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75BF1" w14:textId="77777777" w:rsidR="004210B4" w:rsidRDefault="004210B4" w:rsidP="004210B4">
      <w:pPr>
        <w:jc w:val="center"/>
        <w:rPr>
          <w:b/>
        </w:rPr>
      </w:pPr>
      <w:r>
        <w:rPr>
          <w:b/>
        </w:rPr>
        <w:t>Федеральное государственное автономное образовательное учреждение высшего образования «Российский университет дружбы народов имени Патриса Лумумбы»</w:t>
      </w:r>
    </w:p>
    <w:p w14:paraId="117F074B" w14:textId="77777777" w:rsidR="004210B4" w:rsidRDefault="004210B4" w:rsidP="004210B4">
      <w:pPr>
        <w:jc w:val="center"/>
        <w:rPr>
          <w:b/>
        </w:rPr>
      </w:pPr>
      <w:r>
        <w:rPr>
          <w:b/>
        </w:rPr>
        <w:t>(РУДН)</w:t>
      </w:r>
    </w:p>
    <w:p w14:paraId="51477A73" w14:textId="77777777" w:rsidR="004210B4" w:rsidRDefault="004210B4" w:rsidP="004210B4">
      <w:pPr>
        <w:spacing w:line="276" w:lineRule="auto"/>
        <w:jc w:val="center"/>
        <w:outlineLvl w:val="1"/>
        <w:rPr>
          <w:b/>
        </w:rPr>
      </w:pPr>
    </w:p>
    <w:p w14:paraId="3E315C14" w14:textId="77777777" w:rsidR="004210B4" w:rsidRDefault="004210B4" w:rsidP="004210B4">
      <w:pPr>
        <w:spacing w:line="276" w:lineRule="auto"/>
        <w:jc w:val="center"/>
        <w:outlineLvl w:val="1"/>
        <w:rPr>
          <w:b/>
        </w:rPr>
      </w:pPr>
    </w:p>
    <w:p w14:paraId="06A63DFE" w14:textId="77777777" w:rsidR="004210B4" w:rsidRDefault="004210B4" w:rsidP="004210B4">
      <w:pPr>
        <w:spacing w:line="276" w:lineRule="auto"/>
        <w:jc w:val="center"/>
        <w:outlineLvl w:val="1"/>
        <w:rPr>
          <w:b/>
          <w:sz w:val="26"/>
          <w:szCs w:val="26"/>
        </w:rPr>
      </w:pPr>
    </w:p>
    <w:p w14:paraId="32A4DAC4" w14:textId="77777777" w:rsidR="004210B4" w:rsidRDefault="004210B4" w:rsidP="004210B4">
      <w:pPr>
        <w:spacing w:line="276" w:lineRule="auto"/>
        <w:jc w:val="center"/>
        <w:rPr>
          <w:b/>
          <w:sz w:val="26"/>
          <w:szCs w:val="26"/>
        </w:rPr>
      </w:pPr>
      <w:r>
        <w:rPr>
          <w:b/>
          <w:sz w:val="26"/>
          <w:szCs w:val="26"/>
        </w:rPr>
        <w:t>КОМПЛЕКТ ОЦЕНОЧНЫХ МАТЕРИАЛОВ</w:t>
      </w:r>
      <w:r>
        <w:t xml:space="preserve"> </w:t>
      </w:r>
      <w:r>
        <w:rPr>
          <w:b/>
          <w:bCs/>
        </w:rPr>
        <w:t xml:space="preserve">ПО </w:t>
      </w:r>
      <w:r>
        <w:rPr>
          <w:b/>
          <w:bCs/>
          <w:sz w:val="26"/>
          <w:szCs w:val="26"/>
        </w:rPr>
        <w:t>ОСНОВНОЙ</w:t>
      </w:r>
      <w:r>
        <w:rPr>
          <w:b/>
          <w:sz w:val="26"/>
          <w:szCs w:val="26"/>
        </w:rPr>
        <w:t xml:space="preserve"> ПРОФЕССИОНАЛЬНОЙ ОБРАЗОВАТЕЛЬНОЙ ПРОГРАММЕ ВЫСШЕГО ОБРАЗОВАНИЯ</w:t>
      </w:r>
    </w:p>
    <w:p w14:paraId="79697275" w14:textId="77777777" w:rsidR="004210B4" w:rsidRDefault="004210B4" w:rsidP="004210B4">
      <w:pPr>
        <w:spacing w:line="276" w:lineRule="auto"/>
        <w:jc w:val="center"/>
        <w:outlineLvl w:val="1"/>
        <w:rPr>
          <w:b/>
          <w:sz w:val="26"/>
          <w:szCs w:val="26"/>
        </w:rPr>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2"/>
      </w:tblGrid>
      <w:tr w:rsidR="004210B4" w14:paraId="3710AAC3" w14:textId="77777777" w:rsidTr="004D32B7">
        <w:trPr>
          <w:trHeight w:val="1084"/>
          <w:tblHeader/>
          <w:jc w:val="center"/>
        </w:trPr>
        <w:tc>
          <w:tcPr>
            <w:tcW w:w="907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D58E9DD" w14:textId="77777777" w:rsidR="004210B4" w:rsidRDefault="004210B4" w:rsidP="004D32B7">
            <w:pPr>
              <w:jc w:val="center"/>
            </w:pPr>
            <w:r>
              <w:rPr>
                <w:b/>
                <w:sz w:val="24"/>
              </w:rPr>
              <w:t>10.04.01 ИНФОРМАЦИОННАЯ БЕЗОПАСНОСТЬ</w:t>
            </w:r>
          </w:p>
        </w:tc>
      </w:tr>
    </w:tbl>
    <w:p w14:paraId="1573CEC3" w14:textId="77777777" w:rsidR="004210B4" w:rsidRDefault="004210B4" w:rsidP="004210B4">
      <w:pPr>
        <w:spacing w:line="276" w:lineRule="auto"/>
        <w:jc w:val="center"/>
        <w:rPr>
          <w:sz w:val="20"/>
          <w:szCs w:val="20"/>
        </w:rPr>
      </w:pPr>
      <w:r>
        <w:rPr>
          <w:sz w:val="20"/>
          <w:szCs w:val="20"/>
        </w:rPr>
        <w:t>(код и наименование направления подготовки/специальности)</w:t>
      </w:r>
    </w:p>
    <w:p w14:paraId="16CFD31A" w14:textId="77777777" w:rsidR="004210B4" w:rsidRDefault="004210B4" w:rsidP="004210B4">
      <w:pPr>
        <w:spacing w:line="276" w:lineRule="auto"/>
        <w:jc w:val="both"/>
        <w:rPr>
          <w:b/>
          <w:sz w:val="26"/>
          <w:szCs w:val="26"/>
        </w:rPr>
      </w:pPr>
    </w:p>
    <w:p w14:paraId="3DE25221" w14:textId="77777777" w:rsidR="004210B4" w:rsidRDefault="004210B4" w:rsidP="004210B4">
      <w:pPr>
        <w:spacing w:line="276" w:lineRule="auto"/>
        <w:jc w:val="both"/>
        <w:rPr>
          <w:sz w:val="24"/>
        </w:rPr>
      </w:pPr>
      <w:bookmarkStart w:id="0" w:name="_Hlk200035749"/>
      <w:bookmarkEnd w:id="0"/>
      <w:r>
        <w:rPr>
          <w:sz w:val="24"/>
        </w:rPr>
        <w:t>Проверка освоения планируемых результатов обучения по каждой дисциплине (модулю), иному компоненту, в том числе практике, обеспечивающим достижение планируемых результатов освоения образовательной программы высшего образования.</w:t>
      </w:r>
    </w:p>
    <w:p w14:paraId="2E7592FB" w14:textId="77777777" w:rsidR="004210B4" w:rsidRDefault="004210B4" w:rsidP="004210B4">
      <w:pPr>
        <w:spacing w:line="276" w:lineRule="auto"/>
        <w:jc w:val="both"/>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2"/>
      </w:tblGrid>
      <w:tr w:rsidR="004210B4" w14:paraId="2E7CFC7C" w14:textId="77777777" w:rsidTr="004D32B7">
        <w:trPr>
          <w:trHeight w:val="1400"/>
          <w:tblHeader/>
          <w:jc w:val="center"/>
        </w:trPr>
        <w:tc>
          <w:tcPr>
            <w:tcW w:w="907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F947C99" w14:textId="77777777" w:rsidR="004210B4" w:rsidRDefault="004210B4" w:rsidP="004D32B7">
            <w:pPr>
              <w:jc w:val="center"/>
            </w:pPr>
            <w:r>
              <w:rPr>
                <w:b/>
                <w:sz w:val="24"/>
              </w:rPr>
              <w:t>УПРАВЛЕНИЕ ИНФОРМАЦИОННОЙ БЕЗОПАСНОСТЬЮ</w:t>
            </w:r>
          </w:p>
        </w:tc>
      </w:tr>
    </w:tbl>
    <w:p w14:paraId="0BEEE11D" w14:textId="77777777" w:rsidR="004210B4" w:rsidRDefault="004210B4" w:rsidP="004210B4">
      <w:pPr>
        <w:spacing w:line="276" w:lineRule="auto"/>
        <w:jc w:val="center"/>
        <w:rPr>
          <w:sz w:val="20"/>
          <w:szCs w:val="20"/>
        </w:rPr>
      </w:pPr>
      <w:r>
        <w:rPr>
          <w:sz w:val="20"/>
          <w:szCs w:val="20"/>
        </w:rPr>
        <w:t>(наименование (профиль/специализация))</w:t>
      </w:r>
    </w:p>
    <w:p w14:paraId="663ED49F" w14:textId="77777777" w:rsidR="004210B4" w:rsidRDefault="004210B4" w:rsidP="004210B4">
      <w:pPr>
        <w:spacing w:line="276" w:lineRule="auto"/>
        <w:jc w:val="both"/>
        <w:rPr>
          <w:sz w:val="26"/>
          <w:szCs w:val="26"/>
        </w:rPr>
      </w:pPr>
    </w:p>
    <w:p w14:paraId="136FD5B8" w14:textId="77777777" w:rsidR="004210B4" w:rsidRDefault="004210B4" w:rsidP="004210B4">
      <w:pPr>
        <w:spacing w:line="276" w:lineRule="auto"/>
        <w:jc w:val="both"/>
        <w:rPr>
          <w:sz w:val="26"/>
          <w:szCs w:val="26"/>
        </w:rPr>
      </w:pPr>
    </w:p>
    <w:p w14:paraId="4466B448" w14:textId="77777777" w:rsidR="004210B4" w:rsidRDefault="004210B4" w:rsidP="004210B4">
      <w:pPr>
        <w:spacing w:line="276" w:lineRule="auto"/>
        <w:jc w:val="both"/>
        <w:rPr>
          <w:sz w:val="26"/>
          <w:szCs w:val="26"/>
        </w:rPr>
      </w:pPr>
    </w:p>
    <w:p w14:paraId="331F1017" w14:textId="77777777" w:rsidR="004210B4" w:rsidRDefault="004210B4" w:rsidP="004210B4">
      <w:pPr>
        <w:tabs>
          <w:tab w:val="left" w:pos="3364"/>
          <w:tab w:val="left" w:pos="3647"/>
          <w:tab w:val="left" w:pos="6624"/>
          <w:tab w:val="left" w:pos="6907"/>
        </w:tabs>
        <w:spacing w:line="276" w:lineRule="auto"/>
        <w:ind w:right="-55"/>
        <w:jc w:val="center"/>
        <w:rPr>
          <w:b/>
          <w:sz w:val="26"/>
          <w:szCs w:val="26"/>
        </w:rPr>
      </w:pPr>
    </w:p>
    <w:p w14:paraId="49B90557" w14:textId="77777777" w:rsidR="004210B4" w:rsidRDefault="004210B4" w:rsidP="004210B4">
      <w:pPr>
        <w:tabs>
          <w:tab w:val="left" w:pos="3364"/>
          <w:tab w:val="left" w:pos="3647"/>
          <w:tab w:val="left" w:pos="6624"/>
          <w:tab w:val="left" w:pos="6907"/>
        </w:tabs>
        <w:spacing w:line="276" w:lineRule="auto"/>
        <w:ind w:right="-55"/>
        <w:jc w:val="center"/>
        <w:rPr>
          <w:b/>
          <w:szCs w:val="26"/>
        </w:rPr>
      </w:pPr>
    </w:p>
    <w:p w14:paraId="5A0EC347" w14:textId="77777777" w:rsidR="004210B4" w:rsidRDefault="004210B4" w:rsidP="004210B4">
      <w:pPr>
        <w:tabs>
          <w:tab w:val="left" w:pos="3364"/>
          <w:tab w:val="left" w:pos="3647"/>
          <w:tab w:val="center" w:pos="4705"/>
          <w:tab w:val="left" w:pos="6624"/>
          <w:tab w:val="left" w:pos="6907"/>
          <w:tab w:val="right" w:pos="9410"/>
        </w:tabs>
        <w:spacing w:line="276" w:lineRule="auto"/>
        <w:ind w:right="-55"/>
        <w:jc w:val="center"/>
        <w:rPr>
          <w:b/>
          <w:sz w:val="26"/>
          <w:szCs w:val="26"/>
        </w:rPr>
      </w:pPr>
      <w:r>
        <w:rPr>
          <w:sz w:val="24"/>
        </w:rPr>
        <w:t>2025 г.н.</w:t>
      </w:r>
    </w:p>
    <w:p w14:paraId="4AD0F124" w14:textId="77777777" w:rsidR="00721744" w:rsidRDefault="00830391" w:rsidP="004210B4">
      <w:r>
        <w:rPr>
          <w:b/>
          <w:sz w:val="28"/>
        </w:rPr>
        <w:lastRenderedPageBreak/>
        <w:t>СОДЕРЖАНИЕ</w:t>
      </w:r>
    </w:p>
    <w:p w14:paraId="66090F9A" w14:textId="6579A898" w:rsidR="006D0322" w:rsidRDefault="00830391">
      <w:pPr>
        <w:pStyle w:val="13"/>
        <w:tabs>
          <w:tab w:val="right" w:leader="dot" w:pos="14560"/>
        </w:tabs>
        <w:rPr>
          <w:rFonts w:asciiTheme="minorHAnsi" w:eastAsiaTheme="minorEastAsia" w:hAnsiTheme="minorHAnsi" w:cstheme="minorBidi"/>
          <w:noProof/>
          <w:szCs w:val="22"/>
        </w:rPr>
      </w:pPr>
      <w:r>
        <w:fldChar w:fldCharType="begin"/>
      </w:r>
      <w:r>
        <w:instrText>TOC \o "1-2" \h \z \u</w:instrText>
      </w:r>
      <w:r>
        <w:fldChar w:fldCharType="separate"/>
      </w:r>
      <w:hyperlink w:anchor="_Toc238819566" w:history="1">
        <w:r w:rsidR="006D0322" w:rsidRPr="00943087">
          <w:rPr>
            <w:rStyle w:val="af0"/>
            <w:noProof/>
          </w:rPr>
          <w:t>1. СПЕЦИФИКАЦИЯ</w:t>
        </w:r>
        <w:r w:rsidR="006D0322">
          <w:rPr>
            <w:noProof/>
            <w:webHidden/>
          </w:rPr>
          <w:tab/>
        </w:r>
        <w:r w:rsidR="006D0322">
          <w:rPr>
            <w:noProof/>
            <w:webHidden/>
          </w:rPr>
          <w:fldChar w:fldCharType="begin"/>
        </w:r>
        <w:r w:rsidR="006D0322">
          <w:rPr>
            <w:noProof/>
            <w:webHidden/>
          </w:rPr>
          <w:instrText xml:space="preserve"> PAGEREF _Toc238819566 \h </w:instrText>
        </w:r>
        <w:r w:rsidR="006D0322">
          <w:rPr>
            <w:noProof/>
            <w:webHidden/>
          </w:rPr>
        </w:r>
        <w:r w:rsidR="006D0322">
          <w:rPr>
            <w:noProof/>
            <w:webHidden/>
          </w:rPr>
          <w:fldChar w:fldCharType="separate"/>
        </w:r>
        <w:r w:rsidR="006D0322">
          <w:rPr>
            <w:noProof/>
            <w:webHidden/>
          </w:rPr>
          <w:t>4</w:t>
        </w:r>
        <w:r w:rsidR="006D0322">
          <w:rPr>
            <w:noProof/>
            <w:webHidden/>
          </w:rPr>
          <w:fldChar w:fldCharType="end"/>
        </w:r>
      </w:hyperlink>
    </w:p>
    <w:p w14:paraId="04A870D3" w14:textId="1736A63B" w:rsidR="006D0322" w:rsidRDefault="006D0322">
      <w:pPr>
        <w:pStyle w:val="23"/>
        <w:tabs>
          <w:tab w:val="right" w:leader="dot" w:pos="14560"/>
        </w:tabs>
        <w:rPr>
          <w:rFonts w:asciiTheme="minorHAnsi" w:eastAsiaTheme="minorEastAsia" w:hAnsiTheme="minorHAnsi" w:cstheme="minorBidi"/>
          <w:noProof/>
          <w:szCs w:val="22"/>
        </w:rPr>
      </w:pPr>
      <w:hyperlink w:anchor="_Toc238819567" w:history="1">
        <w:r w:rsidRPr="00943087">
          <w:rPr>
            <w:rStyle w:val="af0"/>
            <w:noProof/>
          </w:rPr>
          <w:t>1.1 Назначение комплекта оценочных материалов</w:t>
        </w:r>
        <w:r>
          <w:rPr>
            <w:noProof/>
            <w:webHidden/>
          </w:rPr>
          <w:tab/>
        </w:r>
        <w:r>
          <w:rPr>
            <w:noProof/>
            <w:webHidden/>
          </w:rPr>
          <w:fldChar w:fldCharType="begin"/>
        </w:r>
        <w:r>
          <w:rPr>
            <w:noProof/>
            <w:webHidden/>
          </w:rPr>
          <w:instrText xml:space="preserve"> PAGEREF _Toc238819567 \h </w:instrText>
        </w:r>
        <w:r>
          <w:rPr>
            <w:noProof/>
            <w:webHidden/>
          </w:rPr>
        </w:r>
        <w:r>
          <w:rPr>
            <w:noProof/>
            <w:webHidden/>
          </w:rPr>
          <w:fldChar w:fldCharType="separate"/>
        </w:r>
        <w:r>
          <w:rPr>
            <w:noProof/>
            <w:webHidden/>
          </w:rPr>
          <w:t>4</w:t>
        </w:r>
        <w:r>
          <w:rPr>
            <w:noProof/>
            <w:webHidden/>
          </w:rPr>
          <w:fldChar w:fldCharType="end"/>
        </w:r>
      </w:hyperlink>
    </w:p>
    <w:p w14:paraId="4CFCF504" w14:textId="08508A32" w:rsidR="006D0322" w:rsidRDefault="006D0322">
      <w:pPr>
        <w:pStyle w:val="23"/>
        <w:tabs>
          <w:tab w:val="right" w:leader="dot" w:pos="14560"/>
        </w:tabs>
        <w:rPr>
          <w:rFonts w:asciiTheme="minorHAnsi" w:eastAsiaTheme="minorEastAsia" w:hAnsiTheme="minorHAnsi" w:cstheme="minorBidi"/>
          <w:noProof/>
          <w:szCs w:val="22"/>
        </w:rPr>
      </w:pPr>
      <w:hyperlink w:anchor="_Toc238819568" w:history="1">
        <w:r w:rsidRPr="00943087">
          <w:rPr>
            <w:rStyle w:val="af0"/>
            <w:noProof/>
          </w:rPr>
          <w:t>1.2 Нормативное основание отбора содержания</w:t>
        </w:r>
        <w:r>
          <w:rPr>
            <w:noProof/>
            <w:webHidden/>
          </w:rPr>
          <w:tab/>
        </w:r>
        <w:r>
          <w:rPr>
            <w:noProof/>
            <w:webHidden/>
          </w:rPr>
          <w:fldChar w:fldCharType="begin"/>
        </w:r>
        <w:r>
          <w:rPr>
            <w:noProof/>
            <w:webHidden/>
          </w:rPr>
          <w:instrText xml:space="preserve"> PAGEREF _Toc238819568 \h </w:instrText>
        </w:r>
        <w:r>
          <w:rPr>
            <w:noProof/>
            <w:webHidden/>
          </w:rPr>
        </w:r>
        <w:r>
          <w:rPr>
            <w:noProof/>
            <w:webHidden/>
          </w:rPr>
          <w:fldChar w:fldCharType="separate"/>
        </w:r>
        <w:r>
          <w:rPr>
            <w:noProof/>
            <w:webHidden/>
          </w:rPr>
          <w:t>4</w:t>
        </w:r>
        <w:r>
          <w:rPr>
            <w:noProof/>
            <w:webHidden/>
          </w:rPr>
          <w:fldChar w:fldCharType="end"/>
        </w:r>
      </w:hyperlink>
    </w:p>
    <w:p w14:paraId="1F50744B" w14:textId="2D57A70B" w:rsidR="006D0322" w:rsidRDefault="006D0322">
      <w:pPr>
        <w:pStyle w:val="23"/>
        <w:tabs>
          <w:tab w:val="right" w:leader="dot" w:pos="14560"/>
        </w:tabs>
        <w:rPr>
          <w:rFonts w:asciiTheme="minorHAnsi" w:eastAsiaTheme="minorEastAsia" w:hAnsiTheme="minorHAnsi" w:cstheme="minorBidi"/>
          <w:noProof/>
          <w:szCs w:val="22"/>
        </w:rPr>
      </w:pPr>
      <w:hyperlink w:anchor="_Toc238819569" w:history="1">
        <w:r w:rsidRPr="00943087">
          <w:rPr>
            <w:rStyle w:val="af0"/>
            <w:noProof/>
          </w:rPr>
          <w:t>1.3 Общее количество тестовых заданий на компетенции</w:t>
        </w:r>
        <w:r>
          <w:rPr>
            <w:noProof/>
            <w:webHidden/>
          </w:rPr>
          <w:tab/>
        </w:r>
        <w:r>
          <w:rPr>
            <w:noProof/>
            <w:webHidden/>
          </w:rPr>
          <w:fldChar w:fldCharType="begin"/>
        </w:r>
        <w:r>
          <w:rPr>
            <w:noProof/>
            <w:webHidden/>
          </w:rPr>
          <w:instrText xml:space="preserve"> PAGEREF _Toc238819569 \h </w:instrText>
        </w:r>
        <w:r>
          <w:rPr>
            <w:noProof/>
            <w:webHidden/>
          </w:rPr>
        </w:r>
        <w:r>
          <w:rPr>
            <w:noProof/>
            <w:webHidden/>
          </w:rPr>
          <w:fldChar w:fldCharType="separate"/>
        </w:r>
        <w:r>
          <w:rPr>
            <w:noProof/>
            <w:webHidden/>
          </w:rPr>
          <w:t>4</w:t>
        </w:r>
        <w:r>
          <w:rPr>
            <w:noProof/>
            <w:webHidden/>
          </w:rPr>
          <w:fldChar w:fldCharType="end"/>
        </w:r>
      </w:hyperlink>
    </w:p>
    <w:p w14:paraId="6C8A32EA" w14:textId="1CC9E690" w:rsidR="006D0322" w:rsidRDefault="006D0322">
      <w:pPr>
        <w:pStyle w:val="23"/>
        <w:tabs>
          <w:tab w:val="right" w:leader="dot" w:pos="14560"/>
        </w:tabs>
        <w:rPr>
          <w:rFonts w:asciiTheme="minorHAnsi" w:eastAsiaTheme="minorEastAsia" w:hAnsiTheme="minorHAnsi" w:cstheme="minorBidi"/>
          <w:noProof/>
          <w:szCs w:val="22"/>
        </w:rPr>
      </w:pPr>
      <w:hyperlink w:anchor="_Toc238819570" w:history="1">
        <w:r w:rsidRPr="00943087">
          <w:rPr>
            <w:rStyle w:val="af0"/>
            <w:noProof/>
          </w:rPr>
          <w:t>1.4 Распределение компетенций по дисциплинам</w:t>
        </w:r>
        <w:r>
          <w:rPr>
            <w:noProof/>
            <w:webHidden/>
          </w:rPr>
          <w:tab/>
        </w:r>
        <w:r>
          <w:rPr>
            <w:noProof/>
            <w:webHidden/>
          </w:rPr>
          <w:fldChar w:fldCharType="begin"/>
        </w:r>
        <w:r>
          <w:rPr>
            <w:noProof/>
            <w:webHidden/>
          </w:rPr>
          <w:instrText xml:space="preserve"> PAGEREF _Toc238819570 \h </w:instrText>
        </w:r>
        <w:r>
          <w:rPr>
            <w:noProof/>
            <w:webHidden/>
          </w:rPr>
        </w:r>
        <w:r>
          <w:rPr>
            <w:noProof/>
            <w:webHidden/>
          </w:rPr>
          <w:fldChar w:fldCharType="separate"/>
        </w:r>
        <w:r>
          <w:rPr>
            <w:noProof/>
            <w:webHidden/>
          </w:rPr>
          <w:t>5</w:t>
        </w:r>
        <w:r>
          <w:rPr>
            <w:noProof/>
            <w:webHidden/>
          </w:rPr>
          <w:fldChar w:fldCharType="end"/>
        </w:r>
      </w:hyperlink>
    </w:p>
    <w:p w14:paraId="0CD03AC4" w14:textId="1C2516A3" w:rsidR="006D0322" w:rsidRDefault="006D0322">
      <w:pPr>
        <w:pStyle w:val="23"/>
        <w:tabs>
          <w:tab w:val="right" w:leader="dot" w:pos="14560"/>
        </w:tabs>
        <w:rPr>
          <w:rFonts w:asciiTheme="minorHAnsi" w:eastAsiaTheme="minorEastAsia" w:hAnsiTheme="minorHAnsi" w:cstheme="minorBidi"/>
          <w:noProof/>
          <w:szCs w:val="22"/>
        </w:rPr>
      </w:pPr>
      <w:hyperlink w:anchor="_Toc238819571" w:history="1">
        <w:r w:rsidRPr="00943087">
          <w:rPr>
            <w:rStyle w:val="af0"/>
            <w:noProof/>
          </w:rPr>
          <w:t>1.5 Сценарии выполнения тестовых заданий</w:t>
        </w:r>
        <w:r>
          <w:rPr>
            <w:noProof/>
            <w:webHidden/>
          </w:rPr>
          <w:tab/>
        </w:r>
        <w:r>
          <w:rPr>
            <w:noProof/>
            <w:webHidden/>
          </w:rPr>
          <w:fldChar w:fldCharType="begin"/>
        </w:r>
        <w:r>
          <w:rPr>
            <w:noProof/>
            <w:webHidden/>
          </w:rPr>
          <w:instrText xml:space="preserve"> PAGEREF _Toc238819571 \h </w:instrText>
        </w:r>
        <w:r>
          <w:rPr>
            <w:noProof/>
            <w:webHidden/>
          </w:rPr>
        </w:r>
        <w:r>
          <w:rPr>
            <w:noProof/>
            <w:webHidden/>
          </w:rPr>
          <w:fldChar w:fldCharType="separate"/>
        </w:r>
        <w:r>
          <w:rPr>
            <w:noProof/>
            <w:webHidden/>
          </w:rPr>
          <w:t>19</w:t>
        </w:r>
        <w:r>
          <w:rPr>
            <w:noProof/>
            <w:webHidden/>
          </w:rPr>
          <w:fldChar w:fldCharType="end"/>
        </w:r>
      </w:hyperlink>
    </w:p>
    <w:p w14:paraId="2B6B1924" w14:textId="066B0274" w:rsidR="006D0322" w:rsidRDefault="006D0322">
      <w:pPr>
        <w:pStyle w:val="23"/>
        <w:tabs>
          <w:tab w:val="right" w:leader="dot" w:pos="14560"/>
        </w:tabs>
        <w:rPr>
          <w:rFonts w:asciiTheme="minorHAnsi" w:eastAsiaTheme="minorEastAsia" w:hAnsiTheme="minorHAnsi" w:cstheme="minorBidi"/>
          <w:noProof/>
          <w:szCs w:val="22"/>
        </w:rPr>
      </w:pPr>
      <w:hyperlink w:anchor="_Toc238819572" w:history="1">
        <w:r w:rsidRPr="00943087">
          <w:rPr>
            <w:rStyle w:val="af0"/>
            <w:noProof/>
          </w:rPr>
          <w:t>1.6 Система оценивания выполнения тестовых заданий</w:t>
        </w:r>
        <w:r>
          <w:rPr>
            <w:noProof/>
            <w:webHidden/>
          </w:rPr>
          <w:tab/>
        </w:r>
        <w:r>
          <w:rPr>
            <w:noProof/>
            <w:webHidden/>
          </w:rPr>
          <w:fldChar w:fldCharType="begin"/>
        </w:r>
        <w:r>
          <w:rPr>
            <w:noProof/>
            <w:webHidden/>
          </w:rPr>
          <w:instrText xml:space="preserve"> PAGEREF _Toc238819572 \h </w:instrText>
        </w:r>
        <w:r>
          <w:rPr>
            <w:noProof/>
            <w:webHidden/>
          </w:rPr>
        </w:r>
        <w:r>
          <w:rPr>
            <w:noProof/>
            <w:webHidden/>
          </w:rPr>
          <w:fldChar w:fldCharType="separate"/>
        </w:r>
        <w:r>
          <w:rPr>
            <w:noProof/>
            <w:webHidden/>
          </w:rPr>
          <w:t>20</w:t>
        </w:r>
        <w:r>
          <w:rPr>
            <w:noProof/>
            <w:webHidden/>
          </w:rPr>
          <w:fldChar w:fldCharType="end"/>
        </w:r>
      </w:hyperlink>
    </w:p>
    <w:p w14:paraId="46B04CCD" w14:textId="4AFBDF5F" w:rsidR="006D0322" w:rsidRDefault="006D0322">
      <w:pPr>
        <w:pStyle w:val="13"/>
        <w:tabs>
          <w:tab w:val="right" w:leader="dot" w:pos="14560"/>
        </w:tabs>
        <w:rPr>
          <w:rFonts w:asciiTheme="minorHAnsi" w:eastAsiaTheme="minorEastAsia" w:hAnsiTheme="minorHAnsi" w:cstheme="minorBidi"/>
          <w:noProof/>
          <w:szCs w:val="22"/>
        </w:rPr>
      </w:pPr>
      <w:hyperlink w:anchor="_Toc238819573" w:history="1">
        <w:r w:rsidRPr="00943087">
          <w:rPr>
            <w:rStyle w:val="af0"/>
            <w:noProof/>
          </w:rPr>
          <w:t>2. ОЦЕНОЧНЫЕ МАТЕРИАЛЫ ПО ДИСЦИПЛИНАМ ОП</w:t>
        </w:r>
        <w:r>
          <w:rPr>
            <w:noProof/>
            <w:webHidden/>
          </w:rPr>
          <w:tab/>
        </w:r>
        <w:r>
          <w:rPr>
            <w:noProof/>
            <w:webHidden/>
          </w:rPr>
          <w:fldChar w:fldCharType="begin"/>
        </w:r>
        <w:r>
          <w:rPr>
            <w:noProof/>
            <w:webHidden/>
          </w:rPr>
          <w:instrText xml:space="preserve"> PAGEREF _Toc238819573 \h </w:instrText>
        </w:r>
        <w:r>
          <w:rPr>
            <w:noProof/>
            <w:webHidden/>
          </w:rPr>
        </w:r>
        <w:r>
          <w:rPr>
            <w:noProof/>
            <w:webHidden/>
          </w:rPr>
          <w:fldChar w:fldCharType="separate"/>
        </w:r>
        <w:r>
          <w:rPr>
            <w:noProof/>
            <w:webHidden/>
          </w:rPr>
          <w:t>21</w:t>
        </w:r>
        <w:r>
          <w:rPr>
            <w:noProof/>
            <w:webHidden/>
          </w:rPr>
          <w:fldChar w:fldCharType="end"/>
        </w:r>
      </w:hyperlink>
    </w:p>
    <w:p w14:paraId="747F1C53" w14:textId="78B1EAA3" w:rsidR="006D0322" w:rsidRDefault="006D0322">
      <w:pPr>
        <w:pStyle w:val="23"/>
        <w:tabs>
          <w:tab w:val="right" w:leader="dot" w:pos="14560"/>
        </w:tabs>
        <w:rPr>
          <w:rFonts w:asciiTheme="minorHAnsi" w:eastAsiaTheme="minorEastAsia" w:hAnsiTheme="minorHAnsi" w:cstheme="minorBidi"/>
          <w:noProof/>
          <w:szCs w:val="22"/>
        </w:rPr>
      </w:pPr>
      <w:hyperlink w:anchor="_Toc238819574" w:history="1">
        <w:r w:rsidRPr="00943087">
          <w:rPr>
            <w:rStyle w:val="af0"/>
            <w:noProof/>
          </w:rPr>
          <w:t>2.01 Дисциплина «Теория и методология научных исследований» - Обязательная часть, 1 семестр(ы)</w:t>
        </w:r>
        <w:r>
          <w:rPr>
            <w:noProof/>
            <w:webHidden/>
          </w:rPr>
          <w:tab/>
        </w:r>
        <w:r>
          <w:rPr>
            <w:noProof/>
            <w:webHidden/>
          </w:rPr>
          <w:fldChar w:fldCharType="begin"/>
        </w:r>
        <w:r>
          <w:rPr>
            <w:noProof/>
            <w:webHidden/>
          </w:rPr>
          <w:instrText xml:space="preserve"> PAGEREF _Toc238819574 \h </w:instrText>
        </w:r>
        <w:r>
          <w:rPr>
            <w:noProof/>
            <w:webHidden/>
          </w:rPr>
        </w:r>
        <w:r>
          <w:rPr>
            <w:noProof/>
            <w:webHidden/>
          </w:rPr>
          <w:fldChar w:fldCharType="separate"/>
        </w:r>
        <w:r>
          <w:rPr>
            <w:noProof/>
            <w:webHidden/>
          </w:rPr>
          <w:t>21</w:t>
        </w:r>
        <w:r>
          <w:rPr>
            <w:noProof/>
            <w:webHidden/>
          </w:rPr>
          <w:fldChar w:fldCharType="end"/>
        </w:r>
      </w:hyperlink>
    </w:p>
    <w:p w14:paraId="4B6EA3C6" w14:textId="1F3D27CD" w:rsidR="006D0322" w:rsidRDefault="006D0322">
      <w:pPr>
        <w:pStyle w:val="23"/>
        <w:tabs>
          <w:tab w:val="right" w:leader="dot" w:pos="14560"/>
        </w:tabs>
        <w:rPr>
          <w:rFonts w:asciiTheme="minorHAnsi" w:eastAsiaTheme="minorEastAsia" w:hAnsiTheme="minorHAnsi" w:cstheme="minorBidi"/>
          <w:noProof/>
          <w:szCs w:val="22"/>
        </w:rPr>
      </w:pPr>
      <w:hyperlink w:anchor="_Toc238819575" w:history="1">
        <w:r w:rsidRPr="00943087">
          <w:rPr>
            <w:rStyle w:val="af0"/>
            <w:noProof/>
          </w:rPr>
          <w:t>2.02 Дисциплина «Профессиональное общение и межкультурное взаимодействие в команде» - Обязательная часть, 1 семестр(ы)</w:t>
        </w:r>
        <w:r>
          <w:rPr>
            <w:noProof/>
            <w:webHidden/>
          </w:rPr>
          <w:tab/>
        </w:r>
        <w:r>
          <w:rPr>
            <w:noProof/>
            <w:webHidden/>
          </w:rPr>
          <w:fldChar w:fldCharType="begin"/>
        </w:r>
        <w:r>
          <w:rPr>
            <w:noProof/>
            <w:webHidden/>
          </w:rPr>
          <w:instrText xml:space="preserve"> PAGEREF _Toc238819575 \h </w:instrText>
        </w:r>
        <w:r>
          <w:rPr>
            <w:noProof/>
            <w:webHidden/>
          </w:rPr>
        </w:r>
        <w:r>
          <w:rPr>
            <w:noProof/>
            <w:webHidden/>
          </w:rPr>
          <w:fldChar w:fldCharType="separate"/>
        </w:r>
        <w:r>
          <w:rPr>
            <w:noProof/>
            <w:webHidden/>
          </w:rPr>
          <w:t>33</w:t>
        </w:r>
        <w:r>
          <w:rPr>
            <w:noProof/>
            <w:webHidden/>
          </w:rPr>
          <w:fldChar w:fldCharType="end"/>
        </w:r>
      </w:hyperlink>
    </w:p>
    <w:p w14:paraId="6E8DB413" w14:textId="1B7FB1CD" w:rsidR="006D0322" w:rsidRDefault="006D0322">
      <w:pPr>
        <w:pStyle w:val="23"/>
        <w:tabs>
          <w:tab w:val="right" w:leader="dot" w:pos="14560"/>
        </w:tabs>
        <w:rPr>
          <w:rFonts w:asciiTheme="minorHAnsi" w:eastAsiaTheme="minorEastAsia" w:hAnsiTheme="minorHAnsi" w:cstheme="minorBidi"/>
          <w:noProof/>
          <w:szCs w:val="22"/>
        </w:rPr>
      </w:pPr>
      <w:hyperlink w:anchor="_Toc238819576" w:history="1">
        <w:r w:rsidRPr="00943087">
          <w:rPr>
            <w:rStyle w:val="af0"/>
            <w:noProof/>
          </w:rPr>
          <w:t>2.03 Дисциплина «Теория управления» - Обязательная часть, 1 семестр(ы)</w:t>
        </w:r>
        <w:r>
          <w:rPr>
            <w:noProof/>
            <w:webHidden/>
          </w:rPr>
          <w:tab/>
        </w:r>
        <w:r>
          <w:rPr>
            <w:noProof/>
            <w:webHidden/>
          </w:rPr>
          <w:fldChar w:fldCharType="begin"/>
        </w:r>
        <w:r>
          <w:rPr>
            <w:noProof/>
            <w:webHidden/>
          </w:rPr>
          <w:instrText xml:space="preserve"> PAGEREF _Toc238819576 \h </w:instrText>
        </w:r>
        <w:r>
          <w:rPr>
            <w:noProof/>
            <w:webHidden/>
          </w:rPr>
        </w:r>
        <w:r>
          <w:rPr>
            <w:noProof/>
            <w:webHidden/>
          </w:rPr>
          <w:fldChar w:fldCharType="separate"/>
        </w:r>
        <w:r>
          <w:rPr>
            <w:noProof/>
            <w:webHidden/>
          </w:rPr>
          <w:t>45</w:t>
        </w:r>
        <w:r>
          <w:rPr>
            <w:noProof/>
            <w:webHidden/>
          </w:rPr>
          <w:fldChar w:fldCharType="end"/>
        </w:r>
      </w:hyperlink>
    </w:p>
    <w:p w14:paraId="4D42323D" w14:textId="2C6BA826" w:rsidR="006D0322" w:rsidRDefault="006D0322">
      <w:pPr>
        <w:pStyle w:val="23"/>
        <w:tabs>
          <w:tab w:val="right" w:leader="dot" w:pos="14560"/>
        </w:tabs>
        <w:rPr>
          <w:rFonts w:asciiTheme="minorHAnsi" w:eastAsiaTheme="minorEastAsia" w:hAnsiTheme="minorHAnsi" w:cstheme="minorBidi"/>
          <w:noProof/>
          <w:szCs w:val="22"/>
        </w:rPr>
      </w:pPr>
      <w:hyperlink w:anchor="_Toc238819577" w:history="1">
        <w:r w:rsidRPr="00943087">
          <w:rPr>
            <w:rStyle w:val="af0"/>
            <w:noProof/>
          </w:rPr>
          <w:t>2.04 Дисциплина «Управление проектами» - Обязательная часть, 1 семестр(ы)</w:t>
        </w:r>
        <w:r>
          <w:rPr>
            <w:noProof/>
            <w:webHidden/>
          </w:rPr>
          <w:tab/>
        </w:r>
        <w:r>
          <w:rPr>
            <w:noProof/>
            <w:webHidden/>
          </w:rPr>
          <w:fldChar w:fldCharType="begin"/>
        </w:r>
        <w:r>
          <w:rPr>
            <w:noProof/>
            <w:webHidden/>
          </w:rPr>
          <w:instrText xml:space="preserve"> PAGEREF _Toc238819577 \h </w:instrText>
        </w:r>
        <w:r>
          <w:rPr>
            <w:noProof/>
            <w:webHidden/>
          </w:rPr>
        </w:r>
        <w:r>
          <w:rPr>
            <w:noProof/>
            <w:webHidden/>
          </w:rPr>
          <w:fldChar w:fldCharType="separate"/>
        </w:r>
        <w:r>
          <w:rPr>
            <w:noProof/>
            <w:webHidden/>
          </w:rPr>
          <w:t>59</w:t>
        </w:r>
        <w:r>
          <w:rPr>
            <w:noProof/>
            <w:webHidden/>
          </w:rPr>
          <w:fldChar w:fldCharType="end"/>
        </w:r>
      </w:hyperlink>
    </w:p>
    <w:p w14:paraId="7F8E3961" w14:textId="49D09C9F" w:rsidR="006D0322" w:rsidRDefault="006D0322">
      <w:pPr>
        <w:pStyle w:val="23"/>
        <w:tabs>
          <w:tab w:val="right" w:leader="dot" w:pos="14560"/>
        </w:tabs>
        <w:rPr>
          <w:rFonts w:asciiTheme="minorHAnsi" w:eastAsiaTheme="minorEastAsia" w:hAnsiTheme="minorHAnsi" w:cstheme="minorBidi"/>
          <w:noProof/>
          <w:szCs w:val="22"/>
        </w:rPr>
      </w:pPr>
      <w:hyperlink w:anchor="_Toc238819578" w:history="1">
        <w:r w:rsidRPr="00943087">
          <w:rPr>
            <w:rStyle w:val="af0"/>
            <w:noProof/>
          </w:rPr>
          <w:t>2.05 Дисциплина «Теория игр и исследование операций» - Обязательная часть, 2 семестр(ы)</w:t>
        </w:r>
        <w:r>
          <w:rPr>
            <w:noProof/>
            <w:webHidden/>
          </w:rPr>
          <w:tab/>
        </w:r>
        <w:r>
          <w:rPr>
            <w:noProof/>
            <w:webHidden/>
          </w:rPr>
          <w:fldChar w:fldCharType="begin"/>
        </w:r>
        <w:r>
          <w:rPr>
            <w:noProof/>
            <w:webHidden/>
          </w:rPr>
          <w:instrText xml:space="preserve"> PAGEREF _Toc238819578 \h </w:instrText>
        </w:r>
        <w:r>
          <w:rPr>
            <w:noProof/>
            <w:webHidden/>
          </w:rPr>
        </w:r>
        <w:r>
          <w:rPr>
            <w:noProof/>
            <w:webHidden/>
          </w:rPr>
          <w:fldChar w:fldCharType="separate"/>
        </w:r>
        <w:r>
          <w:rPr>
            <w:noProof/>
            <w:webHidden/>
          </w:rPr>
          <w:t>68</w:t>
        </w:r>
        <w:r>
          <w:rPr>
            <w:noProof/>
            <w:webHidden/>
          </w:rPr>
          <w:fldChar w:fldCharType="end"/>
        </w:r>
      </w:hyperlink>
    </w:p>
    <w:p w14:paraId="0E3C3BAC" w14:textId="1D95172A" w:rsidR="006D0322" w:rsidRDefault="006D0322">
      <w:pPr>
        <w:pStyle w:val="23"/>
        <w:tabs>
          <w:tab w:val="right" w:leader="dot" w:pos="14560"/>
        </w:tabs>
        <w:rPr>
          <w:rFonts w:asciiTheme="minorHAnsi" w:eastAsiaTheme="minorEastAsia" w:hAnsiTheme="minorHAnsi" w:cstheme="minorBidi"/>
          <w:noProof/>
          <w:szCs w:val="22"/>
        </w:rPr>
      </w:pPr>
      <w:hyperlink w:anchor="_Toc238819579" w:history="1">
        <w:r w:rsidRPr="00943087">
          <w:rPr>
            <w:rStyle w:val="af0"/>
            <w:noProof/>
          </w:rPr>
          <w:t>2.06 Дисциплина «Иностранный язык в профессиональной деятельности» - Обязательная часть (Дисциплина по выбору), 1-2-3-4 семестр(ы)</w:t>
        </w:r>
        <w:r>
          <w:rPr>
            <w:noProof/>
            <w:webHidden/>
          </w:rPr>
          <w:tab/>
        </w:r>
        <w:r>
          <w:rPr>
            <w:noProof/>
            <w:webHidden/>
          </w:rPr>
          <w:fldChar w:fldCharType="begin"/>
        </w:r>
        <w:r>
          <w:rPr>
            <w:noProof/>
            <w:webHidden/>
          </w:rPr>
          <w:instrText xml:space="preserve"> PAGEREF _Toc238819579 \h </w:instrText>
        </w:r>
        <w:r>
          <w:rPr>
            <w:noProof/>
            <w:webHidden/>
          </w:rPr>
        </w:r>
        <w:r>
          <w:rPr>
            <w:noProof/>
            <w:webHidden/>
          </w:rPr>
          <w:fldChar w:fldCharType="separate"/>
        </w:r>
        <w:r>
          <w:rPr>
            <w:noProof/>
            <w:webHidden/>
          </w:rPr>
          <w:t>79</w:t>
        </w:r>
        <w:r>
          <w:rPr>
            <w:noProof/>
            <w:webHidden/>
          </w:rPr>
          <w:fldChar w:fldCharType="end"/>
        </w:r>
      </w:hyperlink>
    </w:p>
    <w:p w14:paraId="37C9EBA9" w14:textId="2DCE6671" w:rsidR="006D0322" w:rsidRDefault="006D0322">
      <w:pPr>
        <w:pStyle w:val="23"/>
        <w:tabs>
          <w:tab w:val="right" w:leader="dot" w:pos="14560"/>
        </w:tabs>
        <w:rPr>
          <w:rFonts w:asciiTheme="minorHAnsi" w:eastAsiaTheme="minorEastAsia" w:hAnsiTheme="minorHAnsi" w:cstheme="minorBidi"/>
          <w:noProof/>
          <w:szCs w:val="22"/>
        </w:rPr>
      </w:pPr>
      <w:hyperlink w:anchor="_Toc238819580" w:history="1">
        <w:r w:rsidRPr="00943087">
          <w:rPr>
            <w:rStyle w:val="af0"/>
            <w:noProof/>
          </w:rPr>
          <w:t>2.07 Дисциплина «Русский язык как иностранный в профессиональной деятельности» - Обязательная часть (Дисциплина по выбору), 1-2-3-4 семестр(ы)</w:t>
        </w:r>
        <w:r>
          <w:rPr>
            <w:noProof/>
            <w:webHidden/>
          </w:rPr>
          <w:tab/>
        </w:r>
        <w:r>
          <w:rPr>
            <w:noProof/>
            <w:webHidden/>
          </w:rPr>
          <w:fldChar w:fldCharType="begin"/>
        </w:r>
        <w:r>
          <w:rPr>
            <w:noProof/>
            <w:webHidden/>
          </w:rPr>
          <w:instrText xml:space="preserve"> PAGEREF _Toc238819580 \h </w:instrText>
        </w:r>
        <w:r>
          <w:rPr>
            <w:noProof/>
            <w:webHidden/>
          </w:rPr>
        </w:r>
        <w:r>
          <w:rPr>
            <w:noProof/>
            <w:webHidden/>
          </w:rPr>
          <w:fldChar w:fldCharType="separate"/>
        </w:r>
        <w:r>
          <w:rPr>
            <w:noProof/>
            <w:webHidden/>
          </w:rPr>
          <w:t>85</w:t>
        </w:r>
        <w:r>
          <w:rPr>
            <w:noProof/>
            <w:webHidden/>
          </w:rPr>
          <w:fldChar w:fldCharType="end"/>
        </w:r>
      </w:hyperlink>
    </w:p>
    <w:p w14:paraId="58627262" w14:textId="7D425138" w:rsidR="006D0322" w:rsidRDefault="006D0322">
      <w:pPr>
        <w:pStyle w:val="23"/>
        <w:tabs>
          <w:tab w:val="right" w:leader="dot" w:pos="14560"/>
        </w:tabs>
        <w:rPr>
          <w:rFonts w:asciiTheme="minorHAnsi" w:eastAsiaTheme="minorEastAsia" w:hAnsiTheme="minorHAnsi" w:cstheme="minorBidi"/>
          <w:noProof/>
          <w:szCs w:val="22"/>
        </w:rPr>
      </w:pPr>
      <w:hyperlink w:anchor="_Toc238819581" w:history="1">
        <w:r w:rsidRPr="00943087">
          <w:rPr>
            <w:rStyle w:val="af0"/>
            <w:noProof/>
          </w:rPr>
          <w:t>2.08 Дисциплина «Защищенные информационные системы» - Обязательная часть, 1 семестр(ы)</w:t>
        </w:r>
        <w:r>
          <w:rPr>
            <w:noProof/>
            <w:webHidden/>
          </w:rPr>
          <w:tab/>
        </w:r>
        <w:r>
          <w:rPr>
            <w:noProof/>
            <w:webHidden/>
          </w:rPr>
          <w:fldChar w:fldCharType="begin"/>
        </w:r>
        <w:r>
          <w:rPr>
            <w:noProof/>
            <w:webHidden/>
          </w:rPr>
          <w:instrText xml:space="preserve"> PAGEREF _Toc238819581 \h </w:instrText>
        </w:r>
        <w:r>
          <w:rPr>
            <w:noProof/>
            <w:webHidden/>
          </w:rPr>
        </w:r>
        <w:r>
          <w:rPr>
            <w:noProof/>
            <w:webHidden/>
          </w:rPr>
          <w:fldChar w:fldCharType="separate"/>
        </w:r>
        <w:r>
          <w:rPr>
            <w:noProof/>
            <w:webHidden/>
          </w:rPr>
          <w:t>91</w:t>
        </w:r>
        <w:r>
          <w:rPr>
            <w:noProof/>
            <w:webHidden/>
          </w:rPr>
          <w:fldChar w:fldCharType="end"/>
        </w:r>
      </w:hyperlink>
    </w:p>
    <w:p w14:paraId="53CAF816" w14:textId="3947E0C5" w:rsidR="006D0322" w:rsidRDefault="006D0322">
      <w:pPr>
        <w:pStyle w:val="23"/>
        <w:tabs>
          <w:tab w:val="right" w:leader="dot" w:pos="14560"/>
        </w:tabs>
        <w:rPr>
          <w:rFonts w:asciiTheme="minorHAnsi" w:eastAsiaTheme="minorEastAsia" w:hAnsiTheme="minorHAnsi" w:cstheme="minorBidi"/>
          <w:noProof/>
          <w:szCs w:val="22"/>
        </w:rPr>
      </w:pPr>
      <w:hyperlink w:anchor="_Toc238819582" w:history="1">
        <w:r w:rsidRPr="00943087">
          <w:rPr>
            <w:rStyle w:val="af0"/>
            <w:noProof/>
          </w:rPr>
          <w:t>2.09 Дисциплина «Технологии обеспечения информационной безопасности» - Обязательная часть, 2 семестр(ы)</w:t>
        </w:r>
        <w:r>
          <w:rPr>
            <w:noProof/>
            <w:webHidden/>
          </w:rPr>
          <w:tab/>
        </w:r>
        <w:r>
          <w:rPr>
            <w:noProof/>
            <w:webHidden/>
          </w:rPr>
          <w:fldChar w:fldCharType="begin"/>
        </w:r>
        <w:r>
          <w:rPr>
            <w:noProof/>
            <w:webHidden/>
          </w:rPr>
          <w:instrText xml:space="preserve"> PAGEREF _Toc238819582 \h </w:instrText>
        </w:r>
        <w:r>
          <w:rPr>
            <w:noProof/>
            <w:webHidden/>
          </w:rPr>
        </w:r>
        <w:r>
          <w:rPr>
            <w:noProof/>
            <w:webHidden/>
          </w:rPr>
          <w:fldChar w:fldCharType="separate"/>
        </w:r>
        <w:r>
          <w:rPr>
            <w:noProof/>
            <w:webHidden/>
          </w:rPr>
          <w:t>105</w:t>
        </w:r>
        <w:r>
          <w:rPr>
            <w:noProof/>
            <w:webHidden/>
          </w:rPr>
          <w:fldChar w:fldCharType="end"/>
        </w:r>
      </w:hyperlink>
    </w:p>
    <w:p w14:paraId="2C9C3FB5" w14:textId="18687376" w:rsidR="006D0322" w:rsidRDefault="006D0322">
      <w:pPr>
        <w:pStyle w:val="23"/>
        <w:tabs>
          <w:tab w:val="right" w:leader="dot" w:pos="14560"/>
        </w:tabs>
        <w:rPr>
          <w:rFonts w:asciiTheme="minorHAnsi" w:eastAsiaTheme="minorEastAsia" w:hAnsiTheme="minorHAnsi" w:cstheme="minorBidi"/>
          <w:noProof/>
          <w:szCs w:val="22"/>
        </w:rPr>
      </w:pPr>
      <w:hyperlink w:anchor="_Toc238819583" w:history="1">
        <w:r w:rsidRPr="00943087">
          <w:rPr>
            <w:rStyle w:val="af0"/>
            <w:noProof/>
          </w:rPr>
          <w:t>2.10 Дисциплина «Разработка организационно-распорядительных документов по обеспечению информационной безопасности» - Обязательная часть, 2 семестр(ы)</w:t>
        </w:r>
        <w:r>
          <w:rPr>
            <w:noProof/>
            <w:webHidden/>
          </w:rPr>
          <w:tab/>
        </w:r>
        <w:r>
          <w:rPr>
            <w:noProof/>
            <w:webHidden/>
          </w:rPr>
          <w:fldChar w:fldCharType="begin"/>
        </w:r>
        <w:r>
          <w:rPr>
            <w:noProof/>
            <w:webHidden/>
          </w:rPr>
          <w:instrText xml:space="preserve"> PAGEREF _Toc238819583 \h </w:instrText>
        </w:r>
        <w:r>
          <w:rPr>
            <w:noProof/>
            <w:webHidden/>
          </w:rPr>
        </w:r>
        <w:r>
          <w:rPr>
            <w:noProof/>
            <w:webHidden/>
          </w:rPr>
          <w:fldChar w:fldCharType="separate"/>
        </w:r>
        <w:r>
          <w:rPr>
            <w:noProof/>
            <w:webHidden/>
          </w:rPr>
          <w:t>117</w:t>
        </w:r>
        <w:r>
          <w:rPr>
            <w:noProof/>
            <w:webHidden/>
          </w:rPr>
          <w:fldChar w:fldCharType="end"/>
        </w:r>
      </w:hyperlink>
    </w:p>
    <w:p w14:paraId="0144C2D2" w14:textId="06AF26BB" w:rsidR="006D0322" w:rsidRDefault="006D0322">
      <w:pPr>
        <w:pStyle w:val="23"/>
        <w:tabs>
          <w:tab w:val="right" w:leader="dot" w:pos="14560"/>
        </w:tabs>
        <w:rPr>
          <w:rFonts w:asciiTheme="minorHAnsi" w:eastAsiaTheme="minorEastAsia" w:hAnsiTheme="minorHAnsi" w:cstheme="minorBidi"/>
          <w:noProof/>
          <w:szCs w:val="22"/>
        </w:rPr>
      </w:pPr>
      <w:hyperlink w:anchor="_Toc238819584" w:history="1">
        <w:r w:rsidRPr="00943087">
          <w:rPr>
            <w:rStyle w:val="af0"/>
            <w:noProof/>
          </w:rPr>
          <w:t>2.11 Дисциплина «Управление информационной безопасностью» - Обязательная часть, 3 семестр(ы)</w:t>
        </w:r>
        <w:r>
          <w:rPr>
            <w:noProof/>
            <w:webHidden/>
          </w:rPr>
          <w:tab/>
        </w:r>
        <w:r>
          <w:rPr>
            <w:noProof/>
            <w:webHidden/>
          </w:rPr>
          <w:fldChar w:fldCharType="begin"/>
        </w:r>
        <w:r>
          <w:rPr>
            <w:noProof/>
            <w:webHidden/>
          </w:rPr>
          <w:instrText xml:space="preserve"> PAGEREF _Toc238819584 \h </w:instrText>
        </w:r>
        <w:r>
          <w:rPr>
            <w:noProof/>
            <w:webHidden/>
          </w:rPr>
        </w:r>
        <w:r>
          <w:rPr>
            <w:noProof/>
            <w:webHidden/>
          </w:rPr>
          <w:fldChar w:fldCharType="separate"/>
        </w:r>
        <w:r>
          <w:rPr>
            <w:noProof/>
            <w:webHidden/>
          </w:rPr>
          <w:t>130</w:t>
        </w:r>
        <w:r>
          <w:rPr>
            <w:noProof/>
            <w:webHidden/>
          </w:rPr>
          <w:fldChar w:fldCharType="end"/>
        </w:r>
      </w:hyperlink>
    </w:p>
    <w:p w14:paraId="45F2B161" w14:textId="79695FB6" w:rsidR="006D0322" w:rsidRDefault="006D0322">
      <w:pPr>
        <w:pStyle w:val="23"/>
        <w:tabs>
          <w:tab w:val="right" w:leader="dot" w:pos="14560"/>
        </w:tabs>
        <w:rPr>
          <w:rFonts w:asciiTheme="minorHAnsi" w:eastAsiaTheme="minorEastAsia" w:hAnsiTheme="minorHAnsi" w:cstheme="minorBidi"/>
          <w:noProof/>
          <w:szCs w:val="22"/>
        </w:rPr>
      </w:pPr>
      <w:hyperlink w:anchor="_Toc238819585" w:history="1">
        <w:r w:rsidRPr="00943087">
          <w:rPr>
            <w:rStyle w:val="af0"/>
            <w:noProof/>
          </w:rPr>
          <w:t>2.12 Дисциплина «Методология проектирования систем обеспечения информационной безопасности» - Обязательная часть, 3 семестр(ы)</w:t>
        </w:r>
        <w:r>
          <w:rPr>
            <w:noProof/>
            <w:webHidden/>
          </w:rPr>
          <w:tab/>
        </w:r>
        <w:r>
          <w:rPr>
            <w:noProof/>
            <w:webHidden/>
          </w:rPr>
          <w:fldChar w:fldCharType="begin"/>
        </w:r>
        <w:r>
          <w:rPr>
            <w:noProof/>
            <w:webHidden/>
          </w:rPr>
          <w:instrText xml:space="preserve"> PAGEREF _Toc238819585 \h </w:instrText>
        </w:r>
        <w:r>
          <w:rPr>
            <w:noProof/>
            <w:webHidden/>
          </w:rPr>
        </w:r>
        <w:r>
          <w:rPr>
            <w:noProof/>
            <w:webHidden/>
          </w:rPr>
          <w:fldChar w:fldCharType="separate"/>
        </w:r>
        <w:r>
          <w:rPr>
            <w:noProof/>
            <w:webHidden/>
          </w:rPr>
          <w:t>138</w:t>
        </w:r>
        <w:r>
          <w:rPr>
            <w:noProof/>
            <w:webHidden/>
          </w:rPr>
          <w:fldChar w:fldCharType="end"/>
        </w:r>
      </w:hyperlink>
    </w:p>
    <w:p w14:paraId="0A8BADD6" w14:textId="4CC8095F" w:rsidR="006D0322" w:rsidRDefault="006D0322">
      <w:pPr>
        <w:pStyle w:val="23"/>
        <w:tabs>
          <w:tab w:val="right" w:leader="dot" w:pos="14560"/>
        </w:tabs>
        <w:rPr>
          <w:rFonts w:asciiTheme="minorHAnsi" w:eastAsiaTheme="minorEastAsia" w:hAnsiTheme="minorHAnsi" w:cstheme="minorBidi"/>
          <w:noProof/>
          <w:szCs w:val="22"/>
        </w:rPr>
      </w:pPr>
      <w:hyperlink w:anchor="_Toc238819586" w:history="1">
        <w:r w:rsidRPr="00943087">
          <w:rPr>
            <w:rStyle w:val="af0"/>
            <w:noProof/>
          </w:rPr>
          <w:t>2.13 Дисциплина «Разработка технической документации» - Обязательная часть, 3 семестр(ы)</w:t>
        </w:r>
        <w:r>
          <w:rPr>
            <w:noProof/>
            <w:webHidden/>
          </w:rPr>
          <w:tab/>
        </w:r>
        <w:r>
          <w:rPr>
            <w:noProof/>
            <w:webHidden/>
          </w:rPr>
          <w:fldChar w:fldCharType="begin"/>
        </w:r>
        <w:r>
          <w:rPr>
            <w:noProof/>
            <w:webHidden/>
          </w:rPr>
          <w:instrText xml:space="preserve"> PAGEREF _Toc238819586 \h </w:instrText>
        </w:r>
        <w:r>
          <w:rPr>
            <w:noProof/>
            <w:webHidden/>
          </w:rPr>
        </w:r>
        <w:r>
          <w:rPr>
            <w:noProof/>
            <w:webHidden/>
          </w:rPr>
          <w:fldChar w:fldCharType="separate"/>
        </w:r>
        <w:r>
          <w:rPr>
            <w:noProof/>
            <w:webHidden/>
          </w:rPr>
          <w:t>151</w:t>
        </w:r>
        <w:r>
          <w:rPr>
            <w:noProof/>
            <w:webHidden/>
          </w:rPr>
          <w:fldChar w:fldCharType="end"/>
        </w:r>
      </w:hyperlink>
    </w:p>
    <w:p w14:paraId="2B989048" w14:textId="7AA56A30" w:rsidR="006D0322" w:rsidRDefault="006D0322">
      <w:pPr>
        <w:pStyle w:val="23"/>
        <w:tabs>
          <w:tab w:val="right" w:leader="dot" w:pos="14560"/>
        </w:tabs>
        <w:rPr>
          <w:rFonts w:asciiTheme="minorHAnsi" w:eastAsiaTheme="minorEastAsia" w:hAnsiTheme="minorHAnsi" w:cstheme="minorBidi"/>
          <w:noProof/>
          <w:szCs w:val="22"/>
        </w:rPr>
      </w:pPr>
      <w:hyperlink w:anchor="_Toc238819587" w:history="1">
        <w:r w:rsidRPr="00943087">
          <w:rPr>
            <w:rStyle w:val="af0"/>
            <w:noProof/>
          </w:rPr>
          <w:t>2.14 Дисциплина «Информационно-психологическая безопасность» - Обязательная часть, 4 семестр(ы)</w:t>
        </w:r>
        <w:r>
          <w:rPr>
            <w:noProof/>
            <w:webHidden/>
          </w:rPr>
          <w:tab/>
        </w:r>
        <w:r>
          <w:rPr>
            <w:noProof/>
            <w:webHidden/>
          </w:rPr>
          <w:fldChar w:fldCharType="begin"/>
        </w:r>
        <w:r>
          <w:rPr>
            <w:noProof/>
            <w:webHidden/>
          </w:rPr>
          <w:instrText xml:space="preserve"> PAGEREF _Toc238819587 \h </w:instrText>
        </w:r>
        <w:r>
          <w:rPr>
            <w:noProof/>
            <w:webHidden/>
          </w:rPr>
        </w:r>
        <w:r>
          <w:rPr>
            <w:noProof/>
            <w:webHidden/>
          </w:rPr>
          <w:fldChar w:fldCharType="separate"/>
        </w:r>
        <w:r>
          <w:rPr>
            <w:noProof/>
            <w:webHidden/>
          </w:rPr>
          <w:t>170</w:t>
        </w:r>
        <w:r>
          <w:rPr>
            <w:noProof/>
            <w:webHidden/>
          </w:rPr>
          <w:fldChar w:fldCharType="end"/>
        </w:r>
      </w:hyperlink>
    </w:p>
    <w:p w14:paraId="16E3F413" w14:textId="620FC4EC" w:rsidR="006D0322" w:rsidRDefault="006D0322">
      <w:pPr>
        <w:pStyle w:val="23"/>
        <w:tabs>
          <w:tab w:val="right" w:leader="dot" w:pos="14560"/>
        </w:tabs>
        <w:rPr>
          <w:rFonts w:asciiTheme="minorHAnsi" w:eastAsiaTheme="minorEastAsia" w:hAnsiTheme="minorHAnsi" w:cstheme="minorBidi"/>
          <w:noProof/>
          <w:szCs w:val="22"/>
        </w:rPr>
      </w:pPr>
      <w:hyperlink w:anchor="_Toc238819588" w:history="1">
        <w:r w:rsidRPr="00943087">
          <w:rPr>
            <w:rStyle w:val="af0"/>
            <w:noProof/>
          </w:rPr>
          <w:t>2.15 Дисциплина «International Legal Frameworks for Combating Cybercrime and Cyberterrorism / Международные аспекты противодействия киберпреступности и кибертерроризму» - Часть, формируемая участниками образовательных отношений, 4 семестр(ы)</w:t>
        </w:r>
        <w:r>
          <w:rPr>
            <w:noProof/>
            <w:webHidden/>
          </w:rPr>
          <w:tab/>
        </w:r>
        <w:r>
          <w:rPr>
            <w:noProof/>
            <w:webHidden/>
          </w:rPr>
          <w:fldChar w:fldCharType="begin"/>
        </w:r>
        <w:r>
          <w:rPr>
            <w:noProof/>
            <w:webHidden/>
          </w:rPr>
          <w:instrText xml:space="preserve"> PAGEREF _Toc238819588 \h </w:instrText>
        </w:r>
        <w:r>
          <w:rPr>
            <w:noProof/>
            <w:webHidden/>
          </w:rPr>
        </w:r>
        <w:r>
          <w:rPr>
            <w:noProof/>
            <w:webHidden/>
          </w:rPr>
          <w:fldChar w:fldCharType="separate"/>
        </w:r>
        <w:r>
          <w:rPr>
            <w:noProof/>
            <w:webHidden/>
          </w:rPr>
          <w:t>187</w:t>
        </w:r>
        <w:r>
          <w:rPr>
            <w:noProof/>
            <w:webHidden/>
          </w:rPr>
          <w:fldChar w:fldCharType="end"/>
        </w:r>
      </w:hyperlink>
    </w:p>
    <w:p w14:paraId="42172F2E" w14:textId="67D9B348" w:rsidR="006D0322" w:rsidRDefault="006D0322">
      <w:pPr>
        <w:pStyle w:val="23"/>
        <w:tabs>
          <w:tab w:val="right" w:leader="dot" w:pos="14560"/>
        </w:tabs>
        <w:rPr>
          <w:rFonts w:asciiTheme="minorHAnsi" w:eastAsiaTheme="minorEastAsia" w:hAnsiTheme="minorHAnsi" w:cstheme="minorBidi"/>
          <w:noProof/>
          <w:szCs w:val="22"/>
        </w:rPr>
      </w:pPr>
      <w:hyperlink w:anchor="_Toc238819589" w:history="1">
        <w:r w:rsidRPr="00943087">
          <w:rPr>
            <w:rStyle w:val="af0"/>
            <w:noProof/>
          </w:rPr>
          <w:t>2.16 Дисциплина «International Legal Regulation in the Field of Information Security / Международно-правовое регулирование в области информационной безопасности» - Часть, формируемая участниками образовательных отношений, 4 семестр(ы)</w:t>
        </w:r>
        <w:r>
          <w:rPr>
            <w:noProof/>
            <w:webHidden/>
          </w:rPr>
          <w:tab/>
        </w:r>
        <w:r>
          <w:rPr>
            <w:noProof/>
            <w:webHidden/>
          </w:rPr>
          <w:fldChar w:fldCharType="begin"/>
        </w:r>
        <w:r>
          <w:rPr>
            <w:noProof/>
            <w:webHidden/>
          </w:rPr>
          <w:instrText xml:space="preserve"> PAGEREF _Toc238819589 \h </w:instrText>
        </w:r>
        <w:r>
          <w:rPr>
            <w:noProof/>
            <w:webHidden/>
          </w:rPr>
        </w:r>
        <w:r>
          <w:rPr>
            <w:noProof/>
            <w:webHidden/>
          </w:rPr>
          <w:fldChar w:fldCharType="separate"/>
        </w:r>
        <w:r>
          <w:rPr>
            <w:noProof/>
            <w:webHidden/>
          </w:rPr>
          <w:t>201</w:t>
        </w:r>
        <w:r>
          <w:rPr>
            <w:noProof/>
            <w:webHidden/>
          </w:rPr>
          <w:fldChar w:fldCharType="end"/>
        </w:r>
      </w:hyperlink>
    </w:p>
    <w:p w14:paraId="0E79CCFC" w14:textId="6ED52E9A" w:rsidR="006D0322" w:rsidRDefault="006D0322">
      <w:pPr>
        <w:pStyle w:val="13"/>
        <w:tabs>
          <w:tab w:val="right" w:leader="dot" w:pos="14560"/>
        </w:tabs>
        <w:rPr>
          <w:rFonts w:asciiTheme="minorHAnsi" w:eastAsiaTheme="minorEastAsia" w:hAnsiTheme="minorHAnsi" w:cstheme="minorBidi"/>
          <w:noProof/>
          <w:szCs w:val="22"/>
        </w:rPr>
      </w:pPr>
      <w:hyperlink w:anchor="_Toc238819590" w:history="1">
        <w:r w:rsidRPr="00943087">
          <w:rPr>
            <w:rStyle w:val="af0"/>
            <w:noProof/>
          </w:rPr>
          <w:t>2.17 Дисциплина «Системы обнаружения вторжений» - Часть, формируемая участниками образовательных отношений, 2 семестр(ы)</w:t>
        </w:r>
        <w:r>
          <w:rPr>
            <w:noProof/>
            <w:webHidden/>
          </w:rPr>
          <w:tab/>
        </w:r>
        <w:r>
          <w:rPr>
            <w:noProof/>
            <w:webHidden/>
          </w:rPr>
          <w:fldChar w:fldCharType="begin"/>
        </w:r>
        <w:r>
          <w:rPr>
            <w:noProof/>
            <w:webHidden/>
          </w:rPr>
          <w:instrText xml:space="preserve"> PAGEREF _Toc238819590 \h </w:instrText>
        </w:r>
        <w:r>
          <w:rPr>
            <w:noProof/>
            <w:webHidden/>
          </w:rPr>
        </w:r>
        <w:r>
          <w:rPr>
            <w:noProof/>
            <w:webHidden/>
          </w:rPr>
          <w:fldChar w:fldCharType="separate"/>
        </w:r>
        <w:r>
          <w:rPr>
            <w:noProof/>
            <w:webHidden/>
          </w:rPr>
          <w:t>222</w:t>
        </w:r>
        <w:r>
          <w:rPr>
            <w:noProof/>
            <w:webHidden/>
          </w:rPr>
          <w:fldChar w:fldCharType="end"/>
        </w:r>
      </w:hyperlink>
    </w:p>
    <w:p w14:paraId="71B987C8" w14:textId="567FE0FB" w:rsidR="006D0322" w:rsidRDefault="006D0322">
      <w:pPr>
        <w:pStyle w:val="23"/>
        <w:tabs>
          <w:tab w:val="right" w:leader="dot" w:pos="14560"/>
        </w:tabs>
        <w:rPr>
          <w:rFonts w:asciiTheme="minorHAnsi" w:eastAsiaTheme="minorEastAsia" w:hAnsiTheme="minorHAnsi" w:cstheme="minorBidi"/>
          <w:noProof/>
          <w:szCs w:val="22"/>
        </w:rPr>
      </w:pPr>
      <w:hyperlink w:anchor="_Toc238819591" w:history="1">
        <w:r w:rsidRPr="00943087">
          <w:rPr>
            <w:rStyle w:val="af0"/>
            <w:noProof/>
          </w:rPr>
          <w:t>2.18 Дисциплина «Методы выявления и анализа инцидентов информационной безопасности» - Часть, формируемая участниками образовательных отношений, 2 семестр(ы)</w:t>
        </w:r>
        <w:r>
          <w:rPr>
            <w:noProof/>
            <w:webHidden/>
          </w:rPr>
          <w:tab/>
        </w:r>
        <w:r>
          <w:rPr>
            <w:noProof/>
            <w:webHidden/>
          </w:rPr>
          <w:fldChar w:fldCharType="begin"/>
        </w:r>
        <w:r>
          <w:rPr>
            <w:noProof/>
            <w:webHidden/>
          </w:rPr>
          <w:instrText xml:space="preserve"> PAGEREF _Toc238819591 \h </w:instrText>
        </w:r>
        <w:r>
          <w:rPr>
            <w:noProof/>
            <w:webHidden/>
          </w:rPr>
        </w:r>
        <w:r>
          <w:rPr>
            <w:noProof/>
            <w:webHidden/>
          </w:rPr>
          <w:fldChar w:fldCharType="separate"/>
        </w:r>
        <w:r>
          <w:rPr>
            <w:noProof/>
            <w:webHidden/>
          </w:rPr>
          <w:t>235</w:t>
        </w:r>
        <w:r>
          <w:rPr>
            <w:noProof/>
            <w:webHidden/>
          </w:rPr>
          <w:fldChar w:fldCharType="end"/>
        </w:r>
      </w:hyperlink>
    </w:p>
    <w:p w14:paraId="759AF23F" w14:textId="5FA163A7" w:rsidR="006D0322" w:rsidRDefault="006D0322">
      <w:pPr>
        <w:pStyle w:val="23"/>
        <w:tabs>
          <w:tab w:val="right" w:leader="dot" w:pos="14560"/>
        </w:tabs>
        <w:rPr>
          <w:rFonts w:asciiTheme="minorHAnsi" w:eastAsiaTheme="minorEastAsia" w:hAnsiTheme="minorHAnsi" w:cstheme="minorBidi"/>
          <w:noProof/>
          <w:szCs w:val="22"/>
        </w:rPr>
      </w:pPr>
      <w:hyperlink w:anchor="_Toc238819592" w:history="1">
        <w:r w:rsidRPr="00943087">
          <w:rPr>
            <w:rStyle w:val="af0"/>
            <w:noProof/>
          </w:rPr>
          <w:t>2.19 Дисциплина «Инструментальные средства анализа рисков информационной безопасности» - Часть, формируемая участниками образовательных отношений, 3 семестр(ы)</w:t>
        </w:r>
        <w:r>
          <w:rPr>
            <w:noProof/>
            <w:webHidden/>
          </w:rPr>
          <w:tab/>
        </w:r>
        <w:r>
          <w:rPr>
            <w:noProof/>
            <w:webHidden/>
          </w:rPr>
          <w:fldChar w:fldCharType="begin"/>
        </w:r>
        <w:r>
          <w:rPr>
            <w:noProof/>
            <w:webHidden/>
          </w:rPr>
          <w:instrText xml:space="preserve"> PAGEREF _Toc238819592 \h </w:instrText>
        </w:r>
        <w:r>
          <w:rPr>
            <w:noProof/>
            <w:webHidden/>
          </w:rPr>
        </w:r>
        <w:r>
          <w:rPr>
            <w:noProof/>
            <w:webHidden/>
          </w:rPr>
          <w:fldChar w:fldCharType="separate"/>
        </w:r>
        <w:r>
          <w:rPr>
            <w:noProof/>
            <w:webHidden/>
          </w:rPr>
          <w:t>247</w:t>
        </w:r>
        <w:r>
          <w:rPr>
            <w:noProof/>
            <w:webHidden/>
          </w:rPr>
          <w:fldChar w:fldCharType="end"/>
        </w:r>
      </w:hyperlink>
    </w:p>
    <w:p w14:paraId="544C5EFC" w14:textId="347D4531" w:rsidR="006D0322" w:rsidRDefault="006D0322">
      <w:pPr>
        <w:pStyle w:val="23"/>
        <w:tabs>
          <w:tab w:val="right" w:leader="dot" w:pos="14560"/>
        </w:tabs>
        <w:rPr>
          <w:rFonts w:asciiTheme="minorHAnsi" w:eastAsiaTheme="minorEastAsia" w:hAnsiTheme="minorHAnsi" w:cstheme="minorBidi"/>
          <w:noProof/>
          <w:szCs w:val="22"/>
        </w:rPr>
      </w:pPr>
      <w:hyperlink w:anchor="_Toc238819593" w:history="1">
        <w:r w:rsidRPr="00943087">
          <w:rPr>
            <w:rStyle w:val="af0"/>
            <w:noProof/>
          </w:rPr>
          <w:t>2.20 Дисциплина «Имитационное моделирование систем обеспечения информационной безопасности» - Часть, формируемая участниками образовательных отношений, 3 семестр(ы)</w:t>
        </w:r>
        <w:r>
          <w:rPr>
            <w:noProof/>
            <w:webHidden/>
          </w:rPr>
          <w:tab/>
        </w:r>
        <w:r>
          <w:rPr>
            <w:noProof/>
            <w:webHidden/>
          </w:rPr>
          <w:fldChar w:fldCharType="begin"/>
        </w:r>
        <w:r>
          <w:rPr>
            <w:noProof/>
            <w:webHidden/>
          </w:rPr>
          <w:instrText xml:space="preserve"> PAGEREF _Toc238819593 \h </w:instrText>
        </w:r>
        <w:r>
          <w:rPr>
            <w:noProof/>
            <w:webHidden/>
          </w:rPr>
        </w:r>
        <w:r>
          <w:rPr>
            <w:noProof/>
            <w:webHidden/>
          </w:rPr>
          <w:fldChar w:fldCharType="separate"/>
        </w:r>
        <w:r>
          <w:rPr>
            <w:noProof/>
            <w:webHidden/>
          </w:rPr>
          <w:t>264</w:t>
        </w:r>
        <w:r>
          <w:rPr>
            <w:noProof/>
            <w:webHidden/>
          </w:rPr>
          <w:fldChar w:fldCharType="end"/>
        </w:r>
      </w:hyperlink>
    </w:p>
    <w:p w14:paraId="10E4CC61" w14:textId="443D27D4" w:rsidR="006D0322" w:rsidRDefault="006D0322">
      <w:pPr>
        <w:pStyle w:val="23"/>
        <w:tabs>
          <w:tab w:val="right" w:leader="dot" w:pos="14560"/>
        </w:tabs>
        <w:rPr>
          <w:rFonts w:asciiTheme="minorHAnsi" w:eastAsiaTheme="minorEastAsia" w:hAnsiTheme="minorHAnsi" w:cstheme="minorBidi"/>
          <w:noProof/>
          <w:szCs w:val="22"/>
        </w:rPr>
      </w:pPr>
      <w:hyperlink w:anchor="_Toc238819594" w:history="1">
        <w:r w:rsidRPr="00943087">
          <w:rPr>
            <w:rStyle w:val="af0"/>
            <w:noProof/>
          </w:rPr>
          <w:t>2.21 Дисциплина «Практические аспекты аудита информационной безопасности» - Часть, формируемая участниками образовательных отношений, 4 семестр(ы)</w:t>
        </w:r>
        <w:r>
          <w:rPr>
            <w:noProof/>
            <w:webHidden/>
          </w:rPr>
          <w:tab/>
        </w:r>
        <w:r>
          <w:rPr>
            <w:noProof/>
            <w:webHidden/>
          </w:rPr>
          <w:fldChar w:fldCharType="begin"/>
        </w:r>
        <w:r>
          <w:rPr>
            <w:noProof/>
            <w:webHidden/>
          </w:rPr>
          <w:instrText xml:space="preserve"> PAGEREF _Toc238819594 \h </w:instrText>
        </w:r>
        <w:r>
          <w:rPr>
            <w:noProof/>
            <w:webHidden/>
          </w:rPr>
        </w:r>
        <w:r>
          <w:rPr>
            <w:noProof/>
            <w:webHidden/>
          </w:rPr>
          <w:fldChar w:fldCharType="separate"/>
        </w:r>
        <w:r>
          <w:rPr>
            <w:noProof/>
            <w:webHidden/>
          </w:rPr>
          <w:t>278</w:t>
        </w:r>
        <w:r>
          <w:rPr>
            <w:noProof/>
            <w:webHidden/>
          </w:rPr>
          <w:fldChar w:fldCharType="end"/>
        </w:r>
      </w:hyperlink>
    </w:p>
    <w:p w14:paraId="34816F1E" w14:textId="28869D2D" w:rsidR="006D0322" w:rsidRDefault="006D0322">
      <w:pPr>
        <w:pStyle w:val="23"/>
        <w:tabs>
          <w:tab w:val="right" w:leader="dot" w:pos="14560"/>
        </w:tabs>
        <w:rPr>
          <w:rFonts w:asciiTheme="minorHAnsi" w:eastAsiaTheme="minorEastAsia" w:hAnsiTheme="minorHAnsi" w:cstheme="minorBidi"/>
          <w:noProof/>
          <w:szCs w:val="22"/>
        </w:rPr>
      </w:pPr>
      <w:hyperlink w:anchor="_Toc238819595" w:history="1">
        <w:r w:rsidRPr="00943087">
          <w:rPr>
            <w:rStyle w:val="af0"/>
            <w:noProof/>
          </w:rPr>
          <w:t>2.22 Дисциплина «Обеспечение непрерывности бизнеса» - Часть, формируемая участниками образовательных отношений, 4 семестр(ы)</w:t>
        </w:r>
        <w:r>
          <w:rPr>
            <w:noProof/>
            <w:webHidden/>
          </w:rPr>
          <w:tab/>
        </w:r>
        <w:r>
          <w:rPr>
            <w:noProof/>
            <w:webHidden/>
          </w:rPr>
          <w:fldChar w:fldCharType="begin"/>
        </w:r>
        <w:r>
          <w:rPr>
            <w:noProof/>
            <w:webHidden/>
          </w:rPr>
          <w:instrText xml:space="preserve"> PAGEREF _Toc238819595 \h </w:instrText>
        </w:r>
        <w:r>
          <w:rPr>
            <w:noProof/>
            <w:webHidden/>
          </w:rPr>
        </w:r>
        <w:r>
          <w:rPr>
            <w:noProof/>
            <w:webHidden/>
          </w:rPr>
          <w:fldChar w:fldCharType="separate"/>
        </w:r>
        <w:r>
          <w:rPr>
            <w:noProof/>
            <w:webHidden/>
          </w:rPr>
          <w:t>301</w:t>
        </w:r>
        <w:r>
          <w:rPr>
            <w:noProof/>
            <w:webHidden/>
          </w:rPr>
          <w:fldChar w:fldCharType="end"/>
        </w:r>
      </w:hyperlink>
    </w:p>
    <w:p w14:paraId="6490AF7B" w14:textId="01F01E76" w:rsidR="006D0322" w:rsidRDefault="006D0322">
      <w:pPr>
        <w:pStyle w:val="23"/>
        <w:tabs>
          <w:tab w:val="right" w:leader="dot" w:pos="14560"/>
        </w:tabs>
        <w:rPr>
          <w:rFonts w:asciiTheme="minorHAnsi" w:eastAsiaTheme="minorEastAsia" w:hAnsiTheme="minorHAnsi" w:cstheme="minorBidi"/>
          <w:noProof/>
          <w:szCs w:val="22"/>
        </w:rPr>
      </w:pPr>
      <w:hyperlink w:anchor="_Toc238819596" w:history="1">
        <w:r w:rsidRPr="00943087">
          <w:rPr>
            <w:rStyle w:val="af0"/>
            <w:noProof/>
          </w:rPr>
          <w:t>2.23 Дисциплина «Иностранный язык (продвинутый курс)» - Факультатив, 1-2-3 семестр(ы)</w:t>
        </w:r>
        <w:r>
          <w:rPr>
            <w:noProof/>
            <w:webHidden/>
          </w:rPr>
          <w:tab/>
        </w:r>
        <w:r>
          <w:rPr>
            <w:noProof/>
            <w:webHidden/>
          </w:rPr>
          <w:fldChar w:fldCharType="begin"/>
        </w:r>
        <w:r>
          <w:rPr>
            <w:noProof/>
            <w:webHidden/>
          </w:rPr>
          <w:instrText xml:space="preserve"> PAGEREF _Toc238819596 \h </w:instrText>
        </w:r>
        <w:r>
          <w:rPr>
            <w:noProof/>
            <w:webHidden/>
          </w:rPr>
        </w:r>
        <w:r>
          <w:rPr>
            <w:noProof/>
            <w:webHidden/>
          </w:rPr>
          <w:fldChar w:fldCharType="separate"/>
        </w:r>
        <w:r>
          <w:rPr>
            <w:noProof/>
            <w:webHidden/>
          </w:rPr>
          <w:t>329</w:t>
        </w:r>
        <w:r>
          <w:rPr>
            <w:noProof/>
            <w:webHidden/>
          </w:rPr>
          <w:fldChar w:fldCharType="end"/>
        </w:r>
      </w:hyperlink>
    </w:p>
    <w:p w14:paraId="1DA8FCDE" w14:textId="157CEFD8" w:rsidR="006D0322" w:rsidRDefault="006D0322">
      <w:pPr>
        <w:pStyle w:val="23"/>
        <w:tabs>
          <w:tab w:val="right" w:leader="dot" w:pos="14560"/>
        </w:tabs>
        <w:rPr>
          <w:rFonts w:asciiTheme="minorHAnsi" w:eastAsiaTheme="minorEastAsia" w:hAnsiTheme="minorHAnsi" w:cstheme="minorBidi"/>
          <w:noProof/>
          <w:szCs w:val="22"/>
        </w:rPr>
      </w:pPr>
      <w:hyperlink w:anchor="_Toc238819597" w:history="1">
        <w:r w:rsidRPr="00943087">
          <w:rPr>
            <w:rStyle w:val="af0"/>
            <w:noProof/>
          </w:rPr>
          <w:t>2.24 Дисциплина «Русский язык (для иностранных студентов)» - Факультатив, 1-2-3 семестр(ы)</w:t>
        </w:r>
        <w:r>
          <w:rPr>
            <w:noProof/>
            <w:webHidden/>
          </w:rPr>
          <w:tab/>
        </w:r>
        <w:r>
          <w:rPr>
            <w:noProof/>
            <w:webHidden/>
          </w:rPr>
          <w:fldChar w:fldCharType="begin"/>
        </w:r>
        <w:r>
          <w:rPr>
            <w:noProof/>
            <w:webHidden/>
          </w:rPr>
          <w:instrText xml:space="preserve"> PAGEREF _Toc238819597 \h </w:instrText>
        </w:r>
        <w:r>
          <w:rPr>
            <w:noProof/>
            <w:webHidden/>
          </w:rPr>
        </w:r>
        <w:r>
          <w:rPr>
            <w:noProof/>
            <w:webHidden/>
          </w:rPr>
          <w:fldChar w:fldCharType="separate"/>
        </w:r>
        <w:r>
          <w:rPr>
            <w:noProof/>
            <w:webHidden/>
          </w:rPr>
          <w:t>333</w:t>
        </w:r>
        <w:r>
          <w:rPr>
            <w:noProof/>
            <w:webHidden/>
          </w:rPr>
          <w:fldChar w:fldCharType="end"/>
        </w:r>
      </w:hyperlink>
    </w:p>
    <w:p w14:paraId="76F99BCC" w14:textId="0A150960" w:rsidR="006D0322" w:rsidRDefault="006D0322">
      <w:pPr>
        <w:pStyle w:val="23"/>
        <w:tabs>
          <w:tab w:val="right" w:leader="dot" w:pos="14560"/>
        </w:tabs>
        <w:rPr>
          <w:rFonts w:asciiTheme="minorHAnsi" w:eastAsiaTheme="minorEastAsia" w:hAnsiTheme="minorHAnsi" w:cstheme="minorBidi"/>
          <w:noProof/>
          <w:szCs w:val="22"/>
        </w:rPr>
      </w:pPr>
      <w:hyperlink w:anchor="_Toc238819598" w:history="1">
        <w:r w:rsidRPr="00943087">
          <w:rPr>
            <w:rStyle w:val="af0"/>
            <w:noProof/>
          </w:rPr>
          <w:t>2.25 Дисциплина «Информационные базы данных» - Факультатив, 1 семестр(ы)</w:t>
        </w:r>
        <w:r>
          <w:rPr>
            <w:noProof/>
            <w:webHidden/>
          </w:rPr>
          <w:tab/>
        </w:r>
        <w:r>
          <w:rPr>
            <w:noProof/>
            <w:webHidden/>
          </w:rPr>
          <w:fldChar w:fldCharType="begin"/>
        </w:r>
        <w:r>
          <w:rPr>
            <w:noProof/>
            <w:webHidden/>
          </w:rPr>
          <w:instrText xml:space="preserve"> PAGEREF _Toc238819598 \h </w:instrText>
        </w:r>
        <w:r>
          <w:rPr>
            <w:noProof/>
            <w:webHidden/>
          </w:rPr>
        </w:r>
        <w:r>
          <w:rPr>
            <w:noProof/>
            <w:webHidden/>
          </w:rPr>
          <w:fldChar w:fldCharType="separate"/>
        </w:r>
        <w:r>
          <w:rPr>
            <w:noProof/>
            <w:webHidden/>
          </w:rPr>
          <w:t>337</w:t>
        </w:r>
        <w:r>
          <w:rPr>
            <w:noProof/>
            <w:webHidden/>
          </w:rPr>
          <w:fldChar w:fldCharType="end"/>
        </w:r>
      </w:hyperlink>
    </w:p>
    <w:p w14:paraId="60DAE86E" w14:textId="404D92D2" w:rsidR="006D0322" w:rsidRDefault="006D0322">
      <w:pPr>
        <w:pStyle w:val="23"/>
        <w:tabs>
          <w:tab w:val="right" w:leader="dot" w:pos="14560"/>
        </w:tabs>
        <w:rPr>
          <w:rFonts w:asciiTheme="minorHAnsi" w:eastAsiaTheme="minorEastAsia" w:hAnsiTheme="minorHAnsi" w:cstheme="minorBidi"/>
          <w:noProof/>
          <w:szCs w:val="22"/>
        </w:rPr>
      </w:pPr>
      <w:hyperlink w:anchor="_Toc238819599" w:history="1">
        <w:r w:rsidRPr="00943087">
          <w:rPr>
            <w:rStyle w:val="af0"/>
            <w:noProof/>
          </w:rPr>
          <w:t>2.26 Дисциплина «История религий России» - Факультатив, 2 семестр(ы)</w:t>
        </w:r>
        <w:r>
          <w:rPr>
            <w:noProof/>
            <w:webHidden/>
          </w:rPr>
          <w:tab/>
        </w:r>
        <w:r>
          <w:rPr>
            <w:noProof/>
            <w:webHidden/>
          </w:rPr>
          <w:fldChar w:fldCharType="begin"/>
        </w:r>
        <w:r>
          <w:rPr>
            <w:noProof/>
            <w:webHidden/>
          </w:rPr>
          <w:instrText xml:space="preserve"> PAGEREF _Toc238819599 \h </w:instrText>
        </w:r>
        <w:r>
          <w:rPr>
            <w:noProof/>
            <w:webHidden/>
          </w:rPr>
        </w:r>
        <w:r>
          <w:rPr>
            <w:noProof/>
            <w:webHidden/>
          </w:rPr>
          <w:fldChar w:fldCharType="separate"/>
        </w:r>
        <w:r>
          <w:rPr>
            <w:noProof/>
            <w:webHidden/>
          </w:rPr>
          <w:t>345</w:t>
        </w:r>
        <w:r>
          <w:rPr>
            <w:noProof/>
            <w:webHidden/>
          </w:rPr>
          <w:fldChar w:fldCharType="end"/>
        </w:r>
      </w:hyperlink>
    </w:p>
    <w:p w14:paraId="49139F99" w14:textId="64C31222" w:rsidR="006D0322" w:rsidRDefault="006D0322">
      <w:pPr>
        <w:pStyle w:val="23"/>
        <w:tabs>
          <w:tab w:val="right" w:leader="dot" w:pos="14560"/>
        </w:tabs>
        <w:rPr>
          <w:rFonts w:asciiTheme="minorHAnsi" w:eastAsiaTheme="minorEastAsia" w:hAnsiTheme="minorHAnsi" w:cstheme="minorBidi"/>
          <w:noProof/>
          <w:szCs w:val="22"/>
        </w:rPr>
      </w:pPr>
      <w:hyperlink w:anchor="_Toc238819600" w:history="1">
        <w:r w:rsidRPr="00943087">
          <w:rPr>
            <w:rStyle w:val="af0"/>
            <w:noProof/>
          </w:rPr>
          <w:t>2.27 Дисциплина «Независимая оценка ИТ-компетенций (hh.ru)» - Факультатив, 2-3-4 семестр(ы)</w:t>
        </w:r>
        <w:r>
          <w:rPr>
            <w:noProof/>
            <w:webHidden/>
          </w:rPr>
          <w:tab/>
        </w:r>
        <w:r>
          <w:rPr>
            <w:noProof/>
            <w:webHidden/>
          </w:rPr>
          <w:fldChar w:fldCharType="begin"/>
        </w:r>
        <w:r>
          <w:rPr>
            <w:noProof/>
            <w:webHidden/>
          </w:rPr>
          <w:instrText xml:space="preserve"> PAGEREF _Toc238819600 \h </w:instrText>
        </w:r>
        <w:r>
          <w:rPr>
            <w:noProof/>
            <w:webHidden/>
          </w:rPr>
        </w:r>
        <w:r>
          <w:rPr>
            <w:noProof/>
            <w:webHidden/>
          </w:rPr>
          <w:fldChar w:fldCharType="separate"/>
        </w:r>
        <w:r>
          <w:rPr>
            <w:noProof/>
            <w:webHidden/>
          </w:rPr>
          <w:t>351</w:t>
        </w:r>
        <w:r>
          <w:rPr>
            <w:noProof/>
            <w:webHidden/>
          </w:rPr>
          <w:fldChar w:fldCharType="end"/>
        </w:r>
      </w:hyperlink>
    </w:p>
    <w:p w14:paraId="10DE900B" w14:textId="06CA871C" w:rsidR="006D0322" w:rsidRDefault="006D0322">
      <w:pPr>
        <w:pStyle w:val="13"/>
        <w:tabs>
          <w:tab w:val="right" w:leader="dot" w:pos="14560"/>
        </w:tabs>
        <w:rPr>
          <w:rFonts w:asciiTheme="minorHAnsi" w:eastAsiaTheme="minorEastAsia" w:hAnsiTheme="minorHAnsi" w:cstheme="minorBidi"/>
          <w:noProof/>
          <w:szCs w:val="22"/>
        </w:rPr>
      </w:pPr>
      <w:hyperlink w:anchor="_Toc238819601" w:history="1">
        <w:r w:rsidRPr="00943087">
          <w:rPr>
            <w:rStyle w:val="af0"/>
            <w:noProof/>
          </w:rPr>
          <w:t>3. ОЦЕНОЧНЫЕ МАТЕРИАЛЫ ПО ПРАКТИКАМ ОП</w:t>
        </w:r>
        <w:r>
          <w:rPr>
            <w:noProof/>
            <w:webHidden/>
          </w:rPr>
          <w:tab/>
        </w:r>
        <w:r>
          <w:rPr>
            <w:noProof/>
            <w:webHidden/>
          </w:rPr>
          <w:fldChar w:fldCharType="begin"/>
        </w:r>
        <w:r>
          <w:rPr>
            <w:noProof/>
            <w:webHidden/>
          </w:rPr>
          <w:instrText xml:space="preserve"> PAGEREF _Toc238819601 \h </w:instrText>
        </w:r>
        <w:r>
          <w:rPr>
            <w:noProof/>
            <w:webHidden/>
          </w:rPr>
        </w:r>
        <w:r>
          <w:rPr>
            <w:noProof/>
            <w:webHidden/>
          </w:rPr>
          <w:fldChar w:fldCharType="separate"/>
        </w:r>
        <w:r>
          <w:rPr>
            <w:noProof/>
            <w:webHidden/>
          </w:rPr>
          <w:t>372</w:t>
        </w:r>
        <w:r>
          <w:rPr>
            <w:noProof/>
            <w:webHidden/>
          </w:rPr>
          <w:fldChar w:fldCharType="end"/>
        </w:r>
      </w:hyperlink>
    </w:p>
    <w:p w14:paraId="4548B935" w14:textId="02FCC115" w:rsidR="006D0322" w:rsidRDefault="006D0322">
      <w:pPr>
        <w:pStyle w:val="23"/>
        <w:tabs>
          <w:tab w:val="right" w:leader="dot" w:pos="14560"/>
        </w:tabs>
        <w:rPr>
          <w:rFonts w:asciiTheme="minorHAnsi" w:eastAsiaTheme="minorEastAsia" w:hAnsiTheme="minorHAnsi" w:cstheme="minorBidi"/>
          <w:noProof/>
          <w:szCs w:val="22"/>
        </w:rPr>
      </w:pPr>
      <w:hyperlink w:anchor="_Toc238819602" w:history="1">
        <w:r w:rsidRPr="00943087">
          <w:rPr>
            <w:rStyle w:val="af0"/>
            <w:noProof/>
          </w:rPr>
          <w:t>3.01 Практика «Научно-исследовательская работа» - Обязательная часть, 1-2-3-4 семестр(ы)</w:t>
        </w:r>
        <w:r>
          <w:rPr>
            <w:noProof/>
            <w:webHidden/>
          </w:rPr>
          <w:tab/>
        </w:r>
        <w:r>
          <w:rPr>
            <w:noProof/>
            <w:webHidden/>
          </w:rPr>
          <w:fldChar w:fldCharType="begin"/>
        </w:r>
        <w:r>
          <w:rPr>
            <w:noProof/>
            <w:webHidden/>
          </w:rPr>
          <w:instrText xml:space="preserve"> PAGEREF _Toc238819602 \h </w:instrText>
        </w:r>
        <w:r>
          <w:rPr>
            <w:noProof/>
            <w:webHidden/>
          </w:rPr>
        </w:r>
        <w:r>
          <w:rPr>
            <w:noProof/>
            <w:webHidden/>
          </w:rPr>
          <w:fldChar w:fldCharType="separate"/>
        </w:r>
        <w:r>
          <w:rPr>
            <w:noProof/>
            <w:webHidden/>
          </w:rPr>
          <w:t>372</w:t>
        </w:r>
        <w:r>
          <w:rPr>
            <w:noProof/>
            <w:webHidden/>
          </w:rPr>
          <w:fldChar w:fldCharType="end"/>
        </w:r>
      </w:hyperlink>
    </w:p>
    <w:p w14:paraId="11F5FD79" w14:textId="489D8D93" w:rsidR="006D0322" w:rsidRDefault="006D0322">
      <w:pPr>
        <w:pStyle w:val="23"/>
        <w:tabs>
          <w:tab w:val="right" w:leader="dot" w:pos="14560"/>
        </w:tabs>
        <w:rPr>
          <w:rFonts w:asciiTheme="minorHAnsi" w:eastAsiaTheme="minorEastAsia" w:hAnsiTheme="minorHAnsi" w:cstheme="minorBidi"/>
          <w:noProof/>
          <w:szCs w:val="22"/>
        </w:rPr>
      </w:pPr>
      <w:hyperlink w:anchor="_Toc238819603" w:history="1">
        <w:r w:rsidRPr="00943087">
          <w:rPr>
            <w:rStyle w:val="af0"/>
            <w:noProof/>
          </w:rPr>
          <w:t>3.02 Практика «Проектно-технологическая практика» - Обязательная часть, 4 семестр(ы)</w:t>
        </w:r>
        <w:r>
          <w:rPr>
            <w:noProof/>
            <w:webHidden/>
          </w:rPr>
          <w:tab/>
        </w:r>
        <w:r>
          <w:rPr>
            <w:noProof/>
            <w:webHidden/>
          </w:rPr>
          <w:fldChar w:fldCharType="begin"/>
        </w:r>
        <w:r>
          <w:rPr>
            <w:noProof/>
            <w:webHidden/>
          </w:rPr>
          <w:instrText xml:space="preserve"> PAGEREF _Toc238819603 \h </w:instrText>
        </w:r>
        <w:r>
          <w:rPr>
            <w:noProof/>
            <w:webHidden/>
          </w:rPr>
        </w:r>
        <w:r>
          <w:rPr>
            <w:noProof/>
            <w:webHidden/>
          </w:rPr>
          <w:fldChar w:fldCharType="separate"/>
        </w:r>
        <w:r>
          <w:rPr>
            <w:noProof/>
            <w:webHidden/>
          </w:rPr>
          <w:t>377</w:t>
        </w:r>
        <w:r>
          <w:rPr>
            <w:noProof/>
            <w:webHidden/>
          </w:rPr>
          <w:fldChar w:fldCharType="end"/>
        </w:r>
      </w:hyperlink>
    </w:p>
    <w:p w14:paraId="2509CEEB" w14:textId="2814DDED" w:rsidR="006D0322" w:rsidRDefault="006D0322">
      <w:pPr>
        <w:pStyle w:val="23"/>
        <w:tabs>
          <w:tab w:val="right" w:leader="dot" w:pos="14560"/>
        </w:tabs>
        <w:rPr>
          <w:rFonts w:asciiTheme="minorHAnsi" w:eastAsiaTheme="minorEastAsia" w:hAnsiTheme="minorHAnsi" w:cstheme="minorBidi"/>
          <w:noProof/>
          <w:szCs w:val="22"/>
        </w:rPr>
      </w:pPr>
      <w:hyperlink w:anchor="_Toc238819604" w:history="1">
        <w:r w:rsidRPr="00943087">
          <w:rPr>
            <w:rStyle w:val="af0"/>
            <w:noProof/>
          </w:rPr>
          <w:t>3.03 Практика «Преддипломная практика» - Часть, формируемая участниками образовательных отношений, 4 семестр(ы)</w:t>
        </w:r>
        <w:r>
          <w:rPr>
            <w:noProof/>
            <w:webHidden/>
          </w:rPr>
          <w:tab/>
        </w:r>
        <w:r>
          <w:rPr>
            <w:noProof/>
            <w:webHidden/>
          </w:rPr>
          <w:fldChar w:fldCharType="begin"/>
        </w:r>
        <w:r>
          <w:rPr>
            <w:noProof/>
            <w:webHidden/>
          </w:rPr>
          <w:instrText xml:space="preserve"> PAGEREF _Toc238819604 \h </w:instrText>
        </w:r>
        <w:r>
          <w:rPr>
            <w:noProof/>
            <w:webHidden/>
          </w:rPr>
        </w:r>
        <w:r>
          <w:rPr>
            <w:noProof/>
            <w:webHidden/>
          </w:rPr>
          <w:fldChar w:fldCharType="separate"/>
        </w:r>
        <w:r>
          <w:rPr>
            <w:noProof/>
            <w:webHidden/>
          </w:rPr>
          <w:t>382</w:t>
        </w:r>
        <w:r>
          <w:rPr>
            <w:noProof/>
            <w:webHidden/>
          </w:rPr>
          <w:fldChar w:fldCharType="end"/>
        </w:r>
      </w:hyperlink>
    </w:p>
    <w:p w14:paraId="0453DD8C" w14:textId="2506CE69" w:rsidR="006D0322" w:rsidRDefault="006D0322">
      <w:pPr>
        <w:pStyle w:val="13"/>
        <w:tabs>
          <w:tab w:val="right" w:leader="dot" w:pos="14560"/>
        </w:tabs>
        <w:rPr>
          <w:rFonts w:asciiTheme="minorHAnsi" w:eastAsiaTheme="minorEastAsia" w:hAnsiTheme="minorHAnsi" w:cstheme="minorBidi"/>
          <w:noProof/>
          <w:szCs w:val="22"/>
        </w:rPr>
      </w:pPr>
      <w:hyperlink w:anchor="_Toc238819605" w:history="1">
        <w:r w:rsidRPr="00943087">
          <w:rPr>
            <w:rStyle w:val="af0"/>
            <w:noProof/>
          </w:rPr>
          <w:t>4. ОЦЕНОЧНЫЕ МАТЕРИАЛЫ ГИА</w:t>
        </w:r>
        <w:r>
          <w:rPr>
            <w:noProof/>
            <w:webHidden/>
          </w:rPr>
          <w:tab/>
        </w:r>
        <w:r>
          <w:rPr>
            <w:noProof/>
            <w:webHidden/>
          </w:rPr>
          <w:fldChar w:fldCharType="begin"/>
        </w:r>
        <w:r>
          <w:rPr>
            <w:noProof/>
            <w:webHidden/>
          </w:rPr>
          <w:instrText xml:space="preserve"> PAGEREF _Toc238819605 \h </w:instrText>
        </w:r>
        <w:r>
          <w:rPr>
            <w:noProof/>
            <w:webHidden/>
          </w:rPr>
        </w:r>
        <w:r>
          <w:rPr>
            <w:noProof/>
            <w:webHidden/>
          </w:rPr>
          <w:fldChar w:fldCharType="separate"/>
        </w:r>
        <w:r>
          <w:rPr>
            <w:noProof/>
            <w:webHidden/>
          </w:rPr>
          <w:t>388</w:t>
        </w:r>
        <w:r>
          <w:rPr>
            <w:noProof/>
            <w:webHidden/>
          </w:rPr>
          <w:fldChar w:fldCharType="end"/>
        </w:r>
      </w:hyperlink>
    </w:p>
    <w:p w14:paraId="42B1A304" w14:textId="206704F9" w:rsidR="00721744" w:rsidRDefault="00830391">
      <w:r>
        <w:fldChar w:fldCharType="end"/>
      </w:r>
    </w:p>
    <w:p w14:paraId="33C79A2F" w14:textId="77777777" w:rsidR="00721744" w:rsidRDefault="00830391">
      <w:r>
        <w:br w:type="page"/>
      </w:r>
    </w:p>
    <w:p w14:paraId="0B72CCBA" w14:textId="77777777" w:rsidR="00721744" w:rsidRDefault="00830391">
      <w:pPr>
        <w:pStyle w:val="1"/>
      </w:pPr>
      <w:bookmarkStart w:id="1" w:name="_Toc238819566"/>
      <w:r>
        <w:rPr>
          <w:rFonts w:ascii="Times New Roman" w:eastAsia="Times New Roman" w:hAnsi="Times New Roman"/>
          <w:sz w:val="24"/>
        </w:rPr>
        <w:lastRenderedPageBreak/>
        <w:t>1. СПЕЦИФИКАЦИЯ</w:t>
      </w:r>
      <w:bookmarkEnd w:id="1"/>
    </w:p>
    <w:p w14:paraId="4E24B244" w14:textId="77777777" w:rsidR="00721744" w:rsidRDefault="00830391">
      <w:pPr>
        <w:spacing w:after="120"/>
      </w:pPr>
      <w:r>
        <w:t>Спецификация комплекта оценочных материалов — это документ, который включает необходимую информацию о назначении и содержании оценочных материалов.</w:t>
      </w:r>
    </w:p>
    <w:p w14:paraId="70D7CB78" w14:textId="77777777" w:rsidR="00721744" w:rsidRDefault="00830391">
      <w:pPr>
        <w:pStyle w:val="2"/>
      </w:pPr>
      <w:bookmarkStart w:id="2" w:name="_Toc238819567"/>
      <w:r>
        <w:rPr>
          <w:rFonts w:ascii="Times New Roman" w:eastAsia="Times New Roman" w:hAnsi="Times New Roman"/>
          <w:sz w:val="22"/>
        </w:rPr>
        <w:t>1.1 Назначение комплекта оценочных материалов</w:t>
      </w:r>
      <w:bookmarkEnd w:id="2"/>
    </w:p>
    <w:p w14:paraId="21A5A299" w14:textId="77777777" w:rsidR="00721744" w:rsidRDefault="00830391">
      <w:pPr>
        <w:spacing w:after="120"/>
      </w:pPr>
      <w:r>
        <w:t>УГСН – 10.00.00 Информационная безопасность</w:t>
      </w:r>
    </w:p>
    <w:p w14:paraId="6A5B7F8D" w14:textId="77777777" w:rsidR="00721744" w:rsidRDefault="00830391">
      <w:pPr>
        <w:spacing w:after="120"/>
      </w:pPr>
      <w:r>
        <w:t>Направление подготовки – 10.04.01 Информационная безопасность</w:t>
      </w:r>
    </w:p>
    <w:p w14:paraId="5339385C" w14:textId="77777777" w:rsidR="00721744" w:rsidRDefault="00830391">
      <w:pPr>
        <w:spacing w:after="120"/>
      </w:pPr>
      <w:r>
        <w:t>Профиль – Управление информационной безопасностью</w:t>
      </w:r>
    </w:p>
    <w:p w14:paraId="55341017" w14:textId="77777777" w:rsidR="00721744" w:rsidRDefault="00830391">
      <w:pPr>
        <w:pStyle w:val="2"/>
      </w:pPr>
      <w:bookmarkStart w:id="3" w:name="_Toc238819568"/>
      <w:r>
        <w:rPr>
          <w:rFonts w:ascii="Times New Roman" w:eastAsia="Times New Roman" w:hAnsi="Times New Roman"/>
          <w:sz w:val="22"/>
        </w:rPr>
        <w:t>1.2 Нормативное основание отбора содержания</w:t>
      </w:r>
      <w:bookmarkEnd w:id="3"/>
    </w:p>
    <w:p w14:paraId="495A270F" w14:textId="77777777" w:rsidR="00721744" w:rsidRDefault="00830391">
      <w:pPr>
        <w:spacing w:after="120"/>
      </w:pPr>
      <w:r>
        <w:t>Образовательный стандарт высшего образования РУДН по направлению подготовки 10.04.01 Информационная безопасность.</w:t>
      </w:r>
    </w:p>
    <w:p w14:paraId="22994916" w14:textId="77777777" w:rsidR="00721744" w:rsidRDefault="00830391">
      <w:pPr>
        <w:pStyle w:val="2"/>
      </w:pPr>
      <w:bookmarkStart w:id="4" w:name="_Toc238819569"/>
      <w:r>
        <w:rPr>
          <w:rFonts w:ascii="Times New Roman" w:eastAsia="Times New Roman" w:hAnsi="Times New Roman"/>
          <w:sz w:val="22"/>
        </w:rPr>
        <w:t>1.3 Общее количество тестовых заданий на компетенции</w:t>
      </w:r>
      <w:bookmarkEnd w:id="4"/>
    </w:p>
    <w:tbl>
      <w:tblPr>
        <w:tblW w:w="14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4"/>
        <w:gridCol w:w="10206"/>
        <w:gridCol w:w="2268"/>
      </w:tblGrid>
      <w:tr w:rsidR="00721744" w14:paraId="50678C99" w14:textId="77777777">
        <w:trPr>
          <w:tblHeade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D959446" w14:textId="77777777" w:rsidR="00721744" w:rsidRDefault="00830391">
            <w:pPr>
              <w:jc w:val="center"/>
            </w:pPr>
            <w:r>
              <w:rPr>
                <w:b/>
                <w:sz w:val="18"/>
              </w:rPr>
              <w:t>Код компетенции</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E6645FB" w14:textId="77777777" w:rsidR="00721744" w:rsidRDefault="00830391">
            <w:r>
              <w:rPr>
                <w:b/>
                <w:sz w:val="18"/>
              </w:rPr>
              <w:t>Наименование компетенции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4976E19" w14:textId="77777777" w:rsidR="00721744" w:rsidRDefault="00830391">
            <w:pPr>
              <w:jc w:val="center"/>
            </w:pPr>
            <w:r>
              <w:rPr>
                <w:b/>
                <w:sz w:val="18"/>
              </w:rPr>
              <w:t>Количество заданий</w:t>
            </w:r>
          </w:p>
        </w:tc>
      </w:tr>
      <w:tr w:rsidR="00721744" w14:paraId="1566DCEF" w14:textId="77777777">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F89A96B" w14:textId="77777777" w:rsidR="00721744" w:rsidRDefault="00830391">
            <w:pPr>
              <w:jc w:val="center"/>
            </w:pPr>
            <w:r>
              <w:rPr>
                <w:sz w:val="18"/>
              </w:rPr>
              <w:t>УК-1</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F352D8F" w14:textId="77777777" w:rsidR="00721744" w:rsidRDefault="00830391">
            <w:r>
              <w:rPr>
                <w:sz w:val="18"/>
              </w:rPr>
              <w:t>Способен осуществлять критический анализ проблемных ситуаций на основе системного подхода, вырабатывать стратегию действий</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621AFEC" w14:textId="07658600" w:rsidR="00721744" w:rsidRDefault="00615A5E">
            <w:pPr>
              <w:jc w:val="center"/>
            </w:pPr>
            <w:r>
              <w:t>95</w:t>
            </w:r>
          </w:p>
        </w:tc>
      </w:tr>
      <w:tr w:rsidR="00DB0A67" w14:paraId="065B0524" w14:textId="77777777">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68C2BFF" w14:textId="5B0A420E" w:rsidR="00DB0A67" w:rsidRDefault="00DB0A67" w:rsidP="00DB0A67">
            <w:pPr>
              <w:jc w:val="center"/>
              <w:rPr>
                <w:sz w:val="18"/>
              </w:rPr>
            </w:pPr>
            <w:r>
              <w:rPr>
                <w:sz w:val="18"/>
              </w:rPr>
              <w:t>УК-2</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A809E05" w14:textId="3394F6E4" w:rsidR="00DB0A67" w:rsidRDefault="00DB0A67" w:rsidP="00DB0A67">
            <w:pPr>
              <w:rPr>
                <w:sz w:val="18"/>
              </w:rPr>
            </w:pPr>
            <w:r>
              <w:rPr>
                <w:sz w:val="18"/>
              </w:rPr>
              <w:t>Способен управлять проектом на всех этапах его жизненного цикла</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33AEB21" w14:textId="1022DDC7" w:rsidR="00DB0A67" w:rsidRDefault="00615A5E" w:rsidP="00DB0A67">
            <w:pPr>
              <w:jc w:val="center"/>
              <w:rPr>
                <w:sz w:val="18"/>
              </w:rPr>
            </w:pPr>
            <w:r>
              <w:rPr>
                <w:sz w:val="18"/>
              </w:rPr>
              <w:t>37</w:t>
            </w:r>
          </w:p>
        </w:tc>
      </w:tr>
      <w:tr w:rsidR="00DB0A67" w14:paraId="098217F0" w14:textId="77777777">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B20630E" w14:textId="5ADE58E9" w:rsidR="00DB0A67" w:rsidRDefault="00DB0A67" w:rsidP="00DB0A67">
            <w:pPr>
              <w:jc w:val="center"/>
              <w:rPr>
                <w:sz w:val="18"/>
              </w:rPr>
            </w:pPr>
            <w:r>
              <w:rPr>
                <w:sz w:val="18"/>
              </w:rPr>
              <w:t>УК-3</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484E966" w14:textId="1F05C687" w:rsidR="00DB0A67" w:rsidRDefault="00DB0A67" w:rsidP="00DB0A67">
            <w:pPr>
              <w:rPr>
                <w:sz w:val="18"/>
              </w:rPr>
            </w:pPr>
            <w:r>
              <w:rPr>
                <w:sz w:val="18"/>
              </w:rPr>
              <w:t>Способен организовывать и руководить работой команды, вырабатывая командную стратегию для достижения поставленной цели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9FAE723" w14:textId="151F8A86" w:rsidR="00DB0A67" w:rsidRDefault="00615A5E" w:rsidP="00DB0A67">
            <w:pPr>
              <w:jc w:val="center"/>
              <w:rPr>
                <w:sz w:val="18"/>
              </w:rPr>
            </w:pPr>
            <w:r>
              <w:rPr>
                <w:sz w:val="18"/>
              </w:rPr>
              <w:t>93</w:t>
            </w:r>
          </w:p>
        </w:tc>
      </w:tr>
      <w:tr w:rsidR="00DB0A67" w14:paraId="0BCCB113" w14:textId="77777777">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AA7EA06" w14:textId="32DC8395" w:rsidR="00DB0A67" w:rsidRDefault="00DB0A67" w:rsidP="00DB0A67">
            <w:pPr>
              <w:jc w:val="center"/>
              <w:rPr>
                <w:sz w:val="18"/>
              </w:rPr>
            </w:pPr>
            <w:r>
              <w:rPr>
                <w:sz w:val="18"/>
              </w:rPr>
              <w:t>УК-4</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6C98BB2" w14:textId="50B0C531" w:rsidR="00DB0A67" w:rsidRDefault="00DB0A67" w:rsidP="00DB0A67">
            <w:pPr>
              <w:rPr>
                <w:sz w:val="18"/>
              </w:rPr>
            </w:pPr>
            <w:r>
              <w:rPr>
                <w:sz w:val="18"/>
              </w:rPr>
              <w:t>Способен применять современные коммуникативные технологии на государственном языке Российской Федерации и иностранном(ых) языке(ах) для академического и профессионального взаимодействия</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D010940" w14:textId="2C86C1B5" w:rsidR="00DB0A67" w:rsidRDefault="00615A5E" w:rsidP="00DB0A67">
            <w:pPr>
              <w:jc w:val="center"/>
              <w:rPr>
                <w:sz w:val="18"/>
              </w:rPr>
            </w:pPr>
            <w:r>
              <w:rPr>
                <w:sz w:val="18"/>
              </w:rPr>
              <w:t>78</w:t>
            </w:r>
          </w:p>
        </w:tc>
      </w:tr>
      <w:tr w:rsidR="00DB0A67" w14:paraId="7697F5C6" w14:textId="77777777">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71FD347" w14:textId="4F621E55" w:rsidR="00DB0A67" w:rsidRDefault="00DB0A67" w:rsidP="00DB0A67">
            <w:pPr>
              <w:jc w:val="center"/>
              <w:rPr>
                <w:sz w:val="18"/>
              </w:rPr>
            </w:pPr>
            <w:r>
              <w:rPr>
                <w:sz w:val="18"/>
              </w:rPr>
              <w:t>УК-5</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AF90EE8" w14:textId="02328FC1" w:rsidR="00DB0A67" w:rsidRDefault="00DB0A67" w:rsidP="00DB0A67">
            <w:pPr>
              <w:rPr>
                <w:sz w:val="18"/>
              </w:rPr>
            </w:pPr>
            <w:r>
              <w:rPr>
                <w:sz w:val="18"/>
              </w:rPr>
              <w:t>Способен анализировать и учитывать разнообразие культур в процессе межкультурного взаимодействия</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FBD9208" w14:textId="573A6A4A" w:rsidR="00DB0A67" w:rsidRDefault="00615A5E" w:rsidP="00DB0A67">
            <w:pPr>
              <w:jc w:val="center"/>
              <w:rPr>
                <w:sz w:val="18"/>
              </w:rPr>
            </w:pPr>
            <w:r>
              <w:rPr>
                <w:sz w:val="18"/>
              </w:rPr>
              <w:t>35</w:t>
            </w:r>
          </w:p>
        </w:tc>
      </w:tr>
      <w:tr w:rsidR="00DB0A67" w14:paraId="1351F473" w14:textId="77777777">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9FFDAC0" w14:textId="353ADF54" w:rsidR="00DB0A67" w:rsidRDefault="00DB0A67" w:rsidP="00DB0A67">
            <w:pPr>
              <w:jc w:val="center"/>
              <w:rPr>
                <w:sz w:val="18"/>
              </w:rPr>
            </w:pPr>
            <w:r>
              <w:rPr>
                <w:sz w:val="18"/>
              </w:rPr>
              <w:t>УК-6</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777E991" w14:textId="2E967A53" w:rsidR="00DB0A67" w:rsidRDefault="00DB0A67" w:rsidP="00DB0A67">
            <w:pPr>
              <w:rPr>
                <w:sz w:val="18"/>
              </w:rPr>
            </w:pPr>
            <w:r>
              <w:rPr>
                <w:sz w:val="18"/>
              </w:rPr>
              <w:t>Способен определять и реализовывать приоритеты собственной деятельности и способы ее совершенствования на основе самооценки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E483624" w14:textId="342F6E28" w:rsidR="00DB0A67" w:rsidRDefault="00615A5E" w:rsidP="00DB0A67">
            <w:pPr>
              <w:jc w:val="center"/>
              <w:rPr>
                <w:sz w:val="18"/>
              </w:rPr>
            </w:pPr>
            <w:r>
              <w:rPr>
                <w:sz w:val="18"/>
              </w:rPr>
              <w:t>41</w:t>
            </w:r>
          </w:p>
        </w:tc>
      </w:tr>
      <w:tr w:rsidR="00DB0A67" w14:paraId="308EF31D" w14:textId="77777777">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6367B64" w14:textId="77777777" w:rsidR="00DB0A67" w:rsidRDefault="00DB0A67" w:rsidP="00DB0A67">
            <w:pPr>
              <w:jc w:val="center"/>
            </w:pPr>
            <w:r>
              <w:rPr>
                <w:sz w:val="18"/>
              </w:rPr>
              <w:t>УК-7</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3287882" w14:textId="77777777" w:rsidR="00DB0A67" w:rsidRDefault="00DB0A67" w:rsidP="00DB0A67">
            <w:r>
              <w:rPr>
                <w:sz w:val="18"/>
              </w:rPr>
              <w:t>Способен: искать нужные источники информации и данные, воспринимать, анализировать, запоминать и передавать информацию с использованием 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 проводить оценку информации, ее достоверность, строить логические умозаключения на основании поступающих информации и данных</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2A3CA27" w14:textId="490D0B80" w:rsidR="00DB0A67" w:rsidRDefault="00615A5E" w:rsidP="00DB0A67">
            <w:pPr>
              <w:jc w:val="center"/>
            </w:pPr>
            <w:r>
              <w:t>28</w:t>
            </w:r>
          </w:p>
        </w:tc>
      </w:tr>
      <w:tr w:rsidR="00DB0A67" w14:paraId="6E1D0940" w14:textId="77777777">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EB73F87" w14:textId="15D8ACC6" w:rsidR="00DB0A67" w:rsidRDefault="00DB0A67" w:rsidP="00DB0A67">
            <w:pPr>
              <w:jc w:val="center"/>
            </w:pPr>
            <w:r>
              <w:rPr>
                <w:sz w:val="18"/>
              </w:rPr>
              <w:t>ОПК-1</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70D20DF" w14:textId="3468EEE3" w:rsidR="00DB0A67" w:rsidRDefault="00DB0A67" w:rsidP="00DB0A67">
            <w:r>
              <w:rPr>
                <w:sz w:val="18"/>
              </w:rPr>
              <w:t>Способен обосновывать требования к системе обеспечения информационной безопасности и разрабатывать проект технического задания на ее создание</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DB2C42F" w14:textId="7CD64314" w:rsidR="00DB0A67" w:rsidRDefault="00615A5E" w:rsidP="00DB0A67">
            <w:pPr>
              <w:jc w:val="center"/>
            </w:pPr>
            <w:r>
              <w:t>208</w:t>
            </w:r>
          </w:p>
        </w:tc>
      </w:tr>
      <w:tr w:rsidR="00DB0A67" w14:paraId="42554161" w14:textId="77777777">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AF8D5B5" w14:textId="4D82D851" w:rsidR="00DB0A67" w:rsidRDefault="00DB0A67" w:rsidP="00DB0A67">
            <w:pPr>
              <w:jc w:val="center"/>
            </w:pPr>
            <w:r>
              <w:rPr>
                <w:sz w:val="18"/>
              </w:rPr>
              <w:lastRenderedPageBreak/>
              <w:t>ОПК-2</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72B6B86" w14:textId="2FB17890" w:rsidR="00DB0A67" w:rsidRDefault="00DB0A67" w:rsidP="00DB0A67">
            <w:r>
              <w:rPr>
                <w:sz w:val="18"/>
              </w:rPr>
              <w:t>Способен разрабатывать технический проект системы (подсистемы либо компонента системы) обеспечения информационной безопасности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7C8EDBE" w14:textId="3BCDD351" w:rsidR="00DB0A67" w:rsidRDefault="00615A5E" w:rsidP="00DB0A67">
            <w:pPr>
              <w:jc w:val="center"/>
            </w:pPr>
            <w:r>
              <w:t>114</w:t>
            </w:r>
          </w:p>
        </w:tc>
      </w:tr>
      <w:tr w:rsidR="00DB0A67" w14:paraId="1A5A46E8" w14:textId="77777777">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BB9F849" w14:textId="797E5B46" w:rsidR="00DB0A67" w:rsidRDefault="00DB0A67" w:rsidP="00DB0A67">
            <w:pPr>
              <w:jc w:val="center"/>
            </w:pPr>
            <w:r>
              <w:rPr>
                <w:sz w:val="18"/>
              </w:rPr>
              <w:t>ОПК-3</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876DE64" w14:textId="7F807567" w:rsidR="00DB0A67" w:rsidRDefault="00DB0A67" w:rsidP="00DB0A67">
            <w:r>
              <w:rPr>
                <w:sz w:val="18"/>
              </w:rPr>
              <w:t>Способен разрабатывать проекты организационно-распорядительных документов по обеспечению информационной безопасности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33E5BF2" w14:textId="7F935ECD" w:rsidR="00DB0A67" w:rsidRDefault="00615A5E" w:rsidP="00DB0A67">
            <w:pPr>
              <w:jc w:val="center"/>
            </w:pPr>
            <w:r>
              <w:t>77</w:t>
            </w:r>
          </w:p>
        </w:tc>
      </w:tr>
      <w:tr w:rsidR="00DB0A67" w14:paraId="05DA1B0C" w14:textId="77777777">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45EECA7" w14:textId="5C20E29B" w:rsidR="00DB0A67" w:rsidRDefault="00DB0A67" w:rsidP="00DB0A67">
            <w:pPr>
              <w:jc w:val="center"/>
            </w:pPr>
            <w:r>
              <w:rPr>
                <w:sz w:val="18"/>
              </w:rPr>
              <w:t>ОПК-4</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8A98941" w14:textId="74A22BD2" w:rsidR="00DB0A67" w:rsidRDefault="00DB0A67" w:rsidP="00DB0A67">
            <w:r>
              <w:rPr>
                <w:sz w:val="18"/>
              </w:rPr>
              <w:t>Способен осуществлять сбор, обработку и анализ научно-технической информации по теме исследования, разрабатывать планы и программы проведения научных исследований и технических разработок</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B033A23" w14:textId="10E93F38" w:rsidR="00DB0A67" w:rsidRDefault="00615A5E" w:rsidP="00DB0A67">
            <w:pPr>
              <w:jc w:val="center"/>
            </w:pPr>
            <w:r>
              <w:t>18</w:t>
            </w:r>
          </w:p>
        </w:tc>
      </w:tr>
      <w:tr w:rsidR="00DB0A67" w14:paraId="3B42093F" w14:textId="77777777">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B4C5608" w14:textId="426CD729" w:rsidR="00DB0A67" w:rsidRDefault="00DB0A67" w:rsidP="00DB0A67">
            <w:pPr>
              <w:jc w:val="center"/>
            </w:pPr>
            <w:r>
              <w:rPr>
                <w:sz w:val="18"/>
              </w:rPr>
              <w:t>ОПК-5</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A8D2CFF" w14:textId="6487251F" w:rsidR="00DB0A67" w:rsidRDefault="00DB0A67" w:rsidP="00DB0A67">
            <w:r>
              <w:rPr>
                <w:sz w:val="18"/>
              </w:rPr>
              <w:t>Способен проводить научные исследования, включая экспериментальные, обрабатывать результаты исследований, оформлять научно-технические отчеты, обзоры, готовить по результатам выполненных исследований научные доклады и статьи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5042666" w14:textId="1240954C" w:rsidR="00DB0A67" w:rsidRDefault="00615A5E" w:rsidP="00DB0A67">
            <w:pPr>
              <w:jc w:val="center"/>
            </w:pPr>
            <w:r>
              <w:t>17</w:t>
            </w:r>
          </w:p>
        </w:tc>
      </w:tr>
      <w:tr w:rsidR="00DB0A67" w14:paraId="43FCC8FF" w14:textId="77777777">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D55E988" w14:textId="7799900B" w:rsidR="00DB0A67" w:rsidRDefault="00DB0A67" w:rsidP="00DB0A67">
            <w:pPr>
              <w:jc w:val="center"/>
            </w:pPr>
            <w:r>
              <w:rPr>
                <w:sz w:val="18"/>
              </w:rPr>
              <w:t>ПК-1</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3ECF107" w14:textId="5937EBDB" w:rsidR="00DB0A67" w:rsidRDefault="00DB0A67" w:rsidP="00DB0A67">
            <w:r>
              <w:rPr>
                <w:sz w:val="18"/>
              </w:rPr>
              <w:t>Способен оценивать уровень безопасности компьютерных систем и сетей</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3E78596" w14:textId="332FDE54" w:rsidR="00DB0A67" w:rsidRDefault="00615A5E" w:rsidP="00DB0A67">
            <w:pPr>
              <w:jc w:val="center"/>
            </w:pPr>
            <w:r>
              <w:t>99</w:t>
            </w:r>
          </w:p>
        </w:tc>
      </w:tr>
      <w:tr w:rsidR="00DB0A67" w14:paraId="684CEFBB" w14:textId="77777777">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3B7C1FE" w14:textId="072631D5" w:rsidR="00DB0A67" w:rsidRDefault="00DB0A67" w:rsidP="00DB0A67">
            <w:pPr>
              <w:jc w:val="center"/>
            </w:pPr>
            <w:r>
              <w:rPr>
                <w:sz w:val="18"/>
              </w:rPr>
              <w:t>ПК-2</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B9A0191" w14:textId="5F527C56" w:rsidR="00DB0A67" w:rsidRDefault="00DB0A67" w:rsidP="00DB0A67">
            <w:r>
              <w:rPr>
                <w:sz w:val="18"/>
              </w:rPr>
              <w:t>Способен разрабатывать системы защиты информации автоматизированных систем</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E3AFEC6" w14:textId="64848671" w:rsidR="00DB0A67" w:rsidRDefault="00615A5E" w:rsidP="00DB0A67">
            <w:pPr>
              <w:jc w:val="center"/>
            </w:pPr>
            <w:r>
              <w:t>77</w:t>
            </w:r>
          </w:p>
        </w:tc>
      </w:tr>
      <w:tr w:rsidR="00DB0A67" w14:paraId="71030ED9" w14:textId="77777777">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A95D83C" w14:textId="77777777" w:rsidR="00DB0A67" w:rsidRDefault="00DB0A67" w:rsidP="00DB0A67">
            <w:pPr>
              <w:jc w:val="center"/>
            </w:pPr>
            <w:r>
              <w:rPr>
                <w:sz w:val="18"/>
              </w:rPr>
              <w:t>ПК-3</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19566F1" w14:textId="77777777" w:rsidR="00DB0A67" w:rsidRDefault="00DB0A67" w:rsidP="00DB0A67">
            <w:r>
              <w:rPr>
                <w:sz w:val="18"/>
              </w:rPr>
              <w:t>Способен формировать требования к защите информации в автоматизированных системах</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B9AE9AB" w14:textId="2136180C" w:rsidR="00DB0A67" w:rsidRDefault="00615A5E" w:rsidP="00DB0A67">
            <w:pPr>
              <w:jc w:val="center"/>
            </w:pPr>
            <w:r>
              <w:t>382</w:t>
            </w:r>
          </w:p>
        </w:tc>
      </w:tr>
    </w:tbl>
    <w:p w14:paraId="25D5DF65" w14:textId="77777777" w:rsidR="00721744" w:rsidRDefault="00830391">
      <w:pPr>
        <w:pStyle w:val="2"/>
      </w:pPr>
      <w:bookmarkStart w:id="5" w:name="_Toc238819570"/>
      <w:r>
        <w:rPr>
          <w:rFonts w:ascii="Times New Roman" w:eastAsia="Times New Roman" w:hAnsi="Times New Roman"/>
          <w:sz w:val="22"/>
        </w:rPr>
        <w:t>1.4 Распределение компетенций по дисциплинам</w:t>
      </w:r>
      <w:bookmarkEnd w:id="5"/>
    </w:p>
    <w:tbl>
      <w:tblPr>
        <w:tblW w:w="14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6"/>
        <w:gridCol w:w="5693"/>
        <w:gridCol w:w="3775"/>
        <w:gridCol w:w="1474"/>
      </w:tblGrid>
      <w:tr w:rsidR="00721744" w:rsidRPr="001D076E" w14:paraId="43BA11EA" w14:textId="77777777" w:rsidTr="001D076E">
        <w:trPr>
          <w:tblHeader/>
          <w:jc w:val="center"/>
        </w:trPr>
        <w:tc>
          <w:tcPr>
            <w:tcW w:w="35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8E7F56B" w14:textId="77777777" w:rsidR="00721744" w:rsidRPr="001D076E" w:rsidRDefault="00830391">
            <w:pPr>
              <w:jc w:val="center"/>
              <w:rPr>
                <w:sz w:val="16"/>
                <w:szCs w:val="16"/>
              </w:rPr>
            </w:pPr>
            <w:r w:rsidRPr="001D076E">
              <w:rPr>
                <w:b/>
                <w:sz w:val="16"/>
                <w:szCs w:val="16"/>
              </w:rPr>
              <w:t>Код и наименование компетенции</w:t>
            </w:r>
          </w:p>
        </w:tc>
        <w:tc>
          <w:tcPr>
            <w:tcW w:w="569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5BEC78A" w14:textId="77777777" w:rsidR="00721744" w:rsidRPr="001D076E" w:rsidRDefault="00830391">
            <w:pPr>
              <w:rPr>
                <w:sz w:val="16"/>
                <w:szCs w:val="16"/>
              </w:rPr>
            </w:pPr>
            <w:r w:rsidRPr="001D076E">
              <w:rPr>
                <w:b/>
                <w:sz w:val="16"/>
                <w:szCs w:val="16"/>
              </w:rPr>
              <w:t>Код и наименование индикаторов сформированности компетенции</w:t>
            </w:r>
          </w:p>
        </w:tc>
        <w:tc>
          <w:tcPr>
            <w:tcW w:w="37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2F9BF6A" w14:textId="77777777" w:rsidR="00721744" w:rsidRPr="001D076E" w:rsidRDefault="00830391">
            <w:pPr>
              <w:rPr>
                <w:sz w:val="16"/>
                <w:szCs w:val="16"/>
              </w:rPr>
            </w:pPr>
            <w:r w:rsidRPr="001D076E">
              <w:rPr>
                <w:b/>
                <w:sz w:val="16"/>
                <w:szCs w:val="16"/>
              </w:rPr>
              <w:t>Наименование дисциплины (модуля), практики</w:t>
            </w:r>
          </w:p>
        </w:tc>
        <w:tc>
          <w:tcPr>
            <w:tcW w:w="147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2312DE2" w14:textId="77777777" w:rsidR="00721744" w:rsidRPr="001D076E" w:rsidRDefault="00830391">
            <w:pPr>
              <w:jc w:val="center"/>
              <w:rPr>
                <w:sz w:val="16"/>
                <w:szCs w:val="16"/>
              </w:rPr>
            </w:pPr>
            <w:r w:rsidRPr="001D076E">
              <w:rPr>
                <w:b/>
                <w:sz w:val="16"/>
                <w:szCs w:val="16"/>
              </w:rPr>
              <w:t>Семестр</w:t>
            </w:r>
          </w:p>
        </w:tc>
      </w:tr>
      <w:tr w:rsidR="001D076E" w:rsidRPr="001D076E" w14:paraId="170E05E8" w14:textId="77777777" w:rsidTr="001D076E">
        <w:trPr>
          <w:jc w:val="center"/>
        </w:trPr>
        <w:tc>
          <w:tcPr>
            <w:tcW w:w="3516" w:type="dxa"/>
            <w:tcMar>
              <w:top w:w="80" w:type="dxa"/>
              <w:left w:w="90" w:type="dxa"/>
              <w:bottom w:w="80" w:type="dxa"/>
              <w:right w:w="90" w:type="dxa"/>
            </w:tcMar>
            <w:vAlign w:val="center"/>
          </w:tcPr>
          <w:p w14:paraId="544E1D8A" w14:textId="6C62A486" w:rsidR="001D076E" w:rsidRPr="001D076E" w:rsidRDefault="001D076E" w:rsidP="001D076E">
            <w:pPr>
              <w:jc w:val="center"/>
              <w:rPr>
                <w:sz w:val="16"/>
                <w:szCs w:val="16"/>
              </w:rPr>
            </w:pPr>
            <w:r w:rsidRPr="00456CB7">
              <w:rPr>
                <w:sz w:val="16"/>
                <w:szCs w:val="16"/>
              </w:rPr>
              <w:t>УК-1. Способен осуществлять критический анализ проблемных ситуаций на основе системного подхода, вырабатывать стратегию действий</w:t>
            </w:r>
          </w:p>
        </w:tc>
        <w:tc>
          <w:tcPr>
            <w:tcW w:w="5693" w:type="dxa"/>
            <w:tcMar>
              <w:top w:w="80" w:type="dxa"/>
              <w:left w:w="90" w:type="dxa"/>
              <w:bottom w:w="80" w:type="dxa"/>
              <w:right w:w="90" w:type="dxa"/>
            </w:tcMar>
            <w:vAlign w:val="center"/>
          </w:tcPr>
          <w:p w14:paraId="53D027AD" w14:textId="1F4E879E" w:rsidR="001D076E" w:rsidRPr="001D076E" w:rsidRDefault="001D076E" w:rsidP="001D076E">
            <w:pPr>
              <w:rPr>
                <w:sz w:val="16"/>
                <w:szCs w:val="16"/>
              </w:rPr>
            </w:pPr>
            <w:r w:rsidRPr="00456CB7">
              <w:rPr>
                <w:sz w:val="16"/>
                <w:szCs w:val="16"/>
              </w:rPr>
              <w:t>УК-1.1. Анализирует поставленную задачу, выделяя ее базовые составляющие, определяет и ранжирует информацию, требуемую для её решения</w:t>
            </w:r>
          </w:p>
        </w:tc>
        <w:tc>
          <w:tcPr>
            <w:tcW w:w="3775" w:type="dxa"/>
            <w:tcMar>
              <w:top w:w="80" w:type="dxa"/>
              <w:left w:w="90" w:type="dxa"/>
              <w:bottom w:w="80" w:type="dxa"/>
              <w:right w:w="90" w:type="dxa"/>
            </w:tcMar>
            <w:vAlign w:val="center"/>
          </w:tcPr>
          <w:p w14:paraId="738EEAF1" w14:textId="22B57145" w:rsidR="001D076E" w:rsidRPr="001D076E" w:rsidRDefault="001D076E" w:rsidP="001D076E">
            <w:pPr>
              <w:rPr>
                <w:sz w:val="16"/>
                <w:szCs w:val="16"/>
              </w:rPr>
            </w:pPr>
            <w:r w:rsidRPr="00456CB7">
              <w:rPr>
                <w:sz w:val="16"/>
                <w:szCs w:val="16"/>
              </w:rPr>
              <w:t>Теория и методология научных исследований</w:t>
            </w:r>
          </w:p>
        </w:tc>
        <w:tc>
          <w:tcPr>
            <w:tcW w:w="1474" w:type="dxa"/>
            <w:tcMar>
              <w:top w:w="80" w:type="dxa"/>
              <w:left w:w="90" w:type="dxa"/>
              <w:bottom w:w="80" w:type="dxa"/>
              <w:right w:w="90" w:type="dxa"/>
            </w:tcMar>
            <w:vAlign w:val="center"/>
          </w:tcPr>
          <w:p w14:paraId="4CD80A40" w14:textId="25C738BD" w:rsidR="001D076E" w:rsidRPr="001D076E" w:rsidRDefault="001D076E" w:rsidP="001D076E">
            <w:pPr>
              <w:jc w:val="center"/>
              <w:rPr>
                <w:sz w:val="16"/>
                <w:szCs w:val="16"/>
              </w:rPr>
            </w:pPr>
            <w:r w:rsidRPr="00456CB7">
              <w:rPr>
                <w:sz w:val="16"/>
                <w:szCs w:val="16"/>
              </w:rPr>
              <w:t>1</w:t>
            </w:r>
          </w:p>
        </w:tc>
      </w:tr>
      <w:tr w:rsidR="001D076E" w:rsidRPr="001D076E" w14:paraId="15BC85C4" w14:textId="77777777" w:rsidTr="001D076E">
        <w:trPr>
          <w:jc w:val="center"/>
        </w:trPr>
        <w:tc>
          <w:tcPr>
            <w:tcW w:w="3516" w:type="dxa"/>
            <w:tcMar>
              <w:top w:w="80" w:type="dxa"/>
              <w:left w:w="90" w:type="dxa"/>
              <w:bottom w:w="80" w:type="dxa"/>
              <w:right w:w="90" w:type="dxa"/>
            </w:tcMar>
            <w:vAlign w:val="center"/>
          </w:tcPr>
          <w:p w14:paraId="100541CB" w14:textId="66D867E0" w:rsidR="001D076E" w:rsidRPr="001D076E" w:rsidRDefault="001D076E" w:rsidP="001D076E">
            <w:pPr>
              <w:jc w:val="center"/>
              <w:rPr>
                <w:sz w:val="16"/>
                <w:szCs w:val="16"/>
              </w:rPr>
            </w:pPr>
            <w:r w:rsidRPr="00456CB7">
              <w:rPr>
                <w:sz w:val="16"/>
                <w:szCs w:val="16"/>
              </w:rPr>
              <w:t>УК-1. Способен осуществлять критический анализ проблемных ситуаций на основе системного подхода, вырабатывать стратегию действий</w:t>
            </w:r>
          </w:p>
        </w:tc>
        <w:tc>
          <w:tcPr>
            <w:tcW w:w="5693" w:type="dxa"/>
            <w:tcMar>
              <w:top w:w="80" w:type="dxa"/>
              <w:left w:w="90" w:type="dxa"/>
              <w:bottom w:w="80" w:type="dxa"/>
              <w:right w:w="90" w:type="dxa"/>
            </w:tcMar>
            <w:vAlign w:val="center"/>
          </w:tcPr>
          <w:p w14:paraId="34B9B82D" w14:textId="1715E594" w:rsidR="001D076E" w:rsidRPr="001D076E" w:rsidRDefault="001D076E" w:rsidP="001D076E">
            <w:pPr>
              <w:rPr>
                <w:sz w:val="16"/>
                <w:szCs w:val="16"/>
              </w:rPr>
            </w:pPr>
            <w:r w:rsidRPr="00456CB7">
              <w:rPr>
                <w:sz w:val="16"/>
                <w:szCs w:val="16"/>
              </w:rPr>
              <w:t>УК-1.1. Анализирует поставленную задачу, выделяя ее базовые составляющие, определяет и ранжирует информацию, требуемую для её решения</w:t>
            </w:r>
          </w:p>
        </w:tc>
        <w:tc>
          <w:tcPr>
            <w:tcW w:w="3775" w:type="dxa"/>
            <w:tcMar>
              <w:top w:w="80" w:type="dxa"/>
              <w:left w:w="90" w:type="dxa"/>
              <w:bottom w:w="80" w:type="dxa"/>
              <w:right w:w="90" w:type="dxa"/>
            </w:tcMar>
            <w:vAlign w:val="center"/>
          </w:tcPr>
          <w:p w14:paraId="53DB6F5D" w14:textId="3E151324" w:rsidR="001D076E" w:rsidRPr="001D076E" w:rsidRDefault="001D076E" w:rsidP="001D076E">
            <w:pPr>
              <w:rPr>
                <w:sz w:val="16"/>
                <w:szCs w:val="16"/>
              </w:rPr>
            </w:pPr>
            <w:r w:rsidRPr="00456CB7">
              <w:rPr>
                <w:sz w:val="16"/>
                <w:szCs w:val="16"/>
              </w:rPr>
              <w:t>Теория управления</w:t>
            </w:r>
          </w:p>
        </w:tc>
        <w:tc>
          <w:tcPr>
            <w:tcW w:w="1474" w:type="dxa"/>
            <w:tcMar>
              <w:top w:w="80" w:type="dxa"/>
              <w:left w:w="90" w:type="dxa"/>
              <w:bottom w:w="80" w:type="dxa"/>
              <w:right w:w="90" w:type="dxa"/>
            </w:tcMar>
            <w:vAlign w:val="center"/>
          </w:tcPr>
          <w:p w14:paraId="244C1489" w14:textId="498C24A5" w:rsidR="001D076E" w:rsidRPr="001D076E" w:rsidRDefault="001D076E" w:rsidP="001D076E">
            <w:pPr>
              <w:jc w:val="center"/>
              <w:rPr>
                <w:sz w:val="16"/>
                <w:szCs w:val="16"/>
              </w:rPr>
            </w:pPr>
            <w:r w:rsidRPr="00456CB7">
              <w:rPr>
                <w:sz w:val="16"/>
                <w:szCs w:val="16"/>
              </w:rPr>
              <w:t>1</w:t>
            </w:r>
          </w:p>
        </w:tc>
      </w:tr>
      <w:tr w:rsidR="001D076E" w:rsidRPr="001D076E" w14:paraId="3522169B" w14:textId="77777777" w:rsidTr="001D076E">
        <w:trPr>
          <w:jc w:val="center"/>
        </w:trPr>
        <w:tc>
          <w:tcPr>
            <w:tcW w:w="3516" w:type="dxa"/>
            <w:tcMar>
              <w:top w:w="80" w:type="dxa"/>
              <w:left w:w="90" w:type="dxa"/>
              <w:bottom w:w="80" w:type="dxa"/>
              <w:right w:w="90" w:type="dxa"/>
            </w:tcMar>
            <w:vAlign w:val="center"/>
          </w:tcPr>
          <w:p w14:paraId="2BD12C32" w14:textId="20669C3E" w:rsidR="001D076E" w:rsidRPr="001D076E" w:rsidRDefault="001D076E" w:rsidP="001D076E">
            <w:pPr>
              <w:jc w:val="center"/>
              <w:rPr>
                <w:sz w:val="16"/>
                <w:szCs w:val="16"/>
              </w:rPr>
            </w:pPr>
            <w:r w:rsidRPr="00456CB7">
              <w:rPr>
                <w:sz w:val="16"/>
                <w:szCs w:val="16"/>
              </w:rPr>
              <w:t>УК-1. Способен осуществлять критический анализ проблемных ситуаций на основе системного подхода, вырабатывать стратегию действий</w:t>
            </w:r>
          </w:p>
        </w:tc>
        <w:tc>
          <w:tcPr>
            <w:tcW w:w="5693" w:type="dxa"/>
            <w:tcMar>
              <w:top w:w="80" w:type="dxa"/>
              <w:left w:w="90" w:type="dxa"/>
              <w:bottom w:w="80" w:type="dxa"/>
              <w:right w:w="90" w:type="dxa"/>
            </w:tcMar>
            <w:vAlign w:val="center"/>
          </w:tcPr>
          <w:p w14:paraId="129953A2" w14:textId="1B84C93F" w:rsidR="001D076E" w:rsidRPr="001D076E" w:rsidRDefault="001D076E" w:rsidP="001D076E">
            <w:pPr>
              <w:rPr>
                <w:sz w:val="16"/>
                <w:szCs w:val="16"/>
              </w:rPr>
            </w:pPr>
            <w:r w:rsidRPr="00456CB7">
              <w:rPr>
                <w:sz w:val="16"/>
                <w:szCs w:val="16"/>
              </w:rPr>
              <w:t>УК-1.1. Анализирует поставленную задачу, выделяя ее базовые составляющие, определяет и ранжирует информацию, требуемую для её решения</w:t>
            </w:r>
          </w:p>
        </w:tc>
        <w:tc>
          <w:tcPr>
            <w:tcW w:w="3775" w:type="dxa"/>
            <w:tcMar>
              <w:top w:w="80" w:type="dxa"/>
              <w:left w:w="90" w:type="dxa"/>
              <w:bottom w:w="80" w:type="dxa"/>
              <w:right w:w="90" w:type="dxa"/>
            </w:tcMar>
            <w:vAlign w:val="center"/>
          </w:tcPr>
          <w:p w14:paraId="1F2A1CAF" w14:textId="50293DBE" w:rsidR="001D076E" w:rsidRPr="001D076E" w:rsidRDefault="001D076E" w:rsidP="001D076E">
            <w:pPr>
              <w:rPr>
                <w:sz w:val="16"/>
                <w:szCs w:val="16"/>
              </w:rPr>
            </w:pPr>
            <w:r w:rsidRPr="00456CB7">
              <w:rPr>
                <w:sz w:val="16"/>
                <w:szCs w:val="16"/>
              </w:rPr>
              <w:t>Управление проектами</w:t>
            </w:r>
          </w:p>
        </w:tc>
        <w:tc>
          <w:tcPr>
            <w:tcW w:w="1474" w:type="dxa"/>
            <w:tcMar>
              <w:top w:w="80" w:type="dxa"/>
              <w:left w:w="90" w:type="dxa"/>
              <w:bottom w:w="80" w:type="dxa"/>
              <w:right w:w="90" w:type="dxa"/>
            </w:tcMar>
            <w:vAlign w:val="center"/>
          </w:tcPr>
          <w:p w14:paraId="2D9B2D35" w14:textId="59328347" w:rsidR="001D076E" w:rsidRPr="001D076E" w:rsidRDefault="001D076E" w:rsidP="001D076E">
            <w:pPr>
              <w:jc w:val="center"/>
              <w:rPr>
                <w:sz w:val="16"/>
                <w:szCs w:val="16"/>
              </w:rPr>
            </w:pPr>
            <w:r w:rsidRPr="00456CB7">
              <w:rPr>
                <w:sz w:val="16"/>
                <w:szCs w:val="16"/>
              </w:rPr>
              <w:t>1</w:t>
            </w:r>
          </w:p>
        </w:tc>
      </w:tr>
      <w:tr w:rsidR="001D076E" w:rsidRPr="001D076E" w14:paraId="404D61B2" w14:textId="77777777" w:rsidTr="001D076E">
        <w:trPr>
          <w:jc w:val="center"/>
        </w:trPr>
        <w:tc>
          <w:tcPr>
            <w:tcW w:w="3516" w:type="dxa"/>
            <w:tcMar>
              <w:top w:w="80" w:type="dxa"/>
              <w:left w:w="90" w:type="dxa"/>
              <w:bottom w:w="80" w:type="dxa"/>
              <w:right w:w="90" w:type="dxa"/>
            </w:tcMar>
            <w:vAlign w:val="center"/>
          </w:tcPr>
          <w:p w14:paraId="1F82ED6D" w14:textId="01E33228" w:rsidR="001D076E" w:rsidRPr="001D076E" w:rsidRDefault="001D076E" w:rsidP="001D076E">
            <w:pPr>
              <w:jc w:val="center"/>
              <w:rPr>
                <w:sz w:val="16"/>
                <w:szCs w:val="16"/>
              </w:rPr>
            </w:pPr>
            <w:r w:rsidRPr="00456CB7">
              <w:rPr>
                <w:sz w:val="16"/>
                <w:szCs w:val="16"/>
              </w:rPr>
              <w:t>УК-1. Способен осуществлять критический анализ проблемных ситуаций на основе системного подхода, вырабатывать стратегию действий</w:t>
            </w:r>
          </w:p>
        </w:tc>
        <w:tc>
          <w:tcPr>
            <w:tcW w:w="5693" w:type="dxa"/>
            <w:tcMar>
              <w:top w:w="80" w:type="dxa"/>
              <w:left w:w="90" w:type="dxa"/>
              <w:bottom w:w="80" w:type="dxa"/>
              <w:right w:w="90" w:type="dxa"/>
            </w:tcMar>
            <w:vAlign w:val="center"/>
          </w:tcPr>
          <w:p w14:paraId="7CDB3B19" w14:textId="0407E993" w:rsidR="001D076E" w:rsidRPr="001D076E" w:rsidRDefault="001D076E" w:rsidP="001D076E">
            <w:pPr>
              <w:rPr>
                <w:sz w:val="16"/>
                <w:szCs w:val="16"/>
              </w:rPr>
            </w:pPr>
            <w:r w:rsidRPr="00456CB7">
              <w:rPr>
                <w:sz w:val="16"/>
                <w:szCs w:val="16"/>
              </w:rPr>
              <w:t>УК-1.1. Анализирует поставленную задачу, выделяя ее базовые составляющие, определяет и ранжирует информацию, требуемую для её решения</w:t>
            </w:r>
          </w:p>
        </w:tc>
        <w:tc>
          <w:tcPr>
            <w:tcW w:w="3775" w:type="dxa"/>
            <w:tcMar>
              <w:top w:w="80" w:type="dxa"/>
              <w:left w:w="90" w:type="dxa"/>
              <w:bottom w:w="80" w:type="dxa"/>
              <w:right w:w="90" w:type="dxa"/>
            </w:tcMar>
            <w:vAlign w:val="center"/>
          </w:tcPr>
          <w:p w14:paraId="01771962" w14:textId="3E9852FE" w:rsidR="001D076E" w:rsidRPr="001D076E" w:rsidRDefault="001D076E" w:rsidP="001D076E">
            <w:pPr>
              <w:rPr>
                <w:sz w:val="16"/>
                <w:szCs w:val="16"/>
              </w:rPr>
            </w:pPr>
            <w:r w:rsidRPr="00456CB7">
              <w:rPr>
                <w:sz w:val="16"/>
                <w:szCs w:val="16"/>
              </w:rPr>
              <w:t>Научно-исследовательская работа</w:t>
            </w:r>
          </w:p>
        </w:tc>
        <w:tc>
          <w:tcPr>
            <w:tcW w:w="1474" w:type="dxa"/>
            <w:tcMar>
              <w:top w:w="80" w:type="dxa"/>
              <w:left w:w="90" w:type="dxa"/>
              <w:bottom w:w="80" w:type="dxa"/>
              <w:right w:w="90" w:type="dxa"/>
            </w:tcMar>
            <w:vAlign w:val="center"/>
          </w:tcPr>
          <w:p w14:paraId="51157C46" w14:textId="74B4B9A5" w:rsidR="001D076E" w:rsidRPr="001D076E" w:rsidRDefault="001D076E" w:rsidP="001D076E">
            <w:pPr>
              <w:jc w:val="center"/>
              <w:rPr>
                <w:sz w:val="16"/>
                <w:szCs w:val="16"/>
              </w:rPr>
            </w:pPr>
            <w:r w:rsidRPr="00456CB7">
              <w:rPr>
                <w:sz w:val="16"/>
                <w:szCs w:val="16"/>
              </w:rPr>
              <w:t>1, 2, 3, 4</w:t>
            </w:r>
          </w:p>
        </w:tc>
      </w:tr>
      <w:tr w:rsidR="001D076E" w:rsidRPr="001D076E" w14:paraId="300BFC1D" w14:textId="77777777" w:rsidTr="001D076E">
        <w:trPr>
          <w:jc w:val="center"/>
        </w:trPr>
        <w:tc>
          <w:tcPr>
            <w:tcW w:w="3516" w:type="dxa"/>
            <w:tcMar>
              <w:top w:w="80" w:type="dxa"/>
              <w:left w:w="90" w:type="dxa"/>
              <w:bottom w:w="80" w:type="dxa"/>
              <w:right w:w="90" w:type="dxa"/>
            </w:tcMar>
            <w:vAlign w:val="center"/>
          </w:tcPr>
          <w:p w14:paraId="1A0C0188" w14:textId="5442E8A0" w:rsidR="001D076E" w:rsidRPr="001D076E" w:rsidRDefault="001D076E" w:rsidP="001D076E">
            <w:pPr>
              <w:jc w:val="center"/>
              <w:rPr>
                <w:sz w:val="16"/>
                <w:szCs w:val="16"/>
              </w:rPr>
            </w:pPr>
            <w:r w:rsidRPr="00456CB7">
              <w:rPr>
                <w:sz w:val="16"/>
                <w:szCs w:val="16"/>
              </w:rPr>
              <w:t xml:space="preserve">УК-1. Способен осуществлять критический анализ проблемных ситуаций на основе </w:t>
            </w:r>
            <w:r w:rsidRPr="00456CB7">
              <w:rPr>
                <w:sz w:val="16"/>
                <w:szCs w:val="16"/>
              </w:rPr>
              <w:lastRenderedPageBreak/>
              <w:t>системного подхода, вырабатывать стратегию действий</w:t>
            </w:r>
          </w:p>
        </w:tc>
        <w:tc>
          <w:tcPr>
            <w:tcW w:w="5693" w:type="dxa"/>
            <w:tcMar>
              <w:top w:w="80" w:type="dxa"/>
              <w:left w:w="90" w:type="dxa"/>
              <w:bottom w:w="80" w:type="dxa"/>
              <w:right w:w="90" w:type="dxa"/>
            </w:tcMar>
            <w:vAlign w:val="center"/>
          </w:tcPr>
          <w:p w14:paraId="59A37481" w14:textId="25E31B5E" w:rsidR="001D076E" w:rsidRPr="001D076E" w:rsidRDefault="001D076E" w:rsidP="001D076E">
            <w:pPr>
              <w:rPr>
                <w:sz w:val="16"/>
                <w:szCs w:val="16"/>
              </w:rPr>
            </w:pPr>
            <w:r w:rsidRPr="00456CB7">
              <w:rPr>
                <w:sz w:val="16"/>
                <w:szCs w:val="16"/>
              </w:rPr>
              <w:lastRenderedPageBreak/>
              <w:t>УК-1.1. Анализирует поставленную задачу, выделяя ее базовые составляющие, определяет и ранжирует информацию, требуемую для её решения</w:t>
            </w:r>
          </w:p>
        </w:tc>
        <w:tc>
          <w:tcPr>
            <w:tcW w:w="3775" w:type="dxa"/>
            <w:tcMar>
              <w:top w:w="80" w:type="dxa"/>
              <w:left w:w="90" w:type="dxa"/>
              <w:bottom w:w="80" w:type="dxa"/>
              <w:right w:w="90" w:type="dxa"/>
            </w:tcMar>
            <w:vAlign w:val="center"/>
          </w:tcPr>
          <w:p w14:paraId="6EB9583F" w14:textId="149DA571" w:rsidR="001D076E" w:rsidRPr="001D076E" w:rsidRDefault="001D076E" w:rsidP="001D076E">
            <w:pPr>
              <w:rPr>
                <w:sz w:val="16"/>
                <w:szCs w:val="16"/>
              </w:rPr>
            </w:pPr>
            <w:r w:rsidRPr="00456CB7">
              <w:rPr>
                <w:sz w:val="16"/>
                <w:szCs w:val="16"/>
              </w:rPr>
              <w:t>Проектно-технологическая практика</w:t>
            </w:r>
          </w:p>
        </w:tc>
        <w:tc>
          <w:tcPr>
            <w:tcW w:w="1474" w:type="dxa"/>
            <w:tcMar>
              <w:top w:w="80" w:type="dxa"/>
              <w:left w:w="90" w:type="dxa"/>
              <w:bottom w:w="80" w:type="dxa"/>
              <w:right w:w="90" w:type="dxa"/>
            </w:tcMar>
            <w:vAlign w:val="center"/>
          </w:tcPr>
          <w:p w14:paraId="577B4B7E" w14:textId="7EE08DAE" w:rsidR="001D076E" w:rsidRPr="001D076E" w:rsidRDefault="001D076E" w:rsidP="001D076E">
            <w:pPr>
              <w:jc w:val="center"/>
              <w:rPr>
                <w:sz w:val="16"/>
                <w:szCs w:val="16"/>
              </w:rPr>
            </w:pPr>
            <w:r w:rsidRPr="00456CB7">
              <w:rPr>
                <w:sz w:val="16"/>
                <w:szCs w:val="16"/>
              </w:rPr>
              <w:t>4</w:t>
            </w:r>
          </w:p>
        </w:tc>
      </w:tr>
      <w:tr w:rsidR="001D076E" w:rsidRPr="001D076E" w14:paraId="4C5D67A8" w14:textId="77777777" w:rsidTr="001D076E">
        <w:trPr>
          <w:jc w:val="center"/>
        </w:trPr>
        <w:tc>
          <w:tcPr>
            <w:tcW w:w="3516" w:type="dxa"/>
            <w:tcMar>
              <w:top w:w="80" w:type="dxa"/>
              <w:left w:w="90" w:type="dxa"/>
              <w:bottom w:w="80" w:type="dxa"/>
              <w:right w:w="90" w:type="dxa"/>
            </w:tcMar>
            <w:vAlign w:val="center"/>
          </w:tcPr>
          <w:p w14:paraId="6644FFBC" w14:textId="07A83DCE" w:rsidR="001D076E" w:rsidRPr="001D076E" w:rsidRDefault="001D076E" w:rsidP="001D076E">
            <w:pPr>
              <w:jc w:val="center"/>
              <w:rPr>
                <w:sz w:val="16"/>
                <w:szCs w:val="16"/>
              </w:rPr>
            </w:pPr>
            <w:r w:rsidRPr="00456CB7">
              <w:rPr>
                <w:sz w:val="16"/>
                <w:szCs w:val="16"/>
              </w:rPr>
              <w:t>УК-1. Способен осуществлять критический анализ проблемных ситуаций на основе системного подхода, вырабатывать стратегию действий</w:t>
            </w:r>
          </w:p>
        </w:tc>
        <w:tc>
          <w:tcPr>
            <w:tcW w:w="5693" w:type="dxa"/>
            <w:tcMar>
              <w:top w:w="80" w:type="dxa"/>
              <w:left w:w="90" w:type="dxa"/>
              <w:bottom w:w="80" w:type="dxa"/>
              <w:right w:w="90" w:type="dxa"/>
            </w:tcMar>
            <w:vAlign w:val="center"/>
          </w:tcPr>
          <w:p w14:paraId="0013AC5D" w14:textId="5C57C966" w:rsidR="001D076E" w:rsidRPr="001D076E" w:rsidRDefault="001D076E" w:rsidP="001D076E">
            <w:pPr>
              <w:rPr>
                <w:sz w:val="16"/>
                <w:szCs w:val="16"/>
              </w:rPr>
            </w:pPr>
            <w:r w:rsidRPr="00456CB7">
              <w:rPr>
                <w:sz w:val="16"/>
                <w:szCs w:val="16"/>
              </w:rPr>
              <w:t>УК-1.1. Анализирует поставленную задачу, выделяя ее базовые составляющие, определяет и ранжирует информацию, требуемую для её решения</w:t>
            </w:r>
          </w:p>
        </w:tc>
        <w:tc>
          <w:tcPr>
            <w:tcW w:w="3775" w:type="dxa"/>
            <w:tcMar>
              <w:top w:w="80" w:type="dxa"/>
              <w:left w:w="90" w:type="dxa"/>
              <w:bottom w:w="80" w:type="dxa"/>
              <w:right w:w="90" w:type="dxa"/>
            </w:tcMar>
            <w:vAlign w:val="center"/>
          </w:tcPr>
          <w:p w14:paraId="0DC80FD4" w14:textId="2ED6256C" w:rsidR="001D076E" w:rsidRPr="001D076E" w:rsidRDefault="001D076E" w:rsidP="001D076E">
            <w:pPr>
              <w:rPr>
                <w:sz w:val="16"/>
                <w:szCs w:val="16"/>
              </w:rPr>
            </w:pPr>
            <w:r w:rsidRPr="00456CB7">
              <w:rPr>
                <w:sz w:val="16"/>
                <w:szCs w:val="16"/>
              </w:rPr>
              <w:t>Преддипломная практика</w:t>
            </w:r>
          </w:p>
        </w:tc>
        <w:tc>
          <w:tcPr>
            <w:tcW w:w="1474" w:type="dxa"/>
            <w:tcMar>
              <w:top w:w="80" w:type="dxa"/>
              <w:left w:w="90" w:type="dxa"/>
              <w:bottom w:w="80" w:type="dxa"/>
              <w:right w:w="90" w:type="dxa"/>
            </w:tcMar>
            <w:vAlign w:val="center"/>
          </w:tcPr>
          <w:p w14:paraId="4F13F9A7" w14:textId="68667221" w:rsidR="001D076E" w:rsidRPr="001D076E" w:rsidRDefault="001D076E" w:rsidP="001D076E">
            <w:pPr>
              <w:jc w:val="center"/>
              <w:rPr>
                <w:sz w:val="16"/>
                <w:szCs w:val="16"/>
              </w:rPr>
            </w:pPr>
            <w:r w:rsidRPr="00456CB7">
              <w:rPr>
                <w:sz w:val="16"/>
                <w:szCs w:val="16"/>
              </w:rPr>
              <w:t>4</w:t>
            </w:r>
          </w:p>
        </w:tc>
      </w:tr>
      <w:tr w:rsidR="001D076E" w:rsidRPr="001D076E" w14:paraId="29BDDACE" w14:textId="77777777" w:rsidTr="001D076E">
        <w:trPr>
          <w:jc w:val="center"/>
        </w:trPr>
        <w:tc>
          <w:tcPr>
            <w:tcW w:w="3516" w:type="dxa"/>
            <w:tcMar>
              <w:top w:w="80" w:type="dxa"/>
              <w:left w:w="90" w:type="dxa"/>
              <w:bottom w:w="80" w:type="dxa"/>
              <w:right w:w="90" w:type="dxa"/>
            </w:tcMar>
            <w:vAlign w:val="center"/>
          </w:tcPr>
          <w:p w14:paraId="096FA698" w14:textId="3D354A49" w:rsidR="001D076E" w:rsidRPr="001D076E" w:rsidRDefault="001D076E" w:rsidP="001D076E">
            <w:pPr>
              <w:jc w:val="center"/>
              <w:rPr>
                <w:sz w:val="16"/>
                <w:szCs w:val="16"/>
              </w:rPr>
            </w:pPr>
            <w:r w:rsidRPr="00456CB7">
              <w:rPr>
                <w:sz w:val="16"/>
                <w:szCs w:val="16"/>
              </w:rPr>
              <w:t>УК-1. Способен осуществлять критический анализ проблемных ситуаций на основе системного подхода, вырабатывать стратегию действий</w:t>
            </w:r>
          </w:p>
        </w:tc>
        <w:tc>
          <w:tcPr>
            <w:tcW w:w="5693" w:type="dxa"/>
            <w:tcMar>
              <w:top w:w="80" w:type="dxa"/>
              <w:left w:w="90" w:type="dxa"/>
              <w:bottom w:w="80" w:type="dxa"/>
              <w:right w:w="90" w:type="dxa"/>
            </w:tcMar>
            <w:vAlign w:val="center"/>
          </w:tcPr>
          <w:p w14:paraId="1B56CA0C" w14:textId="406F9462" w:rsidR="001D076E" w:rsidRPr="001D076E" w:rsidRDefault="001D076E" w:rsidP="001D076E">
            <w:pPr>
              <w:rPr>
                <w:sz w:val="16"/>
                <w:szCs w:val="16"/>
              </w:rPr>
            </w:pPr>
            <w:r w:rsidRPr="00456CB7">
              <w:rPr>
                <w:sz w:val="16"/>
                <w:szCs w:val="16"/>
              </w:rPr>
              <w:t>УК-1.2. Осуществляет поиск информации для решения поставленной задачи по различным типам запросов, предлагает варианты её решения и анализирует возможные последствия их использования</w:t>
            </w:r>
          </w:p>
        </w:tc>
        <w:tc>
          <w:tcPr>
            <w:tcW w:w="3775" w:type="dxa"/>
            <w:tcMar>
              <w:top w:w="80" w:type="dxa"/>
              <w:left w:w="90" w:type="dxa"/>
              <w:bottom w:w="80" w:type="dxa"/>
              <w:right w:w="90" w:type="dxa"/>
            </w:tcMar>
            <w:vAlign w:val="center"/>
          </w:tcPr>
          <w:p w14:paraId="6B91E401" w14:textId="139C407B" w:rsidR="001D076E" w:rsidRPr="001D076E" w:rsidRDefault="001D076E" w:rsidP="001D076E">
            <w:pPr>
              <w:rPr>
                <w:sz w:val="16"/>
                <w:szCs w:val="16"/>
              </w:rPr>
            </w:pPr>
            <w:r w:rsidRPr="00456CB7">
              <w:rPr>
                <w:sz w:val="16"/>
                <w:szCs w:val="16"/>
              </w:rPr>
              <w:t>Теория и методология научных исследований</w:t>
            </w:r>
          </w:p>
        </w:tc>
        <w:tc>
          <w:tcPr>
            <w:tcW w:w="1474" w:type="dxa"/>
            <w:tcMar>
              <w:top w:w="80" w:type="dxa"/>
              <w:left w:w="90" w:type="dxa"/>
              <w:bottom w:w="80" w:type="dxa"/>
              <w:right w:w="90" w:type="dxa"/>
            </w:tcMar>
            <w:vAlign w:val="center"/>
          </w:tcPr>
          <w:p w14:paraId="56E4FCAA" w14:textId="6C627018" w:rsidR="001D076E" w:rsidRPr="001D076E" w:rsidRDefault="001D076E" w:rsidP="001D076E">
            <w:pPr>
              <w:jc w:val="center"/>
              <w:rPr>
                <w:sz w:val="16"/>
                <w:szCs w:val="16"/>
              </w:rPr>
            </w:pPr>
            <w:r w:rsidRPr="00456CB7">
              <w:rPr>
                <w:sz w:val="16"/>
                <w:szCs w:val="16"/>
              </w:rPr>
              <w:t>1</w:t>
            </w:r>
          </w:p>
        </w:tc>
      </w:tr>
      <w:tr w:rsidR="001D076E" w:rsidRPr="001D076E" w14:paraId="7F58175D" w14:textId="77777777" w:rsidTr="001D076E">
        <w:trPr>
          <w:jc w:val="center"/>
        </w:trPr>
        <w:tc>
          <w:tcPr>
            <w:tcW w:w="3516" w:type="dxa"/>
            <w:tcMar>
              <w:top w:w="80" w:type="dxa"/>
              <w:left w:w="90" w:type="dxa"/>
              <w:bottom w:w="80" w:type="dxa"/>
              <w:right w:w="90" w:type="dxa"/>
            </w:tcMar>
            <w:vAlign w:val="center"/>
          </w:tcPr>
          <w:p w14:paraId="3CCA3DC8" w14:textId="17733884" w:rsidR="001D076E" w:rsidRPr="001D076E" w:rsidRDefault="001D076E" w:rsidP="001D076E">
            <w:pPr>
              <w:jc w:val="center"/>
              <w:rPr>
                <w:sz w:val="16"/>
                <w:szCs w:val="16"/>
              </w:rPr>
            </w:pPr>
            <w:r w:rsidRPr="00456CB7">
              <w:rPr>
                <w:sz w:val="16"/>
                <w:szCs w:val="16"/>
              </w:rPr>
              <w:t>УК-1. Способен осуществлять критический анализ проблемных ситуаций на основе системного подхода, вырабатывать стратегию действий</w:t>
            </w:r>
          </w:p>
        </w:tc>
        <w:tc>
          <w:tcPr>
            <w:tcW w:w="5693" w:type="dxa"/>
            <w:tcMar>
              <w:top w:w="80" w:type="dxa"/>
              <w:left w:w="90" w:type="dxa"/>
              <w:bottom w:w="80" w:type="dxa"/>
              <w:right w:w="90" w:type="dxa"/>
            </w:tcMar>
            <w:vAlign w:val="center"/>
          </w:tcPr>
          <w:p w14:paraId="35B0ED8F" w14:textId="3A4BD3BB" w:rsidR="001D076E" w:rsidRPr="001D076E" w:rsidRDefault="001D076E" w:rsidP="001D076E">
            <w:pPr>
              <w:rPr>
                <w:sz w:val="16"/>
                <w:szCs w:val="16"/>
              </w:rPr>
            </w:pPr>
            <w:r w:rsidRPr="00456CB7">
              <w:rPr>
                <w:sz w:val="16"/>
                <w:szCs w:val="16"/>
              </w:rPr>
              <w:t>УК-1.2. Осуществляет поиск информации для решения поставленной задачи по различным типам запросов, предлагает варианты её решения и анализирует возможные последствия их использования</w:t>
            </w:r>
          </w:p>
        </w:tc>
        <w:tc>
          <w:tcPr>
            <w:tcW w:w="3775" w:type="dxa"/>
            <w:tcMar>
              <w:top w:w="80" w:type="dxa"/>
              <w:left w:w="90" w:type="dxa"/>
              <w:bottom w:w="80" w:type="dxa"/>
              <w:right w:w="90" w:type="dxa"/>
            </w:tcMar>
            <w:vAlign w:val="center"/>
          </w:tcPr>
          <w:p w14:paraId="5F9660DD" w14:textId="0A06741E" w:rsidR="001D076E" w:rsidRPr="001D076E" w:rsidRDefault="001D076E" w:rsidP="001D076E">
            <w:pPr>
              <w:rPr>
                <w:sz w:val="16"/>
                <w:szCs w:val="16"/>
              </w:rPr>
            </w:pPr>
            <w:r w:rsidRPr="00456CB7">
              <w:rPr>
                <w:sz w:val="16"/>
                <w:szCs w:val="16"/>
              </w:rPr>
              <w:t>Управление проектами</w:t>
            </w:r>
          </w:p>
        </w:tc>
        <w:tc>
          <w:tcPr>
            <w:tcW w:w="1474" w:type="dxa"/>
            <w:tcMar>
              <w:top w:w="80" w:type="dxa"/>
              <w:left w:w="90" w:type="dxa"/>
              <w:bottom w:w="80" w:type="dxa"/>
              <w:right w:w="90" w:type="dxa"/>
            </w:tcMar>
            <w:vAlign w:val="center"/>
          </w:tcPr>
          <w:p w14:paraId="270ED6ED" w14:textId="34A16BCE" w:rsidR="001D076E" w:rsidRPr="001D076E" w:rsidRDefault="001D076E" w:rsidP="001D076E">
            <w:pPr>
              <w:jc w:val="center"/>
              <w:rPr>
                <w:sz w:val="16"/>
                <w:szCs w:val="16"/>
              </w:rPr>
            </w:pPr>
            <w:r w:rsidRPr="00456CB7">
              <w:rPr>
                <w:sz w:val="16"/>
                <w:szCs w:val="16"/>
              </w:rPr>
              <w:t>1</w:t>
            </w:r>
          </w:p>
        </w:tc>
      </w:tr>
      <w:tr w:rsidR="001D076E" w:rsidRPr="001D076E" w14:paraId="3C9B9D86" w14:textId="77777777" w:rsidTr="001D076E">
        <w:trPr>
          <w:jc w:val="center"/>
        </w:trPr>
        <w:tc>
          <w:tcPr>
            <w:tcW w:w="3516" w:type="dxa"/>
            <w:tcMar>
              <w:top w:w="80" w:type="dxa"/>
              <w:left w:w="90" w:type="dxa"/>
              <w:bottom w:w="80" w:type="dxa"/>
              <w:right w:w="90" w:type="dxa"/>
            </w:tcMar>
            <w:vAlign w:val="center"/>
          </w:tcPr>
          <w:p w14:paraId="73F35DB4" w14:textId="2FB18D90" w:rsidR="001D076E" w:rsidRPr="001D076E" w:rsidRDefault="001D076E" w:rsidP="001D076E">
            <w:pPr>
              <w:jc w:val="center"/>
              <w:rPr>
                <w:sz w:val="16"/>
                <w:szCs w:val="16"/>
              </w:rPr>
            </w:pPr>
            <w:r w:rsidRPr="00456CB7">
              <w:rPr>
                <w:sz w:val="16"/>
                <w:szCs w:val="16"/>
              </w:rPr>
              <w:t>УК-1. Способен осуществлять критический анализ проблемных ситуаций на основе системного подхода, вырабатывать стратегию действий</w:t>
            </w:r>
          </w:p>
        </w:tc>
        <w:tc>
          <w:tcPr>
            <w:tcW w:w="5693" w:type="dxa"/>
            <w:tcMar>
              <w:top w:w="80" w:type="dxa"/>
              <w:left w:w="90" w:type="dxa"/>
              <w:bottom w:w="80" w:type="dxa"/>
              <w:right w:w="90" w:type="dxa"/>
            </w:tcMar>
            <w:vAlign w:val="center"/>
          </w:tcPr>
          <w:p w14:paraId="5A5EBACD" w14:textId="49908AFA" w:rsidR="001D076E" w:rsidRPr="001D076E" w:rsidRDefault="001D076E" w:rsidP="001D076E">
            <w:pPr>
              <w:rPr>
                <w:sz w:val="16"/>
                <w:szCs w:val="16"/>
              </w:rPr>
            </w:pPr>
            <w:r w:rsidRPr="00456CB7">
              <w:rPr>
                <w:sz w:val="16"/>
                <w:szCs w:val="16"/>
              </w:rPr>
              <w:t>УК-1.2. Осуществляет поиск информации для решения поставленной задачи по различным типам запросов, предлагает варианты её решения и анализирует возможные последствия их использования</w:t>
            </w:r>
          </w:p>
        </w:tc>
        <w:tc>
          <w:tcPr>
            <w:tcW w:w="3775" w:type="dxa"/>
            <w:tcMar>
              <w:top w:w="80" w:type="dxa"/>
              <w:left w:w="90" w:type="dxa"/>
              <w:bottom w:w="80" w:type="dxa"/>
              <w:right w:w="90" w:type="dxa"/>
            </w:tcMar>
            <w:vAlign w:val="center"/>
          </w:tcPr>
          <w:p w14:paraId="7F312069" w14:textId="49308577" w:rsidR="001D076E" w:rsidRPr="001D076E" w:rsidRDefault="001D076E" w:rsidP="001D076E">
            <w:pPr>
              <w:rPr>
                <w:sz w:val="16"/>
                <w:szCs w:val="16"/>
              </w:rPr>
            </w:pPr>
            <w:r w:rsidRPr="00456CB7">
              <w:rPr>
                <w:sz w:val="16"/>
                <w:szCs w:val="16"/>
              </w:rPr>
              <w:t>Научно-исследовательская работа</w:t>
            </w:r>
          </w:p>
        </w:tc>
        <w:tc>
          <w:tcPr>
            <w:tcW w:w="1474" w:type="dxa"/>
            <w:tcMar>
              <w:top w:w="80" w:type="dxa"/>
              <w:left w:w="90" w:type="dxa"/>
              <w:bottom w:w="80" w:type="dxa"/>
              <w:right w:w="90" w:type="dxa"/>
            </w:tcMar>
            <w:vAlign w:val="center"/>
          </w:tcPr>
          <w:p w14:paraId="1AB56976" w14:textId="657D0E9B" w:rsidR="001D076E" w:rsidRPr="001D076E" w:rsidRDefault="001D076E" w:rsidP="001D076E">
            <w:pPr>
              <w:jc w:val="center"/>
              <w:rPr>
                <w:sz w:val="16"/>
                <w:szCs w:val="16"/>
              </w:rPr>
            </w:pPr>
            <w:r w:rsidRPr="00456CB7">
              <w:rPr>
                <w:sz w:val="16"/>
                <w:szCs w:val="16"/>
              </w:rPr>
              <w:t>1, 2, 3, 4</w:t>
            </w:r>
          </w:p>
        </w:tc>
      </w:tr>
      <w:tr w:rsidR="001D076E" w:rsidRPr="001D076E" w14:paraId="0E57C9AC" w14:textId="77777777" w:rsidTr="001D076E">
        <w:trPr>
          <w:jc w:val="center"/>
        </w:trPr>
        <w:tc>
          <w:tcPr>
            <w:tcW w:w="3516" w:type="dxa"/>
            <w:tcMar>
              <w:top w:w="80" w:type="dxa"/>
              <w:left w:w="90" w:type="dxa"/>
              <w:bottom w:w="80" w:type="dxa"/>
              <w:right w:w="90" w:type="dxa"/>
            </w:tcMar>
            <w:vAlign w:val="center"/>
          </w:tcPr>
          <w:p w14:paraId="1113F65D" w14:textId="09A62B20" w:rsidR="001D076E" w:rsidRPr="001D076E" w:rsidRDefault="001D076E" w:rsidP="001D076E">
            <w:pPr>
              <w:jc w:val="center"/>
              <w:rPr>
                <w:sz w:val="16"/>
                <w:szCs w:val="16"/>
              </w:rPr>
            </w:pPr>
            <w:r w:rsidRPr="00456CB7">
              <w:rPr>
                <w:sz w:val="16"/>
                <w:szCs w:val="16"/>
              </w:rPr>
              <w:t>УК-1. Способен осуществлять критический анализ проблемных ситуаций на основе системного подхода, вырабатывать стратегию действий</w:t>
            </w:r>
          </w:p>
        </w:tc>
        <w:tc>
          <w:tcPr>
            <w:tcW w:w="5693" w:type="dxa"/>
            <w:tcMar>
              <w:top w:w="80" w:type="dxa"/>
              <w:left w:w="90" w:type="dxa"/>
              <w:bottom w:w="80" w:type="dxa"/>
              <w:right w:w="90" w:type="dxa"/>
            </w:tcMar>
            <w:vAlign w:val="center"/>
          </w:tcPr>
          <w:p w14:paraId="45DEF559" w14:textId="46D123CC" w:rsidR="001D076E" w:rsidRPr="001D076E" w:rsidRDefault="001D076E" w:rsidP="001D076E">
            <w:pPr>
              <w:rPr>
                <w:sz w:val="16"/>
                <w:szCs w:val="16"/>
              </w:rPr>
            </w:pPr>
            <w:r w:rsidRPr="00456CB7">
              <w:rPr>
                <w:sz w:val="16"/>
                <w:szCs w:val="16"/>
              </w:rPr>
              <w:t>УК-1.2. Осуществляет поиск информации для решения поставленной задачи по различным типам запросов, предлагает варианты её решения и анализирует возможные последствия их использования</w:t>
            </w:r>
          </w:p>
        </w:tc>
        <w:tc>
          <w:tcPr>
            <w:tcW w:w="3775" w:type="dxa"/>
            <w:tcMar>
              <w:top w:w="80" w:type="dxa"/>
              <w:left w:w="90" w:type="dxa"/>
              <w:bottom w:w="80" w:type="dxa"/>
              <w:right w:w="90" w:type="dxa"/>
            </w:tcMar>
            <w:vAlign w:val="center"/>
          </w:tcPr>
          <w:p w14:paraId="15772D94" w14:textId="60571349" w:rsidR="001D076E" w:rsidRPr="001D076E" w:rsidRDefault="001D076E" w:rsidP="001D076E">
            <w:pPr>
              <w:rPr>
                <w:sz w:val="16"/>
                <w:szCs w:val="16"/>
              </w:rPr>
            </w:pPr>
            <w:r w:rsidRPr="00456CB7">
              <w:rPr>
                <w:sz w:val="16"/>
                <w:szCs w:val="16"/>
              </w:rPr>
              <w:t>Проектно-технологическая практика</w:t>
            </w:r>
          </w:p>
        </w:tc>
        <w:tc>
          <w:tcPr>
            <w:tcW w:w="1474" w:type="dxa"/>
            <w:tcMar>
              <w:top w:w="80" w:type="dxa"/>
              <w:left w:w="90" w:type="dxa"/>
              <w:bottom w:w="80" w:type="dxa"/>
              <w:right w:w="90" w:type="dxa"/>
            </w:tcMar>
            <w:vAlign w:val="center"/>
          </w:tcPr>
          <w:p w14:paraId="181C3CDE" w14:textId="078BD0FB" w:rsidR="001D076E" w:rsidRPr="001D076E" w:rsidRDefault="001D076E" w:rsidP="001D076E">
            <w:pPr>
              <w:jc w:val="center"/>
              <w:rPr>
                <w:sz w:val="16"/>
                <w:szCs w:val="16"/>
              </w:rPr>
            </w:pPr>
            <w:r w:rsidRPr="00456CB7">
              <w:rPr>
                <w:sz w:val="16"/>
                <w:szCs w:val="16"/>
              </w:rPr>
              <w:t>4</w:t>
            </w:r>
          </w:p>
        </w:tc>
      </w:tr>
      <w:tr w:rsidR="001D076E" w:rsidRPr="001D076E" w14:paraId="4EEF0EB9" w14:textId="77777777" w:rsidTr="001D076E">
        <w:trPr>
          <w:jc w:val="center"/>
        </w:trPr>
        <w:tc>
          <w:tcPr>
            <w:tcW w:w="3516" w:type="dxa"/>
            <w:tcMar>
              <w:top w:w="80" w:type="dxa"/>
              <w:left w:w="90" w:type="dxa"/>
              <w:bottom w:w="80" w:type="dxa"/>
              <w:right w:w="90" w:type="dxa"/>
            </w:tcMar>
            <w:vAlign w:val="center"/>
          </w:tcPr>
          <w:p w14:paraId="3DAEB9CC" w14:textId="19DCF185" w:rsidR="001D076E" w:rsidRPr="001D076E" w:rsidRDefault="001D076E" w:rsidP="001D076E">
            <w:pPr>
              <w:jc w:val="center"/>
              <w:rPr>
                <w:sz w:val="16"/>
                <w:szCs w:val="16"/>
              </w:rPr>
            </w:pPr>
            <w:r w:rsidRPr="00456CB7">
              <w:rPr>
                <w:sz w:val="16"/>
                <w:szCs w:val="16"/>
              </w:rPr>
              <w:t>УК-1. Способен осуществлять критический анализ проблемных ситуаций на основе системного подхода, вырабатывать стратегию действий</w:t>
            </w:r>
          </w:p>
        </w:tc>
        <w:tc>
          <w:tcPr>
            <w:tcW w:w="5693" w:type="dxa"/>
            <w:tcMar>
              <w:top w:w="80" w:type="dxa"/>
              <w:left w:w="90" w:type="dxa"/>
              <w:bottom w:w="80" w:type="dxa"/>
              <w:right w:w="90" w:type="dxa"/>
            </w:tcMar>
            <w:vAlign w:val="center"/>
          </w:tcPr>
          <w:p w14:paraId="731A91A9" w14:textId="4C2A47F8" w:rsidR="001D076E" w:rsidRPr="001D076E" w:rsidRDefault="001D076E" w:rsidP="001D076E">
            <w:pPr>
              <w:rPr>
                <w:sz w:val="16"/>
                <w:szCs w:val="16"/>
              </w:rPr>
            </w:pPr>
            <w:r w:rsidRPr="00456CB7">
              <w:rPr>
                <w:sz w:val="16"/>
                <w:szCs w:val="16"/>
              </w:rPr>
              <w:t>УК-1.2. Осуществляет поиск информации для решения поставленной задачи по различным типам запросов, предлагает варианты её решения и анализирует возможные последствия их использования</w:t>
            </w:r>
          </w:p>
        </w:tc>
        <w:tc>
          <w:tcPr>
            <w:tcW w:w="3775" w:type="dxa"/>
            <w:tcMar>
              <w:top w:w="80" w:type="dxa"/>
              <w:left w:w="90" w:type="dxa"/>
              <w:bottom w:w="80" w:type="dxa"/>
              <w:right w:w="90" w:type="dxa"/>
            </w:tcMar>
            <w:vAlign w:val="center"/>
          </w:tcPr>
          <w:p w14:paraId="5D52F655" w14:textId="0D17C7F8" w:rsidR="001D076E" w:rsidRPr="001D076E" w:rsidRDefault="001D076E" w:rsidP="001D076E">
            <w:pPr>
              <w:rPr>
                <w:sz w:val="16"/>
                <w:szCs w:val="16"/>
              </w:rPr>
            </w:pPr>
            <w:r w:rsidRPr="00456CB7">
              <w:rPr>
                <w:sz w:val="16"/>
                <w:szCs w:val="16"/>
              </w:rPr>
              <w:t>Преддипломная практика</w:t>
            </w:r>
          </w:p>
        </w:tc>
        <w:tc>
          <w:tcPr>
            <w:tcW w:w="1474" w:type="dxa"/>
            <w:tcMar>
              <w:top w:w="80" w:type="dxa"/>
              <w:left w:w="90" w:type="dxa"/>
              <w:bottom w:w="80" w:type="dxa"/>
              <w:right w:w="90" w:type="dxa"/>
            </w:tcMar>
            <w:vAlign w:val="center"/>
          </w:tcPr>
          <w:p w14:paraId="52C0F11F" w14:textId="645F2485" w:rsidR="001D076E" w:rsidRPr="001D076E" w:rsidRDefault="001D076E" w:rsidP="001D076E">
            <w:pPr>
              <w:jc w:val="center"/>
              <w:rPr>
                <w:sz w:val="16"/>
                <w:szCs w:val="16"/>
              </w:rPr>
            </w:pPr>
            <w:r w:rsidRPr="00456CB7">
              <w:rPr>
                <w:sz w:val="16"/>
                <w:szCs w:val="16"/>
              </w:rPr>
              <w:t>4</w:t>
            </w:r>
          </w:p>
        </w:tc>
      </w:tr>
      <w:tr w:rsidR="001D076E" w:rsidRPr="001D076E" w14:paraId="1BADD81B" w14:textId="77777777" w:rsidTr="001D076E">
        <w:trPr>
          <w:jc w:val="center"/>
        </w:trPr>
        <w:tc>
          <w:tcPr>
            <w:tcW w:w="3516" w:type="dxa"/>
            <w:tcMar>
              <w:top w:w="80" w:type="dxa"/>
              <w:left w:w="90" w:type="dxa"/>
              <w:bottom w:w="80" w:type="dxa"/>
              <w:right w:w="90" w:type="dxa"/>
            </w:tcMar>
            <w:vAlign w:val="center"/>
          </w:tcPr>
          <w:p w14:paraId="77278BB9" w14:textId="310901B2" w:rsidR="001D076E" w:rsidRPr="001D076E" w:rsidRDefault="001D076E" w:rsidP="001D076E">
            <w:pPr>
              <w:jc w:val="center"/>
              <w:rPr>
                <w:sz w:val="16"/>
                <w:szCs w:val="16"/>
              </w:rPr>
            </w:pPr>
            <w:r w:rsidRPr="00456CB7">
              <w:rPr>
                <w:sz w:val="16"/>
                <w:szCs w:val="16"/>
              </w:rPr>
              <w:t>УК-2. Способен управлять проектом на всех этапах его жизненного цикла</w:t>
            </w:r>
          </w:p>
        </w:tc>
        <w:tc>
          <w:tcPr>
            <w:tcW w:w="5693" w:type="dxa"/>
            <w:tcMar>
              <w:top w:w="80" w:type="dxa"/>
              <w:left w:w="90" w:type="dxa"/>
              <w:bottom w:w="80" w:type="dxa"/>
              <w:right w:w="90" w:type="dxa"/>
            </w:tcMar>
            <w:vAlign w:val="center"/>
          </w:tcPr>
          <w:p w14:paraId="43283064" w14:textId="4192DB69" w:rsidR="001D076E" w:rsidRPr="001D076E" w:rsidRDefault="001D076E" w:rsidP="001D076E">
            <w:pPr>
              <w:rPr>
                <w:sz w:val="16"/>
                <w:szCs w:val="16"/>
              </w:rPr>
            </w:pPr>
            <w:r w:rsidRPr="00456CB7">
              <w:rPr>
                <w:sz w:val="16"/>
                <w:szCs w:val="16"/>
              </w:rPr>
              <w:t>УК-2.1. Анализирует план-график реализации проекта в целом и выбирает оптимальный способ решения поставленных задач, исходя из действующих правовых норм и имеющихся ресурсов и ограничений</w:t>
            </w:r>
          </w:p>
        </w:tc>
        <w:tc>
          <w:tcPr>
            <w:tcW w:w="3775" w:type="dxa"/>
            <w:tcMar>
              <w:top w:w="80" w:type="dxa"/>
              <w:left w:w="90" w:type="dxa"/>
              <w:bottom w:w="80" w:type="dxa"/>
              <w:right w:w="90" w:type="dxa"/>
            </w:tcMar>
            <w:vAlign w:val="center"/>
          </w:tcPr>
          <w:p w14:paraId="77D553A7" w14:textId="39F82B81" w:rsidR="001D076E" w:rsidRPr="001D076E" w:rsidRDefault="001D076E" w:rsidP="001D076E">
            <w:pPr>
              <w:rPr>
                <w:sz w:val="16"/>
                <w:szCs w:val="16"/>
              </w:rPr>
            </w:pPr>
            <w:r w:rsidRPr="00456CB7">
              <w:rPr>
                <w:sz w:val="16"/>
                <w:szCs w:val="16"/>
              </w:rPr>
              <w:t>Управление проектами</w:t>
            </w:r>
          </w:p>
        </w:tc>
        <w:tc>
          <w:tcPr>
            <w:tcW w:w="1474" w:type="dxa"/>
            <w:tcMar>
              <w:top w:w="80" w:type="dxa"/>
              <w:left w:w="90" w:type="dxa"/>
              <w:bottom w:w="80" w:type="dxa"/>
              <w:right w:w="90" w:type="dxa"/>
            </w:tcMar>
            <w:vAlign w:val="center"/>
          </w:tcPr>
          <w:p w14:paraId="4DF71A04" w14:textId="00A9BDF9" w:rsidR="001D076E" w:rsidRPr="001D076E" w:rsidRDefault="001D076E" w:rsidP="001D076E">
            <w:pPr>
              <w:jc w:val="center"/>
              <w:rPr>
                <w:sz w:val="16"/>
                <w:szCs w:val="16"/>
              </w:rPr>
            </w:pPr>
            <w:r w:rsidRPr="00456CB7">
              <w:rPr>
                <w:sz w:val="16"/>
                <w:szCs w:val="16"/>
              </w:rPr>
              <w:t>1</w:t>
            </w:r>
          </w:p>
        </w:tc>
      </w:tr>
      <w:tr w:rsidR="001D076E" w:rsidRPr="001D076E" w14:paraId="1D4859B7" w14:textId="77777777" w:rsidTr="001D076E">
        <w:trPr>
          <w:jc w:val="center"/>
        </w:trPr>
        <w:tc>
          <w:tcPr>
            <w:tcW w:w="3516" w:type="dxa"/>
            <w:tcMar>
              <w:top w:w="80" w:type="dxa"/>
              <w:left w:w="90" w:type="dxa"/>
              <w:bottom w:w="80" w:type="dxa"/>
              <w:right w:w="90" w:type="dxa"/>
            </w:tcMar>
            <w:vAlign w:val="center"/>
          </w:tcPr>
          <w:p w14:paraId="09842108" w14:textId="0AE99F39" w:rsidR="001D076E" w:rsidRPr="001D076E" w:rsidRDefault="001D076E" w:rsidP="001D076E">
            <w:pPr>
              <w:jc w:val="center"/>
              <w:rPr>
                <w:sz w:val="16"/>
                <w:szCs w:val="16"/>
              </w:rPr>
            </w:pPr>
            <w:r w:rsidRPr="00456CB7">
              <w:rPr>
                <w:sz w:val="16"/>
                <w:szCs w:val="16"/>
              </w:rPr>
              <w:t>УК-2. Способен управлять проектом на всех этапах его жизненного цикла</w:t>
            </w:r>
          </w:p>
        </w:tc>
        <w:tc>
          <w:tcPr>
            <w:tcW w:w="5693" w:type="dxa"/>
            <w:tcMar>
              <w:top w:w="80" w:type="dxa"/>
              <w:left w:w="90" w:type="dxa"/>
              <w:bottom w:w="80" w:type="dxa"/>
              <w:right w:w="90" w:type="dxa"/>
            </w:tcMar>
            <w:vAlign w:val="center"/>
          </w:tcPr>
          <w:p w14:paraId="2CF3EE2C" w14:textId="3F8E162A" w:rsidR="001D076E" w:rsidRPr="001D076E" w:rsidRDefault="001D076E" w:rsidP="001D076E">
            <w:pPr>
              <w:rPr>
                <w:sz w:val="16"/>
                <w:szCs w:val="16"/>
              </w:rPr>
            </w:pPr>
            <w:r w:rsidRPr="00456CB7">
              <w:rPr>
                <w:sz w:val="16"/>
                <w:szCs w:val="16"/>
              </w:rPr>
              <w:t>УК-2.1. Анализирует план-график реализации проекта в целом и выбирает оптимальный способ решения поставленных задач, исходя из действующих правовых норм и имеющихся ресурсов и ограничений</w:t>
            </w:r>
          </w:p>
        </w:tc>
        <w:tc>
          <w:tcPr>
            <w:tcW w:w="3775" w:type="dxa"/>
            <w:tcMar>
              <w:top w:w="80" w:type="dxa"/>
              <w:left w:w="90" w:type="dxa"/>
              <w:bottom w:w="80" w:type="dxa"/>
              <w:right w:w="90" w:type="dxa"/>
            </w:tcMar>
            <w:vAlign w:val="center"/>
          </w:tcPr>
          <w:p w14:paraId="2504E5A7" w14:textId="48F52109" w:rsidR="001D076E" w:rsidRPr="001D076E" w:rsidRDefault="001D076E" w:rsidP="001D076E">
            <w:pPr>
              <w:rPr>
                <w:sz w:val="16"/>
                <w:szCs w:val="16"/>
              </w:rPr>
            </w:pPr>
            <w:r w:rsidRPr="00456CB7">
              <w:rPr>
                <w:sz w:val="16"/>
                <w:szCs w:val="16"/>
              </w:rPr>
              <w:t>Управление информационной безопасностью</w:t>
            </w:r>
          </w:p>
        </w:tc>
        <w:tc>
          <w:tcPr>
            <w:tcW w:w="1474" w:type="dxa"/>
            <w:tcMar>
              <w:top w:w="80" w:type="dxa"/>
              <w:left w:w="90" w:type="dxa"/>
              <w:bottom w:w="80" w:type="dxa"/>
              <w:right w:w="90" w:type="dxa"/>
            </w:tcMar>
            <w:vAlign w:val="center"/>
          </w:tcPr>
          <w:p w14:paraId="47EAFF13" w14:textId="7F013B45" w:rsidR="001D076E" w:rsidRPr="001D076E" w:rsidRDefault="001D076E" w:rsidP="001D076E">
            <w:pPr>
              <w:jc w:val="center"/>
              <w:rPr>
                <w:sz w:val="16"/>
                <w:szCs w:val="16"/>
              </w:rPr>
            </w:pPr>
            <w:r w:rsidRPr="00456CB7">
              <w:rPr>
                <w:sz w:val="16"/>
                <w:szCs w:val="16"/>
              </w:rPr>
              <w:t>3</w:t>
            </w:r>
          </w:p>
        </w:tc>
      </w:tr>
      <w:tr w:rsidR="001D076E" w:rsidRPr="001D076E" w14:paraId="485F83F4" w14:textId="77777777" w:rsidTr="001D076E">
        <w:trPr>
          <w:jc w:val="center"/>
        </w:trPr>
        <w:tc>
          <w:tcPr>
            <w:tcW w:w="3516" w:type="dxa"/>
            <w:tcMar>
              <w:top w:w="80" w:type="dxa"/>
              <w:left w:w="90" w:type="dxa"/>
              <w:bottom w:w="80" w:type="dxa"/>
              <w:right w:w="90" w:type="dxa"/>
            </w:tcMar>
            <w:vAlign w:val="center"/>
          </w:tcPr>
          <w:p w14:paraId="1352792D" w14:textId="6D4BC092" w:rsidR="001D076E" w:rsidRPr="001D076E" w:rsidRDefault="001D076E" w:rsidP="001D076E">
            <w:pPr>
              <w:jc w:val="center"/>
              <w:rPr>
                <w:sz w:val="16"/>
                <w:szCs w:val="16"/>
              </w:rPr>
            </w:pPr>
            <w:r w:rsidRPr="00456CB7">
              <w:rPr>
                <w:sz w:val="16"/>
                <w:szCs w:val="16"/>
              </w:rPr>
              <w:t>УК-2. Способен управлять проектом на всех этапах его жизненного цикла</w:t>
            </w:r>
          </w:p>
        </w:tc>
        <w:tc>
          <w:tcPr>
            <w:tcW w:w="5693" w:type="dxa"/>
            <w:tcMar>
              <w:top w:w="80" w:type="dxa"/>
              <w:left w:w="90" w:type="dxa"/>
              <w:bottom w:w="80" w:type="dxa"/>
              <w:right w:w="90" w:type="dxa"/>
            </w:tcMar>
            <w:vAlign w:val="center"/>
          </w:tcPr>
          <w:p w14:paraId="5DFF77E8" w14:textId="0E27A0A5" w:rsidR="001D076E" w:rsidRPr="001D076E" w:rsidRDefault="001D076E" w:rsidP="001D076E">
            <w:pPr>
              <w:rPr>
                <w:sz w:val="16"/>
                <w:szCs w:val="16"/>
              </w:rPr>
            </w:pPr>
            <w:r w:rsidRPr="00456CB7">
              <w:rPr>
                <w:sz w:val="16"/>
                <w:szCs w:val="16"/>
              </w:rPr>
              <w:t>УК-2.1. Анализирует план-график реализации проекта в целом и выбирает оптимальный способ решения поставленных задач, исходя из действующих правовых норм и имеющихся ресурсов и ограничений</w:t>
            </w:r>
          </w:p>
        </w:tc>
        <w:tc>
          <w:tcPr>
            <w:tcW w:w="3775" w:type="dxa"/>
            <w:tcMar>
              <w:top w:w="80" w:type="dxa"/>
              <w:left w:w="90" w:type="dxa"/>
              <w:bottom w:w="80" w:type="dxa"/>
              <w:right w:w="90" w:type="dxa"/>
            </w:tcMar>
            <w:vAlign w:val="center"/>
          </w:tcPr>
          <w:p w14:paraId="2CA7E0D7" w14:textId="214A9A4F" w:rsidR="001D076E" w:rsidRPr="001D076E" w:rsidRDefault="001D076E" w:rsidP="001D076E">
            <w:pPr>
              <w:rPr>
                <w:sz w:val="16"/>
                <w:szCs w:val="16"/>
              </w:rPr>
            </w:pPr>
            <w:r w:rsidRPr="00456CB7">
              <w:rPr>
                <w:sz w:val="16"/>
                <w:szCs w:val="16"/>
              </w:rPr>
              <w:t>Проектно-технологическая практика</w:t>
            </w:r>
          </w:p>
        </w:tc>
        <w:tc>
          <w:tcPr>
            <w:tcW w:w="1474" w:type="dxa"/>
            <w:tcMar>
              <w:top w:w="80" w:type="dxa"/>
              <w:left w:w="90" w:type="dxa"/>
              <w:bottom w:w="80" w:type="dxa"/>
              <w:right w:w="90" w:type="dxa"/>
            </w:tcMar>
            <w:vAlign w:val="center"/>
          </w:tcPr>
          <w:p w14:paraId="3F695E9D" w14:textId="460E7D4D" w:rsidR="001D076E" w:rsidRPr="001D076E" w:rsidRDefault="001D076E" w:rsidP="001D076E">
            <w:pPr>
              <w:jc w:val="center"/>
              <w:rPr>
                <w:sz w:val="16"/>
                <w:szCs w:val="16"/>
              </w:rPr>
            </w:pPr>
            <w:r w:rsidRPr="00456CB7">
              <w:rPr>
                <w:sz w:val="16"/>
                <w:szCs w:val="16"/>
              </w:rPr>
              <w:t>4</w:t>
            </w:r>
          </w:p>
        </w:tc>
      </w:tr>
      <w:tr w:rsidR="001D076E" w:rsidRPr="001D076E" w14:paraId="6DE7330B" w14:textId="77777777" w:rsidTr="001D076E">
        <w:trPr>
          <w:jc w:val="center"/>
        </w:trPr>
        <w:tc>
          <w:tcPr>
            <w:tcW w:w="3516" w:type="dxa"/>
            <w:tcMar>
              <w:top w:w="80" w:type="dxa"/>
              <w:left w:w="90" w:type="dxa"/>
              <w:bottom w:w="80" w:type="dxa"/>
              <w:right w:w="90" w:type="dxa"/>
            </w:tcMar>
            <w:vAlign w:val="center"/>
          </w:tcPr>
          <w:p w14:paraId="19DD37E4" w14:textId="34E9BA15" w:rsidR="001D076E" w:rsidRPr="001D076E" w:rsidRDefault="001D076E" w:rsidP="001D076E">
            <w:pPr>
              <w:jc w:val="center"/>
              <w:rPr>
                <w:sz w:val="16"/>
                <w:szCs w:val="16"/>
              </w:rPr>
            </w:pPr>
            <w:r w:rsidRPr="00456CB7">
              <w:rPr>
                <w:sz w:val="16"/>
                <w:szCs w:val="16"/>
              </w:rPr>
              <w:t>УК-2. Способен управлять проектом на всех этапах его жизненного цикла</w:t>
            </w:r>
          </w:p>
        </w:tc>
        <w:tc>
          <w:tcPr>
            <w:tcW w:w="5693" w:type="dxa"/>
            <w:tcMar>
              <w:top w:w="80" w:type="dxa"/>
              <w:left w:w="90" w:type="dxa"/>
              <w:bottom w:w="80" w:type="dxa"/>
              <w:right w:w="90" w:type="dxa"/>
            </w:tcMar>
            <w:vAlign w:val="center"/>
          </w:tcPr>
          <w:p w14:paraId="56B5DC9A" w14:textId="05947992" w:rsidR="001D076E" w:rsidRPr="001D076E" w:rsidRDefault="001D076E" w:rsidP="001D076E">
            <w:pPr>
              <w:rPr>
                <w:sz w:val="16"/>
                <w:szCs w:val="16"/>
              </w:rPr>
            </w:pPr>
            <w:r w:rsidRPr="00456CB7">
              <w:rPr>
                <w:sz w:val="16"/>
                <w:szCs w:val="16"/>
              </w:rPr>
              <w:t>УК-2.1. Анализирует план-график реализации проекта в целом и выбирает оптимальный способ решения поставленных задач, исходя из действующих правовых норм и имеющихся ресурсов и ограничений</w:t>
            </w:r>
          </w:p>
        </w:tc>
        <w:tc>
          <w:tcPr>
            <w:tcW w:w="3775" w:type="dxa"/>
            <w:tcMar>
              <w:top w:w="80" w:type="dxa"/>
              <w:left w:w="90" w:type="dxa"/>
              <w:bottom w:w="80" w:type="dxa"/>
              <w:right w:w="90" w:type="dxa"/>
            </w:tcMar>
            <w:vAlign w:val="center"/>
          </w:tcPr>
          <w:p w14:paraId="19DCD152" w14:textId="2C088386" w:rsidR="001D076E" w:rsidRPr="001D076E" w:rsidRDefault="001D076E" w:rsidP="001D076E">
            <w:pPr>
              <w:rPr>
                <w:sz w:val="16"/>
                <w:szCs w:val="16"/>
              </w:rPr>
            </w:pPr>
            <w:r w:rsidRPr="00456CB7">
              <w:rPr>
                <w:sz w:val="16"/>
                <w:szCs w:val="16"/>
              </w:rPr>
              <w:t>Преддипломная практика</w:t>
            </w:r>
          </w:p>
        </w:tc>
        <w:tc>
          <w:tcPr>
            <w:tcW w:w="1474" w:type="dxa"/>
            <w:tcMar>
              <w:top w:w="80" w:type="dxa"/>
              <w:left w:w="90" w:type="dxa"/>
              <w:bottom w:w="80" w:type="dxa"/>
              <w:right w:w="90" w:type="dxa"/>
            </w:tcMar>
            <w:vAlign w:val="center"/>
          </w:tcPr>
          <w:p w14:paraId="4756F44E" w14:textId="5DAA68F8" w:rsidR="001D076E" w:rsidRPr="001D076E" w:rsidRDefault="001D076E" w:rsidP="001D076E">
            <w:pPr>
              <w:jc w:val="center"/>
              <w:rPr>
                <w:sz w:val="16"/>
                <w:szCs w:val="16"/>
              </w:rPr>
            </w:pPr>
            <w:r w:rsidRPr="00456CB7">
              <w:rPr>
                <w:sz w:val="16"/>
                <w:szCs w:val="16"/>
              </w:rPr>
              <w:t>4</w:t>
            </w:r>
          </w:p>
        </w:tc>
      </w:tr>
      <w:tr w:rsidR="001D076E" w:rsidRPr="001D076E" w14:paraId="6B5AA535" w14:textId="77777777" w:rsidTr="001D076E">
        <w:trPr>
          <w:jc w:val="center"/>
        </w:trPr>
        <w:tc>
          <w:tcPr>
            <w:tcW w:w="3516" w:type="dxa"/>
            <w:tcMar>
              <w:top w:w="80" w:type="dxa"/>
              <w:left w:w="90" w:type="dxa"/>
              <w:bottom w:w="80" w:type="dxa"/>
              <w:right w:w="90" w:type="dxa"/>
            </w:tcMar>
            <w:vAlign w:val="center"/>
          </w:tcPr>
          <w:p w14:paraId="74C87F2F" w14:textId="6D89E242" w:rsidR="001D076E" w:rsidRPr="001D076E" w:rsidRDefault="001D076E" w:rsidP="001D076E">
            <w:pPr>
              <w:jc w:val="center"/>
              <w:rPr>
                <w:sz w:val="16"/>
                <w:szCs w:val="16"/>
              </w:rPr>
            </w:pPr>
            <w:r w:rsidRPr="00456CB7">
              <w:rPr>
                <w:sz w:val="16"/>
                <w:szCs w:val="16"/>
              </w:rPr>
              <w:lastRenderedPageBreak/>
              <w:t>УК-2. Способен управлять проектом на всех этапах его жизненного цикла</w:t>
            </w:r>
          </w:p>
        </w:tc>
        <w:tc>
          <w:tcPr>
            <w:tcW w:w="5693" w:type="dxa"/>
            <w:tcMar>
              <w:top w:w="80" w:type="dxa"/>
              <w:left w:w="90" w:type="dxa"/>
              <w:bottom w:w="80" w:type="dxa"/>
              <w:right w:w="90" w:type="dxa"/>
            </w:tcMar>
            <w:vAlign w:val="center"/>
          </w:tcPr>
          <w:p w14:paraId="4AC416C0" w14:textId="5DB9FAF5" w:rsidR="001D076E" w:rsidRPr="001D076E" w:rsidRDefault="001D076E" w:rsidP="001D076E">
            <w:pPr>
              <w:rPr>
                <w:sz w:val="16"/>
                <w:szCs w:val="16"/>
              </w:rPr>
            </w:pPr>
            <w:r w:rsidRPr="00456CB7">
              <w:rPr>
                <w:sz w:val="16"/>
                <w:szCs w:val="16"/>
              </w:rPr>
              <w:t>УК-2.2. Контролирует ход выполнения проекта, корректирует план-график в соответствии с результатами контроля</w:t>
            </w:r>
          </w:p>
        </w:tc>
        <w:tc>
          <w:tcPr>
            <w:tcW w:w="3775" w:type="dxa"/>
            <w:tcMar>
              <w:top w:w="80" w:type="dxa"/>
              <w:left w:w="90" w:type="dxa"/>
              <w:bottom w:w="80" w:type="dxa"/>
              <w:right w:w="90" w:type="dxa"/>
            </w:tcMar>
            <w:vAlign w:val="center"/>
          </w:tcPr>
          <w:p w14:paraId="5FA99425" w14:textId="42DD61F2" w:rsidR="001D076E" w:rsidRPr="001D076E" w:rsidRDefault="001D076E" w:rsidP="001D076E">
            <w:pPr>
              <w:rPr>
                <w:sz w:val="16"/>
                <w:szCs w:val="16"/>
              </w:rPr>
            </w:pPr>
            <w:r w:rsidRPr="00456CB7">
              <w:rPr>
                <w:sz w:val="16"/>
                <w:szCs w:val="16"/>
              </w:rPr>
              <w:t>Управление проектами</w:t>
            </w:r>
          </w:p>
        </w:tc>
        <w:tc>
          <w:tcPr>
            <w:tcW w:w="1474" w:type="dxa"/>
            <w:tcMar>
              <w:top w:w="80" w:type="dxa"/>
              <w:left w:w="90" w:type="dxa"/>
              <w:bottom w:w="80" w:type="dxa"/>
              <w:right w:w="90" w:type="dxa"/>
            </w:tcMar>
            <w:vAlign w:val="center"/>
          </w:tcPr>
          <w:p w14:paraId="07A54BD3" w14:textId="42034BB1" w:rsidR="001D076E" w:rsidRPr="001D076E" w:rsidRDefault="001D076E" w:rsidP="001D076E">
            <w:pPr>
              <w:jc w:val="center"/>
              <w:rPr>
                <w:sz w:val="16"/>
                <w:szCs w:val="16"/>
              </w:rPr>
            </w:pPr>
            <w:r w:rsidRPr="00456CB7">
              <w:rPr>
                <w:sz w:val="16"/>
                <w:szCs w:val="16"/>
              </w:rPr>
              <w:t>1</w:t>
            </w:r>
          </w:p>
        </w:tc>
      </w:tr>
      <w:tr w:rsidR="001D076E" w:rsidRPr="001D076E" w14:paraId="13B487EB" w14:textId="77777777" w:rsidTr="001D076E">
        <w:trPr>
          <w:jc w:val="center"/>
        </w:trPr>
        <w:tc>
          <w:tcPr>
            <w:tcW w:w="3516" w:type="dxa"/>
            <w:tcMar>
              <w:top w:w="80" w:type="dxa"/>
              <w:left w:w="90" w:type="dxa"/>
              <w:bottom w:w="80" w:type="dxa"/>
              <w:right w:w="90" w:type="dxa"/>
            </w:tcMar>
            <w:vAlign w:val="center"/>
          </w:tcPr>
          <w:p w14:paraId="690E2144" w14:textId="137BA9C8" w:rsidR="001D076E" w:rsidRPr="001D076E" w:rsidRDefault="001D076E" w:rsidP="001D076E">
            <w:pPr>
              <w:jc w:val="center"/>
              <w:rPr>
                <w:sz w:val="16"/>
                <w:szCs w:val="16"/>
              </w:rPr>
            </w:pPr>
            <w:r w:rsidRPr="00456CB7">
              <w:rPr>
                <w:sz w:val="16"/>
                <w:szCs w:val="16"/>
              </w:rPr>
              <w:t>УК-2. Способен управлять проектом на всех этапах его жизненного цикла</w:t>
            </w:r>
          </w:p>
        </w:tc>
        <w:tc>
          <w:tcPr>
            <w:tcW w:w="5693" w:type="dxa"/>
            <w:tcMar>
              <w:top w:w="80" w:type="dxa"/>
              <w:left w:w="90" w:type="dxa"/>
              <w:bottom w:w="80" w:type="dxa"/>
              <w:right w:w="90" w:type="dxa"/>
            </w:tcMar>
            <w:vAlign w:val="center"/>
          </w:tcPr>
          <w:p w14:paraId="5E1F0CEF" w14:textId="0A2D2764" w:rsidR="001D076E" w:rsidRPr="001D076E" w:rsidRDefault="001D076E" w:rsidP="001D076E">
            <w:pPr>
              <w:rPr>
                <w:sz w:val="16"/>
                <w:szCs w:val="16"/>
              </w:rPr>
            </w:pPr>
            <w:r w:rsidRPr="00456CB7">
              <w:rPr>
                <w:sz w:val="16"/>
                <w:szCs w:val="16"/>
              </w:rPr>
              <w:t>УК-2.2. Контролирует ход выполнения проекта, корректирует план-график в соответствии с результатами контроля</w:t>
            </w:r>
          </w:p>
        </w:tc>
        <w:tc>
          <w:tcPr>
            <w:tcW w:w="3775" w:type="dxa"/>
            <w:tcMar>
              <w:top w:w="80" w:type="dxa"/>
              <w:left w:w="90" w:type="dxa"/>
              <w:bottom w:w="80" w:type="dxa"/>
              <w:right w:w="90" w:type="dxa"/>
            </w:tcMar>
            <w:vAlign w:val="center"/>
          </w:tcPr>
          <w:p w14:paraId="684027DB" w14:textId="014CD09E" w:rsidR="001D076E" w:rsidRPr="001D076E" w:rsidRDefault="001D076E" w:rsidP="001D076E">
            <w:pPr>
              <w:rPr>
                <w:sz w:val="16"/>
                <w:szCs w:val="16"/>
              </w:rPr>
            </w:pPr>
            <w:r w:rsidRPr="00456CB7">
              <w:rPr>
                <w:sz w:val="16"/>
                <w:szCs w:val="16"/>
              </w:rPr>
              <w:t>Управление информационной безопасностью</w:t>
            </w:r>
          </w:p>
        </w:tc>
        <w:tc>
          <w:tcPr>
            <w:tcW w:w="1474" w:type="dxa"/>
            <w:tcMar>
              <w:top w:w="80" w:type="dxa"/>
              <w:left w:w="90" w:type="dxa"/>
              <w:bottom w:w="80" w:type="dxa"/>
              <w:right w:w="90" w:type="dxa"/>
            </w:tcMar>
            <w:vAlign w:val="center"/>
          </w:tcPr>
          <w:p w14:paraId="0045E024" w14:textId="7AEBF418" w:rsidR="001D076E" w:rsidRPr="001D076E" w:rsidRDefault="001D076E" w:rsidP="001D076E">
            <w:pPr>
              <w:jc w:val="center"/>
              <w:rPr>
                <w:sz w:val="16"/>
                <w:szCs w:val="16"/>
              </w:rPr>
            </w:pPr>
            <w:r w:rsidRPr="00456CB7">
              <w:rPr>
                <w:sz w:val="16"/>
                <w:szCs w:val="16"/>
              </w:rPr>
              <w:t>3</w:t>
            </w:r>
          </w:p>
        </w:tc>
      </w:tr>
      <w:tr w:rsidR="001D076E" w:rsidRPr="001D076E" w14:paraId="68F76015" w14:textId="77777777" w:rsidTr="001D076E">
        <w:trPr>
          <w:jc w:val="center"/>
        </w:trPr>
        <w:tc>
          <w:tcPr>
            <w:tcW w:w="3516" w:type="dxa"/>
            <w:tcMar>
              <w:top w:w="80" w:type="dxa"/>
              <w:left w:w="90" w:type="dxa"/>
              <w:bottom w:w="80" w:type="dxa"/>
              <w:right w:w="90" w:type="dxa"/>
            </w:tcMar>
            <w:vAlign w:val="center"/>
          </w:tcPr>
          <w:p w14:paraId="23E79DDE" w14:textId="49002D7D" w:rsidR="001D076E" w:rsidRPr="001D076E" w:rsidRDefault="001D076E" w:rsidP="001D076E">
            <w:pPr>
              <w:jc w:val="center"/>
              <w:rPr>
                <w:sz w:val="16"/>
                <w:szCs w:val="16"/>
              </w:rPr>
            </w:pPr>
            <w:r w:rsidRPr="00456CB7">
              <w:rPr>
                <w:sz w:val="16"/>
                <w:szCs w:val="16"/>
              </w:rPr>
              <w:t>УК-2. Способен управлять проектом на всех этапах его жизненного цикла</w:t>
            </w:r>
          </w:p>
        </w:tc>
        <w:tc>
          <w:tcPr>
            <w:tcW w:w="5693" w:type="dxa"/>
            <w:tcMar>
              <w:top w:w="80" w:type="dxa"/>
              <w:left w:w="90" w:type="dxa"/>
              <w:bottom w:w="80" w:type="dxa"/>
              <w:right w:w="90" w:type="dxa"/>
            </w:tcMar>
            <w:vAlign w:val="center"/>
          </w:tcPr>
          <w:p w14:paraId="07A0185B" w14:textId="26DDE1AA" w:rsidR="001D076E" w:rsidRPr="001D076E" w:rsidRDefault="001D076E" w:rsidP="001D076E">
            <w:pPr>
              <w:rPr>
                <w:sz w:val="16"/>
                <w:szCs w:val="16"/>
              </w:rPr>
            </w:pPr>
            <w:r w:rsidRPr="00456CB7">
              <w:rPr>
                <w:sz w:val="16"/>
                <w:szCs w:val="16"/>
              </w:rPr>
              <w:t>УК-2.2. Контролирует ход выполнения проекта, корректирует план-график в соответствии с результатами контроля</w:t>
            </w:r>
          </w:p>
        </w:tc>
        <w:tc>
          <w:tcPr>
            <w:tcW w:w="3775" w:type="dxa"/>
            <w:tcMar>
              <w:top w:w="80" w:type="dxa"/>
              <w:left w:w="90" w:type="dxa"/>
              <w:bottom w:w="80" w:type="dxa"/>
              <w:right w:w="90" w:type="dxa"/>
            </w:tcMar>
            <w:vAlign w:val="center"/>
          </w:tcPr>
          <w:p w14:paraId="23D31235" w14:textId="2926F4A6" w:rsidR="001D076E" w:rsidRPr="001D076E" w:rsidRDefault="001D076E" w:rsidP="001D076E">
            <w:pPr>
              <w:rPr>
                <w:sz w:val="16"/>
                <w:szCs w:val="16"/>
              </w:rPr>
            </w:pPr>
            <w:r w:rsidRPr="00456CB7">
              <w:rPr>
                <w:sz w:val="16"/>
                <w:szCs w:val="16"/>
              </w:rPr>
              <w:t>Проектно-технологическая практика</w:t>
            </w:r>
          </w:p>
        </w:tc>
        <w:tc>
          <w:tcPr>
            <w:tcW w:w="1474" w:type="dxa"/>
            <w:tcMar>
              <w:top w:w="80" w:type="dxa"/>
              <w:left w:w="90" w:type="dxa"/>
              <w:bottom w:w="80" w:type="dxa"/>
              <w:right w:w="90" w:type="dxa"/>
            </w:tcMar>
            <w:vAlign w:val="center"/>
          </w:tcPr>
          <w:p w14:paraId="736E491A" w14:textId="56845F7E" w:rsidR="001D076E" w:rsidRPr="001D076E" w:rsidRDefault="001D076E" w:rsidP="001D076E">
            <w:pPr>
              <w:jc w:val="center"/>
              <w:rPr>
                <w:sz w:val="16"/>
                <w:szCs w:val="16"/>
              </w:rPr>
            </w:pPr>
            <w:r w:rsidRPr="00456CB7">
              <w:rPr>
                <w:sz w:val="16"/>
                <w:szCs w:val="16"/>
              </w:rPr>
              <w:t>4</w:t>
            </w:r>
          </w:p>
        </w:tc>
      </w:tr>
      <w:tr w:rsidR="001D076E" w:rsidRPr="001D076E" w14:paraId="0B833D04" w14:textId="77777777" w:rsidTr="001D076E">
        <w:trPr>
          <w:jc w:val="center"/>
        </w:trPr>
        <w:tc>
          <w:tcPr>
            <w:tcW w:w="3516" w:type="dxa"/>
            <w:tcMar>
              <w:top w:w="80" w:type="dxa"/>
              <w:left w:w="90" w:type="dxa"/>
              <w:bottom w:w="80" w:type="dxa"/>
              <w:right w:w="90" w:type="dxa"/>
            </w:tcMar>
            <w:vAlign w:val="center"/>
          </w:tcPr>
          <w:p w14:paraId="74E25B6A" w14:textId="2F5040C9" w:rsidR="001D076E" w:rsidRPr="001D076E" w:rsidRDefault="001D076E" w:rsidP="001D076E">
            <w:pPr>
              <w:jc w:val="center"/>
              <w:rPr>
                <w:sz w:val="16"/>
                <w:szCs w:val="16"/>
              </w:rPr>
            </w:pPr>
            <w:r w:rsidRPr="00456CB7">
              <w:rPr>
                <w:sz w:val="16"/>
                <w:szCs w:val="16"/>
              </w:rPr>
              <w:t>УК-2. Способен управлять проектом на всех этапах его жизненного цикла</w:t>
            </w:r>
          </w:p>
        </w:tc>
        <w:tc>
          <w:tcPr>
            <w:tcW w:w="5693" w:type="dxa"/>
            <w:tcMar>
              <w:top w:w="80" w:type="dxa"/>
              <w:left w:w="90" w:type="dxa"/>
              <w:bottom w:w="80" w:type="dxa"/>
              <w:right w:w="90" w:type="dxa"/>
            </w:tcMar>
            <w:vAlign w:val="center"/>
          </w:tcPr>
          <w:p w14:paraId="2AD9EB6B" w14:textId="34D23AF5" w:rsidR="001D076E" w:rsidRPr="001D076E" w:rsidRDefault="001D076E" w:rsidP="001D076E">
            <w:pPr>
              <w:rPr>
                <w:sz w:val="16"/>
                <w:szCs w:val="16"/>
              </w:rPr>
            </w:pPr>
            <w:r w:rsidRPr="00456CB7">
              <w:rPr>
                <w:sz w:val="16"/>
                <w:szCs w:val="16"/>
              </w:rPr>
              <w:t>УК-2.2. Контролирует ход выполнения проекта, корректирует план-график в соответствии с результатами контроля</w:t>
            </w:r>
          </w:p>
        </w:tc>
        <w:tc>
          <w:tcPr>
            <w:tcW w:w="3775" w:type="dxa"/>
            <w:tcMar>
              <w:top w:w="80" w:type="dxa"/>
              <w:left w:w="90" w:type="dxa"/>
              <w:bottom w:w="80" w:type="dxa"/>
              <w:right w:w="90" w:type="dxa"/>
            </w:tcMar>
            <w:vAlign w:val="center"/>
          </w:tcPr>
          <w:p w14:paraId="05292FBB" w14:textId="002C9DFA" w:rsidR="001D076E" w:rsidRPr="001D076E" w:rsidRDefault="001D076E" w:rsidP="001D076E">
            <w:pPr>
              <w:rPr>
                <w:sz w:val="16"/>
                <w:szCs w:val="16"/>
              </w:rPr>
            </w:pPr>
            <w:r w:rsidRPr="00456CB7">
              <w:rPr>
                <w:sz w:val="16"/>
                <w:szCs w:val="16"/>
              </w:rPr>
              <w:t>Преддипломная практика</w:t>
            </w:r>
          </w:p>
        </w:tc>
        <w:tc>
          <w:tcPr>
            <w:tcW w:w="1474" w:type="dxa"/>
            <w:tcMar>
              <w:top w:w="80" w:type="dxa"/>
              <w:left w:w="90" w:type="dxa"/>
              <w:bottom w:w="80" w:type="dxa"/>
              <w:right w:w="90" w:type="dxa"/>
            </w:tcMar>
            <w:vAlign w:val="center"/>
          </w:tcPr>
          <w:p w14:paraId="1818D3D4" w14:textId="4AB5328C" w:rsidR="001D076E" w:rsidRPr="001D076E" w:rsidRDefault="001D076E" w:rsidP="001D076E">
            <w:pPr>
              <w:jc w:val="center"/>
              <w:rPr>
                <w:sz w:val="16"/>
                <w:szCs w:val="16"/>
              </w:rPr>
            </w:pPr>
            <w:r w:rsidRPr="00456CB7">
              <w:rPr>
                <w:sz w:val="16"/>
                <w:szCs w:val="16"/>
              </w:rPr>
              <w:t>4</w:t>
            </w:r>
          </w:p>
        </w:tc>
      </w:tr>
      <w:tr w:rsidR="001D076E" w:rsidRPr="001D076E" w14:paraId="5712CD89" w14:textId="77777777" w:rsidTr="001D076E">
        <w:trPr>
          <w:jc w:val="center"/>
        </w:trPr>
        <w:tc>
          <w:tcPr>
            <w:tcW w:w="3516" w:type="dxa"/>
            <w:tcMar>
              <w:top w:w="80" w:type="dxa"/>
              <w:left w:w="90" w:type="dxa"/>
              <w:bottom w:w="80" w:type="dxa"/>
              <w:right w:w="90" w:type="dxa"/>
            </w:tcMar>
            <w:vAlign w:val="center"/>
          </w:tcPr>
          <w:p w14:paraId="0E276F54" w14:textId="2460FD94" w:rsidR="001D076E" w:rsidRPr="001D076E" w:rsidRDefault="001D076E" w:rsidP="001D076E">
            <w:pPr>
              <w:jc w:val="center"/>
              <w:rPr>
                <w:sz w:val="16"/>
                <w:szCs w:val="16"/>
              </w:rPr>
            </w:pPr>
            <w:r w:rsidRPr="00456CB7">
              <w:rPr>
                <w:sz w:val="16"/>
                <w:szCs w:val="16"/>
              </w:rPr>
              <w:t>УК-3. Способен организовывать и руководить работой команды, вырабатывая командную стратегию для достижения поставленной цели</w:t>
            </w:r>
          </w:p>
        </w:tc>
        <w:tc>
          <w:tcPr>
            <w:tcW w:w="5693" w:type="dxa"/>
            <w:tcMar>
              <w:top w:w="80" w:type="dxa"/>
              <w:left w:w="90" w:type="dxa"/>
              <w:bottom w:w="80" w:type="dxa"/>
              <w:right w:w="90" w:type="dxa"/>
            </w:tcMar>
            <w:vAlign w:val="center"/>
          </w:tcPr>
          <w:p w14:paraId="19E69188" w14:textId="37ECDB07" w:rsidR="001D076E" w:rsidRPr="001D076E" w:rsidRDefault="001D076E" w:rsidP="001D076E">
            <w:pPr>
              <w:rPr>
                <w:sz w:val="16"/>
                <w:szCs w:val="16"/>
              </w:rPr>
            </w:pPr>
            <w:r w:rsidRPr="00456CB7">
              <w:rPr>
                <w:sz w:val="16"/>
                <w:szCs w:val="16"/>
              </w:rPr>
              <w:t>УК-3.1. Формулирует и учитывает в своей деятельности особенности поведения групп людей, выделенных в зависимости от поставленной цели</w:t>
            </w:r>
          </w:p>
        </w:tc>
        <w:tc>
          <w:tcPr>
            <w:tcW w:w="3775" w:type="dxa"/>
            <w:tcMar>
              <w:top w:w="80" w:type="dxa"/>
              <w:left w:w="90" w:type="dxa"/>
              <w:bottom w:w="80" w:type="dxa"/>
              <w:right w:w="90" w:type="dxa"/>
            </w:tcMar>
            <w:vAlign w:val="center"/>
          </w:tcPr>
          <w:p w14:paraId="3D69C1BC" w14:textId="149B613B" w:rsidR="001D076E" w:rsidRPr="001D076E" w:rsidRDefault="001D076E" w:rsidP="001D076E">
            <w:pPr>
              <w:rPr>
                <w:sz w:val="16"/>
                <w:szCs w:val="16"/>
              </w:rPr>
            </w:pPr>
            <w:r w:rsidRPr="00456CB7">
              <w:rPr>
                <w:sz w:val="16"/>
                <w:szCs w:val="16"/>
              </w:rPr>
              <w:t>Управление проектами</w:t>
            </w:r>
          </w:p>
        </w:tc>
        <w:tc>
          <w:tcPr>
            <w:tcW w:w="1474" w:type="dxa"/>
            <w:tcMar>
              <w:top w:w="80" w:type="dxa"/>
              <w:left w:w="90" w:type="dxa"/>
              <w:bottom w:w="80" w:type="dxa"/>
              <w:right w:w="90" w:type="dxa"/>
            </w:tcMar>
            <w:vAlign w:val="center"/>
          </w:tcPr>
          <w:p w14:paraId="1D3A0D09" w14:textId="27EDC510" w:rsidR="001D076E" w:rsidRPr="001D076E" w:rsidRDefault="001D076E" w:rsidP="001D076E">
            <w:pPr>
              <w:jc w:val="center"/>
              <w:rPr>
                <w:sz w:val="16"/>
                <w:szCs w:val="16"/>
              </w:rPr>
            </w:pPr>
            <w:r w:rsidRPr="00456CB7">
              <w:rPr>
                <w:sz w:val="16"/>
                <w:szCs w:val="16"/>
              </w:rPr>
              <w:t>1</w:t>
            </w:r>
          </w:p>
        </w:tc>
      </w:tr>
      <w:tr w:rsidR="001D076E" w:rsidRPr="001D076E" w14:paraId="6E44F6D3" w14:textId="77777777" w:rsidTr="001D076E">
        <w:trPr>
          <w:jc w:val="center"/>
        </w:trPr>
        <w:tc>
          <w:tcPr>
            <w:tcW w:w="3516" w:type="dxa"/>
            <w:tcMar>
              <w:top w:w="80" w:type="dxa"/>
              <w:left w:w="90" w:type="dxa"/>
              <w:bottom w:w="80" w:type="dxa"/>
              <w:right w:w="90" w:type="dxa"/>
            </w:tcMar>
            <w:vAlign w:val="center"/>
          </w:tcPr>
          <w:p w14:paraId="473F73E7" w14:textId="67ADCC3B" w:rsidR="001D076E" w:rsidRPr="001D076E" w:rsidRDefault="001D076E" w:rsidP="001D076E">
            <w:pPr>
              <w:jc w:val="center"/>
              <w:rPr>
                <w:sz w:val="16"/>
                <w:szCs w:val="16"/>
              </w:rPr>
            </w:pPr>
            <w:r w:rsidRPr="00456CB7">
              <w:rPr>
                <w:sz w:val="16"/>
                <w:szCs w:val="16"/>
              </w:rPr>
              <w:t>УК-3. Способен организовывать и руководить работой команды, вырабатывая командную стратегию для достижения поставленной цели</w:t>
            </w:r>
          </w:p>
        </w:tc>
        <w:tc>
          <w:tcPr>
            <w:tcW w:w="5693" w:type="dxa"/>
            <w:tcMar>
              <w:top w:w="80" w:type="dxa"/>
              <w:left w:w="90" w:type="dxa"/>
              <w:bottom w:w="80" w:type="dxa"/>
              <w:right w:w="90" w:type="dxa"/>
            </w:tcMar>
            <w:vAlign w:val="center"/>
          </w:tcPr>
          <w:p w14:paraId="684E4533" w14:textId="1180CFF9" w:rsidR="001D076E" w:rsidRPr="001D076E" w:rsidRDefault="001D076E" w:rsidP="001D076E">
            <w:pPr>
              <w:rPr>
                <w:sz w:val="16"/>
                <w:szCs w:val="16"/>
              </w:rPr>
            </w:pPr>
            <w:r w:rsidRPr="00456CB7">
              <w:rPr>
                <w:sz w:val="16"/>
                <w:szCs w:val="16"/>
              </w:rPr>
              <w:t>УК-3.1. Формулирует и учитывает в своей деятельности особенности поведения групп людей, выделенных в зависимости от поставленной цели</w:t>
            </w:r>
          </w:p>
        </w:tc>
        <w:tc>
          <w:tcPr>
            <w:tcW w:w="3775" w:type="dxa"/>
            <w:tcMar>
              <w:top w:w="80" w:type="dxa"/>
              <w:left w:w="90" w:type="dxa"/>
              <w:bottom w:w="80" w:type="dxa"/>
              <w:right w:w="90" w:type="dxa"/>
            </w:tcMar>
            <w:vAlign w:val="center"/>
          </w:tcPr>
          <w:p w14:paraId="1DC19F07" w14:textId="15B74373" w:rsidR="001D076E" w:rsidRPr="001D076E" w:rsidRDefault="001D076E" w:rsidP="001D076E">
            <w:pPr>
              <w:rPr>
                <w:sz w:val="16"/>
                <w:szCs w:val="16"/>
              </w:rPr>
            </w:pPr>
            <w:r w:rsidRPr="00456CB7">
              <w:rPr>
                <w:sz w:val="16"/>
                <w:szCs w:val="16"/>
              </w:rPr>
              <w:t>Профессиональное общение и межкультурное взаимодействие в команде</w:t>
            </w:r>
          </w:p>
        </w:tc>
        <w:tc>
          <w:tcPr>
            <w:tcW w:w="1474" w:type="dxa"/>
            <w:tcMar>
              <w:top w:w="80" w:type="dxa"/>
              <w:left w:w="90" w:type="dxa"/>
              <w:bottom w:w="80" w:type="dxa"/>
              <w:right w:w="90" w:type="dxa"/>
            </w:tcMar>
            <w:vAlign w:val="center"/>
          </w:tcPr>
          <w:p w14:paraId="27FE9FCB" w14:textId="32A34AE6" w:rsidR="001D076E" w:rsidRPr="001D076E" w:rsidRDefault="001D076E" w:rsidP="001D076E">
            <w:pPr>
              <w:jc w:val="center"/>
              <w:rPr>
                <w:sz w:val="16"/>
                <w:szCs w:val="16"/>
              </w:rPr>
            </w:pPr>
            <w:r w:rsidRPr="00456CB7">
              <w:rPr>
                <w:sz w:val="16"/>
                <w:szCs w:val="16"/>
              </w:rPr>
              <w:t>1</w:t>
            </w:r>
          </w:p>
        </w:tc>
      </w:tr>
      <w:tr w:rsidR="001D076E" w:rsidRPr="001D076E" w14:paraId="4E5C90E3" w14:textId="77777777" w:rsidTr="001D076E">
        <w:trPr>
          <w:jc w:val="center"/>
        </w:trPr>
        <w:tc>
          <w:tcPr>
            <w:tcW w:w="3516" w:type="dxa"/>
            <w:tcMar>
              <w:top w:w="80" w:type="dxa"/>
              <w:left w:w="90" w:type="dxa"/>
              <w:bottom w:w="80" w:type="dxa"/>
              <w:right w:w="90" w:type="dxa"/>
            </w:tcMar>
            <w:vAlign w:val="center"/>
          </w:tcPr>
          <w:p w14:paraId="78333B62" w14:textId="3D7D3544" w:rsidR="001D076E" w:rsidRPr="001D076E" w:rsidRDefault="001D076E" w:rsidP="001D076E">
            <w:pPr>
              <w:jc w:val="center"/>
              <w:rPr>
                <w:sz w:val="16"/>
                <w:szCs w:val="16"/>
              </w:rPr>
            </w:pPr>
            <w:r w:rsidRPr="00456CB7">
              <w:rPr>
                <w:sz w:val="16"/>
                <w:szCs w:val="16"/>
              </w:rPr>
              <w:t>УК-3. Способен организовывать и руководить работой команды, вырабатывая командную стратегию для достижения поставленной цели</w:t>
            </w:r>
          </w:p>
        </w:tc>
        <w:tc>
          <w:tcPr>
            <w:tcW w:w="5693" w:type="dxa"/>
            <w:tcMar>
              <w:top w:w="80" w:type="dxa"/>
              <w:left w:w="90" w:type="dxa"/>
              <w:bottom w:w="80" w:type="dxa"/>
              <w:right w:w="90" w:type="dxa"/>
            </w:tcMar>
            <w:vAlign w:val="center"/>
          </w:tcPr>
          <w:p w14:paraId="607A0567" w14:textId="07715822" w:rsidR="001D076E" w:rsidRPr="001D076E" w:rsidRDefault="001D076E" w:rsidP="001D076E">
            <w:pPr>
              <w:rPr>
                <w:sz w:val="16"/>
                <w:szCs w:val="16"/>
              </w:rPr>
            </w:pPr>
            <w:r w:rsidRPr="00456CB7">
              <w:rPr>
                <w:sz w:val="16"/>
                <w:szCs w:val="16"/>
              </w:rPr>
              <w:t>УК-3.1. Формулирует и учитывает в своей деятельности особенности поведения групп людей, выделенных в зависимости от поставленной цели</w:t>
            </w:r>
          </w:p>
        </w:tc>
        <w:tc>
          <w:tcPr>
            <w:tcW w:w="3775" w:type="dxa"/>
            <w:tcMar>
              <w:top w:w="80" w:type="dxa"/>
              <w:left w:w="90" w:type="dxa"/>
              <w:bottom w:w="80" w:type="dxa"/>
              <w:right w:w="90" w:type="dxa"/>
            </w:tcMar>
            <w:vAlign w:val="center"/>
          </w:tcPr>
          <w:p w14:paraId="442E2259" w14:textId="224ECF71" w:rsidR="001D076E" w:rsidRPr="001D076E" w:rsidRDefault="001D076E" w:rsidP="001D076E">
            <w:pPr>
              <w:rPr>
                <w:sz w:val="16"/>
                <w:szCs w:val="16"/>
              </w:rPr>
            </w:pPr>
            <w:r w:rsidRPr="00456CB7">
              <w:rPr>
                <w:sz w:val="16"/>
                <w:szCs w:val="16"/>
              </w:rPr>
              <w:t>Управление информационной безопасностью</w:t>
            </w:r>
          </w:p>
        </w:tc>
        <w:tc>
          <w:tcPr>
            <w:tcW w:w="1474" w:type="dxa"/>
            <w:tcMar>
              <w:top w:w="80" w:type="dxa"/>
              <w:left w:w="90" w:type="dxa"/>
              <w:bottom w:w="80" w:type="dxa"/>
              <w:right w:w="90" w:type="dxa"/>
            </w:tcMar>
            <w:vAlign w:val="center"/>
          </w:tcPr>
          <w:p w14:paraId="38E899AF" w14:textId="4478F9A4" w:rsidR="001D076E" w:rsidRPr="001D076E" w:rsidRDefault="001D076E" w:rsidP="001D076E">
            <w:pPr>
              <w:jc w:val="center"/>
              <w:rPr>
                <w:sz w:val="16"/>
                <w:szCs w:val="16"/>
              </w:rPr>
            </w:pPr>
            <w:r w:rsidRPr="00456CB7">
              <w:rPr>
                <w:sz w:val="16"/>
                <w:szCs w:val="16"/>
              </w:rPr>
              <w:t>3</w:t>
            </w:r>
          </w:p>
        </w:tc>
      </w:tr>
      <w:tr w:rsidR="001D076E" w:rsidRPr="001D076E" w14:paraId="076A1269" w14:textId="77777777" w:rsidTr="001D076E">
        <w:trPr>
          <w:jc w:val="center"/>
        </w:trPr>
        <w:tc>
          <w:tcPr>
            <w:tcW w:w="3516" w:type="dxa"/>
            <w:tcMar>
              <w:top w:w="80" w:type="dxa"/>
              <w:left w:w="90" w:type="dxa"/>
              <w:bottom w:w="80" w:type="dxa"/>
              <w:right w:w="90" w:type="dxa"/>
            </w:tcMar>
            <w:vAlign w:val="center"/>
          </w:tcPr>
          <w:p w14:paraId="4E32D450" w14:textId="700DEF61" w:rsidR="001D076E" w:rsidRPr="001D076E" w:rsidRDefault="001D076E" w:rsidP="001D076E">
            <w:pPr>
              <w:jc w:val="center"/>
              <w:rPr>
                <w:sz w:val="16"/>
                <w:szCs w:val="16"/>
              </w:rPr>
            </w:pPr>
            <w:r w:rsidRPr="00456CB7">
              <w:rPr>
                <w:sz w:val="16"/>
                <w:szCs w:val="16"/>
              </w:rPr>
              <w:t>УК-3. Способен организовывать и руководить работой команды, вырабатывая командную стратегию для достижения поставленной цели</w:t>
            </w:r>
          </w:p>
        </w:tc>
        <w:tc>
          <w:tcPr>
            <w:tcW w:w="5693" w:type="dxa"/>
            <w:tcMar>
              <w:top w:w="80" w:type="dxa"/>
              <w:left w:w="90" w:type="dxa"/>
              <w:bottom w:w="80" w:type="dxa"/>
              <w:right w:w="90" w:type="dxa"/>
            </w:tcMar>
            <w:vAlign w:val="center"/>
          </w:tcPr>
          <w:p w14:paraId="0F07D80F" w14:textId="61A53E2B" w:rsidR="001D076E" w:rsidRPr="001D076E" w:rsidRDefault="001D076E" w:rsidP="001D076E">
            <w:pPr>
              <w:rPr>
                <w:sz w:val="16"/>
                <w:szCs w:val="16"/>
              </w:rPr>
            </w:pPr>
            <w:r w:rsidRPr="00456CB7">
              <w:rPr>
                <w:sz w:val="16"/>
                <w:szCs w:val="16"/>
              </w:rPr>
              <w:t>УК-3.2. Анализирует возможные последствия личных действий и планирует свои действия для достижения заданного результата</w:t>
            </w:r>
          </w:p>
        </w:tc>
        <w:tc>
          <w:tcPr>
            <w:tcW w:w="3775" w:type="dxa"/>
            <w:tcMar>
              <w:top w:w="80" w:type="dxa"/>
              <w:left w:w="90" w:type="dxa"/>
              <w:bottom w:w="80" w:type="dxa"/>
              <w:right w:w="90" w:type="dxa"/>
            </w:tcMar>
            <w:vAlign w:val="center"/>
          </w:tcPr>
          <w:p w14:paraId="3AF86681" w14:textId="1B4EE10C" w:rsidR="001D076E" w:rsidRPr="001D076E" w:rsidRDefault="001D076E" w:rsidP="001D076E">
            <w:pPr>
              <w:rPr>
                <w:sz w:val="16"/>
                <w:szCs w:val="16"/>
              </w:rPr>
            </w:pPr>
            <w:r w:rsidRPr="00456CB7">
              <w:rPr>
                <w:sz w:val="16"/>
                <w:szCs w:val="16"/>
              </w:rPr>
              <w:t>Управление проектами</w:t>
            </w:r>
          </w:p>
        </w:tc>
        <w:tc>
          <w:tcPr>
            <w:tcW w:w="1474" w:type="dxa"/>
            <w:tcMar>
              <w:top w:w="80" w:type="dxa"/>
              <w:left w:w="90" w:type="dxa"/>
              <w:bottom w:w="80" w:type="dxa"/>
              <w:right w:w="90" w:type="dxa"/>
            </w:tcMar>
            <w:vAlign w:val="center"/>
          </w:tcPr>
          <w:p w14:paraId="66813F66" w14:textId="3C1C52A4" w:rsidR="001D076E" w:rsidRPr="001D076E" w:rsidRDefault="001D076E" w:rsidP="001D076E">
            <w:pPr>
              <w:jc w:val="center"/>
              <w:rPr>
                <w:sz w:val="16"/>
                <w:szCs w:val="16"/>
              </w:rPr>
            </w:pPr>
            <w:r w:rsidRPr="00456CB7">
              <w:rPr>
                <w:sz w:val="16"/>
                <w:szCs w:val="16"/>
              </w:rPr>
              <w:t>1</w:t>
            </w:r>
          </w:p>
        </w:tc>
      </w:tr>
      <w:tr w:rsidR="001D076E" w:rsidRPr="001D076E" w14:paraId="00E2C358" w14:textId="77777777" w:rsidTr="001D076E">
        <w:trPr>
          <w:jc w:val="center"/>
        </w:trPr>
        <w:tc>
          <w:tcPr>
            <w:tcW w:w="3516" w:type="dxa"/>
            <w:tcMar>
              <w:top w:w="80" w:type="dxa"/>
              <w:left w:w="90" w:type="dxa"/>
              <w:bottom w:w="80" w:type="dxa"/>
              <w:right w:w="90" w:type="dxa"/>
            </w:tcMar>
            <w:vAlign w:val="center"/>
          </w:tcPr>
          <w:p w14:paraId="7C647A4E" w14:textId="259B29C8" w:rsidR="001D076E" w:rsidRPr="001D076E" w:rsidRDefault="001D076E" w:rsidP="001D076E">
            <w:pPr>
              <w:jc w:val="center"/>
              <w:rPr>
                <w:sz w:val="16"/>
                <w:szCs w:val="16"/>
              </w:rPr>
            </w:pPr>
            <w:r w:rsidRPr="00456CB7">
              <w:rPr>
                <w:sz w:val="16"/>
                <w:szCs w:val="16"/>
              </w:rPr>
              <w:t>УК-3. Способен организовывать и руководить работой команды, вырабатывая командную стратегию для достижения поставленной цели</w:t>
            </w:r>
          </w:p>
        </w:tc>
        <w:tc>
          <w:tcPr>
            <w:tcW w:w="5693" w:type="dxa"/>
            <w:tcMar>
              <w:top w:w="80" w:type="dxa"/>
              <w:left w:w="90" w:type="dxa"/>
              <w:bottom w:w="80" w:type="dxa"/>
              <w:right w:w="90" w:type="dxa"/>
            </w:tcMar>
            <w:vAlign w:val="center"/>
          </w:tcPr>
          <w:p w14:paraId="35B4F4D4" w14:textId="4C9EAD14" w:rsidR="001D076E" w:rsidRPr="001D076E" w:rsidRDefault="001D076E" w:rsidP="001D076E">
            <w:pPr>
              <w:rPr>
                <w:sz w:val="16"/>
                <w:szCs w:val="16"/>
              </w:rPr>
            </w:pPr>
            <w:r w:rsidRPr="00456CB7">
              <w:rPr>
                <w:sz w:val="16"/>
                <w:szCs w:val="16"/>
              </w:rPr>
              <w:t>УК-3.2. Анализирует возможные последствия личных действий и планирует свои действия для достижения заданного результата</w:t>
            </w:r>
          </w:p>
        </w:tc>
        <w:tc>
          <w:tcPr>
            <w:tcW w:w="3775" w:type="dxa"/>
            <w:tcMar>
              <w:top w:w="80" w:type="dxa"/>
              <w:left w:w="90" w:type="dxa"/>
              <w:bottom w:w="80" w:type="dxa"/>
              <w:right w:w="90" w:type="dxa"/>
            </w:tcMar>
            <w:vAlign w:val="center"/>
          </w:tcPr>
          <w:p w14:paraId="7A213178" w14:textId="7E62C6C8" w:rsidR="001D076E" w:rsidRPr="001D076E" w:rsidRDefault="001D076E" w:rsidP="001D076E">
            <w:pPr>
              <w:rPr>
                <w:sz w:val="16"/>
                <w:szCs w:val="16"/>
              </w:rPr>
            </w:pPr>
            <w:r w:rsidRPr="00456CB7">
              <w:rPr>
                <w:sz w:val="16"/>
                <w:szCs w:val="16"/>
              </w:rPr>
              <w:t>Профессиональное общение и межкультурное взаимодействие в команде</w:t>
            </w:r>
          </w:p>
        </w:tc>
        <w:tc>
          <w:tcPr>
            <w:tcW w:w="1474" w:type="dxa"/>
            <w:tcMar>
              <w:top w:w="80" w:type="dxa"/>
              <w:left w:w="90" w:type="dxa"/>
              <w:bottom w:w="80" w:type="dxa"/>
              <w:right w:w="90" w:type="dxa"/>
            </w:tcMar>
            <w:vAlign w:val="center"/>
          </w:tcPr>
          <w:p w14:paraId="6673BB3B" w14:textId="2E70E3CA" w:rsidR="001D076E" w:rsidRPr="001D076E" w:rsidRDefault="001D076E" w:rsidP="001D076E">
            <w:pPr>
              <w:jc w:val="center"/>
              <w:rPr>
                <w:sz w:val="16"/>
                <w:szCs w:val="16"/>
              </w:rPr>
            </w:pPr>
            <w:r w:rsidRPr="00456CB7">
              <w:rPr>
                <w:sz w:val="16"/>
                <w:szCs w:val="16"/>
              </w:rPr>
              <w:t>1</w:t>
            </w:r>
          </w:p>
        </w:tc>
      </w:tr>
      <w:tr w:rsidR="001D076E" w:rsidRPr="001D076E" w14:paraId="4C9B1C4E" w14:textId="77777777" w:rsidTr="001D076E">
        <w:trPr>
          <w:jc w:val="center"/>
        </w:trPr>
        <w:tc>
          <w:tcPr>
            <w:tcW w:w="3516" w:type="dxa"/>
            <w:tcMar>
              <w:top w:w="80" w:type="dxa"/>
              <w:left w:w="90" w:type="dxa"/>
              <w:bottom w:w="80" w:type="dxa"/>
              <w:right w:w="90" w:type="dxa"/>
            </w:tcMar>
            <w:vAlign w:val="center"/>
          </w:tcPr>
          <w:p w14:paraId="166CB294" w14:textId="3BDF7D0C" w:rsidR="001D076E" w:rsidRPr="001D076E" w:rsidRDefault="001D076E" w:rsidP="001D076E">
            <w:pPr>
              <w:jc w:val="center"/>
              <w:rPr>
                <w:sz w:val="16"/>
                <w:szCs w:val="16"/>
              </w:rPr>
            </w:pPr>
            <w:r w:rsidRPr="00456CB7">
              <w:rPr>
                <w:sz w:val="16"/>
                <w:szCs w:val="16"/>
              </w:rPr>
              <w:t>УК-3. Способен организовывать и руководить работой команды, вырабатывая командную стратегию для достижения поставленной цели</w:t>
            </w:r>
          </w:p>
        </w:tc>
        <w:tc>
          <w:tcPr>
            <w:tcW w:w="5693" w:type="dxa"/>
            <w:tcMar>
              <w:top w:w="80" w:type="dxa"/>
              <w:left w:w="90" w:type="dxa"/>
              <w:bottom w:w="80" w:type="dxa"/>
              <w:right w:w="90" w:type="dxa"/>
            </w:tcMar>
            <w:vAlign w:val="center"/>
          </w:tcPr>
          <w:p w14:paraId="630BA6AA" w14:textId="07CD05D6" w:rsidR="001D076E" w:rsidRPr="001D076E" w:rsidRDefault="001D076E" w:rsidP="001D076E">
            <w:pPr>
              <w:rPr>
                <w:sz w:val="16"/>
                <w:szCs w:val="16"/>
              </w:rPr>
            </w:pPr>
            <w:r w:rsidRPr="00456CB7">
              <w:rPr>
                <w:sz w:val="16"/>
                <w:szCs w:val="16"/>
              </w:rPr>
              <w:t>УК-3.2. Анализирует возможные последствия личных действий и планирует свои действия для достижения заданного результата</w:t>
            </w:r>
          </w:p>
        </w:tc>
        <w:tc>
          <w:tcPr>
            <w:tcW w:w="3775" w:type="dxa"/>
            <w:tcMar>
              <w:top w:w="80" w:type="dxa"/>
              <w:left w:w="90" w:type="dxa"/>
              <w:bottom w:w="80" w:type="dxa"/>
              <w:right w:w="90" w:type="dxa"/>
            </w:tcMar>
            <w:vAlign w:val="center"/>
          </w:tcPr>
          <w:p w14:paraId="5105B75D" w14:textId="5F65995D" w:rsidR="001D076E" w:rsidRPr="001D076E" w:rsidRDefault="001D076E" w:rsidP="001D076E">
            <w:pPr>
              <w:rPr>
                <w:sz w:val="16"/>
                <w:szCs w:val="16"/>
              </w:rPr>
            </w:pPr>
            <w:r w:rsidRPr="00456CB7">
              <w:rPr>
                <w:sz w:val="16"/>
                <w:szCs w:val="16"/>
              </w:rPr>
              <w:t>Управление информационной безопасностью</w:t>
            </w:r>
          </w:p>
        </w:tc>
        <w:tc>
          <w:tcPr>
            <w:tcW w:w="1474" w:type="dxa"/>
            <w:tcMar>
              <w:top w:w="80" w:type="dxa"/>
              <w:left w:w="90" w:type="dxa"/>
              <w:bottom w:w="80" w:type="dxa"/>
              <w:right w:w="90" w:type="dxa"/>
            </w:tcMar>
            <w:vAlign w:val="center"/>
          </w:tcPr>
          <w:p w14:paraId="635846A5" w14:textId="57B96E95" w:rsidR="001D076E" w:rsidRPr="001D076E" w:rsidRDefault="001D076E" w:rsidP="001D076E">
            <w:pPr>
              <w:jc w:val="center"/>
              <w:rPr>
                <w:sz w:val="16"/>
                <w:szCs w:val="16"/>
              </w:rPr>
            </w:pPr>
            <w:r w:rsidRPr="00456CB7">
              <w:rPr>
                <w:sz w:val="16"/>
                <w:szCs w:val="16"/>
              </w:rPr>
              <w:t>3</w:t>
            </w:r>
          </w:p>
        </w:tc>
      </w:tr>
      <w:tr w:rsidR="001D076E" w:rsidRPr="001D076E" w14:paraId="764D2888" w14:textId="77777777" w:rsidTr="001D076E">
        <w:trPr>
          <w:jc w:val="center"/>
        </w:trPr>
        <w:tc>
          <w:tcPr>
            <w:tcW w:w="3516" w:type="dxa"/>
            <w:tcMar>
              <w:top w:w="80" w:type="dxa"/>
              <w:left w:w="90" w:type="dxa"/>
              <w:bottom w:w="80" w:type="dxa"/>
              <w:right w:w="90" w:type="dxa"/>
            </w:tcMar>
            <w:vAlign w:val="center"/>
          </w:tcPr>
          <w:p w14:paraId="48E3D601" w14:textId="7FD4363F" w:rsidR="001D076E" w:rsidRPr="001D076E" w:rsidRDefault="001D076E" w:rsidP="001D076E">
            <w:pPr>
              <w:jc w:val="center"/>
              <w:rPr>
                <w:sz w:val="16"/>
                <w:szCs w:val="16"/>
              </w:rPr>
            </w:pPr>
            <w:r w:rsidRPr="00456CB7">
              <w:rPr>
                <w:sz w:val="16"/>
                <w:szCs w:val="16"/>
              </w:rPr>
              <w:t>УК-4. Способен применять современные коммуникативные технологии на государственном языке Российской Федерации и иностранном(ых) языке(ах) для академического и профессионального взаимодействия</w:t>
            </w:r>
          </w:p>
        </w:tc>
        <w:tc>
          <w:tcPr>
            <w:tcW w:w="5693" w:type="dxa"/>
            <w:tcMar>
              <w:top w:w="80" w:type="dxa"/>
              <w:left w:w="90" w:type="dxa"/>
              <w:bottom w:w="80" w:type="dxa"/>
              <w:right w:w="90" w:type="dxa"/>
            </w:tcMar>
            <w:vAlign w:val="center"/>
          </w:tcPr>
          <w:p w14:paraId="6795CC36" w14:textId="0B321337" w:rsidR="001D076E" w:rsidRPr="001D076E" w:rsidRDefault="001D076E" w:rsidP="001D076E">
            <w:pPr>
              <w:rPr>
                <w:sz w:val="16"/>
                <w:szCs w:val="16"/>
              </w:rPr>
            </w:pPr>
            <w:r w:rsidRPr="00456CB7">
              <w:rPr>
                <w:sz w:val="16"/>
                <w:szCs w:val="16"/>
              </w:rPr>
              <w:t>УК-4.1. Выбирает стиль делового общения, в зависимости от языка общения, цели и условий партнерства</w:t>
            </w:r>
          </w:p>
        </w:tc>
        <w:tc>
          <w:tcPr>
            <w:tcW w:w="3775" w:type="dxa"/>
            <w:tcMar>
              <w:top w:w="80" w:type="dxa"/>
              <w:left w:w="90" w:type="dxa"/>
              <w:bottom w:w="80" w:type="dxa"/>
              <w:right w:w="90" w:type="dxa"/>
            </w:tcMar>
            <w:vAlign w:val="center"/>
          </w:tcPr>
          <w:p w14:paraId="78C82A60" w14:textId="1B17D011" w:rsidR="001D076E" w:rsidRPr="001D076E" w:rsidRDefault="001D076E" w:rsidP="001D076E">
            <w:pPr>
              <w:rPr>
                <w:sz w:val="16"/>
                <w:szCs w:val="16"/>
              </w:rPr>
            </w:pPr>
            <w:r w:rsidRPr="00456CB7">
              <w:rPr>
                <w:sz w:val="16"/>
                <w:szCs w:val="16"/>
              </w:rPr>
              <w:t>Профессиональное общение и межкультурное взаимодействие в команде</w:t>
            </w:r>
          </w:p>
        </w:tc>
        <w:tc>
          <w:tcPr>
            <w:tcW w:w="1474" w:type="dxa"/>
            <w:tcMar>
              <w:top w:w="80" w:type="dxa"/>
              <w:left w:w="90" w:type="dxa"/>
              <w:bottom w:w="80" w:type="dxa"/>
              <w:right w:w="90" w:type="dxa"/>
            </w:tcMar>
            <w:vAlign w:val="center"/>
          </w:tcPr>
          <w:p w14:paraId="320EA142" w14:textId="7B95E0A8" w:rsidR="001D076E" w:rsidRPr="001D076E" w:rsidRDefault="001D076E" w:rsidP="001D076E">
            <w:pPr>
              <w:jc w:val="center"/>
              <w:rPr>
                <w:sz w:val="16"/>
                <w:szCs w:val="16"/>
              </w:rPr>
            </w:pPr>
            <w:r w:rsidRPr="00456CB7">
              <w:rPr>
                <w:sz w:val="16"/>
                <w:szCs w:val="16"/>
              </w:rPr>
              <w:t>1</w:t>
            </w:r>
          </w:p>
        </w:tc>
      </w:tr>
      <w:tr w:rsidR="001D076E" w:rsidRPr="001D076E" w14:paraId="633D3400" w14:textId="77777777" w:rsidTr="001D076E">
        <w:trPr>
          <w:jc w:val="center"/>
        </w:trPr>
        <w:tc>
          <w:tcPr>
            <w:tcW w:w="3516" w:type="dxa"/>
            <w:tcMar>
              <w:top w:w="80" w:type="dxa"/>
              <w:left w:w="90" w:type="dxa"/>
              <w:bottom w:w="80" w:type="dxa"/>
              <w:right w:w="90" w:type="dxa"/>
            </w:tcMar>
            <w:vAlign w:val="center"/>
          </w:tcPr>
          <w:p w14:paraId="33320FFB" w14:textId="3FD88DFC" w:rsidR="001D076E" w:rsidRPr="001D076E" w:rsidRDefault="001D076E" w:rsidP="001D076E">
            <w:pPr>
              <w:jc w:val="center"/>
              <w:rPr>
                <w:sz w:val="16"/>
                <w:szCs w:val="16"/>
              </w:rPr>
            </w:pPr>
            <w:r w:rsidRPr="00456CB7">
              <w:rPr>
                <w:sz w:val="16"/>
                <w:szCs w:val="16"/>
              </w:rPr>
              <w:t xml:space="preserve">УК-4. Способен применять современные коммуникативные технологии на государственном языке Российской Федерации и иностранном(ых) языке(ах) для </w:t>
            </w:r>
            <w:r w:rsidRPr="00456CB7">
              <w:rPr>
                <w:sz w:val="16"/>
                <w:szCs w:val="16"/>
              </w:rPr>
              <w:lastRenderedPageBreak/>
              <w:t>академического и профессионального взаимодействия</w:t>
            </w:r>
          </w:p>
        </w:tc>
        <w:tc>
          <w:tcPr>
            <w:tcW w:w="5693" w:type="dxa"/>
            <w:tcMar>
              <w:top w:w="80" w:type="dxa"/>
              <w:left w:w="90" w:type="dxa"/>
              <w:bottom w:w="80" w:type="dxa"/>
              <w:right w:w="90" w:type="dxa"/>
            </w:tcMar>
            <w:vAlign w:val="center"/>
          </w:tcPr>
          <w:p w14:paraId="229BEC59" w14:textId="71CBC73F" w:rsidR="001D076E" w:rsidRPr="001D076E" w:rsidRDefault="001D076E" w:rsidP="001D076E">
            <w:pPr>
              <w:rPr>
                <w:sz w:val="16"/>
                <w:szCs w:val="16"/>
              </w:rPr>
            </w:pPr>
            <w:r w:rsidRPr="00456CB7">
              <w:rPr>
                <w:sz w:val="16"/>
                <w:szCs w:val="16"/>
              </w:rPr>
              <w:lastRenderedPageBreak/>
              <w:t>УК-4.1. Выбирает стиль делового общения, в зависимости от языка общения, цели и условий партнерства</w:t>
            </w:r>
          </w:p>
        </w:tc>
        <w:tc>
          <w:tcPr>
            <w:tcW w:w="3775" w:type="dxa"/>
            <w:tcMar>
              <w:top w:w="80" w:type="dxa"/>
              <w:left w:w="90" w:type="dxa"/>
              <w:bottom w:w="80" w:type="dxa"/>
              <w:right w:w="90" w:type="dxa"/>
            </w:tcMar>
            <w:vAlign w:val="center"/>
          </w:tcPr>
          <w:p w14:paraId="52C6D5D7" w14:textId="31A7BFC3" w:rsidR="001D076E" w:rsidRPr="001D076E" w:rsidRDefault="001D076E" w:rsidP="001D076E">
            <w:pPr>
              <w:rPr>
                <w:sz w:val="16"/>
                <w:szCs w:val="16"/>
              </w:rPr>
            </w:pPr>
            <w:r w:rsidRPr="00456CB7">
              <w:rPr>
                <w:sz w:val="16"/>
                <w:szCs w:val="16"/>
              </w:rPr>
              <w:t>Иностранный язык в профессиональной деятельности</w:t>
            </w:r>
          </w:p>
        </w:tc>
        <w:tc>
          <w:tcPr>
            <w:tcW w:w="1474" w:type="dxa"/>
            <w:tcMar>
              <w:top w:w="80" w:type="dxa"/>
              <w:left w:w="90" w:type="dxa"/>
              <w:bottom w:w="80" w:type="dxa"/>
              <w:right w:w="90" w:type="dxa"/>
            </w:tcMar>
            <w:vAlign w:val="center"/>
          </w:tcPr>
          <w:p w14:paraId="31068C32" w14:textId="0B7469B2" w:rsidR="001D076E" w:rsidRPr="001D076E" w:rsidRDefault="001D076E" w:rsidP="001D076E">
            <w:pPr>
              <w:jc w:val="center"/>
              <w:rPr>
                <w:sz w:val="16"/>
                <w:szCs w:val="16"/>
              </w:rPr>
            </w:pPr>
            <w:r w:rsidRPr="00456CB7">
              <w:rPr>
                <w:sz w:val="16"/>
                <w:szCs w:val="16"/>
              </w:rPr>
              <w:t>1, 2, 3, 4</w:t>
            </w:r>
          </w:p>
        </w:tc>
      </w:tr>
      <w:tr w:rsidR="001D076E" w:rsidRPr="001D076E" w14:paraId="6787D4B1" w14:textId="77777777" w:rsidTr="001D076E">
        <w:trPr>
          <w:jc w:val="center"/>
        </w:trPr>
        <w:tc>
          <w:tcPr>
            <w:tcW w:w="3516" w:type="dxa"/>
            <w:tcMar>
              <w:top w:w="80" w:type="dxa"/>
              <w:left w:w="90" w:type="dxa"/>
              <w:bottom w:w="80" w:type="dxa"/>
              <w:right w:w="90" w:type="dxa"/>
            </w:tcMar>
            <w:vAlign w:val="center"/>
          </w:tcPr>
          <w:p w14:paraId="011DA10D" w14:textId="0C077A94" w:rsidR="001D076E" w:rsidRPr="001D076E" w:rsidRDefault="001D076E" w:rsidP="001D076E">
            <w:pPr>
              <w:jc w:val="center"/>
              <w:rPr>
                <w:sz w:val="16"/>
                <w:szCs w:val="16"/>
              </w:rPr>
            </w:pPr>
            <w:r w:rsidRPr="00456CB7">
              <w:rPr>
                <w:sz w:val="16"/>
                <w:szCs w:val="16"/>
              </w:rPr>
              <w:t>УК-4. Способен применять современные коммуникативные технологии на государственном языке Российской Федерации и иностранном(ых) языке(ах) для академического и профессионального взаимодействия</w:t>
            </w:r>
          </w:p>
        </w:tc>
        <w:tc>
          <w:tcPr>
            <w:tcW w:w="5693" w:type="dxa"/>
            <w:tcMar>
              <w:top w:w="80" w:type="dxa"/>
              <w:left w:w="90" w:type="dxa"/>
              <w:bottom w:w="80" w:type="dxa"/>
              <w:right w:w="90" w:type="dxa"/>
            </w:tcMar>
            <w:vAlign w:val="center"/>
          </w:tcPr>
          <w:p w14:paraId="68B8133D" w14:textId="15F639FD" w:rsidR="001D076E" w:rsidRPr="001D076E" w:rsidRDefault="001D076E" w:rsidP="001D076E">
            <w:pPr>
              <w:rPr>
                <w:sz w:val="16"/>
                <w:szCs w:val="16"/>
              </w:rPr>
            </w:pPr>
            <w:r w:rsidRPr="00456CB7">
              <w:rPr>
                <w:sz w:val="16"/>
                <w:szCs w:val="16"/>
              </w:rPr>
              <w:t>УК-4.1. Выбирает стиль делового общения, в зависимости от языка общения, цели и условий партнерства</w:t>
            </w:r>
          </w:p>
        </w:tc>
        <w:tc>
          <w:tcPr>
            <w:tcW w:w="3775" w:type="dxa"/>
            <w:tcMar>
              <w:top w:w="80" w:type="dxa"/>
              <w:left w:w="90" w:type="dxa"/>
              <w:bottom w:w="80" w:type="dxa"/>
              <w:right w:w="90" w:type="dxa"/>
            </w:tcMar>
            <w:vAlign w:val="center"/>
          </w:tcPr>
          <w:p w14:paraId="78C6E8BE" w14:textId="221B578F" w:rsidR="001D076E" w:rsidRPr="001D076E" w:rsidRDefault="001D076E" w:rsidP="001D076E">
            <w:pPr>
              <w:rPr>
                <w:sz w:val="16"/>
                <w:szCs w:val="16"/>
              </w:rPr>
            </w:pPr>
            <w:r w:rsidRPr="00456CB7">
              <w:rPr>
                <w:sz w:val="16"/>
                <w:szCs w:val="16"/>
              </w:rPr>
              <w:t>Русский язык как иностранный в профессиональной деятельности</w:t>
            </w:r>
          </w:p>
        </w:tc>
        <w:tc>
          <w:tcPr>
            <w:tcW w:w="1474" w:type="dxa"/>
            <w:tcMar>
              <w:top w:w="80" w:type="dxa"/>
              <w:left w:w="90" w:type="dxa"/>
              <w:bottom w:w="80" w:type="dxa"/>
              <w:right w:w="90" w:type="dxa"/>
            </w:tcMar>
            <w:vAlign w:val="center"/>
          </w:tcPr>
          <w:p w14:paraId="01DBC7AC" w14:textId="0DFAC8B7" w:rsidR="001D076E" w:rsidRPr="001D076E" w:rsidRDefault="001D076E" w:rsidP="001D076E">
            <w:pPr>
              <w:jc w:val="center"/>
              <w:rPr>
                <w:sz w:val="16"/>
                <w:szCs w:val="16"/>
              </w:rPr>
            </w:pPr>
            <w:r w:rsidRPr="00456CB7">
              <w:rPr>
                <w:sz w:val="16"/>
                <w:szCs w:val="16"/>
              </w:rPr>
              <w:t>1, 2, 3, 4</w:t>
            </w:r>
          </w:p>
        </w:tc>
      </w:tr>
      <w:tr w:rsidR="001D076E" w:rsidRPr="001D076E" w14:paraId="3B87AC06" w14:textId="77777777" w:rsidTr="001D076E">
        <w:trPr>
          <w:jc w:val="center"/>
        </w:trPr>
        <w:tc>
          <w:tcPr>
            <w:tcW w:w="3516" w:type="dxa"/>
            <w:tcMar>
              <w:top w:w="80" w:type="dxa"/>
              <w:left w:w="90" w:type="dxa"/>
              <w:bottom w:w="80" w:type="dxa"/>
              <w:right w:w="90" w:type="dxa"/>
            </w:tcMar>
            <w:vAlign w:val="center"/>
          </w:tcPr>
          <w:p w14:paraId="184D055A" w14:textId="68F2DE0F" w:rsidR="001D076E" w:rsidRPr="001D076E" w:rsidRDefault="001D076E" w:rsidP="001D076E">
            <w:pPr>
              <w:jc w:val="center"/>
              <w:rPr>
                <w:sz w:val="16"/>
                <w:szCs w:val="16"/>
              </w:rPr>
            </w:pPr>
            <w:r w:rsidRPr="00456CB7">
              <w:rPr>
                <w:sz w:val="16"/>
                <w:szCs w:val="16"/>
              </w:rPr>
              <w:t>УК-4. Способен применять современные коммуникативные технологии на государственном языке Российской Федерации и иностранном(ых) языке(ах) для академического и профессионального взаимодействия</w:t>
            </w:r>
          </w:p>
        </w:tc>
        <w:tc>
          <w:tcPr>
            <w:tcW w:w="5693" w:type="dxa"/>
            <w:tcMar>
              <w:top w:w="80" w:type="dxa"/>
              <w:left w:w="90" w:type="dxa"/>
              <w:bottom w:w="80" w:type="dxa"/>
              <w:right w:w="90" w:type="dxa"/>
            </w:tcMar>
            <w:vAlign w:val="center"/>
          </w:tcPr>
          <w:p w14:paraId="5DD30AFC" w14:textId="483DCD86" w:rsidR="001D076E" w:rsidRPr="001D076E" w:rsidRDefault="001D076E" w:rsidP="001D076E">
            <w:pPr>
              <w:rPr>
                <w:sz w:val="16"/>
                <w:szCs w:val="16"/>
              </w:rPr>
            </w:pPr>
            <w:r w:rsidRPr="00456CB7">
              <w:rPr>
                <w:sz w:val="16"/>
                <w:szCs w:val="16"/>
              </w:rPr>
              <w:t>УК-4.1. Выбирает стиль делового общения, в зависимости от языка общения, цели и условий партнерства</w:t>
            </w:r>
          </w:p>
        </w:tc>
        <w:tc>
          <w:tcPr>
            <w:tcW w:w="3775" w:type="dxa"/>
            <w:tcMar>
              <w:top w:w="80" w:type="dxa"/>
              <w:left w:w="90" w:type="dxa"/>
              <w:bottom w:w="80" w:type="dxa"/>
              <w:right w:w="90" w:type="dxa"/>
            </w:tcMar>
            <w:vAlign w:val="center"/>
          </w:tcPr>
          <w:p w14:paraId="045955B8" w14:textId="060272FD" w:rsidR="001D076E" w:rsidRPr="001D076E" w:rsidRDefault="001D076E" w:rsidP="001D076E">
            <w:pPr>
              <w:rPr>
                <w:sz w:val="16"/>
                <w:szCs w:val="16"/>
              </w:rPr>
            </w:pPr>
            <w:r w:rsidRPr="00456CB7">
              <w:rPr>
                <w:sz w:val="16"/>
                <w:szCs w:val="16"/>
              </w:rPr>
              <w:t>Научно-исследовательская работа</w:t>
            </w:r>
          </w:p>
        </w:tc>
        <w:tc>
          <w:tcPr>
            <w:tcW w:w="1474" w:type="dxa"/>
            <w:tcMar>
              <w:top w:w="80" w:type="dxa"/>
              <w:left w:w="90" w:type="dxa"/>
              <w:bottom w:w="80" w:type="dxa"/>
              <w:right w:w="90" w:type="dxa"/>
            </w:tcMar>
            <w:vAlign w:val="center"/>
          </w:tcPr>
          <w:p w14:paraId="723A2418" w14:textId="2701F734" w:rsidR="001D076E" w:rsidRPr="001D076E" w:rsidRDefault="001D076E" w:rsidP="001D076E">
            <w:pPr>
              <w:jc w:val="center"/>
              <w:rPr>
                <w:sz w:val="16"/>
                <w:szCs w:val="16"/>
              </w:rPr>
            </w:pPr>
            <w:r w:rsidRPr="00456CB7">
              <w:rPr>
                <w:sz w:val="16"/>
                <w:szCs w:val="16"/>
              </w:rPr>
              <w:t>1, 2, 3, 4</w:t>
            </w:r>
          </w:p>
        </w:tc>
      </w:tr>
      <w:tr w:rsidR="001D076E" w:rsidRPr="001D076E" w14:paraId="7A8A7B35" w14:textId="77777777" w:rsidTr="001D076E">
        <w:trPr>
          <w:jc w:val="center"/>
        </w:trPr>
        <w:tc>
          <w:tcPr>
            <w:tcW w:w="3516" w:type="dxa"/>
            <w:tcMar>
              <w:top w:w="80" w:type="dxa"/>
              <w:left w:w="90" w:type="dxa"/>
              <w:bottom w:w="80" w:type="dxa"/>
              <w:right w:w="90" w:type="dxa"/>
            </w:tcMar>
            <w:vAlign w:val="center"/>
          </w:tcPr>
          <w:p w14:paraId="3C40D653" w14:textId="11754E93" w:rsidR="001D076E" w:rsidRPr="001D076E" w:rsidRDefault="001D076E" w:rsidP="001D076E">
            <w:pPr>
              <w:jc w:val="center"/>
              <w:rPr>
                <w:sz w:val="16"/>
                <w:szCs w:val="16"/>
              </w:rPr>
            </w:pPr>
            <w:r w:rsidRPr="00456CB7">
              <w:rPr>
                <w:sz w:val="16"/>
                <w:szCs w:val="16"/>
              </w:rPr>
              <w:t>УК-4. Способен применять современные коммуникативные технологии на государственном языке Российской Федерации и иностранном(ых) языке(ах) для академического и профессионального взаимодействия</w:t>
            </w:r>
          </w:p>
        </w:tc>
        <w:tc>
          <w:tcPr>
            <w:tcW w:w="5693" w:type="dxa"/>
            <w:tcMar>
              <w:top w:w="80" w:type="dxa"/>
              <w:left w:w="90" w:type="dxa"/>
              <w:bottom w:w="80" w:type="dxa"/>
              <w:right w:w="90" w:type="dxa"/>
            </w:tcMar>
            <w:vAlign w:val="center"/>
          </w:tcPr>
          <w:p w14:paraId="1E6AF915" w14:textId="5C541838" w:rsidR="001D076E" w:rsidRPr="001D076E" w:rsidRDefault="001D076E" w:rsidP="001D076E">
            <w:pPr>
              <w:rPr>
                <w:sz w:val="16"/>
                <w:szCs w:val="16"/>
              </w:rPr>
            </w:pPr>
            <w:r w:rsidRPr="00456CB7">
              <w:rPr>
                <w:sz w:val="16"/>
                <w:szCs w:val="16"/>
              </w:rPr>
              <w:t>УК-4.1. Выбирает стиль делового общения, в зависимости от языка общения, цели и условий партнерства</w:t>
            </w:r>
          </w:p>
        </w:tc>
        <w:tc>
          <w:tcPr>
            <w:tcW w:w="3775" w:type="dxa"/>
            <w:tcMar>
              <w:top w:w="80" w:type="dxa"/>
              <w:left w:w="90" w:type="dxa"/>
              <w:bottom w:w="80" w:type="dxa"/>
              <w:right w:w="90" w:type="dxa"/>
            </w:tcMar>
            <w:vAlign w:val="center"/>
          </w:tcPr>
          <w:p w14:paraId="08E266AF" w14:textId="21320CBD" w:rsidR="001D076E" w:rsidRPr="001D076E" w:rsidRDefault="001D076E" w:rsidP="001D076E">
            <w:pPr>
              <w:rPr>
                <w:sz w:val="16"/>
                <w:szCs w:val="16"/>
              </w:rPr>
            </w:pPr>
            <w:r w:rsidRPr="00456CB7">
              <w:rPr>
                <w:sz w:val="16"/>
                <w:szCs w:val="16"/>
              </w:rPr>
              <w:t>Проектно-технологическая практика</w:t>
            </w:r>
          </w:p>
        </w:tc>
        <w:tc>
          <w:tcPr>
            <w:tcW w:w="1474" w:type="dxa"/>
            <w:tcMar>
              <w:top w:w="80" w:type="dxa"/>
              <w:left w:w="90" w:type="dxa"/>
              <w:bottom w:w="80" w:type="dxa"/>
              <w:right w:w="90" w:type="dxa"/>
            </w:tcMar>
            <w:vAlign w:val="center"/>
          </w:tcPr>
          <w:p w14:paraId="708A090F" w14:textId="181F73D2" w:rsidR="001D076E" w:rsidRPr="001D076E" w:rsidRDefault="001D076E" w:rsidP="001D076E">
            <w:pPr>
              <w:jc w:val="center"/>
              <w:rPr>
                <w:sz w:val="16"/>
                <w:szCs w:val="16"/>
              </w:rPr>
            </w:pPr>
            <w:r w:rsidRPr="00456CB7">
              <w:rPr>
                <w:sz w:val="16"/>
                <w:szCs w:val="16"/>
              </w:rPr>
              <w:t>4</w:t>
            </w:r>
          </w:p>
        </w:tc>
      </w:tr>
      <w:tr w:rsidR="001D076E" w:rsidRPr="001D076E" w14:paraId="04D4E958" w14:textId="77777777" w:rsidTr="001D076E">
        <w:trPr>
          <w:jc w:val="center"/>
        </w:trPr>
        <w:tc>
          <w:tcPr>
            <w:tcW w:w="3516" w:type="dxa"/>
            <w:tcMar>
              <w:top w:w="80" w:type="dxa"/>
              <w:left w:w="90" w:type="dxa"/>
              <w:bottom w:w="80" w:type="dxa"/>
              <w:right w:w="90" w:type="dxa"/>
            </w:tcMar>
            <w:vAlign w:val="center"/>
          </w:tcPr>
          <w:p w14:paraId="1290D052" w14:textId="09AB0BDF" w:rsidR="001D076E" w:rsidRPr="001D076E" w:rsidRDefault="001D076E" w:rsidP="001D076E">
            <w:pPr>
              <w:jc w:val="center"/>
              <w:rPr>
                <w:sz w:val="16"/>
                <w:szCs w:val="16"/>
              </w:rPr>
            </w:pPr>
            <w:r w:rsidRPr="00456CB7">
              <w:rPr>
                <w:sz w:val="16"/>
                <w:szCs w:val="16"/>
              </w:rPr>
              <w:t>УК-4. Способен применять современные коммуникативные технологии на государственном языке Российской Федерации и иностранном(ых) языке(ах) для академического и профессионального взаимодействия</w:t>
            </w:r>
          </w:p>
        </w:tc>
        <w:tc>
          <w:tcPr>
            <w:tcW w:w="5693" w:type="dxa"/>
            <w:tcMar>
              <w:top w:w="80" w:type="dxa"/>
              <w:left w:w="90" w:type="dxa"/>
              <w:bottom w:w="80" w:type="dxa"/>
              <w:right w:w="90" w:type="dxa"/>
            </w:tcMar>
            <w:vAlign w:val="center"/>
          </w:tcPr>
          <w:p w14:paraId="5894A338" w14:textId="01F30F8E" w:rsidR="001D076E" w:rsidRPr="001D076E" w:rsidRDefault="001D076E" w:rsidP="001D076E">
            <w:pPr>
              <w:rPr>
                <w:sz w:val="16"/>
                <w:szCs w:val="16"/>
              </w:rPr>
            </w:pPr>
            <w:r w:rsidRPr="00456CB7">
              <w:rPr>
                <w:sz w:val="16"/>
                <w:szCs w:val="16"/>
              </w:rPr>
              <w:t>УК-4.1. Выбирает стиль делового общения, в зависимости от языка общения, цели и условий партнерства</w:t>
            </w:r>
          </w:p>
        </w:tc>
        <w:tc>
          <w:tcPr>
            <w:tcW w:w="3775" w:type="dxa"/>
            <w:tcMar>
              <w:top w:w="80" w:type="dxa"/>
              <w:left w:w="90" w:type="dxa"/>
              <w:bottom w:w="80" w:type="dxa"/>
              <w:right w:w="90" w:type="dxa"/>
            </w:tcMar>
            <w:vAlign w:val="center"/>
          </w:tcPr>
          <w:p w14:paraId="5946757B" w14:textId="64A86E22" w:rsidR="001D076E" w:rsidRPr="001D076E" w:rsidRDefault="001D076E" w:rsidP="001D076E">
            <w:pPr>
              <w:rPr>
                <w:sz w:val="16"/>
                <w:szCs w:val="16"/>
              </w:rPr>
            </w:pPr>
            <w:r w:rsidRPr="00456CB7">
              <w:rPr>
                <w:sz w:val="16"/>
                <w:szCs w:val="16"/>
              </w:rPr>
              <w:t>Преддипломная практика</w:t>
            </w:r>
          </w:p>
        </w:tc>
        <w:tc>
          <w:tcPr>
            <w:tcW w:w="1474" w:type="dxa"/>
            <w:tcMar>
              <w:top w:w="80" w:type="dxa"/>
              <w:left w:w="90" w:type="dxa"/>
              <w:bottom w:w="80" w:type="dxa"/>
              <w:right w:w="90" w:type="dxa"/>
            </w:tcMar>
            <w:vAlign w:val="center"/>
          </w:tcPr>
          <w:p w14:paraId="7F15DD3A" w14:textId="2C960D5C" w:rsidR="001D076E" w:rsidRPr="001D076E" w:rsidRDefault="001D076E" w:rsidP="001D076E">
            <w:pPr>
              <w:jc w:val="center"/>
              <w:rPr>
                <w:sz w:val="16"/>
                <w:szCs w:val="16"/>
              </w:rPr>
            </w:pPr>
            <w:r w:rsidRPr="00456CB7">
              <w:rPr>
                <w:sz w:val="16"/>
                <w:szCs w:val="16"/>
              </w:rPr>
              <w:t>4</w:t>
            </w:r>
          </w:p>
        </w:tc>
      </w:tr>
      <w:tr w:rsidR="001D076E" w:rsidRPr="001D076E" w14:paraId="37141BD5" w14:textId="77777777" w:rsidTr="001D076E">
        <w:trPr>
          <w:jc w:val="center"/>
        </w:trPr>
        <w:tc>
          <w:tcPr>
            <w:tcW w:w="3516" w:type="dxa"/>
            <w:tcMar>
              <w:top w:w="80" w:type="dxa"/>
              <w:left w:w="90" w:type="dxa"/>
              <w:bottom w:w="80" w:type="dxa"/>
              <w:right w:w="90" w:type="dxa"/>
            </w:tcMar>
            <w:vAlign w:val="center"/>
          </w:tcPr>
          <w:p w14:paraId="79230368" w14:textId="138B4855" w:rsidR="001D076E" w:rsidRPr="001D076E" w:rsidRDefault="001D076E" w:rsidP="001D076E">
            <w:pPr>
              <w:jc w:val="center"/>
              <w:rPr>
                <w:sz w:val="16"/>
                <w:szCs w:val="16"/>
              </w:rPr>
            </w:pPr>
            <w:r w:rsidRPr="00456CB7">
              <w:rPr>
                <w:sz w:val="16"/>
                <w:szCs w:val="16"/>
              </w:rPr>
              <w:t>УК-4. Способен применять современные коммуникативные технологии на государственном языке Российской Федерации и иностранном(ых) языке(ах) для академического и профессионального взаимодействия</w:t>
            </w:r>
          </w:p>
        </w:tc>
        <w:tc>
          <w:tcPr>
            <w:tcW w:w="5693" w:type="dxa"/>
            <w:tcMar>
              <w:top w:w="80" w:type="dxa"/>
              <w:left w:w="90" w:type="dxa"/>
              <w:bottom w:w="80" w:type="dxa"/>
              <w:right w:w="90" w:type="dxa"/>
            </w:tcMar>
            <w:vAlign w:val="center"/>
          </w:tcPr>
          <w:p w14:paraId="4F469D3F" w14:textId="6162AA69" w:rsidR="001D076E" w:rsidRPr="001D076E" w:rsidRDefault="001D076E" w:rsidP="001D076E">
            <w:pPr>
              <w:rPr>
                <w:sz w:val="16"/>
                <w:szCs w:val="16"/>
              </w:rPr>
            </w:pPr>
            <w:r w:rsidRPr="00456CB7">
              <w:rPr>
                <w:sz w:val="16"/>
                <w:szCs w:val="16"/>
              </w:rPr>
              <w:t>УК-4.1. Выбирает стиль делового общения, в зависимости от языка общения, цели и условий партнерства</w:t>
            </w:r>
          </w:p>
        </w:tc>
        <w:tc>
          <w:tcPr>
            <w:tcW w:w="3775" w:type="dxa"/>
            <w:tcMar>
              <w:top w:w="80" w:type="dxa"/>
              <w:left w:w="90" w:type="dxa"/>
              <w:bottom w:w="80" w:type="dxa"/>
              <w:right w:w="90" w:type="dxa"/>
            </w:tcMar>
            <w:vAlign w:val="center"/>
          </w:tcPr>
          <w:p w14:paraId="630B6C73" w14:textId="21306D91" w:rsidR="001D076E" w:rsidRPr="001D076E" w:rsidRDefault="001D076E" w:rsidP="001D076E">
            <w:pPr>
              <w:rPr>
                <w:sz w:val="16"/>
                <w:szCs w:val="16"/>
              </w:rPr>
            </w:pPr>
            <w:r w:rsidRPr="00456CB7">
              <w:rPr>
                <w:sz w:val="16"/>
                <w:szCs w:val="16"/>
              </w:rPr>
              <w:t>Иностранный язык (продвинутый курс)</w:t>
            </w:r>
          </w:p>
        </w:tc>
        <w:tc>
          <w:tcPr>
            <w:tcW w:w="1474" w:type="dxa"/>
            <w:tcMar>
              <w:top w:w="80" w:type="dxa"/>
              <w:left w:w="90" w:type="dxa"/>
              <w:bottom w:w="80" w:type="dxa"/>
              <w:right w:w="90" w:type="dxa"/>
            </w:tcMar>
            <w:vAlign w:val="center"/>
          </w:tcPr>
          <w:p w14:paraId="484C6D90" w14:textId="59E80AF9" w:rsidR="001D076E" w:rsidRPr="001D076E" w:rsidRDefault="001D076E" w:rsidP="001D076E">
            <w:pPr>
              <w:jc w:val="center"/>
              <w:rPr>
                <w:sz w:val="16"/>
                <w:szCs w:val="16"/>
              </w:rPr>
            </w:pPr>
            <w:r w:rsidRPr="00456CB7">
              <w:rPr>
                <w:sz w:val="16"/>
                <w:szCs w:val="16"/>
              </w:rPr>
              <w:t>1, 2, 3</w:t>
            </w:r>
          </w:p>
        </w:tc>
      </w:tr>
      <w:tr w:rsidR="001D076E" w:rsidRPr="001D076E" w14:paraId="1D856A80" w14:textId="77777777" w:rsidTr="001D076E">
        <w:trPr>
          <w:jc w:val="center"/>
        </w:trPr>
        <w:tc>
          <w:tcPr>
            <w:tcW w:w="3516" w:type="dxa"/>
            <w:tcMar>
              <w:top w:w="80" w:type="dxa"/>
              <w:left w:w="90" w:type="dxa"/>
              <w:bottom w:w="80" w:type="dxa"/>
              <w:right w:w="90" w:type="dxa"/>
            </w:tcMar>
            <w:vAlign w:val="center"/>
          </w:tcPr>
          <w:p w14:paraId="7FC1951F" w14:textId="35F9CE3F" w:rsidR="001D076E" w:rsidRPr="001D076E" w:rsidRDefault="001D076E" w:rsidP="001D076E">
            <w:pPr>
              <w:jc w:val="center"/>
              <w:rPr>
                <w:sz w:val="16"/>
                <w:szCs w:val="16"/>
              </w:rPr>
            </w:pPr>
            <w:r w:rsidRPr="00456CB7">
              <w:rPr>
                <w:sz w:val="16"/>
                <w:szCs w:val="16"/>
              </w:rPr>
              <w:t>УК-4. Способен применять современные коммуникативные технологии на государственном языке Российской Федерации и иностранном(ых) языке(ах) для академического и профессионального взаимодействия</w:t>
            </w:r>
          </w:p>
        </w:tc>
        <w:tc>
          <w:tcPr>
            <w:tcW w:w="5693" w:type="dxa"/>
            <w:tcMar>
              <w:top w:w="80" w:type="dxa"/>
              <w:left w:w="90" w:type="dxa"/>
              <w:bottom w:w="80" w:type="dxa"/>
              <w:right w:w="90" w:type="dxa"/>
            </w:tcMar>
            <w:vAlign w:val="center"/>
          </w:tcPr>
          <w:p w14:paraId="4082BF45" w14:textId="4B6A0DEB" w:rsidR="001D076E" w:rsidRPr="001D076E" w:rsidRDefault="001D076E" w:rsidP="001D076E">
            <w:pPr>
              <w:rPr>
                <w:sz w:val="16"/>
                <w:szCs w:val="16"/>
              </w:rPr>
            </w:pPr>
            <w:r w:rsidRPr="00456CB7">
              <w:rPr>
                <w:sz w:val="16"/>
                <w:szCs w:val="16"/>
              </w:rPr>
              <w:t>УК-4.1. Выбирает стиль делового общения, в зависимости от языка общения, цели и условий партнерства</w:t>
            </w:r>
          </w:p>
        </w:tc>
        <w:tc>
          <w:tcPr>
            <w:tcW w:w="3775" w:type="dxa"/>
            <w:tcMar>
              <w:top w:w="80" w:type="dxa"/>
              <w:left w:w="90" w:type="dxa"/>
              <w:bottom w:w="80" w:type="dxa"/>
              <w:right w:w="90" w:type="dxa"/>
            </w:tcMar>
            <w:vAlign w:val="center"/>
          </w:tcPr>
          <w:p w14:paraId="72F0A164" w14:textId="3EA4D1B4" w:rsidR="001D076E" w:rsidRPr="001D076E" w:rsidRDefault="001D076E" w:rsidP="001D076E">
            <w:pPr>
              <w:rPr>
                <w:sz w:val="16"/>
                <w:szCs w:val="16"/>
              </w:rPr>
            </w:pPr>
            <w:r w:rsidRPr="00456CB7">
              <w:rPr>
                <w:sz w:val="16"/>
                <w:szCs w:val="16"/>
              </w:rPr>
              <w:t>Русский язык (для иностранных студентов)</w:t>
            </w:r>
          </w:p>
        </w:tc>
        <w:tc>
          <w:tcPr>
            <w:tcW w:w="1474" w:type="dxa"/>
            <w:tcMar>
              <w:top w:w="80" w:type="dxa"/>
              <w:left w:w="90" w:type="dxa"/>
              <w:bottom w:w="80" w:type="dxa"/>
              <w:right w:w="90" w:type="dxa"/>
            </w:tcMar>
            <w:vAlign w:val="center"/>
          </w:tcPr>
          <w:p w14:paraId="146C65AD" w14:textId="540DBE5B" w:rsidR="001D076E" w:rsidRPr="001D076E" w:rsidRDefault="001D076E" w:rsidP="001D076E">
            <w:pPr>
              <w:jc w:val="center"/>
              <w:rPr>
                <w:sz w:val="16"/>
                <w:szCs w:val="16"/>
              </w:rPr>
            </w:pPr>
            <w:r w:rsidRPr="00456CB7">
              <w:rPr>
                <w:sz w:val="16"/>
                <w:szCs w:val="16"/>
              </w:rPr>
              <w:t>1, 2, 3</w:t>
            </w:r>
          </w:p>
        </w:tc>
      </w:tr>
      <w:tr w:rsidR="001D076E" w:rsidRPr="001D076E" w14:paraId="5805F797" w14:textId="77777777" w:rsidTr="001D076E">
        <w:trPr>
          <w:jc w:val="center"/>
        </w:trPr>
        <w:tc>
          <w:tcPr>
            <w:tcW w:w="3516" w:type="dxa"/>
            <w:tcMar>
              <w:top w:w="80" w:type="dxa"/>
              <w:left w:w="90" w:type="dxa"/>
              <w:bottom w:w="80" w:type="dxa"/>
              <w:right w:w="90" w:type="dxa"/>
            </w:tcMar>
            <w:vAlign w:val="center"/>
          </w:tcPr>
          <w:p w14:paraId="41593B5A" w14:textId="2E4C8C57" w:rsidR="001D076E" w:rsidRPr="001D076E" w:rsidRDefault="001D076E" w:rsidP="001D076E">
            <w:pPr>
              <w:jc w:val="center"/>
              <w:rPr>
                <w:sz w:val="16"/>
                <w:szCs w:val="16"/>
              </w:rPr>
            </w:pPr>
            <w:r w:rsidRPr="00456CB7">
              <w:rPr>
                <w:sz w:val="16"/>
                <w:szCs w:val="16"/>
              </w:rPr>
              <w:t xml:space="preserve">УК-4. Способен применять современные коммуникативные технологии на государственном языке Российской Федерации </w:t>
            </w:r>
            <w:r w:rsidRPr="00456CB7">
              <w:rPr>
                <w:sz w:val="16"/>
                <w:szCs w:val="16"/>
              </w:rPr>
              <w:lastRenderedPageBreak/>
              <w:t>и иностранном(ых) языке(ах) для академического и профессионального взаимодействия</w:t>
            </w:r>
          </w:p>
        </w:tc>
        <w:tc>
          <w:tcPr>
            <w:tcW w:w="5693" w:type="dxa"/>
            <w:tcMar>
              <w:top w:w="80" w:type="dxa"/>
              <w:left w:w="90" w:type="dxa"/>
              <w:bottom w:w="80" w:type="dxa"/>
              <w:right w:w="90" w:type="dxa"/>
            </w:tcMar>
            <w:vAlign w:val="center"/>
          </w:tcPr>
          <w:p w14:paraId="1746C89C" w14:textId="49B0B2EE" w:rsidR="001D076E" w:rsidRPr="001D076E" w:rsidRDefault="001D076E" w:rsidP="001D076E">
            <w:pPr>
              <w:rPr>
                <w:sz w:val="16"/>
                <w:szCs w:val="16"/>
              </w:rPr>
            </w:pPr>
            <w:r w:rsidRPr="00456CB7">
              <w:rPr>
                <w:sz w:val="16"/>
                <w:szCs w:val="16"/>
              </w:rPr>
              <w:lastRenderedPageBreak/>
              <w:t>УК-4.2. Использует диалог для сотрудничества в академической коммуникации общения с учетом личности собеседников, их коммуникативно-речевой стратегии и тактики, степени официальности обстановки</w:t>
            </w:r>
          </w:p>
        </w:tc>
        <w:tc>
          <w:tcPr>
            <w:tcW w:w="3775" w:type="dxa"/>
            <w:tcMar>
              <w:top w:w="80" w:type="dxa"/>
              <w:left w:w="90" w:type="dxa"/>
              <w:bottom w:w="80" w:type="dxa"/>
              <w:right w:w="90" w:type="dxa"/>
            </w:tcMar>
            <w:vAlign w:val="center"/>
          </w:tcPr>
          <w:p w14:paraId="118AC524" w14:textId="1ACD3FB0" w:rsidR="001D076E" w:rsidRPr="001D076E" w:rsidRDefault="001D076E" w:rsidP="001D076E">
            <w:pPr>
              <w:rPr>
                <w:sz w:val="16"/>
                <w:szCs w:val="16"/>
              </w:rPr>
            </w:pPr>
            <w:r w:rsidRPr="00456CB7">
              <w:rPr>
                <w:sz w:val="16"/>
                <w:szCs w:val="16"/>
              </w:rPr>
              <w:t>Профессиональное общение и межкультурное взаимодействие в команде</w:t>
            </w:r>
          </w:p>
        </w:tc>
        <w:tc>
          <w:tcPr>
            <w:tcW w:w="1474" w:type="dxa"/>
            <w:tcMar>
              <w:top w:w="80" w:type="dxa"/>
              <w:left w:w="90" w:type="dxa"/>
              <w:bottom w:w="80" w:type="dxa"/>
              <w:right w:w="90" w:type="dxa"/>
            </w:tcMar>
            <w:vAlign w:val="center"/>
          </w:tcPr>
          <w:p w14:paraId="13B9BFF6" w14:textId="4F10F3A4" w:rsidR="001D076E" w:rsidRPr="001D076E" w:rsidRDefault="001D076E" w:rsidP="001D076E">
            <w:pPr>
              <w:jc w:val="center"/>
              <w:rPr>
                <w:sz w:val="16"/>
                <w:szCs w:val="16"/>
              </w:rPr>
            </w:pPr>
            <w:r w:rsidRPr="00456CB7">
              <w:rPr>
                <w:sz w:val="16"/>
                <w:szCs w:val="16"/>
              </w:rPr>
              <w:t>1</w:t>
            </w:r>
          </w:p>
        </w:tc>
      </w:tr>
      <w:tr w:rsidR="001D076E" w:rsidRPr="001D076E" w14:paraId="27CA69EF" w14:textId="77777777" w:rsidTr="001D076E">
        <w:trPr>
          <w:jc w:val="center"/>
        </w:trPr>
        <w:tc>
          <w:tcPr>
            <w:tcW w:w="3516" w:type="dxa"/>
            <w:tcMar>
              <w:top w:w="80" w:type="dxa"/>
              <w:left w:w="90" w:type="dxa"/>
              <w:bottom w:w="80" w:type="dxa"/>
              <w:right w:w="90" w:type="dxa"/>
            </w:tcMar>
            <w:vAlign w:val="center"/>
          </w:tcPr>
          <w:p w14:paraId="7599B98B" w14:textId="585FB6F7" w:rsidR="001D076E" w:rsidRPr="001D076E" w:rsidRDefault="001D076E" w:rsidP="001D076E">
            <w:pPr>
              <w:jc w:val="center"/>
              <w:rPr>
                <w:sz w:val="16"/>
                <w:szCs w:val="16"/>
              </w:rPr>
            </w:pPr>
            <w:r w:rsidRPr="00456CB7">
              <w:rPr>
                <w:sz w:val="16"/>
                <w:szCs w:val="16"/>
              </w:rPr>
              <w:t>УК-4. Способен применять современные коммуникативные технологии на государственном языке Российской Федерации и иностранном(ых) языке(ах) для академического и профессионального взаимодействия</w:t>
            </w:r>
          </w:p>
        </w:tc>
        <w:tc>
          <w:tcPr>
            <w:tcW w:w="5693" w:type="dxa"/>
            <w:tcMar>
              <w:top w:w="80" w:type="dxa"/>
              <w:left w:w="90" w:type="dxa"/>
              <w:bottom w:w="80" w:type="dxa"/>
              <w:right w:w="90" w:type="dxa"/>
            </w:tcMar>
            <w:vAlign w:val="center"/>
          </w:tcPr>
          <w:p w14:paraId="25700834" w14:textId="6AFAFA25" w:rsidR="001D076E" w:rsidRPr="001D076E" w:rsidRDefault="001D076E" w:rsidP="001D076E">
            <w:pPr>
              <w:rPr>
                <w:sz w:val="16"/>
                <w:szCs w:val="16"/>
              </w:rPr>
            </w:pPr>
            <w:r w:rsidRPr="00456CB7">
              <w:rPr>
                <w:sz w:val="16"/>
                <w:szCs w:val="16"/>
              </w:rPr>
              <w:t>УК-4.2. Использует диалог для сотрудничества в академической коммуникации общения с учетом личности собеседников, их коммуникативно-речевой стратегии и тактики, степени официальности обстановки</w:t>
            </w:r>
          </w:p>
        </w:tc>
        <w:tc>
          <w:tcPr>
            <w:tcW w:w="3775" w:type="dxa"/>
            <w:tcMar>
              <w:top w:w="80" w:type="dxa"/>
              <w:left w:w="90" w:type="dxa"/>
              <w:bottom w:w="80" w:type="dxa"/>
              <w:right w:w="90" w:type="dxa"/>
            </w:tcMar>
            <w:vAlign w:val="center"/>
          </w:tcPr>
          <w:p w14:paraId="55F76C5C" w14:textId="395B442B" w:rsidR="001D076E" w:rsidRPr="001D076E" w:rsidRDefault="001D076E" w:rsidP="001D076E">
            <w:pPr>
              <w:rPr>
                <w:sz w:val="16"/>
                <w:szCs w:val="16"/>
              </w:rPr>
            </w:pPr>
            <w:r w:rsidRPr="00456CB7">
              <w:rPr>
                <w:sz w:val="16"/>
                <w:szCs w:val="16"/>
              </w:rPr>
              <w:t>Иностранный язык в профессиональной деятельности</w:t>
            </w:r>
          </w:p>
        </w:tc>
        <w:tc>
          <w:tcPr>
            <w:tcW w:w="1474" w:type="dxa"/>
            <w:tcMar>
              <w:top w:w="80" w:type="dxa"/>
              <w:left w:w="90" w:type="dxa"/>
              <w:bottom w:w="80" w:type="dxa"/>
              <w:right w:w="90" w:type="dxa"/>
            </w:tcMar>
            <w:vAlign w:val="center"/>
          </w:tcPr>
          <w:p w14:paraId="1004EB7A" w14:textId="7D5300A8" w:rsidR="001D076E" w:rsidRPr="001D076E" w:rsidRDefault="001D076E" w:rsidP="001D076E">
            <w:pPr>
              <w:jc w:val="center"/>
              <w:rPr>
                <w:sz w:val="16"/>
                <w:szCs w:val="16"/>
              </w:rPr>
            </w:pPr>
            <w:r w:rsidRPr="00456CB7">
              <w:rPr>
                <w:sz w:val="16"/>
                <w:szCs w:val="16"/>
              </w:rPr>
              <w:t>1, 2, 3, 4</w:t>
            </w:r>
          </w:p>
        </w:tc>
      </w:tr>
      <w:tr w:rsidR="001D076E" w:rsidRPr="001D076E" w14:paraId="71B89EF6" w14:textId="77777777" w:rsidTr="001D076E">
        <w:trPr>
          <w:jc w:val="center"/>
        </w:trPr>
        <w:tc>
          <w:tcPr>
            <w:tcW w:w="3516" w:type="dxa"/>
            <w:tcMar>
              <w:top w:w="80" w:type="dxa"/>
              <w:left w:w="90" w:type="dxa"/>
              <w:bottom w:w="80" w:type="dxa"/>
              <w:right w:w="90" w:type="dxa"/>
            </w:tcMar>
            <w:vAlign w:val="center"/>
          </w:tcPr>
          <w:p w14:paraId="1B4EBBA9" w14:textId="744D2178" w:rsidR="001D076E" w:rsidRPr="001D076E" w:rsidRDefault="001D076E" w:rsidP="001D076E">
            <w:pPr>
              <w:jc w:val="center"/>
              <w:rPr>
                <w:sz w:val="16"/>
                <w:szCs w:val="16"/>
              </w:rPr>
            </w:pPr>
            <w:r w:rsidRPr="00456CB7">
              <w:rPr>
                <w:sz w:val="16"/>
                <w:szCs w:val="16"/>
              </w:rPr>
              <w:t>УК-4. Способен применять современные коммуникативные технологии на государственном языке Российской Федерации и иностранном(ых) языке(ах) для академического и профессионального взаимодействия</w:t>
            </w:r>
          </w:p>
        </w:tc>
        <w:tc>
          <w:tcPr>
            <w:tcW w:w="5693" w:type="dxa"/>
            <w:tcMar>
              <w:top w:w="80" w:type="dxa"/>
              <w:left w:w="90" w:type="dxa"/>
              <w:bottom w:w="80" w:type="dxa"/>
              <w:right w:w="90" w:type="dxa"/>
            </w:tcMar>
            <w:vAlign w:val="center"/>
          </w:tcPr>
          <w:p w14:paraId="368200F6" w14:textId="4E09DCEC" w:rsidR="001D076E" w:rsidRPr="001D076E" w:rsidRDefault="001D076E" w:rsidP="001D076E">
            <w:pPr>
              <w:rPr>
                <w:sz w:val="16"/>
                <w:szCs w:val="16"/>
              </w:rPr>
            </w:pPr>
            <w:r w:rsidRPr="00456CB7">
              <w:rPr>
                <w:sz w:val="16"/>
                <w:szCs w:val="16"/>
              </w:rPr>
              <w:t>УК-4.2. Использует диалог для сотрудничества в академической коммуникации общения с учетом личности собеседников, их коммуникативно-речевой стратегии и тактики, степени официальности обстановки</w:t>
            </w:r>
          </w:p>
        </w:tc>
        <w:tc>
          <w:tcPr>
            <w:tcW w:w="3775" w:type="dxa"/>
            <w:tcMar>
              <w:top w:w="80" w:type="dxa"/>
              <w:left w:w="90" w:type="dxa"/>
              <w:bottom w:w="80" w:type="dxa"/>
              <w:right w:w="90" w:type="dxa"/>
            </w:tcMar>
            <w:vAlign w:val="center"/>
          </w:tcPr>
          <w:p w14:paraId="346BAA8B" w14:textId="6B6D2BF7" w:rsidR="001D076E" w:rsidRPr="001D076E" w:rsidRDefault="001D076E" w:rsidP="001D076E">
            <w:pPr>
              <w:rPr>
                <w:sz w:val="16"/>
                <w:szCs w:val="16"/>
              </w:rPr>
            </w:pPr>
            <w:r w:rsidRPr="00456CB7">
              <w:rPr>
                <w:sz w:val="16"/>
                <w:szCs w:val="16"/>
              </w:rPr>
              <w:t>Русский язык как иностранный в профессиональной деятельности</w:t>
            </w:r>
          </w:p>
        </w:tc>
        <w:tc>
          <w:tcPr>
            <w:tcW w:w="1474" w:type="dxa"/>
            <w:tcMar>
              <w:top w:w="80" w:type="dxa"/>
              <w:left w:w="90" w:type="dxa"/>
              <w:bottom w:w="80" w:type="dxa"/>
              <w:right w:w="90" w:type="dxa"/>
            </w:tcMar>
            <w:vAlign w:val="center"/>
          </w:tcPr>
          <w:p w14:paraId="217A73C9" w14:textId="563C8197" w:rsidR="001D076E" w:rsidRPr="001D076E" w:rsidRDefault="001D076E" w:rsidP="001D076E">
            <w:pPr>
              <w:jc w:val="center"/>
              <w:rPr>
                <w:sz w:val="16"/>
                <w:szCs w:val="16"/>
              </w:rPr>
            </w:pPr>
            <w:r w:rsidRPr="00456CB7">
              <w:rPr>
                <w:sz w:val="16"/>
                <w:szCs w:val="16"/>
              </w:rPr>
              <w:t>1, 2, 3, 4</w:t>
            </w:r>
          </w:p>
        </w:tc>
      </w:tr>
      <w:tr w:rsidR="001D076E" w:rsidRPr="001D076E" w14:paraId="71C2B7F3" w14:textId="77777777" w:rsidTr="001D076E">
        <w:trPr>
          <w:jc w:val="center"/>
        </w:trPr>
        <w:tc>
          <w:tcPr>
            <w:tcW w:w="3516" w:type="dxa"/>
            <w:tcMar>
              <w:top w:w="80" w:type="dxa"/>
              <w:left w:w="90" w:type="dxa"/>
              <w:bottom w:w="80" w:type="dxa"/>
              <w:right w:w="90" w:type="dxa"/>
            </w:tcMar>
            <w:vAlign w:val="center"/>
          </w:tcPr>
          <w:p w14:paraId="52B7455E" w14:textId="6A445632" w:rsidR="001D076E" w:rsidRPr="001D076E" w:rsidRDefault="001D076E" w:rsidP="001D076E">
            <w:pPr>
              <w:jc w:val="center"/>
              <w:rPr>
                <w:sz w:val="16"/>
                <w:szCs w:val="16"/>
              </w:rPr>
            </w:pPr>
            <w:r w:rsidRPr="00456CB7">
              <w:rPr>
                <w:sz w:val="16"/>
                <w:szCs w:val="16"/>
              </w:rPr>
              <w:t>УК-4. Способен применять современные коммуникативные технологии на государственном языке Российской Федерации и иностранном(ых) языке(ах) для академического и профессионального взаимодействия</w:t>
            </w:r>
          </w:p>
        </w:tc>
        <w:tc>
          <w:tcPr>
            <w:tcW w:w="5693" w:type="dxa"/>
            <w:tcMar>
              <w:top w:w="80" w:type="dxa"/>
              <w:left w:w="90" w:type="dxa"/>
              <w:bottom w:w="80" w:type="dxa"/>
              <w:right w:w="90" w:type="dxa"/>
            </w:tcMar>
            <w:vAlign w:val="center"/>
          </w:tcPr>
          <w:p w14:paraId="5BED06AE" w14:textId="5AAB9BEC" w:rsidR="001D076E" w:rsidRPr="001D076E" w:rsidRDefault="001D076E" w:rsidP="001D076E">
            <w:pPr>
              <w:rPr>
                <w:sz w:val="16"/>
                <w:szCs w:val="16"/>
              </w:rPr>
            </w:pPr>
            <w:r w:rsidRPr="00456CB7">
              <w:rPr>
                <w:sz w:val="16"/>
                <w:szCs w:val="16"/>
              </w:rPr>
              <w:t>УК-4.2. Использует диалог для сотрудничества в академической коммуникации общения с учетом личности собеседников, их коммуникативно-речевой стратегии и тактики, степени официальности обстановки</w:t>
            </w:r>
          </w:p>
        </w:tc>
        <w:tc>
          <w:tcPr>
            <w:tcW w:w="3775" w:type="dxa"/>
            <w:tcMar>
              <w:top w:w="80" w:type="dxa"/>
              <w:left w:w="90" w:type="dxa"/>
              <w:bottom w:w="80" w:type="dxa"/>
              <w:right w:w="90" w:type="dxa"/>
            </w:tcMar>
            <w:vAlign w:val="center"/>
          </w:tcPr>
          <w:p w14:paraId="2F2631C1" w14:textId="04898BD3" w:rsidR="001D076E" w:rsidRPr="001D076E" w:rsidRDefault="001D076E" w:rsidP="001D076E">
            <w:pPr>
              <w:rPr>
                <w:sz w:val="16"/>
                <w:szCs w:val="16"/>
              </w:rPr>
            </w:pPr>
            <w:r w:rsidRPr="00456CB7">
              <w:rPr>
                <w:sz w:val="16"/>
                <w:szCs w:val="16"/>
              </w:rPr>
              <w:t>Научно-исследовательская работа</w:t>
            </w:r>
          </w:p>
        </w:tc>
        <w:tc>
          <w:tcPr>
            <w:tcW w:w="1474" w:type="dxa"/>
            <w:tcMar>
              <w:top w:w="80" w:type="dxa"/>
              <w:left w:w="90" w:type="dxa"/>
              <w:bottom w:w="80" w:type="dxa"/>
              <w:right w:w="90" w:type="dxa"/>
            </w:tcMar>
            <w:vAlign w:val="center"/>
          </w:tcPr>
          <w:p w14:paraId="674F8C35" w14:textId="2BC5BE06" w:rsidR="001D076E" w:rsidRPr="001D076E" w:rsidRDefault="001D076E" w:rsidP="001D076E">
            <w:pPr>
              <w:jc w:val="center"/>
              <w:rPr>
                <w:sz w:val="16"/>
                <w:szCs w:val="16"/>
              </w:rPr>
            </w:pPr>
            <w:r w:rsidRPr="00456CB7">
              <w:rPr>
                <w:sz w:val="16"/>
                <w:szCs w:val="16"/>
              </w:rPr>
              <w:t>1, 2, 3, 4</w:t>
            </w:r>
          </w:p>
        </w:tc>
      </w:tr>
      <w:tr w:rsidR="001D076E" w:rsidRPr="001D076E" w14:paraId="70C9241D" w14:textId="77777777" w:rsidTr="001D076E">
        <w:trPr>
          <w:jc w:val="center"/>
        </w:trPr>
        <w:tc>
          <w:tcPr>
            <w:tcW w:w="3516" w:type="dxa"/>
            <w:tcMar>
              <w:top w:w="80" w:type="dxa"/>
              <w:left w:w="90" w:type="dxa"/>
              <w:bottom w:w="80" w:type="dxa"/>
              <w:right w:w="90" w:type="dxa"/>
            </w:tcMar>
            <w:vAlign w:val="center"/>
          </w:tcPr>
          <w:p w14:paraId="5617D84B" w14:textId="5C17B1A3" w:rsidR="001D076E" w:rsidRPr="001D076E" w:rsidRDefault="001D076E" w:rsidP="001D076E">
            <w:pPr>
              <w:jc w:val="center"/>
              <w:rPr>
                <w:sz w:val="16"/>
                <w:szCs w:val="16"/>
              </w:rPr>
            </w:pPr>
            <w:r w:rsidRPr="00456CB7">
              <w:rPr>
                <w:sz w:val="16"/>
                <w:szCs w:val="16"/>
              </w:rPr>
              <w:t>УК-4. Способен применять современные коммуникативные технологии на государственном языке Российской Федерации и иностранном(ых) языке(ах) для академического и профессионального взаимодействия</w:t>
            </w:r>
          </w:p>
        </w:tc>
        <w:tc>
          <w:tcPr>
            <w:tcW w:w="5693" w:type="dxa"/>
            <w:tcMar>
              <w:top w:w="80" w:type="dxa"/>
              <w:left w:w="90" w:type="dxa"/>
              <w:bottom w:w="80" w:type="dxa"/>
              <w:right w:w="90" w:type="dxa"/>
            </w:tcMar>
            <w:vAlign w:val="center"/>
          </w:tcPr>
          <w:p w14:paraId="6BD18830" w14:textId="1406A2AB" w:rsidR="001D076E" w:rsidRPr="001D076E" w:rsidRDefault="001D076E" w:rsidP="001D076E">
            <w:pPr>
              <w:rPr>
                <w:sz w:val="16"/>
                <w:szCs w:val="16"/>
              </w:rPr>
            </w:pPr>
            <w:r w:rsidRPr="00456CB7">
              <w:rPr>
                <w:sz w:val="16"/>
                <w:szCs w:val="16"/>
              </w:rPr>
              <w:t>УК-4.2. Использует диалог для сотрудничества в академической коммуникации общения с учетом личности собеседников, их коммуникативно-речевой стратегии и тактики, степени официальности обстановки</w:t>
            </w:r>
          </w:p>
        </w:tc>
        <w:tc>
          <w:tcPr>
            <w:tcW w:w="3775" w:type="dxa"/>
            <w:tcMar>
              <w:top w:w="80" w:type="dxa"/>
              <w:left w:w="90" w:type="dxa"/>
              <w:bottom w:w="80" w:type="dxa"/>
              <w:right w:w="90" w:type="dxa"/>
            </w:tcMar>
            <w:vAlign w:val="center"/>
          </w:tcPr>
          <w:p w14:paraId="60629C8F" w14:textId="5D9B358A" w:rsidR="001D076E" w:rsidRPr="001D076E" w:rsidRDefault="001D076E" w:rsidP="001D076E">
            <w:pPr>
              <w:rPr>
                <w:sz w:val="16"/>
                <w:szCs w:val="16"/>
              </w:rPr>
            </w:pPr>
            <w:r w:rsidRPr="00456CB7">
              <w:rPr>
                <w:sz w:val="16"/>
                <w:szCs w:val="16"/>
              </w:rPr>
              <w:t>Проектно-технологическая практика</w:t>
            </w:r>
          </w:p>
        </w:tc>
        <w:tc>
          <w:tcPr>
            <w:tcW w:w="1474" w:type="dxa"/>
            <w:tcMar>
              <w:top w:w="80" w:type="dxa"/>
              <w:left w:w="90" w:type="dxa"/>
              <w:bottom w:w="80" w:type="dxa"/>
              <w:right w:w="90" w:type="dxa"/>
            </w:tcMar>
            <w:vAlign w:val="center"/>
          </w:tcPr>
          <w:p w14:paraId="421D155B" w14:textId="2661CA8C" w:rsidR="001D076E" w:rsidRPr="001D076E" w:rsidRDefault="001D076E" w:rsidP="001D076E">
            <w:pPr>
              <w:jc w:val="center"/>
              <w:rPr>
                <w:sz w:val="16"/>
                <w:szCs w:val="16"/>
              </w:rPr>
            </w:pPr>
            <w:r w:rsidRPr="00456CB7">
              <w:rPr>
                <w:sz w:val="16"/>
                <w:szCs w:val="16"/>
              </w:rPr>
              <w:t>4</w:t>
            </w:r>
          </w:p>
        </w:tc>
      </w:tr>
      <w:tr w:rsidR="001D076E" w:rsidRPr="001D076E" w14:paraId="1C92D623" w14:textId="77777777" w:rsidTr="001D076E">
        <w:trPr>
          <w:jc w:val="center"/>
        </w:trPr>
        <w:tc>
          <w:tcPr>
            <w:tcW w:w="3516" w:type="dxa"/>
            <w:tcMar>
              <w:top w:w="80" w:type="dxa"/>
              <w:left w:w="90" w:type="dxa"/>
              <w:bottom w:w="80" w:type="dxa"/>
              <w:right w:w="90" w:type="dxa"/>
            </w:tcMar>
            <w:vAlign w:val="center"/>
          </w:tcPr>
          <w:p w14:paraId="6F7B677D" w14:textId="10A4276B" w:rsidR="001D076E" w:rsidRPr="001D076E" w:rsidRDefault="001D076E" w:rsidP="001D076E">
            <w:pPr>
              <w:jc w:val="center"/>
              <w:rPr>
                <w:sz w:val="16"/>
                <w:szCs w:val="16"/>
              </w:rPr>
            </w:pPr>
            <w:r w:rsidRPr="00456CB7">
              <w:rPr>
                <w:sz w:val="16"/>
                <w:szCs w:val="16"/>
              </w:rPr>
              <w:t>УК-4. Способен применять современные коммуникативные технологии на государственном языке Российской Федерации и иностранном(ых) языке(ах) для академического и профессионального взаимодействия</w:t>
            </w:r>
          </w:p>
        </w:tc>
        <w:tc>
          <w:tcPr>
            <w:tcW w:w="5693" w:type="dxa"/>
            <w:tcMar>
              <w:top w:w="80" w:type="dxa"/>
              <w:left w:w="90" w:type="dxa"/>
              <w:bottom w:w="80" w:type="dxa"/>
              <w:right w:w="90" w:type="dxa"/>
            </w:tcMar>
            <w:vAlign w:val="center"/>
          </w:tcPr>
          <w:p w14:paraId="6C3E2975" w14:textId="0488DD16" w:rsidR="001D076E" w:rsidRPr="001D076E" w:rsidRDefault="001D076E" w:rsidP="001D076E">
            <w:pPr>
              <w:rPr>
                <w:sz w:val="16"/>
                <w:szCs w:val="16"/>
              </w:rPr>
            </w:pPr>
            <w:r w:rsidRPr="00456CB7">
              <w:rPr>
                <w:sz w:val="16"/>
                <w:szCs w:val="16"/>
              </w:rPr>
              <w:t>УК-4.2. Использует диалог для сотрудничества в академической коммуникации общения с учетом личности собеседников, их коммуникативно-речевой стратегии и тактики, степени официальности обстановки</w:t>
            </w:r>
          </w:p>
        </w:tc>
        <w:tc>
          <w:tcPr>
            <w:tcW w:w="3775" w:type="dxa"/>
            <w:tcMar>
              <w:top w:w="80" w:type="dxa"/>
              <w:left w:w="90" w:type="dxa"/>
              <w:bottom w:w="80" w:type="dxa"/>
              <w:right w:w="90" w:type="dxa"/>
            </w:tcMar>
            <w:vAlign w:val="center"/>
          </w:tcPr>
          <w:p w14:paraId="27C961DF" w14:textId="119644BA" w:rsidR="001D076E" w:rsidRPr="001D076E" w:rsidRDefault="001D076E" w:rsidP="001D076E">
            <w:pPr>
              <w:rPr>
                <w:sz w:val="16"/>
                <w:szCs w:val="16"/>
              </w:rPr>
            </w:pPr>
            <w:r w:rsidRPr="00456CB7">
              <w:rPr>
                <w:sz w:val="16"/>
                <w:szCs w:val="16"/>
              </w:rPr>
              <w:t>Преддипломная практика</w:t>
            </w:r>
          </w:p>
        </w:tc>
        <w:tc>
          <w:tcPr>
            <w:tcW w:w="1474" w:type="dxa"/>
            <w:tcMar>
              <w:top w:w="80" w:type="dxa"/>
              <w:left w:w="90" w:type="dxa"/>
              <w:bottom w:w="80" w:type="dxa"/>
              <w:right w:w="90" w:type="dxa"/>
            </w:tcMar>
            <w:vAlign w:val="center"/>
          </w:tcPr>
          <w:p w14:paraId="73BC5EEE" w14:textId="4CD73BBB" w:rsidR="001D076E" w:rsidRPr="001D076E" w:rsidRDefault="001D076E" w:rsidP="001D076E">
            <w:pPr>
              <w:jc w:val="center"/>
              <w:rPr>
                <w:sz w:val="16"/>
                <w:szCs w:val="16"/>
              </w:rPr>
            </w:pPr>
            <w:r w:rsidRPr="00456CB7">
              <w:rPr>
                <w:sz w:val="16"/>
                <w:szCs w:val="16"/>
              </w:rPr>
              <w:t>4</w:t>
            </w:r>
          </w:p>
        </w:tc>
      </w:tr>
      <w:tr w:rsidR="001D076E" w:rsidRPr="001D076E" w14:paraId="45390E8F" w14:textId="77777777" w:rsidTr="001D076E">
        <w:trPr>
          <w:jc w:val="center"/>
        </w:trPr>
        <w:tc>
          <w:tcPr>
            <w:tcW w:w="3516" w:type="dxa"/>
            <w:tcMar>
              <w:top w:w="80" w:type="dxa"/>
              <w:left w:w="90" w:type="dxa"/>
              <w:bottom w:w="80" w:type="dxa"/>
              <w:right w:w="90" w:type="dxa"/>
            </w:tcMar>
            <w:vAlign w:val="center"/>
          </w:tcPr>
          <w:p w14:paraId="482DB1FD" w14:textId="781B5C8E" w:rsidR="001D076E" w:rsidRPr="001D076E" w:rsidRDefault="001D076E" w:rsidP="001D076E">
            <w:pPr>
              <w:jc w:val="center"/>
              <w:rPr>
                <w:sz w:val="16"/>
                <w:szCs w:val="16"/>
              </w:rPr>
            </w:pPr>
            <w:r w:rsidRPr="00456CB7">
              <w:rPr>
                <w:sz w:val="16"/>
                <w:szCs w:val="16"/>
              </w:rPr>
              <w:t>УК-4. Способен применять современные коммуникативные технологии на государственном языке Российской Федерации и иностранном(ых) языке(ах) для академического и профессионального взаимодействия</w:t>
            </w:r>
          </w:p>
        </w:tc>
        <w:tc>
          <w:tcPr>
            <w:tcW w:w="5693" w:type="dxa"/>
            <w:tcMar>
              <w:top w:w="80" w:type="dxa"/>
              <w:left w:w="90" w:type="dxa"/>
              <w:bottom w:w="80" w:type="dxa"/>
              <w:right w:w="90" w:type="dxa"/>
            </w:tcMar>
            <w:vAlign w:val="center"/>
          </w:tcPr>
          <w:p w14:paraId="1C12165F" w14:textId="4CBABBCE" w:rsidR="001D076E" w:rsidRPr="001D076E" w:rsidRDefault="001D076E" w:rsidP="001D076E">
            <w:pPr>
              <w:rPr>
                <w:sz w:val="16"/>
                <w:szCs w:val="16"/>
              </w:rPr>
            </w:pPr>
            <w:r w:rsidRPr="00456CB7">
              <w:rPr>
                <w:sz w:val="16"/>
                <w:szCs w:val="16"/>
              </w:rPr>
              <w:t>УК-4.2. Использует диалог для сотрудничества в академической коммуникации общения с учетом личности собеседников, их коммуникативно-речевой стратегии и тактики, степени официальности обстановки</w:t>
            </w:r>
          </w:p>
        </w:tc>
        <w:tc>
          <w:tcPr>
            <w:tcW w:w="3775" w:type="dxa"/>
            <w:tcMar>
              <w:top w:w="80" w:type="dxa"/>
              <w:left w:w="90" w:type="dxa"/>
              <w:bottom w:w="80" w:type="dxa"/>
              <w:right w:w="90" w:type="dxa"/>
            </w:tcMar>
            <w:vAlign w:val="center"/>
          </w:tcPr>
          <w:p w14:paraId="7CF0FDB8" w14:textId="32C3B05E" w:rsidR="001D076E" w:rsidRPr="001D076E" w:rsidRDefault="001D076E" w:rsidP="001D076E">
            <w:pPr>
              <w:rPr>
                <w:sz w:val="16"/>
                <w:szCs w:val="16"/>
              </w:rPr>
            </w:pPr>
            <w:r w:rsidRPr="00456CB7">
              <w:rPr>
                <w:sz w:val="16"/>
                <w:szCs w:val="16"/>
              </w:rPr>
              <w:t>Иностранный язык (продвинутый курс)</w:t>
            </w:r>
          </w:p>
        </w:tc>
        <w:tc>
          <w:tcPr>
            <w:tcW w:w="1474" w:type="dxa"/>
            <w:tcMar>
              <w:top w:w="80" w:type="dxa"/>
              <w:left w:w="90" w:type="dxa"/>
              <w:bottom w:w="80" w:type="dxa"/>
              <w:right w:w="90" w:type="dxa"/>
            </w:tcMar>
            <w:vAlign w:val="center"/>
          </w:tcPr>
          <w:p w14:paraId="4442796C" w14:textId="1851DA85" w:rsidR="001D076E" w:rsidRPr="001D076E" w:rsidRDefault="001D076E" w:rsidP="001D076E">
            <w:pPr>
              <w:jc w:val="center"/>
              <w:rPr>
                <w:sz w:val="16"/>
                <w:szCs w:val="16"/>
              </w:rPr>
            </w:pPr>
            <w:r w:rsidRPr="00456CB7">
              <w:rPr>
                <w:sz w:val="16"/>
                <w:szCs w:val="16"/>
              </w:rPr>
              <w:t>1, 2, 3</w:t>
            </w:r>
          </w:p>
        </w:tc>
      </w:tr>
      <w:tr w:rsidR="001D076E" w:rsidRPr="001D076E" w14:paraId="0980A004" w14:textId="77777777" w:rsidTr="001D076E">
        <w:trPr>
          <w:jc w:val="center"/>
        </w:trPr>
        <w:tc>
          <w:tcPr>
            <w:tcW w:w="3516" w:type="dxa"/>
            <w:tcMar>
              <w:top w:w="80" w:type="dxa"/>
              <w:left w:w="90" w:type="dxa"/>
              <w:bottom w:w="80" w:type="dxa"/>
              <w:right w:w="90" w:type="dxa"/>
            </w:tcMar>
            <w:vAlign w:val="center"/>
          </w:tcPr>
          <w:p w14:paraId="38F05420" w14:textId="1738E807" w:rsidR="001D076E" w:rsidRPr="001D076E" w:rsidRDefault="001D076E" w:rsidP="001D076E">
            <w:pPr>
              <w:jc w:val="center"/>
              <w:rPr>
                <w:sz w:val="16"/>
                <w:szCs w:val="16"/>
              </w:rPr>
            </w:pPr>
            <w:r w:rsidRPr="00456CB7">
              <w:rPr>
                <w:sz w:val="16"/>
                <w:szCs w:val="16"/>
              </w:rPr>
              <w:lastRenderedPageBreak/>
              <w:t>УК-4. Способен применять современные коммуникативные технологии на государственном языке Российской Федерации и иностранном(ых) языке(ах) для академического и профессионального взаимодействия</w:t>
            </w:r>
          </w:p>
        </w:tc>
        <w:tc>
          <w:tcPr>
            <w:tcW w:w="5693" w:type="dxa"/>
            <w:tcMar>
              <w:top w:w="80" w:type="dxa"/>
              <w:left w:w="90" w:type="dxa"/>
              <w:bottom w:w="80" w:type="dxa"/>
              <w:right w:w="90" w:type="dxa"/>
            </w:tcMar>
            <w:vAlign w:val="center"/>
          </w:tcPr>
          <w:p w14:paraId="76D810BC" w14:textId="7D2A017F" w:rsidR="001D076E" w:rsidRPr="001D076E" w:rsidRDefault="001D076E" w:rsidP="001D076E">
            <w:pPr>
              <w:rPr>
                <w:sz w:val="16"/>
                <w:szCs w:val="16"/>
              </w:rPr>
            </w:pPr>
            <w:r w:rsidRPr="00456CB7">
              <w:rPr>
                <w:sz w:val="16"/>
                <w:szCs w:val="16"/>
              </w:rPr>
              <w:t>УК-4.2. Использует диалог для сотрудничества в академической коммуникации общения с учетом личности собеседников, их коммуникативно-речевой стратегии и тактики, степени официальности обстановки</w:t>
            </w:r>
          </w:p>
        </w:tc>
        <w:tc>
          <w:tcPr>
            <w:tcW w:w="3775" w:type="dxa"/>
            <w:tcMar>
              <w:top w:w="80" w:type="dxa"/>
              <w:left w:w="90" w:type="dxa"/>
              <w:bottom w:w="80" w:type="dxa"/>
              <w:right w:w="90" w:type="dxa"/>
            </w:tcMar>
            <w:vAlign w:val="center"/>
          </w:tcPr>
          <w:p w14:paraId="5A06F694" w14:textId="4F8864BD" w:rsidR="001D076E" w:rsidRPr="001D076E" w:rsidRDefault="001D076E" w:rsidP="001D076E">
            <w:pPr>
              <w:rPr>
                <w:sz w:val="16"/>
                <w:szCs w:val="16"/>
              </w:rPr>
            </w:pPr>
            <w:r w:rsidRPr="00456CB7">
              <w:rPr>
                <w:sz w:val="16"/>
                <w:szCs w:val="16"/>
              </w:rPr>
              <w:t>Русский язык (для иностранных студентов)</w:t>
            </w:r>
          </w:p>
        </w:tc>
        <w:tc>
          <w:tcPr>
            <w:tcW w:w="1474" w:type="dxa"/>
            <w:tcMar>
              <w:top w:w="80" w:type="dxa"/>
              <w:left w:w="90" w:type="dxa"/>
              <w:bottom w:w="80" w:type="dxa"/>
              <w:right w:w="90" w:type="dxa"/>
            </w:tcMar>
            <w:vAlign w:val="center"/>
          </w:tcPr>
          <w:p w14:paraId="582E7663" w14:textId="3E8D8D63" w:rsidR="001D076E" w:rsidRPr="001D076E" w:rsidRDefault="001D076E" w:rsidP="001D076E">
            <w:pPr>
              <w:jc w:val="center"/>
              <w:rPr>
                <w:sz w:val="16"/>
                <w:szCs w:val="16"/>
              </w:rPr>
            </w:pPr>
            <w:r w:rsidRPr="00456CB7">
              <w:rPr>
                <w:sz w:val="16"/>
                <w:szCs w:val="16"/>
              </w:rPr>
              <w:t>1, 2, 3</w:t>
            </w:r>
          </w:p>
        </w:tc>
      </w:tr>
      <w:tr w:rsidR="001D076E" w:rsidRPr="001D076E" w14:paraId="7A9806FA" w14:textId="77777777" w:rsidTr="001D076E">
        <w:trPr>
          <w:jc w:val="center"/>
        </w:trPr>
        <w:tc>
          <w:tcPr>
            <w:tcW w:w="3516" w:type="dxa"/>
            <w:tcMar>
              <w:top w:w="80" w:type="dxa"/>
              <w:left w:w="90" w:type="dxa"/>
              <w:bottom w:w="80" w:type="dxa"/>
              <w:right w:w="90" w:type="dxa"/>
            </w:tcMar>
            <w:vAlign w:val="center"/>
          </w:tcPr>
          <w:p w14:paraId="26876A15" w14:textId="5775E9ED" w:rsidR="001D076E" w:rsidRPr="001D076E" w:rsidRDefault="001D076E" w:rsidP="001D076E">
            <w:pPr>
              <w:jc w:val="center"/>
              <w:rPr>
                <w:sz w:val="16"/>
                <w:szCs w:val="16"/>
              </w:rPr>
            </w:pPr>
            <w:r w:rsidRPr="00456CB7">
              <w:rPr>
                <w:sz w:val="16"/>
                <w:szCs w:val="16"/>
              </w:rPr>
              <w:t>УК-5. Способен анализировать и учитывать разнообразие культур в процессе межкультурного взаимодействия</w:t>
            </w:r>
          </w:p>
        </w:tc>
        <w:tc>
          <w:tcPr>
            <w:tcW w:w="5693" w:type="dxa"/>
            <w:tcMar>
              <w:top w:w="80" w:type="dxa"/>
              <w:left w:w="90" w:type="dxa"/>
              <w:bottom w:w="80" w:type="dxa"/>
              <w:right w:w="90" w:type="dxa"/>
            </w:tcMar>
            <w:vAlign w:val="center"/>
          </w:tcPr>
          <w:p w14:paraId="33FD7D0C" w14:textId="619C1691" w:rsidR="001D076E" w:rsidRPr="001D076E" w:rsidRDefault="001D076E" w:rsidP="001D076E">
            <w:pPr>
              <w:rPr>
                <w:sz w:val="16"/>
                <w:szCs w:val="16"/>
              </w:rPr>
            </w:pPr>
            <w:r w:rsidRPr="00456CB7">
              <w:rPr>
                <w:sz w:val="16"/>
                <w:szCs w:val="16"/>
              </w:rPr>
              <w:t>УК-5.1. Находит и использует при социальном и профессиональном общении информацию о культурных особенностях и традициях различных социальных групп</w:t>
            </w:r>
          </w:p>
        </w:tc>
        <w:tc>
          <w:tcPr>
            <w:tcW w:w="3775" w:type="dxa"/>
            <w:tcMar>
              <w:top w:w="80" w:type="dxa"/>
              <w:left w:w="90" w:type="dxa"/>
              <w:bottom w:w="80" w:type="dxa"/>
              <w:right w:w="90" w:type="dxa"/>
            </w:tcMar>
            <w:vAlign w:val="center"/>
          </w:tcPr>
          <w:p w14:paraId="1EB311E6" w14:textId="3C1AA0FA" w:rsidR="001D076E" w:rsidRPr="001D076E" w:rsidRDefault="001D076E" w:rsidP="001D076E">
            <w:pPr>
              <w:rPr>
                <w:sz w:val="16"/>
                <w:szCs w:val="16"/>
              </w:rPr>
            </w:pPr>
            <w:r w:rsidRPr="00456CB7">
              <w:rPr>
                <w:sz w:val="16"/>
                <w:szCs w:val="16"/>
              </w:rPr>
              <w:t>Профессиональное общение и межкультурное взаимодействие в команде</w:t>
            </w:r>
          </w:p>
        </w:tc>
        <w:tc>
          <w:tcPr>
            <w:tcW w:w="1474" w:type="dxa"/>
            <w:tcMar>
              <w:top w:w="80" w:type="dxa"/>
              <w:left w:w="90" w:type="dxa"/>
              <w:bottom w:w="80" w:type="dxa"/>
              <w:right w:w="90" w:type="dxa"/>
            </w:tcMar>
            <w:vAlign w:val="center"/>
          </w:tcPr>
          <w:p w14:paraId="56C2648B" w14:textId="649E6AAA" w:rsidR="001D076E" w:rsidRPr="001D076E" w:rsidRDefault="001D076E" w:rsidP="001D076E">
            <w:pPr>
              <w:jc w:val="center"/>
              <w:rPr>
                <w:sz w:val="16"/>
                <w:szCs w:val="16"/>
              </w:rPr>
            </w:pPr>
            <w:r w:rsidRPr="00456CB7">
              <w:rPr>
                <w:sz w:val="16"/>
                <w:szCs w:val="16"/>
              </w:rPr>
              <w:t>1</w:t>
            </w:r>
          </w:p>
        </w:tc>
      </w:tr>
      <w:tr w:rsidR="001D076E" w:rsidRPr="001D076E" w14:paraId="730B3A8F" w14:textId="77777777" w:rsidTr="001D076E">
        <w:trPr>
          <w:jc w:val="center"/>
        </w:trPr>
        <w:tc>
          <w:tcPr>
            <w:tcW w:w="3516" w:type="dxa"/>
            <w:tcMar>
              <w:top w:w="80" w:type="dxa"/>
              <w:left w:w="90" w:type="dxa"/>
              <w:bottom w:w="80" w:type="dxa"/>
              <w:right w:w="90" w:type="dxa"/>
            </w:tcMar>
            <w:vAlign w:val="center"/>
          </w:tcPr>
          <w:p w14:paraId="3550A6E6" w14:textId="2C6EDF6A" w:rsidR="001D076E" w:rsidRPr="001D076E" w:rsidRDefault="001D076E" w:rsidP="001D076E">
            <w:pPr>
              <w:jc w:val="center"/>
              <w:rPr>
                <w:sz w:val="16"/>
                <w:szCs w:val="16"/>
              </w:rPr>
            </w:pPr>
            <w:r w:rsidRPr="00456CB7">
              <w:rPr>
                <w:sz w:val="16"/>
                <w:szCs w:val="16"/>
              </w:rPr>
              <w:t>УК-5. Способен анализировать и учитывать разнообразие культур в процессе межкультурного взаимодействия</w:t>
            </w:r>
          </w:p>
        </w:tc>
        <w:tc>
          <w:tcPr>
            <w:tcW w:w="5693" w:type="dxa"/>
            <w:tcMar>
              <w:top w:w="80" w:type="dxa"/>
              <w:left w:w="90" w:type="dxa"/>
              <w:bottom w:w="80" w:type="dxa"/>
              <w:right w:w="90" w:type="dxa"/>
            </w:tcMar>
            <w:vAlign w:val="center"/>
          </w:tcPr>
          <w:p w14:paraId="721F859E" w14:textId="347DAF50" w:rsidR="001D076E" w:rsidRPr="001D076E" w:rsidRDefault="001D076E" w:rsidP="001D076E">
            <w:pPr>
              <w:rPr>
                <w:sz w:val="16"/>
                <w:szCs w:val="16"/>
              </w:rPr>
            </w:pPr>
            <w:r w:rsidRPr="00456CB7">
              <w:rPr>
                <w:sz w:val="16"/>
                <w:szCs w:val="16"/>
              </w:rPr>
              <w:t>УК-5.1. Находит и использует при социальном и профессиональном общении информацию о культурных особенностях и традициях различных социальных групп</w:t>
            </w:r>
          </w:p>
        </w:tc>
        <w:tc>
          <w:tcPr>
            <w:tcW w:w="3775" w:type="dxa"/>
            <w:tcMar>
              <w:top w:w="80" w:type="dxa"/>
              <w:left w:w="90" w:type="dxa"/>
              <w:bottom w:w="80" w:type="dxa"/>
              <w:right w:w="90" w:type="dxa"/>
            </w:tcMar>
            <w:vAlign w:val="center"/>
          </w:tcPr>
          <w:p w14:paraId="3E55E3DA" w14:textId="54BB66AE" w:rsidR="001D076E" w:rsidRPr="001D076E" w:rsidRDefault="001D076E" w:rsidP="001D076E">
            <w:pPr>
              <w:rPr>
                <w:sz w:val="16"/>
                <w:szCs w:val="16"/>
              </w:rPr>
            </w:pPr>
            <w:r w:rsidRPr="00456CB7">
              <w:rPr>
                <w:sz w:val="16"/>
                <w:szCs w:val="16"/>
              </w:rPr>
              <w:t>Информационно-психологическая безопасность</w:t>
            </w:r>
          </w:p>
        </w:tc>
        <w:tc>
          <w:tcPr>
            <w:tcW w:w="1474" w:type="dxa"/>
            <w:tcMar>
              <w:top w:w="80" w:type="dxa"/>
              <w:left w:w="90" w:type="dxa"/>
              <w:bottom w:w="80" w:type="dxa"/>
              <w:right w:w="90" w:type="dxa"/>
            </w:tcMar>
            <w:vAlign w:val="center"/>
          </w:tcPr>
          <w:p w14:paraId="0012F9F1" w14:textId="345EFA27" w:rsidR="001D076E" w:rsidRPr="001D076E" w:rsidRDefault="001D076E" w:rsidP="001D076E">
            <w:pPr>
              <w:jc w:val="center"/>
              <w:rPr>
                <w:sz w:val="16"/>
                <w:szCs w:val="16"/>
              </w:rPr>
            </w:pPr>
            <w:r w:rsidRPr="00456CB7">
              <w:rPr>
                <w:sz w:val="16"/>
                <w:szCs w:val="16"/>
              </w:rPr>
              <w:t>4</w:t>
            </w:r>
          </w:p>
        </w:tc>
      </w:tr>
      <w:tr w:rsidR="001D076E" w:rsidRPr="001D076E" w14:paraId="1C7005BA" w14:textId="77777777" w:rsidTr="001D076E">
        <w:trPr>
          <w:jc w:val="center"/>
        </w:trPr>
        <w:tc>
          <w:tcPr>
            <w:tcW w:w="3516" w:type="dxa"/>
            <w:tcMar>
              <w:top w:w="80" w:type="dxa"/>
              <w:left w:w="90" w:type="dxa"/>
              <w:bottom w:w="80" w:type="dxa"/>
              <w:right w:w="90" w:type="dxa"/>
            </w:tcMar>
            <w:vAlign w:val="center"/>
          </w:tcPr>
          <w:p w14:paraId="10D28002" w14:textId="3AAF74F2" w:rsidR="001D076E" w:rsidRPr="001D076E" w:rsidRDefault="001D076E" w:rsidP="001D076E">
            <w:pPr>
              <w:jc w:val="center"/>
              <w:rPr>
                <w:sz w:val="16"/>
                <w:szCs w:val="16"/>
              </w:rPr>
            </w:pPr>
            <w:r w:rsidRPr="00456CB7">
              <w:rPr>
                <w:sz w:val="16"/>
                <w:szCs w:val="16"/>
              </w:rPr>
              <w:t>УК-5. Способен анализировать и учитывать разнообразие культур в процессе межкультурного взаимодействия</w:t>
            </w:r>
          </w:p>
        </w:tc>
        <w:tc>
          <w:tcPr>
            <w:tcW w:w="5693" w:type="dxa"/>
            <w:tcMar>
              <w:top w:w="80" w:type="dxa"/>
              <w:left w:w="90" w:type="dxa"/>
              <w:bottom w:w="80" w:type="dxa"/>
              <w:right w:w="90" w:type="dxa"/>
            </w:tcMar>
            <w:vAlign w:val="center"/>
          </w:tcPr>
          <w:p w14:paraId="768577CF" w14:textId="78264C64" w:rsidR="001D076E" w:rsidRPr="001D076E" w:rsidRDefault="001D076E" w:rsidP="001D076E">
            <w:pPr>
              <w:rPr>
                <w:sz w:val="16"/>
                <w:szCs w:val="16"/>
              </w:rPr>
            </w:pPr>
            <w:r w:rsidRPr="00456CB7">
              <w:rPr>
                <w:sz w:val="16"/>
                <w:szCs w:val="16"/>
              </w:rPr>
              <w:t>УК-5.1. Находит и использует при социальном и профессиональном общении информацию о культурных особенностях и традициях различных социальных групп</w:t>
            </w:r>
          </w:p>
        </w:tc>
        <w:tc>
          <w:tcPr>
            <w:tcW w:w="3775" w:type="dxa"/>
            <w:tcMar>
              <w:top w:w="80" w:type="dxa"/>
              <w:left w:w="90" w:type="dxa"/>
              <w:bottom w:w="80" w:type="dxa"/>
              <w:right w:w="90" w:type="dxa"/>
            </w:tcMar>
            <w:vAlign w:val="center"/>
          </w:tcPr>
          <w:p w14:paraId="79522B0B" w14:textId="704D886B" w:rsidR="001D076E" w:rsidRPr="001D076E" w:rsidRDefault="001D076E" w:rsidP="001D076E">
            <w:pPr>
              <w:rPr>
                <w:sz w:val="16"/>
                <w:szCs w:val="16"/>
              </w:rPr>
            </w:pPr>
            <w:r w:rsidRPr="00456CB7">
              <w:rPr>
                <w:sz w:val="16"/>
                <w:szCs w:val="16"/>
              </w:rPr>
              <w:t>Проектно-технологическая практика</w:t>
            </w:r>
          </w:p>
        </w:tc>
        <w:tc>
          <w:tcPr>
            <w:tcW w:w="1474" w:type="dxa"/>
            <w:tcMar>
              <w:top w:w="80" w:type="dxa"/>
              <w:left w:w="90" w:type="dxa"/>
              <w:bottom w:w="80" w:type="dxa"/>
              <w:right w:w="90" w:type="dxa"/>
            </w:tcMar>
            <w:vAlign w:val="center"/>
          </w:tcPr>
          <w:p w14:paraId="604A4619" w14:textId="697766E2" w:rsidR="001D076E" w:rsidRPr="001D076E" w:rsidRDefault="001D076E" w:rsidP="001D076E">
            <w:pPr>
              <w:jc w:val="center"/>
              <w:rPr>
                <w:sz w:val="16"/>
                <w:szCs w:val="16"/>
              </w:rPr>
            </w:pPr>
            <w:r w:rsidRPr="00456CB7">
              <w:rPr>
                <w:sz w:val="16"/>
                <w:szCs w:val="16"/>
              </w:rPr>
              <w:t>4</w:t>
            </w:r>
          </w:p>
        </w:tc>
      </w:tr>
      <w:tr w:rsidR="001D076E" w:rsidRPr="001D076E" w14:paraId="102B7F10" w14:textId="77777777" w:rsidTr="001D076E">
        <w:trPr>
          <w:jc w:val="center"/>
        </w:trPr>
        <w:tc>
          <w:tcPr>
            <w:tcW w:w="3516" w:type="dxa"/>
            <w:tcMar>
              <w:top w:w="80" w:type="dxa"/>
              <w:left w:w="90" w:type="dxa"/>
              <w:bottom w:w="80" w:type="dxa"/>
              <w:right w:w="90" w:type="dxa"/>
            </w:tcMar>
            <w:vAlign w:val="center"/>
          </w:tcPr>
          <w:p w14:paraId="10985F7B" w14:textId="24B2C93D" w:rsidR="001D076E" w:rsidRPr="001D076E" w:rsidRDefault="001D076E" w:rsidP="001D076E">
            <w:pPr>
              <w:jc w:val="center"/>
              <w:rPr>
                <w:sz w:val="16"/>
                <w:szCs w:val="16"/>
              </w:rPr>
            </w:pPr>
            <w:r w:rsidRPr="00456CB7">
              <w:rPr>
                <w:sz w:val="16"/>
                <w:szCs w:val="16"/>
              </w:rPr>
              <w:t>УК-5. Способен анализировать и учитывать разнообразие культур в процессе межкультурного взаимодействия</w:t>
            </w:r>
          </w:p>
        </w:tc>
        <w:tc>
          <w:tcPr>
            <w:tcW w:w="5693" w:type="dxa"/>
            <w:tcMar>
              <w:top w:w="80" w:type="dxa"/>
              <w:left w:w="90" w:type="dxa"/>
              <w:bottom w:w="80" w:type="dxa"/>
              <w:right w:w="90" w:type="dxa"/>
            </w:tcMar>
            <w:vAlign w:val="center"/>
          </w:tcPr>
          <w:p w14:paraId="409399EC" w14:textId="79DEFA87" w:rsidR="001D076E" w:rsidRPr="001D076E" w:rsidRDefault="001D076E" w:rsidP="001D076E">
            <w:pPr>
              <w:rPr>
                <w:sz w:val="16"/>
                <w:szCs w:val="16"/>
              </w:rPr>
            </w:pPr>
            <w:r w:rsidRPr="00456CB7">
              <w:rPr>
                <w:sz w:val="16"/>
                <w:szCs w:val="16"/>
              </w:rPr>
              <w:t>УК-5.1. Находит и использует при социальном и профессиональном общении информацию о культурных особенностях и традициях различных социальных групп</w:t>
            </w:r>
          </w:p>
        </w:tc>
        <w:tc>
          <w:tcPr>
            <w:tcW w:w="3775" w:type="dxa"/>
            <w:tcMar>
              <w:top w:w="80" w:type="dxa"/>
              <w:left w:w="90" w:type="dxa"/>
              <w:bottom w:w="80" w:type="dxa"/>
              <w:right w:w="90" w:type="dxa"/>
            </w:tcMar>
            <w:vAlign w:val="center"/>
          </w:tcPr>
          <w:p w14:paraId="7984BAF6" w14:textId="7A3E1748" w:rsidR="001D076E" w:rsidRPr="001D076E" w:rsidRDefault="001D076E" w:rsidP="001D076E">
            <w:pPr>
              <w:rPr>
                <w:sz w:val="16"/>
                <w:szCs w:val="16"/>
              </w:rPr>
            </w:pPr>
            <w:r w:rsidRPr="00456CB7">
              <w:rPr>
                <w:sz w:val="16"/>
                <w:szCs w:val="16"/>
              </w:rPr>
              <w:t>Преддипломная практика</w:t>
            </w:r>
          </w:p>
        </w:tc>
        <w:tc>
          <w:tcPr>
            <w:tcW w:w="1474" w:type="dxa"/>
            <w:tcMar>
              <w:top w:w="80" w:type="dxa"/>
              <w:left w:w="90" w:type="dxa"/>
              <w:bottom w:w="80" w:type="dxa"/>
              <w:right w:w="90" w:type="dxa"/>
            </w:tcMar>
            <w:vAlign w:val="center"/>
          </w:tcPr>
          <w:p w14:paraId="74057377" w14:textId="3B102A4E" w:rsidR="001D076E" w:rsidRPr="001D076E" w:rsidRDefault="001D076E" w:rsidP="001D076E">
            <w:pPr>
              <w:jc w:val="center"/>
              <w:rPr>
                <w:sz w:val="16"/>
                <w:szCs w:val="16"/>
              </w:rPr>
            </w:pPr>
            <w:r w:rsidRPr="00456CB7">
              <w:rPr>
                <w:sz w:val="16"/>
                <w:szCs w:val="16"/>
              </w:rPr>
              <w:t>4</w:t>
            </w:r>
          </w:p>
        </w:tc>
      </w:tr>
      <w:tr w:rsidR="001D076E" w:rsidRPr="001D076E" w14:paraId="65A68397" w14:textId="77777777" w:rsidTr="001D076E">
        <w:trPr>
          <w:jc w:val="center"/>
        </w:trPr>
        <w:tc>
          <w:tcPr>
            <w:tcW w:w="3516" w:type="dxa"/>
            <w:tcMar>
              <w:top w:w="80" w:type="dxa"/>
              <w:left w:w="90" w:type="dxa"/>
              <w:bottom w:w="80" w:type="dxa"/>
              <w:right w:w="90" w:type="dxa"/>
            </w:tcMar>
            <w:vAlign w:val="center"/>
          </w:tcPr>
          <w:p w14:paraId="6FB652C4" w14:textId="7633C3A1" w:rsidR="001D076E" w:rsidRPr="001D076E" w:rsidRDefault="001D076E" w:rsidP="001D076E">
            <w:pPr>
              <w:jc w:val="center"/>
              <w:rPr>
                <w:sz w:val="16"/>
                <w:szCs w:val="16"/>
              </w:rPr>
            </w:pPr>
            <w:r w:rsidRPr="00456CB7">
              <w:rPr>
                <w:sz w:val="16"/>
                <w:szCs w:val="16"/>
              </w:rPr>
              <w:t>УК-5. Способен анализировать и учитывать разнообразие культур в процессе межкультурного взаимодействия</w:t>
            </w:r>
          </w:p>
        </w:tc>
        <w:tc>
          <w:tcPr>
            <w:tcW w:w="5693" w:type="dxa"/>
            <w:tcMar>
              <w:top w:w="80" w:type="dxa"/>
              <w:left w:w="90" w:type="dxa"/>
              <w:bottom w:w="80" w:type="dxa"/>
              <w:right w:w="90" w:type="dxa"/>
            </w:tcMar>
            <w:vAlign w:val="center"/>
          </w:tcPr>
          <w:p w14:paraId="40920DC2" w14:textId="3AE4FAC3" w:rsidR="001D076E" w:rsidRPr="001D076E" w:rsidRDefault="001D076E" w:rsidP="001D076E">
            <w:pPr>
              <w:rPr>
                <w:sz w:val="16"/>
                <w:szCs w:val="16"/>
              </w:rPr>
            </w:pPr>
            <w:r w:rsidRPr="00456CB7">
              <w:rPr>
                <w:sz w:val="16"/>
                <w:szCs w:val="16"/>
              </w:rPr>
              <w:t>УК-5.2. Обосновывает особенности проектной и командной деятельности с представителями других этносов и (или) конфессий</w:t>
            </w:r>
          </w:p>
        </w:tc>
        <w:tc>
          <w:tcPr>
            <w:tcW w:w="3775" w:type="dxa"/>
            <w:tcMar>
              <w:top w:w="80" w:type="dxa"/>
              <w:left w:w="90" w:type="dxa"/>
              <w:bottom w:w="80" w:type="dxa"/>
              <w:right w:w="90" w:type="dxa"/>
            </w:tcMar>
            <w:vAlign w:val="center"/>
          </w:tcPr>
          <w:p w14:paraId="3E269C53" w14:textId="7D74EDAB" w:rsidR="001D076E" w:rsidRPr="001D076E" w:rsidRDefault="001D076E" w:rsidP="001D076E">
            <w:pPr>
              <w:rPr>
                <w:sz w:val="16"/>
                <w:szCs w:val="16"/>
              </w:rPr>
            </w:pPr>
            <w:r w:rsidRPr="00456CB7">
              <w:rPr>
                <w:sz w:val="16"/>
                <w:szCs w:val="16"/>
              </w:rPr>
              <w:t>Профессиональное общение и межкультурное взаимодействие в команде</w:t>
            </w:r>
          </w:p>
        </w:tc>
        <w:tc>
          <w:tcPr>
            <w:tcW w:w="1474" w:type="dxa"/>
            <w:tcMar>
              <w:top w:w="80" w:type="dxa"/>
              <w:left w:w="90" w:type="dxa"/>
              <w:bottom w:w="80" w:type="dxa"/>
              <w:right w:w="90" w:type="dxa"/>
            </w:tcMar>
            <w:vAlign w:val="center"/>
          </w:tcPr>
          <w:p w14:paraId="6A47F59D" w14:textId="09CEA95E" w:rsidR="001D076E" w:rsidRPr="001D076E" w:rsidRDefault="001D076E" w:rsidP="001D076E">
            <w:pPr>
              <w:jc w:val="center"/>
              <w:rPr>
                <w:sz w:val="16"/>
                <w:szCs w:val="16"/>
              </w:rPr>
            </w:pPr>
            <w:r w:rsidRPr="00456CB7">
              <w:rPr>
                <w:sz w:val="16"/>
                <w:szCs w:val="16"/>
              </w:rPr>
              <w:t>1</w:t>
            </w:r>
          </w:p>
        </w:tc>
      </w:tr>
      <w:tr w:rsidR="001D076E" w:rsidRPr="001D076E" w14:paraId="5246AD47" w14:textId="77777777" w:rsidTr="001D076E">
        <w:trPr>
          <w:jc w:val="center"/>
        </w:trPr>
        <w:tc>
          <w:tcPr>
            <w:tcW w:w="3516" w:type="dxa"/>
            <w:tcMar>
              <w:top w:w="80" w:type="dxa"/>
              <w:left w:w="90" w:type="dxa"/>
              <w:bottom w:w="80" w:type="dxa"/>
              <w:right w:w="90" w:type="dxa"/>
            </w:tcMar>
            <w:vAlign w:val="center"/>
          </w:tcPr>
          <w:p w14:paraId="401325DA" w14:textId="58443285" w:rsidR="001D076E" w:rsidRPr="001D076E" w:rsidRDefault="001D076E" w:rsidP="001D076E">
            <w:pPr>
              <w:jc w:val="center"/>
              <w:rPr>
                <w:sz w:val="16"/>
                <w:szCs w:val="16"/>
              </w:rPr>
            </w:pPr>
            <w:r w:rsidRPr="00456CB7">
              <w:rPr>
                <w:sz w:val="16"/>
                <w:szCs w:val="16"/>
              </w:rPr>
              <w:t>УК-5. Способен анализировать и учитывать разнообразие культур в процессе межкультурного взаимодействия</w:t>
            </w:r>
          </w:p>
        </w:tc>
        <w:tc>
          <w:tcPr>
            <w:tcW w:w="5693" w:type="dxa"/>
            <w:tcMar>
              <w:top w:w="80" w:type="dxa"/>
              <w:left w:w="90" w:type="dxa"/>
              <w:bottom w:w="80" w:type="dxa"/>
              <w:right w:w="90" w:type="dxa"/>
            </w:tcMar>
            <w:vAlign w:val="center"/>
          </w:tcPr>
          <w:p w14:paraId="399FE88C" w14:textId="4B52FB12" w:rsidR="001D076E" w:rsidRPr="001D076E" w:rsidRDefault="001D076E" w:rsidP="001D076E">
            <w:pPr>
              <w:rPr>
                <w:sz w:val="16"/>
                <w:szCs w:val="16"/>
              </w:rPr>
            </w:pPr>
            <w:r w:rsidRPr="00456CB7">
              <w:rPr>
                <w:sz w:val="16"/>
                <w:szCs w:val="16"/>
              </w:rPr>
              <w:t>УК-5.2. Обосновывает особенности проектной и командной деятельности с представителями других этносов и (или) конфессий</w:t>
            </w:r>
          </w:p>
        </w:tc>
        <w:tc>
          <w:tcPr>
            <w:tcW w:w="3775" w:type="dxa"/>
            <w:tcMar>
              <w:top w:w="80" w:type="dxa"/>
              <w:left w:w="90" w:type="dxa"/>
              <w:bottom w:w="80" w:type="dxa"/>
              <w:right w:w="90" w:type="dxa"/>
            </w:tcMar>
            <w:vAlign w:val="center"/>
          </w:tcPr>
          <w:p w14:paraId="46A92038" w14:textId="4976CAD0" w:rsidR="001D076E" w:rsidRPr="001D076E" w:rsidRDefault="001D076E" w:rsidP="001D076E">
            <w:pPr>
              <w:rPr>
                <w:sz w:val="16"/>
                <w:szCs w:val="16"/>
              </w:rPr>
            </w:pPr>
            <w:r w:rsidRPr="00456CB7">
              <w:rPr>
                <w:sz w:val="16"/>
                <w:szCs w:val="16"/>
              </w:rPr>
              <w:t>Информационно-психологическая безопасность</w:t>
            </w:r>
          </w:p>
        </w:tc>
        <w:tc>
          <w:tcPr>
            <w:tcW w:w="1474" w:type="dxa"/>
            <w:tcMar>
              <w:top w:w="80" w:type="dxa"/>
              <w:left w:w="90" w:type="dxa"/>
              <w:bottom w:w="80" w:type="dxa"/>
              <w:right w:w="90" w:type="dxa"/>
            </w:tcMar>
            <w:vAlign w:val="center"/>
          </w:tcPr>
          <w:p w14:paraId="6145EA9F" w14:textId="6D4F6F44" w:rsidR="001D076E" w:rsidRPr="001D076E" w:rsidRDefault="001D076E" w:rsidP="001D076E">
            <w:pPr>
              <w:jc w:val="center"/>
              <w:rPr>
                <w:sz w:val="16"/>
                <w:szCs w:val="16"/>
              </w:rPr>
            </w:pPr>
            <w:r w:rsidRPr="00456CB7">
              <w:rPr>
                <w:sz w:val="16"/>
                <w:szCs w:val="16"/>
              </w:rPr>
              <w:t>4</w:t>
            </w:r>
          </w:p>
        </w:tc>
      </w:tr>
      <w:tr w:rsidR="001D076E" w:rsidRPr="001D076E" w14:paraId="7E985841" w14:textId="77777777" w:rsidTr="001D076E">
        <w:trPr>
          <w:jc w:val="center"/>
        </w:trPr>
        <w:tc>
          <w:tcPr>
            <w:tcW w:w="3516" w:type="dxa"/>
            <w:tcMar>
              <w:top w:w="80" w:type="dxa"/>
              <w:left w:w="90" w:type="dxa"/>
              <w:bottom w:w="80" w:type="dxa"/>
              <w:right w:w="90" w:type="dxa"/>
            </w:tcMar>
            <w:vAlign w:val="center"/>
          </w:tcPr>
          <w:p w14:paraId="7C725C9F" w14:textId="1B6C7E83" w:rsidR="001D076E" w:rsidRPr="001D076E" w:rsidRDefault="001D076E" w:rsidP="001D076E">
            <w:pPr>
              <w:jc w:val="center"/>
              <w:rPr>
                <w:sz w:val="16"/>
                <w:szCs w:val="16"/>
              </w:rPr>
            </w:pPr>
            <w:r w:rsidRPr="00456CB7">
              <w:rPr>
                <w:sz w:val="16"/>
                <w:szCs w:val="16"/>
              </w:rPr>
              <w:t>УК-6. Способен определять и реализовывать приоритеты собственной деятельности и способы ее совершенствования на основе самооценки</w:t>
            </w:r>
          </w:p>
        </w:tc>
        <w:tc>
          <w:tcPr>
            <w:tcW w:w="5693" w:type="dxa"/>
            <w:tcMar>
              <w:top w:w="80" w:type="dxa"/>
              <w:left w:w="90" w:type="dxa"/>
              <w:bottom w:w="80" w:type="dxa"/>
              <w:right w:w="90" w:type="dxa"/>
            </w:tcMar>
            <w:vAlign w:val="center"/>
          </w:tcPr>
          <w:p w14:paraId="4A584C2D" w14:textId="2C3E3657" w:rsidR="001D076E" w:rsidRPr="001D076E" w:rsidRDefault="001D076E" w:rsidP="001D076E">
            <w:pPr>
              <w:rPr>
                <w:sz w:val="16"/>
                <w:szCs w:val="16"/>
              </w:rPr>
            </w:pPr>
            <w:r w:rsidRPr="00456CB7">
              <w:rPr>
                <w:sz w:val="16"/>
                <w:szCs w:val="16"/>
              </w:rPr>
              <w:t>УК-6.1. Анализирует свои ресурсы и их пределы (личностные, ситуативные, временные и т.д.), для успешного выполнения поставленной задачи</w:t>
            </w:r>
          </w:p>
        </w:tc>
        <w:tc>
          <w:tcPr>
            <w:tcW w:w="3775" w:type="dxa"/>
            <w:tcMar>
              <w:top w:w="80" w:type="dxa"/>
              <w:left w:w="90" w:type="dxa"/>
              <w:bottom w:w="80" w:type="dxa"/>
              <w:right w:w="90" w:type="dxa"/>
            </w:tcMar>
            <w:vAlign w:val="center"/>
          </w:tcPr>
          <w:p w14:paraId="386F4379" w14:textId="69B77DC5" w:rsidR="001D076E" w:rsidRPr="001D076E" w:rsidRDefault="001D076E" w:rsidP="001D076E">
            <w:pPr>
              <w:rPr>
                <w:sz w:val="16"/>
                <w:szCs w:val="16"/>
              </w:rPr>
            </w:pPr>
            <w:r w:rsidRPr="00456CB7">
              <w:rPr>
                <w:sz w:val="16"/>
                <w:szCs w:val="16"/>
              </w:rPr>
              <w:t>Управление проектами</w:t>
            </w:r>
          </w:p>
        </w:tc>
        <w:tc>
          <w:tcPr>
            <w:tcW w:w="1474" w:type="dxa"/>
            <w:tcMar>
              <w:top w:w="80" w:type="dxa"/>
              <w:left w:w="90" w:type="dxa"/>
              <w:bottom w:w="80" w:type="dxa"/>
              <w:right w:w="90" w:type="dxa"/>
            </w:tcMar>
            <w:vAlign w:val="center"/>
          </w:tcPr>
          <w:p w14:paraId="1F7C4CBB" w14:textId="3F60EA6C" w:rsidR="001D076E" w:rsidRPr="001D076E" w:rsidRDefault="001D076E" w:rsidP="001D076E">
            <w:pPr>
              <w:jc w:val="center"/>
              <w:rPr>
                <w:sz w:val="16"/>
                <w:szCs w:val="16"/>
              </w:rPr>
            </w:pPr>
            <w:r w:rsidRPr="00456CB7">
              <w:rPr>
                <w:sz w:val="16"/>
                <w:szCs w:val="16"/>
              </w:rPr>
              <w:t>1</w:t>
            </w:r>
          </w:p>
        </w:tc>
      </w:tr>
      <w:tr w:rsidR="001D076E" w:rsidRPr="001D076E" w14:paraId="64A811A8" w14:textId="77777777" w:rsidTr="001D076E">
        <w:trPr>
          <w:jc w:val="center"/>
        </w:trPr>
        <w:tc>
          <w:tcPr>
            <w:tcW w:w="3516" w:type="dxa"/>
            <w:tcMar>
              <w:top w:w="80" w:type="dxa"/>
              <w:left w:w="90" w:type="dxa"/>
              <w:bottom w:w="80" w:type="dxa"/>
              <w:right w:w="90" w:type="dxa"/>
            </w:tcMar>
            <w:vAlign w:val="center"/>
          </w:tcPr>
          <w:p w14:paraId="357EA9E7" w14:textId="040E14BE" w:rsidR="001D076E" w:rsidRPr="001D076E" w:rsidRDefault="001D076E" w:rsidP="001D076E">
            <w:pPr>
              <w:jc w:val="center"/>
              <w:rPr>
                <w:sz w:val="16"/>
                <w:szCs w:val="16"/>
              </w:rPr>
            </w:pPr>
            <w:r w:rsidRPr="00456CB7">
              <w:rPr>
                <w:sz w:val="16"/>
                <w:szCs w:val="16"/>
              </w:rPr>
              <w:t>УК-6. Способен определять и реализовывать приоритеты собственной деятельности и способы ее совершенствования на основе самооценки</w:t>
            </w:r>
          </w:p>
        </w:tc>
        <w:tc>
          <w:tcPr>
            <w:tcW w:w="5693" w:type="dxa"/>
            <w:tcMar>
              <w:top w:w="80" w:type="dxa"/>
              <w:left w:w="90" w:type="dxa"/>
              <w:bottom w:w="80" w:type="dxa"/>
              <w:right w:w="90" w:type="dxa"/>
            </w:tcMar>
            <w:vAlign w:val="center"/>
          </w:tcPr>
          <w:p w14:paraId="5748D929" w14:textId="2B3E78E5" w:rsidR="001D076E" w:rsidRPr="001D076E" w:rsidRDefault="001D076E" w:rsidP="001D076E">
            <w:pPr>
              <w:rPr>
                <w:sz w:val="16"/>
                <w:szCs w:val="16"/>
              </w:rPr>
            </w:pPr>
            <w:r w:rsidRPr="00456CB7">
              <w:rPr>
                <w:sz w:val="16"/>
                <w:szCs w:val="16"/>
              </w:rPr>
              <w:t>УК-6.1. Анализирует свои ресурсы и их пределы (личностные, ситуативные, временные и т.д.), для успешного выполнения поставленной задачи</w:t>
            </w:r>
          </w:p>
        </w:tc>
        <w:tc>
          <w:tcPr>
            <w:tcW w:w="3775" w:type="dxa"/>
            <w:tcMar>
              <w:top w:w="80" w:type="dxa"/>
              <w:left w:w="90" w:type="dxa"/>
              <w:bottom w:w="80" w:type="dxa"/>
              <w:right w:w="90" w:type="dxa"/>
            </w:tcMar>
            <w:vAlign w:val="center"/>
          </w:tcPr>
          <w:p w14:paraId="20BFD65C" w14:textId="16B0A1B1" w:rsidR="001D076E" w:rsidRPr="001D076E" w:rsidRDefault="001D076E" w:rsidP="001D076E">
            <w:pPr>
              <w:rPr>
                <w:sz w:val="16"/>
                <w:szCs w:val="16"/>
              </w:rPr>
            </w:pPr>
            <w:r w:rsidRPr="00456CB7">
              <w:rPr>
                <w:sz w:val="16"/>
                <w:szCs w:val="16"/>
              </w:rPr>
              <w:t>Информационно-психологическая безопасность</w:t>
            </w:r>
          </w:p>
        </w:tc>
        <w:tc>
          <w:tcPr>
            <w:tcW w:w="1474" w:type="dxa"/>
            <w:tcMar>
              <w:top w:w="80" w:type="dxa"/>
              <w:left w:w="90" w:type="dxa"/>
              <w:bottom w:w="80" w:type="dxa"/>
              <w:right w:w="90" w:type="dxa"/>
            </w:tcMar>
            <w:vAlign w:val="center"/>
          </w:tcPr>
          <w:p w14:paraId="7A8F4070" w14:textId="1137B522" w:rsidR="001D076E" w:rsidRPr="001D076E" w:rsidRDefault="001D076E" w:rsidP="001D076E">
            <w:pPr>
              <w:jc w:val="center"/>
              <w:rPr>
                <w:sz w:val="16"/>
                <w:szCs w:val="16"/>
              </w:rPr>
            </w:pPr>
            <w:r w:rsidRPr="00456CB7">
              <w:rPr>
                <w:sz w:val="16"/>
                <w:szCs w:val="16"/>
              </w:rPr>
              <w:t>4</w:t>
            </w:r>
          </w:p>
        </w:tc>
      </w:tr>
      <w:tr w:rsidR="001D076E" w:rsidRPr="001D076E" w14:paraId="79283422" w14:textId="77777777" w:rsidTr="001D076E">
        <w:trPr>
          <w:jc w:val="center"/>
        </w:trPr>
        <w:tc>
          <w:tcPr>
            <w:tcW w:w="3516" w:type="dxa"/>
            <w:tcMar>
              <w:top w:w="80" w:type="dxa"/>
              <w:left w:w="90" w:type="dxa"/>
              <w:bottom w:w="80" w:type="dxa"/>
              <w:right w:w="90" w:type="dxa"/>
            </w:tcMar>
            <w:vAlign w:val="center"/>
          </w:tcPr>
          <w:p w14:paraId="1EBA355F" w14:textId="212C84D0" w:rsidR="001D076E" w:rsidRPr="001D076E" w:rsidRDefault="001D076E" w:rsidP="001D076E">
            <w:pPr>
              <w:jc w:val="center"/>
              <w:rPr>
                <w:sz w:val="16"/>
                <w:szCs w:val="16"/>
              </w:rPr>
            </w:pPr>
            <w:r w:rsidRPr="00456CB7">
              <w:rPr>
                <w:sz w:val="16"/>
                <w:szCs w:val="16"/>
              </w:rPr>
              <w:t>УК-6. Способен определять и реализовывать приоритеты собственной деятельности и способы ее совершенствования на основе самооценки</w:t>
            </w:r>
          </w:p>
        </w:tc>
        <w:tc>
          <w:tcPr>
            <w:tcW w:w="5693" w:type="dxa"/>
            <w:tcMar>
              <w:top w:w="80" w:type="dxa"/>
              <w:left w:w="90" w:type="dxa"/>
              <w:bottom w:w="80" w:type="dxa"/>
              <w:right w:w="90" w:type="dxa"/>
            </w:tcMar>
            <w:vAlign w:val="center"/>
          </w:tcPr>
          <w:p w14:paraId="689E4118" w14:textId="43EFE087" w:rsidR="001D076E" w:rsidRPr="001D076E" w:rsidRDefault="001D076E" w:rsidP="001D076E">
            <w:pPr>
              <w:rPr>
                <w:sz w:val="16"/>
                <w:szCs w:val="16"/>
              </w:rPr>
            </w:pPr>
            <w:r w:rsidRPr="00456CB7">
              <w:rPr>
                <w:sz w:val="16"/>
                <w:szCs w:val="16"/>
              </w:rPr>
              <w:t>УК-6.1. Анализирует свои ресурсы и их пределы (личностные, ситуативные, временные и т.д.), для успешного выполнения поставленной задачи</w:t>
            </w:r>
          </w:p>
        </w:tc>
        <w:tc>
          <w:tcPr>
            <w:tcW w:w="3775" w:type="dxa"/>
            <w:tcMar>
              <w:top w:w="80" w:type="dxa"/>
              <w:left w:w="90" w:type="dxa"/>
              <w:bottom w:w="80" w:type="dxa"/>
              <w:right w:w="90" w:type="dxa"/>
            </w:tcMar>
            <w:vAlign w:val="center"/>
          </w:tcPr>
          <w:p w14:paraId="1A342FC8" w14:textId="64856106" w:rsidR="001D076E" w:rsidRPr="001D076E" w:rsidRDefault="001D076E" w:rsidP="001D076E">
            <w:pPr>
              <w:rPr>
                <w:sz w:val="16"/>
                <w:szCs w:val="16"/>
              </w:rPr>
            </w:pPr>
            <w:r w:rsidRPr="00456CB7">
              <w:rPr>
                <w:sz w:val="16"/>
                <w:szCs w:val="16"/>
              </w:rPr>
              <w:t>Научно-исследовательская работа</w:t>
            </w:r>
          </w:p>
        </w:tc>
        <w:tc>
          <w:tcPr>
            <w:tcW w:w="1474" w:type="dxa"/>
            <w:tcMar>
              <w:top w:w="80" w:type="dxa"/>
              <w:left w:w="90" w:type="dxa"/>
              <w:bottom w:w="80" w:type="dxa"/>
              <w:right w:w="90" w:type="dxa"/>
            </w:tcMar>
            <w:vAlign w:val="center"/>
          </w:tcPr>
          <w:p w14:paraId="5F19BB02" w14:textId="6BE8160B" w:rsidR="001D076E" w:rsidRPr="001D076E" w:rsidRDefault="001D076E" w:rsidP="001D076E">
            <w:pPr>
              <w:jc w:val="center"/>
              <w:rPr>
                <w:sz w:val="16"/>
                <w:szCs w:val="16"/>
              </w:rPr>
            </w:pPr>
            <w:r w:rsidRPr="00456CB7">
              <w:rPr>
                <w:sz w:val="16"/>
                <w:szCs w:val="16"/>
              </w:rPr>
              <w:t>1, 2, 3, 4</w:t>
            </w:r>
          </w:p>
        </w:tc>
      </w:tr>
      <w:tr w:rsidR="001D076E" w:rsidRPr="001D076E" w14:paraId="5A6FAA7A" w14:textId="77777777" w:rsidTr="001D076E">
        <w:trPr>
          <w:jc w:val="center"/>
        </w:trPr>
        <w:tc>
          <w:tcPr>
            <w:tcW w:w="3516" w:type="dxa"/>
            <w:tcMar>
              <w:top w:w="80" w:type="dxa"/>
              <w:left w:w="90" w:type="dxa"/>
              <w:bottom w:w="80" w:type="dxa"/>
              <w:right w:w="90" w:type="dxa"/>
            </w:tcMar>
            <w:vAlign w:val="center"/>
          </w:tcPr>
          <w:p w14:paraId="1664F896" w14:textId="41A28F4B" w:rsidR="001D076E" w:rsidRPr="001D076E" w:rsidRDefault="001D076E" w:rsidP="001D076E">
            <w:pPr>
              <w:jc w:val="center"/>
              <w:rPr>
                <w:sz w:val="16"/>
                <w:szCs w:val="16"/>
              </w:rPr>
            </w:pPr>
            <w:r w:rsidRPr="00456CB7">
              <w:rPr>
                <w:sz w:val="16"/>
                <w:szCs w:val="16"/>
              </w:rPr>
              <w:t xml:space="preserve">УК-6. Способен определять и реализовывать приоритеты собственной деятельности и </w:t>
            </w:r>
            <w:r w:rsidRPr="00456CB7">
              <w:rPr>
                <w:sz w:val="16"/>
                <w:szCs w:val="16"/>
              </w:rPr>
              <w:lastRenderedPageBreak/>
              <w:t>способы ее совершенствования на основе самооценки</w:t>
            </w:r>
          </w:p>
        </w:tc>
        <w:tc>
          <w:tcPr>
            <w:tcW w:w="5693" w:type="dxa"/>
            <w:tcMar>
              <w:top w:w="80" w:type="dxa"/>
              <w:left w:w="90" w:type="dxa"/>
              <w:bottom w:w="80" w:type="dxa"/>
              <w:right w:w="90" w:type="dxa"/>
            </w:tcMar>
            <w:vAlign w:val="center"/>
          </w:tcPr>
          <w:p w14:paraId="3AA14C43" w14:textId="14600E49" w:rsidR="001D076E" w:rsidRPr="001D076E" w:rsidRDefault="001D076E" w:rsidP="001D076E">
            <w:pPr>
              <w:rPr>
                <w:sz w:val="16"/>
                <w:szCs w:val="16"/>
              </w:rPr>
            </w:pPr>
            <w:r w:rsidRPr="00456CB7">
              <w:rPr>
                <w:sz w:val="16"/>
                <w:szCs w:val="16"/>
              </w:rPr>
              <w:lastRenderedPageBreak/>
              <w:t>УК-6.1. Анализирует свои ресурсы и их пределы (личностные, ситуативные, временные и т.д.), для успешного выполнения поставленной задачи</w:t>
            </w:r>
          </w:p>
        </w:tc>
        <w:tc>
          <w:tcPr>
            <w:tcW w:w="3775" w:type="dxa"/>
            <w:tcMar>
              <w:top w:w="80" w:type="dxa"/>
              <w:left w:w="90" w:type="dxa"/>
              <w:bottom w:w="80" w:type="dxa"/>
              <w:right w:w="90" w:type="dxa"/>
            </w:tcMar>
            <w:vAlign w:val="center"/>
          </w:tcPr>
          <w:p w14:paraId="58F781E7" w14:textId="4410B86C" w:rsidR="001D076E" w:rsidRPr="001D076E" w:rsidRDefault="001D076E" w:rsidP="001D076E">
            <w:pPr>
              <w:rPr>
                <w:sz w:val="16"/>
                <w:szCs w:val="16"/>
              </w:rPr>
            </w:pPr>
            <w:r w:rsidRPr="00456CB7">
              <w:rPr>
                <w:sz w:val="16"/>
                <w:szCs w:val="16"/>
              </w:rPr>
              <w:t>Проектно-технологическая практика</w:t>
            </w:r>
          </w:p>
        </w:tc>
        <w:tc>
          <w:tcPr>
            <w:tcW w:w="1474" w:type="dxa"/>
            <w:tcMar>
              <w:top w:w="80" w:type="dxa"/>
              <w:left w:w="90" w:type="dxa"/>
              <w:bottom w:w="80" w:type="dxa"/>
              <w:right w:w="90" w:type="dxa"/>
            </w:tcMar>
            <w:vAlign w:val="center"/>
          </w:tcPr>
          <w:p w14:paraId="2A3F5369" w14:textId="507FE006" w:rsidR="001D076E" w:rsidRPr="001D076E" w:rsidRDefault="001D076E" w:rsidP="001D076E">
            <w:pPr>
              <w:jc w:val="center"/>
              <w:rPr>
                <w:sz w:val="16"/>
                <w:szCs w:val="16"/>
              </w:rPr>
            </w:pPr>
            <w:r w:rsidRPr="00456CB7">
              <w:rPr>
                <w:sz w:val="16"/>
                <w:szCs w:val="16"/>
              </w:rPr>
              <w:t>4</w:t>
            </w:r>
          </w:p>
        </w:tc>
      </w:tr>
      <w:tr w:rsidR="001D076E" w:rsidRPr="001D076E" w14:paraId="3A346C69" w14:textId="77777777" w:rsidTr="001D076E">
        <w:trPr>
          <w:jc w:val="center"/>
        </w:trPr>
        <w:tc>
          <w:tcPr>
            <w:tcW w:w="3516" w:type="dxa"/>
            <w:tcMar>
              <w:top w:w="80" w:type="dxa"/>
              <w:left w:w="90" w:type="dxa"/>
              <w:bottom w:w="80" w:type="dxa"/>
              <w:right w:w="90" w:type="dxa"/>
            </w:tcMar>
            <w:vAlign w:val="center"/>
          </w:tcPr>
          <w:p w14:paraId="08EBE12A" w14:textId="54C22962" w:rsidR="001D076E" w:rsidRPr="001D076E" w:rsidRDefault="001D076E" w:rsidP="001D076E">
            <w:pPr>
              <w:jc w:val="center"/>
              <w:rPr>
                <w:sz w:val="16"/>
                <w:szCs w:val="16"/>
              </w:rPr>
            </w:pPr>
            <w:r w:rsidRPr="00456CB7">
              <w:rPr>
                <w:sz w:val="16"/>
                <w:szCs w:val="16"/>
              </w:rPr>
              <w:t>УК-6. Способен определять и реализовывать приоритеты собственной деятельности и способы ее совершенствования на основе самооценки</w:t>
            </w:r>
          </w:p>
        </w:tc>
        <w:tc>
          <w:tcPr>
            <w:tcW w:w="5693" w:type="dxa"/>
            <w:tcMar>
              <w:top w:w="80" w:type="dxa"/>
              <w:left w:w="90" w:type="dxa"/>
              <w:bottom w:w="80" w:type="dxa"/>
              <w:right w:w="90" w:type="dxa"/>
            </w:tcMar>
            <w:vAlign w:val="center"/>
          </w:tcPr>
          <w:p w14:paraId="5C29CFBD" w14:textId="37BA8153" w:rsidR="001D076E" w:rsidRPr="001D076E" w:rsidRDefault="001D076E" w:rsidP="001D076E">
            <w:pPr>
              <w:rPr>
                <w:sz w:val="16"/>
                <w:szCs w:val="16"/>
              </w:rPr>
            </w:pPr>
            <w:r w:rsidRPr="00456CB7">
              <w:rPr>
                <w:sz w:val="16"/>
                <w:szCs w:val="16"/>
              </w:rPr>
              <w:t>УК-6.1. Анализирует свои ресурсы и их пределы (личностные, ситуативные, временные и т.д.), для успешного выполнения поставленной задачи</w:t>
            </w:r>
          </w:p>
        </w:tc>
        <w:tc>
          <w:tcPr>
            <w:tcW w:w="3775" w:type="dxa"/>
            <w:tcMar>
              <w:top w:w="80" w:type="dxa"/>
              <w:left w:w="90" w:type="dxa"/>
              <w:bottom w:w="80" w:type="dxa"/>
              <w:right w:w="90" w:type="dxa"/>
            </w:tcMar>
            <w:vAlign w:val="center"/>
          </w:tcPr>
          <w:p w14:paraId="4B136A70" w14:textId="09001623" w:rsidR="001D076E" w:rsidRPr="001D076E" w:rsidRDefault="001D076E" w:rsidP="001D076E">
            <w:pPr>
              <w:rPr>
                <w:sz w:val="16"/>
                <w:szCs w:val="16"/>
              </w:rPr>
            </w:pPr>
            <w:r w:rsidRPr="00456CB7">
              <w:rPr>
                <w:sz w:val="16"/>
                <w:szCs w:val="16"/>
              </w:rPr>
              <w:t>Преддипломная практика</w:t>
            </w:r>
          </w:p>
        </w:tc>
        <w:tc>
          <w:tcPr>
            <w:tcW w:w="1474" w:type="dxa"/>
            <w:tcMar>
              <w:top w:w="80" w:type="dxa"/>
              <w:left w:w="90" w:type="dxa"/>
              <w:bottom w:w="80" w:type="dxa"/>
              <w:right w:w="90" w:type="dxa"/>
            </w:tcMar>
            <w:vAlign w:val="center"/>
          </w:tcPr>
          <w:p w14:paraId="42E7304A" w14:textId="635DED0B" w:rsidR="001D076E" w:rsidRPr="001D076E" w:rsidRDefault="001D076E" w:rsidP="001D076E">
            <w:pPr>
              <w:jc w:val="center"/>
              <w:rPr>
                <w:sz w:val="16"/>
                <w:szCs w:val="16"/>
              </w:rPr>
            </w:pPr>
            <w:r w:rsidRPr="00456CB7">
              <w:rPr>
                <w:sz w:val="16"/>
                <w:szCs w:val="16"/>
              </w:rPr>
              <w:t>4</w:t>
            </w:r>
          </w:p>
        </w:tc>
      </w:tr>
      <w:tr w:rsidR="001D076E" w:rsidRPr="001D076E" w14:paraId="0BF021AF" w14:textId="77777777" w:rsidTr="001D076E">
        <w:trPr>
          <w:jc w:val="center"/>
        </w:trPr>
        <w:tc>
          <w:tcPr>
            <w:tcW w:w="3516" w:type="dxa"/>
            <w:tcMar>
              <w:top w:w="80" w:type="dxa"/>
              <w:left w:w="90" w:type="dxa"/>
              <w:bottom w:w="80" w:type="dxa"/>
              <w:right w:w="90" w:type="dxa"/>
            </w:tcMar>
            <w:vAlign w:val="center"/>
          </w:tcPr>
          <w:p w14:paraId="082FD6B5" w14:textId="255B9EE8" w:rsidR="001D076E" w:rsidRPr="001D076E" w:rsidRDefault="001D076E" w:rsidP="001D076E">
            <w:pPr>
              <w:jc w:val="center"/>
              <w:rPr>
                <w:sz w:val="16"/>
                <w:szCs w:val="16"/>
              </w:rPr>
            </w:pPr>
            <w:r w:rsidRPr="00456CB7">
              <w:rPr>
                <w:sz w:val="16"/>
                <w:szCs w:val="16"/>
              </w:rPr>
              <w:t>УК-6. Способен определять и реализовывать приоритеты собственной деятельности и способы ее совершенствования на основе самооценки</w:t>
            </w:r>
          </w:p>
        </w:tc>
        <w:tc>
          <w:tcPr>
            <w:tcW w:w="5693" w:type="dxa"/>
            <w:tcMar>
              <w:top w:w="80" w:type="dxa"/>
              <w:left w:w="90" w:type="dxa"/>
              <w:bottom w:w="80" w:type="dxa"/>
              <w:right w:w="90" w:type="dxa"/>
            </w:tcMar>
            <w:vAlign w:val="center"/>
          </w:tcPr>
          <w:p w14:paraId="2E4C9A13" w14:textId="46EBF0F0" w:rsidR="001D076E" w:rsidRPr="001D076E" w:rsidRDefault="001D076E" w:rsidP="001D076E">
            <w:pPr>
              <w:rPr>
                <w:sz w:val="16"/>
                <w:szCs w:val="16"/>
              </w:rPr>
            </w:pPr>
            <w:r w:rsidRPr="00456CB7">
              <w:rPr>
                <w:sz w:val="16"/>
                <w:szCs w:val="16"/>
              </w:rPr>
              <w:t>УК-6.2. Распределяет задачи на долго-, средне- и краткосрочные с обоснованием актуальности и анализа ресурсов для их выполнения</w:t>
            </w:r>
          </w:p>
        </w:tc>
        <w:tc>
          <w:tcPr>
            <w:tcW w:w="3775" w:type="dxa"/>
            <w:tcMar>
              <w:top w:w="80" w:type="dxa"/>
              <w:left w:w="90" w:type="dxa"/>
              <w:bottom w:w="80" w:type="dxa"/>
              <w:right w:w="90" w:type="dxa"/>
            </w:tcMar>
            <w:vAlign w:val="center"/>
          </w:tcPr>
          <w:p w14:paraId="4BBF86D8" w14:textId="64870C0A" w:rsidR="001D076E" w:rsidRPr="001D076E" w:rsidRDefault="001D076E" w:rsidP="001D076E">
            <w:pPr>
              <w:rPr>
                <w:sz w:val="16"/>
                <w:szCs w:val="16"/>
              </w:rPr>
            </w:pPr>
            <w:r w:rsidRPr="00456CB7">
              <w:rPr>
                <w:sz w:val="16"/>
                <w:szCs w:val="16"/>
              </w:rPr>
              <w:t>Управление проектами</w:t>
            </w:r>
          </w:p>
        </w:tc>
        <w:tc>
          <w:tcPr>
            <w:tcW w:w="1474" w:type="dxa"/>
            <w:tcMar>
              <w:top w:w="80" w:type="dxa"/>
              <w:left w:w="90" w:type="dxa"/>
              <w:bottom w:w="80" w:type="dxa"/>
              <w:right w:w="90" w:type="dxa"/>
            </w:tcMar>
            <w:vAlign w:val="center"/>
          </w:tcPr>
          <w:p w14:paraId="0DA4F24D" w14:textId="2BE5C835" w:rsidR="001D076E" w:rsidRPr="001D076E" w:rsidRDefault="001D076E" w:rsidP="001D076E">
            <w:pPr>
              <w:jc w:val="center"/>
              <w:rPr>
                <w:sz w:val="16"/>
                <w:szCs w:val="16"/>
              </w:rPr>
            </w:pPr>
            <w:r w:rsidRPr="00456CB7">
              <w:rPr>
                <w:sz w:val="16"/>
                <w:szCs w:val="16"/>
              </w:rPr>
              <w:t>1</w:t>
            </w:r>
          </w:p>
        </w:tc>
      </w:tr>
      <w:tr w:rsidR="001D076E" w:rsidRPr="001D076E" w14:paraId="0410CEAD" w14:textId="77777777" w:rsidTr="001D076E">
        <w:trPr>
          <w:jc w:val="center"/>
        </w:trPr>
        <w:tc>
          <w:tcPr>
            <w:tcW w:w="3516" w:type="dxa"/>
            <w:tcMar>
              <w:top w:w="80" w:type="dxa"/>
              <w:left w:w="90" w:type="dxa"/>
              <w:bottom w:w="80" w:type="dxa"/>
              <w:right w:w="90" w:type="dxa"/>
            </w:tcMar>
            <w:vAlign w:val="center"/>
          </w:tcPr>
          <w:p w14:paraId="1648E269" w14:textId="293E544D" w:rsidR="001D076E" w:rsidRPr="001D076E" w:rsidRDefault="001D076E" w:rsidP="001D076E">
            <w:pPr>
              <w:jc w:val="center"/>
              <w:rPr>
                <w:sz w:val="16"/>
                <w:szCs w:val="16"/>
              </w:rPr>
            </w:pPr>
            <w:r w:rsidRPr="00456CB7">
              <w:rPr>
                <w:sz w:val="16"/>
                <w:szCs w:val="16"/>
              </w:rPr>
              <w:t>УК-6. Способен определять и реализовывать приоритеты собственной деятельности и способы ее совершенствования на основе самооценки</w:t>
            </w:r>
          </w:p>
        </w:tc>
        <w:tc>
          <w:tcPr>
            <w:tcW w:w="5693" w:type="dxa"/>
            <w:tcMar>
              <w:top w:w="80" w:type="dxa"/>
              <w:left w:w="90" w:type="dxa"/>
              <w:bottom w:w="80" w:type="dxa"/>
              <w:right w:w="90" w:type="dxa"/>
            </w:tcMar>
            <w:vAlign w:val="center"/>
          </w:tcPr>
          <w:p w14:paraId="05229397" w14:textId="5734C68B" w:rsidR="001D076E" w:rsidRPr="001D076E" w:rsidRDefault="001D076E" w:rsidP="001D076E">
            <w:pPr>
              <w:rPr>
                <w:sz w:val="16"/>
                <w:szCs w:val="16"/>
              </w:rPr>
            </w:pPr>
            <w:r w:rsidRPr="00456CB7">
              <w:rPr>
                <w:sz w:val="16"/>
                <w:szCs w:val="16"/>
              </w:rPr>
              <w:t>УК-6.2. Распределяет задачи на долго-, средне- и краткосрочные с обоснованием актуальности и анализа ресурсов для их выполнения</w:t>
            </w:r>
          </w:p>
        </w:tc>
        <w:tc>
          <w:tcPr>
            <w:tcW w:w="3775" w:type="dxa"/>
            <w:tcMar>
              <w:top w:w="80" w:type="dxa"/>
              <w:left w:w="90" w:type="dxa"/>
              <w:bottom w:w="80" w:type="dxa"/>
              <w:right w:w="90" w:type="dxa"/>
            </w:tcMar>
            <w:vAlign w:val="center"/>
          </w:tcPr>
          <w:p w14:paraId="1A84B93C" w14:textId="1EB1A1A8" w:rsidR="001D076E" w:rsidRPr="001D076E" w:rsidRDefault="001D076E" w:rsidP="001D076E">
            <w:pPr>
              <w:rPr>
                <w:sz w:val="16"/>
                <w:szCs w:val="16"/>
              </w:rPr>
            </w:pPr>
            <w:r w:rsidRPr="00456CB7">
              <w:rPr>
                <w:sz w:val="16"/>
                <w:szCs w:val="16"/>
              </w:rPr>
              <w:t>Управление информационной безопасностью</w:t>
            </w:r>
          </w:p>
        </w:tc>
        <w:tc>
          <w:tcPr>
            <w:tcW w:w="1474" w:type="dxa"/>
            <w:tcMar>
              <w:top w:w="80" w:type="dxa"/>
              <w:left w:w="90" w:type="dxa"/>
              <w:bottom w:w="80" w:type="dxa"/>
              <w:right w:w="90" w:type="dxa"/>
            </w:tcMar>
            <w:vAlign w:val="center"/>
          </w:tcPr>
          <w:p w14:paraId="70C3012B" w14:textId="1F9377BC" w:rsidR="001D076E" w:rsidRPr="001D076E" w:rsidRDefault="001D076E" w:rsidP="001D076E">
            <w:pPr>
              <w:jc w:val="center"/>
              <w:rPr>
                <w:sz w:val="16"/>
                <w:szCs w:val="16"/>
              </w:rPr>
            </w:pPr>
            <w:r w:rsidRPr="00456CB7">
              <w:rPr>
                <w:sz w:val="16"/>
                <w:szCs w:val="16"/>
              </w:rPr>
              <w:t>3</w:t>
            </w:r>
          </w:p>
        </w:tc>
      </w:tr>
      <w:tr w:rsidR="001D076E" w:rsidRPr="001D076E" w14:paraId="150CBF5E" w14:textId="77777777" w:rsidTr="001D076E">
        <w:trPr>
          <w:jc w:val="center"/>
        </w:trPr>
        <w:tc>
          <w:tcPr>
            <w:tcW w:w="3516" w:type="dxa"/>
            <w:tcMar>
              <w:top w:w="80" w:type="dxa"/>
              <w:left w:w="90" w:type="dxa"/>
              <w:bottom w:w="80" w:type="dxa"/>
              <w:right w:w="90" w:type="dxa"/>
            </w:tcMar>
            <w:vAlign w:val="center"/>
          </w:tcPr>
          <w:p w14:paraId="13D586A9" w14:textId="776528A2" w:rsidR="001D076E" w:rsidRPr="001D076E" w:rsidRDefault="001D076E" w:rsidP="001D076E">
            <w:pPr>
              <w:jc w:val="center"/>
              <w:rPr>
                <w:sz w:val="16"/>
                <w:szCs w:val="16"/>
              </w:rPr>
            </w:pPr>
            <w:r w:rsidRPr="00456CB7">
              <w:rPr>
                <w:sz w:val="16"/>
                <w:szCs w:val="16"/>
              </w:rPr>
              <w:t>УК-6. Способен определять и реализовывать приоритеты собственной деятельности и способы ее совершенствования на основе самооценки</w:t>
            </w:r>
          </w:p>
        </w:tc>
        <w:tc>
          <w:tcPr>
            <w:tcW w:w="5693" w:type="dxa"/>
            <w:tcMar>
              <w:top w:w="80" w:type="dxa"/>
              <w:left w:w="90" w:type="dxa"/>
              <w:bottom w:w="80" w:type="dxa"/>
              <w:right w:w="90" w:type="dxa"/>
            </w:tcMar>
            <w:vAlign w:val="center"/>
          </w:tcPr>
          <w:p w14:paraId="019BC3A3" w14:textId="7ED4B7AC" w:rsidR="001D076E" w:rsidRPr="001D076E" w:rsidRDefault="001D076E" w:rsidP="001D076E">
            <w:pPr>
              <w:rPr>
                <w:sz w:val="16"/>
                <w:szCs w:val="16"/>
              </w:rPr>
            </w:pPr>
            <w:r w:rsidRPr="00456CB7">
              <w:rPr>
                <w:sz w:val="16"/>
                <w:szCs w:val="16"/>
              </w:rPr>
              <w:t>УК-6.2. Распределяет задачи на долго-, средне- и краткосрочные с обоснованием актуальности и анализа ресурсов для их выполнения</w:t>
            </w:r>
          </w:p>
        </w:tc>
        <w:tc>
          <w:tcPr>
            <w:tcW w:w="3775" w:type="dxa"/>
            <w:tcMar>
              <w:top w:w="80" w:type="dxa"/>
              <w:left w:w="90" w:type="dxa"/>
              <w:bottom w:w="80" w:type="dxa"/>
              <w:right w:w="90" w:type="dxa"/>
            </w:tcMar>
            <w:vAlign w:val="center"/>
          </w:tcPr>
          <w:p w14:paraId="4FACE735" w14:textId="4197462F" w:rsidR="001D076E" w:rsidRPr="001D076E" w:rsidRDefault="001D076E" w:rsidP="001D076E">
            <w:pPr>
              <w:rPr>
                <w:sz w:val="16"/>
                <w:szCs w:val="16"/>
              </w:rPr>
            </w:pPr>
            <w:r w:rsidRPr="00456CB7">
              <w:rPr>
                <w:sz w:val="16"/>
                <w:szCs w:val="16"/>
              </w:rPr>
              <w:t>Научно-исследовательская работа</w:t>
            </w:r>
          </w:p>
        </w:tc>
        <w:tc>
          <w:tcPr>
            <w:tcW w:w="1474" w:type="dxa"/>
            <w:tcMar>
              <w:top w:w="80" w:type="dxa"/>
              <w:left w:w="90" w:type="dxa"/>
              <w:bottom w:w="80" w:type="dxa"/>
              <w:right w:w="90" w:type="dxa"/>
            </w:tcMar>
            <w:vAlign w:val="center"/>
          </w:tcPr>
          <w:p w14:paraId="372EAF6D" w14:textId="636C46EC" w:rsidR="001D076E" w:rsidRPr="001D076E" w:rsidRDefault="001D076E" w:rsidP="001D076E">
            <w:pPr>
              <w:jc w:val="center"/>
              <w:rPr>
                <w:sz w:val="16"/>
                <w:szCs w:val="16"/>
              </w:rPr>
            </w:pPr>
            <w:r w:rsidRPr="00456CB7">
              <w:rPr>
                <w:sz w:val="16"/>
                <w:szCs w:val="16"/>
              </w:rPr>
              <w:t>1, 2, 3, 4</w:t>
            </w:r>
          </w:p>
        </w:tc>
      </w:tr>
      <w:tr w:rsidR="001D076E" w:rsidRPr="001D076E" w14:paraId="38B57F87" w14:textId="77777777" w:rsidTr="001D076E">
        <w:trPr>
          <w:jc w:val="center"/>
        </w:trPr>
        <w:tc>
          <w:tcPr>
            <w:tcW w:w="3516" w:type="dxa"/>
            <w:tcMar>
              <w:top w:w="80" w:type="dxa"/>
              <w:left w:w="90" w:type="dxa"/>
              <w:bottom w:w="80" w:type="dxa"/>
              <w:right w:w="90" w:type="dxa"/>
            </w:tcMar>
            <w:vAlign w:val="center"/>
          </w:tcPr>
          <w:p w14:paraId="251639AA" w14:textId="4BE9C15F" w:rsidR="001D076E" w:rsidRPr="001D076E" w:rsidRDefault="001D076E" w:rsidP="001D076E">
            <w:pPr>
              <w:jc w:val="center"/>
              <w:rPr>
                <w:sz w:val="16"/>
                <w:szCs w:val="16"/>
              </w:rPr>
            </w:pPr>
            <w:r w:rsidRPr="00456CB7">
              <w:rPr>
                <w:sz w:val="16"/>
                <w:szCs w:val="16"/>
              </w:rPr>
              <w:t>УК-6. Способен определять и реализовывать приоритеты собственной деятельности и способы ее совершенствования на основе самооценки</w:t>
            </w:r>
          </w:p>
        </w:tc>
        <w:tc>
          <w:tcPr>
            <w:tcW w:w="5693" w:type="dxa"/>
            <w:tcMar>
              <w:top w:w="80" w:type="dxa"/>
              <w:left w:w="90" w:type="dxa"/>
              <w:bottom w:w="80" w:type="dxa"/>
              <w:right w:w="90" w:type="dxa"/>
            </w:tcMar>
            <w:vAlign w:val="center"/>
          </w:tcPr>
          <w:p w14:paraId="60AEF14B" w14:textId="61AC3A18" w:rsidR="001D076E" w:rsidRPr="001D076E" w:rsidRDefault="001D076E" w:rsidP="001D076E">
            <w:pPr>
              <w:rPr>
                <w:sz w:val="16"/>
                <w:szCs w:val="16"/>
              </w:rPr>
            </w:pPr>
            <w:r w:rsidRPr="00456CB7">
              <w:rPr>
                <w:sz w:val="16"/>
                <w:szCs w:val="16"/>
              </w:rPr>
              <w:t>УК-6.2. Распределяет задачи на долго-, средне- и краткосрочные с обоснованием актуальности и анализа ресурсов для их выполнения</w:t>
            </w:r>
          </w:p>
        </w:tc>
        <w:tc>
          <w:tcPr>
            <w:tcW w:w="3775" w:type="dxa"/>
            <w:tcMar>
              <w:top w:w="80" w:type="dxa"/>
              <w:left w:w="90" w:type="dxa"/>
              <w:bottom w:w="80" w:type="dxa"/>
              <w:right w:w="90" w:type="dxa"/>
            </w:tcMar>
            <w:vAlign w:val="center"/>
          </w:tcPr>
          <w:p w14:paraId="326BAF7A" w14:textId="273D89BB" w:rsidR="001D076E" w:rsidRPr="001D076E" w:rsidRDefault="001D076E" w:rsidP="001D076E">
            <w:pPr>
              <w:rPr>
                <w:sz w:val="16"/>
                <w:szCs w:val="16"/>
              </w:rPr>
            </w:pPr>
            <w:r w:rsidRPr="00456CB7">
              <w:rPr>
                <w:sz w:val="16"/>
                <w:szCs w:val="16"/>
              </w:rPr>
              <w:t>Проектно-технологическая практика</w:t>
            </w:r>
          </w:p>
        </w:tc>
        <w:tc>
          <w:tcPr>
            <w:tcW w:w="1474" w:type="dxa"/>
            <w:tcMar>
              <w:top w:w="80" w:type="dxa"/>
              <w:left w:w="90" w:type="dxa"/>
              <w:bottom w:w="80" w:type="dxa"/>
              <w:right w:w="90" w:type="dxa"/>
            </w:tcMar>
            <w:vAlign w:val="center"/>
          </w:tcPr>
          <w:p w14:paraId="68379E01" w14:textId="7ED98AB2" w:rsidR="001D076E" w:rsidRPr="001D076E" w:rsidRDefault="001D076E" w:rsidP="001D076E">
            <w:pPr>
              <w:jc w:val="center"/>
              <w:rPr>
                <w:sz w:val="16"/>
                <w:szCs w:val="16"/>
              </w:rPr>
            </w:pPr>
            <w:r w:rsidRPr="00456CB7">
              <w:rPr>
                <w:sz w:val="16"/>
                <w:szCs w:val="16"/>
              </w:rPr>
              <w:t>4</w:t>
            </w:r>
          </w:p>
        </w:tc>
      </w:tr>
      <w:tr w:rsidR="001D076E" w:rsidRPr="001D076E" w14:paraId="56B61985" w14:textId="77777777" w:rsidTr="001D076E">
        <w:trPr>
          <w:jc w:val="center"/>
        </w:trPr>
        <w:tc>
          <w:tcPr>
            <w:tcW w:w="3516" w:type="dxa"/>
            <w:tcMar>
              <w:top w:w="80" w:type="dxa"/>
              <w:left w:w="90" w:type="dxa"/>
              <w:bottom w:w="80" w:type="dxa"/>
              <w:right w:w="90" w:type="dxa"/>
            </w:tcMar>
            <w:vAlign w:val="center"/>
          </w:tcPr>
          <w:p w14:paraId="25EA3EDA" w14:textId="7AAABE9B" w:rsidR="001D076E" w:rsidRPr="001D076E" w:rsidRDefault="001D076E" w:rsidP="001D076E">
            <w:pPr>
              <w:jc w:val="center"/>
              <w:rPr>
                <w:sz w:val="16"/>
                <w:szCs w:val="16"/>
              </w:rPr>
            </w:pPr>
            <w:r w:rsidRPr="00456CB7">
              <w:rPr>
                <w:sz w:val="16"/>
                <w:szCs w:val="16"/>
              </w:rPr>
              <w:t>УК-6. Способен определять и реализовывать приоритеты собственной деятельности и способы ее совершенствования на основе самооценки</w:t>
            </w:r>
          </w:p>
        </w:tc>
        <w:tc>
          <w:tcPr>
            <w:tcW w:w="5693" w:type="dxa"/>
            <w:tcMar>
              <w:top w:w="80" w:type="dxa"/>
              <w:left w:w="90" w:type="dxa"/>
              <w:bottom w:w="80" w:type="dxa"/>
              <w:right w:w="90" w:type="dxa"/>
            </w:tcMar>
            <w:vAlign w:val="center"/>
          </w:tcPr>
          <w:p w14:paraId="2679FEBF" w14:textId="035F288A" w:rsidR="001D076E" w:rsidRPr="001D076E" w:rsidRDefault="001D076E" w:rsidP="001D076E">
            <w:pPr>
              <w:rPr>
                <w:sz w:val="16"/>
                <w:szCs w:val="16"/>
              </w:rPr>
            </w:pPr>
            <w:r w:rsidRPr="00456CB7">
              <w:rPr>
                <w:sz w:val="16"/>
                <w:szCs w:val="16"/>
              </w:rPr>
              <w:t>УК-6.2. Распределяет задачи на долго-, средне- и краткосрочные с обоснованием актуальности и анализа ресурсов для их выполнения</w:t>
            </w:r>
          </w:p>
        </w:tc>
        <w:tc>
          <w:tcPr>
            <w:tcW w:w="3775" w:type="dxa"/>
            <w:tcMar>
              <w:top w:w="80" w:type="dxa"/>
              <w:left w:w="90" w:type="dxa"/>
              <w:bottom w:w="80" w:type="dxa"/>
              <w:right w:w="90" w:type="dxa"/>
            </w:tcMar>
            <w:vAlign w:val="center"/>
          </w:tcPr>
          <w:p w14:paraId="312EBF27" w14:textId="74A2DCB8" w:rsidR="001D076E" w:rsidRPr="001D076E" w:rsidRDefault="001D076E" w:rsidP="001D076E">
            <w:pPr>
              <w:rPr>
                <w:sz w:val="16"/>
                <w:szCs w:val="16"/>
              </w:rPr>
            </w:pPr>
            <w:r w:rsidRPr="00456CB7">
              <w:rPr>
                <w:sz w:val="16"/>
                <w:szCs w:val="16"/>
              </w:rPr>
              <w:t>Преддипломная практика</w:t>
            </w:r>
          </w:p>
        </w:tc>
        <w:tc>
          <w:tcPr>
            <w:tcW w:w="1474" w:type="dxa"/>
            <w:tcMar>
              <w:top w:w="80" w:type="dxa"/>
              <w:left w:w="90" w:type="dxa"/>
              <w:bottom w:w="80" w:type="dxa"/>
              <w:right w:w="90" w:type="dxa"/>
            </w:tcMar>
            <w:vAlign w:val="center"/>
          </w:tcPr>
          <w:p w14:paraId="696805DF" w14:textId="26FA6D97" w:rsidR="001D076E" w:rsidRPr="001D076E" w:rsidRDefault="001D076E" w:rsidP="001D076E">
            <w:pPr>
              <w:jc w:val="center"/>
              <w:rPr>
                <w:sz w:val="16"/>
                <w:szCs w:val="16"/>
              </w:rPr>
            </w:pPr>
            <w:r w:rsidRPr="00456CB7">
              <w:rPr>
                <w:sz w:val="16"/>
                <w:szCs w:val="16"/>
              </w:rPr>
              <w:t>4</w:t>
            </w:r>
          </w:p>
        </w:tc>
      </w:tr>
      <w:tr w:rsidR="001D076E" w:rsidRPr="001D076E" w14:paraId="6BB9163D" w14:textId="77777777" w:rsidTr="001D076E">
        <w:trPr>
          <w:jc w:val="center"/>
        </w:trPr>
        <w:tc>
          <w:tcPr>
            <w:tcW w:w="3516" w:type="dxa"/>
            <w:tcMar>
              <w:top w:w="80" w:type="dxa"/>
              <w:left w:w="90" w:type="dxa"/>
              <w:bottom w:w="80" w:type="dxa"/>
              <w:right w:w="90" w:type="dxa"/>
            </w:tcMar>
            <w:vAlign w:val="center"/>
          </w:tcPr>
          <w:p w14:paraId="22FDF788" w14:textId="704AFF50" w:rsidR="001D076E" w:rsidRPr="001D076E" w:rsidRDefault="001D076E" w:rsidP="001D076E">
            <w:pPr>
              <w:jc w:val="center"/>
              <w:rPr>
                <w:sz w:val="16"/>
                <w:szCs w:val="16"/>
              </w:rPr>
            </w:pPr>
            <w:r w:rsidRPr="00456CB7">
              <w:rPr>
                <w:sz w:val="16"/>
                <w:szCs w:val="16"/>
              </w:rPr>
              <w:t>УК-7. Способен: искать нужные источники информации и данные, воспринимать, анализировать, запоминать и передавать информацию с использованием 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 проводить оценку информации, ее достоверность, строить логические умозаключения на основании поступающих информации и данных</w:t>
            </w:r>
          </w:p>
        </w:tc>
        <w:tc>
          <w:tcPr>
            <w:tcW w:w="5693" w:type="dxa"/>
            <w:tcMar>
              <w:top w:w="80" w:type="dxa"/>
              <w:left w:w="90" w:type="dxa"/>
              <w:bottom w:w="80" w:type="dxa"/>
              <w:right w:w="90" w:type="dxa"/>
            </w:tcMar>
            <w:vAlign w:val="center"/>
          </w:tcPr>
          <w:p w14:paraId="040DEBAF" w14:textId="08318884" w:rsidR="001D076E" w:rsidRPr="001D076E" w:rsidRDefault="001D076E" w:rsidP="001D076E">
            <w:pPr>
              <w:rPr>
                <w:sz w:val="16"/>
                <w:szCs w:val="16"/>
              </w:rPr>
            </w:pPr>
            <w:r w:rsidRPr="00456CB7">
              <w:rPr>
                <w:sz w:val="16"/>
                <w:szCs w:val="16"/>
              </w:rPr>
              <w:t>УК-7.1. Осуществляет поиск нужных источников информации и данных, воспринимает, анализирует, запоминает и передает информацию с использованием 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w:t>
            </w:r>
          </w:p>
        </w:tc>
        <w:tc>
          <w:tcPr>
            <w:tcW w:w="3775" w:type="dxa"/>
            <w:tcMar>
              <w:top w:w="80" w:type="dxa"/>
              <w:left w:w="90" w:type="dxa"/>
              <w:bottom w:w="80" w:type="dxa"/>
              <w:right w:w="90" w:type="dxa"/>
            </w:tcMar>
            <w:vAlign w:val="center"/>
          </w:tcPr>
          <w:p w14:paraId="251752CC" w14:textId="6F4EEB85" w:rsidR="001D076E" w:rsidRPr="001D076E" w:rsidRDefault="001D076E" w:rsidP="001D076E">
            <w:pPr>
              <w:rPr>
                <w:sz w:val="16"/>
                <w:szCs w:val="16"/>
              </w:rPr>
            </w:pPr>
            <w:r w:rsidRPr="00456CB7">
              <w:rPr>
                <w:sz w:val="16"/>
                <w:szCs w:val="16"/>
              </w:rPr>
              <w:t>Теория и методология научных исследований</w:t>
            </w:r>
          </w:p>
        </w:tc>
        <w:tc>
          <w:tcPr>
            <w:tcW w:w="1474" w:type="dxa"/>
            <w:tcMar>
              <w:top w:w="80" w:type="dxa"/>
              <w:left w:w="90" w:type="dxa"/>
              <w:bottom w:w="80" w:type="dxa"/>
              <w:right w:w="90" w:type="dxa"/>
            </w:tcMar>
            <w:vAlign w:val="center"/>
          </w:tcPr>
          <w:p w14:paraId="0AD014C2" w14:textId="41AE36AA" w:rsidR="001D076E" w:rsidRPr="001D076E" w:rsidRDefault="001D076E" w:rsidP="001D076E">
            <w:pPr>
              <w:jc w:val="center"/>
              <w:rPr>
                <w:sz w:val="16"/>
                <w:szCs w:val="16"/>
              </w:rPr>
            </w:pPr>
            <w:r w:rsidRPr="00456CB7">
              <w:rPr>
                <w:sz w:val="16"/>
                <w:szCs w:val="16"/>
              </w:rPr>
              <w:t>1</w:t>
            </w:r>
          </w:p>
        </w:tc>
      </w:tr>
      <w:tr w:rsidR="001D076E" w:rsidRPr="001D076E" w14:paraId="1AECD8F6" w14:textId="77777777" w:rsidTr="001D076E">
        <w:trPr>
          <w:jc w:val="center"/>
        </w:trPr>
        <w:tc>
          <w:tcPr>
            <w:tcW w:w="3516" w:type="dxa"/>
            <w:tcMar>
              <w:top w:w="80" w:type="dxa"/>
              <w:left w:w="90" w:type="dxa"/>
              <w:bottom w:w="80" w:type="dxa"/>
              <w:right w:w="90" w:type="dxa"/>
            </w:tcMar>
            <w:vAlign w:val="center"/>
          </w:tcPr>
          <w:p w14:paraId="3697121B" w14:textId="5B1E3E45" w:rsidR="001D076E" w:rsidRPr="001D076E" w:rsidRDefault="001D076E" w:rsidP="001D076E">
            <w:pPr>
              <w:jc w:val="center"/>
              <w:rPr>
                <w:sz w:val="16"/>
                <w:szCs w:val="16"/>
              </w:rPr>
            </w:pPr>
            <w:r w:rsidRPr="00456CB7">
              <w:rPr>
                <w:sz w:val="16"/>
                <w:szCs w:val="16"/>
              </w:rPr>
              <w:t xml:space="preserve">УК-7. Способен: искать нужные источники информации и данные, воспринимать, </w:t>
            </w:r>
            <w:r w:rsidRPr="00456CB7">
              <w:rPr>
                <w:sz w:val="16"/>
                <w:szCs w:val="16"/>
              </w:rPr>
              <w:lastRenderedPageBreak/>
              <w:t>анализировать, запоминать и передавать информацию с использованием 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 проводить оценку информации, ее достоверность, строить логические умозаключения на основании поступающих информации и данных</w:t>
            </w:r>
          </w:p>
        </w:tc>
        <w:tc>
          <w:tcPr>
            <w:tcW w:w="5693" w:type="dxa"/>
            <w:tcMar>
              <w:top w:w="80" w:type="dxa"/>
              <w:left w:w="90" w:type="dxa"/>
              <w:bottom w:w="80" w:type="dxa"/>
              <w:right w:w="90" w:type="dxa"/>
            </w:tcMar>
            <w:vAlign w:val="center"/>
          </w:tcPr>
          <w:p w14:paraId="5C9E57AB" w14:textId="24473264" w:rsidR="001D076E" w:rsidRPr="001D076E" w:rsidRDefault="001D076E" w:rsidP="001D076E">
            <w:pPr>
              <w:rPr>
                <w:sz w:val="16"/>
                <w:szCs w:val="16"/>
              </w:rPr>
            </w:pPr>
            <w:r w:rsidRPr="00456CB7">
              <w:rPr>
                <w:sz w:val="16"/>
                <w:szCs w:val="16"/>
              </w:rPr>
              <w:lastRenderedPageBreak/>
              <w:t xml:space="preserve">УК-7.1. Осуществляет поиск нужных источников информации и данных, воспринимает, анализирует, запоминает и передает информацию с </w:t>
            </w:r>
            <w:r w:rsidRPr="00456CB7">
              <w:rPr>
                <w:sz w:val="16"/>
                <w:szCs w:val="16"/>
              </w:rPr>
              <w:lastRenderedPageBreak/>
              <w:t>использованием 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w:t>
            </w:r>
          </w:p>
        </w:tc>
        <w:tc>
          <w:tcPr>
            <w:tcW w:w="3775" w:type="dxa"/>
            <w:tcMar>
              <w:top w:w="80" w:type="dxa"/>
              <w:left w:w="90" w:type="dxa"/>
              <w:bottom w:w="80" w:type="dxa"/>
              <w:right w:w="90" w:type="dxa"/>
            </w:tcMar>
            <w:vAlign w:val="center"/>
          </w:tcPr>
          <w:p w14:paraId="41962E5C" w14:textId="5A64ED22" w:rsidR="001D076E" w:rsidRPr="001D076E" w:rsidRDefault="001D076E" w:rsidP="001D076E">
            <w:pPr>
              <w:rPr>
                <w:sz w:val="16"/>
                <w:szCs w:val="16"/>
              </w:rPr>
            </w:pPr>
            <w:r w:rsidRPr="00456CB7">
              <w:rPr>
                <w:sz w:val="16"/>
                <w:szCs w:val="16"/>
              </w:rPr>
              <w:lastRenderedPageBreak/>
              <w:t>Научно-исследовательская работа</w:t>
            </w:r>
          </w:p>
        </w:tc>
        <w:tc>
          <w:tcPr>
            <w:tcW w:w="1474" w:type="dxa"/>
            <w:tcMar>
              <w:top w:w="80" w:type="dxa"/>
              <w:left w:w="90" w:type="dxa"/>
              <w:bottom w:w="80" w:type="dxa"/>
              <w:right w:w="90" w:type="dxa"/>
            </w:tcMar>
            <w:vAlign w:val="center"/>
          </w:tcPr>
          <w:p w14:paraId="397D6733" w14:textId="6CEA2424" w:rsidR="001D076E" w:rsidRPr="001D076E" w:rsidRDefault="001D076E" w:rsidP="001D076E">
            <w:pPr>
              <w:jc w:val="center"/>
              <w:rPr>
                <w:sz w:val="16"/>
                <w:szCs w:val="16"/>
              </w:rPr>
            </w:pPr>
            <w:r w:rsidRPr="00456CB7">
              <w:rPr>
                <w:sz w:val="16"/>
                <w:szCs w:val="16"/>
              </w:rPr>
              <w:t>1, 2, 3, 4</w:t>
            </w:r>
          </w:p>
        </w:tc>
      </w:tr>
      <w:tr w:rsidR="001D076E" w:rsidRPr="001D076E" w14:paraId="527CAC63" w14:textId="77777777" w:rsidTr="001D076E">
        <w:trPr>
          <w:jc w:val="center"/>
        </w:trPr>
        <w:tc>
          <w:tcPr>
            <w:tcW w:w="3516" w:type="dxa"/>
            <w:tcMar>
              <w:top w:w="80" w:type="dxa"/>
              <w:left w:w="90" w:type="dxa"/>
              <w:bottom w:w="80" w:type="dxa"/>
              <w:right w:w="90" w:type="dxa"/>
            </w:tcMar>
            <w:vAlign w:val="center"/>
          </w:tcPr>
          <w:p w14:paraId="0B4C0925" w14:textId="08BBA05B" w:rsidR="001D076E" w:rsidRPr="001D076E" w:rsidRDefault="001D076E" w:rsidP="001D076E">
            <w:pPr>
              <w:jc w:val="center"/>
              <w:rPr>
                <w:sz w:val="16"/>
                <w:szCs w:val="16"/>
              </w:rPr>
            </w:pPr>
            <w:r w:rsidRPr="00456CB7">
              <w:rPr>
                <w:sz w:val="16"/>
                <w:szCs w:val="16"/>
              </w:rPr>
              <w:t>УК-7. Способен: искать нужные источники информации и данные, воспринимать, анализировать, запоминать и передавать информацию с использованием 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 проводить оценку информации, ее достоверность, строить логические умозаключения на основании поступающих информации и данных</w:t>
            </w:r>
          </w:p>
        </w:tc>
        <w:tc>
          <w:tcPr>
            <w:tcW w:w="5693" w:type="dxa"/>
            <w:tcMar>
              <w:top w:w="80" w:type="dxa"/>
              <w:left w:w="90" w:type="dxa"/>
              <w:bottom w:w="80" w:type="dxa"/>
              <w:right w:w="90" w:type="dxa"/>
            </w:tcMar>
            <w:vAlign w:val="center"/>
          </w:tcPr>
          <w:p w14:paraId="7F07979F" w14:textId="64014103" w:rsidR="001D076E" w:rsidRPr="001D076E" w:rsidRDefault="001D076E" w:rsidP="001D076E">
            <w:pPr>
              <w:rPr>
                <w:sz w:val="16"/>
                <w:szCs w:val="16"/>
              </w:rPr>
            </w:pPr>
            <w:r w:rsidRPr="00456CB7">
              <w:rPr>
                <w:sz w:val="16"/>
                <w:szCs w:val="16"/>
              </w:rPr>
              <w:t>УК-7.1. Осуществляет поиск нужных источников информации и данных, воспринимает, анализирует, запоминает и передает информацию с использованием 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w:t>
            </w:r>
          </w:p>
        </w:tc>
        <w:tc>
          <w:tcPr>
            <w:tcW w:w="3775" w:type="dxa"/>
            <w:tcMar>
              <w:top w:w="80" w:type="dxa"/>
              <w:left w:w="90" w:type="dxa"/>
              <w:bottom w:w="80" w:type="dxa"/>
              <w:right w:w="90" w:type="dxa"/>
            </w:tcMar>
            <w:vAlign w:val="center"/>
          </w:tcPr>
          <w:p w14:paraId="61509E07" w14:textId="1F27EF07" w:rsidR="001D076E" w:rsidRPr="001D076E" w:rsidRDefault="001D076E" w:rsidP="001D076E">
            <w:pPr>
              <w:rPr>
                <w:sz w:val="16"/>
                <w:szCs w:val="16"/>
              </w:rPr>
            </w:pPr>
            <w:r w:rsidRPr="00456CB7">
              <w:rPr>
                <w:sz w:val="16"/>
                <w:szCs w:val="16"/>
              </w:rPr>
              <w:t>Преддипломная практика</w:t>
            </w:r>
          </w:p>
        </w:tc>
        <w:tc>
          <w:tcPr>
            <w:tcW w:w="1474" w:type="dxa"/>
            <w:tcMar>
              <w:top w:w="80" w:type="dxa"/>
              <w:left w:w="90" w:type="dxa"/>
              <w:bottom w:w="80" w:type="dxa"/>
              <w:right w:w="90" w:type="dxa"/>
            </w:tcMar>
            <w:vAlign w:val="center"/>
          </w:tcPr>
          <w:p w14:paraId="6CCB68B4" w14:textId="5A099856" w:rsidR="001D076E" w:rsidRPr="001D076E" w:rsidRDefault="001D076E" w:rsidP="001D076E">
            <w:pPr>
              <w:jc w:val="center"/>
              <w:rPr>
                <w:sz w:val="16"/>
                <w:szCs w:val="16"/>
              </w:rPr>
            </w:pPr>
            <w:r w:rsidRPr="00456CB7">
              <w:rPr>
                <w:sz w:val="16"/>
                <w:szCs w:val="16"/>
              </w:rPr>
              <w:t>4</w:t>
            </w:r>
          </w:p>
        </w:tc>
      </w:tr>
      <w:tr w:rsidR="001D076E" w:rsidRPr="001D076E" w14:paraId="7D4AD832" w14:textId="77777777" w:rsidTr="001D076E">
        <w:trPr>
          <w:jc w:val="center"/>
        </w:trPr>
        <w:tc>
          <w:tcPr>
            <w:tcW w:w="3516" w:type="dxa"/>
            <w:tcMar>
              <w:top w:w="80" w:type="dxa"/>
              <w:left w:w="90" w:type="dxa"/>
              <w:bottom w:w="80" w:type="dxa"/>
              <w:right w:w="90" w:type="dxa"/>
            </w:tcMar>
            <w:vAlign w:val="center"/>
          </w:tcPr>
          <w:p w14:paraId="13EE3A7E" w14:textId="1DA20F0A" w:rsidR="001D076E" w:rsidRPr="001D076E" w:rsidRDefault="001D076E" w:rsidP="001D076E">
            <w:pPr>
              <w:jc w:val="center"/>
              <w:rPr>
                <w:sz w:val="16"/>
                <w:szCs w:val="16"/>
              </w:rPr>
            </w:pPr>
            <w:r w:rsidRPr="00456CB7">
              <w:rPr>
                <w:sz w:val="16"/>
                <w:szCs w:val="16"/>
              </w:rPr>
              <w:t>УК-7. Способен: искать нужные источники информации и данные, воспринимать, анализировать, запоминать и передавать информацию с использованием 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 проводить оценку информации, ее достоверность, строить логические умозаключения на основании поступающих информации и данных</w:t>
            </w:r>
          </w:p>
        </w:tc>
        <w:tc>
          <w:tcPr>
            <w:tcW w:w="5693" w:type="dxa"/>
            <w:tcMar>
              <w:top w:w="80" w:type="dxa"/>
              <w:left w:w="90" w:type="dxa"/>
              <w:bottom w:w="80" w:type="dxa"/>
              <w:right w:w="90" w:type="dxa"/>
            </w:tcMar>
            <w:vAlign w:val="center"/>
          </w:tcPr>
          <w:p w14:paraId="3546B629" w14:textId="78260B09" w:rsidR="001D076E" w:rsidRPr="001D076E" w:rsidRDefault="001D076E" w:rsidP="001D076E">
            <w:pPr>
              <w:rPr>
                <w:sz w:val="16"/>
                <w:szCs w:val="16"/>
              </w:rPr>
            </w:pPr>
            <w:r w:rsidRPr="00456CB7">
              <w:rPr>
                <w:sz w:val="16"/>
                <w:szCs w:val="16"/>
              </w:rPr>
              <w:t>УК-7.2. Проводит оценку информации, ее достоверность, строит логические умозаключения на основании поступающих информации и данных</w:t>
            </w:r>
          </w:p>
        </w:tc>
        <w:tc>
          <w:tcPr>
            <w:tcW w:w="3775" w:type="dxa"/>
            <w:tcMar>
              <w:top w:w="80" w:type="dxa"/>
              <w:left w:w="90" w:type="dxa"/>
              <w:bottom w:w="80" w:type="dxa"/>
              <w:right w:w="90" w:type="dxa"/>
            </w:tcMar>
            <w:vAlign w:val="center"/>
          </w:tcPr>
          <w:p w14:paraId="74C71A2F" w14:textId="66824118" w:rsidR="001D076E" w:rsidRPr="001D076E" w:rsidRDefault="001D076E" w:rsidP="001D076E">
            <w:pPr>
              <w:rPr>
                <w:sz w:val="16"/>
                <w:szCs w:val="16"/>
              </w:rPr>
            </w:pPr>
            <w:r w:rsidRPr="00456CB7">
              <w:rPr>
                <w:sz w:val="16"/>
                <w:szCs w:val="16"/>
              </w:rPr>
              <w:t>Теория и методология научных исследований</w:t>
            </w:r>
          </w:p>
        </w:tc>
        <w:tc>
          <w:tcPr>
            <w:tcW w:w="1474" w:type="dxa"/>
            <w:tcMar>
              <w:top w:w="80" w:type="dxa"/>
              <w:left w:w="90" w:type="dxa"/>
              <w:bottom w:w="80" w:type="dxa"/>
              <w:right w:w="90" w:type="dxa"/>
            </w:tcMar>
            <w:vAlign w:val="center"/>
          </w:tcPr>
          <w:p w14:paraId="15446E5E" w14:textId="2E08140E" w:rsidR="001D076E" w:rsidRPr="001D076E" w:rsidRDefault="001D076E" w:rsidP="001D076E">
            <w:pPr>
              <w:jc w:val="center"/>
              <w:rPr>
                <w:sz w:val="16"/>
                <w:szCs w:val="16"/>
              </w:rPr>
            </w:pPr>
            <w:r w:rsidRPr="00456CB7">
              <w:rPr>
                <w:sz w:val="16"/>
                <w:szCs w:val="16"/>
              </w:rPr>
              <w:t>1</w:t>
            </w:r>
          </w:p>
        </w:tc>
      </w:tr>
      <w:tr w:rsidR="001D076E" w:rsidRPr="001D076E" w14:paraId="68A735D8" w14:textId="77777777" w:rsidTr="001D076E">
        <w:trPr>
          <w:jc w:val="center"/>
        </w:trPr>
        <w:tc>
          <w:tcPr>
            <w:tcW w:w="3516" w:type="dxa"/>
            <w:tcMar>
              <w:top w:w="80" w:type="dxa"/>
              <w:left w:w="90" w:type="dxa"/>
              <w:bottom w:w="80" w:type="dxa"/>
              <w:right w:w="90" w:type="dxa"/>
            </w:tcMar>
            <w:vAlign w:val="center"/>
          </w:tcPr>
          <w:p w14:paraId="3B550461" w14:textId="2524F175" w:rsidR="001D076E" w:rsidRPr="001D076E" w:rsidRDefault="001D076E" w:rsidP="001D076E">
            <w:pPr>
              <w:jc w:val="center"/>
              <w:rPr>
                <w:sz w:val="16"/>
                <w:szCs w:val="16"/>
              </w:rPr>
            </w:pPr>
            <w:r w:rsidRPr="00456CB7">
              <w:rPr>
                <w:sz w:val="16"/>
                <w:szCs w:val="16"/>
              </w:rPr>
              <w:t xml:space="preserve">УК-7. Способен: искать нужные источники информации и данные, воспринимать, анализировать, запоминать и передавать информацию с использованием 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 проводить оценку информации, ее достоверность, строить логические </w:t>
            </w:r>
            <w:r w:rsidRPr="00456CB7">
              <w:rPr>
                <w:sz w:val="16"/>
                <w:szCs w:val="16"/>
              </w:rPr>
              <w:lastRenderedPageBreak/>
              <w:t>умозаключения на основании поступающих информации и данных</w:t>
            </w:r>
          </w:p>
        </w:tc>
        <w:tc>
          <w:tcPr>
            <w:tcW w:w="5693" w:type="dxa"/>
            <w:tcMar>
              <w:top w:w="80" w:type="dxa"/>
              <w:left w:w="90" w:type="dxa"/>
              <w:bottom w:w="80" w:type="dxa"/>
              <w:right w:w="90" w:type="dxa"/>
            </w:tcMar>
            <w:vAlign w:val="center"/>
          </w:tcPr>
          <w:p w14:paraId="4795CDC9" w14:textId="2CD72898" w:rsidR="001D076E" w:rsidRPr="001D076E" w:rsidRDefault="001D076E" w:rsidP="001D076E">
            <w:pPr>
              <w:rPr>
                <w:sz w:val="16"/>
                <w:szCs w:val="16"/>
              </w:rPr>
            </w:pPr>
            <w:r w:rsidRPr="00456CB7">
              <w:rPr>
                <w:sz w:val="16"/>
                <w:szCs w:val="16"/>
              </w:rPr>
              <w:lastRenderedPageBreak/>
              <w:t>УК-7.2. Проводит оценку информации, ее достоверность, строит логические умозаключения на основании поступающих информации и данных</w:t>
            </w:r>
          </w:p>
        </w:tc>
        <w:tc>
          <w:tcPr>
            <w:tcW w:w="3775" w:type="dxa"/>
            <w:tcMar>
              <w:top w:w="80" w:type="dxa"/>
              <w:left w:w="90" w:type="dxa"/>
              <w:bottom w:w="80" w:type="dxa"/>
              <w:right w:w="90" w:type="dxa"/>
            </w:tcMar>
            <w:vAlign w:val="center"/>
          </w:tcPr>
          <w:p w14:paraId="59047BF9" w14:textId="553D0D8F" w:rsidR="001D076E" w:rsidRPr="001D076E" w:rsidRDefault="001D076E" w:rsidP="001D076E">
            <w:pPr>
              <w:rPr>
                <w:sz w:val="16"/>
                <w:szCs w:val="16"/>
              </w:rPr>
            </w:pPr>
            <w:r w:rsidRPr="00456CB7">
              <w:rPr>
                <w:sz w:val="16"/>
                <w:szCs w:val="16"/>
              </w:rPr>
              <w:t>Научно-исследовательская работа</w:t>
            </w:r>
          </w:p>
        </w:tc>
        <w:tc>
          <w:tcPr>
            <w:tcW w:w="1474" w:type="dxa"/>
            <w:tcMar>
              <w:top w:w="80" w:type="dxa"/>
              <w:left w:w="90" w:type="dxa"/>
              <w:bottom w:w="80" w:type="dxa"/>
              <w:right w:w="90" w:type="dxa"/>
            </w:tcMar>
            <w:vAlign w:val="center"/>
          </w:tcPr>
          <w:p w14:paraId="1C14E523" w14:textId="223E0596" w:rsidR="001D076E" w:rsidRPr="001D076E" w:rsidRDefault="001D076E" w:rsidP="001D076E">
            <w:pPr>
              <w:jc w:val="center"/>
              <w:rPr>
                <w:sz w:val="16"/>
                <w:szCs w:val="16"/>
              </w:rPr>
            </w:pPr>
            <w:r w:rsidRPr="00456CB7">
              <w:rPr>
                <w:sz w:val="16"/>
                <w:szCs w:val="16"/>
              </w:rPr>
              <w:t>1, 2, 3, 4</w:t>
            </w:r>
          </w:p>
        </w:tc>
      </w:tr>
      <w:tr w:rsidR="001D076E" w:rsidRPr="001D076E" w14:paraId="22416D01" w14:textId="77777777" w:rsidTr="001D076E">
        <w:trPr>
          <w:jc w:val="center"/>
        </w:trPr>
        <w:tc>
          <w:tcPr>
            <w:tcW w:w="3516" w:type="dxa"/>
            <w:tcMar>
              <w:top w:w="80" w:type="dxa"/>
              <w:left w:w="90" w:type="dxa"/>
              <w:bottom w:w="80" w:type="dxa"/>
              <w:right w:w="90" w:type="dxa"/>
            </w:tcMar>
            <w:vAlign w:val="center"/>
          </w:tcPr>
          <w:p w14:paraId="71C9A045" w14:textId="34B52AA1" w:rsidR="001D076E" w:rsidRPr="001D076E" w:rsidRDefault="001D076E" w:rsidP="001D076E">
            <w:pPr>
              <w:jc w:val="center"/>
              <w:rPr>
                <w:sz w:val="16"/>
                <w:szCs w:val="16"/>
              </w:rPr>
            </w:pPr>
            <w:r w:rsidRPr="00456CB7">
              <w:rPr>
                <w:sz w:val="16"/>
                <w:szCs w:val="16"/>
              </w:rPr>
              <w:t>УК-7. Способен: искать нужные источники информации и данные, воспринимать, анализировать, запоминать и передавать информацию с использованием 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 проводить оценку информации, ее достоверность, строить логические умозаключения на основании поступающих информации и данных</w:t>
            </w:r>
          </w:p>
        </w:tc>
        <w:tc>
          <w:tcPr>
            <w:tcW w:w="5693" w:type="dxa"/>
            <w:tcMar>
              <w:top w:w="80" w:type="dxa"/>
              <w:left w:w="90" w:type="dxa"/>
              <w:bottom w:w="80" w:type="dxa"/>
              <w:right w:w="90" w:type="dxa"/>
            </w:tcMar>
            <w:vAlign w:val="center"/>
          </w:tcPr>
          <w:p w14:paraId="5F165A1F" w14:textId="1968C67B" w:rsidR="001D076E" w:rsidRPr="001D076E" w:rsidRDefault="001D076E" w:rsidP="001D076E">
            <w:pPr>
              <w:rPr>
                <w:sz w:val="16"/>
                <w:szCs w:val="16"/>
              </w:rPr>
            </w:pPr>
            <w:r w:rsidRPr="00456CB7">
              <w:rPr>
                <w:sz w:val="16"/>
                <w:szCs w:val="16"/>
              </w:rPr>
              <w:t>УК-7.2. Проводит оценку информации, ее достоверность, строит логические умозаключения на основании поступающих информации и данных</w:t>
            </w:r>
          </w:p>
        </w:tc>
        <w:tc>
          <w:tcPr>
            <w:tcW w:w="3775" w:type="dxa"/>
            <w:tcMar>
              <w:top w:w="80" w:type="dxa"/>
              <w:left w:w="90" w:type="dxa"/>
              <w:bottom w:w="80" w:type="dxa"/>
              <w:right w:w="90" w:type="dxa"/>
            </w:tcMar>
            <w:vAlign w:val="center"/>
          </w:tcPr>
          <w:p w14:paraId="778C3631" w14:textId="63931C85" w:rsidR="001D076E" w:rsidRPr="001D076E" w:rsidRDefault="001D076E" w:rsidP="001D076E">
            <w:pPr>
              <w:rPr>
                <w:sz w:val="16"/>
                <w:szCs w:val="16"/>
              </w:rPr>
            </w:pPr>
            <w:r w:rsidRPr="00456CB7">
              <w:rPr>
                <w:sz w:val="16"/>
                <w:szCs w:val="16"/>
              </w:rPr>
              <w:t>Преддипломная практика</w:t>
            </w:r>
          </w:p>
        </w:tc>
        <w:tc>
          <w:tcPr>
            <w:tcW w:w="1474" w:type="dxa"/>
            <w:tcMar>
              <w:top w:w="80" w:type="dxa"/>
              <w:left w:w="90" w:type="dxa"/>
              <w:bottom w:w="80" w:type="dxa"/>
              <w:right w:w="90" w:type="dxa"/>
            </w:tcMar>
            <w:vAlign w:val="center"/>
          </w:tcPr>
          <w:p w14:paraId="5907FB52" w14:textId="1DBA113B" w:rsidR="001D076E" w:rsidRPr="001D076E" w:rsidRDefault="001D076E" w:rsidP="001D076E">
            <w:pPr>
              <w:jc w:val="center"/>
              <w:rPr>
                <w:sz w:val="16"/>
                <w:szCs w:val="16"/>
              </w:rPr>
            </w:pPr>
            <w:r w:rsidRPr="00456CB7">
              <w:rPr>
                <w:sz w:val="16"/>
                <w:szCs w:val="16"/>
              </w:rPr>
              <w:t>4</w:t>
            </w:r>
          </w:p>
        </w:tc>
      </w:tr>
      <w:tr w:rsidR="001D076E" w:rsidRPr="001D076E" w14:paraId="238DAF20" w14:textId="77777777" w:rsidTr="001D076E">
        <w:trPr>
          <w:jc w:val="center"/>
        </w:trPr>
        <w:tc>
          <w:tcPr>
            <w:tcW w:w="3516" w:type="dxa"/>
            <w:tcMar>
              <w:top w:w="80" w:type="dxa"/>
              <w:left w:w="90" w:type="dxa"/>
              <w:bottom w:w="80" w:type="dxa"/>
              <w:right w:w="90" w:type="dxa"/>
            </w:tcMar>
            <w:vAlign w:val="center"/>
          </w:tcPr>
          <w:p w14:paraId="42FF8EA3" w14:textId="1BC7125C" w:rsidR="001D076E" w:rsidRPr="001D076E" w:rsidRDefault="001D076E" w:rsidP="001D076E">
            <w:pPr>
              <w:jc w:val="center"/>
              <w:rPr>
                <w:sz w:val="16"/>
                <w:szCs w:val="16"/>
              </w:rPr>
            </w:pPr>
            <w:r w:rsidRPr="00456CB7">
              <w:rPr>
                <w:sz w:val="16"/>
                <w:szCs w:val="16"/>
              </w:rPr>
              <w:t>ОПК-1. Способен обосновывать требования к системе обеспечения информационной безопасности и разрабатывать проект технического задания на ее создание</w:t>
            </w:r>
          </w:p>
        </w:tc>
        <w:tc>
          <w:tcPr>
            <w:tcW w:w="5693" w:type="dxa"/>
            <w:tcMar>
              <w:top w:w="80" w:type="dxa"/>
              <w:left w:w="90" w:type="dxa"/>
              <w:bottom w:w="80" w:type="dxa"/>
              <w:right w:w="90" w:type="dxa"/>
            </w:tcMar>
            <w:vAlign w:val="center"/>
          </w:tcPr>
          <w:p w14:paraId="610FE3CC" w14:textId="3F18235F" w:rsidR="001D076E" w:rsidRPr="001D076E" w:rsidRDefault="001D076E" w:rsidP="001D076E">
            <w:pPr>
              <w:rPr>
                <w:sz w:val="16"/>
                <w:szCs w:val="16"/>
              </w:rPr>
            </w:pPr>
            <w:r w:rsidRPr="00456CB7">
              <w:rPr>
                <w:sz w:val="16"/>
                <w:szCs w:val="16"/>
              </w:rPr>
              <w:t>ОПК-1.1. Обосновывает требования к системе обеспечения информационной безопасности</w:t>
            </w:r>
          </w:p>
        </w:tc>
        <w:tc>
          <w:tcPr>
            <w:tcW w:w="3775" w:type="dxa"/>
            <w:tcMar>
              <w:top w:w="80" w:type="dxa"/>
              <w:left w:w="90" w:type="dxa"/>
              <w:bottom w:w="80" w:type="dxa"/>
              <w:right w:w="90" w:type="dxa"/>
            </w:tcMar>
            <w:vAlign w:val="center"/>
          </w:tcPr>
          <w:p w14:paraId="39A2E81F" w14:textId="1C11C616" w:rsidR="001D076E" w:rsidRPr="001D076E" w:rsidRDefault="001D076E" w:rsidP="001D076E">
            <w:pPr>
              <w:rPr>
                <w:sz w:val="16"/>
                <w:szCs w:val="16"/>
              </w:rPr>
            </w:pPr>
            <w:r w:rsidRPr="00456CB7">
              <w:rPr>
                <w:sz w:val="16"/>
                <w:szCs w:val="16"/>
              </w:rPr>
              <w:t>Теория игр и исследование операций</w:t>
            </w:r>
          </w:p>
        </w:tc>
        <w:tc>
          <w:tcPr>
            <w:tcW w:w="1474" w:type="dxa"/>
            <w:tcMar>
              <w:top w:w="80" w:type="dxa"/>
              <w:left w:w="90" w:type="dxa"/>
              <w:bottom w:w="80" w:type="dxa"/>
              <w:right w:w="90" w:type="dxa"/>
            </w:tcMar>
            <w:vAlign w:val="center"/>
          </w:tcPr>
          <w:p w14:paraId="39AFAD07" w14:textId="70E8F3E9" w:rsidR="001D076E" w:rsidRPr="001D076E" w:rsidRDefault="001D076E" w:rsidP="001D076E">
            <w:pPr>
              <w:jc w:val="center"/>
              <w:rPr>
                <w:sz w:val="16"/>
                <w:szCs w:val="16"/>
              </w:rPr>
            </w:pPr>
            <w:r w:rsidRPr="00456CB7">
              <w:rPr>
                <w:sz w:val="16"/>
                <w:szCs w:val="16"/>
              </w:rPr>
              <w:t>2</w:t>
            </w:r>
          </w:p>
        </w:tc>
      </w:tr>
      <w:tr w:rsidR="001D076E" w:rsidRPr="001D076E" w14:paraId="780F6408" w14:textId="77777777" w:rsidTr="001D076E">
        <w:trPr>
          <w:jc w:val="center"/>
        </w:trPr>
        <w:tc>
          <w:tcPr>
            <w:tcW w:w="3516" w:type="dxa"/>
            <w:tcMar>
              <w:top w:w="80" w:type="dxa"/>
              <w:left w:w="90" w:type="dxa"/>
              <w:bottom w:w="80" w:type="dxa"/>
              <w:right w:w="90" w:type="dxa"/>
            </w:tcMar>
            <w:vAlign w:val="center"/>
          </w:tcPr>
          <w:p w14:paraId="0D842057" w14:textId="33E21B25" w:rsidR="001D076E" w:rsidRPr="001D076E" w:rsidRDefault="001D076E" w:rsidP="001D076E">
            <w:pPr>
              <w:jc w:val="center"/>
              <w:rPr>
                <w:sz w:val="16"/>
                <w:szCs w:val="16"/>
              </w:rPr>
            </w:pPr>
            <w:r w:rsidRPr="00456CB7">
              <w:rPr>
                <w:sz w:val="16"/>
                <w:szCs w:val="16"/>
              </w:rPr>
              <w:t>ОПК-1. Способен обосновывать требования к системе обеспечения информационной безопасности и разрабатывать проект технического задания на ее создание</w:t>
            </w:r>
          </w:p>
        </w:tc>
        <w:tc>
          <w:tcPr>
            <w:tcW w:w="5693" w:type="dxa"/>
            <w:tcMar>
              <w:top w:w="80" w:type="dxa"/>
              <w:left w:w="90" w:type="dxa"/>
              <w:bottom w:w="80" w:type="dxa"/>
              <w:right w:w="90" w:type="dxa"/>
            </w:tcMar>
            <w:vAlign w:val="center"/>
          </w:tcPr>
          <w:p w14:paraId="20D9688C" w14:textId="04382AB2" w:rsidR="001D076E" w:rsidRPr="001D076E" w:rsidRDefault="001D076E" w:rsidP="001D076E">
            <w:pPr>
              <w:rPr>
                <w:sz w:val="16"/>
                <w:szCs w:val="16"/>
              </w:rPr>
            </w:pPr>
            <w:r w:rsidRPr="00456CB7">
              <w:rPr>
                <w:sz w:val="16"/>
                <w:szCs w:val="16"/>
              </w:rPr>
              <w:t>ОПК-1.1. Обосновывает требования к системе обеспечения информационной безопасности</w:t>
            </w:r>
          </w:p>
        </w:tc>
        <w:tc>
          <w:tcPr>
            <w:tcW w:w="3775" w:type="dxa"/>
            <w:tcMar>
              <w:top w:w="80" w:type="dxa"/>
              <w:left w:w="90" w:type="dxa"/>
              <w:bottom w:w="80" w:type="dxa"/>
              <w:right w:w="90" w:type="dxa"/>
            </w:tcMar>
            <w:vAlign w:val="center"/>
          </w:tcPr>
          <w:p w14:paraId="4F8C8C83" w14:textId="79CA9061" w:rsidR="001D076E" w:rsidRPr="001D076E" w:rsidRDefault="001D076E" w:rsidP="001D076E">
            <w:pPr>
              <w:rPr>
                <w:sz w:val="16"/>
                <w:szCs w:val="16"/>
              </w:rPr>
            </w:pPr>
            <w:r w:rsidRPr="00456CB7">
              <w:rPr>
                <w:sz w:val="16"/>
                <w:szCs w:val="16"/>
              </w:rPr>
              <w:t>Защищенные информационные системы</w:t>
            </w:r>
          </w:p>
        </w:tc>
        <w:tc>
          <w:tcPr>
            <w:tcW w:w="1474" w:type="dxa"/>
            <w:tcMar>
              <w:top w:w="80" w:type="dxa"/>
              <w:left w:w="90" w:type="dxa"/>
              <w:bottom w:w="80" w:type="dxa"/>
              <w:right w:w="90" w:type="dxa"/>
            </w:tcMar>
            <w:vAlign w:val="center"/>
          </w:tcPr>
          <w:p w14:paraId="5DF76CA2" w14:textId="6B11CF66" w:rsidR="001D076E" w:rsidRPr="001D076E" w:rsidRDefault="001D076E" w:rsidP="001D076E">
            <w:pPr>
              <w:jc w:val="center"/>
              <w:rPr>
                <w:sz w:val="16"/>
                <w:szCs w:val="16"/>
              </w:rPr>
            </w:pPr>
            <w:r w:rsidRPr="00456CB7">
              <w:rPr>
                <w:sz w:val="16"/>
                <w:szCs w:val="16"/>
              </w:rPr>
              <w:t>1</w:t>
            </w:r>
          </w:p>
        </w:tc>
      </w:tr>
      <w:tr w:rsidR="001D076E" w:rsidRPr="001D076E" w14:paraId="75D229E9" w14:textId="77777777" w:rsidTr="001D076E">
        <w:trPr>
          <w:jc w:val="center"/>
        </w:trPr>
        <w:tc>
          <w:tcPr>
            <w:tcW w:w="3516" w:type="dxa"/>
            <w:tcMar>
              <w:top w:w="80" w:type="dxa"/>
              <w:left w:w="90" w:type="dxa"/>
              <w:bottom w:w="80" w:type="dxa"/>
              <w:right w:w="90" w:type="dxa"/>
            </w:tcMar>
            <w:vAlign w:val="center"/>
          </w:tcPr>
          <w:p w14:paraId="017D774E" w14:textId="254E6721" w:rsidR="001D076E" w:rsidRPr="001D076E" w:rsidRDefault="001D076E" w:rsidP="001D076E">
            <w:pPr>
              <w:jc w:val="center"/>
              <w:rPr>
                <w:sz w:val="16"/>
                <w:szCs w:val="16"/>
              </w:rPr>
            </w:pPr>
            <w:r w:rsidRPr="00456CB7">
              <w:rPr>
                <w:sz w:val="16"/>
                <w:szCs w:val="16"/>
              </w:rPr>
              <w:t>ОПК-1. Способен обосновывать требования к системе обеспечения информационной безопасности и разрабатывать проект технического задания на ее создание</w:t>
            </w:r>
          </w:p>
        </w:tc>
        <w:tc>
          <w:tcPr>
            <w:tcW w:w="5693" w:type="dxa"/>
            <w:tcMar>
              <w:top w:w="80" w:type="dxa"/>
              <w:left w:w="90" w:type="dxa"/>
              <w:bottom w:w="80" w:type="dxa"/>
              <w:right w:w="90" w:type="dxa"/>
            </w:tcMar>
            <w:vAlign w:val="center"/>
          </w:tcPr>
          <w:p w14:paraId="45568A22" w14:textId="4BD72631" w:rsidR="001D076E" w:rsidRPr="001D076E" w:rsidRDefault="001D076E" w:rsidP="001D076E">
            <w:pPr>
              <w:rPr>
                <w:sz w:val="16"/>
                <w:szCs w:val="16"/>
              </w:rPr>
            </w:pPr>
            <w:r w:rsidRPr="00456CB7">
              <w:rPr>
                <w:sz w:val="16"/>
                <w:szCs w:val="16"/>
              </w:rPr>
              <w:t>ОПК-1.1. Обосновывает требования к системе обеспечения информационной безопасности</w:t>
            </w:r>
          </w:p>
        </w:tc>
        <w:tc>
          <w:tcPr>
            <w:tcW w:w="3775" w:type="dxa"/>
            <w:tcMar>
              <w:top w:w="80" w:type="dxa"/>
              <w:left w:w="90" w:type="dxa"/>
              <w:bottom w:w="80" w:type="dxa"/>
              <w:right w:w="90" w:type="dxa"/>
            </w:tcMar>
            <w:vAlign w:val="center"/>
          </w:tcPr>
          <w:p w14:paraId="23FE06EE" w14:textId="17E11167" w:rsidR="001D076E" w:rsidRPr="001D076E" w:rsidRDefault="001D076E" w:rsidP="001D076E">
            <w:pPr>
              <w:rPr>
                <w:sz w:val="16"/>
                <w:szCs w:val="16"/>
              </w:rPr>
            </w:pPr>
            <w:r w:rsidRPr="00456CB7">
              <w:rPr>
                <w:sz w:val="16"/>
                <w:szCs w:val="16"/>
              </w:rPr>
              <w:t>Технологии обеспечения информационной безопасности</w:t>
            </w:r>
          </w:p>
        </w:tc>
        <w:tc>
          <w:tcPr>
            <w:tcW w:w="1474" w:type="dxa"/>
            <w:tcMar>
              <w:top w:w="80" w:type="dxa"/>
              <w:left w:w="90" w:type="dxa"/>
              <w:bottom w:w="80" w:type="dxa"/>
              <w:right w:w="90" w:type="dxa"/>
            </w:tcMar>
            <w:vAlign w:val="center"/>
          </w:tcPr>
          <w:p w14:paraId="635CAFD3" w14:textId="3065499A" w:rsidR="001D076E" w:rsidRPr="001D076E" w:rsidRDefault="001D076E" w:rsidP="001D076E">
            <w:pPr>
              <w:jc w:val="center"/>
              <w:rPr>
                <w:sz w:val="16"/>
                <w:szCs w:val="16"/>
              </w:rPr>
            </w:pPr>
            <w:r w:rsidRPr="00456CB7">
              <w:rPr>
                <w:sz w:val="16"/>
                <w:szCs w:val="16"/>
              </w:rPr>
              <w:t>2</w:t>
            </w:r>
          </w:p>
        </w:tc>
      </w:tr>
      <w:tr w:rsidR="001D076E" w:rsidRPr="001D076E" w14:paraId="51133CAB" w14:textId="77777777" w:rsidTr="001D076E">
        <w:trPr>
          <w:jc w:val="center"/>
        </w:trPr>
        <w:tc>
          <w:tcPr>
            <w:tcW w:w="3516" w:type="dxa"/>
            <w:tcMar>
              <w:top w:w="80" w:type="dxa"/>
              <w:left w:w="90" w:type="dxa"/>
              <w:bottom w:w="80" w:type="dxa"/>
              <w:right w:w="90" w:type="dxa"/>
            </w:tcMar>
            <w:vAlign w:val="center"/>
          </w:tcPr>
          <w:p w14:paraId="1A9EBDF1" w14:textId="38C560BA" w:rsidR="001D076E" w:rsidRPr="001D076E" w:rsidRDefault="001D076E" w:rsidP="001D076E">
            <w:pPr>
              <w:jc w:val="center"/>
              <w:rPr>
                <w:sz w:val="16"/>
                <w:szCs w:val="16"/>
              </w:rPr>
            </w:pPr>
            <w:r w:rsidRPr="00456CB7">
              <w:rPr>
                <w:sz w:val="16"/>
                <w:szCs w:val="16"/>
              </w:rPr>
              <w:t>ОПК-1. Способен обосновывать требования к системе обеспечения информационной безопасности и разрабатывать проект технического задания на ее создание</w:t>
            </w:r>
          </w:p>
        </w:tc>
        <w:tc>
          <w:tcPr>
            <w:tcW w:w="5693" w:type="dxa"/>
            <w:tcMar>
              <w:top w:w="80" w:type="dxa"/>
              <w:left w:w="90" w:type="dxa"/>
              <w:bottom w:w="80" w:type="dxa"/>
              <w:right w:w="90" w:type="dxa"/>
            </w:tcMar>
            <w:vAlign w:val="center"/>
          </w:tcPr>
          <w:p w14:paraId="56E98869" w14:textId="071C99DD" w:rsidR="001D076E" w:rsidRPr="001D076E" w:rsidRDefault="001D076E" w:rsidP="001D076E">
            <w:pPr>
              <w:rPr>
                <w:sz w:val="16"/>
                <w:szCs w:val="16"/>
              </w:rPr>
            </w:pPr>
            <w:r w:rsidRPr="00456CB7">
              <w:rPr>
                <w:sz w:val="16"/>
                <w:szCs w:val="16"/>
              </w:rPr>
              <w:t>ОПК-1.1. Обосновывает требования к системе обеспечения информационной безопасности</w:t>
            </w:r>
          </w:p>
        </w:tc>
        <w:tc>
          <w:tcPr>
            <w:tcW w:w="3775" w:type="dxa"/>
            <w:tcMar>
              <w:top w:w="80" w:type="dxa"/>
              <w:left w:w="90" w:type="dxa"/>
              <w:bottom w:w="80" w:type="dxa"/>
              <w:right w:w="90" w:type="dxa"/>
            </w:tcMar>
            <w:vAlign w:val="center"/>
          </w:tcPr>
          <w:p w14:paraId="58231762" w14:textId="6F47620A" w:rsidR="001D076E" w:rsidRPr="001D076E" w:rsidRDefault="001D076E" w:rsidP="001D076E">
            <w:pPr>
              <w:rPr>
                <w:sz w:val="16"/>
                <w:szCs w:val="16"/>
              </w:rPr>
            </w:pPr>
            <w:r w:rsidRPr="00456CB7">
              <w:rPr>
                <w:sz w:val="16"/>
                <w:szCs w:val="16"/>
              </w:rPr>
              <w:t>Управление информационной безопасностью</w:t>
            </w:r>
          </w:p>
        </w:tc>
        <w:tc>
          <w:tcPr>
            <w:tcW w:w="1474" w:type="dxa"/>
            <w:tcMar>
              <w:top w:w="80" w:type="dxa"/>
              <w:left w:w="90" w:type="dxa"/>
              <w:bottom w:w="80" w:type="dxa"/>
              <w:right w:w="90" w:type="dxa"/>
            </w:tcMar>
            <w:vAlign w:val="center"/>
          </w:tcPr>
          <w:p w14:paraId="5544F260" w14:textId="208900A9" w:rsidR="001D076E" w:rsidRPr="001D076E" w:rsidRDefault="001D076E" w:rsidP="001D076E">
            <w:pPr>
              <w:jc w:val="center"/>
              <w:rPr>
                <w:sz w:val="16"/>
                <w:szCs w:val="16"/>
              </w:rPr>
            </w:pPr>
            <w:r w:rsidRPr="00456CB7">
              <w:rPr>
                <w:sz w:val="16"/>
                <w:szCs w:val="16"/>
              </w:rPr>
              <w:t>3</w:t>
            </w:r>
          </w:p>
        </w:tc>
      </w:tr>
      <w:tr w:rsidR="001D076E" w:rsidRPr="001D076E" w14:paraId="20F1C403" w14:textId="77777777" w:rsidTr="001D076E">
        <w:trPr>
          <w:jc w:val="center"/>
        </w:trPr>
        <w:tc>
          <w:tcPr>
            <w:tcW w:w="3516" w:type="dxa"/>
            <w:tcMar>
              <w:top w:w="80" w:type="dxa"/>
              <w:left w:w="90" w:type="dxa"/>
              <w:bottom w:w="80" w:type="dxa"/>
              <w:right w:w="90" w:type="dxa"/>
            </w:tcMar>
            <w:vAlign w:val="center"/>
          </w:tcPr>
          <w:p w14:paraId="6A0B4642" w14:textId="42EB23F1" w:rsidR="001D076E" w:rsidRPr="001D076E" w:rsidRDefault="001D076E" w:rsidP="001D076E">
            <w:pPr>
              <w:jc w:val="center"/>
              <w:rPr>
                <w:sz w:val="16"/>
                <w:szCs w:val="16"/>
              </w:rPr>
            </w:pPr>
            <w:r w:rsidRPr="00456CB7">
              <w:rPr>
                <w:sz w:val="16"/>
                <w:szCs w:val="16"/>
              </w:rPr>
              <w:t>ОПК-1. Способен обосновывать требования к системе обеспечения информационной безопасности и разрабатывать проект технического задания на ее создание</w:t>
            </w:r>
          </w:p>
        </w:tc>
        <w:tc>
          <w:tcPr>
            <w:tcW w:w="5693" w:type="dxa"/>
            <w:tcMar>
              <w:top w:w="80" w:type="dxa"/>
              <w:left w:w="90" w:type="dxa"/>
              <w:bottom w:w="80" w:type="dxa"/>
              <w:right w:w="90" w:type="dxa"/>
            </w:tcMar>
            <w:vAlign w:val="center"/>
          </w:tcPr>
          <w:p w14:paraId="4D933F85" w14:textId="51CEB881" w:rsidR="001D076E" w:rsidRPr="001D076E" w:rsidRDefault="001D076E" w:rsidP="001D076E">
            <w:pPr>
              <w:rPr>
                <w:sz w:val="16"/>
                <w:szCs w:val="16"/>
              </w:rPr>
            </w:pPr>
            <w:r w:rsidRPr="00456CB7">
              <w:rPr>
                <w:sz w:val="16"/>
                <w:szCs w:val="16"/>
              </w:rPr>
              <w:t>ОПК-1.1. Обосновывает требования к системе обеспечения информационной безопасности</w:t>
            </w:r>
          </w:p>
        </w:tc>
        <w:tc>
          <w:tcPr>
            <w:tcW w:w="3775" w:type="dxa"/>
            <w:tcMar>
              <w:top w:w="80" w:type="dxa"/>
              <w:left w:w="90" w:type="dxa"/>
              <w:bottom w:w="80" w:type="dxa"/>
              <w:right w:w="90" w:type="dxa"/>
            </w:tcMar>
            <w:vAlign w:val="center"/>
          </w:tcPr>
          <w:p w14:paraId="24F8C096" w14:textId="0289128C" w:rsidR="001D076E" w:rsidRPr="001D076E" w:rsidRDefault="001D076E" w:rsidP="001D076E">
            <w:pPr>
              <w:rPr>
                <w:sz w:val="16"/>
                <w:szCs w:val="16"/>
              </w:rPr>
            </w:pPr>
            <w:r w:rsidRPr="00456CB7">
              <w:rPr>
                <w:sz w:val="16"/>
                <w:szCs w:val="16"/>
              </w:rPr>
              <w:t>Информационно-психологическая безопасность</w:t>
            </w:r>
          </w:p>
        </w:tc>
        <w:tc>
          <w:tcPr>
            <w:tcW w:w="1474" w:type="dxa"/>
            <w:tcMar>
              <w:top w:w="80" w:type="dxa"/>
              <w:left w:w="90" w:type="dxa"/>
              <w:bottom w:w="80" w:type="dxa"/>
              <w:right w:w="90" w:type="dxa"/>
            </w:tcMar>
            <w:vAlign w:val="center"/>
          </w:tcPr>
          <w:p w14:paraId="76010A37" w14:textId="5F9924A1" w:rsidR="001D076E" w:rsidRPr="001D076E" w:rsidRDefault="001D076E" w:rsidP="001D076E">
            <w:pPr>
              <w:jc w:val="center"/>
              <w:rPr>
                <w:sz w:val="16"/>
                <w:szCs w:val="16"/>
              </w:rPr>
            </w:pPr>
            <w:r w:rsidRPr="00456CB7">
              <w:rPr>
                <w:sz w:val="16"/>
                <w:szCs w:val="16"/>
              </w:rPr>
              <w:t>4</w:t>
            </w:r>
          </w:p>
        </w:tc>
      </w:tr>
      <w:tr w:rsidR="001D076E" w:rsidRPr="001D076E" w14:paraId="59DB4AB7" w14:textId="77777777" w:rsidTr="001D076E">
        <w:trPr>
          <w:jc w:val="center"/>
        </w:trPr>
        <w:tc>
          <w:tcPr>
            <w:tcW w:w="3516" w:type="dxa"/>
            <w:tcMar>
              <w:top w:w="80" w:type="dxa"/>
              <w:left w:w="90" w:type="dxa"/>
              <w:bottom w:w="80" w:type="dxa"/>
              <w:right w:w="90" w:type="dxa"/>
            </w:tcMar>
            <w:vAlign w:val="center"/>
          </w:tcPr>
          <w:p w14:paraId="75F96D72" w14:textId="111F0EEF" w:rsidR="001D076E" w:rsidRPr="001D076E" w:rsidRDefault="001D076E" w:rsidP="001D076E">
            <w:pPr>
              <w:jc w:val="center"/>
              <w:rPr>
                <w:sz w:val="16"/>
                <w:szCs w:val="16"/>
              </w:rPr>
            </w:pPr>
            <w:r w:rsidRPr="00456CB7">
              <w:rPr>
                <w:sz w:val="16"/>
                <w:szCs w:val="16"/>
              </w:rPr>
              <w:t>ОПК-1. Способен обосновывать требования к системе обеспечения информационной безопасности и разрабатывать проект технического задания на ее создание</w:t>
            </w:r>
          </w:p>
        </w:tc>
        <w:tc>
          <w:tcPr>
            <w:tcW w:w="5693" w:type="dxa"/>
            <w:tcMar>
              <w:top w:w="80" w:type="dxa"/>
              <w:left w:w="90" w:type="dxa"/>
              <w:bottom w:w="80" w:type="dxa"/>
              <w:right w:w="90" w:type="dxa"/>
            </w:tcMar>
            <w:vAlign w:val="center"/>
          </w:tcPr>
          <w:p w14:paraId="7CE89DC1" w14:textId="6F8C9427" w:rsidR="001D076E" w:rsidRPr="001D076E" w:rsidRDefault="001D076E" w:rsidP="001D076E">
            <w:pPr>
              <w:rPr>
                <w:sz w:val="16"/>
                <w:szCs w:val="16"/>
              </w:rPr>
            </w:pPr>
            <w:r w:rsidRPr="00456CB7">
              <w:rPr>
                <w:sz w:val="16"/>
                <w:szCs w:val="16"/>
              </w:rPr>
              <w:t>ОПК-1.1. Обосновывает требования к системе обеспечения информационной безопасности</w:t>
            </w:r>
          </w:p>
        </w:tc>
        <w:tc>
          <w:tcPr>
            <w:tcW w:w="3775" w:type="dxa"/>
            <w:tcMar>
              <w:top w:w="80" w:type="dxa"/>
              <w:left w:w="90" w:type="dxa"/>
              <w:bottom w:w="80" w:type="dxa"/>
              <w:right w:w="90" w:type="dxa"/>
            </w:tcMar>
            <w:vAlign w:val="center"/>
          </w:tcPr>
          <w:p w14:paraId="02F8F253" w14:textId="7F1C983F" w:rsidR="001D076E" w:rsidRPr="001D076E" w:rsidRDefault="001D076E" w:rsidP="001D076E">
            <w:pPr>
              <w:rPr>
                <w:sz w:val="16"/>
                <w:szCs w:val="16"/>
              </w:rPr>
            </w:pPr>
            <w:r w:rsidRPr="00456CB7">
              <w:rPr>
                <w:sz w:val="16"/>
                <w:szCs w:val="16"/>
              </w:rPr>
              <w:t>Разработка технической документации</w:t>
            </w:r>
          </w:p>
        </w:tc>
        <w:tc>
          <w:tcPr>
            <w:tcW w:w="1474" w:type="dxa"/>
            <w:tcMar>
              <w:top w:w="80" w:type="dxa"/>
              <w:left w:w="90" w:type="dxa"/>
              <w:bottom w:w="80" w:type="dxa"/>
              <w:right w:w="90" w:type="dxa"/>
            </w:tcMar>
            <w:vAlign w:val="center"/>
          </w:tcPr>
          <w:p w14:paraId="2374FB59" w14:textId="0709A14D" w:rsidR="001D076E" w:rsidRPr="001D076E" w:rsidRDefault="001D076E" w:rsidP="001D076E">
            <w:pPr>
              <w:jc w:val="center"/>
              <w:rPr>
                <w:sz w:val="16"/>
                <w:szCs w:val="16"/>
              </w:rPr>
            </w:pPr>
            <w:r w:rsidRPr="00456CB7">
              <w:rPr>
                <w:sz w:val="16"/>
                <w:szCs w:val="16"/>
              </w:rPr>
              <w:t>3</w:t>
            </w:r>
          </w:p>
        </w:tc>
      </w:tr>
      <w:tr w:rsidR="001D076E" w:rsidRPr="001D076E" w14:paraId="41144D90" w14:textId="77777777" w:rsidTr="001D076E">
        <w:trPr>
          <w:jc w:val="center"/>
        </w:trPr>
        <w:tc>
          <w:tcPr>
            <w:tcW w:w="3516" w:type="dxa"/>
            <w:tcMar>
              <w:top w:w="80" w:type="dxa"/>
              <w:left w:w="90" w:type="dxa"/>
              <w:bottom w:w="80" w:type="dxa"/>
              <w:right w:w="90" w:type="dxa"/>
            </w:tcMar>
            <w:vAlign w:val="center"/>
          </w:tcPr>
          <w:p w14:paraId="4CCE46F7" w14:textId="177DB68E" w:rsidR="001D076E" w:rsidRPr="001D076E" w:rsidRDefault="001D076E" w:rsidP="001D076E">
            <w:pPr>
              <w:jc w:val="center"/>
              <w:rPr>
                <w:sz w:val="16"/>
                <w:szCs w:val="16"/>
              </w:rPr>
            </w:pPr>
            <w:r w:rsidRPr="00456CB7">
              <w:rPr>
                <w:sz w:val="16"/>
                <w:szCs w:val="16"/>
              </w:rPr>
              <w:t xml:space="preserve">ОПК-1. Способен обосновывать требования к системе обеспечения информационной </w:t>
            </w:r>
            <w:r w:rsidRPr="00456CB7">
              <w:rPr>
                <w:sz w:val="16"/>
                <w:szCs w:val="16"/>
              </w:rPr>
              <w:lastRenderedPageBreak/>
              <w:t>безопасности и разрабатывать проект технического задания на ее создание</w:t>
            </w:r>
          </w:p>
        </w:tc>
        <w:tc>
          <w:tcPr>
            <w:tcW w:w="5693" w:type="dxa"/>
            <w:tcMar>
              <w:top w:w="80" w:type="dxa"/>
              <w:left w:w="90" w:type="dxa"/>
              <w:bottom w:w="80" w:type="dxa"/>
              <w:right w:w="90" w:type="dxa"/>
            </w:tcMar>
            <w:vAlign w:val="center"/>
          </w:tcPr>
          <w:p w14:paraId="20854E92" w14:textId="4CD1262C" w:rsidR="001D076E" w:rsidRPr="001D076E" w:rsidRDefault="001D076E" w:rsidP="001D076E">
            <w:pPr>
              <w:rPr>
                <w:sz w:val="16"/>
                <w:szCs w:val="16"/>
              </w:rPr>
            </w:pPr>
            <w:r w:rsidRPr="00456CB7">
              <w:rPr>
                <w:sz w:val="16"/>
                <w:szCs w:val="16"/>
              </w:rPr>
              <w:lastRenderedPageBreak/>
              <w:t>ОПК-1.2. Разрабатывает проект технического задания на создание системы обеспечения информационной безопасности</w:t>
            </w:r>
          </w:p>
        </w:tc>
        <w:tc>
          <w:tcPr>
            <w:tcW w:w="3775" w:type="dxa"/>
            <w:tcMar>
              <w:top w:w="80" w:type="dxa"/>
              <w:left w:w="90" w:type="dxa"/>
              <w:bottom w:w="80" w:type="dxa"/>
              <w:right w:w="90" w:type="dxa"/>
            </w:tcMar>
            <w:vAlign w:val="center"/>
          </w:tcPr>
          <w:p w14:paraId="3523EC8A" w14:textId="0EB255DB" w:rsidR="001D076E" w:rsidRPr="001D076E" w:rsidRDefault="001D076E" w:rsidP="001D076E">
            <w:pPr>
              <w:rPr>
                <w:sz w:val="16"/>
                <w:szCs w:val="16"/>
              </w:rPr>
            </w:pPr>
            <w:r w:rsidRPr="00456CB7">
              <w:rPr>
                <w:sz w:val="16"/>
                <w:szCs w:val="16"/>
              </w:rPr>
              <w:t>Защищенные информационные системы</w:t>
            </w:r>
          </w:p>
        </w:tc>
        <w:tc>
          <w:tcPr>
            <w:tcW w:w="1474" w:type="dxa"/>
            <w:tcMar>
              <w:top w:w="80" w:type="dxa"/>
              <w:left w:w="90" w:type="dxa"/>
              <w:bottom w:w="80" w:type="dxa"/>
              <w:right w:w="90" w:type="dxa"/>
            </w:tcMar>
            <w:vAlign w:val="center"/>
          </w:tcPr>
          <w:p w14:paraId="3E363822" w14:textId="6A946D4D" w:rsidR="001D076E" w:rsidRPr="001D076E" w:rsidRDefault="001D076E" w:rsidP="001D076E">
            <w:pPr>
              <w:jc w:val="center"/>
              <w:rPr>
                <w:sz w:val="16"/>
                <w:szCs w:val="16"/>
              </w:rPr>
            </w:pPr>
            <w:r w:rsidRPr="00456CB7">
              <w:rPr>
                <w:sz w:val="16"/>
                <w:szCs w:val="16"/>
              </w:rPr>
              <w:t>1</w:t>
            </w:r>
          </w:p>
        </w:tc>
      </w:tr>
      <w:tr w:rsidR="001D076E" w:rsidRPr="001D076E" w14:paraId="1BE86329" w14:textId="77777777" w:rsidTr="001D076E">
        <w:trPr>
          <w:jc w:val="center"/>
        </w:trPr>
        <w:tc>
          <w:tcPr>
            <w:tcW w:w="3516" w:type="dxa"/>
            <w:tcMar>
              <w:top w:w="80" w:type="dxa"/>
              <w:left w:w="90" w:type="dxa"/>
              <w:bottom w:w="80" w:type="dxa"/>
              <w:right w:w="90" w:type="dxa"/>
            </w:tcMar>
            <w:vAlign w:val="center"/>
          </w:tcPr>
          <w:p w14:paraId="42F065A7" w14:textId="5B320C65" w:rsidR="001D076E" w:rsidRPr="001D076E" w:rsidRDefault="001D076E" w:rsidP="001D076E">
            <w:pPr>
              <w:jc w:val="center"/>
              <w:rPr>
                <w:sz w:val="16"/>
                <w:szCs w:val="16"/>
              </w:rPr>
            </w:pPr>
            <w:r w:rsidRPr="00456CB7">
              <w:rPr>
                <w:sz w:val="16"/>
                <w:szCs w:val="16"/>
              </w:rPr>
              <w:t>ОПК-1. Способен обосновывать требования к системе обеспечения информационной безопасности и разрабатывать проект технического задания на ее создание</w:t>
            </w:r>
          </w:p>
        </w:tc>
        <w:tc>
          <w:tcPr>
            <w:tcW w:w="5693" w:type="dxa"/>
            <w:tcMar>
              <w:top w:w="80" w:type="dxa"/>
              <w:left w:w="90" w:type="dxa"/>
              <w:bottom w:w="80" w:type="dxa"/>
              <w:right w:w="90" w:type="dxa"/>
            </w:tcMar>
            <w:vAlign w:val="center"/>
          </w:tcPr>
          <w:p w14:paraId="1B78976E" w14:textId="2A126E56" w:rsidR="001D076E" w:rsidRPr="001D076E" w:rsidRDefault="001D076E" w:rsidP="001D076E">
            <w:pPr>
              <w:rPr>
                <w:sz w:val="16"/>
                <w:szCs w:val="16"/>
              </w:rPr>
            </w:pPr>
            <w:r w:rsidRPr="00456CB7">
              <w:rPr>
                <w:sz w:val="16"/>
                <w:szCs w:val="16"/>
              </w:rPr>
              <w:t>ОПК-1.2. Разрабатывает проект технического задания на создание системы обеспечения информационной безопасности</w:t>
            </w:r>
          </w:p>
        </w:tc>
        <w:tc>
          <w:tcPr>
            <w:tcW w:w="3775" w:type="dxa"/>
            <w:tcMar>
              <w:top w:w="80" w:type="dxa"/>
              <w:left w:w="90" w:type="dxa"/>
              <w:bottom w:w="80" w:type="dxa"/>
              <w:right w:w="90" w:type="dxa"/>
            </w:tcMar>
            <w:vAlign w:val="center"/>
          </w:tcPr>
          <w:p w14:paraId="7C560FAE" w14:textId="201FA572" w:rsidR="001D076E" w:rsidRPr="001D076E" w:rsidRDefault="001D076E" w:rsidP="001D076E">
            <w:pPr>
              <w:rPr>
                <w:sz w:val="16"/>
                <w:szCs w:val="16"/>
              </w:rPr>
            </w:pPr>
            <w:r w:rsidRPr="00456CB7">
              <w:rPr>
                <w:sz w:val="16"/>
                <w:szCs w:val="16"/>
              </w:rPr>
              <w:t>Разработка технической документации</w:t>
            </w:r>
          </w:p>
        </w:tc>
        <w:tc>
          <w:tcPr>
            <w:tcW w:w="1474" w:type="dxa"/>
            <w:tcMar>
              <w:top w:w="80" w:type="dxa"/>
              <w:left w:w="90" w:type="dxa"/>
              <w:bottom w:w="80" w:type="dxa"/>
              <w:right w:w="90" w:type="dxa"/>
            </w:tcMar>
            <w:vAlign w:val="center"/>
          </w:tcPr>
          <w:p w14:paraId="0CA4734F" w14:textId="791AD5D6" w:rsidR="001D076E" w:rsidRPr="001D076E" w:rsidRDefault="001D076E" w:rsidP="001D076E">
            <w:pPr>
              <w:jc w:val="center"/>
              <w:rPr>
                <w:sz w:val="16"/>
                <w:szCs w:val="16"/>
              </w:rPr>
            </w:pPr>
            <w:r w:rsidRPr="00456CB7">
              <w:rPr>
                <w:sz w:val="16"/>
                <w:szCs w:val="16"/>
              </w:rPr>
              <w:t>3</w:t>
            </w:r>
          </w:p>
        </w:tc>
      </w:tr>
      <w:tr w:rsidR="001D076E" w:rsidRPr="001D076E" w14:paraId="4880E149" w14:textId="77777777" w:rsidTr="001D076E">
        <w:trPr>
          <w:jc w:val="center"/>
        </w:trPr>
        <w:tc>
          <w:tcPr>
            <w:tcW w:w="3516" w:type="dxa"/>
            <w:tcMar>
              <w:top w:w="80" w:type="dxa"/>
              <w:left w:w="90" w:type="dxa"/>
              <w:bottom w:w="80" w:type="dxa"/>
              <w:right w:w="90" w:type="dxa"/>
            </w:tcMar>
            <w:vAlign w:val="center"/>
          </w:tcPr>
          <w:p w14:paraId="3D30DDFB" w14:textId="158A6144" w:rsidR="001D076E" w:rsidRPr="001D076E" w:rsidRDefault="001D076E" w:rsidP="001D076E">
            <w:pPr>
              <w:jc w:val="center"/>
              <w:rPr>
                <w:sz w:val="16"/>
                <w:szCs w:val="16"/>
              </w:rPr>
            </w:pPr>
            <w:r w:rsidRPr="00456CB7">
              <w:rPr>
                <w:sz w:val="16"/>
                <w:szCs w:val="16"/>
              </w:rPr>
              <w:t>ОПК-1. Способен обосновывать требования к системе обеспечения информационной безопасности и разрабатывать проект технического задания на ее создание</w:t>
            </w:r>
          </w:p>
        </w:tc>
        <w:tc>
          <w:tcPr>
            <w:tcW w:w="5693" w:type="dxa"/>
            <w:tcMar>
              <w:top w:w="80" w:type="dxa"/>
              <w:left w:w="90" w:type="dxa"/>
              <w:bottom w:w="80" w:type="dxa"/>
              <w:right w:w="90" w:type="dxa"/>
            </w:tcMar>
            <w:vAlign w:val="center"/>
          </w:tcPr>
          <w:p w14:paraId="16C0C7F8" w14:textId="78C21E2E" w:rsidR="001D076E" w:rsidRPr="001D076E" w:rsidRDefault="001D076E" w:rsidP="001D076E">
            <w:pPr>
              <w:rPr>
                <w:sz w:val="16"/>
                <w:szCs w:val="16"/>
              </w:rPr>
            </w:pPr>
            <w:r w:rsidRPr="00456CB7">
              <w:rPr>
                <w:sz w:val="16"/>
                <w:szCs w:val="16"/>
              </w:rPr>
              <w:t>ОПК-1.2. Разрабатывает проект технического задания на создание системы обеспечения информационной безопасности</w:t>
            </w:r>
          </w:p>
        </w:tc>
        <w:tc>
          <w:tcPr>
            <w:tcW w:w="3775" w:type="dxa"/>
            <w:tcMar>
              <w:top w:w="80" w:type="dxa"/>
              <w:left w:w="90" w:type="dxa"/>
              <w:bottom w:w="80" w:type="dxa"/>
              <w:right w:w="90" w:type="dxa"/>
            </w:tcMar>
            <w:vAlign w:val="center"/>
          </w:tcPr>
          <w:p w14:paraId="7CC42A24" w14:textId="4A0CB88E" w:rsidR="001D076E" w:rsidRPr="001D076E" w:rsidRDefault="001D076E" w:rsidP="001D076E">
            <w:pPr>
              <w:rPr>
                <w:sz w:val="16"/>
                <w:szCs w:val="16"/>
              </w:rPr>
            </w:pPr>
            <w:r w:rsidRPr="00456CB7">
              <w:rPr>
                <w:sz w:val="16"/>
                <w:szCs w:val="16"/>
              </w:rPr>
              <w:t>Проектно-технологическая практика</w:t>
            </w:r>
          </w:p>
        </w:tc>
        <w:tc>
          <w:tcPr>
            <w:tcW w:w="1474" w:type="dxa"/>
            <w:tcMar>
              <w:top w:w="80" w:type="dxa"/>
              <w:left w:w="90" w:type="dxa"/>
              <w:bottom w:w="80" w:type="dxa"/>
              <w:right w:w="90" w:type="dxa"/>
            </w:tcMar>
            <w:vAlign w:val="center"/>
          </w:tcPr>
          <w:p w14:paraId="0C919800" w14:textId="65110483" w:rsidR="001D076E" w:rsidRPr="001D076E" w:rsidRDefault="001D076E" w:rsidP="001D076E">
            <w:pPr>
              <w:jc w:val="center"/>
              <w:rPr>
                <w:sz w:val="16"/>
                <w:szCs w:val="16"/>
              </w:rPr>
            </w:pPr>
            <w:r w:rsidRPr="00456CB7">
              <w:rPr>
                <w:sz w:val="16"/>
                <w:szCs w:val="16"/>
              </w:rPr>
              <w:t>4</w:t>
            </w:r>
          </w:p>
        </w:tc>
      </w:tr>
      <w:tr w:rsidR="001D076E" w:rsidRPr="001D076E" w14:paraId="3A3C01AD" w14:textId="77777777" w:rsidTr="001D076E">
        <w:trPr>
          <w:jc w:val="center"/>
        </w:trPr>
        <w:tc>
          <w:tcPr>
            <w:tcW w:w="3516" w:type="dxa"/>
            <w:tcMar>
              <w:top w:w="80" w:type="dxa"/>
              <w:left w:w="90" w:type="dxa"/>
              <w:bottom w:w="80" w:type="dxa"/>
              <w:right w:w="90" w:type="dxa"/>
            </w:tcMar>
            <w:vAlign w:val="center"/>
          </w:tcPr>
          <w:p w14:paraId="134F8A95" w14:textId="58E70921" w:rsidR="001D076E" w:rsidRPr="001D076E" w:rsidRDefault="001D076E" w:rsidP="001D076E">
            <w:pPr>
              <w:jc w:val="center"/>
              <w:rPr>
                <w:sz w:val="16"/>
                <w:szCs w:val="16"/>
              </w:rPr>
            </w:pPr>
            <w:r w:rsidRPr="00456CB7">
              <w:rPr>
                <w:sz w:val="16"/>
                <w:szCs w:val="16"/>
              </w:rPr>
              <w:t>ОПК-2. Способен разрабатывать технический проект системы (подсистемы либо компонента системы) обеспечения информационной безопасности</w:t>
            </w:r>
          </w:p>
        </w:tc>
        <w:tc>
          <w:tcPr>
            <w:tcW w:w="5693" w:type="dxa"/>
            <w:tcMar>
              <w:top w:w="80" w:type="dxa"/>
              <w:left w:w="90" w:type="dxa"/>
              <w:bottom w:w="80" w:type="dxa"/>
              <w:right w:w="90" w:type="dxa"/>
            </w:tcMar>
            <w:vAlign w:val="center"/>
          </w:tcPr>
          <w:p w14:paraId="6D844088" w14:textId="32561446" w:rsidR="001D076E" w:rsidRPr="001D076E" w:rsidRDefault="001D076E" w:rsidP="001D076E">
            <w:pPr>
              <w:rPr>
                <w:sz w:val="16"/>
                <w:szCs w:val="16"/>
              </w:rPr>
            </w:pPr>
            <w:r w:rsidRPr="00456CB7">
              <w:rPr>
                <w:sz w:val="16"/>
                <w:szCs w:val="16"/>
              </w:rPr>
              <w:t>ОПК-2.1. Знает порядок разработки и структуру технических проектов систем (подсистем либо компонентов систем) обеспечения информационной безопасности</w:t>
            </w:r>
          </w:p>
        </w:tc>
        <w:tc>
          <w:tcPr>
            <w:tcW w:w="3775" w:type="dxa"/>
            <w:tcMar>
              <w:top w:w="80" w:type="dxa"/>
              <w:left w:w="90" w:type="dxa"/>
              <w:bottom w:w="80" w:type="dxa"/>
              <w:right w:w="90" w:type="dxa"/>
            </w:tcMar>
            <w:vAlign w:val="center"/>
          </w:tcPr>
          <w:p w14:paraId="05AC8969" w14:textId="2B54A0BD" w:rsidR="001D076E" w:rsidRPr="001D076E" w:rsidRDefault="001D076E" w:rsidP="001D076E">
            <w:pPr>
              <w:rPr>
                <w:sz w:val="16"/>
                <w:szCs w:val="16"/>
              </w:rPr>
            </w:pPr>
            <w:r w:rsidRPr="00456CB7">
              <w:rPr>
                <w:sz w:val="16"/>
                <w:szCs w:val="16"/>
              </w:rPr>
              <w:t>Технологии обеспечения информационной безопасности</w:t>
            </w:r>
          </w:p>
        </w:tc>
        <w:tc>
          <w:tcPr>
            <w:tcW w:w="1474" w:type="dxa"/>
            <w:tcMar>
              <w:top w:w="80" w:type="dxa"/>
              <w:left w:w="90" w:type="dxa"/>
              <w:bottom w:w="80" w:type="dxa"/>
              <w:right w:w="90" w:type="dxa"/>
            </w:tcMar>
            <w:vAlign w:val="center"/>
          </w:tcPr>
          <w:p w14:paraId="4720391E" w14:textId="68A74E4C" w:rsidR="001D076E" w:rsidRPr="001D076E" w:rsidRDefault="001D076E" w:rsidP="001D076E">
            <w:pPr>
              <w:jc w:val="center"/>
              <w:rPr>
                <w:sz w:val="16"/>
                <w:szCs w:val="16"/>
              </w:rPr>
            </w:pPr>
            <w:r w:rsidRPr="00456CB7">
              <w:rPr>
                <w:sz w:val="16"/>
                <w:szCs w:val="16"/>
              </w:rPr>
              <w:t>2</w:t>
            </w:r>
          </w:p>
        </w:tc>
      </w:tr>
      <w:tr w:rsidR="001D076E" w:rsidRPr="001D076E" w14:paraId="2C3444FD" w14:textId="77777777" w:rsidTr="001D076E">
        <w:trPr>
          <w:jc w:val="center"/>
        </w:trPr>
        <w:tc>
          <w:tcPr>
            <w:tcW w:w="3516" w:type="dxa"/>
            <w:tcMar>
              <w:top w:w="80" w:type="dxa"/>
              <w:left w:w="90" w:type="dxa"/>
              <w:bottom w:w="80" w:type="dxa"/>
              <w:right w:w="90" w:type="dxa"/>
            </w:tcMar>
            <w:vAlign w:val="center"/>
          </w:tcPr>
          <w:p w14:paraId="2B191228" w14:textId="75739911" w:rsidR="001D076E" w:rsidRPr="001D076E" w:rsidRDefault="001D076E" w:rsidP="001D076E">
            <w:pPr>
              <w:jc w:val="center"/>
              <w:rPr>
                <w:sz w:val="16"/>
                <w:szCs w:val="16"/>
              </w:rPr>
            </w:pPr>
            <w:r w:rsidRPr="00456CB7">
              <w:rPr>
                <w:sz w:val="16"/>
                <w:szCs w:val="16"/>
              </w:rPr>
              <w:t>ОПК-2. Способен разрабатывать технический проект системы (подсистемы либо компонента системы) обеспечения информационной безопасности</w:t>
            </w:r>
          </w:p>
        </w:tc>
        <w:tc>
          <w:tcPr>
            <w:tcW w:w="5693" w:type="dxa"/>
            <w:tcMar>
              <w:top w:w="80" w:type="dxa"/>
              <w:left w:w="90" w:type="dxa"/>
              <w:bottom w:w="80" w:type="dxa"/>
              <w:right w:w="90" w:type="dxa"/>
            </w:tcMar>
            <w:vAlign w:val="center"/>
          </w:tcPr>
          <w:p w14:paraId="7BDA46DE" w14:textId="6EC40ABF" w:rsidR="001D076E" w:rsidRPr="001D076E" w:rsidRDefault="001D076E" w:rsidP="001D076E">
            <w:pPr>
              <w:rPr>
                <w:sz w:val="16"/>
                <w:szCs w:val="16"/>
              </w:rPr>
            </w:pPr>
            <w:r w:rsidRPr="00456CB7">
              <w:rPr>
                <w:sz w:val="16"/>
                <w:szCs w:val="16"/>
              </w:rPr>
              <w:t>ОПК-2.1. Знает порядок разработки и структуру технических проектов систем (подсистем либо компонентов систем) обеспечения информационной безопасности</w:t>
            </w:r>
          </w:p>
        </w:tc>
        <w:tc>
          <w:tcPr>
            <w:tcW w:w="3775" w:type="dxa"/>
            <w:tcMar>
              <w:top w:w="80" w:type="dxa"/>
              <w:left w:w="90" w:type="dxa"/>
              <w:bottom w:w="80" w:type="dxa"/>
              <w:right w:w="90" w:type="dxa"/>
            </w:tcMar>
            <w:vAlign w:val="center"/>
          </w:tcPr>
          <w:p w14:paraId="7FDDB7A5" w14:textId="71DD3F0A" w:rsidR="001D076E" w:rsidRPr="001D076E" w:rsidRDefault="001D076E" w:rsidP="001D076E">
            <w:pPr>
              <w:rPr>
                <w:sz w:val="16"/>
                <w:szCs w:val="16"/>
              </w:rPr>
            </w:pPr>
            <w:r w:rsidRPr="00456CB7">
              <w:rPr>
                <w:sz w:val="16"/>
                <w:szCs w:val="16"/>
              </w:rPr>
              <w:t>Методология проектирования систем обеспечения информационной безопасности</w:t>
            </w:r>
          </w:p>
        </w:tc>
        <w:tc>
          <w:tcPr>
            <w:tcW w:w="1474" w:type="dxa"/>
            <w:tcMar>
              <w:top w:w="80" w:type="dxa"/>
              <w:left w:w="90" w:type="dxa"/>
              <w:bottom w:w="80" w:type="dxa"/>
              <w:right w:w="90" w:type="dxa"/>
            </w:tcMar>
            <w:vAlign w:val="center"/>
          </w:tcPr>
          <w:p w14:paraId="77DB1EAA" w14:textId="4FC85400" w:rsidR="001D076E" w:rsidRPr="001D076E" w:rsidRDefault="001D076E" w:rsidP="001D076E">
            <w:pPr>
              <w:jc w:val="center"/>
              <w:rPr>
                <w:sz w:val="16"/>
                <w:szCs w:val="16"/>
              </w:rPr>
            </w:pPr>
            <w:r w:rsidRPr="00456CB7">
              <w:rPr>
                <w:sz w:val="16"/>
                <w:szCs w:val="16"/>
              </w:rPr>
              <w:t>3</w:t>
            </w:r>
          </w:p>
        </w:tc>
      </w:tr>
      <w:tr w:rsidR="001D076E" w:rsidRPr="001D076E" w14:paraId="02E50895" w14:textId="77777777" w:rsidTr="001D076E">
        <w:trPr>
          <w:jc w:val="center"/>
        </w:trPr>
        <w:tc>
          <w:tcPr>
            <w:tcW w:w="3516" w:type="dxa"/>
            <w:tcMar>
              <w:top w:w="80" w:type="dxa"/>
              <w:left w:w="90" w:type="dxa"/>
              <w:bottom w:w="80" w:type="dxa"/>
              <w:right w:w="90" w:type="dxa"/>
            </w:tcMar>
            <w:vAlign w:val="center"/>
          </w:tcPr>
          <w:p w14:paraId="6C4760AB" w14:textId="534B5718" w:rsidR="001D076E" w:rsidRPr="001D076E" w:rsidRDefault="001D076E" w:rsidP="001D076E">
            <w:pPr>
              <w:jc w:val="center"/>
              <w:rPr>
                <w:sz w:val="16"/>
                <w:szCs w:val="16"/>
              </w:rPr>
            </w:pPr>
            <w:r w:rsidRPr="00456CB7">
              <w:rPr>
                <w:sz w:val="16"/>
                <w:szCs w:val="16"/>
              </w:rPr>
              <w:t>ОПК-2. Способен разрабатывать технический проект системы (подсистемы либо компонента системы) обеспечения информационной безопасности</w:t>
            </w:r>
          </w:p>
        </w:tc>
        <w:tc>
          <w:tcPr>
            <w:tcW w:w="5693" w:type="dxa"/>
            <w:tcMar>
              <w:top w:w="80" w:type="dxa"/>
              <w:left w:w="90" w:type="dxa"/>
              <w:bottom w:w="80" w:type="dxa"/>
              <w:right w:w="90" w:type="dxa"/>
            </w:tcMar>
            <w:vAlign w:val="center"/>
          </w:tcPr>
          <w:p w14:paraId="09547A42" w14:textId="0C591E6C" w:rsidR="001D076E" w:rsidRPr="001D076E" w:rsidRDefault="001D076E" w:rsidP="001D076E">
            <w:pPr>
              <w:rPr>
                <w:sz w:val="16"/>
                <w:szCs w:val="16"/>
              </w:rPr>
            </w:pPr>
            <w:r w:rsidRPr="00456CB7">
              <w:rPr>
                <w:sz w:val="16"/>
                <w:szCs w:val="16"/>
              </w:rPr>
              <w:t>ОПК-2.2. Разрабатывает технический проект системы (подсистемы либо компонента системы) обеспечения информационной безопасности</w:t>
            </w:r>
          </w:p>
        </w:tc>
        <w:tc>
          <w:tcPr>
            <w:tcW w:w="3775" w:type="dxa"/>
            <w:tcMar>
              <w:top w:w="80" w:type="dxa"/>
              <w:left w:w="90" w:type="dxa"/>
              <w:bottom w:w="80" w:type="dxa"/>
              <w:right w:w="90" w:type="dxa"/>
            </w:tcMar>
            <w:vAlign w:val="center"/>
          </w:tcPr>
          <w:p w14:paraId="08E2EC74" w14:textId="51F0BB86" w:rsidR="001D076E" w:rsidRPr="001D076E" w:rsidRDefault="001D076E" w:rsidP="001D076E">
            <w:pPr>
              <w:rPr>
                <w:sz w:val="16"/>
                <w:szCs w:val="16"/>
              </w:rPr>
            </w:pPr>
            <w:r w:rsidRPr="00456CB7">
              <w:rPr>
                <w:sz w:val="16"/>
                <w:szCs w:val="16"/>
              </w:rPr>
              <w:t>Теория управления</w:t>
            </w:r>
          </w:p>
        </w:tc>
        <w:tc>
          <w:tcPr>
            <w:tcW w:w="1474" w:type="dxa"/>
            <w:tcMar>
              <w:top w:w="80" w:type="dxa"/>
              <w:left w:w="90" w:type="dxa"/>
              <w:bottom w:w="80" w:type="dxa"/>
              <w:right w:w="90" w:type="dxa"/>
            </w:tcMar>
            <w:vAlign w:val="center"/>
          </w:tcPr>
          <w:p w14:paraId="0495D3A5" w14:textId="1B56D68E" w:rsidR="001D076E" w:rsidRPr="001D076E" w:rsidRDefault="001D076E" w:rsidP="001D076E">
            <w:pPr>
              <w:jc w:val="center"/>
              <w:rPr>
                <w:sz w:val="16"/>
                <w:szCs w:val="16"/>
              </w:rPr>
            </w:pPr>
            <w:r w:rsidRPr="00456CB7">
              <w:rPr>
                <w:sz w:val="16"/>
                <w:szCs w:val="16"/>
              </w:rPr>
              <w:t>1</w:t>
            </w:r>
          </w:p>
        </w:tc>
      </w:tr>
      <w:tr w:rsidR="001D076E" w:rsidRPr="001D076E" w14:paraId="617F0126" w14:textId="77777777" w:rsidTr="001D076E">
        <w:trPr>
          <w:jc w:val="center"/>
        </w:trPr>
        <w:tc>
          <w:tcPr>
            <w:tcW w:w="3516" w:type="dxa"/>
            <w:tcMar>
              <w:top w:w="80" w:type="dxa"/>
              <w:left w:w="90" w:type="dxa"/>
              <w:bottom w:w="80" w:type="dxa"/>
              <w:right w:w="90" w:type="dxa"/>
            </w:tcMar>
            <w:vAlign w:val="center"/>
          </w:tcPr>
          <w:p w14:paraId="2786F2FA" w14:textId="6D71B503" w:rsidR="001D076E" w:rsidRPr="001D076E" w:rsidRDefault="001D076E" w:rsidP="001D076E">
            <w:pPr>
              <w:jc w:val="center"/>
              <w:rPr>
                <w:sz w:val="16"/>
                <w:szCs w:val="16"/>
              </w:rPr>
            </w:pPr>
            <w:r w:rsidRPr="00456CB7">
              <w:rPr>
                <w:sz w:val="16"/>
                <w:szCs w:val="16"/>
              </w:rPr>
              <w:t>ОПК-2. Способен разрабатывать технический проект системы (подсистемы либо компонента системы) обеспечения информационной безопасности</w:t>
            </w:r>
          </w:p>
        </w:tc>
        <w:tc>
          <w:tcPr>
            <w:tcW w:w="5693" w:type="dxa"/>
            <w:tcMar>
              <w:top w:w="80" w:type="dxa"/>
              <w:left w:w="90" w:type="dxa"/>
              <w:bottom w:w="80" w:type="dxa"/>
              <w:right w:w="90" w:type="dxa"/>
            </w:tcMar>
            <w:vAlign w:val="center"/>
          </w:tcPr>
          <w:p w14:paraId="7F243929" w14:textId="3E3A3378" w:rsidR="001D076E" w:rsidRPr="001D076E" w:rsidRDefault="001D076E" w:rsidP="001D076E">
            <w:pPr>
              <w:rPr>
                <w:sz w:val="16"/>
                <w:szCs w:val="16"/>
              </w:rPr>
            </w:pPr>
            <w:r w:rsidRPr="00456CB7">
              <w:rPr>
                <w:sz w:val="16"/>
                <w:szCs w:val="16"/>
              </w:rPr>
              <w:t>ОПК-2.2. Разрабатывает технический проект системы (подсистемы либо компонента системы) обеспечения информационной безопасности</w:t>
            </w:r>
          </w:p>
        </w:tc>
        <w:tc>
          <w:tcPr>
            <w:tcW w:w="3775" w:type="dxa"/>
            <w:tcMar>
              <w:top w:w="80" w:type="dxa"/>
              <w:left w:w="90" w:type="dxa"/>
              <w:bottom w:w="80" w:type="dxa"/>
              <w:right w:w="90" w:type="dxa"/>
            </w:tcMar>
            <w:vAlign w:val="center"/>
          </w:tcPr>
          <w:p w14:paraId="2BB1D0A8" w14:textId="59D55457" w:rsidR="001D076E" w:rsidRPr="001D076E" w:rsidRDefault="001D076E" w:rsidP="001D076E">
            <w:pPr>
              <w:rPr>
                <w:sz w:val="16"/>
                <w:szCs w:val="16"/>
              </w:rPr>
            </w:pPr>
            <w:r w:rsidRPr="00456CB7">
              <w:rPr>
                <w:sz w:val="16"/>
                <w:szCs w:val="16"/>
              </w:rPr>
              <w:t>Методология проектирования систем обеспечения информационной безопасности</w:t>
            </w:r>
          </w:p>
        </w:tc>
        <w:tc>
          <w:tcPr>
            <w:tcW w:w="1474" w:type="dxa"/>
            <w:tcMar>
              <w:top w:w="80" w:type="dxa"/>
              <w:left w:w="90" w:type="dxa"/>
              <w:bottom w:w="80" w:type="dxa"/>
              <w:right w:w="90" w:type="dxa"/>
            </w:tcMar>
            <w:vAlign w:val="center"/>
          </w:tcPr>
          <w:p w14:paraId="5F9E931F" w14:textId="68116DF6" w:rsidR="001D076E" w:rsidRPr="001D076E" w:rsidRDefault="001D076E" w:rsidP="001D076E">
            <w:pPr>
              <w:jc w:val="center"/>
              <w:rPr>
                <w:sz w:val="16"/>
                <w:szCs w:val="16"/>
              </w:rPr>
            </w:pPr>
            <w:r w:rsidRPr="00456CB7">
              <w:rPr>
                <w:sz w:val="16"/>
                <w:szCs w:val="16"/>
              </w:rPr>
              <w:t>3</w:t>
            </w:r>
          </w:p>
        </w:tc>
      </w:tr>
      <w:tr w:rsidR="001D076E" w:rsidRPr="001D076E" w14:paraId="68B26C4C" w14:textId="77777777" w:rsidTr="001D076E">
        <w:trPr>
          <w:jc w:val="center"/>
        </w:trPr>
        <w:tc>
          <w:tcPr>
            <w:tcW w:w="3516" w:type="dxa"/>
            <w:tcMar>
              <w:top w:w="80" w:type="dxa"/>
              <w:left w:w="90" w:type="dxa"/>
              <w:bottom w:w="80" w:type="dxa"/>
              <w:right w:w="90" w:type="dxa"/>
            </w:tcMar>
            <w:vAlign w:val="center"/>
          </w:tcPr>
          <w:p w14:paraId="605BF66E" w14:textId="7FB466D5" w:rsidR="001D076E" w:rsidRPr="001D076E" w:rsidRDefault="001D076E" w:rsidP="001D076E">
            <w:pPr>
              <w:jc w:val="center"/>
              <w:rPr>
                <w:sz w:val="16"/>
                <w:szCs w:val="16"/>
              </w:rPr>
            </w:pPr>
            <w:r w:rsidRPr="00456CB7">
              <w:rPr>
                <w:sz w:val="16"/>
                <w:szCs w:val="16"/>
              </w:rPr>
              <w:t>ОПК-2. Способен разрабатывать технический проект системы (подсистемы либо компонента системы) обеспечения информационной безопасности</w:t>
            </w:r>
          </w:p>
        </w:tc>
        <w:tc>
          <w:tcPr>
            <w:tcW w:w="5693" w:type="dxa"/>
            <w:tcMar>
              <w:top w:w="80" w:type="dxa"/>
              <w:left w:w="90" w:type="dxa"/>
              <w:bottom w:w="80" w:type="dxa"/>
              <w:right w:w="90" w:type="dxa"/>
            </w:tcMar>
            <w:vAlign w:val="center"/>
          </w:tcPr>
          <w:p w14:paraId="4309BBD1" w14:textId="46D9EBDF" w:rsidR="001D076E" w:rsidRPr="001D076E" w:rsidRDefault="001D076E" w:rsidP="001D076E">
            <w:pPr>
              <w:rPr>
                <w:sz w:val="16"/>
                <w:szCs w:val="16"/>
              </w:rPr>
            </w:pPr>
            <w:r w:rsidRPr="00456CB7">
              <w:rPr>
                <w:sz w:val="16"/>
                <w:szCs w:val="16"/>
              </w:rPr>
              <w:t>ОПК-2.2. Разрабатывает технический проект системы (подсистемы либо компонента системы) обеспечения информационной безопасности</w:t>
            </w:r>
          </w:p>
        </w:tc>
        <w:tc>
          <w:tcPr>
            <w:tcW w:w="3775" w:type="dxa"/>
            <w:tcMar>
              <w:top w:w="80" w:type="dxa"/>
              <w:left w:w="90" w:type="dxa"/>
              <w:bottom w:w="80" w:type="dxa"/>
              <w:right w:w="90" w:type="dxa"/>
            </w:tcMar>
            <w:vAlign w:val="center"/>
          </w:tcPr>
          <w:p w14:paraId="6777234E" w14:textId="313A9278" w:rsidR="001D076E" w:rsidRPr="001D076E" w:rsidRDefault="001D076E" w:rsidP="001D076E">
            <w:pPr>
              <w:rPr>
                <w:sz w:val="16"/>
                <w:szCs w:val="16"/>
              </w:rPr>
            </w:pPr>
            <w:r w:rsidRPr="00456CB7">
              <w:rPr>
                <w:sz w:val="16"/>
                <w:szCs w:val="16"/>
              </w:rPr>
              <w:t>Проектно-технологическая практика</w:t>
            </w:r>
          </w:p>
        </w:tc>
        <w:tc>
          <w:tcPr>
            <w:tcW w:w="1474" w:type="dxa"/>
            <w:tcMar>
              <w:top w:w="80" w:type="dxa"/>
              <w:left w:w="90" w:type="dxa"/>
              <w:bottom w:w="80" w:type="dxa"/>
              <w:right w:w="90" w:type="dxa"/>
            </w:tcMar>
            <w:vAlign w:val="center"/>
          </w:tcPr>
          <w:p w14:paraId="60925421" w14:textId="2F11D1DF" w:rsidR="001D076E" w:rsidRPr="001D076E" w:rsidRDefault="001D076E" w:rsidP="001D076E">
            <w:pPr>
              <w:jc w:val="center"/>
              <w:rPr>
                <w:sz w:val="16"/>
                <w:szCs w:val="16"/>
              </w:rPr>
            </w:pPr>
            <w:r w:rsidRPr="00456CB7">
              <w:rPr>
                <w:sz w:val="16"/>
                <w:szCs w:val="16"/>
              </w:rPr>
              <w:t>4</w:t>
            </w:r>
          </w:p>
        </w:tc>
      </w:tr>
      <w:tr w:rsidR="001D076E" w:rsidRPr="001D076E" w14:paraId="4AF2DCB8" w14:textId="77777777" w:rsidTr="001D076E">
        <w:trPr>
          <w:jc w:val="center"/>
        </w:trPr>
        <w:tc>
          <w:tcPr>
            <w:tcW w:w="3516" w:type="dxa"/>
            <w:tcMar>
              <w:top w:w="80" w:type="dxa"/>
              <w:left w:w="90" w:type="dxa"/>
              <w:bottom w:w="80" w:type="dxa"/>
              <w:right w:w="90" w:type="dxa"/>
            </w:tcMar>
            <w:vAlign w:val="center"/>
          </w:tcPr>
          <w:p w14:paraId="1FF1988C" w14:textId="59AD2E67" w:rsidR="001D076E" w:rsidRPr="001D076E" w:rsidRDefault="001D076E" w:rsidP="001D076E">
            <w:pPr>
              <w:jc w:val="center"/>
              <w:rPr>
                <w:sz w:val="16"/>
                <w:szCs w:val="16"/>
              </w:rPr>
            </w:pPr>
            <w:r w:rsidRPr="00456CB7">
              <w:rPr>
                <w:sz w:val="16"/>
                <w:szCs w:val="16"/>
              </w:rPr>
              <w:t>ОПК-3. Способен разрабатывать проекты организационно-распорядительных документов по обеспечению информационной безопасности</w:t>
            </w:r>
          </w:p>
        </w:tc>
        <w:tc>
          <w:tcPr>
            <w:tcW w:w="5693" w:type="dxa"/>
            <w:tcMar>
              <w:top w:w="80" w:type="dxa"/>
              <w:left w:w="90" w:type="dxa"/>
              <w:bottom w:w="80" w:type="dxa"/>
              <w:right w:w="90" w:type="dxa"/>
            </w:tcMar>
            <w:vAlign w:val="center"/>
          </w:tcPr>
          <w:p w14:paraId="1275ECC8" w14:textId="63DA0FD0" w:rsidR="001D076E" w:rsidRPr="001D076E" w:rsidRDefault="001D076E" w:rsidP="001D076E">
            <w:pPr>
              <w:rPr>
                <w:sz w:val="16"/>
                <w:szCs w:val="16"/>
              </w:rPr>
            </w:pPr>
            <w:r w:rsidRPr="00456CB7">
              <w:rPr>
                <w:sz w:val="16"/>
                <w:szCs w:val="16"/>
              </w:rPr>
              <w:t>ОПК-3.1. Знает порядок разработки и требования к организационно-распорядительным документам по обеспечению информационной безопасности</w:t>
            </w:r>
          </w:p>
        </w:tc>
        <w:tc>
          <w:tcPr>
            <w:tcW w:w="3775" w:type="dxa"/>
            <w:tcMar>
              <w:top w:w="80" w:type="dxa"/>
              <w:left w:w="90" w:type="dxa"/>
              <w:bottom w:w="80" w:type="dxa"/>
              <w:right w:w="90" w:type="dxa"/>
            </w:tcMar>
            <w:vAlign w:val="center"/>
          </w:tcPr>
          <w:p w14:paraId="510977CB" w14:textId="3F9D9C11" w:rsidR="001D076E" w:rsidRPr="001D076E" w:rsidRDefault="001D076E" w:rsidP="001D076E">
            <w:pPr>
              <w:rPr>
                <w:sz w:val="16"/>
                <w:szCs w:val="16"/>
              </w:rPr>
            </w:pPr>
            <w:r w:rsidRPr="00456CB7">
              <w:rPr>
                <w:sz w:val="16"/>
                <w:szCs w:val="16"/>
              </w:rPr>
              <w:t>Технологии обеспечения информационной безопасности</w:t>
            </w:r>
          </w:p>
        </w:tc>
        <w:tc>
          <w:tcPr>
            <w:tcW w:w="1474" w:type="dxa"/>
            <w:tcMar>
              <w:top w:w="80" w:type="dxa"/>
              <w:left w:w="90" w:type="dxa"/>
              <w:bottom w:w="80" w:type="dxa"/>
              <w:right w:w="90" w:type="dxa"/>
            </w:tcMar>
            <w:vAlign w:val="center"/>
          </w:tcPr>
          <w:p w14:paraId="734576FE" w14:textId="1C791B88" w:rsidR="001D076E" w:rsidRPr="001D076E" w:rsidRDefault="001D076E" w:rsidP="001D076E">
            <w:pPr>
              <w:jc w:val="center"/>
              <w:rPr>
                <w:sz w:val="16"/>
                <w:szCs w:val="16"/>
              </w:rPr>
            </w:pPr>
            <w:r w:rsidRPr="00456CB7">
              <w:rPr>
                <w:sz w:val="16"/>
                <w:szCs w:val="16"/>
              </w:rPr>
              <w:t>2</w:t>
            </w:r>
          </w:p>
        </w:tc>
      </w:tr>
      <w:tr w:rsidR="001D076E" w:rsidRPr="001D076E" w14:paraId="3EE611DD" w14:textId="77777777" w:rsidTr="001D076E">
        <w:trPr>
          <w:jc w:val="center"/>
        </w:trPr>
        <w:tc>
          <w:tcPr>
            <w:tcW w:w="3516" w:type="dxa"/>
            <w:tcMar>
              <w:top w:w="80" w:type="dxa"/>
              <w:left w:w="90" w:type="dxa"/>
              <w:bottom w:w="80" w:type="dxa"/>
              <w:right w:w="90" w:type="dxa"/>
            </w:tcMar>
            <w:vAlign w:val="center"/>
          </w:tcPr>
          <w:p w14:paraId="620A4ECA" w14:textId="6D2204B3" w:rsidR="001D076E" w:rsidRPr="001D076E" w:rsidRDefault="001D076E" w:rsidP="001D076E">
            <w:pPr>
              <w:jc w:val="center"/>
              <w:rPr>
                <w:sz w:val="16"/>
                <w:szCs w:val="16"/>
              </w:rPr>
            </w:pPr>
            <w:r w:rsidRPr="00456CB7">
              <w:rPr>
                <w:sz w:val="16"/>
                <w:szCs w:val="16"/>
              </w:rPr>
              <w:t>ОПК-3. Способен разрабатывать проекты организационно-распорядительных документов по обеспечению информационной безопасности</w:t>
            </w:r>
          </w:p>
        </w:tc>
        <w:tc>
          <w:tcPr>
            <w:tcW w:w="5693" w:type="dxa"/>
            <w:tcMar>
              <w:top w:w="80" w:type="dxa"/>
              <w:left w:w="90" w:type="dxa"/>
              <w:bottom w:w="80" w:type="dxa"/>
              <w:right w:w="90" w:type="dxa"/>
            </w:tcMar>
            <w:vAlign w:val="center"/>
          </w:tcPr>
          <w:p w14:paraId="407D9451" w14:textId="4D1B2E21" w:rsidR="001D076E" w:rsidRPr="001D076E" w:rsidRDefault="001D076E" w:rsidP="001D076E">
            <w:pPr>
              <w:rPr>
                <w:sz w:val="16"/>
                <w:szCs w:val="16"/>
              </w:rPr>
            </w:pPr>
            <w:r w:rsidRPr="00456CB7">
              <w:rPr>
                <w:sz w:val="16"/>
                <w:szCs w:val="16"/>
              </w:rPr>
              <w:t>ОПК-3.1. Знает порядок разработки и требования к организационно-распорядительным документам по обеспечению информационной безопасности</w:t>
            </w:r>
          </w:p>
        </w:tc>
        <w:tc>
          <w:tcPr>
            <w:tcW w:w="3775" w:type="dxa"/>
            <w:tcMar>
              <w:top w:w="80" w:type="dxa"/>
              <w:left w:w="90" w:type="dxa"/>
              <w:bottom w:w="80" w:type="dxa"/>
              <w:right w:w="90" w:type="dxa"/>
            </w:tcMar>
            <w:vAlign w:val="center"/>
          </w:tcPr>
          <w:p w14:paraId="2CAFC7B6" w14:textId="26C57F6E" w:rsidR="001D076E" w:rsidRPr="001D076E" w:rsidRDefault="001D076E" w:rsidP="001D076E">
            <w:pPr>
              <w:rPr>
                <w:sz w:val="16"/>
                <w:szCs w:val="16"/>
              </w:rPr>
            </w:pPr>
            <w:r w:rsidRPr="00456CB7">
              <w:rPr>
                <w:sz w:val="16"/>
                <w:szCs w:val="16"/>
              </w:rPr>
              <w:t>Разработка организационно-распорядительных документов по обеспечению информационной безопасности</w:t>
            </w:r>
          </w:p>
        </w:tc>
        <w:tc>
          <w:tcPr>
            <w:tcW w:w="1474" w:type="dxa"/>
            <w:tcMar>
              <w:top w:w="80" w:type="dxa"/>
              <w:left w:w="90" w:type="dxa"/>
              <w:bottom w:w="80" w:type="dxa"/>
              <w:right w:w="90" w:type="dxa"/>
            </w:tcMar>
            <w:vAlign w:val="center"/>
          </w:tcPr>
          <w:p w14:paraId="6E8D5440" w14:textId="01B677D4" w:rsidR="001D076E" w:rsidRPr="001D076E" w:rsidRDefault="001D076E" w:rsidP="001D076E">
            <w:pPr>
              <w:jc w:val="center"/>
              <w:rPr>
                <w:sz w:val="16"/>
                <w:szCs w:val="16"/>
              </w:rPr>
            </w:pPr>
            <w:r w:rsidRPr="00456CB7">
              <w:rPr>
                <w:sz w:val="16"/>
                <w:szCs w:val="16"/>
              </w:rPr>
              <w:t>2</w:t>
            </w:r>
          </w:p>
        </w:tc>
      </w:tr>
      <w:tr w:rsidR="001D076E" w:rsidRPr="001D076E" w14:paraId="04E3F2BE" w14:textId="77777777" w:rsidTr="001D076E">
        <w:trPr>
          <w:jc w:val="center"/>
        </w:trPr>
        <w:tc>
          <w:tcPr>
            <w:tcW w:w="3516" w:type="dxa"/>
            <w:tcMar>
              <w:top w:w="80" w:type="dxa"/>
              <w:left w:w="90" w:type="dxa"/>
              <w:bottom w:w="80" w:type="dxa"/>
              <w:right w:w="90" w:type="dxa"/>
            </w:tcMar>
            <w:vAlign w:val="center"/>
          </w:tcPr>
          <w:p w14:paraId="1B481372" w14:textId="501FC3D3" w:rsidR="001D076E" w:rsidRPr="001D076E" w:rsidRDefault="001D076E" w:rsidP="001D076E">
            <w:pPr>
              <w:jc w:val="center"/>
              <w:rPr>
                <w:sz w:val="16"/>
                <w:szCs w:val="16"/>
              </w:rPr>
            </w:pPr>
            <w:r w:rsidRPr="00456CB7">
              <w:rPr>
                <w:sz w:val="16"/>
                <w:szCs w:val="16"/>
              </w:rPr>
              <w:lastRenderedPageBreak/>
              <w:t>ОПК-3. Способен разрабатывать проекты организационно-распорядительных документов по обеспечению информационной безопасности</w:t>
            </w:r>
          </w:p>
        </w:tc>
        <w:tc>
          <w:tcPr>
            <w:tcW w:w="5693" w:type="dxa"/>
            <w:tcMar>
              <w:top w:w="80" w:type="dxa"/>
              <w:left w:w="90" w:type="dxa"/>
              <w:bottom w:w="80" w:type="dxa"/>
              <w:right w:w="90" w:type="dxa"/>
            </w:tcMar>
            <w:vAlign w:val="center"/>
          </w:tcPr>
          <w:p w14:paraId="371EACD2" w14:textId="6DA85E41" w:rsidR="001D076E" w:rsidRPr="001D076E" w:rsidRDefault="001D076E" w:rsidP="001D076E">
            <w:pPr>
              <w:rPr>
                <w:sz w:val="16"/>
                <w:szCs w:val="16"/>
              </w:rPr>
            </w:pPr>
            <w:r w:rsidRPr="00456CB7">
              <w:rPr>
                <w:sz w:val="16"/>
                <w:szCs w:val="16"/>
              </w:rPr>
              <w:t>ОПК-3.1. Знает порядок разработки и требования к организационно-распорядительным документам по обеспечению информационной безопасности</w:t>
            </w:r>
          </w:p>
        </w:tc>
        <w:tc>
          <w:tcPr>
            <w:tcW w:w="3775" w:type="dxa"/>
            <w:tcMar>
              <w:top w:w="80" w:type="dxa"/>
              <w:left w:w="90" w:type="dxa"/>
              <w:bottom w:w="80" w:type="dxa"/>
              <w:right w:w="90" w:type="dxa"/>
            </w:tcMar>
            <w:vAlign w:val="center"/>
          </w:tcPr>
          <w:p w14:paraId="2ED8B4CE" w14:textId="6F34C3F8" w:rsidR="001D076E" w:rsidRPr="001D076E" w:rsidRDefault="001D076E" w:rsidP="001D076E">
            <w:pPr>
              <w:rPr>
                <w:sz w:val="16"/>
                <w:szCs w:val="16"/>
              </w:rPr>
            </w:pPr>
            <w:r w:rsidRPr="00456CB7">
              <w:rPr>
                <w:sz w:val="16"/>
                <w:szCs w:val="16"/>
              </w:rPr>
              <w:t>Управление информационной безопасностью</w:t>
            </w:r>
          </w:p>
        </w:tc>
        <w:tc>
          <w:tcPr>
            <w:tcW w:w="1474" w:type="dxa"/>
            <w:tcMar>
              <w:top w:w="80" w:type="dxa"/>
              <w:left w:w="90" w:type="dxa"/>
              <w:bottom w:w="80" w:type="dxa"/>
              <w:right w:w="90" w:type="dxa"/>
            </w:tcMar>
            <w:vAlign w:val="center"/>
          </w:tcPr>
          <w:p w14:paraId="4A9D055F" w14:textId="564EF1B6" w:rsidR="001D076E" w:rsidRPr="001D076E" w:rsidRDefault="001D076E" w:rsidP="001D076E">
            <w:pPr>
              <w:jc w:val="center"/>
              <w:rPr>
                <w:sz w:val="16"/>
                <w:szCs w:val="16"/>
              </w:rPr>
            </w:pPr>
            <w:r w:rsidRPr="00456CB7">
              <w:rPr>
                <w:sz w:val="16"/>
                <w:szCs w:val="16"/>
              </w:rPr>
              <w:t>3</w:t>
            </w:r>
          </w:p>
        </w:tc>
      </w:tr>
      <w:tr w:rsidR="001D076E" w:rsidRPr="001D076E" w14:paraId="5822F51A" w14:textId="77777777" w:rsidTr="001D076E">
        <w:trPr>
          <w:jc w:val="center"/>
        </w:trPr>
        <w:tc>
          <w:tcPr>
            <w:tcW w:w="3516" w:type="dxa"/>
            <w:tcMar>
              <w:top w:w="80" w:type="dxa"/>
              <w:left w:w="90" w:type="dxa"/>
              <w:bottom w:w="80" w:type="dxa"/>
              <w:right w:w="90" w:type="dxa"/>
            </w:tcMar>
            <w:vAlign w:val="center"/>
          </w:tcPr>
          <w:p w14:paraId="37E425B6" w14:textId="2D9BAD42" w:rsidR="001D076E" w:rsidRPr="001D076E" w:rsidRDefault="001D076E" w:rsidP="001D076E">
            <w:pPr>
              <w:jc w:val="center"/>
              <w:rPr>
                <w:sz w:val="16"/>
                <w:szCs w:val="16"/>
              </w:rPr>
            </w:pPr>
            <w:r w:rsidRPr="00456CB7">
              <w:rPr>
                <w:sz w:val="16"/>
                <w:szCs w:val="16"/>
              </w:rPr>
              <w:t>ОПК-3. Способен разрабатывать проекты организационно-распорядительных документов по обеспечению информационной безопасности</w:t>
            </w:r>
          </w:p>
        </w:tc>
        <w:tc>
          <w:tcPr>
            <w:tcW w:w="5693" w:type="dxa"/>
            <w:tcMar>
              <w:top w:w="80" w:type="dxa"/>
              <w:left w:w="90" w:type="dxa"/>
              <w:bottom w:w="80" w:type="dxa"/>
              <w:right w:w="90" w:type="dxa"/>
            </w:tcMar>
            <w:vAlign w:val="center"/>
          </w:tcPr>
          <w:p w14:paraId="468783EB" w14:textId="48528429" w:rsidR="001D076E" w:rsidRPr="001D076E" w:rsidRDefault="001D076E" w:rsidP="001D076E">
            <w:pPr>
              <w:rPr>
                <w:sz w:val="16"/>
                <w:szCs w:val="16"/>
              </w:rPr>
            </w:pPr>
            <w:r w:rsidRPr="00456CB7">
              <w:rPr>
                <w:sz w:val="16"/>
                <w:szCs w:val="16"/>
              </w:rPr>
              <w:t>ОПК-3.2. Разрабатывает проекты организационно-распорядительных документов по обеспечению информационной безопасности</w:t>
            </w:r>
          </w:p>
        </w:tc>
        <w:tc>
          <w:tcPr>
            <w:tcW w:w="3775" w:type="dxa"/>
            <w:tcMar>
              <w:top w:w="80" w:type="dxa"/>
              <w:left w:w="90" w:type="dxa"/>
              <w:bottom w:w="80" w:type="dxa"/>
              <w:right w:w="90" w:type="dxa"/>
            </w:tcMar>
            <w:vAlign w:val="center"/>
          </w:tcPr>
          <w:p w14:paraId="57DCAF2D" w14:textId="20A4E1CD" w:rsidR="001D076E" w:rsidRPr="001D076E" w:rsidRDefault="001D076E" w:rsidP="001D076E">
            <w:pPr>
              <w:rPr>
                <w:sz w:val="16"/>
                <w:szCs w:val="16"/>
              </w:rPr>
            </w:pPr>
            <w:r w:rsidRPr="00456CB7">
              <w:rPr>
                <w:sz w:val="16"/>
                <w:szCs w:val="16"/>
              </w:rPr>
              <w:t>Разработка организационно-распорядительных документов по обеспечению информационной безопасности</w:t>
            </w:r>
          </w:p>
        </w:tc>
        <w:tc>
          <w:tcPr>
            <w:tcW w:w="1474" w:type="dxa"/>
            <w:tcMar>
              <w:top w:w="80" w:type="dxa"/>
              <w:left w:w="90" w:type="dxa"/>
              <w:bottom w:w="80" w:type="dxa"/>
              <w:right w:w="90" w:type="dxa"/>
            </w:tcMar>
            <w:vAlign w:val="center"/>
          </w:tcPr>
          <w:p w14:paraId="48394543" w14:textId="70774532" w:rsidR="001D076E" w:rsidRPr="001D076E" w:rsidRDefault="001D076E" w:rsidP="001D076E">
            <w:pPr>
              <w:jc w:val="center"/>
              <w:rPr>
                <w:sz w:val="16"/>
                <w:szCs w:val="16"/>
              </w:rPr>
            </w:pPr>
            <w:r w:rsidRPr="00456CB7">
              <w:rPr>
                <w:sz w:val="16"/>
                <w:szCs w:val="16"/>
              </w:rPr>
              <w:t>2</w:t>
            </w:r>
          </w:p>
        </w:tc>
      </w:tr>
      <w:tr w:rsidR="001D076E" w:rsidRPr="001D076E" w14:paraId="2CA475B0" w14:textId="77777777" w:rsidTr="001D076E">
        <w:trPr>
          <w:jc w:val="center"/>
        </w:trPr>
        <w:tc>
          <w:tcPr>
            <w:tcW w:w="3516" w:type="dxa"/>
            <w:tcMar>
              <w:top w:w="80" w:type="dxa"/>
              <w:left w:w="90" w:type="dxa"/>
              <w:bottom w:w="80" w:type="dxa"/>
              <w:right w:w="90" w:type="dxa"/>
            </w:tcMar>
            <w:vAlign w:val="center"/>
          </w:tcPr>
          <w:p w14:paraId="5021D783" w14:textId="2AA67332" w:rsidR="001D076E" w:rsidRPr="001D076E" w:rsidRDefault="001D076E" w:rsidP="001D076E">
            <w:pPr>
              <w:jc w:val="center"/>
              <w:rPr>
                <w:sz w:val="16"/>
                <w:szCs w:val="16"/>
              </w:rPr>
            </w:pPr>
            <w:r w:rsidRPr="00456CB7">
              <w:rPr>
                <w:sz w:val="16"/>
                <w:szCs w:val="16"/>
              </w:rPr>
              <w:t>ОПК-3. Способен разрабатывать проекты организационно-распорядительных документов по обеспечению информационной безопасности</w:t>
            </w:r>
          </w:p>
        </w:tc>
        <w:tc>
          <w:tcPr>
            <w:tcW w:w="5693" w:type="dxa"/>
            <w:tcMar>
              <w:top w:w="80" w:type="dxa"/>
              <w:left w:w="90" w:type="dxa"/>
              <w:bottom w:w="80" w:type="dxa"/>
              <w:right w:w="90" w:type="dxa"/>
            </w:tcMar>
            <w:vAlign w:val="center"/>
          </w:tcPr>
          <w:p w14:paraId="3D559A1A" w14:textId="4E9E0B85" w:rsidR="001D076E" w:rsidRPr="001D076E" w:rsidRDefault="001D076E" w:rsidP="001D076E">
            <w:pPr>
              <w:rPr>
                <w:sz w:val="16"/>
                <w:szCs w:val="16"/>
              </w:rPr>
            </w:pPr>
            <w:r w:rsidRPr="00456CB7">
              <w:rPr>
                <w:sz w:val="16"/>
                <w:szCs w:val="16"/>
              </w:rPr>
              <w:t>ОПК-3.2. Разрабатывает проекты организационно-распорядительных документов по обеспечению информационной безопасности</w:t>
            </w:r>
          </w:p>
        </w:tc>
        <w:tc>
          <w:tcPr>
            <w:tcW w:w="3775" w:type="dxa"/>
            <w:tcMar>
              <w:top w:w="80" w:type="dxa"/>
              <w:left w:w="90" w:type="dxa"/>
              <w:bottom w:w="80" w:type="dxa"/>
              <w:right w:w="90" w:type="dxa"/>
            </w:tcMar>
            <w:vAlign w:val="center"/>
          </w:tcPr>
          <w:p w14:paraId="1805A54C" w14:textId="202CDCAA" w:rsidR="001D076E" w:rsidRPr="001D076E" w:rsidRDefault="001D076E" w:rsidP="001D076E">
            <w:pPr>
              <w:rPr>
                <w:sz w:val="16"/>
                <w:szCs w:val="16"/>
              </w:rPr>
            </w:pPr>
            <w:r w:rsidRPr="00456CB7">
              <w:rPr>
                <w:sz w:val="16"/>
                <w:szCs w:val="16"/>
              </w:rPr>
              <w:t>Проектно-технологическая практика</w:t>
            </w:r>
          </w:p>
        </w:tc>
        <w:tc>
          <w:tcPr>
            <w:tcW w:w="1474" w:type="dxa"/>
            <w:tcMar>
              <w:top w:w="80" w:type="dxa"/>
              <w:left w:w="90" w:type="dxa"/>
              <w:bottom w:w="80" w:type="dxa"/>
              <w:right w:w="90" w:type="dxa"/>
            </w:tcMar>
            <w:vAlign w:val="center"/>
          </w:tcPr>
          <w:p w14:paraId="2BA323E3" w14:textId="741A1615" w:rsidR="001D076E" w:rsidRPr="001D076E" w:rsidRDefault="001D076E" w:rsidP="001D076E">
            <w:pPr>
              <w:jc w:val="center"/>
              <w:rPr>
                <w:sz w:val="16"/>
                <w:szCs w:val="16"/>
              </w:rPr>
            </w:pPr>
            <w:r w:rsidRPr="00456CB7">
              <w:rPr>
                <w:sz w:val="16"/>
                <w:szCs w:val="16"/>
              </w:rPr>
              <w:t>4</w:t>
            </w:r>
          </w:p>
        </w:tc>
      </w:tr>
      <w:tr w:rsidR="001D076E" w:rsidRPr="001D076E" w14:paraId="7FD12BB2" w14:textId="77777777" w:rsidTr="001D076E">
        <w:trPr>
          <w:jc w:val="center"/>
        </w:trPr>
        <w:tc>
          <w:tcPr>
            <w:tcW w:w="3516" w:type="dxa"/>
            <w:tcMar>
              <w:top w:w="80" w:type="dxa"/>
              <w:left w:w="90" w:type="dxa"/>
              <w:bottom w:w="80" w:type="dxa"/>
              <w:right w:w="90" w:type="dxa"/>
            </w:tcMar>
            <w:vAlign w:val="center"/>
          </w:tcPr>
          <w:p w14:paraId="3C439995" w14:textId="27CE29E7" w:rsidR="001D076E" w:rsidRPr="001D076E" w:rsidRDefault="001D076E" w:rsidP="001D076E">
            <w:pPr>
              <w:jc w:val="center"/>
              <w:rPr>
                <w:sz w:val="16"/>
                <w:szCs w:val="16"/>
              </w:rPr>
            </w:pPr>
            <w:r w:rsidRPr="00456CB7">
              <w:rPr>
                <w:sz w:val="16"/>
                <w:szCs w:val="16"/>
              </w:rPr>
              <w:t>ОПК-4. Способен осуществлять сбор, обработку и анализ научно-технической информации по теме исследования, разрабатывать планы и программы проведения научных исследований и технических разработок</w:t>
            </w:r>
          </w:p>
        </w:tc>
        <w:tc>
          <w:tcPr>
            <w:tcW w:w="5693" w:type="dxa"/>
            <w:tcMar>
              <w:top w:w="80" w:type="dxa"/>
              <w:left w:w="90" w:type="dxa"/>
              <w:bottom w:w="80" w:type="dxa"/>
              <w:right w:w="90" w:type="dxa"/>
            </w:tcMar>
            <w:vAlign w:val="center"/>
          </w:tcPr>
          <w:p w14:paraId="0867CF43" w14:textId="2B2A4994" w:rsidR="001D076E" w:rsidRPr="001D076E" w:rsidRDefault="001D076E" w:rsidP="001D076E">
            <w:pPr>
              <w:rPr>
                <w:sz w:val="16"/>
                <w:szCs w:val="16"/>
              </w:rPr>
            </w:pPr>
            <w:r w:rsidRPr="00456CB7">
              <w:rPr>
                <w:sz w:val="16"/>
                <w:szCs w:val="16"/>
              </w:rPr>
              <w:t>ОПК-4.1. Осуществляет сбор, обработку и анализ научно-технической информации по теме исследования</w:t>
            </w:r>
          </w:p>
        </w:tc>
        <w:tc>
          <w:tcPr>
            <w:tcW w:w="3775" w:type="dxa"/>
            <w:tcMar>
              <w:top w:w="80" w:type="dxa"/>
              <w:left w:w="90" w:type="dxa"/>
              <w:bottom w:w="80" w:type="dxa"/>
              <w:right w:w="90" w:type="dxa"/>
            </w:tcMar>
            <w:vAlign w:val="center"/>
          </w:tcPr>
          <w:p w14:paraId="1186E08F" w14:textId="10557142" w:rsidR="001D076E" w:rsidRPr="001D076E" w:rsidRDefault="001D076E" w:rsidP="001D076E">
            <w:pPr>
              <w:rPr>
                <w:sz w:val="16"/>
                <w:szCs w:val="16"/>
              </w:rPr>
            </w:pPr>
            <w:r w:rsidRPr="00456CB7">
              <w:rPr>
                <w:sz w:val="16"/>
                <w:szCs w:val="16"/>
              </w:rPr>
              <w:t>Теория и методология научных исследований</w:t>
            </w:r>
          </w:p>
        </w:tc>
        <w:tc>
          <w:tcPr>
            <w:tcW w:w="1474" w:type="dxa"/>
            <w:tcMar>
              <w:top w:w="80" w:type="dxa"/>
              <w:left w:w="90" w:type="dxa"/>
              <w:bottom w:w="80" w:type="dxa"/>
              <w:right w:w="90" w:type="dxa"/>
            </w:tcMar>
            <w:vAlign w:val="center"/>
          </w:tcPr>
          <w:p w14:paraId="7E618FA8" w14:textId="38E6B72F" w:rsidR="001D076E" w:rsidRPr="001D076E" w:rsidRDefault="001D076E" w:rsidP="001D076E">
            <w:pPr>
              <w:jc w:val="center"/>
              <w:rPr>
                <w:sz w:val="16"/>
                <w:szCs w:val="16"/>
              </w:rPr>
            </w:pPr>
            <w:r w:rsidRPr="00456CB7">
              <w:rPr>
                <w:sz w:val="16"/>
                <w:szCs w:val="16"/>
              </w:rPr>
              <w:t>1</w:t>
            </w:r>
          </w:p>
        </w:tc>
      </w:tr>
      <w:tr w:rsidR="001D076E" w:rsidRPr="001D076E" w14:paraId="32D52971" w14:textId="77777777" w:rsidTr="001D076E">
        <w:trPr>
          <w:jc w:val="center"/>
        </w:trPr>
        <w:tc>
          <w:tcPr>
            <w:tcW w:w="3516" w:type="dxa"/>
            <w:tcMar>
              <w:top w:w="80" w:type="dxa"/>
              <w:left w:w="90" w:type="dxa"/>
              <w:bottom w:w="80" w:type="dxa"/>
              <w:right w:w="90" w:type="dxa"/>
            </w:tcMar>
            <w:vAlign w:val="center"/>
          </w:tcPr>
          <w:p w14:paraId="16863BAF" w14:textId="060E677C" w:rsidR="001D076E" w:rsidRPr="001D076E" w:rsidRDefault="001D076E" w:rsidP="001D076E">
            <w:pPr>
              <w:jc w:val="center"/>
              <w:rPr>
                <w:sz w:val="16"/>
                <w:szCs w:val="16"/>
              </w:rPr>
            </w:pPr>
            <w:r w:rsidRPr="00456CB7">
              <w:rPr>
                <w:sz w:val="16"/>
                <w:szCs w:val="16"/>
              </w:rPr>
              <w:t>ОПК-4. Способен осуществлять сбор, обработку и анализ научно-технической информации по теме исследования, разрабатывать планы и программы проведения научных исследований и технических разработок</w:t>
            </w:r>
          </w:p>
        </w:tc>
        <w:tc>
          <w:tcPr>
            <w:tcW w:w="5693" w:type="dxa"/>
            <w:tcMar>
              <w:top w:w="80" w:type="dxa"/>
              <w:left w:w="90" w:type="dxa"/>
              <w:bottom w:w="80" w:type="dxa"/>
              <w:right w:w="90" w:type="dxa"/>
            </w:tcMar>
            <w:vAlign w:val="center"/>
          </w:tcPr>
          <w:p w14:paraId="36AC7155" w14:textId="71A4B89D" w:rsidR="001D076E" w:rsidRPr="001D076E" w:rsidRDefault="001D076E" w:rsidP="001D076E">
            <w:pPr>
              <w:rPr>
                <w:sz w:val="16"/>
                <w:szCs w:val="16"/>
              </w:rPr>
            </w:pPr>
            <w:r w:rsidRPr="00456CB7">
              <w:rPr>
                <w:sz w:val="16"/>
                <w:szCs w:val="16"/>
              </w:rPr>
              <w:t>ОПК-4.1. Осуществляет сбор, обработку и анализ научно-технической информации по теме исследования</w:t>
            </w:r>
          </w:p>
        </w:tc>
        <w:tc>
          <w:tcPr>
            <w:tcW w:w="3775" w:type="dxa"/>
            <w:tcMar>
              <w:top w:w="80" w:type="dxa"/>
              <w:left w:w="90" w:type="dxa"/>
              <w:bottom w:w="80" w:type="dxa"/>
              <w:right w:w="90" w:type="dxa"/>
            </w:tcMar>
            <w:vAlign w:val="center"/>
          </w:tcPr>
          <w:p w14:paraId="10848BAB" w14:textId="574B648E" w:rsidR="001D076E" w:rsidRPr="001D076E" w:rsidRDefault="001D076E" w:rsidP="001D076E">
            <w:pPr>
              <w:rPr>
                <w:sz w:val="16"/>
                <w:szCs w:val="16"/>
              </w:rPr>
            </w:pPr>
            <w:r w:rsidRPr="00456CB7">
              <w:rPr>
                <w:sz w:val="16"/>
                <w:szCs w:val="16"/>
              </w:rPr>
              <w:t>Научно-исследовательская работа</w:t>
            </w:r>
          </w:p>
        </w:tc>
        <w:tc>
          <w:tcPr>
            <w:tcW w:w="1474" w:type="dxa"/>
            <w:tcMar>
              <w:top w:w="80" w:type="dxa"/>
              <w:left w:w="90" w:type="dxa"/>
              <w:bottom w:w="80" w:type="dxa"/>
              <w:right w:w="90" w:type="dxa"/>
            </w:tcMar>
            <w:vAlign w:val="center"/>
          </w:tcPr>
          <w:p w14:paraId="47EEE507" w14:textId="025D8FCE" w:rsidR="001D076E" w:rsidRPr="001D076E" w:rsidRDefault="001D076E" w:rsidP="001D076E">
            <w:pPr>
              <w:jc w:val="center"/>
              <w:rPr>
                <w:sz w:val="16"/>
                <w:szCs w:val="16"/>
              </w:rPr>
            </w:pPr>
            <w:r w:rsidRPr="00456CB7">
              <w:rPr>
                <w:sz w:val="16"/>
                <w:szCs w:val="16"/>
              </w:rPr>
              <w:t>1, 2, 3, 4</w:t>
            </w:r>
          </w:p>
        </w:tc>
      </w:tr>
      <w:tr w:rsidR="001D076E" w:rsidRPr="001D076E" w14:paraId="58AF8F2F" w14:textId="77777777" w:rsidTr="001D076E">
        <w:trPr>
          <w:jc w:val="center"/>
        </w:trPr>
        <w:tc>
          <w:tcPr>
            <w:tcW w:w="3516" w:type="dxa"/>
            <w:tcMar>
              <w:top w:w="80" w:type="dxa"/>
              <w:left w:w="90" w:type="dxa"/>
              <w:bottom w:w="80" w:type="dxa"/>
              <w:right w:w="90" w:type="dxa"/>
            </w:tcMar>
            <w:vAlign w:val="center"/>
          </w:tcPr>
          <w:p w14:paraId="36A39D1B" w14:textId="5A627ABF" w:rsidR="001D076E" w:rsidRPr="001D076E" w:rsidRDefault="001D076E" w:rsidP="001D076E">
            <w:pPr>
              <w:jc w:val="center"/>
              <w:rPr>
                <w:sz w:val="16"/>
                <w:szCs w:val="16"/>
              </w:rPr>
            </w:pPr>
            <w:r w:rsidRPr="00456CB7">
              <w:rPr>
                <w:sz w:val="16"/>
                <w:szCs w:val="16"/>
              </w:rPr>
              <w:t>ОПК-4. Способен осуществлять сбор, обработку и анализ научно-технической информации по теме исследования, разрабатывать планы и программы проведения научных исследований и технических разработок</w:t>
            </w:r>
          </w:p>
        </w:tc>
        <w:tc>
          <w:tcPr>
            <w:tcW w:w="5693" w:type="dxa"/>
            <w:tcMar>
              <w:top w:w="80" w:type="dxa"/>
              <w:left w:w="90" w:type="dxa"/>
              <w:bottom w:w="80" w:type="dxa"/>
              <w:right w:w="90" w:type="dxa"/>
            </w:tcMar>
            <w:vAlign w:val="center"/>
          </w:tcPr>
          <w:p w14:paraId="3DCEF278" w14:textId="0F0BD1FA" w:rsidR="001D076E" w:rsidRPr="001D076E" w:rsidRDefault="001D076E" w:rsidP="001D076E">
            <w:pPr>
              <w:rPr>
                <w:sz w:val="16"/>
                <w:szCs w:val="16"/>
              </w:rPr>
            </w:pPr>
            <w:r w:rsidRPr="00456CB7">
              <w:rPr>
                <w:sz w:val="16"/>
                <w:szCs w:val="16"/>
              </w:rPr>
              <w:t>ОПК-4.2. Разрабатывает планы и программы проведения научных исследований и технических разработок</w:t>
            </w:r>
          </w:p>
        </w:tc>
        <w:tc>
          <w:tcPr>
            <w:tcW w:w="3775" w:type="dxa"/>
            <w:tcMar>
              <w:top w:w="80" w:type="dxa"/>
              <w:left w:w="90" w:type="dxa"/>
              <w:bottom w:w="80" w:type="dxa"/>
              <w:right w:w="90" w:type="dxa"/>
            </w:tcMar>
            <w:vAlign w:val="center"/>
          </w:tcPr>
          <w:p w14:paraId="4738C161" w14:textId="53830D1B" w:rsidR="001D076E" w:rsidRPr="001D076E" w:rsidRDefault="001D076E" w:rsidP="001D076E">
            <w:pPr>
              <w:rPr>
                <w:sz w:val="16"/>
                <w:szCs w:val="16"/>
              </w:rPr>
            </w:pPr>
            <w:r w:rsidRPr="00456CB7">
              <w:rPr>
                <w:sz w:val="16"/>
                <w:szCs w:val="16"/>
              </w:rPr>
              <w:t>Теория и методология научных исследований</w:t>
            </w:r>
          </w:p>
        </w:tc>
        <w:tc>
          <w:tcPr>
            <w:tcW w:w="1474" w:type="dxa"/>
            <w:tcMar>
              <w:top w:w="80" w:type="dxa"/>
              <w:left w:w="90" w:type="dxa"/>
              <w:bottom w:w="80" w:type="dxa"/>
              <w:right w:w="90" w:type="dxa"/>
            </w:tcMar>
            <w:vAlign w:val="center"/>
          </w:tcPr>
          <w:p w14:paraId="675F93A2" w14:textId="659AA1DE" w:rsidR="001D076E" w:rsidRPr="001D076E" w:rsidRDefault="001D076E" w:rsidP="001D076E">
            <w:pPr>
              <w:jc w:val="center"/>
              <w:rPr>
                <w:sz w:val="16"/>
                <w:szCs w:val="16"/>
              </w:rPr>
            </w:pPr>
            <w:r w:rsidRPr="00456CB7">
              <w:rPr>
                <w:sz w:val="16"/>
                <w:szCs w:val="16"/>
              </w:rPr>
              <w:t>1</w:t>
            </w:r>
          </w:p>
        </w:tc>
      </w:tr>
      <w:tr w:rsidR="001D076E" w:rsidRPr="001D076E" w14:paraId="52C2B283" w14:textId="77777777" w:rsidTr="001D076E">
        <w:trPr>
          <w:jc w:val="center"/>
        </w:trPr>
        <w:tc>
          <w:tcPr>
            <w:tcW w:w="3516" w:type="dxa"/>
            <w:tcMar>
              <w:top w:w="80" w:type="dxa"/>
              <w:left w:w="90" w:type="dxa"/>
              <w:bottom w:w="80" w:type="dxa"/>
              <w:right w:w="90" w:type="dxa"/>
            </w:tcMar>
            <w:vAlign w:val="center"/>
          </w:tcPr>
          <w:p w14:paraId="6214D60A" w14:textId="7840B26A" w:rsidR="001D076E" w:rsidRPr="001D076E" w:rsidRDefault="001D076E" w:rsidP="001D076E">
            <w:pPr>
              <w:jc w:val="center"/>
              <w:rPr>
                <w:sz w:val="16"/>
                <w:szCs w:val="16"/>
              </w:rPr>
            </w:pPr>
            <w:r w:rsidRPr="00456CB7">
              <w:rPr>
                <w:sz w:val="16"/>
                <w:szCs w:val="16"/>
              </w:rPr>
              <w:t>ОПК-4. Способен осуществлять сбор, обработку и анализ научно-технической информации по теме исследования, разрабатывать планы и программы проведения научных исследований и технических разработок</w:t>
            </w:r>
          </w:p>
        </w:tc>
        <w:tc>
          <w:tcPr>
            <w:tcW w:w="5693" w:type="dxa"/>
            <w:tcMar>
              <w:top w:w="80" w:type="dxa"/>
              <w:left w:w="90" w:type="dxa"/>
              <w:bottom w:w="80" w:type="dxa"/>
              <w:right w:w="90" w:type="dxa"/>
            </w:tcMar>
            <w:vAlign w:val="center"/>
          </w:tcPr>
          <w:p w14:paraId="546420E9" w14:textId="65097482" w:rsidR="001D076E" w:rsidRPr="001D076E" w:rsidRDefault="001D076E" w:rsidP="001D076E">
            <w:pPr>
              <w:rPr>
                <w:sz w:val="16"/>
                <w:szCs w:val="16"/>
              </w:rPr>
            </w:pPr>
            <w:r w:rsidRPr="00456CB7">
              <w:rPr>
                <w:sz w:val="16"/>
                <w:szCs w:val="16"/>
              </w:rPr>
              <w:t>ОПК-4.2. Разрабатывает планы и программы проведения научных исследований и технических разработок</w:t>
            </w:r>
          </w:p>
        </w:tc>
        <w:tc>
          <w:tcPr>
            <w:tcW w:w="3775" w:type="dxa"/>
            <w:tcMar>
              <w:top w:w="80" w:type="dxa"/>
              <w:left w:w="90" w:type="dxa"/>
              <w:bottom w:w="80" w:type="dxa"/>
              <w:right w:w="90" w:type="dxa"/>
            </w:tcMar>
            <w:vAlign w:val="center"/>
          </w:tcPr>
          <w:p w14:paraId="204F7E56" w14:textId="36C77D90" w:rsidR="001D076E" w:rsidRPr="001D076E" w:rsidRDefault="001D076E" w:rsidP="001D076E">
            <w:pPr>
              <w:rPr>
                <w:sz w:val="16"/>
                <w:szCs w:val="16"/>
              </w:rPr>
            </w:pPr>
            <w:r w:rsidRPr="00456CB7">
              <w:rPr>
                <w:sz w:val="16"/>
                <w:szCs w:val="16"/>
              </w:rPr>
              <w:t>Научно-исследовательская работа</w:t>
            </w:r>
          </w:p>
        </w:tc>
        <w:tc>
          <w:tcPr>
            <w:tcW w:w="1474" w:type="dxa"/>
            <w:tcMar>
              <w:top w:w="80" w:type="dxa"/>
              <w:left w:w="90" w:type="dxa"/>
              <w:bottom w:w="80" w:type="dxa"/>
              <w:right w:w="90" w:type="dxa"/>
            </w:tcMar>
            <w:vAlign w:val="center"/>
          </w:tcPr>
          <w:p w14:paraId="24AE6E1A" w14:textId="1E28CB17" w:rsidR="001D076E" w:rsidRPr="001D076E" w:rsidRDefault="001D076E" w:rsidP="001D076E">
            <w:pPr>
              <w:jc w:val="center"/>
              <w:rPr>
                <w:sz w:val="16"/>
                <w:szCs w:val="16"/>
              </w:rPr>
            </w:pPr>
            <w:r w:rsidRPr="00456CB7">
              <w:rPr>
                <w:sz w:val="16"/>
                <w:szCs w:val="16"/>
              </w:rPr>
              <w:t>1, 2, 3, 4</w:t>
            </w:r>
          </w:p>
        </w:tc>
      </w:tr>
      <w:tr w:rsidR="001D076E" w:rsidRPr="001D076E" w14:paraId="4295BA33" w14:textId="77777777" w:rsidTr="001D076E">
        <w:trPr>
          <w:jc w:val="center"/>
        </w:trPr>
        <w:tc>
          <w:tcPr>
            <w:tcW w:w="3516" w:type="dxa"/>
            <w:tcMar>
              <w:top w:w="80" w:type="dxa"/>
              <w:left w:w="90" w:type="dxa"/>
              <w:bottom w:w="80" w:type="dxa"/>
              <w:right w:w="90" w:type="dxa"/>
            </w:tcMar>
            <w:vAlign w:val="center"/>
          </w:tcPr>
          <w:p w14:paraId="124727FB" w14:textId="1E03F9AA" w:rsidR="001D076E" w:rsidRPr="001D076E" w:rsidRDefault="001D076E" w:rsidP="001D076E">
            <w:pPr>
              <w:jc w:val="center"/>
              <w:rPr>
                <w:sz w:val="16"/>
                <w:szCs w:val="16"/>
              </w:rPr>
            </w:pPr>
            <w:r w:rsidRPr="00456CB7">
              <w:rPr>
                <w:sz w:val="16"/>
                <w:szCs w:val="16"/>
              </w:rPr>
              <w:t>ОПК-4. Способен осуществлять сбор, обработку и анализ научно-технической информации по теме исследования, разрабатывать планы и программы проведения научных исследований и технических разработок</w:t>
            </w:r>
          </w:p>
        </w:tc>
        <w:tc>
          <w:tcPr>
            <w:tcW w:w="5693" w:type="dxa"/>
            <w:tcMar>
              <w:top w:w="80" w:type="dxa"/>
              <w:left w:w="90" w:type="dxa"/>
              <w:bottom w:w="80" w:type="dxa"/>
              <w:right w:w="90" w:type="dxa"/>
            </w:tcMar>
            <w:vAlign w:val="center"/>
          </w:tcPr>
          <w:p w14:paraId="4ED57A3C" w14:textId="198DAD1A" w:rsidR="001D076E" w:rsidRPr="001D076E" w:rsidRDefault="001D076E" w:rsidP="001D076E">
            <w:pPr>
              <w:rPr>
                <w:sz w:val="16"/>
                <w:szCs w:val="16"/>
              </w:rPr>
            </w:pPr>
            <w:r w:rsidRPr="00456CB7">
              <w:rPr>
                <w:sz w:val="16"/>
                <w:szCs w:val="16"/>
              </w:rPr>
              <w:t>ОПК-4.2. Разрабатывает планы и программы проведения научных исследований и технических разработок</w:t>
            </w:r>
          </w:p>
        </w:tc>
        <w:tc>
          <w:tcPr>
            <w:tcW w:w="3775" w:type="dxa"/>
            <w:tcMar>
              <w:top w:w="80" w:type="dxa"/>
              <w:left w:w="90" w:type="dxa"/>
              <w:bottom w:w="80" w:type="dxa"/>
              <w:right w:w="90" w:type="dxa"/>
            </w:tcMar>
            <w:vAlign w:val="center"/>
          </w:tcPr>
          <w:p w14:paraId="6EBF3685" w14:textId="6B3676B7" w:rsidR="001D076E" w:rsidRPr="001D076E" w:rsidRDefault="001D076E" w:rsidP="001D076E">
            <w:pPr>
              <w:rPr>
                <w:sz w:val="16"/>
                <w:szCs w:val="16"/>
              </w:rPr>
            </w:pPr>
            <w:r w:rsidRPr="00456CB7">
              <w:rPr>
                <w:sz w:val="16"/>
                <w:szCs w:val="16"/>
              </w:rPr>
              <w:t>Проектно-технологическая практика</w:t>
            </w:r>
          </w:p>
        </w:tc>
        <w:tc>
          <w:tcPr>
            <w:tcW w:w="1474" w:type="dxa"/>
            <w:tcMar>
              <w:top w:w="80" w:type="dxa"/>
              <w:left w:w="90" w:type="dxa"/>
              <w:bottom w:w="80" w:type="dxa"/>
              <w:right w:w="90" w:type="dxa"/>
            </w:tcMar>
            <w:vAlign w:val="center"/>
          </w:tcPr>
          <w:p w14:paraId="389B8DA5" w14:textId="23753422" w:rsidR="001D076E" w:rsidRPr="001D076E" w:rsidRDefault="001D076E" w:rsidP="001D076E">
            <w:pPr>
              <w:jc w:val="center"/>
              <w:rPr>
                <w:sz w:val="16"/>
                <w:szCs w:val="16"/>
              </w:rPr>
            </w:pPr>
            <w:r w:rsidRPr="00456CB7">
              <w:rPr>
                <w:sz w:val="16"/>
                <w:szCs w:val="16"/>
              </w:rPr>
              <w:t>4</w:t>
            </w:r>
          </w:p>
        </w:tc>
      </w:tr>
      <w:tr w:rsidR="001D076E" w:rsidRPr="001D076E" w14:paraId="594C995D" w14:textId="77777777" w:rsidTr="001D076E">
        <w:trPr>
          <w:jc w:val="center"/>
        </w:trPr>
        <w:tc>
          <w:tcPr>
            <w:tcW w:w="3516" w:type="dxa"/>
            <w:tcMar>
              <w:top w:w="80" w:type="dxa"/>
              <w:left w:w="90" w:type="dxa"/>
              <w:bottom w:w="80" w:type="dxa"/>
              <w:right w:w="90" w:type="dxa"/>
            </w:tcMar>
            <w:vAlign w:val="center"/>
          </w:tcPr>
          <w:p w14:paraId="05150668" w14:textId="625DB452" w:rsidR="001D076E" w:rsidRPr="001D076E" w:rsidRDefault="001D076E" w:rsidP="001D076E">
            <w:pPr>
              <w:jc w:val="center"/>
              <w:rPr>
                <w:sz w:val="16"/>
                <w:szCs w:val="16"/>
              </w:rPr>
            </w:pPr>
            <w:r w:rsidRPr="00456CB7">
              <w:rPr>
                <w:sz w:val="16"/>
                <w:szCs w:val="16"/>
              </w:rPr>
              <w:t>ОПК-5. Способен проводить научные исследования, включая экспериментальные, обрабатывать результаты исследований, оформлять научно-технические отчеты, обзоры, готовить по результатам выполненных исследований научные доклады и статьи</w:t>
            </w:r>
          </w:p>
        </w:tc>
        <w:tc>
          <w:tcPr>
            <w:tcW w:w="5693" w:type="dxa"/>
            <w:tcMar>
              <w:top w:w="80" w:type="dxa"/>
              <w:left w:w="90" w:type="dxa"/>
              <w:bottom w:w="80" w:type="dxa"/>
              <w:right w:w="90" w:type="dxa"/>
            </w:tcMar>
            <w:vAlign w:val="center"/>
          </w:tcPr>
          <w:p w14:paraId="12A36906" w14:textId="3FDBA1EE" w:rsidR="001D076E" w:rsidRPr="001D076E" w:rsidRDefault="001D076E" w:rsidP="001D076E">
            <w:pPr>
              <w:rPr>
                <w:sz w:val="16"/>
                <w:szCs w:val="16"/>
              </w:rPr>
            </w:pPr>
            <w:r w:rsidRPr="00456CB7">
              <w:rPr>
                <w:sz w:val="16"/>
                <w:szCs w:val="16"/>
              </w:rPr>
              <w:t>ОПК-5.1. Проводит научные исследования, включая экспериментальные, и обрабатывает результаты исследований</w:t>
            </w:r>
          </w:p>
        </w:tc>
        <w:tc>
          <w:tcPr>
            <w:tcW w:w="3775" w:type="dxa"/>
            <w:tcMar>
              <w:top w:w="80" w:type="dxa"/>
              <w:left w:w="90" w:type="dxa"/>
              <w:bottom w:w="80" w:type="dxa"/>
              <w:right w:w="90" w:type="dxa"/>
            </w:tcMar>
            <w:vAlign w:val="center"/>
          </w:tcPr>
          <w:p w14:paraId="2200C939" w14:textId="67DFEFC4" w:rsidR="001D076E" w:rsidRPr="001D076E" w:rsidRDefault="001D076E" w:rsidP="001D076E">
            <w:pPr>
              <w:rPr>
                <w:sz w:val="16"/>
                <w:szCs w:val="16"/>
              </w:rPr>
            </w:pPr>
            <w:r w:rsidRPr="00456CB7">
              <w:rPr>
                <w:sz w:val="16"/>
                <w:szCs w:val="16"/>
              </w:rPr>
              <w:t>Теория и методология научных исследований</w:t>
            </w:r>
          </w:p>
        </w:tc>
        <w:tc>
          <w:tcPr>
            <w:tcW w:w="1474" w:type="dxa"/>
            <w:tcMar>
              <w:top w:w="80" w:type="dxa"/>
              <w:left w:w="90" w:type="dxa"/>
              <w:bottom w:w="80" w:type="dxa"/>
              <w:right w:w="90" w:type="dxa"/>
            </w:tcMar>
            <w:vAlign w:val="center"/>
          </w:tcPr>
          <w:p w14:paraId="13345279" w14:textId="14FE16E9" w:rsidR="001D076E" w:rsidRPr="001D076E" w:rsidRDefault="001D076E" w:rsidP="001D076E">
            <w:pPr>
              <w:jc w:val="center"/>
              <w:rPr>
                <w:sz w:val="16"/>
                <w:szCs w:val="16"/>
              </w:rPr>
            </w:pPr>
            <w:r w:rsidRPr="00456CB7">
              <w:rPr>
                <w:sz w:val="16"/>
                <w:szCs w:val="16"/>
              </w:rPr>
              <w:t>1</w:t>
            </w:r>
          </w:p>
        </w:tc>
      </w:tr>
      <w:tr w:rsidR="001D076E" w:rsidRPr="001D076E" w14:paraId="7277E758" w14:textId="77777777" w:rsidTr="001D076E">
        <w:trPr>
          <w:jc w:val="center"/>
        </w:trPr>
        <w:tc>
          <w:tcPr>
            <w:tcW w:w="3516" w:type="dxa"/>
            <w:tcMar>
              <w:top w:w="80" w:type="dxa"/>
              <w:left w:w="90" w:type="dxa"/>
              <w:bottom w:w="80" w:type="dxa"/>
              <w:right w:w="90" w:type="dxa"/>
            </w:tcMar>
            <w:vAlign w:val="center"/>
          </w:tcPr>
          <w:p w14:paraId="6AA46178" w14:textId="72C1A0EA" w:rsidR="001D076E" w:rsidRPr="001D076E" w:rsidRDefault="001D076E" w:rsidP="001D076E">
            <w:pPr>
              <w:jc w:val="center"/>
              <w:rPr>
                <w:sz w:val="16"/>
                <w:szCs w:val="16"/>
              </w:rPr>
            </w:pPr>
            <w:r w:rsidRPr="00456CB7">
              <w:rPr>
                <w:sz w:val="16"/>
                <w:szCs w:val="16"/>
              </w:rPr>
              <w:lastRenderedPageBreak/>
              <w:t>ОПК-5. Способен проводить научные исследования, включая экспериментальные, обрабатывать результаты исследований, оформлять научно-технические отчеты, обзоры, готовить по результатам выполненных исследований научные доклады и статьи</w:t>
            </w:r>
          </w:p>
        </w:tc>
        <w:tc>
          <w:tcPr>
            <w:tcW w:w="5693" w:type="dxa"/>
            <w:tcMar>
              <w:top w:w="80" w:type="dxa"/>
              <w:left w:w="90" w:type="dxa"/>
              <w:bottom w:w="80" w:type="dxa"/>
              <w:right w:w="90" w:type="dxa"/>
            </w:tcMar>
            <w:vAlign w:val="center"/>
          </w:tcPr>
          <w:p w14:paraId="3F3C2CE2" w14:textId="09471AA9" w:rsidR="001D076E" w:rsidRPr="001D076E" w:rsidRDefault="001D076E" w:rsidP="001D076E">
            <w:pPr>
              <w:rPr>
                <w:sz w:val="16"/>
                <w:szCs w:val="16"/>
              </w:rPr>
            </w:pPr>
            <w:r w:rsidRPr="00456CB7">
              <w:rPr>
                <w:sz w:val="16"/>
                <w:szCs w:val="16"/>
              </w:rPr>
              <w:t>ОПК-5.1. Проводит научные исследования, включая экспериментальные, и обрабатывает результаты исследований</w:t>
            </w:r>
          </w:p>
        </w:tc>
        <w:tc>
          <w:tcPr>
            <w:tcW w:w="3775" w:type="dxa"/>
            <w:tcMar>
              <w:top w:w="80" w:type="dxa"/>
              <w:left w:w="90" w:type="dxa"/>
              <w:bottom w:w="80" w:type="dxa"/>
              <w:right w:w="90" w:type="dxa"/>
            </w:tcMar>
            <w:vAlign w:val="center"/>
          </w:tcPr>
          <w:p w14:paraId="0292B059" w14:textId="07D67D5F" w:rsidR="001D076E" w:rsidRPr="001D076E" w:rsidRDefault="001D076E" w:rsidP="001D076E">
            <w:pPr>
              <w:rPr>
                <w:sz w:val="16"/>
                <w:szCs w:val="16"/>
              </w:rPr>
            </w:pPr>
            <w:r w:rsidRPr="00456CB7">
              <w:rPr>
                <w:sz w:val="16"/>
                <w:szCs w:val="16"/>
              </w:rPr>
              <w:t>Научно-исследовательская работа</w:t>
            </w:r>
          </w:p>
        </w:tc>
        <w:tc>
          <w:tcPr>
            <w:tcW w:w="1474" w:type="dxa"/>
            <w:tcMar>
              <w:top w:w="80" w:type="dxa"/>
              <w:left w:w="90" w:type="dxa"/>
              <w:bottom w:w="80" w:type="dxa"/>
              <w:right w:w="90" w:type="dxa"/>
            </w:tcMar>
            <w:vAlign w:val="center"/>
          </w:tcPr>
          <w:p w14:paraId="5083FC6E" w14:textId="4A944CEC" w:rsidR="001D076E" w:rsidRPr="001D076E" w:rsidRDefault="001D076E" w:rsidP="001D076E">
            <w:pPr>
              <w:jc w:val="center"/>
              <w:rPr>
                <w:sz w:val="16"/>
                <w:szCs w:val="16"/>
              </w:rPr>
            </w:pPr>
            <w:r w:rsidRPr="00456CB7">
              <w:rPr>
                <w:sz w:val="16"/>
                <w:szCs w:val="16"/>
              </w:rPr>
              <w:t>1, 2, 3, 4</w:t>
            </w:r>
          </w:p>
        </w:tc>
      </w:tr>
      <w:tr w:rsidR="001D076E" w:rsidRPr="001D076E" w14:paraId="3884E33E" w14:textId="77777777" w:rsidTr="001D076E">
        <w:trPr>
          <w:jc w:val="center"/>
        </w:trPr>
        <w:tc>
          <w:tcPr>
            <w:tcW w:w="3516" w:type="dxa"/>
            <w:tcMar>
              <w:top w:w="80" w:type="dxa"/>
              <w:left w:w="90" w:type="dxa"/>
              <w:bottom w:w="80" w:type="dxa"/>
              <w:right w:w="90" w:type="dxa"/>
            </w:tcMar>
            <w:vAlign w:val="center"/>
          </w:tcPr>
          <w:p w14:paraId="7CF31493" w14:textId="3657E868" w:rsidR="001D076E" w:rsidRPr="001D076E" w:rsidRDefault="001D076E" w:rsidP="001D076E">
            <w:pPr>
              <w:jc w:val="center"/>
              <w:rPr>
                <w:sz w:val="16"/>
                <w:szCs w:val="16"/>
              </w:rPr>
            </w:pPr>
            <w:r w:rsidRPr="00456CB7">
              <w:rPr>
                <w:sz w:val="16"/>
                <w:szCs w:val="16"/>
              </w:rPr>
              <w:t>ОПК-5. Способен проводить научные исследования, включая экспериментальные, обрабатывать результаты исследований, оформлять научно-технические отчеты, обзоры, готовить по результатам выполненных исследований научные доклады и статьи</w:t>
            </w:r>
          </w:p>
        </w:tc>
        <w:tc>
          <w:tcPr>
            <w:tcW w:w="5693" w:type="dxa"/>
            <w:tcMar>
              <w:top w:w="80" w:type="dxa"/>
              <w:left w:w="90" w:type="dxa"/>
              <w:bottom w:w="80" w:type="dxa"/>
              <w:right w:w="90" w:type="dxa"/>
            </w:tcMar>
            <w:vAlign w:val="center"/>
          </w:tcPr>
          <w:p w14:paraId="1469441D" w14:textId="657B9C1F" w:rsidR="001D076E" w:rsidRPr="001D076E" w:rsidRDefault="001D076E" w:rsidP="001D076E">
            <w:pPr>
              <w:rPr>
                <w:sz w:val="16"/>
                <w:szCs w:val="16"/>
              </w:rPr>
            </w:pPr>
            <w:r w:rsidRPr="00456CB7">
              <w:rPr>
                <w:sz w:val="16"/>
                <w:szCs w:val="16"/>
              </w:rPr>
              <w:t>ОПК-5.2. Оформляет научно-технические отчеты, обзоры, готовит по результатам выполненных исследований научные доклады и статьи</w:t>
            </w:r>
          </w:p>
        </w:tc>
        <w:tc>
          <w:tcPr>
            <w:tcW w:w="3775" w:type="dxa"/>
            <w:tcMar>
              <w:top w:w="80" w:type="dxa"/>
              <w:left w:w="90" w:type="dxa"/>
              <w:bottom w:w="80" w:type="dxa"/>
              <w:right w:w="90" w:type="dxa"/>
            </w:tcMar>
            <w:vAlign w:val="center"/>
          </w:tcPr>
          <w:p w14:paraId="2566D7FD" w14:textId="52212FE5" w:rsidR="001D076E" w:rsidRPr="001D076E" w:rsidRDefault="001D076E" w:rsidP="001D076E">
            <w:pPr>
              <w:rPr>
                <w:sz w:val="16"/>
                <w:szCs w:val="16"/>
              </w:rPr>
            </w:pPr>
            <w:r w:rsidRPr="00456CB7">
              <w:rPr>
                <w:sz w:val="16"/>
                <w:szCs w:val="16"/>
              </w:rPr>
              <w:t>Теория и методология научных исследований</w:t>
            </w:r>
          </w:p>
        </w:tc>
        <w:tc>
          <w:tcPr>
            <w:tcW w:w="1474" w:type="dxa"/>
            <w:tcMar>
              <w:top w:w="80" w:type="dxa"/>
              <w:left w:w="90" w:type="dxa"/>
              <w:bottom w:w="80" w:type="dxa"/>
              <w:right w:w="90" w:type="dxa"/>
            </w:tcMar>
            <w:vAlign w:val="center"/>
          </w:tcPr>
          <w:p w14:paraId="7578DB60" w14:textId="5E374DD7" w:rsidR="001D076E" w:rsidRPr="001D076E" w:rsidRDefault="001D076E" w:rsidP="001D076E">
            <w:pPr>
              <w:jc w:val="center"/>
              <w:rPr>
                <w:sz w:val="16"/>
                <w:szCs w:val="16"/>
              </w:rPr>
            </w:pPr>
            <w:r w:rsidRPr="00456CB7">
              <w:rPr>
                <w:sz w:val="16"/>
                <w:szCs w:val="16"/>
              </w:rPr>
              <w:t>1</w:t>
            </w:r>
          </w:p>
        </w:tc>
      </w:tr>
      <w:tr w:rsidR="001D076E" w:rsidRPr="001D076E" w14:paraId="7757D969" w14:textId="77777777" w:rsidTr="001D076E">
        <w:trPr>
          <w:jc w:val="center"/>
        </w:trPr>
        <w:tc>
          <w:tcPr>
            <w:tcW w:w="3516" w:type="dxa"/>
            <w:tcMar>
              <w:top w:w="80" w:type="dxa"/>
              <w:left w:w="90" w:type="dxa"/>
              <w:bottom w:w="80" w:type="dxa"/>
              <w:right w:w="90" w:type="dxa"/>
            </w:tcMar>
            <w:vAlign w:val="center"/>
          </w:tcPr>
          <w:p w14:paraId="5D0E949E" w14:textId="0AB20F4B" w:rsidR="001D076E" w:rsidRPr="001D076E" w:rsidRDefault="001D076E" w:rsidP="001D076E">
            <w:pPr>
              <w:jc w:val="center"/>
              <w:rPr>
                <w:sz w:val="16"/>
                <w:szCs w:val="16"/>
              </w:rPr>
            </w:pPr>
            <w:r w:rsidRPr="00456CB7">
              <w:rPr>
                <w:sz w:val="16"/>
                <w:szCs w:val="16"/>
              </w:rPr>
              <w:t>ОПК-5. Способен проводить научные исследования, включая экспериментальные, обрабатывать результаты исследований, оформлять научно-технические отчеты, обзоры, готовить по результатам выполненных исследований научные доклады и статьи</w:t>
            </w:r>
          </w:p>
        </w:tc>
        <w:tc>
          <w:tcPr>
            <w:tcW w:w="5693" w:type="dxa"/>
            <w:tcMar>
              <w:top w:w="80" w:type="dxa"/>
              <w:left w:w="90" w:type="dxa"/>
              <w:bottom w:w="80" w:type="dxa"/>
              <w:right w:w="90" w:type="dxa"/>
            </w:tcMar>
            <w:vAlign w:val="center"/>
          </w:tcPr>
          <w:p w14:paraId="13685C19" w14:textId="6C017015" w:rsidR="001D076E" w:rsidRPr="001D076E" w:rsidRDefault="001D076E" w:rsidP="001D076E">
            <w:pPr>
              <w:rPr>
                <w:sz w:val="16"/>
                <w:szCs w:val="16"/>
              </w:rPr>
            </w:pPr>
            <w:r w:rsidRPr="00456CB7">
              <w:rPr>
                <w:sz w:val="16"/>
                <w:szCs w:val="16"/>
              </w:rPr>
              <w:t>ОПК-5.2. Оформляет научно-технические отчеты, обзоры, готовит по результатам выполненных исследований научные доклады и статьи</w:t>
            </w:r>
          </w:p>
        </w:tc>
        <w:tc>
          <w:tcPr>
            <w:tcW w:w="3775" w:type="dxa"/>
            <w:tcMar>
              <w:top w:w="80" w:type="dxa"/>
              <w:left w:w="90" w:type="dxa"/>
              <w:bottom w:w="80" w:type="dxa"/>
              <w:right w:w="90" w:type="dxa"/>
            </w:tcMar>
            <w:vAlign w:val="center"/>
          </w:tcPr>
          <w:p w14:paraId="25A1F7BC" w14:textId="0E35CC8B" w:rsidR="001D076E" w:rsidRPr="001D076E" w:rsidRDefault="001D076E" w:rsidP="001D076E">
            <w:pPr>
              <w:rPr>
                <w:sz w:val="16"/>
                <w:szCs w:val="16"/>
              </w:rPr>
            </w:pPr>
            <w:r w:rsidRPr="00456CB7">
              <w:rPr>
                <w:sz w:val="16"/>
                <w:szCs w:val="16"/>
              </w:rPr>
              <w:t>Научно-исследовательская работа</w:t>
            </w:r>
          </w:p>
        </w:tc>
        <w:tc>
          <w:tcPr>
            <w:tcW w:w="1474" w:type="dxa"/>
            <w:tcMar>
              <w:top w:w="80" w:type="dxa"/>
              <w:left w:w="90" w:type="dxa"/>
              <w:bottom w:w="80" w:type="dxa"/>
              <w:right w:w="90" w:type="dxa"/>
            </w:tcMar>
            <w:vAlign w:val="center"/>
          </w:tcPr>
          <w:p w14:paraId="51A9BA2B" w14:textId="40F4AE2A" w:rsidR="001D076E" w:rsidRPr="001D076E" w:rsidRDefault="001D076E" w:rsidP="001D076E">
            <w:pPr>
              <w:jc w:val="center"/>
              <w:rPr>
                <w:sz w:val="16"/>
                <w:szCs w:val="16"/>
              </w:rPr>
            </w:pPr>
            <w:r w:rsidRPr="00456CB7">
              <w:rPr>
                <w:sz w:val="16"/>
                <w:szCs w:val="16"/>
              </w:rPr>
              <w:t>1, 2, 3, 4</w:t>
            </w:r>
          </w:p>
        </w:tc>
      </w:tr>
      <w:tr w:rsidR="001D076E" w:rsidRPr="001D076E" w14:paraId="19206D79" w14:textId="77777777" w:rsidTr="001D076E">
        <w:trPr>
          <w:jc w:val="center"/>
        </w:trPr>
        <w:tc>
          <w:tcPr>
            <w:tcW w:w="3516" w:type="dxa"/>
            <w:tcMar>
              <w:top w:w="80" w:type="dxa"/>
              <w:left w:w="90" w:type="dxa"/>
              <w:bottom w:w="80" w:type="dxa"/>
              <w:right w:w="90" w:type="dxa"/>
            </w:tcMar>
            <w:vAlign w:val="center"/>
          </w:tcPr>
          <w:p w14:paraId="003C9087" w14:textId="53CE179E" w:rsidR="001D076E" w:rsidRPr="001D076E" w:rsidRDefault="001D076E" w:rsidP="001D076E">
            <w:pPr>
              <w:jc w:val="center"/>
              <w:rPr>
                <w:sz w:val="16"/>
                <w:szCs w:val="16"/>
              </w:rPr>
            </w:pPr>
            <w:r w:rsidRPr="00456CB7">
              <w:rPr>
                <w:sz w:val="16"/>
                <w:szCs w:val="16"/>
              </w:rPr>
              <w:t>ПК-1. Способен оценивать уровень безопасности компьютерных систем и сетей</w:t>
            </w:r>
          </w:p>
        </w:tc>
        <w:tc>
          <w:tcPr>
            <w:tcW w:w="5693" w:type="dxa"/>
            <w:tcMar>
              <w:top w:w="80" w:type="dxa"/>
              <w:left w:w="90" w:type="dxa"/>
              <w:bottom w:w="80" w:type="dxa"/>
              <w:right w:w="90" w:type="dxa"/>
            </w:tcMar>
            <w:vAlign w:val="center"/>
          </w:tcPr>
          <w:p w14:paraId="2E81366E" w14:textId="246CE370" w:rsidR="001D076E" w:rsidRPr="001D076E" w:rsidRDefault="001D076E" w:rsidP="001D076E">
            <w:pPr>
              <w:rPr>
                <w:sz w:val="16"/>
                <w:szCs w:val="16"/>
              </w:rPr>
            </w:pPr>
            <w:r w:rsidRPr="00456CB7">
              <w:rPr>
                <w:sz w:val="16"/>
                <w:szCs w:val="16"/>
              </w:rPr>
              <w:t>ПК-1.1. Проводит контрольные проверки работоспособности и эффективности применяемых программно-аппаратных средств защиты информации в компьютерных системах и сетях</w:t>
            </w:r>
          </w:p>
        </w:tc>
        <w:tc>
          <w:tcPr>
            <w:tcW w:w="3775" w:type="dxa"/>
            <w:tcMar>
              <w:top w:w="80" w:type="dxa"/>
              <w:left w:w="90" w:type="dxa"/>
              <w:bottom w:w="80" w:type="dxa"/>
              <w:right w:w="90" w:type="dxa"/>
            </w:tcMar>
            <w:vAlign w:val="center"/>
          </w:tcPr>
          <w:p w14:paraId="2E11D3F5" w14:textId="005E0DC4" w:rsidR="001D076E" w:rsidRPr="001D076E" w:rsidRDefault="001D076E" w:rsidP="001D076E">
            <w:pPr>
              <w:rPr>
                <w:sz w:val="16"/>
                <w:szCs w:val="16"/>
              </w:rPr>
            </w:pPr>
            <w:r w:rsidRPr="00456CB7">
              <w:rPr>
                <w:sz w:val="16"/>
                <w:szCs w:val="16"/>
              </w:rPr>
              <w:t>Системы обнаружения вторжений</w:t>
            </w:r>
          </w:p>
        </w:tc>
        <w:tc>
          <w:tcPr>
            <w:tcW w:w="1474" w:type="dxa"/>
            <w:tcMar>
              <w:top w:w="80" w:type="dxa"/>
              <w:left w:w="90" w:type="dxa"/>
              <w:bottom w:w="80" w:type="dxa"/>
              <w:right w:w="90" w:type="dxa"/>
            </w:tcMar>
            <w:vAlign w:val="center"/>
          </w:tcPr>
          <w:p w14:paraId="7CFD367E" w14:textId="3342D605" w:rsidR="001D076E" w:rsidRPr="001D076E" w:rsidRDefault="001D076E" w:rsidP="001D076E">
            <w:pPr>
              <w:jc w:val="center"/>
              <w:rPr>
                <w:sz w:val="16"/>
                <w:szCs w:val="16"/>
              </w:rPr>
            </w:pPr>
            <w:r w:rsidRPr="00456CB7">
              <w:rPr>
                <w:sz w:val="16"/>
                <w:szCs w:val="16"/>
              </w:rPr>
              <w:t>2</w:t>
            </w:r>
          </w:p>
        </w:tc>
      </w:tr>
      <w:tr w:rsidR="001D076E" w:rsidRPr="001D076E" w14:paraId="19AF7990" w14:textId="77777777" w:rsidTr="001D076E">
        <w:trPr>
          <w:jc w:val="center"/>
        </w:trPr>
        <w:tc>
          <w:tcPr>
            <w:tcW w:w="3516" w:type="dxa"/>
            <w:tcMar>
              <w:top w:w="80" w:type="dxa"/>
              <w:left w:w="90" w:type="dxa"/>
              <w:bottom w:w="80" w:type="dxa"/>
              <w:right w:w="90" w:type="dxa"/>
            </w:tcMar>
            <w:vAlign w:val="center"/>
          </w:tcPr>
          <w:p w14:paraId="0C146B70" w14:textId="2619520A" w:rsidR="001D076E" w:rsidRPr="001D076E" w:rsidRDefault="001D076E" w:rsidP="001D076E">
            <w:pPr>
              <w:jc w:val="center"/>
              <w:rPr>
                <w:sz w:val="16"/>
                <w:szCs w:val="16"/>
              </w:rPr>
            </w:pPr>
            <w:r w:rsidRPr="00456CB7">
              <w:rPr>
                <w:sz w:val="16"/>
                <w:szCs w:val="16"/>
              </w:rPr>
              <w:t>ПК-1. Способен оценивать уровень безопасности компьютерных систем и сетей</w:t>
            </w:r>
          </w:p>
        </w:tc>
        <w:tc>
          <w:tcPr>
            <w:tcW w:w="5693" w:type="dxa"/>
            <w:tcMar>
              <w:top w:w="80" w:type="dxa"/>
              <w:left w:w="90" w:type="dxa"/>
              <w:bottom w:w="80" w:type="dxa"/>
              <w:right w:w="90" w:type="dxa"/>
            </w:tcMar>
            <w:vAlign w:val="center"/>
          </w:tcPr>
          <w:p w14:paraId="066A6F2C" w14:textId="346D11CA" w:rsidR="001D076E" w:rsidRPr="001D076E" w:rsidRDefault="001D076E" w:rsidP="001D076E">
            <w:pPr>
              <w:rPr>
                <w:sz w:val="16"/>
                <w:szCs w:val="16"/>
              </w:rPr>
            </w:pPr>
            <w:r w:rsidRPr="00456CB7">
              <w:rPr>
                <w:sz w:val="16"/>
                <w:szCs w:val="16"/>
              </w:rPr>
              <w:t>ПК-1.1. Проводит контрольные проверки работоспособности и эффективности применяемых программно-аппаратных средств защиты информации в компьютерных системах и сетях</w:t>
            </w:r>
          </w:p>
        </w:tc>
        <w:tc>
          <w:tcPr>
            <w:tcW w:w="3775" w:type="dxa"/>
            <w:tcMar>
              <w:top w:w="80" w:type="dxa"/>
              <w:left w:w="90" w:type="dxa"/>
              <w:bottom w:w="80" w:type="dxa"/>
              <w:right w:w="90" w:type="dxa"/>
            </w:tcMar>
            <w:vAlign w:val="center"/>
          </w:tcPr>
          <w:p w14:paraId="3C37A966" w14:textId="57504926" w:rsidR="001D076E" w:rsidRPr="001D076E" w:rsidRDefault="001D076E" w:rsidP="001D076E">
            <w:pPr>
              <w:rPr>
                <w:sz w:val="16"/>
                <w:szCs w:val="16"/>
              </w:rPr>
            </w:pPr>
            <w:r w:rsidRPr="00456CB7">
              <w:rPr>
                <w:sz w:val="16"/>
                <w:szCs w:val="16"/>
              </w:rPr>
              <w:t>Методы выявления и анализа инцидентов информационной безопасности</w:t>
            </w:r>
          </w:p>
        </w:tc>
        <w:tc>
          <w:tcPr>
            <w:tcW w:w="1474" w:type="dxa"/>
            <w:tcMar>
              <w:top w:w="80" w:type="dxa"/>
              <w:left w:w="90" w:type="dxa"/>
              <w:bottom w:w="80" w:type="dxa"/>
              <w:right w:w="90" w:type="dxa"/>
            </w:tcMar>
            <w:vAlign w:val="center"/>
          </w:tcPr>
          <w:p w14:paraId="3E6A93A8" w14:textId="3E131DAF" w:rsidR="001D076E" w:rsidRPr="001D076E" w:rsidRDefault="001D076E" w:rsidP="001D076E">
            <w:pPr>
              <w:jc w:val="center"/>
              <w:rPr>
                <w:sz w:val="16"/>
                <w:szCs w:val="16"/>
              </w:rPr>
            </w:pPr>
            <w:r w:rsidRPr="00456CB7">
              <w:rPr>
                <w:sz w:val="16"/>
                <w:szCs w:val="16"/>
              </w:rPr>
              <w:t>2</w:t>
            </w:r>
          </w:p>
        </w:tc>
      </w:tr>
      <w:tr w:rsidR="001D076E" w:rsidRPr="001D076E" w14:paraId="529D9FC0" w14:textId="77777777" w:rsidTr="001D076E">
        <w:trPr>
          <w:jc w:val="center"/>
        </w:trPr>
        <w:tc>
          <w:tcPr>
            <w:tcW w:w="3516" w:type="dxa"/>
            <w:tcMar>
              <w:top w:w="80" w:type="dxa"/>
              <w:left w:w="90" w:type="dxa"/>
              <w:bottom w:w="80" w:type="dxa"/>
              <w:right w:w="90" w:type="dxa"/>
            </w:tcMar>
            <w:vAlign w:val="center"/>
          </w:tcPr>
          <w:p w14:paraId="7BD74181" w14:textId="7E66851B" w:rsidR="001D076E" w:rsidRPr="001D076E" w:rsidRDefault="001D076E" w:rsidP="001D076E">
            <w:pPr>
              <w:jc w:val="center"/>
              <w:rPr>
                <w:sz w:val="16"/>
                <w:szCs w:val="16"/>
              </w:rPr>
            </w:pPr>
            <w:r w:rsidRPr="00456CB7">
              <w:rPr>
                <w:sz w:val="16"/>
                <w:szCs w:val="16"/>
              </w:rPr>
              <w:t>ПК-1. Способен оценивать уровень безопасности компьютерных систем и сетей</w:t>
            </w:r>
          </w:p>
        </w:tc>
        <w:tc>
          <w:tcPr>
            <w:tcW w:w="5693" w:type="dxa"/>
            <w:tcMar>
              <w:top w:w="80" w:type="dxa"/>
              <w:left w:w="90" w:type="dxa"/>
              <w:bottom w:w="80" w:type="dxa"/>
              <w:right w:w="90" w:type="dxa"/>
            </w:tcMar>
            <w:vAlign w:val="center"/>
          </w:tcPr>
          <w:p w14:paraId="0BF8FAE9" w14:textId="3E0D6867" w:rsidR="001D076E" w:rsidRPr="001D076E" w:rsidRDefault="001D076E" w:rsidP="001D076E">
            <w:pPr>
              <w:rPr>
                <w:sz w:val="16"/>
                <w:szCs w:val="16"/>
              </w:rPr>
            </w:pPr>
            <w:r w:rsidRPr="00456CB7">
              <w:rPr>
                <w:sz w:val="16"/>
                <w:szCs w:val="16"/>
              </w:rPr>
              <w:t>ПК-1.1. Проводит контрольные проверки работоспособности и эффективности применяемых программно-аппаратных средств защиты информации в компьютерных системах и сетях</w:t>
            </w:r>
          </w:p>
        </w:tc>
        <w:tc>
          <w:tcPr>
            <w:tcW w:w="3775" w:type="dxa"/>
            <w:tcMar>
              <w:top w:w="80" w:type="dxa"/>
              <w:left w:w="90" w:type="dxa"/>
              <w:bottom w:w="80" w:type="dxa"/>
              <w:right w:w="90" w:type="dxa"/>
            </w:tcMar>
            <w:vAlign w:val="center"/>
          </w:tcPr>
          <w:p w14:paraId="69BE78A9" w14:textId="236AFA2E" w:rsidR="001D076E" w:rsidRPr="001D076E" w:rsidRDefault="001D076E" w:rsidP="001D076E">
            <w:pPr>
              <w:rPr>
                <w:sz w:val="16"/>
                <w:szCs w:val="16"/>
              </w:rPr>
            </w:pPr>
            <w:r w:rsidRPr="00456CB7">
              <w:rPr>
                <w:sz w:val="16"/>
                <w:szCs w:val="16"/>
              </w:rPr>
              <w:t>Преддипломная практика</w:t>
            </w:r>
          </w:p>
        </w:tc>
        <w:tc>
          <w:tcPr>
            <w:tcW w:w="1474" w:type="dxa"/>
            <w:tcMar>
              <w:top w:w="80" w:type="dxa"/>
              <w:left w:w="90" w:type="dxa"/>
              <w:bottom w:w="80" w:type="dxa"/>
              <w:right w:w="90" w:type="dxa"/>
            </w:tcMar>
            <w:vAlign w:val="center"/>
          </w:tcPr>
          <w:p w14:paraId="4B27D831" w14:textId="5A0C8A7B" w:rsidR="001D076E" w:rsidRPr="001D076E" w:rsidRDefault="001D076E" w:rsidP="001D076E">
            <w:pPr>
              <w:jc w:val="center"/>
              <w:rPr>
                <w:sz w:val="16"/>
                <w:szCs w:val="16"/>
              </w:rPr>
            </w:pPr>
            <w:r w:rsidRPr="00456CB7">
              <w:rPr>
                <w:sz w:val="16"/>
                <w:szCs w:val="16"/>
              </w:rPr>
              <w:t>4</w:t>
            </w:r>
          </w:p>
        </w:tc>
      </w:tr>
      <w:tr w:rsidR="001D076E" w:rsidRPr="001D076E" w14:paraId="3EA40930" w14:textId="77777777" w:rsidTr="001D076E">
        <w:trPr>
          <w:jc w:val="center"/>
        </w:trPr>
        <w:tc>
          <w:tcPr>
            <w:tcW w:w="3516" w:type="dxa"/>
            <w:tcMar>
              <w:top w:w="80" w:type="dxa"/>
              <w:left w:w="90" w:type="dxa"/>
              <w:bottom w:w="80" w:type="dxa"/>
              <w:right w:w="90" w:type="dxa"/>
            </w:tcMar>
            <w:vAlign w:val="center"/>
          </w:tcPr>
          <w:p w14:paraId="04065B53" w14:textId="2E296D5F" w:rsidR="001D076E" w:rsidRPr="001D076E" w:rsidRDefault="001D076E" w:rsidP="001D076E">
            <w:pPr>
              <w:jc w:val="center"/>
              <w:rPr>
                <w:sz w:val="16"/>
                <w:szCs w:val="16"/>
              </w:rPr>
            </w:pPr>
            <w:r w:rsidRPr="00456CB7">
              <w:rPr>
                <w:sz w:val="16"/>
                <w:szCs w:val="16"/>
              </w:rPr>
              <w:t>ПК-1. Способен оценивать уровень безопасности компьютерных систем и сетей</w:t>
            </w:r>
          </w:p>
        </w:tc>
        <w:tc>
          <w:tcPr>
            <w:tcW w:w="5693" w:type="dxa"/>
            <w:tcMar>
              <w:top w:w="80" w:type="dxa"/>
              <w:left w:w="90" w:type="dxa"/>
              <w:bottom w:w="80" w:type="dxa"/>
              <w:right w:w="90" w:type="dxa"/>
            </w:tcMar>
            <w:vAlign w:val="center"/>
          </w:tcPr>
          <w:p w14:paraId="02EA3913" w14:textId="0655A371" w:rsidR="001D076E" w:rsidRPr="001D076E" w:rsidRDefault="001D076E" w:rsidP="001D076E">
            <w:pPr>
              <w:rPr>
                <w:sz w:val="16"/>
                <w:szCs w:val="16"/>
              </w:rPr>
            </w:pPr>
            <w:r w:rsidRPr="00456CB7">
              <w:rPr>
                <w:sz w:val="16"/>
                <w:szCs w:val="16"/>
              </w:rPr>
              <w:t>ПК-1.2. Проводит анализ безопасности компьютерных систем</w:t>
            </w:r>
          </w:p>
        </w:tc>
        <w:tc>
          <w:tcPr>
            <w:tcW w:w="3775" w:type="dxa"/>
            <w:tcMar>
              <w:top w:w="80" w:type="dxa"/>
              <w:left w:w="90" w:type="dxa"/>
              <w:bottom w:w="80" w:type="dxa"/>
              <w:right w:w="90" w:type="dxa"/>
            </w:tcMar>
            <w:vAlign w:val="center"/>
          </w:tcPr>
          <w:p w14:paraId="6E9C5109" w14:textId="1E6BD5EF" w:rsidR="001D076E" w:rsidRPr="001D076E" w:rsidRDefault="001D076E" w:rsidP="001D076E">
            <w:pPr>
              <w:rPr>
                <w:sz w:val="16"/>
                <w:szCs w:val="16"/>
              </w:rPr>
            </w:pPr>
            <w:r w:rsidRPr="00456CB7">
              <w:rPr>
                <w:sz w:val="16"/>
                <w:szCs w:val="16"/>
              </w:rPr>
              <w:t>Системы обнаружения вторжений</w:t>
            </w:r>
          </w:p>
        </w:tc>
        <w:tc>
          <w:tcPr>
            <w:tcW w:w="1474" w:type="dxa"/>
            <w:tcMar>
              <w:top w:w="80" w:type="dxa"/>
              <w:left w:w="90" w:type="dxa"/>
              <w:bottom w:w="80" w:type="dxa"/>
              <w:right w:w="90" w:type="dxa"/>
            </w:tcMar>
            <w:vAlign w:val="center"/>
          </w:tcPr>
          <w:p w14:paraId="7DDDBCE1" w14:textId="29FAE7ED" w:rsidR="001D076E" w:rsidRPr="001D076E" w:rsidRDefault="001D076E" w:rsidP="001D076E">
            <w:pPr>
              <w:jc w:val="center"/>
              <w:rPr>
                <w:sz w:val="16"/>
                <w:szCs w:val="16"/>
              </w:rPr>
            </w:pPr>
            <w:r w:rsidRPr="00456CB7">
              <w:rPr>
                <w:sz w:val="16"/>
                <w:szCs w:val="16"/>
              </w:rPr>
              <w:t>2</w:t>
            </w:r>
          </w:p>
        </w:tc>
      </w:tr>
      <w:tr w:rsidR="001D076E" w:rsidRPr="001D076E" w14:paraId="7F7DB9EF" w14:textId="77777777" w:rsidTr="001D076E">
        <w:trPr>
          <w:jc w:val="center"/>
        </w:trPr>
        <w:tc>
          <w:tcPr>
            <w:tcW w:w="3516" w:type="dxa"/>
            <w:tcMar>
              <w:top w:w="80" w:type="dxa"/>
              <w:left w:w="90" w:type="dxa"/>
              <w:bottom w:w="80" w:type="dxa"/>
              <w:right w:w="90" w:type="dxa"/>
            </w:tcMar>
            <w:vAlign w:val="center"/>
          </w:tcPr>
          <w:p w14:paraId="36013D3F" w14:textId="19A0281F" w:rsidR="001D076E" w:rsidRPr="001D076E" w:rsidRDefault="001D076E" w:rsidP="001D076E">
            <w:pPr>
              <w:jc w:val="center"/>
              <w:rPr>
                <w:sz w:val="16"/>
                <w:szCs w:val="16"/>
              </w:rPr>
            </w:pPr>
            <w:r w:rsidRPr="00456CB7">
              <w:rPr>
                <w:sz w:val="16"/>
                <w:szCs w:val="16"/>
              </w:rPr>
              <w:t>ПК-1. Способен оценивать уровень безопасности компьютерных систем и сетей</w:t>
            </w:r>
          </w:p>
        </w:tc>
        <w:tc>
          <w:tcPr>
            <w:tcW w:w="5693" w:type="dxa"/>
            <w:tcMar>
              <w:top w:w="80" w:type="dxa"/>
              <w:left w:w="90" w:type="dxa"/>
              <w:bottom w:w="80" w:type="dxa"/>
              <w:right w:w="90" w:type="dxa"/>
            </w:tcMar>
            <w:vAlign w:val="center"/>
          </w:tcPr>
          <w:p w14:paraId="68976650" w14:textId="302FE981" w:rsidR="001D076E" w:rsidRPr="001D076E" w:rsidRDefault="001D076E" w:rsidP="001D076E">
            <w:pPr>
              <w:rPr>
                <w:sz w:val="16"/>
                <w:szCs w:val="16"/>
              </w:rPr>
            </w:pPr>
            <w:r w:rsidRPr="00456CB7">
              <w:rPr>
                <w:sz w:val="16"/>
                <w:szCs w:val="16"/>
              </w:rPr>
              <w:t>ПК-1.2. Проводит анализ безопасности компьютерных систем</w:t>
            </w:r>
          </w:p>
        </w:tc>
        <w:tc>
          <w:tcPr>
            <w:tcW w:w="3775" w:type="dxa"/>
            <w:tcMar>
              <w:top w:w="80" w:type="dxa"/>
              <w:left w:w="90" w:type="dxa"/>
              <w:bottom w:w="80" w:type="dxa"/>
              <w:right w:w="90" w:type="dxa"/>
            </w:tcMar>
            <w:vAlign w:val="center"/>
          </w:tcPr>
          <w:p w14:paraId="133CEF65" w14:textId="391DD534" w:rsidR="001D076E" w:rsidRPr="001D076E" w:rsidRDefault="001D076E" w:rsidP="001D076E">
            <w:pPr>
              <w:rPr>
                <w:sz w:val="16"/>
                <w:szCs w:val="16"/>
              </w:rPr>
            </w:pPr>
            <w:r w:rsidRPr="00456CB7">
              <w:rPr>
                <w:sz w:val="16"/>
                <w:szCs w:val="16"/>
              </w:rPr>
              <w:t>Методы выявления и анализа инцидентов информационной безопасности</w:t>
            </w:r>
          </w:p>
        </w:tc>
        <w:tc>
          <w:tcPr>
            <w:tcW w:w="1474" w:type="dxa"/>
            <w:tcMar>
              <w:top w:w="80" w:type="dxa"/>
              <w:left w:w="90" w:type="dxa"/>
              <w:bottom w:w="80" w:type="dxa"/>
              <w:right w:w="90" w:type="dxa"/>
            </w:tcMar>
            <w:vAlign w:val="center"/>
          </w:tcPr>
          <w:p w14:paraId="23B8B17C" w14:textId="4888EF7A" w:rsidR="001D076E" w:rsidRPr="001D076E" w:rsidRDefault="001D076E" w:rsidP="001D076E">
            <w:pPr>
              <w:jc w:val="center"/>
              <w:rPr>
                <w:sz w:val="16"/>
                <w:szCs w:val="16"/>
              </w:rPr>
            </w:pPr>
            <w:r w:rsidRPr="00456CB7">
              <w:rPr>
                <w:sz w:val="16"/>
                <w:szCs w:val="16"/>
              </w:rPr>
              <w:t>2</w:t>
            </w:r>
          </w:p>
        </w:tc>
      </w:tr>
      <w:tr w:rsidR="001D076E" w:rsidRPr="001D076E" w14:paraId="37A4CE97" w14:textId="77777777" w:rsidTr="001D076E">
        <w:trPr>
          <w:jc w:val="center"/>
        </w:trPr>
        <w:tc>
          <w:tcPr>
            <w:tcW w:w="3516" w:type="dxa"/>
            <w:tcMar>
              <w:top w:w="80" w:type="dxa"/>
              <w:left w:w="90" w:type="dxa"/>
              <w:bottom w:w="80" w:type="dxa"/>
              <w:right w:w="90" w:type="dxa"/>
            </w:tcMar>
            <w:vAlign w:val="center"/>
          </w:tcPr>
          <w:p w14:paraId="15530881" w14:textId="4857EF04" w:rsidR="001D076E" w:rsidRPr="001D076E" w:rsidRDefault="001D076E" w:rsidP="001D076E">
            <w:pPr>
              <w:jc w:val="center"/>
              <w:rPr>
                <w:sz w:val="16"/>
                <w:szCs w:val="16"/>
              </w:rPr>
            </w:pPr>
            <w:r w:rsidRPr="00456CB7">
              <w:rPr>
                <w:sz w:val="16"/>
                <w:szCs w:val="16"/>
              </w:rPr>
              <w:t>ПК-1. Способен оценивать уровень безопасности компьютерных систем и сетей</w:t>
            </w:r>
          </w:p>
        </w:tc>
        <w:tc>
          <w:tcPr>
            <w:tcW w:w="5693" w:type="dxa"/>
            <w:tcMar>
              <w:top w:w="80" w:type="dxa"/>
              <w:left w:w="90" w:type="dxa"/>
              <w:bottom w:w="80" w:type="dxa"/>
              <w:right w:w="90" w:type="dxa"/>
            </w:tcMar>
            <w:vAlign w:val="center"/>
          </w:tcPr>
          <w:p w14:paraId="2D79E7F3" w14:textId="7079422B" w:rsidR="001D076E" w:rsidRPr="001D076E" w:rsidRDefault="001D076E" w:rsidP="001D076E">
            <w:pPr>
              <w:rPr>
                <w:sz w:val="16"/>
                <w:szCs w:val="16"/>
              </w:rPr>
            </w:pPr>
            <w:r w:rsidRPr="00456CB7">
              <w:rPr>
                <w:sz w:val="16"/>
                <w:szCs w:val="16"/>
              </w:rPr>
              <w:t>ПК-1.2. Проводит анализ безопасности компьютерных систем</w:t>
            </w:r>
          </w:p>
        </w:tc>
        <w:tc>
          <w:tcPr>
            <w:tcW w:w="3775" w:type="dxa"/>
            <w:tcMar>
              <w:top w:w="80" w:type="dxa"/>
              <w:left w:w="90" w:type="dxa"/>
              <w:bottom w:w="80" w:type="dxa"/>
              <w:right w:w="90" w:type="dxa"/>
            </w:tcMar>
            <w:vAlign w:val="center"/>
          </w:tcPr>
          <w:p w14:paraId="38C419C3" w14:textId="76EC6407" w:rsidR="001D076E" w:rsidRPr="001D076E" w:rsidRDefault="001D076E" w:rsidP="001D076E">
            <w:pPr>
              <w:rPr>
                <w:sz w:val="16"/>
                <w:szCs w:val="16"/>
              </w:rPr>
            </w:pPr>
            <w:r w:rsidRPr="00456CB7">
              <w:rPr>
                <w:sz w:val="16"/>
                <w:szCs w:val="16"/>
              </w:rPr>
              <w:t>Преддипломная практика</w:t>
            </w:r>
          </w:p>
        </w:tc>
        <w:tc>
          <w:tcPr>
            <w:tcW w:w="1474" w:type="dxa"/>
            <w:tcMar>
              <w:top w:w="80" w:type="dxa"/>
              <w:left w:w="90" w:type="dxa"/>
              <w:bottom w:w="80" w:type="dxa"/>
              <w:right w:w="90" w:type="dxa"/>
            </w:tcMar>
            <w:vAlign w:val="center"/>
          </w:tcPr>
          <w:p w14:paraId="561D286D" w14:textId="65C65CD9" w:rsidR="001D076E" w:rsidRPr="001D076E" w:rsidRDefault="001D076E" w:rsidP="001D076E">
            <w:pPr>
              <w:jc w:val="center"/>
              <w:rPr>
                <w:sz w:val="16"/>
                <w:szCs w:val="16"/>
              </w:rPr>
            </w:pPr>
            <w:r w:rsidRPr="00456CB7">
              <w:rPr>
                <w:sz w:val="16"/>
                <w:szCs w:val="16"/>
              </w:rPr>
              <w:t>4</w:t>
            </w:r>
          </w:p>
        </w:tc>
      </w:tr>
      <w:tr w:rsidR="001D076E" w:rsidRPr="001D076E" w14:paraId="591EC9C8" w14:textId="77777777" w:rsidTr="001D076E">
        <w:trPr>
          <w:jc w:val="center"/>
        </w:trPr>
        <w:tc>
          <w:tcPr>
            <w:tcW w:w="3516" w:type="dxa"/>
            <w:tcMar>
              <w:top w:w="80" w:type="dxa"/>
              <w:left w:w="90" w:type="dxa"/>
              <w:bottom w:w="80" w:type="dxa"/>
              <w:right w:w="90" w:type="dxa"/>
            </w:tcMar>
            <w:vAlign w:val="center"/>
          </w:tcPr>
          <w:p w14:paraId="48964D66" w14:textId="05E4D7DD" w:rsidR="001D076E" w:rsidRPr="001D076E" w:rsidRDefault="001D076E" w:rsidP="001D076E">
            <w:pPr>
              <w:jc w:val="center"/>
              <w:rPr>
                <w:sz w:val="16"/>
                <w:szCs w:val="16"/>
              </w:rPr>
            </w:pPr>
            <w:r w:rsidRPr="00456CB7">
              <w:rPr>
                <w:sz w:val="16"/>
                <w:szCs w:val="16"/>
              </w:rPr>
              <w:t>ПК-1. Способен оценивать уровень безопасности компьютерных систем и сетей</w:t>
            </w:r>
          </w:p>
        </w:tc>
        <w:tc>
          <w:tcPr>
            <w:tcW w:w="5693" w:type="dxa"/>
            <w:tcMar>
              <w:top w:w="80" w:type="dxa"/>
              <w:left w:w="90" w:type="dxa"/>
              <w:bottom w:w="80" w:type="dxa"/>
              <w:right w:w="90" w:type="dxa"/>
            </w:tcMar>
            <w:vAlign w:val="center"/>
          </w:tcPr>
          <w:p w14:paraId="49241407" w14:textId="3739E365" w:rsidR="001D076E" w:rsidRPr="001D076E" w:rsidRDefault="001D076E" w:rsidP="001D076E">
            <w:pPr>
              <w:rPr>
                <w:sz w:val="16"/>
                <w:szCs w:val="16"/>
              </w:rPr>
            </w:pPr>
            <w:r w:rsidRPr="00456CB7">
              <w:rPr>
                <w:sz w:val="16"/>
                <w:szCs w:val="16"/>
              </w:rPr>
              <w:t>ПК-1.3. Проводит инструментальный мониторинг защищенности компьютерных систем и сетей</w:t>
            </w:r>
          </w:p>
        </w:tc>
        <w:tc>
          <w:tcPr>
            <w:tcW w:w="3775" w:type="dxa"/>
            <w:tcMar>
              <w:top w:w="80" w:type="dxa"/>
              <w:left w:w="90" w:type="dxa"/>
              <w:bottom w:w="80" w:type="dxa"/>
              <w:right w:w="90" w:type="dxa"/>
            </w:tcMar>
            <w:vAlign w:val="center"/>
          </w:tcPr>
          <w:p w14:paraId="08211F72" w14:textId="42D576AD" w:rsidR="001D076E" w:rsidRPr="001D076E" w:rsidRDefault="001D076E" w:rsidP="001D076E">
            <w:pPr>
              <w:rPr>
                <w:sz w:val="16"/>
                <w:szCs w:val="16"/>
              </w:rPr>
            </w:pPr>
            <w:r w:rsidRPr="00456CB7">
              <w:rPr>
                <w:sz w:val="16"/>
                <w:szCs w:val="16"/>
              </w:rPr>
              <w:t>Системы обнаружения вторжений</w:t>
            </w:r>
          </w:p>
        </w:tc>
        <w:tc>
          <w:tcPr>
            <w:tcW w:w="1474" w:type="dxa"/>
            <w:tcMar>
              <w:top w:w="80" w:type="dxa"/>
              <w:left w:w="90" w:type="dxa"/>
              <w:bottom w:w="80" w:type="dxa"/>
              <w:right w:w="90" w:type="dxa"/>
            </w:tcMar>
            <w:vAlign w:val="center"/>
          </w:tcPr>
          <w:p w14:paraId="79C01627" w14:textId="1236B4A6" w:rsidR="001D076E" w:rsidRPr="001D076E" w:rsidRDefault="001D076E" w:rsidP="001D076E">
            <w:pPr>
              <w:jc w:val="center"/>
              <w:rPr>
                <w:sz w:val="16"/>
                <w:szCs w:val="16"/>
              </w:rPr>
            </w:pPr>
            <w:r w:rsidRPr="00456CB7">
              <w:rPr>
                <w:sz w:val="16"/>
                <w:szCs w:val="16"/>
              </w:rPr>
              <w:t>2</w:t>
            </w:r>
          </w:p>
        </w:tc>
      </w:tr>
      <w:tr w:rsidR="001D076E" w:rsidRPr="001D076E" w14:paraId="5B6D298A" w14:textId="77777777" w:rsidTr="001D076E">
        <w:trPr>
          <w:jc w:val="center"/>
        </w:trPr>
        <w:tc>
          <w:tcPr>
            <w:tcW w:w="3516" w:type="dxa"/>
            <w:tcMar>
              <w:top w:w="80" w:type="dxa"/>
              <w:left w:w="90" w:type="dxa"/>
              <w:bottom w:w="80" w:type="dxa"/>
              <w:right w:w="90" w:type="dxa"/>
            </w:tcMar>
            <w:vAlign w:val="center"/>
          </w:tcPr>
          <w:p w14:paraId="0D2FE1FD" w14:textId="57BD0A10" w:rsidR="001D076E" w:rsidRPr="001D076E" w:rsidRDefault="001D076E" w:rsidP="001D076E">
            <w:pPr>
              <w:jc w:val="center"/>
              <w:rPr>
                <w:sz w:val="16"/>
                <w:szCs w:val="16"/>
              </w:rPr>
            </w:pPr>
            <w:r w:rsidRPr="00456CB7">
              <w:rPr>
                <w:sz w:val="16"/>
                <w:szCs w:val="16"/>
              </w:rPr>
              <w:t>ПК-1. Способен оценивать уровень безопасности компьютерных систем и сетей</w:t>
            </w:r>
          </w:p>
        </w:tc>
        <w:tc>
          <w:tcPr>
            <w:tcW w:w="5693" w:type="dxa"/>
            <w:tcMar>
              <w:top w:w="80" w:type="dxa"/>
              <w:left w:w="90" w:type="dxa"/>
              <w:bottom w:w="80" w:type="dxa"/>
              <w:right w:w="90" w:type="dxa"/>
            </w:tcMar>
            <w:vAlign w:val="center"/>
          </w:tcPr>
          <w:p w14:paraId="00FD62B5" w14:textId="0A37E5C7" w:rsidR="001D076E" w:rsidRPr="001D076E" w:rsidRDefault="001D076E" w:rsidP="001D076E">
            <w:pPr>
              <w:rPr>
                <w:sz w:val="16"/>
                <w:szCs w:val="16"/>
              </w:rPr>
            </w:pPr>
            <w:r w:rsidRPr="00456CB7">
              <w:rPr>
                <w:sz w:val="16"/>
                <w:szCs w:val="16"/>
              </w:rPr>
              <w:t>ПК-1.3. Проводит инструментальный мониторинг защищенности компьютерных систем и сетей</w:t>
            </w:r>
          </w:p>
        </w:tc>
        <w:tc>
          <w:tcPr>
            <w:tcW w:w="3775" w:type="dxa"/>
            <w:tcMar>
              <w:top w:w="80" w:type="dxa"/>
              <w:left w:w="90" w:type="dxa"/>
              <w:bottom w:w="80" w:type="dxa"/>
              <w:right w:w="90" w:type="dxa"/>
            </w:tcMar>
            <w:vAlign w:val="center"/>
          </w:tcPr>
          <w:p w14:paraId="13C06B49" w14:textId="1D76AE3B" w:rsidR="001D076E" w:rsidRPr="001D076E" w:rsidRDefault="001D076E" w:rsidP="001D076E">
            <w:pPr>
              <w:rPr>
                <w:sz w:val="16"/>
                <w:szCs w:val="16"/>
              </w:rPr>
            </w:pPr>
            <w:r w:rsidRPr="00456CB7">
              <w:rPr>
                <w:sz w:val="16"/>
                <w:szCs w:val="16"/>
              </w:rPr>
              <w:t>Методы выявления и анализа инцидентов информационной безопасности</w:t>
            </w:r>
          </w:p>
        </w:tc>
        <w:tc>
          <w:tcPr>
            <w:tcW w:w="1474" w:type="dxa"/>
            <w:tcMar>
              <w:top w:w="80" w:type="dxa"/>
              <w:left w:w="90" w:type="dxa"/>
              <w:bottom w:w="80" w:type="dxa"/>
              <w:right w:w="90" w:type="dxa"/>
            </w:tcMar>
            <w:vAlign w:val="center"/>
          </w:tcPr>
          <w:p w14:paraId="57E08578" w14:textId="6D06C3FB" w:rsidR="001D076E" w:rsidRPr="001D076E" w:rsidRDefault="001D076E" w:rsidP="001D076E">
            <w:pPr>
              <w:jc w:val="center"/>
              <w:rPr>
                <w:sz w:val="16"/>
                <w:szCs w:val="16"/>
              </w:rPr>
            </w:pPr>
            <w:r w:rsidRPr="00456CB7">
              <w:rPr>
                <w:sz w:val="16"/>
                <w:szCs w:val="16"/>
              </w:rPr>
              <w:t>2</w:t>
            </w:r>
          </w:p>
        </w:tc>
      </w:tr>
      <w:tr w:rsidR="001D076E" w:rsidRPr="001D076E" w14:paraId="37F85212" w14:textId="77777777" w:rsidTr="001D076E">
        <w:trPr>
          <w:jc w:val="center"/>
        </w:trPr>
        <w:tc>
          <w:tcPr>
            <w:tcW w:w="3516" w:type="dxa"/>
            <w:tcMar>
              <w:top w:w="80" w:type="dxa"/>
              <w:left w:w="90" w:type="dxa"/>
              <w:bottom w:w="80" w:type="dxa"/>
              <w:right w:w="90" w:type="dxa"/>
            </w:tcMar>
            <w:vAlign w:val="center"/>
          </w:tcPr>
          <w:p w14:paraId="05DF8CAC" w14:textId="37995704" w:rsidR="001D076E" w:rsidRPr="001D076E" w:rsidRDefault="001D076E" w:rsidP="001D076E">
            <w:pPr>
              <w:jc w:val="center"/>
              <w:rPr>
                <w:sz w:val="16"/>
                <w:szCs w:val="16"/>
              </w:rPr>
            </w:pPr>
            <w:r w:rsidRPr="00456CB7">
              <w:rPr>
                <w:sz w:val="16"/>
                <w:szCs w:val="16"/>
              </w:rPr>
              <w:lastRenderedPageBreak/>
              <w:t>ПК-1. Способен оценивать уровень безопасности компьютерных систем и сетей</w:t>
            </w:r>
          </w:p>
        </w:tc>
        <w:tc>
          <w:tcPr>
            <w:tcW w:w="5693" w:type="dxa"/>
            <w:tcMar>
              <w:top w:w="80" w:type="dxa"/>
              <w:left w:w="90" w:type="dxa"/>
              <w:bottom w:w="80" w:type="dxa"/>
              <w:right w:w="90" w:type="dxa"/>
            </w:tcMar>
            <w:vAlign w:val="center"/>
          </w:tcPr>
          <w:p w14:paraId="6C24476C" w14:textId="10ABFE69" w:rsidR="001D076E" w:rsidRPr="001D076E" w:rsidRDefault="001D076E" w:rsidP="001D076E">
            <w:pPr>
              <w:rPr>
                <w:sz w:val="16"/>
                <w:szCs w:val="16"/>
              </w:rPr>
            </w:pPr>
            <w:r w:rsidRPr="00456CB7">
              <w:rPr>
                <w:sz w:val="16"/>
                <w:szCs w:val="16"/>
              </w:rPr>
              <w:t>ПК-1.3. Проводит инструментальный мониторинг защищенности компьютерных систем и сетей</w:t>
            </w:r>
          </w:p>
        </w:tc>
        <w:tc>
          <w:tcPr>
            <w:tcW w:w="3775" w:type="dxa"/>
            <w:tcMar>
              <w:top w:w="80" w:type="dxa"/>
              <w:left w:w="90" w:type="dxa"/>
              <w:bottom w:w="80" w:type="dxa"/>
              <w:right w:w="90" w:type="dxa"/>
            </w:tcMar>
            <w:vAlign w:val="center"/>
          </w:tcPr>
          <w:p w14:paraId="46D4E921" w14:textId="314BC056" w:rsidR="001D076E" w:rsidRPr="001D076E" w:rsidRDefault="001D076E" w:rsidP="001D076E">
            <w:pPr>
              <w:rPr>
                <w:sz w:val="16"/>
                <w:szCs w:val="16"/>
              </w:rPr>
            </w:pPr>
            <w:r w:rsidRPr="00456CB7">
              <w:rPr>
                <w:sz w:val="16"/>
                <w:szCs w:val="16"/>
              </w:rPr>
              <w:t>Инструментальные средства анализа рисков информационной безопасности</w:t>
            </w:r>
          </w:p>
        </w:tc>
        <w:tc>
          <w:tcPr>
            <w:tcW w:w="1474" w:type="dxa"/>
            <w:tcMar>
              <w:top w:w="80" w:type="dxa"/>
              <w:left w:w="90" w:type="dxa"/>
              <w:bottom w:w="80" w:type="dxa"/>
              <w:right w:w="90" w:type="dxa"/>
            </w:tcMar>
            <w:vAlign w:val="center"/>
          </w:tcPr>
          <w:p w14:paraId="71006A3B" w14:textId="421E73F1" w:rsidR="001D076E" w:rsidRPr="001D076E" w:rsidRDefault="001D076E" w:rsidP="001D076E">
            <w:pPr>
              <w:jc w:val="center"/>
              <w:rPr>
                <w:sz w:val="16"/>
                <w:szCs w:val="16"/>
              </w:rPr>
            </w:pPr>
            <w:r w:rsidRPr="00456CB7">
              <w:rPr>
                <w:sz w:val="16"/>
                <w:szCs w:val="16"/>
              </w:rPr>
              <w:t>3</w:t>
            </w:r>
          </w:p>
        </w:tc>
      </w:tr>
      <w:tr w:rsidR="001D076E" w:rsidRPr="001D076E" w14:paraId="5CCDEE18" w14:textId="77777777" w:rsidTr="001D076E">
        <w:trPr>
          <w:jc w:val="center"/>
        </w:trPr>
        <w:tc>
          <w:tcPr>
            <w:tcW w:w="3516" w:type="dxa"/>
            <w:tcMar>
              <w:top w:w="80" w:type="dxa"/>
              <w:left w:w="90" w:type="dxa"/>
              <w:bottom w:w="80" w:type="dxa"/>
              <w:right w:w="90" w:type="dxa"/>
            </w:tcMar>
            <w:vAlign w:val="center"/>
          </w:tcPr>
          <w:p w14:paraId="4C714119" w14:textId="2552B015" w:rsidR="001D076E" w:rsidRPr="001D076E" w:rsidRDefault="001D076E" w:rsidP="001D076E">
            <w:pPr>
              <w:jc w:val="center"/>
              <w:rPr>
                <w:sz w:val="16"/>
                <w:szCs w:val="16"/>
              </w:rPr>
            </w:pPr>
            <w:r w:rsidRPr="00456CB7">
              <w:rPr>
                <w:sz w:val="16"/>
                <w:szCs w:val="16"/>
              </w:rPr>
              <w:t>ПК-1. Способен оценивать уровень безопасности компьютерных систем и сетей</w:t>
            </w:r>
          </w:p>
        </w:tc>
        <w:tc>
          <w:tcPr>
            <w:tcW w:w="5693" w:type="dxa"/>
            <w:tcMar>
              <w:top w:w="80" w:type="dxa"/>
              <w:left w:w="90" w:type="dxa"/>
              <w:bottom w:w="80" w:type="dxa"/>
              <w:right w:w="90" w:type="dxa"/>
            </w:tcMar>
            <w:vAlign w:val="center"/>
          </w:tcPr>
          <w:p w14:paraId="2FDB3DA4" w14:textId="7039CCB3" w:rsidR="001D076E" w:rsidRPr="001D076E" w:rsidRDefault="001D076E" w:rsidP="001D076E">
            <w:pPr>
              <w:rPr>
                <w:sz w:val="16"/>
                <w:szCs w:val="16"/>
              </w:rPr>
            </w:pPr>
            <w:r w:rsidRPr="00456CB7">
              <w:rPr>
                <w:sz w:val="16"/>
                <w:szCs w:val="16"/>
              </w:rPr>
              <w:t>ПК-1.3. Проводит инструментальный мониторинг защищенности компьютерных систем и сетей</w:t>
            </w:r>
          </w:p>
        </w:tc>
        <w:tc>
          <w:tcPr>
            <w:tcW w:w="3775" w:type="dxa"/>
            <w:tcMar>
              <w:top w:w="80" w:type="dxa"/>
              <w:left w:w="90" w:type="dxa"/>
              <w:bottom w:w="80" w:type="dxa"/>
              <w:right w:w="90" w:type="dxa"/>
            </w:tcMar>
            <w:vAlign w:val="center"/>
          </w:tcPr>
          <w:p w14:paraId="08D88317" w14:textId="746EDC45" w:rsidR="001D076E" w:rsidRPr="001D076E" w:rsidRDefault="001D076E" w:rsidP="001D076E">
            <w:pPr>
              <w:rPr>
                <w:sz w:val="16"/>
                <w:szCs w:val="16"/>
              </w:rPr>
            </w:pPr>
            <w:r w:rsidRPr="00456CB7">
              <w:rPr>
                <w:sz w:val="16"/>
                <w:szCs w:val="16"/>
              </w:rPr>
              <w:t>Имитационное моделирование систем обеспечения информационной безопасности</w:t>
            </w:r>
          </w:p>
        </w:tc>
        <w:tc>
          <w:tcPr>
            <w:tcW w:w="1474" w:type="dxa"/>
            <w:tcMar>
              <w:top w:w="80" w:type="dxa"/>
              <w:left w:w="90" w:type="dxa"/>
              <w:bottom w:w="80" w:type="dxa"/>
              <w:right w:w="90" w:type="dxa"/>
            </w:tcMar>
            <w:vAlign w:val="center"/>
          </w:tcPr>
          <w:p w14:paraId="7529B9E8" w14:textId="5C053CF9" w:rsidR="001D076E" w:rsidRPr="001D076E" w:rsidRDefault="001D076E" w:rsidP="001D076E">
            <w:pPr>
              <w:jc w:val="center"/>
              <w:rPr>
                <w:sz w:val="16"/>
                <w:szCs w:val="16"/>
              </w:rPr>
            </w:pPr>
            <w:r w:rsidRPr="00456CB7">
              <w:rPr>
                <w:sz w:val="16"/>
                <w:szCs w:val="16"/>
              </w:rPr>
              <w:t>3</w:t>
            </w:r>
          </w:p>
        </w:tc>
      </w:tr>
      <w:tr w:rsidR="001D076E" w:rsidRPr="001D076E" w14:paraId="23741A65" w14:textId="77777777" w:rsidTr="001D076E">
        <w:trPr>
          <w:jc w:val="center"/>
        </w:trPr>
        <w:tc>
          <w:tcPr>
            <w:tcW w:w="3516" w:type="dxa"/>
            <w:tcMar>
              <w:top w:w="80" w:type="dxa"/>
              <w:left w:w="90" w:type="dxa"/>
              <w:bottom w:w="80" w:type="dxa"/>
              <w:right w:w="90" w:type="dxa"/>
            </w:tcMar>
            <w:vAlign w:val="center"/>
          </w:tcPr>
          <w:p w14:paraId="6333EF73" w14:textId="50010AAD" w:rsidR="001D076E" w:rsidRPr="001D076E" w:rsidRDefault="001D076E" w:rsidP="001D076E">
            <w:pPr>
              <w:jc w:val="center"/>
              <w:rPr>
                <w:sz w:val="16"/>
                <w:szCs w:val="16"/>
              </w:rPr>
            </w:pPr>
            <w:r w:rsidRPr="00456CB7">
              <w:rPr>
                <w:sz w:val="16"/>
                <w:szCs w:val="16"/>
              </w:rPr>
              <w:t>ПК-1. Способен оценивать уровень безопасности компьютерных систем и сетей</w:t>
            </w:r>
          </w:p>
        </w:tc>
        <w:tc>
          <w:tcPr>
            <w:tcW w:w="5693" w:type="dxa"/>
            <w:tcMar>
              <w:top w:w="80" w:type="dxa"/>
              <w:left w:w="90" w:type="dxa"/>
              <w:bottom w:w="80" w:type="dxa"/>
              <w:right w:w="90" w:type="dxa"/>
            </w:tcMar>
            <w:vAlign w:val="center"/>
          </w:tcPr>
          <w:p w14:paraId="5A75FBB9" w14:textId="5303701B" w:rsidR="001D076E" w:rsidRPr="001D076E" w:rsidRDefault="001D076E" w:rsidP="001D076E">
            <w:pPr>
              <w:rPr>
                <w:sz w:val="16"/>
                <w:szCs w:val="16"/>
              </w:rPr>
            </w:pPr>
            <w:r w:rsidRPr="00456CB7">
              <w:rPr>
                <w:sz w:val="16"/>
                <w:szCs w:val="16"/>
              </w:rPr>
              <w:t>ПК-1.3. Проводит инструментальный мониторинг защищенности компьютерных систем и сетей</w:t>
            </w:r>
          </w:p>
        </w:tc>
        <w:tc>
          <w:tcPr>
            <w:tcW w:w="3775" w:type="dxa"/>
            <w:tcMar>
              <w:top w:w="80" w:type="dxa"/>
              <w:left w:w="90" w:type="dxa"/>
              <w:bottom w:w="80" w:type="dxa"/>
              <w:right w:w="90" w:type="dxa"/>
            </w:tcMar>
            <w:vAlign w:val="center"/>
          </w:tcPr>
          <w:p w14:paraId="7B46C617" w14:textId="45F08CCE" w:rsidR="001D076E" w:rsidRPr="001D076E" w:rsidRDefault="001D076E" w:rsidP="001D076E">
            <w:pPr>
              <w:rPr>
                <w:sz w:val="16"/>
                <w:szCs w:val="16"/>
              </w:rPr>
            </w:pPr>
            <w:r w:rsidRPr="00456CB7">
              <w:rPr>
                <w:sz w:val="16"/>
                <w:szCs w:val="16"/>
              </w:rPr>
              <w:t>Преддипломная практика</w:t>
            </w:r>
          </w:p>
        </w:tc>
        <w:tc>
          <w:tcPr>
            <w:tcW w:w="1474" w:type="dxa"/>
            <w:tcMar>
              <w:top w:w="80" w:type="dxa"/>
              <w:left w:w="90" w:type="dxa"/>
              <w:bottom w:w="80" w:type="dxa"/>
              <w:right w:w="90" w:type="dxa"/>
            </w:tcMar>
            <w:vAlign w:val="center"/>
          </w:tcPr>
          <w:p w14:paraId="652A510C" w14:textId="3856A23D" w:rsidR="001D076E" w:rsidRPr="001D076E" w:rsidRDefault="001D076E" w:rsidP="001D076E">
            <w:pPr>
              <w:jc w:val="center"/>
              <w:rPr>
                <w:sz w:val="16"/>
                <w:szCs w:val="16"/>
              </w:rPr>
            </w:pPr>
            <w:r w:rsidRPr="00456CB7">
              <w:rPr>
                <w:sz w:val="16"/>
                <w:szCs w:val="16"/>
              </w:rPr>
              <w:t>4</w:t>
            </w:r>
          </w:p>
        </w:tc>
      </w:tr>
      <w:tr w:rsidR="001D076E" w:rsidRPr="001D076E" w14:paraId="13EE463E" w14:textId="77777777" w:rsidTr="001D076E">
        <w:trPr>
          <w:jc w:val="center"/>
        </w:trPr>
        <w:tc>
          <w:tcPr>
            <w:tcW w:w="3516" w:type="dxa"/>
            <w:tcMar>
              <w:top w:w="80" w:type="dxa"/>
              <w:left w:w="90" w:type="dxa"/>
              <w:bottom w:w="80" w:type="dxa"/>
              <w:right w:w="90" w:type="dxa"/>
            </w:tcMar>
            <w:vAlign w:val="center"/>
          </w:tcPr>
          <w:p w14:paraId="382550C9" w14:textId="6E9ACB1C" w:rsidR="001D076E" w:rsidRPr="001D076E" w:rsidRDefault="001D076E" w:rsidP="001D076E">
            <w:pPr>
              <w:jc w:val="center"/>
              <w:rPr>
                <w:sz w:val="16"/>
                <w:szCs w:val="16"/>
              </w:rPr>
            </w:pPr>
            <w:r w:rsidRPr="00456CB7">
              <w:rPr>
                <w:sz w:val="16"/>
                <w:szCs w:val="16"/>
              </w:rPr>
              <w:t>ПК-2. Способен разрабатывать системы защиты информации автоматизированных систем</w:t>
            </w:r>
          </w:p>
        </w:tc>
        <w:tc>
          <w:tcPr>
            <w:tcW w:w="5693" w:type="dxa"/>
            <w:tcMar>
              <w:top w:w="80" w:type="dxa"/>
              <w:left w:w="90" w:type="dxa"/>
              <w:bottom w:w="80" w:type="dxa"/>
              <w:right w:w="90" w:type="dxa"/>
            </w:tcMar>
            <w:vAlign w:val="center"/>
          </w:tcPr>
          <w:p w14:paraId="0A98FC6D" w14:textId="436EDFEB" w:rsidR="001D076E" w:rsidRPr="001D076E" w:rsidRDefault="001D076E" w:rsidP="001D076E">
            <w:pPr>
              <w:rPr>
                <w:sz w:val="16"/>
                <w:szCs w:val="16"/>
              </w:rPr>
            </w:pPr>
            <w:r w:rsidRPr="00456CB7">
              <w:rPr>
                <w:sz w:val="16"/>
                <w:szCs w:val="16"/>
              </w:rPr>
              <w:t>ПК-2.1. Проводит тестирование систем защиты информации автоматизированных систем</w:t>
            </w:r>
          </w:p>
        </w:tc>
        <w:tc>
          <w:tcPr>
            <w:tcW w:w="3775" w:type="dxa"/>
            <w:tcMar>
              <w:top w:w="80" w:type="dxa"/>
              <w:left w:w="90" w:type="dxa"/>
              <w:bottom w:w="80" w:type="dxa"/>
              <w:right w:w="90" w:type="dxa"/>
            </w:tcMar>
            <w:vAlign w:val="center"/>
          </w:tcPr>
          <w:p w14:paraId="2A188710" w14:textId="0F90FFD5" w:rsidR="001D076E" w:rsidRPr="001D076E" w:rsidRDefault="001D076E" w:rsidP="001D076E">
            <w:pPr>
              <w:rPr>
                <w:sz w:val="16"/>
                <w:szCs w:val="16"/>
              </w:rPr>
            </w:pPr>
            <w:r w:rsidRPr="00456CB7">
              <w:rPr>
                <w:sz w:val="16"/>
                <w:szCs w:val="16"/>
              </w:rPr>
              <w:t>Системы обнаружения вторжений</w:t>
            </w:r>
          </w:p>
        </w:tc>
        <w:tc>
          <w:tcPr>
            <w:tcW w:w="1474" w:type="dxa"/>
            <w:tcMar>
              <w:top w:w="80" w:type="dxa"/>
              <w:left w:w="90" w:type="dxa"/>
              <w:bottom w:w="80" w:type="dxa"/>
              <w:right w:w="90" w:type="dxa"/>
            </w:tcMar>
            <w:vAlign w:val="center"/>
          </w:tcPr>
          <w:p w14:paraId="0A0243C3" w14:textId="48B35077" w:rsidR="001D076E" w:rsidRPr="001D076E" w:rsidRDefault="001D076E" w:rsidP="001D076E">
            <w:pPr>
              <w:jc w:val="center"/>
              <w:rPr>
                <w:sz w:val="16"/>
                <w:szCs w:val="16"/>
              </w:rPr>
            </w:pPr>
            <w:r w:rsidRPr="00456CB7">
              <w:rPr>
                <w:sz w:val="16"/>
                <w:szCs w:val="16"/>
              </w:rPr>
              <w:t>2</w:t>
            </w:r>
          </w:p>
        </w:tc>
      </w:tr>
      <w:tr w:rsidR="001D076E" w:rsidRPr="001D076E" w14:paraId="2404D438" w14:textId="77777777" w:rsidTr="001D076E">
        <w:trPr>
          <w:jc w:val="center"/>
        </w:trPr>
        <w:tc>
          <w:tcPr>
            <w:tcW w:w="3516" w:type="dxa"/>
            <w:tcMar>
              <w:top w:w="80" w:type="dxa"/>
              <w:left w:w="90" w:type="dxa"/>
              <w:bottom w:w="80" w:type="dxa"/>
              <w:right w:w="90" w:type="dxa"/>
            </w:tcMar>
            <w:vAlign w:val="center"/>
          </w:tcPr>
          <w:p w14:paraId="3709670E" w14:textId="2222C704" w:rsidR="001D076E" w:rsidRPr="001D076E" w:rsidRDefault="001D076E" w:rsidP="001D076E">
            <w:pPr>
              <w:jc w:val="center"/>
              <w:rPr>
                <w:sz w:val="16"/>
                <w:szCs w:val="16"/>
              </w:rPr>
            </w:pPr>
            <w:r w:rsidRPr="00456CB7">
              <w:rPr>
                <w:sz w:val="16"/>
                <w:szCs w:val="16"/>
              </w:rPr>
              <w:t>ПК-2. Способен разрабатывать системы защиты информации автоматизированных систем</w:t>
            </w:r>
          </w:p>
        </w:tc>
        <w:tc>
          <w:tcPr>
            <w:tcW w:w="5693" w:type="dxa"/>
            <w:tcMar>
              <w:top w:w="80" w:type="dxa"/>
              <w:left w:w="90" w:type="dxa"/>
              <w:bottom w:w="80" w:type="dxa"/>
              <w:right w:w="90" w:type="dxa"/>
            </w:tcMar>
            <w:vAlign w:val="center"/>
          </w:tcPr>
          <w:p w14:paraId="7EC35634" w14:textId="2B399981" w:rsidR="001D076E" w:rsidRPr="001D076E" w:rsidRDefault="001D076E" w:rsidP="001D076E">
            <w:pPr>
              <w:rPr>
                <w:sz w:val="16"/>
                <w:szCs w:val="16"/>
              </w:rPr>
            </w:pPr>
            <w:r w:rsidRPr="00456CB7">
              <w:rPr>
                <w:sz w:val="16"/>
                <w:szCs w:val="16"/>
              </w:rPr>
              <w:t>ПК-2.1. Проводит тестирование систем защиты информации автоматизированных систем</w:t>
            </w:r>
          </w:p>
        </w:tc>
        <w:tc>
          <w:tcPr>
            <w:tcW w:w="3775" w:type="dxa"/>
            <w:tcMar>
              <w:top w:w="80" w:type="dxa"/>
              <w:left w:w="90" w:type="dxa"/>
              <w:bottom w:w="80" w:type="dxa"/>
              <w:right w:w="90" w:type="dxa"/>
            </w:tcMar>
            <w:vAlign w:val="center"/>
          </w:tcPr>
          <w:p w14:paraId="26CF0C18" w14:textId="5BC2B46A" w:rsidR="001D076E" w:rsidRPr="001D076E" w:rsidRDefault="001D076E" w:rsidP="001D076E">
            <w:pPr>
              <w:rPr>
                <w:sz w:val="16"/>
                <w:szCs w:val="16"/>
              </w:rPr>
            </w:pPr>
            <w:r w:rsidRPr="00456CB7">
              <w:rPr>
                <w:sz w:val="16"/>
                <w:szCs w:val="16"/>
              </w:rPr>
              <w:t>Методы выявления и анализа инцидентов информационной безопасности</w:t>
            </w:r>
          </w:p>
        </w:tc>
        <w:tc>
          <w:tcPr>
            <w:tcW w:w="1474" w:type="dxa"/>
            <w:tcMar>
              <w:top w:w="80" w:type="dxa"/>
              <w:left w:w="90" w:type="dxa"/>
              <w:bottom w:w="80" w:type="dxa"/>
              <w:right w:w="90" w:type="dxa"/>
            </w:tcMar>
            <w:vAlign w:val="center"/>
          </w:tcPr>
          <w:p w14:paraId="700FAA4A" w14:textId="57903C72" w:rsidR="001D076E" w:rsidRPr="001D076E" w:rsidRDefault="001D076E" w:rsidP="001D076E">
            <w:pPr>
              <w:jc w:val="center"/>
              <w:rPr>
                <w:sz w:val="16"/>
                <w:szCs w:val="16"/>
              </w:rPr>
            </w:pPr>
            <w:r w:rsidRPr="00456CB7">
              <w:rPr>
                <w:sz w:val="16"/>
                <w:szCs w:val="16"/>
              </w:rPr>
              <w:t>2</w:t>
            </w:r>
          </w:p>
        </w:tc>
      </w:tr>
      <w:tr w:rsidR="001D076E" w:rsidRPr="001D076E" w14:paraId="1383C832" w14:textId="77777777" w:rsidTr="001D076E">
        <w:trPr>
          <w:jc w:val="center"/>
        </w:trPr>
        <w:tc>
          <w:tcPr>
            <w:tcW w:w="3516" w:type="dxa"/>
            <w:tcMar>
              <w:top w:w="80" w:type="dxa"/>
              <w:left w:w="90" w:type="dxa"/>
              <w:bottom w:w="80" w:type="dxa"/>
              <w:right w:w="90" w:type="dxa"/>
            </w:tcMar>
            <w:vAlign w:val="center"/>
          </w:tcPr>
          <w:p w14:paraId="684E1B38" w14:textId="536BB781" w:rsidR="001D076E" w:rsidRPr="001D076E" w:rsidRDefault="001D076E" w:rsidP="001D076E">
            <w:pPr>
              <w:jc w:val="center"/>
              <w:rPr>
                <w:sz w:val="16"/>
                <w:szCs w:val="16"/>
              </w:rPr>
            </w:pPr>
            <w:r w:rsidRPr="00456CB7">
              <w:rPr>
                <w:sz w:val="16"/>
                <w:szCs w:val="16"/>
              </w:rPr>
              <w:t>ПК-2. Способен разрабатывать системы защиты информации автоматизированных систем</w:t>
            </w:r>
          </w:p>
        </w:tc>
        <w:tc>
          <w:tcPr>
            <w:tcW w:w="5693" w:type="dxa"/>
            <w:tcMar>
              <w:top w:w="80" w:type="dxa"/>
              <w:left w:w="90" w:type="dxa"/>
              <w:bottom w:w="80" w:type="dxa"/>
              <w:right w:w="90" w:type="dxa"/>
            </w:tcMar>
            <w:vAlign w:val="center"/>
          </w:tcPr>
          <w:p w14:paraId="17771A00" w14:textId="666BC4C0" w:rsidR="001D076E" w:rsidRPr="001D076E" w:rsidRDefault="001D076E" w:rsidP="001D076E">
            <w:pPr>
              <w:rPr>
                <w:sz w:val="16"/>
                <w:szCs w:val="16"/>
              </w:rPr>
            </w:pPr>
            <w:r w:rsidRPr="00456CB7">
              <w:rPr>
                <w:sz w:val="16"/>
                <w:szCs w:val="16"/>
              </w:rPr>
              <w:t>ПК-2.1. Проводит тестирование систем защиты информации автоматизированных систем</w:t>
            </w:r>
          </w:p>
        </w:tc>
        <w:tc>
          <w:tcPr>
            <w:tcW w:w="3775" w:type="dxa"/>
            <w:tcMar>
              <w:top w:w="80" w:type="dxa"/>
              <w:left w:w="90" w:type="dxa"/>
              <w:bottom w:w="80" w:type="dxa"/>
              <w:right w:w="90" w:type="dxa"/>
            </w:tcMar>
            <w:vAlign w:val="center"/>
          </w:tcPr>
          <w:p w14:paraId="4F2D1FA1" w14:textId="4F67E160" w:rsidR="001D076E" w:rsidRPr="001D076E" w:rsidRDefault="001D076E" w:rsidP="001D076E">
            <w:pPr>
              <w:rPr>
                <w:sz w:val="16"/>
                <w:szCs w:val="16"/>
              </w:rPr>
            </w:pPr>
            <w:r w:rsidRPr="00456CB7">
              <w:rPr>
                <w:sz w:val="16"/>
                <w:szCs w:val="16"/>
              </w:rPr>
              <w:t>Преддипломная практика</w:t>
            </w:r>
          </w:p>
        </w:tc>
        <w:tc>
          <w:tcPr>
            <w:tcW w:w="1474" w:type="dxa"/>
            <w:tcMar>
              <w:top w:w="80" w:type="dxa"/>
              <w:left w:w="90" w:type="dxa"/>
              <w:bottom w:w="80" w:type="dxa"/>
              <w:right w:w="90" w:type="dxa"/>
            </w:tcMar>
            <w:vAlign w:val="center"/>
          </w:tcPr>
          <w:p w14:paraId="11235515" w14:textId="5F3E01BB" w:rsidR="001D076E" w:rsidRPr="001D076E" w:rsidRDefault="001D076E" w:rsidP="001D076E">
            <w:pPr>
              <w:jc w:val="center"/>
              <w:rPr>
                <w:sz w:val="16"/>
                <w:szCs w:val="16"/>
              </w:rPr>
            </w:pPr>
            <w:r w:rsidRPr="00456CB7">
              <w:rPr>
                <w:sz w:val="16"/>
                <w:szCs w:val="16"/>
              </w:rPr>
              <w:t>4</w:t>
            </w:r>
          </w:p>
        </w:tc>
      </w:tr>
      <w:tr w:rsidR="001D076E" w:rsidRPr="001D076E" w14:paraId="2F6E366A" w14:textId="77777777" w:rsidTr="001D076E">
        <w:trPr>
          <w:jc w:val="center"/>
        </w:trPr>
        <w:tc>
          <w:tcPr>
            <w:tcW w:w="3516" w:type="dxa"/>
            <w:tcMar>
              <w:top w:w="80" w:type="dxa"/>
              <w:left w:w="90" w:type="dxa"/>
              <w:bottom w:w="80" w:type="dxa"/>
              <w:right w:w="90" w:type="dxa"/>
            </w:tcMar>
            <w:vAlign w:val="center"/>
          </w:tcPr>
          <w:p w14:paraId="41A3D72B" w14:textId="68D54550" w:rsidR="001D076E" w:rsidRPr="001D076E" w:rsidRDefault="001D076E" w:rsidP="001D076E">
            <w:pPr>
              <w:jc w:val="center"/>
              <w:rPr>
                <w:sz w:val="16"/>
                <w:szCs w:val="16"/>
              </w:rPr>
            </w:pPr>
            <w:r w:rsidRPr="00456CB7">
              <w:rPr>
                <w:sz w:val="16"/>
                <w:szCs w:val="16"/>
              </w:rPr>
              <w:t>ПК-2. Способен разрабатывать системы защиты информации автоматизированных систем</w:t>
            </w:r>
          </w:p>
        </w:tc>
        <w:tc>
          <w:tcPr>
            <w:tcW w:w="5693" w:type="dxa"/>
            <w:tcMar>
              <w:top w:w="80" w:type="dxa"/>
              <w:left w:w="90" w:type="dxa"/>
              <w:bottom w:w="80" w:type="dxa"/>
              <w:right w:w="90" w:type="dxa"/>
            </w:tcMar>
            <w:vAlign w:val="center"/>
          </w:tcPr>
          <w:p w14:paraId="45825E85" w14:textId="58D0FADB" w:rsidR="001D076E" w:rsidRPr="001D076E" w:rsidRDefault="001D076E" w:rsidP="001D076E">
            <w:pPr>
              <w:rPr>
                <w:sz w:val="16"/>
                <w:szCs w:val="16"/>
              </w:rPr>
            </w:pPr>
            <w:r w:rsidRPr="00456CB7">
              <w:rPr>
                <w:sz w:val="16"/>
                <w:szCs w:val="16"/>
              </w:rPr>
              <w:t>ПК-2.2. Разрабатывает проектные решения по защите информации в автоматизированных системах</w:t>
            </w:r>
          </w:p>
        </w:tc>
        <w:tc>
          <w:tcPr>
            <w:tcW w:w="3775" w:type="dxa"/>
            <w:tcMar>
              <w:top w:w="80" w:type="dxa"/>
              <w:left w:w="90" w:type="dxa"/>
              <w:bottom w:w="80" w:type="dxa"/>
              <w:right w:w="90" w:type="dxa"/>
            </w:tcMar>
            <w:vAlign w:val="center"/>
          </w:tcPr>
          <w:p w14:paraId="3570DC40" w14:textId="643499DE" w:rsidR="001D076E" w:rsidRPr="001D076E" w:rsidRDefault="001D076E" w:rsidP="001D076E">
            <w:pPr>
              <w:rPr>
                <w:sz w:val="16"/>
                <w:szCs w:val="16"/>
              </w:rPr>
            </w:pPr>
            <w:r w:rsidRPr="00456CB7">
              <w:rPr>
                <w:sz w:val="16"/>
                <w:szCs w:val="16"/>
              </w:rPr>
              <w:t>Практические аспекты аудита информационной безопасности</w:t>
            </w:r>
          </w:p>
        </w:tc>
        <w:tc>
          <w:tcPr>
            <w:tcW w:w="1474" w:type="dxa"/>
            <w:tcMar>
              <w:top w:w="80" w:type="dxa"/>
              <w:left w:w="90" w:type="dxa"/>
              <w:bottom w:w="80" w:type="dxa"/>
              <w:right w:w="90" w:type="dxa"/>
            </w:tcMar>
            <w:vAlign w:val="center"/>
          </w:tcPr>
          <w:p w14:paraId="45BE451D" w14:textId="50FFD295" w:rsidR="001D076E" w:rsidRPr="001D076E" w:rsidRDefault="001D076E" w:rsidP="001D076E">
            <w:pPr>
              <w:jc w:val="center"/>
              <w:rPr>
                <w:sz w:val="16"/>
                <w:szCs w:val="16"/>
              </w:rPr>
            </w:pPr>
            <w:r w:rsidRPr="00456CB7">
              <w:rPr>
                <w:sz w:val="16"/>
                <w:szCs w:val="16"/>
              </w:rPr>
              <w:t>4</w:t>
            </w:r>
          </w:p>
        </w:tc>
      </w:tr>
      <w:tr w:rsidR="001D076E" w:rsidRPr="001D076E" w14:paraId="7E0F9E10" w14:textId="77777777" w:rsidTr="001D076E">
        <w:trPr>
          <w:jc w:val="center"/>
        </w:trPr>
        <w:tc>
          <w:tcPr>
            <w:tcW w:w="3516" w:type="dxa"/>
            <w:tcMar>
              <w:top w:w="80" w:type="dxa"/>
              <w:left w:w="90" w:type="dxa"/>
              <w:bottom w:w="80" w:type="dxa"/>
              <w:right w:w="90" w:type="dxa"/>
            </w:tcMar>
            <w:vAlign w:val="center"/>
          </w:tcPr>
          <w:p w14:paraId="322A41EC" w14:textId="013E7E6A" w:rsidR="001D076E" w:rsidRPr="001D076E" w:rsidRDefault="001D076E" w:rsidP="001D076E">
            <w:pPr>
              <w:jc w:val="center"/>
              <w:rPr>
                <w:sz w:val="16"/>
                <w:szCs w:val="16"/>
              </w:rPr>
            </w:pPr>
            <w:r w:rsidRPr="00456CB7">
              <w:rPr>
                <w:sz w:val="16"/>
                <w:szCs w:val="16"/>
              </w:rPr>
              <w:t>ПК-2. Способен разрабатывать системы защиты информации автоматизированных систем</w:t>
            </w:r>
          </w:p>
        </w:tc>
        <w:tc>
          <w:tcPr>
            <w:tcW w:w="5693" w:type="dxa"/>
            <w:tcMar>
              <w:top w:w="80" w:type="dxa"/>
              <w:left w:w="90" w:type="dxa"/>
              <w:bottom w:w="80" w:type="dxa"/>
              <w:right w:w="90" w:type="dxa"/>
            </w:tcMar>
            <w:vAlign w:val="center"/>
          </w:tcPr>
          <w:p w14:paraId="1A2FC42B" w14:textId="55846BA4" w:rsidR="001D076E" w:rsidRPr="001D076E" w:rsidRDefault="001D076E" w:rsidP="001D076E">
            <w:pPr>
              <w:rPr>
                <w:sz w:val="16"/>
                <w:szCs w:val="16"/>
              </w:rPr>
            </w:pPr>
            <w:r w:rsidRPr="00456CB7">
              <w:rPr>
                <w:sz w:val="16"/>
                <w:szCs w:val="16"/>
              </w:rPr>
              <w:t>ПК-2.2. Разрабатывает проектные решения по защите информации в автоматизированных системах</w:t>
            </w:r>
          </w:p>
        </w:tc>
        <w:tc>
          <w:tcPr>
            <w:tcW w:w="3775" w:type="dxa"/>
            <w:tcMar>
              <w:top w:w="80" w:type="dxa"/>
              <w:left w:w="90" w:type="dxa"/>
              <w:bottom w:w="80" w:type="dxa"/>
              <w:right w:w="90" w:type="dxa"/>
            </w:tcMar>
            <w:vAlign w:val="center"/>
          </w:tcPr>
          <w:p w14:paraId="35855966" w14:textId="54226931" w:rsidR="001D076E" w:rsidRPr="001D076E" w:rsidRDefault="001D076E" w:rsidP="001D076E">
            <w:pPr>
              <w:rPr>
                <w:sz w:val="16"/>
                <w:szCs w:val="16"/>
              </w:rPr>
            </w:pPr>
            <w:r w:rsidRPr="00456CB7">
              <w:rPr>
                <w:sz w:val="16"/>
                <w:szCs w:val="16"/>
              </w:rPr>
              <w:t>Обеспечение непрерывности бизнеса</w:t>
            </w:r>
          </w:p>
        </w:tc>
        <w:tc>
          <w:tcPr>
            <w:tcW w:w="1474" w:type="dxa"/>
            <w:tcMar>
              <w:top w:w="80" w:type="dxa"/>
              <w:left w:w="90" w:type="dxa"/>
              <w:bottom w:w="80" w:type="dxa"/>
              <w:right w:w="90" w:type="dxa"/>
            </w:tcMar>
            <w:vAlign w:val="center"/>
          </w:tcPr>
          <w:p w14:paraId="57C3653C" w14:textId="472A5059" w:rsidR="001D076E" w:rsidRPr="001D076E" w:rsidRDefault="001D076E" w:rsidP="001D076E">
            <w:pPr>
              <w:jc w:val="center"/>
              <w:rPr>
                <w:sz w:val="16"/>
                <w:szCs w:val="16"/>
              </w:rPr>
            </w:pPr>
            <w:r w:rsidRPr="00456CB7">
              <w:rPr>
                <w:sz w:val="16"/>
                <w:szCs w:val="16"/>
              </w:rPr>
              <w:t>4</w:t>
            </w:r>
          </w:p>
        </w:tc>
      </w:tr>
      <w:tr w:rsidR="001D076E" w:rsidRPr="001D076E" w14:paraId="1E1DE727" w14:textId="77777777" w:rsidTr="001D076E">
        <w:trPr>
          <w:jc w:val="center"/>
        </w:trPr>
        <w:tc>
          <w:tcPr>
            <w:tcW w:w="3516" w:type="dxa"/>
            <w:tcMar>
              <w:top w:w="80" w:type="dxa"/>
              <w:left w:w="90" w:type="dxa"/>
              <w:bottom w:w="80" w:type="dxa"/>
              <w:right w:w="90" w:type="dxa"/>
            </w:tcMar>
            <w:vAlign w:val="center"/>
          </w:tcPr>
          <w:p w14:paraId="382FC1E6" w14:textId="3D592E1D" w:rsidR="001D076E" w:rsidRPr="001D076E" w:rsidRDefault="001D076E" w:rsidP="001D076E">
            <w:pPr>
              <w:jc w:val="center"/>
              <w:rPr>
                <w:sz w:val="16"/>
                <w:szCs w:val="16"/>
              </w:rPr>
            </w:pPr>
            <w:r w:rsidRPr="00456CB7">
              <w:rPr>
                <w:sz w:val="16"/>
                <w:szCs w:val="16"/>
              </w:rPr>
              <w:t>ПК-2. Способен разрабатывать системы защиты информации автоматизированных систем</w:t>
            </w:r>
          </w:p>
        </w:tc>
        <w:tc>
          <w:tcPr>
            <w:tcW w:w="5693" w:type="dxa"/>
            <w:tcMar>
              <w:top w:w="80" w:type="dxa"/>
              <w:left w:w="90" w:type="dxa"/>
              <w:bottom w:w="80" w:type="dxa"/>
              <w:right w:w="90" w:type="dxa"/>
            </w:tcMar>
            <w:vAlign w:val="center"/>
          </w:tcPr>
          <w:p w14:paraId="1B2E7896" w14:textId="214AE8D3" w:rsidR="001D076E" w:rsidRPr="001D076E" w:rsidRDefault="001D076E" w:rsidP="001D076E">
            <w:pPr>
              <w:rPr>
                <w:sz w:val="16"/>
                <w:szCs w:val="16"/>
              </w:rPr>
            </w:pPr>
            <w:r w:rsidRPr="00456CB7">
              <w:rPr>
                <w:sz w:val="16"/>
                <w:szCs w:val="16"/>
              </w:rPr>
              <w:t>ПК-2.2. Разрабатывает проектные решения по защите информации в автоматизированных системах</w:t>
            </w:r>
          </w:p>
        </w:tc>
        <w:tc>
          <w:tcPr>
            <w:tcW w:w="3775" w:type="dxa"/>
            <w:tcMar>
              <w:top w:w="80" w:type="dxa"/>
              <w:left w:w="90" w:type="dxa"/>
              <w:bottom w:w="80" w:type="dxa"/>
              <w:right w:w="90" w:type="dxa"/>
            </w:tcMar>
            <w:vAlign w:val="center"/>
          </w:tcPr>
          <w:p w14:paraId="60D4D8C6" w14:textId="51D2BBC5" w:rsidR="001D076E" w:rsidRPr="001D076E" w:rsidRDefault="001D076E" w:rsidP="001D076E">
            <w:pPr>
              <w:rPr>
                <w:sz w:val="16"/>
                <w:szCs w:val="16"/>
              </w:rPr>
            </w:pPr>
            <w:r w:rsidRPr="00456CB7">
              <w:rPr>
                <w:sz w:val="16"/>
                <w:szCs w:val="16"/>
              </w:rPr>
              <w:t>Преддипломная практика</w:t>
            </w:r>
          </w:p>
        </w:tc>
        <w:tc>
          <w:tcPr>
            <w:tcW w:w="1474" w:type="dxa"/>
            <w:tcMar>
              <w:top w:w="80" w:type="dxa"/>
              <w:left w:w="90" w:type="dxa"/>
              <w:bottom w:w="80" w:type="dxa"/>
              <w:right w:w="90" w:type="dxa"/>
            </w:tcMar>
            <w:vAlign w:val="center"/>
          </w:tcPr>
          <w:p w14:paraId="608D0C4E" w14:textId="1C7A5B98" w:rsidR="001D076E" w:rsidRPr="001D076E" w:rsidRDefault="001D076E" w:rsidP="001D076E">
            <w:pPr>
              <w:jc w:val="center"/>
              <w:rPr>
                <w:sz w:val="16"/>
                <w:szCs w:val="16"/>
              </w:rPr>
            </w:pPr>
            <w:r w:rsidRPr="00456CB7">
              <w:rPr>
                <w:sz w:val="16"/>
                <w:szCs w:val="16"/>
              </w:rPr>
              <w:t>4</w:t>
            </w:r>
          </w:p>
        </w:tc>
      </w:tr>
      <w:tr w:rsidR="001D076E" w:rsidRPr="001D076E" w14:paraId="1D67523B" w14:textId="77777777" w:rsidTr="001D076E">
        <w:trPr>
          <w:jc w:val="center"/>
        </w:trPr>
        <w:tc>
          <w:tcPr>
            <w:tcW w:w="3516" w:type="dxa"/>
            <w:tcMar>
              <w:top w:w="80" w:type="dxa"/>
              <w:left w:w="90" w:type="dxa"/>
              <w:bottom w:w="80" w:type="dxa"/>
              <w:right w:w="90" w:type="dxa"/>
            </w:tcMar>
            <w:vAlign w:val="center"/>
          </w:tcPr>
          <w:p w14:paraId="7C397C56" w14:textId="1D18A6B2" w:rsidR="001D076E" w:rsidRPr="001D076E" w:rsidRDefault="001D076E" w:rsidP="001D076E">
            <w:pPr>
              <w:jc w:val="center"/>
              <w:rPr>
                <w:sz w:val="16"/>
                <w:szCs w:val="16"/>
              </w:rPr>
            </w:pPr>
            <w:r w:rsidRPr="00456CB7">
              <w:rPr>
                <w:sz w:val="16"/>
                <w:szCs w:val="16"/>
              </w:rPr>
              <w:t>ПК-2. Способен разрабатывать системы защиты информации автоматизированных систем</w:t>
            </w:r>
          </w:p>
        </w:tc>
        <w:tc>
          <w:tcPr>
            <w:tcW w:w="5693" w:type="dxa"/>
            <w:tcMar>
              <w:top w:w="80" w:type="dxa"/>
              <w:left w:w="90" w:type="dxa"/>
              <w:bottom w:w="80" w:type="dxa"/>
              <w:right w:w="90" w:type="dxa"/>
            </w:tcMar>
            <w:vAlign w:val="center"/>
          </w:tcPr>
          <w:p w14:paraId="4463DFC9" w14:textId="55BFB149" w:rsidR="001D076E" w:rsidRPr="001D076E" w:rsidRDefault="001D076E" w:rsidP="001D076E">
            <w:pPr>
              <w:rPr>
                <w:sz w:val="16"/>
                <w:szCs w:val="16"/>
              </w:rPr>
            </w:pPr>
            <w:r w:rsidRPr="00456CB7">
              <w:rPr>
                <w:sz w:val="16"/>
                <w:szCs w:val="16"/>
              </w:rPr>
              <w:t>ПК-2.3. Разрабатывает программные и программно-аппаратные средства для систем защиты информации автоматизированных систем</w:t>
            </w:r>
          </w:p>
        </w:tc>
        <w:tc>
          <w:tcPr>
            <w:tcW w:w="3775" w:type="dxa"/>
            <w:tcMar>
              <w:top w:w="80" w:type="dxa"/>
              <w:left w:w="90" w:type="dxa"/>
              <w:bottom w:w="80" w:type="dxa"/>
              <w:right w:w="90" w:type="dxa"/>
            </w:tcMar>
            <w:vAlign w:val="center"/>
          </w:tcPr>
          <w:p w14:paraId="468CF544" w14:textId="36012752" w:rsidR="001D076E" w:rsidRPr="001D076E" w:rsidRDefault="001D076E" w:rsidP="001D076E">
            <w:pPr>
              <w:rPr>
                <w:sz w:val="16"/>
                <w:szCs w:val="16"/>
              </w:rPr>
            </w:pPr>
            <w:r w:rsidRPr="00456CB7">
              <w:rPr>
                <w:sz w:val="16"/>
                <w:szCs w:val="16"/>
              </w:rPr>
              <w:t>Практические аспекты аудита информационной безопасности</w:t>
            </w:r>
          </w:p>
        </w:tc>
        <w:tc>
          <w:tcPr>
            <w:tcW w:w="1474" w:type="dxa"/>
            <w:tcMar>
              <w:top w:w="80" w:type="dxa"/>
              <w:left w:w="90" w:type="dxa"/>
              <w:bottom w:w="80" w:type="dxa"/>
              <w:right w:w="90" w:type="dxa"/>
            </w:tcMar>
            <w:vAlign w:val="center"/>
          </w:tcPr>
          <w:p w14:paraId="28AA03FA" w14:textId="654E3A8C" w:rsidR="001D076E" w:rsidRPr="001D076E" w:rsidRDefault="001D076E" w:rsidP="001D076E">
            <w:pPr>
              <w:jc w:val="center"/>
              <w:rPr>
                <w:sz w:val="16"/>
                <w:szCs w:val="16"/>
              </w:rPr>
            </w:pPr>
            <w:r w:rsidRPr="00456CB7">
              <w:rPr>
                <w:sz w:val="16"/>
                <w:szCs w:val="16"/>
              </w:rPr>
              <w:t>4</w:t>
            </w:r>
          </w:p>
        </w:tc>
      </w:tr>
      <w:tr w:rsidR="001D076E" w:rsidRPr="001D076E" w14:paraId="01D64939" w14:textId="77777777" w:rsidTr="001D076E">
        <w:trPr>
          <w:jc w:val="center"/>
        </w:trPr>
        <w:tc>
          <w:tcPr>
            <w:tcW w:w="3516" w:type="dxa"/>
            <w:tcMar>
              <w:top w:w="80" w:type="dxa"/>
              <w:left w:w="90" w:type="dxa"/>
              <w:bottom w:w="80" w:type="dxa"/>
              <w:right w:w="90" w:type="dxa"/>
            </w:tcMar>
            <w:vAlign w:val="center"/>
          </w:tcPr>
          <w:p w14:paraId="1FCA750E" w14:textId="0528EAD3" w:rsidR="001D076E" w:rsidRPr="001D076E" w:rsidRDefault="001D076E" w:rsidP="001D076E">
            <w:pPr>
              <w:jc w:val="center"/>
              <w:rPr>
                <w:sz w:val="16"/>
                <w:szCs w:val="16"/>
              </w:rPr>
            </w:pPr>
            <w:r w:rsidRPr="00456CB7">
              <w:rPr>
                <w:sz w:val="16"/>
                <w:szCs w:val="16"/>
              </w:rPr>
              <w:t>ПК-2. Способен разрабатывать системы защиты информации автоматизированных систем</w:t>
            </w:r>
          </w:p>
        </w:tc>
        <w:tc>
          <w:tcPr>
            <w:tcW w:w="5693" w:type="dxa"/>
            <w:tcMar>
              <w:top w:w="80" w:type="dxa"/>
              <w:left w:w="90" w:type="dxa"/>
              <w:bottom w:w="80" w:type="dxa"/>
              <w:right w:w="90" w:type="dxa"/>
            </w:tcMar>
            <w:vAlign w:val="center"/>
          </w:tcPr>
          <w:p w14:paraId="34F968D6" w14:textId="0DC54B97" w:rsidR="001D076E" w:rsidRPr="001D076E" w:rsidRDefault="001D076E" w:rsidP="001D076E">
            <w:pPr>
              <w:rPr>
                <w:sz w:val="16"/>
                <w:szCs w:val="16"/>
              </w:rPr>
            </w:pPr>
            <w:r w:rsidRPr="00456CB7">
              <w:rPr>
                <w:sz w:val="16"/>
                <w:szCs w:val="16"/>
              </w:rPr>
              <w:t>ПК-2.3. Разрабатывает программные и программно-аппаратные средства для систем защиты информации автоматизированных систем</w:t>
            </w:r>
          </w:p>
        </w:tc>
        <w:tc>
          <w:tcPr>
            <w:tcW w:w="3775" w:type="dxa"/>
            <w:tcMar>
              <w:top w:w="80" w:type="dxa"/>
              <w:left w:w="90" w:type="dxa"/>
              <w:bottom w:w="80" w:type="dxa"/>
              <w:right w:w="90" w:type="dxa"/>
            </w:tcMar>
            <w:vAlign w:val="center"/>
          </w:tcPr>
          <w:p w14:paraId="5F37AFE8" w14:textId="64F19667" w:rsidR="001D076E" w:rsidRPr="001D076E" w:rsidRDefault="001D076E" w:rsidP="001D076E">
            <w:pPr>
              <w:rPr>
                <w:sz w:val="16"/>
                <w:szCs w:val="16"/>
              </w:rPr>
            </w:pPr>
            <w:r w:rsidRPr="00456CB7">
              <w:rPr>
                <w:sz w:val="16"/>
                <w:szCs w:val="16"/>
              </w:rPr>
              <w:t>Обеспечение непрерывности бизнеса</w:t>
            </w:r>
          </w:p>
        </w:tc>
        <w:tc>
          <w:tcPr>
            <w:tcW w:w="1474" w:type="dxa"/>
            <w:tcMar>
              <w:top w:w="80" w:type="dxa"/>
              <w:left w:w="90" w:type="dxa"/>
              <w:bottom w:w="80" w:type="dxa"/>
              <w:right w:w="90" w:type="dxa"/>
            </w:tcMar>
            <w:vAlign w:val="center"/>
          </w:tcPr>
          <w:p w14:paraId="76645322" w14:textId="2323D040" w:rsidR="001D076E" w:rsidRPr="001D076E" w:rsidRDefault="001D076E" w:rsidP="001D076E">
            <w:pPr>
              <w:jc w:val="center"/>
              <w:rPr>
                <w:sz w:val="16"/>
                <w:szCs w:val="16"/>
              </w:rPr>
            </w:pPr>
            <w:r w:rsidRPr="00456CB7">
              <w:rPr>
                <w:sz w:val="16"/>
                <w:szCs w:val="16"/>
              </w:rPr>
              <w:t>4</w:t>
            </w:r>
          </w:p>
        </w:tc>
      </w:tr>
      <w:tr w:rsidR="001D076E" w:rsidRPr="001D076E" w14:paraId="61DDC6E7" w14:textId="77777777" w:rsidTr="001D076E">
        <w:trPr>
          <w:jc w:val="center"/>
        </w:trPr>
        <w:tc>
          <w:tcPr>
            <w:tcW w:w="3516" w:type="dxa"/>
            <w:tcMar>
              <w:top w:w="80" w:type="dxa"/>
              <w:left w:w="90" w:type="dxa"/>
              <w:bottom w:w="80" w:type="dxa"/>
              <w:right w:w="90" w:type="dxa"/>
            </w:tcMar>
            <w:vAlign w:val="center"/>
          </w:tcPr>
          <w:p w14:paraId="14C3CB94" w14:textId="2FF8F121" w:rsidR="001D076E" w:rsidRPr="001D076E" w:rsidRDefault="001D076E" w:rsidP="001D076E">
            <w:pPr>
              <w:jc w:val="center"/>
              <w:rPr>
                <w:sz w:val="16"/>
                <w:szCs w:val="16"/>
              </w:rPr>
            </w:pPr>
            <w:r w:rsidRPr="00456CB7">
              <w:rPr>
                <w:sz w:val="16"/>
                <w:szCs w:val="16"/>
              </w:rPr>
              <w:t>ПК-2. Способен разрабатывать системы защиты информации автоматизированных систем</w:t>
            </w:r>
          </w:p>
        </w:tc>
        <w:tc>
          <w:tcPr>
            <w:tcW w:w="5693" w:type="dxa"/>
            <w:tcMar>
              <w:top w:w="80" w:type="dxa"/>
              <w:left w:w="90" w:type="dxa"/>
              <w:bottom w:w="80" w:type="dxa"/>
              <w:right w:w="90" w:type="dxa"/>
            </w:tcMar>
            <w:vAlign w:val="center"/>
          </w:tcPr>
          <w:p w14:paraId="3665A544" w14:textId="7C475C92" w:rsidR="001D076E" w:rsidRPr="001D076E" w:rsidRDefault="001D076E" w:rsidP="001D076E">
            <w:pPr>
              <w:rPr>
                <w:sz w:val="16"/>
                <w:szCs w:val="16"/>
              </w:rPr>
            </w:pPr>
            <w:r w:rsidRPr="00456CB7">
              <w:rPr>
                <w:sz w:val="16"/>
                <w:szCs w:val="16"/>
              </w:rPr>
              <w:t>ПК-2.3. Разрабатывает программные и программно-аппаратные средства для систем защиты информации автоматизированных систем</w:t>
            </w:r>
          </w:p>
        </w:tc>
        <w:tc>
          <w:tcPr>
            <w:tcW w:w="3775" w:type="dxa"/>
            <w:tcMar>
              <w:top w:w="80" w:type="dxa"/>
              <w:left w:w="90" w:type="dxa"/>
              <w:bottom w:w="80" w:type="dxa"/>
              <w:right w:w="90" w:type="dxa"/>
            </w:tcMar>
            <w:vAlign w:val="center"/>
          </w:tcPr>
          <w:p w14:paraId="7481EA88" w14:textId="58B74838" w:rsidR="001D076E" w:rsidRPr="001D076E" w:rsidRDefault="001D076E" w:rsidP="001D076E">
            <w:pPr>
              <w:rPr>
                <w:sz w:val="16"/>
                <w:szCs w:val="16"/>
              </w:rPr>
            </w:pPr>
            <w:r w:rsidRPr="00456CB7">
              <w:rPr>
                <w:sz w:val="16"/>
                <w:szCs w:val="16"/>
              </w:rPr>
              <w:t>Преддипломная практика</w:t>
            </w:r>
          </w:p>
        </w:tc>
        <w:tc>
          <w:tcPr>
            <w:tcW w:w="1474" w:type="dxa"/>
            <w:tcMar>
              <w:top w:w="80" w:type="dxa"/>
              <w:left w:w="90" w:type="dxa"/>
              <w:bottom w:w="80" w:type="dxa"/>
              <w:right w:w="90" w:type="dxa"/>
            </w:tcMar>
            <w:vAlign w:val="center"/>
          </w:tcPr>
          <w:p w14:paraId="370F5287" w14:textId="0A5A7DDD" w:rsidR="001D076E" w:rsidRPr="001D076E" w:rsidRDefault="001D076E" w:rsidP="001D076E">
            <w:pPr>
              <w:jc w:val="center"/>
              <w:rPr>
                <w:sz w:val="16"/>
                <w:szCs w:val="16"/>
              </w:rPr>
            </w:pPr>
            <w:r w:rsidRPr="00456CB7">
              <w:rPr>
                <w:sz w:val="16"/>
                <w:szCs w:val="16"/>
              </w:rPr>
              <w:t>4</w:t>
            </w:r>
          </w:p>
        </w:tc>
      </w:tr>
      <w:tr w:rsidR="001D076E" w:rsidRPr="001D076E" w14:paraId="4739A22C" w14:textId="77777777" w:rsidTr="001D076E">
        <w:trPr>
          <w:jc w:val="center"/>
        </w:trPr>
        <w:tc>
          <w:tcPr>
            <w:tcW w:w="3516" w:type="dxa"/>
            <w:tcMar>
              <w:top w:w="80" w:type="dxa"/>
              <w:left w:w="90" w:type="dxa"/>
              <w:bottom w:w="80" w:type="dxa"/>
              <w:right w:w="90" w:type="dxa"/>
            </w:tcMar>
            <w:vAlign w:val="center"/>
          </w:tcPr>
          <w:p w14:paraId="14247F29" w14:textId="4C9B41E1" w:rsidR="001D076E" w:rsidRPr="001D076E" w:rsidRDefault="001D076E" w:rsidP="001D076E">
            <w:pPr>
              <w:jc w:val="center"/>
              <w:rPr>
                <w:sz w:val="16"/>
                <w:szCs w:val="16"/>
              </w:rPr>
            </w:pPr>
            <w:r w:rsidRPr="00456CB7">
              <w:rPr>
                <w:sz w:val="16"/>
                <w:szCs w:val="16"/>
              </w:rPr>
              <w:t>ПК-3. Способен формировать требования к защите информации в автоматизированных системах</w:t>
            </w:r>
          </w:p>
        </w:tc>
        <w:tc>
          <w:tcPr>
            <w:tcW w:w="5693" w:type="dxa"/>
            <w:tcMar>
              <w:top w:w="80" w:type="dxa"/>
              <w:left w:w="90" w:type="dxa"/>
              <w:bottom w:w="80" w:type="dxa"/>
              <w:right w:w="90" w:type="dxa"/>
            </w:tcMar>
            <w:vAlign w:val="center"/>
          </w:tcPr>
          <w:p w14:paraId="572F094E" w14:textId="7B3B3039" w:rsidR="001D076E" w:rsidRPr="001D076E" w:rsidRDefault="001D076E" w:rsidP="001D076E">
            <w:pPr>
              <w:rPr>
                <w:sz w:val="16"/>
                <w:szCs w:val="16"/>
              </w:rPr>
            </w:pPr>
            <w:r w:rsidRPr="00456CB7">
              <w:rPr>
                <w:sz w:val="16"/>
                <w:szCs w:val="16"/>
              </w:rPr>
              <w:t>ПК-3.1. Обосновывает необходимость защиты информации в автоматизированной системе</w:t>
            </w:r>
          </w:p>
        </w:tc>
        <w:tc>
          <w:tcPr>
            <w:tcW w:w="3775" w:type="dxa"/>
            <w:tcMar>
              <w:top w:w="80" w:type="dxa"/>
              <w:left w:w="90" w:type="dxa"/>
              <w:bottom w:w="80" w:type="dxa"/>
              <w:right w:w="90" w:type="dxa"/>
            </w:tcMar>
            <w:vAlign w:val="center"/>
          </w:tcPr>
          <w:p w14:paraId="4284E521" w14:textId="28B5F298" w:rsidR="001D076E" w:rsidRPr="001D076E" w:rsidRDefault="001D076E" w:rsidP="001D076E">
            <w:pPr>
              <w:rPr>
                <w:sz w:val="16"/>
                <w:szCs w:val="16"/>
              </w:rPr>
            </w:pPr>
            <w:r w:rsidRPr="00456CB7">
              <w:rPr>
                <w:sz w:val="16"/>
                <w:szCs w:val="16"/>
              </w:rPr>
              <w:t>International Legal Frameworks for Combating Cybercrime and Cyberterrorism / Международные аспекты противодействия киберпреступности и кибертерроризму</w:t>
            </w:r>
          </w:p>
        </w:tc>
        <w:tc>
          <w:tcPr>
            <w:tcW w:w="1474" w:type="dxa"/>
            <w:tcMar>
              <w:top w:w="80" w:type="dxa"/>
              <w:left w:w="90" w:type="dxa"/>
              <w:bottom w:w="80" w:type="dxa"/>
              <w:right w:w="90" w:type="dxa"/>
            </w:tcMar>
            <w:vAlign w:val="center"/>
          </w:tcPr>
          <w:p w14:paraId="7F56FD20" w14:textId="67287CAB" w:rsidR="001D076E" w:rsidRPr="001D076E" w:rsidRDefault="001D076E" w:rsidP="001D076E">
            <w:pPr>
              <w:jc w:val="center"/>
              <w:rPr>
                <w:sz w:val="16"/>
                <w:szCs w:val="16"/>
              </w:rPr>
            </w:pPr>
            <w:r w:rsidRPr="00456CB7">
              <w:rPr>
                <w:sz w:val="16"/>
                <w:szCs w:val="16"/>
              </w:rPr>
              <w:t>4</w:t>
            </w:r>
          </w:p>
        </w:tc>
      </w:tr>
      <w:tr w:rsidR="001D076E" w:rsidRPr="001D076E" w14:paraId="0C76A84F" w14:textId="77777777" w:rsidTr="001D076E">
        <w:trPr>
          <w:jc w:val="center"/>
        </w:trPr>
        <w:tc>
          <w:tcPr>
            <w:tcW w:w="3516" w:type="dxa"/>
            <w:tcMar>
              <w:top w:w="80" w:type="dxa"/>
              <w:left w:w="90" w:type="dxa"/>
              <w:bottom w:w="80" w:type="dxa"/>
              <w:right w:w="90" w:type="dxa"/>
            </w:tcMar>
            <w:vAlign w:val="center"/>
          </w:tcPr>
          <w:p w14:paraId="090F3B0B" w14:textId="1743A8F4" w:rsidR="001D076E" w:rsidRPr="001D076E" w:rsidRDefault="001D076E" w:rsidP="001D076E">
            <w:pPr>
              <w:jc w:val="center"/>
              <w:rPr>
                <w:sz w:val="16"/>
                <w:szCs w:val="16"/>
              </w:rPr>
            </w:pPr>
            <w:r w:rsidRPr="00456CB7">
              <w:rPr>
                <w:sz w:val="16"/>
                <w:szCs w:val="16"/>
              </w:rPr>
              <w:t>ПК-3. Способен формировать требования к защите информации в автоматизированных системах</w:t>
            </w:r>
          </w:p>
        </w:tc>
        <w:tc>
          <w:tcPr>
            <w:tcW w:w="5693" w:type="dxa"/>
            <w:tcMar>
              <w:top w:w="80" w:type="dxa"/>
              <w:left w:w="90" w:type="dxa"/>
              <w:bottom w:w="80" w:type="dxa"/>
              <w:right w:w="90" w:type="dxa"/>
            </w:tcMar>
            <w:vAlign w:val="center"/>
          </w:tcPr>
          <w:p w14:paraId="2858CC4C" w14:textId="19B563A6" w:rsidR="001D076E" w:rsidRPr="001D076E" w:rsidRDefault="001D076E" w:rsidP="001D076E">
            <w:pPr>
              <w:rPr>
                <w:sz w:val="16"/>
                <w:szCs w:val="16"/>
              </w:rPr>
            </w:pPr>
            <w:r w:rsidRPr="00456CB7">
              <w:rPr>
                <w:sz w:val="16"/>
                <w:szCs w:val="16"/>
              </w:rPr>
              <w:t>ПК-3.1. Обосновывает необходимость защиты информации в автоматизированной системе</w:t>
            </w:r>
          </w:p>
        </w:tc>
        <w:tc>
          <w:tcPr>
            <w:tcW w:w="3775" w:type="dxa"/>
            <w:tcMar>
              <w:top w:w="80" w:type="dxa"/>
              <w:left w:w="90" w:type="dxa"/>
              <w:bottom w:w="80" w:type="dxa"/>
              <w:right w:w="90" w:type="dxa"/>
            </w:tcMar>
            <w:vAlign w:val="center"/>
          </w:tcPr>
          <w:p w14:paraId="71A23508" w14:textId="5EBC83F6" w:rsidR="001D076E" w:rsidRPr="001D076E" w:rsidRDefault="001D076E" w:rsidP="001D076E">
            <w:pPr>
              <w:rPr>
                <w:sz w:val="16"/>
                <w:szCs w:val="16"/>
              </w:rPr>
            </w:pPr>
            <w:r w:rsidRPr="00456CB7">
              <w:rPr>
                <w:sz w:val="16"/>
                <w:szCs w:val="16"/>
              </w:rPr>
              <w:t>International Legal Regulation in the Field of Information Security / Международно-правовое регулирование в области информационной безопасности</w:t>
            </w:r>
          </w:p>
        </w:tc>
        <w:tc>
          <w:tcPr>
            <w:tcW w:w="1474" w:type="dxa"/>
            <w:tcMar>
              <w:top w:w="80" w:type="dxa"/>
              <w:left w:w="90" w:type="dxa"/>
              <w:bottom w:w="80" w:type="dxa"/>
              <w:right w:w="90" w:type="dxa"/>
            </w:tcMar>
            <w:vAlign w:val="center"/>
          </w:tcPr>
          <w:p w14:paraId="76D9614C" w14:textId="011F581A" w:rsidR="001D076E" w:rsidRPr="001D076E" w:rsidRDefault="001D076E" w:rsidP="001D076E">
            <w:pPr>
              <w:jc w:val="center"/>
              <w:rPr>
                <w:sz w:val="16"/>
                <w:szCs w:val="16"/>
              </w:rPr>
            </w:pPr>
            <w:r w:rsidRPr="00456CB7">
              <w:rPr>
                <w:sz w:val="16"/>
                <w:szCs w:val="16"/>
              </w:rPr>
              <w:t>4</w:t>
            </w:r>
          </w:p>
        </w:tc>
      </w:tr>
      <w:tr w:rsidR="001D076E" w:rsidRPr="001D076E" w14:paraId="713A8F94" w14:textId="77777777" w:rsidTr="001D076E">
        <w:trPr>
          <w:jc w:val="center"/>
        </w:trPr>
        <w:tc>
          <w:tcPr>
            <w:tcW w:w="3516" w:type="dxa"/>
            <w:tcMar>
              <w:top w:w="80" w:type="dxa"/>
              <w:left w:w="90" w:type="dxa"/>
              <w:bottom w:w="80" w:type="dxa"/>
              <w:right w:w="90" w:type="dxa"/>
            </w:tcMar>
            <w:vAlign w:val="center"/>
          </w:tcPr>
          <w:p w14:paraId="3F239061" w14:textId="2A8387DB" w:rsidR="001D076E" w:rsidRPr="001D076E" w:rsidRDefault="001D076E" w:rsidP="001D076E">
            <w:pPr>
              <w:jc w:val="center"/>
              <w:rPr>
                <w:sz w:val="16"/>
                <w:szCs w:val="16"/>
              </w:rPr>
            </w:pPr>
            <w:r w:rsidRPr="00456CB7">
              <w:rPr>
                <w:sz w:val="16"/>
                <w:szCs w:val="16"/>
              </w:rPr>
              <w:t>ПК-3. Способен формировать требования к защите информации в автоматизированных системах</w:t>
            </w:r>
          </w:p>
        </w:tc>
        <w:tc>
          <w:tcPr>
            <w:tcW w:w="5693" w:type="dxa"/>
            <w:tcMar>
              <w:top w:w="80" w:type="dxa"/>
              <w:left w:w="90" w:type="dxa"/>
              <w:bottom w:w="80" w:type="dxa"/>
              <w:right w:w="90" w:type="dxa"/>
            </w:tcMar>
            <w:vAlign w:val="center"/>
          </w:tcPr>
          <w:p w14:paraId="52669D1F" w14:textId="12FFAF0F" w:rsidR="001D076E" w:rsidRPr="001D076E" w:rsidRDefault="001D076E" w:rsidP="001D076E">
            <w:pPr>
              <w:rPr>
                <w:sz w:val="16"/>
                <w:szCs w:val="16"/>
              </w:rPr>
            </w:pPr>
            <w:r w:rsidRPr="00456CB7">
              <w:rPr>
                <w:sz w:val="16"/>
                <w:szCs w:val="16"/>
              </w:rPr>
              <w:t>ПК-3.1. Обосновывает необходимость защиты информации в автоматизированной системе</w:t>
            </w:r>
          </w:p>
        </w:tc>
        <w:tc>
          <w:tcPr>
            <w:tcW w:w="3775" w:type="dxa"/>
            <w:tcMar>
              <w:top w:w="80" w:type="dxa"/>
              <w:left w:w="90" w:type="dxa"/>
              <w:bottom w:w="80" w:type="dxa"/>
              <w:right w:w="90" w:type="dxa"/>
            </w:tcMar>
            <w:vAlign w:val="center"/>
          </w:tcPr>
          <w:p w14:paraId="45A69DD4" w14:textId="75EB90E6" w:rsidR="001D076E" w:rsidRPr="001D076E" w:rsidRDefault="001D076E" w:rsidP="001D076E">
            <w:pPr>
              <w:rPr>
                <w:sz w:val="16"/>
                <w:szCs w:val="16"/>
              </w:rPr>
            </w:pPr>
            <w:r w:rsidRPr="00456CB7">
              <w:rPr>
                <w:sz w:val="16"/>
                <w:szCs w:val="16"/>
              </w:rPr>
              <w:t>Инструментальные средства анализа рисков информационной безопасности</w:t>
            </w:r>
          </w:p>
        </w:tc>
        <w:tc>
          <w:tcPr>
            <w:tcW w:w="1474" w:type="dxa"/>
            <w:tcMar>
              <w:top w:w="80" w:type="dxa"/>
              <w:left w:w="90" w:type="dxa"/>
              <w:bottom w:w="80" w:type="dxa"/>
              <w:right w:w="90" w:type="dxa"/>
            </w:tcMar>
            <w:vAlign w:val="center"/>
          </w:tcPr>
          <w:p w14:paraId="2401B99D" w14:textId="6922C3D2" w:rsidR="001D076E" w:rsidRPr="001D076E" w:rsidRDefault="001D076E" w:rsidP="001D076E">
            <w:pPr>
              <w:jc w:val="center"/>
              <w:rPr>
                <w:sz w:val="16"/>
                <w:szCs w:val="16"/>
              </w:rPr>
            </w:pPr>
            <w:r w:rsidRPr="00456CB7">
              <w:rPr>
                <w:sz w:val="16"/>
                <w:szCs w:val="16"/>
              </w:rPr>
              <w:t>3</w:t>
            </w:r>
          </w:p>
        </w:tc>
      </w:tr>
      <w:tr w:rsidR="001D076E" w:rsidRPr="001D076E" w14:paraId="283A5700" w14:textId="77777777" w:rsidTr="001D076E">
        <w:trPr>
          <w:jc w:val="center"/>
        </w:trPr>
        <w:tc>
          <w:tcPr>
            <w:tcW w:w="3516" w:type="dxa"/>
            <w:tcMar>
              <w:top w:w="80" w:type="dxa"/>
              <w:left w:w="90" w:type="dxa"/>
              <w:bottom w:w="80" w:type="dxa"/>
              <w:right w:w="90" w:type="dxa"/>
            </w:tcMar>
            <w:vAlign w:val="center"/>
          </w:tcPr>
          <w:p w14:paraId="6EA30EE8" w14:textId="75BF460C" w:rsidR="001D076E" w:rsidRPr="001D076E" w:rsidRDefault="001D076E" w:rsidP="001D076E">
            <w:pPr>
              <w:jc w:val="center"/>
              <w:rPr>
                <w:sz w:val="16"/>
                <w:szCs w:val="16"/>
              </w:rPr>
            </w:pPr>
            <w:r w:rsidRPr="00456CB7">
              <w:rPr>
                <w:sz w:val="16"/>
                <w:szCs w:val="16"/>
              </w:rPr>
              <w:lastRenderedPageBreak/>
              <w:t>ПК-3. Способен формировать требования к защите информации в автоматизированных системах</w:t>
            </w:r>
          </w:p>
        </w:tc>
        <w:tc>
          <w:tcPr>
            <w:tcW w:w="5693" w:type="dxa"/>
            <w:tcMar>
              <w:top w:w="80" w:type="dxa"/>
              <w:left w:w="90" w:type="dxa"/>
              <w:bottom w:w="80" w:type="dxa"/>
              <w:right w:w="90" w:type="dxa"/>
            </w:tcMar>
            <w:vAlign w:val="center"/>
          </w:tcPr>
          <w:p w14:paraId="007FDB16" w14:textId="45EF36BE" w:rsidR="001D076E" w:rsidRPr="001D076E" w:rsidRDefault="001D076E" w:rsidP="001D076E">
            <w:pPr>
              <w:rPr>
                <w:sz w:val="16"/>
                <w:szCs w:val="16"/>
              </w:rPr>
            </w:pPr>
            <w:r w:rsidRPr="00456CB7">
              <w:rPr>
                <w:sz w:val="16"/>
                <w:szCs w:val="16"/>
              </w:rPr>
              <w:t>ПК-3.1. Обосновывает необходимость защиты информации в автоматизированной системе</w:t>
            </w:r>
          </w:p>
        </w:tc>
        <w:tc>
          <w:tcPr>
            <w:tcW w:w="3775" w:type="dxa"/>
            <w:tcMar>
              <w:top w:w="80" w:type="dxa"/>
              <w:left w:w="90" w:type="dxa"/>
              <w:bottom w:w="80" w:type="dxa"/>
              <w:right w:w="90" w:type="dxa"/>
            </w:tcMar>
            <w:vAlign w:val="center"/>
          </w:tcPr>
          <w:p w14:paraId="440497C2" w14:textId="0513DE95" w:rsidR="001D076E" w:rsidRPr="001D076E" w:rsidRDefault="001D076E" w:rsidP="001D076E">
            <w:pPr>
              <w:rPr>
                <w:sz w:val="16"/>
                <w:szCs w:val="16"/>
              </w:rPr>
            </w:pPr>
            <w:r w:rsidRPr="00456CB7">
              <w:rPr>
                <w:sz w:val="16"/>
                <w:szCs w:val="16"/>
              </w:rPr>
              <w:t>Имитационное моделирование систем обеспечения информационной безопасности</w:t>
            </w:r>
          </w:p>
        </w:tc>
        <w:tc>
          <w:tcPr>
            <w:tcW w:w="1474" w:type="dxa"/>
            <w:tcMar>
              <w:top w:w="80" w:type="dxa"/>
              <w:left w:w="90" w:type="dxa"/>
              <w:bottom w:w="80" w:type="dxa"/>
              <w:right w:w="90" w:type="dxa"/>
            </w:tcMar>
            <w:vAlign w:val="center"/>
          </w:tcPr>
          <w:p w14:paraId="7F3ED33A" w14:textId="664EBF83" w:rsidR="001D076E" w:rsidRPr="001D076E" w:rsidRDefault="001D076E" w:rsidP="001D076E">
            <w:pPr>
              <w:jc w:val="center"/>
              <w:rPr>
                <w:sz w:val="16"/>
                <w:szCs w:val="16"/>
              </w:rPr>
            </w:pPr>
            <w:r w:rsidRPr="00456CB7">
              <w:rPr>
                <w:sz w:val="16"/>
                <w:szCs w:val="16"/>
              </w:rPr>
              <w:t>3</w:t>
            </w:r>
          </w:p>
        </w:tc>
      </w:tr>
      <w:tr w:rsidR="001D076E" w:rsidRPr="001D076E" w14:paraId="783E5322" w14:textId="77777777" w:rsidTr="001D076E">
        <w:trPr>
          <w:jc w:val="center"/>
        </w:trPr>
        <w:tc>
          <w:tcPr>
            <w:tcW w:w="3516" w:type="dxa"/>
            <w:tcMar>
              <w:top w:w="80" w:type="dxa"/>
              <w:left w:w="90" w:type="dxa"/>
              <w:bottom w:w="80" w:type="dxa"/>
              <w:right w:w="90" w:type="dxa"/>
            </w:tcMar>
            <w:vAlign w:val="center"/>
          </w:tcPr>
          <w:p w14:paraId="61286973" w14:textId="7615E612" w:rsidR="001D076E" w:rsidRPr="001D076E" w:rsidRDefault="001D076E" w:rsidP="001D076E">
            <w:pPr>
              <w:jc w:val="center"/>
              <w:rPr>
                <w:sz w:val="16"/>
                <w:szCs w:val="16"/>
              </w:rPr>
            </w:pPr>
            <w:r w:rsidRPr="00456CB7">
              <w:rPr>
                <w:sz w:val="16"/>
                <w:szCs w:val="16"/>
              </w:rPr>
              <w:t>ПК-3. Способен формировать требования к защите информации в автоматизированных системах</w:t>
            </w:r>
          </w:p>
        </w:tc>
        <w:tc>
          <w:tcPr>
            <w:tcW w:w="5693" w:type="dxa"/>
            <w:tcMar>
              <w:top w:w="80" w:type="dxa"/>
              <w:left w:w="90" w:type="dxa"/>
              <w:bottom w:w="80" w:type="dxa"/>
              <w:right w:w="90" w:type="dxa"/>
            </w:tcMar>
            <w:vAlign w:val="center"/>
          </w:tcPr>
          <w:p w14:paraId="6662416F" w14:textId="41282671" w:rsidR="001D076E" w:rsidRPr="001D076E" w:rsidRDefault="001D076E" w:rsidP="001D076E">
            <w:pPr>
              <w:rPr>
                <w:sz w:val="16"/>
                <w:szCs w:val="16"/>
              </w:rPr>
            </w:pPr>
            <w:r w:rsidRPr="00456CB7">
              <w:rPr>
                <w:sz w:val="16"/>
                <w:szCs w:val="16"/>
              </w:rPr>
              <w:t>ПК-3.1. Обосновывает необходимость защиты информации в автоматизированной системе</w:t>
            </w:r>
          </w:p>
        </w:tc>
        <w:tc>
          <w:tcPr>
            <w:tcW w:w="3775" w:type="dxa"/>
            <w:tcMar>
              <w:top w:w="80" w:type="dxa"/>
              <w:left w:w="90" w:type="dxa"/>
              <w:bottom w:w="80" w:type="dxa"/>
              <w:right w:w="90" w:type="dxa"/>
            </w:tcMar>
            <w:vAlign w:val="center"/>
          </w:tcPr>
          <w:p w14:paraId="6275254D" w14:textId="3C579817" w:rsidR="001D076E" w:rsidRPr="001D076E" w:rsidRDefault="001D076E" w:rsidP="001D076E">
            <w:pPr>
              <w:rPr>
                <w:sz w:val="16"/>
                <w:szCs w:val="16"/>
              </w:rPr>
            </w:pPr>
            <w:r w:rsidRPr="00456CB7">
              <w:rPr>
                <w:sz w:val="16"/>
                <w:szCs w:val="16"/>
              </w:rPr>
              <w:t>Практические аспекты аудита информационной безопасности</w:t>
            </w:r>
          </w:p>
        </w:tc>
        <w:tc>
          <w:tcPr>
            <w:tcW w:w="1474" w:type="dxa"/>
            <w:tcMar>
              <w:top w:w="80" w:type="dxa"/>
              <w:left w:w="90" w:type="dxa"/>
              <w:bottom w:w="80" w:type="dxa"/>
              <w:right w:w="90" w:type="dxa"/>
            </w:tcMar>
            <w:vAlign w:val="center"/>
          </w:tcPr>
          <w:p w14:paraId="4324DCFB" w14:textId="0772786F" w:rsidR="001D076E" w:rsidRPr="001D076E" w:rsidRDefault="001D076E" w:rsidP="001D076E">
            <w:pPr>
              <w:jc w:val="center"/>
              <w:rPr>
                <w:sz w:val="16"/>
                <w:szCs w:val="16"/>
              </w:rPr>
            </w:pPr>
            <w:r w:rsidRPr="00456CB7">
              <w:rPr>
                <w:sz w:val="16"/>
                <w:szCs w:val="16"/>
              </w:rPr>
              <w:t>4</w:t>
            </w:r>
          </w:p>
        </w:tc>
      </w:tr>
      <w:tr w:rsidR="001D076E" w:rsidRPr="001D076E" w14:paraId="65D9018A" w14:textId="77777777" w:rsidTr="001D076E">
        <w:trPr>
          <w:jc w:val="center"/>
        </w:trPr>
        <w:tc>
          <w:tcPr>
            <w:tcW w:w="3516" w:type="dxa"/>
            <w:tcMar>
              <w:top w:w="80" w:type="dxa"/>
              <w:left w:w="90" w:type="dxa"/>
              <w:bottom w:w="80" w:type="dxa"/>
              <w:right w:w="90" w:type="dxa"/>
            </w:tcMar>
            <w:vAlign w:val="center"/>
          </w:tcPr>
          <w:p w14:paraId="0A084A46" w14:textId="4D82F824" w:rsidR="001D076E" w:rsidRPr="001D076E" w:rsidRDefault="001D076E" w:rsidP="001D076E">
            <w:pPr>
              <w:jc w:val="center"/>
              <w:rPr>
                <w:sz w:val="16"/>
                <w:szCs w:val="16"/>
              </w:rPr>
            </w:pPr>
            <w:r w:rsidRPr="00456CB7">
              <w:rPr>
                <w:sz w:val="16"/>
                <w:szCs w:val="16"/>
              </w:rPr>
              <w:t>ПК-3. Способен формировать требования к защите информации в автоматизированных системах</w:t>
            </w:r>
          </w:p>
        </w:tc>
        <w:tc>
          <w:tcPr>
            <w:tcW w:w="5693" w:type="dxa"/>
            <w:tcMar>
              <w:top w:w="80" w:type="dxa"/>
              <w:left w:w="90" w:type="dxa"/>
              <w:bottom w:w="80" w:type="dxa"/>
              <w:right w:w="90" w:type="dxa"/>
            </w:tcMar>
            <w:vAlign w:val="center"/>
          </w:tcPr>
          <w:p w14:paraId="7B1609E9" w14:textId="3476514C" w:rsidR="001D076E" w:rsidRPr="001D076E" w:rsidRDefault="001D076E" w:rsidP="001D076E">
            <w:pPr>
              <w:rPr>
                <w:sz w:val="16"/>
                <w:szCs w:val="16"/>
              </w:rPr>
            </w:pPr>
            <w:r w:rsidRPr="00456CB7">
              <w:rPr>
                <w:sz w:val="16"/>
                <w:szCs w:val="16"/>
              </w:rPr>
              <w:t>ПК-3.1. Обосновывает необходимость защиты информации в автоматизированной системе</w:t>
            </w:r>
          </w:p>
        </w:tc>
        <w:tc>
          <w:tcPr>
            <w:tcW w:w="3775" w:type="dxa"/>
            <w:tcMar>
              <w:top w:w="80" w:type="dxa"/>
              <w:left w:w="90" w:type="dxa"/>
              <w:bottom w:w="80" w:type="dxa"/>
              <w:right w:w="90" w:type="dxa"/>
            </w:tcMar>
            <w:vAlign w:val="center"/>
          </w:tcPr>
          <w:p w14:paraId="17872F7A" w14:textId="3A19B0BE" w:rsidR="001D076E" w:rsidRPr="001D076E" w:rsidRDefault="001D076E" w:rsidP="001D076E">
            <w:pPr>
              <w:rPr>
                <w:sz w:val="16"/>
                <w:szCs w:val="16"/>
              </w:rPr>
            </w:pPr>
            <w:r w:rsidRPr="00456CB7">
              <w:rPr>
                <w:sz w:val="16"/>
                <w:szCs w:val="16"/>
              </w:rPr>
              <w:t>Обеспечение непрерывности бизнеса</w:t>
            </w:r>
          </w:p>
        </w:tc>
        <w:tc>
          <w:tcPr>
            <w:tcW w:w="1474" w:type="dxa"/>
            <w:tcMar>
              <w:top w:w="80" w:type="dxa"/>
              <w:left w:w="90" w:type="dxa"/>
              <w:bottom w:w="80" w:type="dxa"/>
              <w:right w:w="90" w:type="dxa"/>
            </w:tcMar>
            <w:vAlign w:val="center"/>
          </w:tcPr>
          <w:p w14:paraId="38350A4D" w14:textId="069E4497" w:rsidR="001D076E" w:rsidRPr="001D076E" w:rsidRDefault="001D076E" w:rsidP="001D076E">
            <w:pPr>
              <w:jc w:val="center"/>
              <w:rPr>
                <w:sz w:val="16"/>
                <w:szCs w:val="16"/>
              </w:rPr>
            </w:pPr>
            <w:r w:rsidRPr="00456CB7">
              <w:rPr>
                <w:sz w:val="16"/>
                <w:szCs w:val="16"/>
              </w:rPr>
              <w:t>4</w:t>
            </w:r>
          </w:p>
        </w:tc>
      </w:tr>
      <w:tr w:rsidR="001D076E" w:rsidRPr="001D076E" w14:paraId="2C2630E7" w14:textId="77777777" w:rsidTr="001D076E">
        <w:trPr>
          <w:jc w:val="center"/>
        </w:trPr>
        <w:tc>
          <w:tcPr>
            <w:tcW w:w="3516" w:type="dxa"/>
            <w:tcMar>
              <w:top w:w="80" w:type="dxa"/>
              <w:left w:w="90" w:type="dxa"/>
              <w:bottom w:w="80" w:type="dxa"/>
              <w:right w:w="90" w:type="dxa"/>
            </w:tcMar>
            <w:vAlign w:val="center"/>
          </w:tcPr>
          <w:p w14:paraId="511CF59B" w14:textId="00BA06FD" w:rsidR="001D076E" w:rsidRPr="001D076E" w:rsidRDefault="001D076E" w:rsidP="001D076E">
            <w:pPr>
              <w:jc w:val="center"/>
              <w:rPr>
                <w:sz w:val="16"/>
                <w:szCs w:val="16"/>
              </w:rPr>
            </w:pPr>
            <w:r w:rsidRPr="00456CB7">
              <w:rPr>
                <w:sz w:val="16"/>
                <w:szCs w:val="16"/>
              </w:rPr>
              <w:t>ПК-3. Способен формировать требования к защите информации в автоматизированных системах</w:t>
            </w:r>
          </w:p>
        </w:tc>
        <w:tc>
          <w:tcPr>
            <w:tcW w:w="5693" w:type="dxa"/>
            <w:tcMar>
              <w:top w:w="80" w:type="dxa"/>
              <w:left w:w="90" w:type="dxa"/>
              <w:bottom w:w="80" w:type="dxa"/>
              <w:right w:w="90" w:type="dxa"/>
            </w:tcMar>
            <w:vAlign w:val="center"/>
          </w:tcPr>
          <w:p w14:paraId="5F07196B" w14:textId="7BAAB8E0" w:rsidR="001D076E" w:rsidRPr="001D076E" w:rsidRDefault="001D076E" w:rsidP="001D076E">
            <w:pPr>
              <w:rPr>
                <w:sz w:val="16"/>
                <w:szCs w:val="16"/>
              </w:rPr>
            </w:pPr>
            <w:r w:rsidRPr="00456CB7">
              <w:rPr>
                <w:sz w:val="16"/>
                <w:szCs w:val="16"/>
              </w:rPr>
              <w:t>ПК-3.1. Обосновывает необходимость защиты информации в автоматизированной системе</w:t>
            </w:r>
          </w:p>
        </w:tc>
        <w:tc>
          <w:tcPr>
            <w:tcW w:w="3775" w:type="dxa"/>
            <w:tcMar>
              <w:top w:w="80" w:type="dxa"/>
              <w:left w:w="90" w:type="dxa"/>
              <w:bottom w:w="80" w:type="dxa"/>
              <w:right w:w="90" w:type="dxa"/>
            </w:tcMar>
            <w:vAlign w:val="center"/>
          </w:tcPr>
          <w:p w14:paraId="2E66FD1B" w14:textId="5F836694" w:rsidR="001D076E" w:rsidRPr="001D076E" w:rsidRDefault="001D076E" w:rsidP="001D076E">
            <w:pPr>
              <w:rPr>
                <w:sz w:val="16"/>
                <w:szCs w:val="16"/>
              </w:rPr>
            </w:pPr>
            <w:r w:rsidRPr="00456CB7">
              <w:rPr>
                <w:sz w:val="16"/>
                <w:szCs w:val="16"/>
              </w:rPr>
              <w:t>Преддипломная практика</w:t>
            </w:r>
          </w:p>
        </w:tc>
        <w:tc>
          <w:tcPr>
            <w:tcW w:w="1474" w:type="dxa"/>
            <w:tcMar>
              <w:top w:w="80" w:type="dxa"/>
              <w:left w:w="90" w:type="dxa"/>
              <w:bottom w:w="80" w:type="dxa"/>
              <w:right w:w="90" w:type="dxa"/>
            </w:tcMar>
            <w:vAlign w:val="center"/>
          </w:tcPr>
          <w:p w14:paraId="4008C97A" w14:textId="4F033539" w:rsidR="001D076E" w:rsidRPr="001D076E" w:rsidRDefault="001D076E" w:rsidP="001D076E">
            <w:pPr>
              <w:jc w:val="center"/>
              <w:rPr>
                <w:sz w:val="16"/>
                <w:szCs w:val="16"/>
              </w:rPr>
            </w:pPr>
            <w:r w:rsidRPr="00456CB7">
              <w:rPr>
                <w:sz w:val="16"/>
                <w:szCs w:val="16"/>
              </w:rPr>
              <w:t>4</w:t>
            </w:r>
          </w:p>
        </w:tc>
      </w:tr>
      <w:tr w:rsidR="001D076E" w:rsidRPr="001D076E" w14:paraId="0C3C4BCD" w14:textId="77777777" w:rsidTr="001D076E">
        <w:trPr>
          <w:jc w:val="center"/>
        </w:trPr>
        <w:tc>
          <w:tcPr>
            <w:tcW w:w="3516" w:type="dxa"/>
            <w:tcMar>
              <w:top w:w="80" w:type="dxa"/>
              <w:left w:w="90" w:type="dxa"/>
              <w:bottom w:w="80" w:type="dxa"/>
              <w:right w:w="90" w:type="dxa"/>
            </w:tcMar>
            <w:vAlign w:val="center"/>
          </w:tcPr>
          <w:p w14:paraId="502ED0C1" w14:textId="491DB668" w:rsidR="001D076E" w:rsidRPr="001D076E" w:rsidRDefault="001D076E" w:rsidP="001D076E">
            <w:pPr>
              <w:jc w:val="center"/>
              <w:rPr>
                <w:sz w:val="16"/>
                <w:szCs w:val="16"/>
              </w:rPr>
            </w:pPr>
            <w:r w:rsidRPr="00456CB7">
              <w:rPr>
                <w:sz w:val="16"/>
                <w:szCs w:val="16"/>
              </w:rPr>
              <w:t>ПК-3. Способен формировать требования к защите информации в автоматизированных системах</w:t>
            </w:r>
          </w:p>
        </w:tc>
        <w:tc>
          <w:tcPr>
            <w:tcW w:w="5693" w:type="dxa"/>
            <w:tcMar>
              <w:top w:w="80" w:type="dxa"/>
              <w:left w:w="90" w:type="dxa"/>
              <w:bottom w:w="80" w:type="dxa"/>
              <w:right w:w="90" w:type="dxa"/>
            </w:tcMar>
            <w:vAlign w:val="center"/>
          </w:tcPr>
          <w:p w14:paraId="2F0B56DA" w14:textId="13EB8070" w:rsidR="001D076E" w:rsidRPr="001D076E" w:rsidRDefault="001D076E" w:rsidP="001D076E">
            <w:pPr>
              <w:rPr>
                <w:sz w:val="16"/>
                <w:szCs w:val="16"/>
              </w:rPr>
            </w:pPr>
            <w:r w:rsidRPr="00456CB7">
              <w:rPr>
                <w:sz w:val="16"/>
                <w:szCs w:val="16"/>
              </w:rPr>
              <w:t>ПК-3.2. Определяет угрозы безопасности информации, обрабатываемой автоматизированной системой</w:t>
            </w:r>
          </w:p>
        </w:tc>
        <w:tc>
          <w:tcPr>
            <w:tcW w:w="3775" w:type="dxa"/>
            <w:tcMar>
              <w:top w:w="80" w:type="dxa"/>
              <w:left w:w="90" w:type="dxa"/>
              <w:bottom w:w="80" w:type="dxa"/>
              <w:right w:w="90" w:type="dxa"/>
            </w:tcMar>
            <w:vAlign w:val="center"/>
          </w:tcPr>
          <w:p w14:paraId="610FC1C2" w14:textId="4CAAF532" w:rsidR="001D076E" w:rsidRPr="001D076E" w:rsidRDefault="001D076E" w:rsidP="001D076E">
            <w:pPr>
              <w:rPr>
                <w:sz w:val="16"/>
                <w:szCs w:val="16"/>
              </w:rPr>
            </w:pPr>
            <w:r w:rsidRPr="00456CB7">
              <w:rPr>
                <w:sz w:val="16"/>
                <w:szCs w:val="16"/>
              </w:rPr>
              <w:t>International Legal Frameworks for Combating Cybercrime and Cyberterrorism / Международные аспекты противодействия киберпреступности и кибертерроризму</w:t>
            </w:r>
          </w:p>
        </w:tc>
        <w:tc>
          <w:tcPr>
            <w:tcW w:w="1474" w:type="dxa"/>
            <w:tcMar>
              <w:top w:w="80" w:type="dxa"/>
              <w:left w:w="90" w:type="dxa"/>
              <w:bottom w:w="80" w:type="dxa"/>
              <w:right w:w="90" w:type="dxa"/>
            </w:tcMar>
            <w:vAlign w:val="center"/>
          </w:tcPr>
          <w:p w14:paraId="34892424" w14:textId="558D54F5" w:rsidR="001D076E" w:rsidRPr="001D076E" w:rsidRDefault="001D076E" w:rsidP="001D076E">
            <w:pPr>
              <w:jc w:val="center"/>
              <w:rPr>
                <w:sz w:val="16"/>
                <w:szCs w:val="16"/>
              </w:rPr>
            </w:pPr>
            <w:r w:rsidRPr="00456CB7">
              <w:rPr>
                <w:sz w:val="16"/>
                <w:szCs w:val="16"/>
              </w:rPr>
              <w:t>4</w:t>
            </w:r>
          </w:p>
        </w:tc>
      </w:tr>
      <w:tr w:rsidR="001D076E" w:rsidRPr="001D076E" w14:paraId="2907EC9C" w14:textId="77777777" w:rsidTr="001D076E">
        <w:trPr>
          <w:jc w:val="center"/>
        </w:trPr>
        <w:tc>
          <w:tcPr>
            <w:tcW w:w="3516" w:type="dxa"/>
            <w:tcMar>
              <w:top w:w="80" w:type="dxa"/>
              <w:left w:w="90" w:type="dxa"/>
              <w:bottom w:w="80" w:type="dxa"/>
              <w:right w:w="90" w:type="dxa"/>
            </w:tcMar>
            <w:vAlign w:val="center"/>
          </w:tcPr>
          <w:p w14:paraId="0034BF55" w14:textId="2A011405" w:rsidR="001D076E" w:rsidRPr="001D076E" w:rsidRDefault="001D076E" w:rsidP="001D076E">
            <w:pPr>
              <w:jc w:val="center"/>
              <w:rPr>
                <w:sz w:val="16"/>
                <w:szCs w:val="16"/>
              </w:rPr>
            </w:pPr>
            <w:r w:rsidRPr="00456CB7">
              <w:rPr>
                <w:sz w:val="16"/>
                <w:szCs w:val="16"/>
              </w:rPr>
              <w:t>ПК-3. Способен формировать требования к защите информации в автоматизированных системах</w:t>
            </w:r>
          </w:p>
        </w:tc>
        <w:tc>
          <w:tcPr>
            <w:tcW w:w="5693" w:type="dxa"/>
            <w:tcMar>
              <w:top w:w="80" w:type="dxa"/>
              <w:left w:w="90" w:type="dxa"/>
              <w:bottom w:w="80" w:type="dxa"/>
              <w:right w:w="90" w:type="dxa"/>
            </w:tcMar>
            <w:vAlign w:val="center"/>
          </w:tcPr>
          <w:p w14:paraId="029CDAC7" w14:textId="0669D591" w:rsidR="001D076E" w:rsidRPr="001D076E" w:rsidRDefault="001D076E" w:rsidP="001D076E">
            <w:pPr>
              <w:rPr>
                <w:sz w:val="16"/>
                <w:szCs w:val="16"/>
              </w:rPr>
            </w:pPr>
            <w:r w:rsidRPr="00456CB7">
              <w:rPr>
                <w:sz w:val="16"/>
                <w:szCs w:val="16"/>
              </w:rPr>
              <w:t>ПК-3.2. Определяет угрозы безопасности информации, обрабатываемой автоматизированной системой</w:t>
            </w:r>
          </w:p>
        </w:tc>
        <w:tc>
          <w:tcPr>
            <w:tcW w:w="3775" w:type="dxa"/>
            <w:tcMar>
              <w:top w:w="80" w:type="dxa"/>
              <w:left w:w="90" w:type="dxa"/>
              <w:bottom w:w="80" w:type="dxa"/>
              <w:right w:w="90" w:type="dxa"/>
            </w:tcMar>
            <w:vAlign w:val="center"/>
          </w:tcPr>
          <w:p w14:paraId="5681AEED" w14:textId="2532D5AC" w:rsidR="001D076E" w:rsidRPr="001D076E" w:rsidRDefault="001D076E" w:rsidP="001D076E">
            <w:pPr>
              <w:rPr>
                <w:sz w:val="16"/>
                <w:szCs w:val="16"/>
              </w:rPr>
            </w:pPr>
            <w:r w:rsidRPr="00456CB7">
              <w:rPr>
                <w:sz w:val="16"/>
                <w:szCs w:val="16"/>
              </w:rPr>
              <w:t>International Legal Regulation in the Field of Information Security / Международно-правовое регулирование в области информационной безопасности</w:t>
            </w:r>
          </w:p>
        </w:tc>
        <w:tc>
          <w:tcPr>
            <w:tcW w:w="1474" w:type="dxa"/>
            <w:tcMar>
              <w:top w:w="80" w:type="dxa"/>
              <w:left w:w="90" w:type="dxa"/>
              <w:bottom w:w="80" w:type="dxa"/>
              <w:right w:w="90" w:type="dxa"/>
            </w:tcMar>
            <w:vAlign w:val="center"/>
          </w:tcPr>
          <w:p w14:paraId="4820AFDF" w14:textId="2A3BF197" w:rsidR="001D076E" w:rsidRPr="001D076E" w:rsidRDefault="001D076E" w:rsidP="001D076E">
            <w:pPr>
              <w:jc w:val="center"/>
              <w:rPr>
                <w:sz w:val="16"/>
                <w:szCs w:val="16"/>
              </w:rPr>
            </w:pPr>
            <w:r w:rsidRPr="00456CB7">
              <w:rPr>
                <w:sz w:val="16"/>
                <w:szCs w:val="16"/>
              </w:rPr>
              <w:t>4</w:t>
            </w:r>
          </w:p>
        </w:tc>
      </w:tr>
      <w:tr w:rsidR="001D076E" w:rsidRPr="001D076E" w14:paraId="02F826DC" w14:textId="77777777" w:rsidTr="001D076E">
        <w:trPr>
          <w:jc w:val="center"/>
        </w:trPr>
        <w:tc>
          <w:tcPr>
            <w:tcW w:w="3516" w:type="dxa"/>
            <w:tcMar>
              <w:top w:w="80" w:type="dxa"/>
              <w:left w:w="90" w:type="dxa"/>
              <w:bottom w:w="80" w:type="dxa"/>
              <w:right w:w="90" w:type="dxa"/>
            </w:tcMar>
            <w:vAlign w:val="center"/>
          </w:tcPr>
          <w:p w14:paraId="300CD40C" w14:textId="58AFF9FB" w:rsidR="001D076E" w:rsidRPr="001D076E" w:rsidRDefault="001D076E" w:rsidP="001D076E">
            <w:pPr>
              <w:jc w:val="center"/>
              <w:rPr>
                <w:sz w:val="16"/>
                <w:szCs w:val="16"/>
              </w:rPr>
            </w:pPr>
            <w:r w:rsidRPr="00456CB7">
              <w:rPr>
                <w:sz w:val="16"/>
                <w:szCs w:val="16"/>
              </w:rPr>
              <w:t>ПК-3. Способен формировать требования к защите информации в автоматизированных системах</w:t>
            </w:r>
          </w:p>
        </w:tc>
        <w:tc>
          <w:tcPr>
            <w:tcW w:w="5693" w:type="dxa"/>
            <w:tcMar>
              <w:top w:w="80" w:type="dxa"/>
              <w:left w:w="90" w:type="dxa"/>
              <w:bottom w:w="80" w:type="dxa"/>
              <w:right w:w="90" w:type="dxa"/>
            </w:tcMar>
            <w:vAlign w:val="center"/>
          </w:tcPr>
          <w:p w14:paraId="772F8CC0" w14:textId="72160100" w:rsidR="001D076E" w:rsidRPr="001D076E" w:rsidRDefault="001D076E" w:rsidP="001D076E">
            <w:pPr>
              <w:rPr>
                <w:sz w:val="16"/>
                <w:szCs w:val="16"/>
              </w:rPr>
            </w:pPr>
            <w:r w:rsidRPr="00456CB7">
              <w:rPr>
                <w:sz w:val="16"/>
                <w:szCs w:val="16"/>
              </w:rPr>
              <w:t>ПК-3.2. Определяет угрозы безопасности информации, обрабатываемой автоматизированной системой</w:t>
            </w:r>
          </w:p>
        </w:tc>
        <w:tc>
          <w:tcPr>
            <w:tcW w:w="3775" w:type="dxa"/>
            <w:tcMar>
              <w:top w:w="80" w:type="dxa"/>
              <w:left w:w="90" w:type="dxa"/>
              <w:bottom w:w="80" w:type="dxa"/>
              <w:right w:w="90" w:type="dxa"/>
            </w:tcMar>
            <w:vAlign w:val="center"/>
          </w:tcPr>
          <w:p w14:paraId="76378B05" w14:textId="51314FA4" w:rsidR="001D076E" w:rsidRPr="001D076E" w:rsidRDefault="001D076E" w:rsidP="001D076E">
            <w:pPr>
              <w:rPr>
                <w:sz w:val="16"/>
                <w:szCs w:val="16"/>
              </w:rPr>
            </w:pPr>
            <w:r w:rsidRPr="00456CB7">
              <w:rPr>
                <w:sz w:val="16"/>
                <w:szCs w:val="16"/>
              </w:rPr>
              <w:t>Системы обнаружения вторжений</w:t>
            </w:r>
          </w:p>
        </w:tc>
        <w:tc>
          <w:tcPr>
            <w:tcW w:w="1474" w:type="dxa"/>
            <w:tcMar>
              <w:top w:w="80" w:type="dxa"/>
              <w:left w:w="90" w:type="dxa"/>
              <w:bottom w:w="80" w:type="dxa"/>
              <w:right w:w="90" w:type="dxa"/>
            </w:tcMar>
            <w:vAlign w:val="center"/>
          </w:tcPr>
          <w:p w14:paraId="4BDD46F6" w14:textId="6BC91D1E" w:rsidR="001D076E" w:rsidRPr="001D076E" w:rsidRDefault="001D076E" w:rsidP="001D076E">
            <w:pPr>
              <w:jc w:val="center"/>
              <w:rPr>
                <w:sz w:val="16"/>
                <w:szCs w:val="16"/>
              </w:rPr>
            </w:pPr>
            <w:r w:rsidRPr="00456CB7">
              <w:rPr>
                <w:sz w:val="16"/>
                <w:szCs w:val="16"/>
              </w:rPr>
              <w:t>2</w:t>
            </w:r>
          </w:p>
        </w:tc>
      </w:tr>
      <w:tr w:rsidR="001D076E" w:rsidRPr="001D076E" w14:paraId="00E19E33" w14:textId="77777777" w:rsidTr="001D076E">
        <w:trPr>
          <w:jc w:val="center"/>
        </w:trPr>
        <w:tc>
          <w:tcPr>
            <w:tcW w:w="3516" w:type="dxa"/>
            <w:tcMar>
              <w:top w:w="80" w:type="dxa"/>
              <w:left w:w="90" w:type="dxa"/>
              <w:bottom w:w="80" w:type="dxa"/>
              <w:right w:w="90" w:type="dxa"/>
            </w:tcMar>
            <w:vAlign w:val="center"/>
          </w:tcPr>
          <w:p w14:paraId="04F77116" w14:textId="1D6F003C" w:rsidR="001D076E" w:rsidRPr="001D076E" w:rsidRDefault="001D076E" w:rsidP="001D076E">
            <w:pPr>
              <w:jc w:val="center"/>
              <w:rPr>
                <w:sz w:val="16"/>
                <w:szCs w:val="16"/>
              </w:rPr>
            </w:pPr>
            <w:r w:rsidRPr="00456CB7">
              <w:rPr>
                <w:sz w:val="16"/>
                <w:szCs w:val="16"/>
              </w:rPr>
              <w:t>ПК-3. Способен формировать требования к защите информации в автоматизированных системах</w:t>
            </w:r>
          </w:p>
        </w:tc>
        <w:tc>
          <w:tcPr>
            <w:tcW w:w="5693" w:type="dxa"/>
            <w:tcMar>
              <w:top w:w="80" w:type="dxa"/>
              <w:left w:w="90" w:type="dxa"/>
              <w:bottom w:w="80" w:type="dxa"/>
              <w:right w:w="90" w:type="dxa"/>
            </w:tcMar>
            <w:vAlign w:val="center"/>
          </w:tcPr>
          <w:p w14:paraId="23B9FE16" w14:textId="4668CCD9" w:rsidR="001D076E" w:rsidRPr="001D076E" w:rsidRDefault="001D076E" w:rsidP="001D076E">
            <w:pPr>
              <w:rPr>
                <w:sz w:val="16"/>
                <w:szCs w:val="16"/>
              </w:rPr>
            </w:pPr>
            <w:r w:rsidRPr="00456CB7">
              <w:rPr>
                <w:sz w:val="16"/>
                <w:szCs w:val="16"/>
              </w:rPr>
              <w:t>ПК-3.2. Определяет угрозы безопасности информации, обрабатываемой автоматизированной системой</w:t>
            </w:r>
          </w:p>
        </w:tc>
        <w:tc>
          <w:tcPr>
            <w:tcW w:w="3775" w:type="dxa"/>
            <w:tcMar>
              <w:top w:w="80" w:type="dxa"/>
              <w:left w:w="90" w:type="dxa"/>
              <w:bottom w:w="80" w:type="dxa"/>
              <w:right w:w="90" w:type="dxa"/>
            </w:tcMar>
            <w:vAlign w:val="center"/>
          </w:tcPr>
          <w:p w14:paraId="31555917" w14:textId="3D876C83" w:rsidR="001D076E" w:rsidRPr="001D076E" w:rsidRDefault="001D076E" w:rsidP="001D076E">
            <w:pPr>
              <w:rPr>
                <w:sz w:val="16"/>
                <w:szCs w:val="16"/>
              </w:rPr>
            </w:pPr>
            <w:r w:rsidRPr="00456CB7">
              <w:rPr>
                <w:sz w:val="16"/>
                <w:szCs w:val="16"/>
              </w:rPr>
              <w:t>Методы выявления и анализа инцидентов информационной безопасности</w:t>
            </w:r>
          </w:p>
        </w:tc>
        <w:tc>
          <w:tcPr>
            <w:tcW w:w="1474" w:type="dxa"/>
            <w:tcMar>
              <w:top w:w="80" w:type="dxa"/>
              <w:left w:w="90" w:type="dxa"/>
              <w:bottom w:w="80" w:type="dxa"/>
              <w:right w:w="90" w:type="dxa"/>
            </w:tcMar>
            <w:vAlign w:val="center"/>
          </w:tcPr>
          <w:p w14:paraId="3247A069" w14:textId="0F5AA29A" w:rsidR="001D076E" w:rsidRPr="001D076E" w:rsidRDefault="001D076E" w:rsidP="001D076E">
            <w:pPr>
              <w:jc w:val="center"/>
              <w:rPr>
                <w:sz w:val="16"/>
                <w:szCs w:val="16"/>
              </w:rPr>
            </w:pPr>
            <w:r w:rsidRPr="00456CB7">
              <w:rPr>
                <w:sz w:val="16"/>
                <w:szCs w:val="16"/>
              </w:rPr>
              <w:t>2</w:t>
            </w:r>
          </w:p>
        </w:tc>
      </w:tr>
      <w:tr w:rsidR="001D076E" w:rsidRPr="001D076E" w14:paraId="71A302B8" w14:textId="77777777" w:rsidTr="001D076E">
        <w:trPr>
          <w:jc w:val="center"/>
        </w:trPr>
        <w:tc>
          <w:tcPr>
            <w:tcW w:w="3516" w:type="dxa"/>
            <w:tcMar>
              <w:top w:w="80" w:type="dxa"/>
              <w:left w:w="90" w:type="dxa"/>
              <w:bottom w:w="80" w:type="dxa"/>
              <w:right w:w="90" w:type="dxa"/>
            </w:tcMar>
            <w:vAlign w:val="center"/>
          </w:tcPr>
          <w:p w14:paraId="6A7EAF47" w14:textId="231CAC96" w:rsidR="001D076E" w:rsidRPr="001D076E" w:rsidRDefault="001D076E" w:rsidP="001D076E">
            <w:pPr>
              <w:jc w:val="center"/>
              <w:rPr>
                <w:sz w:val="16"/>
                <w:szCs w:val="16"/>
              </w:rPr>
            </w:pPr>
            <w:r w:rsidRPr="00456CB7">
              <w:rPr>
                <w:sz w:val="16"/>
                <w:szCs w:val="16"/>
              </w:rPr>
              <w:t>ПК-3. Способен формировать требования к защите информации в автоматизированных системах</w:t>
            </w:r>
          </w:p>
        </w:tc>
        <w:tc>
          <w:tcPr>
            <w:tcW w:w="5693" w:type="dxa"/>
            <w:tcMar>
              <w:top w:w="80" w:type="dxa"/>
              <w:left w:w="90" w:type="dxa"/>
              <w:bottom w:w="80" w:type="dxa"/>
              <w:right w:w="90" w:type="dxa"/>
            </w:tcMar>
            <w:vAlign w:val="center"/>
          </w:tcPr>
          <w:p w14:paraId="19172774" w14:textId="1E15CAA4" w:rsidR="001D076E" w:rsidRPr="001D076E" w:rsidRDefault="001D076E" w:rsidP="001D076E">
            <w:pPr>
              <w:rPr>
                <w:sz w:val="16"/>
                <w:szCs w:val="16"/>
              </w:rPr>
            </w:pPr>
            <w:r w:rsidRPr="00456CB7">
              <w:rPr>
                <w:sz w:val="16"/>
                <w:szCs w:val="16"/>
              </w:rPr>
              <w:t>ПК-3.2. Определяет угрозы безопасности информации, обрабатываемой автоматизированной системой</w:t>
            </w:r>
          </w:p>
        </w:tc>
        <w:tc>
          <w:tcPr>
            <w:tcW w:w="3775" w:type="dxa"/>
            <w:tcMar>
              <w:top w:w="80" w:type="dxa"/>
              <w:left w:w="90" w:type="dxa"/>
              <w:bottom w:w="80" w:type="dxa"/>
              <w:right w:w="90" w:type="dxa"/>
            </w:tcMar>
            <w:vAlign w:val="center"/>
          </w:tcPr>
          <w:p w14:paraId="28513CA6" w14:textId="450BA861" w:rsidR="001D076E" w:rsidRPr="001D076E" w:rsidRDefault="001D076E" w:rsidP="001D076E">
            <w:pPr>
              <w:rPr>
                <w:sz w:val="16"/>
                <w:szCs w:val="16"/>
              </w:rPr>
            </w:pPr>
            <w:r w:rsidRPr="00456CB7">
              <w:rPr>
                <w:sz w:val="16"/>
                <w:szCs w:val="16"/>
              </w:rPr>
              <w:t>Инструментальные средства анализа рисков информационной безопасности</w:t>
            </w:r>
          </w:p>
        </w:tc>
        <w:tc>
          <w:tcPr>
            <w:tcW w:w="1474" w:type="dxa"/>
            <w:tcMar>
              <w:top w:w="80" w:type="dxa"/>
              <w:left w:w="90" w:type="dxa"/>
              <w:bottom w:w="80" w:type="dxa"/>
              <w:right w:w="90" w:type="dxa"/>
            </w:tcMar>
            <w:vAlign w:val="center"/>
          </w:tcPr>
          <w:p w14:paraId="4F9065ED" w14:textId="6B4770EB" w:rsidR="001D076E" w:rsidRPr="001D076E" w:rsidRDefault="001D076E" w:rsidP="001D076E">
            <w:pPr>
              <w:jc w:val="center"/>
              <w:rPr>
                <w:sz w:val="16"/>
                <w:szCs w:val="16"/>
              </w:rPr>
            </w:pPr>
            <w:r w:rsidRPr="00456CB7">
              <w:rPr>
                <w:sz w:val="16"/>
                <w:szCs w:val="16"/>
              </w:rPr>
              <w:t>3</w:t>
            </w:r>
          </w:p>
        </w:tc>
      </w:tr>
      <w:tr w:rsidR="001D076E" w:rsidRPr="001D076E" w14:paraId="5198BFA5" w14:textId="77777777" w:rsidTr="001D076E">
        <w:trPr>
          <w:jc w:val="center"/>
        </w:trPr>
        <w:tc>
          <w:tcPr>
            <w:tcW w:w="3516" w:type="dxa"/>
            <w:tcMar>
              <w:top w:w="80" w:type="dxa"/>
              <w:left w:w="90" w:type="dxa"/>
              <w:bottom w:w="80" w:type="dxa"/>
              <w:right w:w="90" w:type="dxa"/>
            </w:tcMar>
            <w:vAlign w:val="center"/>
          </w:tcPr>
          <w:p w14:paraId="15AC53F1" w14:textId="2EC3E5DA" w:rsidR="001D076E" w:rsidRPr="001D076E" w:rsidRDefault="001D076E" w:rsidP="001D076E">
            <w:pPr>
              <w:jc w:val="center"/>
              <w:rPr>
                <w:sz w:val="16"/>
                <w:szCs w:val="16"/>
              </w:rPr>
            </w:pPr>
            <w:r w:rsidRPr="00456CB7">
              <w:rPr>
                <w:sz w:val="16"/>
                <w:szCs w:val="16"/>
              </w:rPr>
              <w:t>ПК-3. Способен формировать требования к защите информации в автоматизированных системах</w:t>
            </w:r>
          </w:p>
        </w:tc>
        <w:tc>
          <w:tcPr>
            <w:tcW w:w="5693" w:type="dxa"/>
            <w:tcMar>
              <w:top w:w="80" w:type="dxa"/>
              <w:left w:w="90" w:type="dxa"/>
              <w:bottom w:w="80" w:type="dxa"/>
              <w:right w:w="90" w:type="dxa"/>
            </w:tcMar>
            <w:vAlign w:val="center"/>
          </w:tcPr>
          <w:p w14:paraId="0F1D0B36" w14:textId="2C55A70D" w:rsidR="001D076E" w:rsidRPr="001D076E" w:rsidRDefault="001D076E" w:rsidP="001D076E">
            <w:pPr>
              <w:rPr>
                <w:sz w:val="16"/>
                <w:szCs w:val="16"/>
              </w:rPr>
            </w:pPr>
            <w:r w:rsidRPr="00456CB7">
              <w:rPr>
                <w:sz w:val="16"/>
                <w:szCs w:val="16"/>
              </w:rPr>
              <w:t>ПК-3.2. Определяет угрозы безопасности информации, обрабатываемой автоматизированной системой</w:t>
            </w:r>
          </w:p>
        </w:tc>
        <w:tc>
          <w:tcPr>
            <w:tcW w:w="3775" w:type="dxa"/>
            <w:tcMar>
              <w:top w:w="80" w:type="dxa"/>
              <w:left w:w="90" w:type="dxa"/>
              <w:bottom w:w="80" w:type="dxa"/>
              <w:right w:w="90" w:type="dxa"/>
            </w:tcMar>
            <w:vAlign w:val="center"/>
          </w:tcPr>
          <w:p w14:paraId="6843D51B" w14:textId="6CF662CE" w:rsidR="001D076E" w:rsidRPr="001D076E" w:rsidRDefault="001D076E" w:rsidP="001D076E">
            <w:pPr>
              <w:rPr>
                <w:sz w:val="16"/>
                <w:szCs w:val="16"/>
              </w:rPr>
            </w:pPr>
            <w:r w:rsidRPr="00456CB7">
              <w:rPr>
                <w:sz w:val="16"/>
                <w:szCs w:val="16"/>
              </w:rPr>
              <w:t>Имитационное моделирование систем обеспечения информационной безопасности</w:t>
            </w:r>
          </w:p>
        </w:tc>
        <w:tc>
          <w:tcPr>
            <w:tcW w:w="1474" w:type="dxa"/>
            <w:tcMar>
              <w:top w:w="80" w:type="dxa"/>
              <w:left w:w="90" w:type="dxa"/>
              <w:bottom w:w="80" w:type="dxa"/>
              <w:right w:w="90" w:type="dxa"/>
            </w:tcMar>
            <w:vAlign w:val="center"/>
          </w:tcPr>
          <w:p w14:paraId="0D535962" w14:textId="433964CF" w:rsidR="001D076E" w:rsidRPr="001D076E" w:rsidRDefault="001D076E" w:rsidP="001D076E">
            <w:pPr>
              <w:jc w:val="center"/>
              <w:rPr>
                <w:sz w:val="16"/>
                <w:szCs w:val="16"/>
              </w:rPr>
            </w:pPr>
            <w:r w:rsidRPr="00456CB7">
              <w:rPr>
                <w:sz w:val="16"/>
                <w:szCs w:val="16"/>
              </w:rPr>
              <w:t>3</w:t>
            </w:r>
          </w:p>
        </w:tc>
      </w:tr>
      <w:tr w:rsidR="001D076E" w:rsidRPr="001D076E" w14:paraId="2D6A48DB" w14:textId="77777777" w:rsidTr="001D076E">
        <w:trPr>
          <w:jc w:val="center"/>
        </w:trPr>
        <w:tc>
          <w:tcPr>
            <w:tcW w:w="3516" w:type="dxa"/>
            <w:tcMar>
              <w:top w:w="80" w:type="dxa"/>
              <w:left w:w="90" w:type="dxa"/>
              <w:bottom w:w="80" w:type="dxa"/>
              <w:right w:w="90" w:type="dxa"/>
            </w:tcMar>
            <w:vAlign w:val="center"/>
          </w:tcPr>
          <w:p w14:paraId="6BFCFBE0" w14:textId="0BDD294D" w:rsidR="001D076E" w:rsidRPr="001D076E" w:rsidRDefault="001D076E" w:rsidP="001D076E">
            <w:pPr>
              <w:jc w:val="center"/>
              <w:rPr>
                <w:sz w:val="16"/>
                <w:szCs w:val="16"/>
              </w:rPr>
            </w:pPr>
            <w:r w:rsidRPr="00456CB7">
              <w:rPr>
                <w:sz w:val="16"/>
                <w:szCs w:val="16"/>
              </w:rPr>
              <w:t>ПК-3. Способен формировать требования к защите информации в автоматизированных системах</w:t>
            </w:r>
          </w:p>
        </w:tc>
        <w:tc>
          <w:tcPr>
            <w:tcW w:w="5693" w:type="dxa"/>
            <w:tcMar>
              <w:top w:w="80" w:type="dxa"/>
              <w:left w:w="90" w:type="dxa"/>
              <w:bottom w:w="80" w:type="dxa"/>
              <w:right w:w="90" w:type="dxa"/>
            </w:tcMar>
            <w:vAlign w:val="center"/>
          </w:tcPr>
          <w:p w14:paraId="63579F88" w14:textId="3E86291E" w:rsidR="001D076E" w:rsidRPr="001D076E" w:rsidRDefault="001D076E" w:rsidP="001D076E">
            <w:pPr>
              <w:rPr>
                <w:sz w:val="16"/>
                <w:szCs w:val="16"/>
              </w:rPr>
            </w:pPr>
            <w:r w:rsidRPr="00456CB7">
              <w:rPr>
                <w:sz w:val="16"/>
                <w:szCs w:val="16"/>
              </w:rPr>
              <w:t>ПК-3.2. Определяет угрозы безопасности информации, обрабатываемой автоматизированной системой</w:t>
            </w:r>
          </w:p>
        </w:tc>
        <w:tc>
          <w:tcPr>
            <w:tcW w:w="3775" w:type="dxa"/>
            <w:tcMar>
              <w:top w:w="80" w:type="dxa"/>
              <w:left w:w="90" w:type="dxa"/>
              <w:bottom w:w="80" w:type="dxa"/>
              <w:right w:w="90" w:type="dxa"/>
            </w:tcMar>
            <w:vAlign w:val="center"/>
          </w:tcPr>
          <w:p w14:paraId="3390189F" w14:textId="3BE43BF1" w:rsidR="001D076E" w:rsidRPr="001D076E" w:rsidRDefault="001D076E" w:rsidP="001D076E">
            <w:pPr>
              <w:rPr>
                <w:sz w:val="16"/>
                <w:szCs w:val="16"/>
              </w:rPr>
            </w:pPr>
            <w:r w:rsidRPr="00456CB7">
              <w:rPr>
                <w:sz w:val="16"/>
                <w:szCs w:val="16"/>
              </w:rPr>
              <w:t>Практические аспекты аудита информационной безопасности</w:t>
            </w:r>
          </w:p>
        </w:tc>
        <w:tc>
          <w:tcPr>
            <w:tcW w:w="1474" w:type="dxa"/>
            <w:tcMar>
              <w:top w:w="80" w:type="dxa"/>
              <w:left w:w="90" w:type="dxa"/>
              <w:bottom w:w="80" w:type="dxa"/>
              <w:right w:w="90" w:type="dxa"/>
            </w:tcMar>
            <w:vAlign w:val="center"/>
          </w:tcPr>
          <w:p w14:paraId="3A0D5B09" w14:textId="3DDC5070" w:rsidR="001D076E" w:rsidRPr="001D076E" w:rsidRDefault="001D076E" w:rsidP="001D076E">
            <w:pPr>
              <w:jc w:val="center"/>
              <w:rPr>
                <w:sz w:val="16"/>
                <w:szCs w:val="16"/>
              </w:rPr>
            </w:pPr>
            <w:r w:rsidRPr="00456CB7">
              <w:rPr>
                <w:sz w:val="16"/>
                <w:szCs w:val="16"/>
              </w:rPr>
              <w:t>4</w:t>
            </w:r>
          </w:p>
        </w:tc>
      </w:tr>
      <w:tr w:rsidR="001D076E" w:rsidRPr="001D076E" w14:paraId="70433E81" w14:textId="77777777" w:rsidTr="001D076E">
        <w:trPr>
          <w:jc w:val="center"/>
        </w:trPr>
        <w:tc>
          <w:tcPr>
            <w:tcW w:w="3516" w:type="dxa"/>
            <w:tcMar>
              <w:top w:w="80" w:type="dxa"/>
              <w:left w:w="90" w:type="dxa"/>
              <w:bottom w:w="80" w:type="dxa"/>
              <w:right w:w="90" w:type="dxa"/>
            </w:tcMar>
            <w:vAlign w:val="center"/>
          </w:tcPr>
          <w:p w14:paraId="6179B234" w14:textId="4806A1E4" w:rsidR="001D076E" w:rsidRPr="001D076E" w:rsidRDefault="001D076E" w:rsidP="001D076E">
            <w:pPr>
              <w:jc w:val="center"/>
              <w:rPr>
                <w:sz w:val="16"/>
                <w:szCs w:val="16"/>
              </w:rPr>
            </w:pPr>
            <w:r w:rsidRPr="00456CB7">
              <w:rPr>
                <w:sz w:val="16"/>
                <w:szCs w:val="16"/>
              </w:rPr>
              <w:lastRenderedPageBreak/>
              <w:t>ПК-3. Способен формировать требования к защите информации в автоматизированных системах</w:t>
            </w:r>
          </w:p>
        </w:tc>
        <w:tc>
          <w:tcPr>
            <w:tcW w:w="5693" w:type="dxa"/>
            <w:tcMar>
              <w:top w:w="80" w:type="dxa"/>
              <w:left w:w="90" w:type="dxa"/>
              <w:bottom w:w="80" w:type="dxa"/>
              <w:right w:w="90" w:type="dxa"/>
            </w:tcMar>
            <w:vAlign w:val="center"/>
          </w:tcPr>
          <w:p w14:paraId="14B65B05" w14:textId="417D936D" w:rsidR="001D076E" w:rsidRPr="001D076E" w:rsidRDefault="001D076E" w:rsidP="001D076E">
            <w:pPr>
              <w:rPr>
                <w:sz w:val="16"/>
                <w:szCs w:val="16"/>
              </w:rPr>
            </w:pPr>
            <w:r w:rsidRPr="00456CB7">
              <w:rPr>
                <w:sz w:val="16"/>
                <w:szCs w:val="16"/>
              </w:rPr>
              <w:t>ПК-3.2. Определяет угрозы безопасности информации, обрабатываемой автоматизированной системой</w:t>
            </w:r>
          </w:p>
        </w:tc>
        <w:tc>
          <w:tcPr>
            <w:tcW w:w="3775" w:type="dxa"/>
            <w:tcMar>
              <w:top w:w="80" w:type="dxa"/>
              <w:left w:w="90" w:type="dxa"/>
              <w:bottom w:w="80" w:type="dxa"/>
              <w:right w:w="90" w:type="dxa"/>
            </w:tcMar>
            <w:vAlign w:val="center"/>
          </w:tcPr>
          <w:p w14:paraId="32CE9866" w14:textId="098D9025" w:rsidR="001D076E" w:rsidRPr="001D076E" w:rsidRDefault="001D076E" w:rsidP="001D076E">
            <w:pPr>
              <w:rPr>
                <w:sz w:val="16"/>
                <w:szCs w:val="16"/>
              </w:rPr>
            </w:pPr>
            <w:r w:rsidRPr="00456CB7">
              <w:rPr>
                <w:sz w:val="16"/>
                <w:szCs w:val="16"/>
              </w:rPr>
              <w:t>Обеспечение непрерывности бизнеса</w:t>
            </w:r>
          </w:p>
        </w:tc>
        <w:tc>
          <w:tcPr>
            <w:tcW w:w="1474" w:type="dxa"/>
            <w:tcMar>
              <w:top w:w="80" w:type="dxa"/>
              <w:left w:w="90" w:type="dxa"/>
              <w:bottom w:w="80" w:type="dxa"/>
              <w:right w:w="90" w:type="dxa"/>
            </w:tcMar>
            <w:vAlign w:val="center"/>
          </w:tcPr>
          <w:p w14:paraId="3AB942C4" w14:textId="16DFA33A" w:rsidR="001D076E" w:rsidRPr="001D076E" w:rsidRDefault="001D076E" w:rsidP="001D076E">
            <w:pPr>
              <w:jc w:val="center"/>
              <w:rPr>
                <w:sz w:val="16"/>
                <w:szCs w:val="16"/>
              </w:rPr>
            </w:pPr>
            <w:r w:rsidRPr="00456CB7">
              <w:rPr>
                <w:sz w:val="16"/>
                <w:szCs w:val="16"/>
              </w:rPr>
              <w:t>4</w:t>
            </w:r>
          </w:p>
        </w:tc>
      </w:tr>
      <w:tr w:rsidR="001D076E" w:rsidRPr="001D076E" w14:paraId="69F29713" w14:textId="77777777" w:rsidTr="001D076E">
        <w:trPr>
          <w:jc w:val="center"/>
        </w:trPr>
        <w:tc>
          <w:tcPr>
            <w:tcW w:w="3516" w:type="dxa"/>
            <w:tcMar>
              <w:top w:w="80" w:type="dxa"/>
              <w:left w:w="90" w:type="dxa"/>
              <w:bottom w:w="80" w:type="dxa"/>
              <w:right w:w="90" w:type="dxa"/>
            </w:tcMar>
            <w:vAlign w:val="center"/>
          </w:tcPr>
          <w:p w14:paraId="5EC1CAE1" w14:textId="1C859C00" w:rsidR="001D076E" w:rsidRPr="001D076E" w:rsidRDefault="001D076E" w:rsidP="001D076E">
            <w:pPr>
              <w:jc w:val="center"/>
              <w:rPr>
                <w:sz w:val="16"/>
                <w:szCs w:val="16"/>
              </w:rPr>
            </w:pPr>
            <w:r w:rsidRPr="00456CB7">
              <w:rPr>
                <w:sz w:val="16"/>
                <w:szCs w:val="16"/>
              </w:rPr>
              <w:t>ПК-3. Способен формировать требования к защите информации в автоматизированных системах</w:t>
            </w:r>
          </w:p>
        </w:tc>
        <w:tc>
          <w:tcPr>
            <w:tcW w:w="5693" w:type="dxa"/>
            <w:tcMar>
              <w:top w:w="80" w:type="dxa"/>
              <w:left w:w="90" w:type="dxa"/>
              <w:bottom w:w="80" w:type="dxa"/>
              <w:right w:w="90" w:type="dxa"/>
            </w:tcMar>
            <w:vAlign w:val="center"/>
          </w:tcPr>
          <w:p w14:paraId="4B9108DB" w14:textId="4CBE5AC1" w:rsidR="001D076E" w:rsidRPr="001D076E" w:rsidRDefault="001D076E" w:rsidP="001D076E">
            <w:pPr>
              <w:rPr>
                <w:sz w:val="16"/>
                <w:szCs w:val="16"/>
              </w:rPr>
            </w:pPr>
            <w:r w:rsidRPr="00456CB7">
              <w:rPr>
                <w:sz w:val="16"/>
                <w:szCs w:val="16"/>
              </w:rPr>
              <w:t>ПК-3.2. Определяет угрозы безопасности информации, обрабатываемой автоматизированной системой</w:t>
            </w:r>
          </w:p>
        </w:tc>
        <w:tc>
          <w:tcPr>
            <w:tcW w:w="3775" w:type="dxa"/>
            <w:tcMar>
              <w:top w:w="80" w:type="dxa"/>
              <w:left w:w="90" w:type="dxa"/>
              <w:bottom w:w="80" w:type="dxa"/>
              <w:right w:w="90" w:type="dxa"/>
            </w:tcMar>
            <w:vAlign w:val="center"/>
          </w:tcPr>
          <w:p w14:paraId="160DA1B6" w14:textId="3DAC8524" w:rsidR="001D076E" w:rsidRPr="001D076E" w:rsidRDefault="001D076E" w:rsidP="001D076E">
            <w:pPr>
              <w:rPr>
                <w:sz w:val="16"/>
                <w:szCs w:val="16"/>
              </w:rPr>
            </w:pPr>
            <w:r w:rsidRPr="00456CB7">
              <w:rPr>
                <w:sz w:val="16"/>
                <w:szCs w:val="16"/>
              </w:rPr>
              <w:t>Преддипломная практика</w:t>
            </w:r>
          </w:p>
        </w:tc>
        <w:tc>
          <w:tcPr>
            <w:tcW w:w="1474" w:type="dxa"/>
            <w:tcMar>
              <w:top w:w="80" w:type="dxa"/>
              <w:left w:w="90" w:type="dxa"/>
              <w:bottom w:w="80" w:type="dxa"/>
              <w:right w:w="90" w:type="dxa"/>
            </w:tcMar>
            <w:vAlign w:val="center"/>
          </w:tcPr>
          <w:p w14:paraId="24018907" w14:textId="1E7C868E" w:rsidR="001D076E" w:rsidRPr="001D076E" w:rsidRDefault="001D076E" w:rsidP="001D076E">
            <w:pPr>
              <w:jc w:val="center"/>
              <w:rPr>
                <w:sz w:val="16"/>
                <w:szCs w:val="16"/>
              </w:rPr>
            </w:pPr>
            <w:r w:rsidRPr="00456CB7">
              <w:rPr>
                <w:sz w:val="16"/>
                <w:szCs w:val="16"/>
              </w:rPr>
              <w:t>4</w:t>
            </w:r>
          </w:p>
        </w:tc>
      </w:tr>
      <w:tr w:rsidR="001D076E" w:rsidRPr="001D076E" w14:paraId="633BC315" w14:textId="77777777" w:rsidTr="001D076E">
        <w:trPr>
          <w:jc w:val="center"/>
        </w:trPr>
        <w:tc>
          <w:tcPr>
            <w:tcW w:w="3516" w:type="dxa"/>
            <w:tcMar>
              <w:top w:w="80" w:type="dxa"/>
              <w:left w:w="90" w:type="dxa"/>
              <w:bottom w:w="80" w:type="dxa"/>
              <w:right w:w="90" w:type="dxa"/>
            </w:tcMar>
            <w:vAlign w:val="center"/>
          </w:tcPr>
          <w:p w14:paraId="1A9AA353" w14:textId="2A42AC36" w:rsidR="001D076E" w:rsidRPr="001D076E" w:rsidRDefault="001D076E" w:rsidP="001D076E">
            <w:pPr>
              <w:jc w:val="center"/>
              <w:rPr>
                <w:sz w:val="16"/>
                <w:szCs w:val="16"/>
              </w:rPr>
            </w:pPr>
            <w:r w:rsidRPr="00456CB7">
              <w:rPr>
                <w:sz w:val="16"/>
                <w:szCs w:val="16"/>
              </w:rPr>
              <w:t>ПК-3. Способен формировать требования к защите информации в автоматизированных системах</w:t>
            </w:r>
          </w:p>
        </w:tc>
        <w:tc>
          <w:tcPr>
            <w:tcW w:w="5693" w:type="dxa"/>
            <w:tcMar>
              <w:top w:w="80" w:type="dxa"/>
              <w:left w:w="90" w:type="dxa"/>
              <w:bottom w:w="80" w:type="dxa"/>
              <w:right w:w="90" w:type="dxa"/>
            </w:tcMar>
            <w:vAlign w:val="center"/>
          </w:tcPr>
          <w:p w14:paraId="39785E73" w14:textId="5AD5570D" w:rsidR="001D076E" w:rsidRPr="001D076E" w:rsidRDefault="001D076E" w:rsidP="001D076E">
            <w:pPr>
              <w:rPr>
                <w:sz w:val="16"/>
                <w:szCs w:val="16"/>
              </w:rPr>
            </w:pPr>
            <w:r w:rsidRPr="00456CB7">
              <w:rPr>
                <w:sz w:val="16"/>
                <w:szCs w:val="16"/>
              </w:rPr>
              <w:t>ПК-3.3. Моделирует защищенные автоматизированные системы с целью анализа их уязвимостей и эффективности средств и способов защиты информации</w:t>
            </w:r>
          </w:p>
        </w:tc>
        <w:tc>
          <w:tcPr>
            <w:tcW w:w="3775" w:type="dxa"/>
            <w:tcMar>
              <w:top w:w="80" w:type="dxa"/>
              <w:left w:w="90" w:type="dxa"/>
              <w:bottom w:w="80" w:type="dxa"/>
              <w:right w:w="90" w:type="dxa"/>
            </w:tcMar>
            <w:vAlign w:val="center"/>
          </w:tcPr>
          <w:p w14:paraId="59CC3D90" w14:textId="457979D8" w:rsidR="001D076E" w:rsidRPr="001D076E" w:rsidRDefault="001D076E" w:rsidP="001D076E">
            <w:pPr>
              <w:rPr>
                <w:sz w:val="16"/>
                <w:szCs w:val="16"/>
              </w:rPr>
            </w:pPr>
            <w:r w:rsidRPr="00456CB7">
              <w:rPr>
                <w:sz w:val="16"/>
                <w:szCs w:val="16"/>
              </w:rPr>
              <w:t>Инструментальные средства анализа рисков информационной безопасности</w:t>
            </w:r>
          </w:p>
        </w:tc>
        <w:tc>
          <w:tcPr>
            <w:tcW w:w="1474" w:type="dxa"/>
            <w:tcMar>
              <w:top w:w="80" w:type="dxa"/>
              <w:left w:w="90" w:type="dxa"/>
              <w:bottom w:w="80" w:type="dxa"/>
              <w:right w:w="90" w:type="dxa"/>
            </w:tcMar>
            <w:vAlign w:val="center"/>
          </w:tcPr>
          <w:p w14:paraId="0B62AAB6" w14:textId="6044316D" w:rsidR="001D076E" w:rsidRPr="001D076E" w:rsidRDefault="001D076E" w:rsidP="001D076E">
            <w:pPr>
              <w:jc w:val="center"/>
              <w:rPr>
                <w:sz w:val="16"/>
                <w:szCs w:val="16"/>
              </w:rPr>
            </w:pPr>
            <w:r w:rsidRPr="00456CB7">
              <w:rPr>
                <w:sz w:val="16"/>
                <w:szCs w:val="16"/>
              </w:rPr>
              <w:t>3</w:t>
            </w:r>
          </w:p>
        </w:tc>
      </w:tr>
      <w:tr w:rsidR="001D076E" w:rsidRPr="001D076E" w14:paraId="7AAE6370" w14:textId="77777777" w:rsidTr="001D076E">
        <w:trPr>
          <w:jc w:val="center"/>
        </w:trPr>
        <w:tc>
          <w:tcPr>
            <w:tcW w:w="3516" w:type="dxa"/>
            <w:tcMar>
              <w:top w:w="80" w:type="dxa"/>
              <w:left w:w="90" w:type="dxa"/>
              <w:bottom w:w="80" w:type="dxa"/>
              <w:right w:w="90" w:type="dxa"/>
            </w:tcMar>
            <w:vAlign w:val="center"/>
          </w:tcPr>
          <w:p w14:paraId="06B7FAF6" w14:textId="33291A42" w:rsidR="001D076E" w:rsidRPr="001D076E" w:rsidRDefault="001D076E" w:rsidP="001D076E">
            <w:pPr>
              <w:jc w:val="center"/>
              <w:rPr>
                <w:sz w:val="16"/>
                <w:szCs w:val="16"/>
              </w:rPr>
            </w:pPr>
            <w:r w:rsidRPr="00456CB7">
              <w:rPr>
                <w:sz w:val="16"/>
                <w:szCs w:val="16"/>
              </w:rPr>
              <w:t>ПК-3. Способен формировать требования к защите информации в автоматизированных системах</w:t>
            </w:r>
          </w:p>
        </w:tc>
        <w:tc>
          <w:tcPr>
            <w:tcW w:w="5693" w:type="dxa"/>
            <w:tcMar>
              <w:top w:w="80" w:type="dxa"/>
              <w:left w:w="90" w:type="dxa"/>
              <w:bottom w:w="80" w:type="dxa"/>
              <w:right w:w="90" w:type="dxa"/>
            </w:tcMar>
            <w:vAlign w:val="center"/>
          </w:tcPr>
          <w:p w14:paraId="5B236C48" w14:textId="4AE132E3" w:rsidR="001D076E" w:rsidRPr="001D076E" w:rsidRDefault="001D076E" w:rsidP="001D076E">
            <w:pPr>
              <w:rPr>
                <w:sz w:val="16"/>
                <w:szCs w:val="16"/>
              </w:rPr>
            </w:pPr>
            <w:r w:rsidRPr="00456CB7">
              <w:rPr>
                <w:sz w:val="16"/>
                <w:szCs w:val="16"/>
              </w:rPr>
              <w:t>ПК-3.3. Моделирует защищенные автоматизированные системы с целью анализа их уязвимостей и эффективности средств и способов защиты информации</w:t>
            </w:r>
          </w:p>
        </w:tc>
        <w:tc>
          <w:tcPr>
            <w:tcW w:w="3775" w:type="dxa"/>
            <w:tcMar>
              <w:top w:w="80" w:type="dxa"/>
              <w:left w:w="90" w:type="dxa"/>
              <w:bottom w:w="80" w:type="dxa"/>
              <w:right w:w="90" w:type="dxa"/>
            </w:tcMar>
            <w:vAlign w:val="center"/>
          </w:tcPr>
          <w:p w14:paraId="78FDF9D8" w14:textId="3C6A114C" w:rsidR="001D076E" w:rsidRPr="001D076E" w:rsidRDefault="001D076E" w:rsidP="001D076E">
            <w:pPr>
              <w:rPr>
                <w:sz w:val="16"/>
                <w:szCs w:val="16"/>
              </w:rPr>
            </w:pPr>
            <w:r w:rsidRPr="00456CB7">
              <w:rPr>
                <w:sz w:val="16"/>
                <w:szCs w:val="16"/>
              </w:rPr>
              <w:t>Имитационное моделирование систем обеспечения информационной безопасности</w:t>
            </w:r>
          </w:p>
        </w:tc>
        <w:tc>
          <w:tcPr>
            <w:tcW w:w="1474" w:type="dxa"/>
            <w:tcMar>
              <w:top w:w="80" w:type="dxa"/>
              <w:left w:w="90" w:type="dxa"/>
              <w:bottom w:w="80" w:type="dxa"/>
              <w:right w:w="90" w:type="dxa"/>
            </w:tcMar>
            <w:vAlign w:val="center"/>
          </w:tcPr>
          <w:p w14:paraId="4266BEB1" w14:textId="4C265A7D" w:rsidR="001D076E" w:rsidRPr="001D076E" w:rsidRDefault="001D076E" w:rsidP="001D076E">
            <w:pPr>
              <w:jc w:val="center"/>
              <w:rPr>
                <w:sz w:val="16"/>
                <w:szCs w:val="16"/>
              </w:rPr>
            </w:pPr>
            <w:r w:rsidRPr="00456CB7">
              <w:rPr>
                <w:sz w:val="16"/>
                <w:szCs w:val="16"/>
              </w:rPr>
              <w:t>3</w:t>
            </w:r>
          </w:p>
        </w:tc>
      </w:tr>
      <w:tr w:rsidR="001D076E" w:rsidRPr="001D076E" w14:paraId="6C822C1B" w14:textId="77777777" w:rsidTr="001D076E">
        <w:trPr>
          <w:jc w:val="center"/>
        </w:trPr>
        <w:tc>
          <w:tcPr>
            <w:tcW w:w="3516" w:type="dxa"/>
            <w:tcMar>
              <w:top w:w="80" w:type="dxa"/>
              <w:left w:w="90" w:type="dxa"/>
              <w:bottom w:w="80" w:type="dxa"/>
              <w:right w:w="90" w:type="dxa"/>
            </w:tcMar>
            <w:vAlign w:val="center"/>
          </w:tcPr>
          <w:p w14:paraId="0F29C969" w14:textId="766A4AFE" w:rsidR="001D076E" w:rsidRPr="001D076E" w:rsidRDefault="001D076E" w:rsidP="001D076E">
            <w:pPr>
              <w:jc w:val="center"/>
              <w:rPr>
                <w:sz w:val="16"/>
                <w:szCs w:val="16"/>
              </w:rPr>
            </w:pPr>
            <w:r w:rsidRPr="00456CB7">
              <w:rPr>
                <w:sz w:val="16"/>
                <w:szCs w:val="16"/>
              </w:rPr>
              <w:t>ПК-3. Способен формировать требования к защите информации в автоматизированных системах</w:t>
            </w:r>
          </w:p>
        </w:tc>
        <w:tc>
          <w:tcPr>
            <w:tcW w:w="5693" w:type="dxa"/>
            <w:tcMar>
              <w:top w:w="80" w:type="dxa"/>
              <w:left w:w="90" w:type="dxa"/>
              <w:bottom w:w="80" w:type="dxa"/>
              <w:right w:w="90" w:type="dxa"/>
            </w:tcMar>
            <w:vAlign w:val="center"/>
          </w:tcPr>
          <w:p w14:paraId="51206F3A" w14:textId="66CBED74" w:rsidR="001D076E" w:rsidRPr="001D076E" w:rsidRDefault="001D076E" w:rsidP="001D076E">
            <w:pPr>
              <w:rPr>
                <w:sz w:val="16"/>
                <w:szCs w:val="16"/>
              </w:rPr>
            </w:pPr>
            <w:r w:rsidRPr="00456CB7">
              <w:rPr>
                <w:sz w:val="16"/>
                <w:szCs w:val="16"/>
              </w:rPr>
              <w:t>ПК-3.3. Моделирует защищенные автоматизированные системы с целью анализа их уязвимостей и эффективности средств и способов защиты информации</w:t>
            </w:r>
          </w:p>
        </w:tc>
        <w:tc>
          <w:tcPr>
            <w:tcW w:w="3775" w:type="dxa"/>
            <w:tcMar>
              <w:top w:w="80" w:type="dxa"/>
              <w:left w:w="90" w:type="dxa"/>
              <w:bottom w:w="80" w:type="dxa"/>
              <w:right w:w="90" w:type="dxa"/>
            </w:tcMar>
            <w:vAlign w:val="center"/>
          </w:tcPr>
          <w:p w14:paraId="6457D2BE" w14:textId="38616CA8" w:rsidR="001D076E" w:rsidRPr="001D076E" w:rsidRDefault="001D076E" w:rsidP="001D076E">
            <w:pPr>
              <w:rPr>
                <w:sz w:val="16"/>
                <w:szCs w:val="16"/>
              </w:rPr>
            </w:pPr>
            <w:r w:rsidRPr="00456CB7">
              <w:rPr>
                <w:sz w:val="16"/>
                <w:szCs w:val="16"/>
              </w:rPr>
              <w:t>Преддипломная практика</w:t>
            </w:r>
          </w:p>
        </w:tc>
        <w:tc>
          <w:tcPr>
            <w:tcW w:w="1474" w:type="dxa"/>
            <w:tcMar>
              <w:top w:w="80" w:type="dxa"/>
              <w:left w:w="90" w:type="dxa"/>
              <w:bottom w:w="80" w:type="dxa"/>
              <w:right w:w="90" w:type="dxa"/>
            </w:tcMar>
            <w:vAlign w:val="center"/>
          </w:tcPr>
          <w:p w14:paraId="183CB897" w14:textId="0C9249FE" w:rsidR="001D076E" w:rsidRPr="001D076E" w:rsidRDefault="001D076E" w:rsidP="001D076E">
            <w:pPr>
              <w:jc w:val="center"/>
              <w:rPr>
                <w:sz w:val="16"/>
                <w:szCs w:val="16"/>
              </w:rPr>
            </w:pPr>
            <w:r w:rsidRPr="00456CB7">
              <w:rPr>
                <w:sz w:val="16"/>
                <w:szCs w:val="16"/>
              </w:rPr>
              <w:t>4</w:t>
            </w:r>
          </w:p>
        </w:tc>
      </w:tr>
    </w:tbl>
    <w:p w14:paraId="0CDEE8B0" w14:textId="77777777" w:rsidR="00721744" w:rsidRDefault="00830391">
      <w:pPr>
        <w:pStyle w:val="2"/>
      </w:pPr>
      <w:bookmarkStart w:id="6" w:name="_Toc238819571"/>
      <w:r>
        <w:rPr>
          <w:rFonts w:ascii="Times New Roman" w:eastAsia="Times New Roman" w:hAnsi="Times New Roman"/>
          <w:sz w:val="22"/>
        </w:rPr>
        <w:t>1.5 Сценарии выполнения тестовых заданий</w:t>
      </w:r>
      <w:bookmarkEnd w:id="6"/>
    </w:p>
    <w:tbl>
      <w:tblPr>
        <w:tblW w:w="14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6"/>
        <w:gridCol w:w="9922"/>
      </w:tblGrid>
      <w:tr w:rsidR="00721744" w14:paraId="2657747C" w14:textId="77777777">
        <w:trPr>
          <w:tblHeade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E9166CD" w14:textId="77777777" w:rsidR="00721744" w:rsidRDefault="00830391">
            <w:pPr>
              <w:jc w:val="center"/>
              <w:rPr>
                <w:sz w:val="20"/>
                <w:szCs w:val="20"/>
              </w:rPr>
            </w:pPr>
            <w:r>
              <w:rPr>
                <w:b/>
                <w:sz w:val="18"/>
                <w:szCs w:val="20"/>
              </w:rPr>
              <w:t>Типы</w:t>
            </w:r>
            <w:r>
              <w:rPr>
                <w:b/>
                <w:spacing w:val="-3"/>
                <w:sz w:val="18"/>
                <w:szCs w:val="20"/>
              </w:rPr>
              <w:t xml:space="preserve"> </w:t>
            </w:r>
            <w:r>
              <w:rPr>
                <w:b/>
                <w:spacing w:val="-2"/>
                <w:sz w:val="18"/>
                <w:szCs w:val="20"/>
              </w:rPr>
              <w:t>заданий</w:t>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B21AF87" w14:textId="77777777" w:rsidR="00721744" w:rsidRDefault="00830391">
            <w:pPr>
              <w:jc w:val="center"/>
              <w:rPr>
                <w:sz w:val="20"/>
                <w:szCs w:val="20"/>
              </w:rPr>
            </w:pPr>
            <w:r>
              <w:rPr>
                <w:b/>
                <w:sz w:val="18"/>
                <w:szCs w:val="20"/>
              </w:rPr>
              <w:t>Последовательность</w:t>
            </w:r>
            <w:r>
              <w:rPr>
                <w:b/>
                <w:spacing w:val="-9"/>
                <w:sz w:val="18"/>
                <w:szCs w:val="20"/>
              </w:rPr>
              <w:t xml:space="preserve"> </w:t>
            </w:r>
            <w:r>
              <w:rPr>
                <w:b/>
                <w:sz w:val="18"/>
                <w:szCs w:val="20"/>
              </w:rPr>
              <w:t>действий</w:t>
            </w:r>
            <w:r>
              <w:rPr>
                <w:b/>
                <w:spacing w:val="-11"/>
                <w:sz w:val="18"/>
                <w:szCs w:val="20"/>
              </w:rPr>
              <w:t xml:space="preserve"> </w:t>
            </w:r>
            <w:r>
              <w:rPr>
                <w:b/>
                <w:sz w:val="18"/>
                <w:szCs w:val="20"/>
              </w:rPr>
              <w:t>при</w:t>
            </w:r>
            <w:r>
              <w:rPr>
                <w:b/>
                <w:spacing w:val="-8"/>
                <w:sz w:val="18"/>
                <w:szCs w:val="20"/>
              </w:rPr>
              <w:t xml:space="preserve"> </w:t>
            </w:r>
            <w:r>
              <w:rPr>
                <w:b/>
                <w:sz w:val="18"/>
                <w:szCs w:val="20"/>
              </w:rPr>
              <w:t>выполнении</w:t>
            </w:r>
            <w:r>
              <w:rPr>
                <w:b/>
                <w:spacing w:val="-7"/>
                <w:sz w:val="18"/>
                <w:szCs w:val="20"/>
              </w:rPr>
              <w:t xml:space="preserve"> </w:t>
            </w:r>
            <w:r>
              <w:rPr>
                <w:b/>
                <w:spacing w:val="-2"/>
                <w:sz w:val="18"/>
                <w:szCs w:val="20"/>
              </w:rPr>
              <w:t>задания</w:t>
            </w:r>
          </w:p>
        </w:tc>
      </w:tr>
      <w:tr w:rsidR="00721744" w14:paraId="0AEE4FB3"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41C737F" w14:textId="77777777" w:rsidR="00721744" w:rsidRDefault="00830391">
            <w:pPr>
              <w:jc w:val="center"/>
            </w:pPr>
            <w:r>
              <w:rPr>
                <w:sz w:val="18"/>
                <w:szCs w:val="20"/>
              </w:rPr>
              <w:t>Задание закрытого типа на установление соответствия</w:t>
            </w:r>
            <w:r>
              <w:rPr>
                <w:sz w:val="18"/>
                <w:szCs w:val="20"/>
              </w:rPr>
              <w:tab/>
            </w:r>
          </w:p>
          <w:p w14:paraId="52877653" w14:textId="77777777" w:rsidR="00721744" w:rsidRDefault="00830391">
            <w:pPr>
              <w:jc w:val="center"/>
              <w:rPr>
                <w:sz w:val="20"/>
                <w:szCs w:val="20"/>
              </w:rPr>
            </w:pPr>
            <w:r>
              <w:rPr>
                <w:sz w:val="18"/>
                <w:szCs w:val="20"/>
              </w:rPr>
              <w:tab/>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1D327EB" w14:textId="77777777" w:rsidR="00721744" w:rsidRDefault="00830391">
            <w:pPr>
              <w:jc w:val="center"/>
            </w:pPr>
            <w:r>
              <w:rPr>
                <w:sz w:val="18"/>
                <w:szCs w:val="20"/>
              </w:rPr>
              <w:t>1. Внимательно прочитать текст задания и понять, что в качестве ответа ожидаются пары элементов.</w:t>
            </w:r>
          </w:p>
          <w:p w14:paraId="0CAF2D14" w14:textId="77777777" w:rsidR="00721744" w:rsidRDefault="00830391">
            <w:pPr>
              <w:jc w:val="center"/>
            </w:pPr>
            <w:r>
              <w:rPr>
                <w:sz w:val="18"/>
                <w:szCs w:val="20"/>
              </w:rPr>
              <w:t>2. Внимательно прочитать оба списка: список 1 — вопросы, утверждения, факты, понятия и т.д.; список 2 — утверждения, свойства объектов и т.д.</w:t>
            </w:r>
          </w:p>
          <w:p w14:paraId="37610F6A" w14:textId="77777777" w:rsidR="00721744" w:rsidRDefault="00830391">
            <w:pPr>
              <w:jc w:val="center"/>
              <w:rPr>
                <w:sz w:val="20"/>
                <w:szCs w:val="20"/>
              </w:rPr>
            </w:pPr>
            <w:r>
              <w:rPr>
                <w:sz w:val="18"/>
                <w:szCs w:val="20"/>
              </w:rPr>
              <w:t>3. Сопоставить элементы списка 1 с элементами списка 2, сформировать пары элементов.</w:t>
            </w:r>
          </w:p>
          <w:p w14:paraId="2199235C" w14:textId="77777777" w:rsidR="00721744" w:rsidRDefault="00830391">
            <w:pPr>
              <w:jc w:val="center"/>
            </w:pPr>
            <w:r>
              <w:rPr>
                <w:sz w:val="18"/>
                <w:szCs w:val="20"/>
              </w:rPr>
              <w:t>4. Записать последовательность цифр, соответствующих правильному ответу (например, 1432).</w:t>
            </w:r>
          </w:p>
        </w:tc>
      </w:tr>
      <w:tr w:rsidR="00721744" w14:paraId="64D732D3"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374403E" w14:textId="77777777" w:rsidR="00721744" w:rsidRDefault="00830391">
            <w:pPr>
              <w:jc w:val="center"/>
              <w:rPr>
                <w:sz w:val="20"/>
                <w:szCs w:val="20"/>
              </w:rPr>
            </w:pPr>
            <w:r>
              <w:rPr>
                <w:sz w:val="18"/>
                <w:szCs w:val="20"/>
              </w:rPr>
              <w:t>Задание закрытого типа на установление последовательности</w:t>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DD18FE5" w14:textId="77777777" w:rsidR="00721744" w:rsidRDefault="00830391">
            <w:pPr>
              <w:jc w:val="center"/>
            </w:pPr>
            <w:r>
              <w:rPr>
                <w:sz w:val="18"/>
                <w:szCs w:val="20"/>
              </w:rPr>
              <w:t>1. Внимательно прочитать текст задания и понять, что в качестве ответа ожидается последовательность элементов.</w:t>
            </w:r>
          </w:p>
          <w:p w14:paraId="7B8A2A51" w14:textId="77777777" w:rsidR="00721744" w:rsidRDefault="00830391">
            <w:pPr>
              <w:jc w:val="center"/>
            </w:pPr>
            <w:r>
              <w:rPr>
                <w:sz w:val="18"/>
                <w:szCs w:val="20"/>
              </w:rPr>
              <w:t>2. Внимательно прочитать предложенные варианты ответа.</w:t>
            </w:r>
          </w:p>
          <w:p w14:paraId="7E86555D" w14:textId="77777777" w:rsidR="00721744" w:rsidRDefault="00830391">
            <w:pPr>
              <w:jc w:val="center"/>
              <w:rPr>
                <w:sz w:val="20"/>
                <w:szCs w:val="20"/>
              </w:rPr>
            </w:pPr>
            <w:r>
              <w:rPr>
                <w:sz w:val="18"/>
                <w:szCs w:val="20"/>
              </w:rPr>
              <w:t>3. Построить верную последовательность из предложенных элементов.</w:t>
            </w:r>
          </w:p>
          <w:p w14:paraId="0285DF61" w14:textId="77777777" w:rsidR="00721744" w:rsidRDefault="00830391">
            <w:pPr>
              <w:jc w:val="center"/>
            </w:pPr>
            <w:r>
              <w:rPr>
                <w:sz w:val="18"/>
                <w:szCs w:val="20"/>
              </w:rPr>
              <w:t>4. Записать цифры вариантов ответа в нужной последовательности (например, 13542).</w:t>
            </w:r>
          </w:p>
        </w:tc>
      </w:tr>
      <w:tr w:rsidR="00721744" w14:paraId="05E786BA"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EC5B766" w14:textId="77777777" w:rsidR="00721744" w:rsidRDefault="00830391">
            <w:pPr>
              <w:jc w:val="center"/>
              <w:rPr>
                <w:sz w:val="20"/>
                <w:szCs w:val="20"/>
              </w:rPr>
            </w:pPr>
            <w:r>
              <w:rPr>
                <w:sz w:val="18"/>
                <w:szCs w:val="20"/>
              </w:rPr>
              <w:t>Задание закрытого типа с выбором одного верного ответа из предложенных (минимальное кол-во предложенных вариантов – 4)</w:t>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219A05D" w14:textId="77777777" w:rsidR="00721744" w:rsidRDefault="00830391">
            <w:pPr>
              <w:jc w:val="center"/>
            </w:pPr>
            <w:r>
              <w:rPr>
                <w:sz w:val="18"/>
                <w:szCs w:val="20"/>
              </w:rPr>
              <w:t>1. Внимательно прочитать текст задания и понять, что в качестве ответа ожидается только один из предложенных вариантов.</w:t>
            </w:r>
          </w:p>
          <w:p w14:paraId="5C2A0798" w14:textId="77777777" w:rsidR="00721744" w:rsidRDefault="00830391">
            <w:pPr>
              <w:jc w:val="center"/>
              <w:rPr>
                <w:sz w:val="20"/>
                <w:szCs w:val="20"/>
              </w:rPr>
            </w:pPr>
            <w:r>
              <w:rPr>
                <w:sz w:val="18"/>
                <w:szCs w:val="20"/>
              </w:rPr>
              <w:t>2. Внимательно прочитать предложенные варианты ответа.</w:t>
            </w:r>
          </w:p>
          <w:p w14:paraId="53723D24" w14:textId="77777777" w:rsidR="00721744" w:rsidRDefault="00830391">
            <w:pPr>
              <w:jc w:val="center"/>
              <w:rPr>
                <w:sz w:val="20"/>
                <w:szCs w:val="20"/>
              </w:rPr>
            </w:pPr>
            <w:r>
              <w:rPr>
                <w:sz w:val="18"/>
                <w:szCs w:val="20"/>
              </w:rPr>
              <w:t>3. Выбрать один ответ, наиболее верный.</w:t>
            </w:r>
          </w:p>
          <w:p w14:paraId="60A06FA2" w14:textId="77777777" w:rsidR="00721744" w:rsidRDefault="00830391">
            <w:pPr>
              <w:jc w:val="center"/>
            </w:pPr>
            <w:r>
              <w:rPr>
                <w:sz w:val="18"/>
                <w:szCs w:val="20"/>
              </w:rPr>
              <w:t>4. Записать только номер (или букву) выбранного варианта ответа.</w:t>
            </w:r>
          </w:p>
        </w:tc>
      </w:tr>
      <w:tr w:rsidR="00721744" w14:paraId="12F8CBC4"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E283E20" w14:textId="77777777" w:rsidR="00721744" w:rsidRDefault="00830391">
            <w:pPr>
              <w:jc w:val="center"/>
            </w:pPr>
            <w:r>
              <w:rPr>
                <w:sz w:val="18"/>
                <w:szCs w:val="20"/>
              </w:rPr>
              <w:t>Задание закрытого типа с выбором нескольких вариантов ответа из предложенных</w:t>
            </w:r>
            <w:r>
              <w:rPr>
                <w:sz w:val="18"/>
                <w:szCs w:val="20"/>
              </w:rPr>
              <w:tab/>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8E42014" w14:textId="77777777" w:rsidR="00721744" w:rsidRDefault="00830391">
            <w:pPr>
              <w:jc w:val="center"/>
              <w:rPr>
                <w:sz w:val="20"/>
                <w:szCs w:val="20"/>
              </w:rPr>
            </w:pPr>
            <w:r>
              <w:rPr>
                <w:sz w:val="18"/>
                <w:szCs w:val="20"/>
              </w:rPr>
              <w:t>1. Внимательно прочитать текст задания и понять, что в качестве ответа ожидается несколько из предложенных вариантов.</w:t>
            </w:r>
          </w:p>
          <w:p w14:paraId="32AF5990" w14:textId="77777777" w:rsidR="00721744" w:rsidRDefault="00830391">
            <w:pPr>
              <w:jc w:val="center"/>
            </w:pPr>
            <w:r>
              <w:rPr>
                <w:sz w:val="18"/>
                <w:szCs w:val="20"/>
              </w:rPr>
              <w:t>2. Внимательно прочитать предложенные варианты ответа.</w:t>
            </w:r>
          </w:p>
          <w:p w14:paraId="0C0BA8EE" w14:textId="77777777" w:rsidR="00721744" w:rsidRDefault="00830391">
            <w:pPr>
              <w:jc w:val="center"/>
              <w:rPr>
                <w:sz w:val="20"/>
                <w:szCs w:val="20"/>
              </w:rPr>
            </w:pPr>
            <w:r>
              <w:rPr>
                <w:sz w:val="18"/>
                <w:szCs w:val="20"/>
              </w:rPr>
              <w:t>3. Выбрать несколько верных вариантов ответов (2 или 3).</w:t>
            </w:r>
          </w:p>
          <w:p w14:paraId="365C6E1B" w14:textId="77777777" w:rsidR="00721744" w:rsidRDefault="00830391">
            <w:pPr>
              <w:jc w:val="center"/>
            </w:pPr>
            <w:r>
              <w:rPr>
                <w:sz w:val="18"/>
                <w:szCs w:val="20"/>
              </w:rPr>
              <w:t>4. Записать последовательно номера (или буквы) выбранных вариантов без пробелов и знаков препинания (например, 135).</w:t>
            </w:r>
          </w:p>
        </w:tc>
      </w:tr>
      <w:tr w:rsidR="00721744" w14:paraId="7AC80FB1"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DADDC64" w14:textId="77777777" w:rsidR="00721744" w:rsidRDefault="00830391">
            <w:pPr>
              <w:jc w:val="center"/>
              <w:rPr>
                <w:sz w:val="20"/>
                <w:szCs w:val="20"/>
              </w:rPr>
            </w:pPr>
            <w:r>
              <w:rPr>
                <w:sz w:val="18"/>
                <w:szCs w:val="20"/>
              </w:rPr>
              <w:lastRenderedPageBreak/>
              <w:t>Задание открытого типа с развернутым ответом</w:t>
            </w:r>
            <w:r>
              <w:rPr>
                <w:sz w:val="18"/>
                <w:szCs w:val="20"/>
              </w:rPr>
              <w:tab/>
            </w:r>
          </w:p>
          <w:p w14:paraId="41ECDF64" w14:textId="77777777" w:rsidR="00721744" w:rsidRDefault="00721744">
            <w:pPr>
              <w:jc w:val="center"/>
              <w:rPr>
                <w:sz w:val="20"/>
                <w:szCs w:val="20"/>
              </w:rPr>
            </w:pP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742CAEE" w14:textId="77777777" w:rsidR="00721744" w:rsidRDefault="00830391">
            <w:pPr>
              <w:jc w:val="center"/>
            </w:pPr>
            <w:r>
              <w:rPr>
                <w:sz w:val="18"/>
                <w:szCs w:val="20"/>
              </w:rPr>
              <w:t>1. Внимательно прочитать текст задания и понять суть вопроса.</w:t>
            </w:r>
          </w:p>
          <w:p w14:paraId="186FF0DE" w14:textId="77777777" w:rsidR="00721744" w:rsidRDefault="00830391">
            <w:pPr>
              <w:jc w:val="center"/>
            </w:pPr>
            <w:r>
              <w:rPr>
                <w:sz w:val="18"/>
                <w:szCs w:val="20"/>
              </w:rPr>
              <w:t>2. Продумать логику и полноту ответа.</w:t>
            </w:r>
          </w:p>
          <w:p w14:paraId="1978376A" w14:textId="77777777" w:rsidR="00721744" w:rsidRDefault="00830391">
            <w:pPr>
              <w:jc w:val="center"/>
              <w:rPr>
                <w:sz w:val="20"/>
                <w:szCs w:val="20"/>
              </w:rPr>
            </w:pPr>
            <w:r>
              <w:rPr>
                <w:sz w:val="18"/>
                <w:szCs w:val="20"/>
              </w:rPr>
              <w:t>3. Записать ответ, используя четкие компактные формулировки.</w:t>
            </w:r>
          </w:p>
          <w:p w14:paraId="33F28AEA" w14:textId="77777777" w:rsidR="00721744" w:rsidRDefault="00830391">
            <w:pPr>
              <w:jc w:val="center"/>
              <w:rPr>
                <w:sz w:val="20"/>
                <w:szCs w:val="20"/>
              </w:rPr>
            </w:pPr>
            <w:r>
              <w:rPr>
                <w:sz w:val="18"/>
                <w:szCs w:val="20"/>
              </w:rPr>
              <w:t>4. В случае расчетной задачи записать решение и ответ.</w:t>
            </w:r>
          </w:p>
        </w:tc>
      </w:tr>
    </w:tbl>
    <w:p w14:paraId="680EED96" w14:textId="77777777" w:rsidR="00721744" w:rsidRDefault="00830391">
      <w:pPr>
        <w:pStyle w:val="2"/>
      </w:pPr>
      <w:bookmarkStart w:id="7" w:name="_Toc238819572"/>
      <w:r>
        <w:rPr>
          <w:rFonts w:ascii="Times New Roman" w:eastAsia="Times New Roman" w:hAnsi="Times New Roman"/>
          <w:sz w:val="22"/>
        </w:rPr>
        <w:t>1.6 Система оценивания выполнения тестовых заданий</w:t>
      </w:r>
      <w:bookmarkEnd w:id="7"/>
    </w:p>
    <w:tbl>
      <w:tblPr>
        <w:tblW w:w="14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5"/>
        <w:gridCol w:w="9643"/>
      </w:tblGrid>
      <w:tr w:rsidR="00721744" w14:paraId="365212E1" w14:textId="77777777" w:rsidTr="001D076E">
        <w:trPr>
          <w:tblHeader/>
          <w:jc w:val="center"/>
        </w:trPr>
        <w:tc>
          <w:tcPr>
            <w:tcW w:w="481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FBD901A" w14:textId="77777777" w:rsidR="00721744" w:rsidRDefault="00830391">
            <w:pPr>
              <w:jc w:val="center"/>
              <w:rPr>
                <w:sz w:val="20"/>
                <w:szCs w:val="20"/>
              </w:rPr>
            </w:pPr>
            <w:r>
              <w:rPr>
                <w:b/>
                <w:sz w:val="18"/>
                <w:szCs w:val="20"/>
              </w:rPr>
              <w:t>Типы</w:t>
            </w:r>
            <w:r>
              <w:rPr>
                <w:b/>
                <w:spacing w:val="-3"/>
                <w:sz w:val="18"/>
                <w:szCs w:val="20"/>
              </w:rPr>
              <w:t xml:space="preserve"> </w:t>
            </w:r>
            <w:r>
              <w:rPr>
                <w:b/>
                <w:spacing w:val="-2"/>
                <w:sz w:val="18"/>
                <w:szCs w:val="20"/>
              </w:rPr>
              <w:t>заданий</w:t>
            </w:r>
          </w:p>
        </w:tc>
        <w:tc>
          <w:tcPr>
            <w:tcW w:w="964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64DEB8B" w14:textId="77777777" w:rsidR="00721744" w:rsidRDefault="00830391">
            <w:pPr>
              <w:jc w:val="center"/>
              <w:rPr>
                <w:sz w:val="20"/>
                <w:szCs w:val="20"/>
              </w:rPr>
            </w:pPr>
            <w:r>
              <w:rPr>
                <w:b/>
                <w:sz w:val="18"/>
                <w:szCs w:val="20"/>
              </w:rPr>
              <w:t>Результат оценивания (баллы, полученные за выполнение задания/характеристика правильности ответа)</w:t>
            </w:r>
          </w:p>
        </w:tc>
      </w:tr>
      <w:tr w:rsidR="00721744" w14:paraId="3D20CCC6" w14:textId="77777777" w:rsidTr="001D076E">
        <w:trPr>
          <w:jc w:val="center"/>
        </w:trPr>
        <w:tc>
          <w:tcPr>
            <w:tcW w:w="481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5AB2459" w14:textId="77777777" w:rsidR="00721744" w:rsidRDefault="00830391">
            <w:pPr>
              <w:jc w:val="center"/>
              <w:rPr>
                <w:sz w:val="20"/>
                <w:szCs w:val="20"/>
              </w:rPr>
            </w:pPr>
            <w:r>
              <w:rPr>
                <w:sz w:val="18"/>
                <w:szCs w:val="20"/>
              </w:rPr>
              <w:t>Задание закрытого типа на установление соответствия</w:t>
            </w:r>
            <w:r>
              <w:rPr>
                <w:sz w:val="18"/>
                <w:szCs w:val="20"/>
              </w:rPr>
              <w:tab/>
            </w:r>
          </w:p>
          <w:p w14:paraId="119E1F4F" w14:textId="77777777" w:rsidR="00721744" w:rsidRDefault="00830391">
            <w:pPr>
              <w:jc w:val="center"/>
              <w:rPr>
                <w:sz w:val="20"/>
                <w:szCs w:val="20"/>
              </w:rPr>
            </w:pPr>
            <w:r>
              <w:rPr>
                <w:sz w:val="18"/>
                <w:szCs w:val="20"/>
              </w:rPr>
              <w:tab/>
            </w:r>
          </w:p>
        </w:tc>
        <w:tc>
          <w:tcPr>
            <w:tcW w:w="964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A23DD48" w14:textId="77777777" w:rsidR="00721744" w:rsidRDefault="00830391">
            <w:pPr>
              <w:jc w:val="center"/>
              <w:rPr>
                <w:sz w:val="20"/>
                <w:szCs w:val="20"/>
              </w:rPr>
            </w:pPr>
            <w:r>
              <w:rPr>
                <w:sz w:val="18"/>
                <w:szCs w:val="20"/>
              </w:rPr>
              <w:t>Верный ответ – 1 балл;</w:t>
            </w:r>
          </w:p>
          <w:p w14:paraId="4CED0D37" w14:textId="77777777" w:rsidR="00721744" w:rsidRDefault="00830391">
            <w:pPr>
              <w:jc w:val="center"/>
            </w:pPr>
            <w:r>
              <w:rPr>
                <w:sz w:val="18"/>
                <w:szCs w:val="20"/>
              </w:rPr>
              <w:t>Неверный ответ, или его отсутствие – 0 баллов</w:t>
            </w:r>
          </w:p>
        </w:tc>
      </w:tr>
      <w:tr w:rsidR="00721744" w14:paraId="0975DA39" w14:textId="77777777" w:rsidTr="001D076E">
        <w:trPr>
          <w:jc w:val="center"/>
        </w:trPr>
        <w:tc>
          <w:tcPr>
            <w:tcW w:w="481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E5CA0F2" w14:textId="77777777" w:rsidR="00721744" w:rsidRDefault="00830391">
            <w:pPr>
              <w:jc w:val="center"/>
            </w:pPr>
            <w:r>
              <w:rPr>
                <w:sz w:val="18"/>
                <w:szCs w:val="20"/>
              </w:rPr>
              <w:t>Задание закрытого типа на установление последовательности</w:t>
            </w:r>
          </w:p>
        </w:tc>
        <w:tc>
          <w:tcPr>
            <w:tcW w:w="964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29735A9" w14:textId="77777777" w:rsidR="00721744" w:rsidRDefault="00830391">
            <w:pPr>
              <w:jc w:val="center"/>
              <w:rPr>
                <w:sz w:val="20"/>
                <w:szCs w:val="20"/>
              </w:rPr>
            </w:pPr>
            <w:r>
              <w:rPr>
                <w:sz w:val="18"/>
                <w:szCs w:val="20"/>
              </w:rPr>
              <w:t>Верный ответ – 1 балл;</w:t>
            </w:r>
          </w:p>
          <w:p w14:paraId="6DF274C0" w14:textId="77777777" w:rsidR="00721744" w:rsidRDefault="00830391">
            <w:pPr>
              <w:jc w:val="center"/>
            </w:pPr>
            <w:r>
              <w:rPr>
                <w:sz w:val="18"/>
                <w:szCs w:val="20"/>
              </w:rPr>
              <w:t>Неверный ответ, или его отсутствие – 0 баллов</w:t>
            </w:r>
          </w:p>
        </w:tc>
      </w:tr>
      <w:tr w:rsidR="00721744" w14:paraId="76951F9D" w14:textId="77777777" w:rsidTr="001D076E">
        <w:trPr>
          <w:jc w:val="center"/>
        </w:trPr>
        <w:tc>
          <w:tcPr>
            <w:tcW w:w="481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941628D" w14:textId="77777777" w:rsidR="00721744" w:rsidRDefault="00830391">
            <w:pPr>
              <w:jc w:val="center"/>
              <w:rPr>
                <w:sz w:val="20"/>
                <w:szCs w:val="20"/>
              </w:rPr>
            </w:pPr>
            <w:r>
              <w:rPr>
                <w:sz w:val="18"/>
                <w:szCs w:val="20"/>
              </w:rPr>
              <w:t>Задание закрытого типа с выбором одного верного ответа из предложенных (минимальное кол-во предложенных вариантов – 4)</w:t>
            </w:r>
          </w:p>
        </w:tc>
        <w:tc>
          <w:tcPr>
            <w:tcW w:w="964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C6E6449" w14:textId="77777777" w:rsidR="00721744" w:rsidRDefault="00830391">
            <w:pPr>
              <w:jc w:val="center"/>
              <w:rPr>
                <w:sz w:val="20"/>
                <w:szCs w:val="20"/>
              </w:rPr>
            </w:pPr>
            <w:r>
              <w:rPr>
                <w:sz w:val="18"/>
                <w:szCs w:val="20"/>
              </w:rPr>
              <w:t>Верный ответ – 1 балл;</w:t>
            </w:r>
          </w:p>
          <w:p w14:paraId="220A0CAD" w14:textId="77777777" w:rsidR="00721744" w:rsidRDefault="00830391">
            <w:pPr>
              <w:jc w:val="center"/>
              <w:rPr>
                <w:sz w:val="20"/>
                <w:szCs w:val="20"/>
              </w:rPr>
            </w:pPr>
            <w:r>
              <w:rPr>
                <w:sz w:val="18"/>
                <w:szCs w:val="20"/>
              </w:rPr>
              <w:t>Неверный ответ, или его отсутствие – 0 баллов</w:t>
            </w:r>
          </w:p>
        </w:tc>
      </w:tr>
      <w:tr w:rsidR="00721744" w14:paraId="7D8E5C25" w14:textId="77777777" w:rsidTr="001D076E">
        <w:trPr>
          <w:jc w:val="center"/>
        </w:trPr>
        <w:tc>
          <w:tcPr>
            <w:tcW w:w="481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1EAB0E9" w14:textId="77777777" w:rsidR="00721744" w:rsidRDefault="00830391">
            <w:pPr>
              <w:jc w:val="center"/>
            </w:pPr>
            <w:r>
              <w:rPr>
                <w:sz w:val="18"/>
                <w:szCs w:val="20"/>
              </w:rPr>
              <w:t>Задание закрытого типа с выбором нескольких вариантов ответа из предложенных</w:t>
            </w:r>
            <w:r>
              <w:rPr>
                <w:sz w:val="18"/>
                <w:szCs w:val="20"/>
              </w:rPr>
              <w:tab/>
            </w:r>
          </w:p>
        </w:tc>
        <w:tc>
          <w:tcPr>
            <w:tcW w:w="964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391C39F" w14:textId="77777777" w:rsidR="00721744" w:rsidRDefault="00830391">
            <w:pPr>
              <w:jc w:val="center"/>
              <w:rPr>
                <w:sz w:val="20"/>
                <w:szCs w:val="20"/>
              </w:rPr>
            </w:pPr>
            <w:r>
              <w:rPr>
                <w:sz w:val="18"/>
                <w:szCs w:val="20"/>
              </w:rPr>
              <w:t>Верный ответ – 1 балл;</w:t>
            </w:r>
          </w:p>
          <w:p w14:paraId="7A0A7097" w14:textId="77777777" w:rsidR="00721744" w:rsidRDefault="00830391">
            <w:pPr>
              <w:jc w:val="center"/>
              <w:rPr>
                <w:sz w:val="20"/>
                <w:szCs w:val="20"/>
              </w:rPr>
            </w:pPr>
            <w:r>
              <w:rPr>
                <w:sz w:val="18"/>
                <w:szCs w:val="20"/>
              </w:rPr>
              <w:t>Неверный ответ, или его отсутствие – 0 баллов</w:t>
            </w:r>
          </w:p>
        </w:tc>
      </w:tr>
      <w:tr w:rsidR="00721744" w14:paraId="1BD8CC25" w14:textId="77777777" w:rsidTr="001D076E">
        <w:trPr>
          <w:jc w:val="center"/>
        </w:trPr>
        <w:tc>
          <w:tcPr>
            <w:tcW w:w="481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971EB0E" w14:textId="77777777" w:rsidR="00721744" w:rsidRDefault="00830391">
            <w:pPr>
              <w:jc w:val="center"/>
              <w:rPr>
                <w:sz w:val="20"/>
                <w:szCs w:val="20"/>
              </w:rPr>
            </w:pPr>
            <w:r>
              <w:rPr>
                <w:sz w:val="18"/>
                <w:szCs w:val="20"/>
              </w:rPr>
              <w:t>Задание открытого типа с развернутым ответом</w:t>
            </w:r>
            <w:r>
              <w:rPr>
                <w:sz w:val="18"/>
                <w:szCs w:val="20"/>
              </w:rPr>
              <w:tab/>
            </w:r>
          </w:p>
          <w:p w14:paraId="02535C6B" w14:textId="77777777" w:rsidR="00721744" w:rsidRDefault="00721744">
            <w:pPr>
              <w:jc w:val="center"/>
              <w:rPr>
                <w:sz w:val="20"/>
                <w:szCs w:val="20"/>
              </w:rPr>
            </w:pPr>
          </w:p>
        </w:tc>
        <w:tc>
          <w:tcPr>
            <w:tcW w:w="964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30D30AA" w14:textId="77777777" w:rsidR="00721744" w:rsidRDefault="00830391">
            <w:pPr>
              <w:jc w:val="center"/>
              <w:rPr>
                <w:sz w:val="20"/>
                <w:szCs w:val="20"/>
              </w:rPr>
            </w:pPr>
            <w:r>
              <w:rPr>
                <w:sz w:val="18"/>
                <w:szCs w:val="20"/>
              </w:rPr>
              <w:t xml:space="preserve">Ответ правильный и полный – 3 балла; </w:t>
            </w:r>
          </w:p>
          <w:p w14:paraId="3C10C1A7" w14:textId="77777777" w:rsidR="00721744" w:rsidRDefault="00830391">
            <w:pPr>
              <w:jc w:val="center"/>
              <w:rPr>
                <w:sz w:val="20"/>
                <w:szCs w:val="20"/>
              </w:rPr>
            </w:pPr>
            <w:r>
              <w:rPr>
                <w:sz w:val="18"/>
                <w:szCs w:val="20"/>
              </w:rPr>
              <w:t xml:space="preserve">Ответ правильный, но не полный – 2 балла; </w:t>
            </w:r>
          </w:p>
          <w:p w14:paraId="69E1F09E" w14:textId="77777777" w:rsidR="00721744" w:rsidRDefault="00830391">
            <w:pPr>
              <w:jc w:val="center"/>
              <w:rPr>
                <w:sz w:val="20"/>
                <w:szCs w:val="20"/>
              </w:rPr>
            </w:pPr>
            <w:r>
              <w:rPr>
                <w:sz w:val="18"/>
                <w:szCs w:val="20"/>
              </w:rPr>
              <w:t>Ответ неверный, или отсутствует – 0 баллов</w:t>
            </w:r>
          </w:p>
        </w:tc>
      </w:tr>
    </w:tbl>
    <w:p w14:paraId="65B48BCF" w14:textId="77777777" w:rsidR="001D076E" w:rsidRDefault="001D076E"/>
    <w:p w14:paraId="671C6CBF" w14:textId="24658538" w:rsidR="00721744" w:rsidRDefault="00830391">
      <w:r>
        <w:br w:type="page"/>
      </w:r>
    </w:p>
    <w:p w14:paraId="4884DC43" w14:textId="77777777" w:rsidR="00721744" w:rsidRDefault="00830391" w:rsidP="001D076E">
      <w:pPr>
        <w:pStyle w:val="1"/>
      </w:pPr>
      <w:bookmarkStart w:id="8" w:name="_Toc238819573"/>
      <w:r>
        <w:rPr>
          <w:rFonts w:ascii="Times New Roman" w:eastAsia="Times New Roman" w:hAnsi="Times New Roman"/>
          <w:sz w:val="24"/>
        </w:rPr>
        <w:lastRenderedPageBreak/>
        <w:t>2. ОЦЕНОЧНЫЕ МАТЕРИАЛЫ ПО ДИСЦИПЛИНАМ ОП</w:t>
      </w:r>
      <w:bookmarkEnd w:id="8"/>
    </w:p>
    <w:p w14:paraId="2C02E05D" w14:textId="77777777" w:rsidR="00721744" w:rsidRDefault="00830391" w:rsidP="004210B4">
      <w:pPr>
        <w:pStyle w:val="2"/>
      </w:pPr>
      <w:bookmarkStart w:id="9" w:name="_Toc238819574"/>
      <w:r>
        <w:rPr>
          <w:rFonts w:ascii="Times New Roman" w:eastAsia="Times New Roman" w:hAnsi="Times New Roman"/>
          <w:sz w:val="22"/>
        </w:rPr>
        <w:t>2.01 Дисциплина «Теория и методология научных исследований» - Обязательная часть, 1 семестр(ы)</w:t>
      </w:r>
      <w:bookmarkEnd w:id="9"/>
    </w:p>
    <w:p w14:paraId="05662A74" w14:textId="2955A782" w:rsidR="00721744" w:rsidRDefault="00830391">
      <w:pPr>
        <w:spacing w:after="120"/>
      </w:pPr>
      <w:r>
        <w:t xml:space="preserve">Ссылка на курс в ТУИС - </w:t>
      </w:r>
      <w:hyperlink r:id="rId6" w:history="1">
        <w:r w:rsidR="001D076E" w:rsidRPr="00652618">
          <w:rPr>
            <w:rStyle w:val="af0"/>
          </w:rPr>
          <w:t>https://esystem.rudn.ru/course/view.php?id=25200</w:t>
        </w:r>
      </w:hyperlink>
      <w:r w:rsidR="001D076E">
        <w:t xml:space="preserve"> </w:t>
      </w:r>
    </w:p>
    <w:p w14:paraId="3B774F60" w14:textId="7DE2F81D" w:rsidR="00721744" w:rsidRDefault="004210B4">
      <w:pPr>
        <w:spacing w:after="120"/>
      </w:pPr>
      <w:r>
        <w:t xml:space="preserve">Ссылка на ФОС, размещенный на курсе в ТУИС </w:t>
      </w:r>
      <w:r w:rsidR="00830391">
        <w:t xml:space="preserve">- </w:t>
      </w:r>
      <w:hyperlink r:id="rId7" w:anchor="section-0" w:history="1">
        <w:r w:rsidR="001D076E" w:rsidRPr="00652618">
          <w:rPr>
            <w:rStyle w:val="af0"/>
          </w:rPr>
          <w:t>https://esystem.rudn.ru/course/view.php?id=25200#section-0</w:t>
        </w:r>
      </w:hyperlink>
      <w:r w:rsidR="001D076E">
        <w:t xml:space="preserve"> </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C97542" w:rsidRPr="000C2508" w14:paraId="0CE9C49D" w14:textId="77777777" w:rsidTr="00840CFF">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6B2CE84B" w14:textId="77777777" w:rsidR="00C97542" w:rsidRPr="000C2508" w:rsidRDefault="00C97542" w:rsidP="00840CFF">
            <w:pPr>
              <w:rPr>
                <w:b/>
              </w:rPr>
            </w:pPr>
            <w:r w:rsidRPr="000C2508">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34D87DF5" w14:textId="77777777" w:rsidR="00C97542" w:rsidRPr="000C2508" w:rsidRDefault="00C97542" w:rsidP="00840CFF">
            <w:pPr>
              <w:rPr>
                <w:b/>
              </w:rPr>
            </w:pPr>
            <w:r w:rsidRPr="000C2508">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064EB74" w14:textId="77777777" w:rsidR="00C97542" w:rsidRPr="000C2508" w:rsidRDefault="00C97542" w:rsidP="00840CFF">
            <w:pPr>
              <w:rPr>
                <w:b/>
              </w:rPr>
            </w:pPr>
            <w:r w:rsidRPr="000C2508">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6AA9BDF8" w14:textId="77777777" w:rsidR="00C97542" w:rsidRPr="000C2508" w:rsidRDefault="00C97542" w:rsidP="00840CFF">
            <w:pPr>
              <w:rPr>
                <w:b/>
              </w:rPr>
            </w:pPr>
            <w:r w:rsidRPr="000C2508">
              <w:rPr>
                <w:b/>
              </w:rPr>
              <w:t>Компетенция</w:t>
            </w:r>
          </w:p>
        </w:tc>
      </w:tr>
      <w:tr w:rsidR="00C97542" w:rsidRPr="000C2508" w14:paraId="4E357CFA" w14:textId="77777777" w:rsidTr="00840CFF">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7F2875A0" w14:textId="77777777" w:rsidR="00C97542" w:rsidRPr="000C2508" w:rsidRDefault="00C97542" w:rsidP="00840CFF">
            <w:pPr>
              <w:rPr>
                <w:b/>
              </w:rPr>
            </w:pPr>
            <w:r w:rsidRPr="000C2508">
              <w:rPr>
                <w:b/>
              </w:rPr>
              <w:t>Задания закрытого типа с выбором одного/нескольких правильного ответа из предложенных</w:t>
            </w:r>
          </w:p>
        </w:tc>
      </w:tr>
      <w:tr w:rsidR="00C97542" w:rsidRPr="000C2508" w14:paraId="36206778" w14:textId="77777777" w:rsidTr="00840CFF">
        <w:tc>
          <w:tcPr>
            <w:tcW w:w="0" w:type="auto"/>
            <w:tcBorders>
              <w:top w:val="single" w:sz="4" w:space="0" w:color="auto"/>
              <w:left w:val="single" w:sz="4" w:space="0" w:color="auto"/>
              <w:bottom w:val="single" w:sz="4" w:space="0" w:color="auto"/>
              <w:right w:val="single" w:sz="4" w:space="0" w:color="auto"/>
            </w:tcBorders>
          </w:tcPr>
          <w:p w14:paraId="7508546A" w14:textId="77777777" w:rsidR="00C97542" w:rsidRPr="000C2508" w:rsidRDefault="00C97542" w:rsidP="00C97542">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5B9B5F4A" w14:textId="77777777" w:rsidR="004D667A" w:rsidRPr="000C2508" w:rsidRDefault="004D667A" w:rsidP="004D667A">
            <w:r w:rsidRPr="000C2508">
              <w:t>Научное исследование начинается:</w:t>
            </w:r>
          </w:p>
          <w:p w14:paraId="72A39297" w14:textId="77777777" w:rsidR="004D667A" w:rsidRPr="000C2508" w:rsidRDefault="004D667A" w:rsidP="004D667A">
            <w:r w:rsidRPr="000C2508">
              <w:t>а) с обзора литературы</w:t>
            </w:r>
          </w:p>
          <w:p w14:paraId="083B9C9A" w14:textId="77777777" w:rsidR="004D667A" w:rsidRPr="000C2508" w:rsidRDefault="004D667A" w:rsidP="004D667A">
            <w:r w:rsidRPr="000C2508">
              <w:t>б) с обоснования актуальности темы</w:t>
            </w:r>
          </w:p>
          <w:p w14:paraId="71F3693A" w14:textId="77777777" w:rsidR="004D667A" w:rsidRPr="000C2508" w:rsidRDefault="004D667A" w:rsidP="004D667A">
            <w:r w:rsidRPr="000C2508">
              <w:t>в) с определения предмета исследовапния</w:t>
            </w:r>
          </w:p>
          <w:p w14:paraId="2218D97F" w14:textId="77777777" w:rsidR="00C97542" w:rsidRPr="000C2508" w:rsidRDefault="004D667A" w:rsidP="004D667A">
            <w:r w:rsidRPr="000C2508">
              <w:t>г) с определения методологии исследования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2E5CA7B1" w14:textId="77777777" w:rsidR="00C97542" w:rsidRPr="000C2508" w:rsidRDefault="004D667A" w:rsidP="00840CFF">
            <w:pPr>
              <w:pStyle w:val="a7"/>
              <w:ind w:left="0"/>
              <w:rPr>
                <w:sz w:val="24"/>
                <w:szCs w:val="24"/>
              </w:rPr>
            </w:pPr>
            <w:r w:rsidRPr="000C2508">
              <w:rPr>
                <w:sz w:val="24"/>
                <w:szCs w:val="24"/>
              </w:rPr>
              <w:t>б</w:t>
            </w:r>
          </w:p>
        </w:tc>
        <w:tc>
          <w:tcPr>
            <w:tcW w:w="1688" w:type="dxa"/>
            <w:tcBorders>
              <w:top w:val="single" w:sz="4" w:space="0" w:color="auto"/>
              <w:left w:val="single" w:sz="4" w:space="0" w:color="auto"/>
              <w:bottom w:val="single" w:sz="4" w:space="0" w:color="auto"/>
              <w:right w:val="single" w:sz="4" w:space="0" w:color="auto"/>
            </w:tcBorders>
            <w:vAlign w:val="center"/>
          </w:tcPr>
          <w:p w14:paraId="339A00E0" w14:textId="77777777" w:rsidR="00C97542" w:rsidRPr="000C2508" w:rsidRDefault="009E2E7F" w:rsidP="00840CFF">
            <w:r>
              <w:t>УК-7.1</w:t>
            </w:r>
          </w:p>
        </w:tc>
      </w:tr>
      <w:tr w:rsidR="00C97542" w:rsidRPr="000C2508" w14:paraId="7FE197FD" w14:textId="77777777" w:rsidTr="00840CFF">
        <w:tc>
          <w:tcPr>
            <w:tcW w:w="0" w:type="auto"/>
            <w:tcBorders>
              <w:top w:val="single" w:sz="4" w:space="0" w:color="auto"/>
              <w:left w:val="single" w:sz="4" w:space="0" w:color="auto"/>
              <w:bottom w:val="single" w:sz="4" w:space="0" w:color="auto"/>
              <w:right w:val="single" w:sz="4" w:space="0" w:color="auto"/>
            </w:tcBorders>
          </w:tcPr>
          <w:p w14:paraId="142E351F" w14:textId="77777777" w:rsidR="00C97542" w:rsidRPr="000C2508" w:rsidRDefault="00C97542" w:rsidP="00C97542">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4BB8A786" w14:textId="77777777" w:rsidR="004D667A" w:rsidRPr="000C2508" w:rsidRDefault="004D667A" w:rsidP="004D667A">
            <w:r w:rsidRPr="000C2508">
              <w:t>На основе чего формируется проблема?</w:t>
            </w:r>
          </w:p>
          <w:p w14:paraId="05FFA18A" w14:textId="77777777" w:rsidR="004D667A" w:rsidRPr="000C2508" w:rsidRDefault="004D667A" w:rsidP="004D667A">
            <w:r w:rsidRPr="000C2508">
              <w:t>а) на основе фактов</w:t>
            </w:r>
          </w:p>
          <w:p w14:paraId="3AE4E727" w14:textId="77777777" w:rsidR="004D667A" w:rsidRPr="000C2508" w:rsidRDefault="004D667A" w:rsidP="004D667A">
            <w:r w:rsidRPr="000C2508">
              <w:t>б) на основе противоречия</w:t>
            </w:r>
          </w:p>
          <w:p w14:paraId="7A848999" w14:textId="77777777" w:rsidR="00C97542" w:rsidRPr="000C2508" w:rsidRDefault="004D667A" w:rsidP="004D667A">
            <w:r w:rsidRPr="000C2508">
              <w:t>в) на основе теории</w:t>
            </w:r>
          </w:p>
        </w:tc>
        <w:tc>
          <w:tcPr>
            <w:tcW w:w="3544" w:type="dxa"/>
            <w:tcBorders>
              <w:top w:val="single" w:sz="4" w:space="0" w:color="auto"/>
              <w:left w:val="single" w:sz="4" w:space="0" w:color="auto"/>
              <w:bottom w:val="single" w:sz="4" w:space="0" w:color="auto"/>
              <w:right w:val="single" w:sz="4" w:space="0" w:color="auto"/>
            </w:tcBorders>
            <w:vAlign w:val="center"/>
          </w:tcPr>
          <w:p w14:paraId="499FA8E5" w14:textId="77777777" w:rsidR="00C97542" w:rsidRPr="000C2508" w:rsidRDefault="004D667A" w:rsidP="00840CFF">
            <w:r w:rsidRPr="000C2508">
              <w:t>б</w:t>
            </w:r>
          </w:p>
        </w:tc>
        <w:tc>
          <w:tcPr>
            <w:tcW w:w="1688" w:type="dxa"/>
            <w:tcBorders>
              <w:top w:val="single" w:sz="4" w:space="0" w:color="auto"/>
              <w:left w:val="single" w:sz="4" w:space="0" w:color="auto"/>
              <w:bottom w:val="single" w:sz="4" w:space="0" w:color="auto"/>
              <w:right w:val="single" w:sz="4" w:space="0" w:color="auto"/>
            </w:tcBorders>
            <w:vAlign w:val="center"/>
          </w:tcPr>
          <w:p w14:paraId="0D1F2BD7" w14:textId="77777777" w:rsidR="00C97542" w:rsidRPr="000C2508" w:rsidRDefault="008E6F03" w:rsidP="00840CFF">
            <w:r w:rsidRPr="008E6F03">
              <w:t>УК-1.2</w:t>
            </w:r>
          </w:p>
        </w:tc>
      </w:tr>
      <w:tr w:rsidR="00C97542" w:rsidRPr="000C2508" w14:paraId="4133E5E1" w14:textId="77777777" w:rsidTr="00840CFF">
        <w:tc>
          <w:tcPr>
            <w:tcW w:w="0" w:type="auto"/>
            <w:tcBorders>
              <w:top w:val="single" w:sz="4" w:space="0" w:color="auto"/>
              <w:left w:val="single" w:sz="4" w:space="0" w:color="auto"/>
              <w:bottom w:val="single" w:sz="4" w:space="0" w:color="auto"/>
              <w:right w:val="single" w:sz="4" w:space="0" w:color="auto"/>
            </w:tcBorders>
          </w:tcPr>
          <w:p w14:paraId="0C90D0A8" w14:textId="77777777" w:rsidR="00C97542" w:rsidRPr="000C2508" w:rsidRDefault="00C97542" w:rsidP="00C97542">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2AA1675E" w14:textId="77777777" w:rsidR="004D667A" w:rsidRPr="000C2508" w:rsidRDefault="004D667A" w:rsidP="004D667A">
            <w:r w:rsidRPr="000C2508">
              <w:t>Как соотносятся объект и предмет исследования?</w:t>
            </w:r>
          </w:p>
          <w:p w14:paraId="0D074CAE" w14:textId="77777777" w:rsidR="004D667A" w:rsidRPr="000C2508" w:rsidRDefault="004D667A" w:rsidP="004D667A">
            <w:r w:rsidRPr="000C2508">
              <w:t>а) предмет и объект эквивалентны</w:t>
            </w:r>
          </w:p>
          <w:p w14:paraId="6C156648" w14:textId="77777777" w:rsidR="004D667A" w:rsidRPr="000C2508" w:rsidRDefault="004D667A" w:rsidP="004D667A">
            <w:r w:rsidRPr="000C2508">
              <w:t>б) предмет шире объекта</w:t>
            </w:r>
          </w:p>
          <w:p w14:paraId="0C01C568" w14:textId="77777777" w:rsidR="00C97542" w:rsidRPr="000C2508" w:rsidRDefault="004D667A" w:rsidP="004D667A">
            <w:r w:rsidRPr="000C2508">
              <w:t>в) объект шире предмета</w:t>
            </w:r>
          </w:p>
        </w:tc>
        <w:tc>
          <w:tcPr>
            <w:tcW w:w="3544" w:type="dxa"/>
            <w:tcBorders>
              <w:top w:val="single" w:sz="4" w:space="0" w:color="auto"/>
              <w:left w:val="single" w:sz="4" w:space="0" w:color="auto"/>
              <w:bottom w:val="single" w:sz="4" w:space="0" w:color="auto"/>
              <w:right w:val="single" w:sz="4" w:space="0" w:color="auto"/>
            </w:tcBorders>
            <w:vAlign w:val="center"/>
          </w:tcPr>
          <w:p w14:paraId="3AFED3F7" w14:textId="77777777" w:rsidR="00C97542" w:rsidRPr="000C2508" w:rsidRDefault="004D667A" w:rsidP="00840CFF">
            <w:r w:rsidRPr="000C2508">
              <w:t>в</w:t>
            </w:r>
          </w:p>
        </w:tc>
        <w:tc>
          <w:tcPr>
            <w:tcW w:w="1688" w:type="dxa"/>
            <w:tcBorders>
              <w:top w:val="single" w:sz="4" w:space="0" w:color="auto"/>
              <w:left w:val="single" w:sz="4" w:space="0" w:color="auto"/>
              <w:bottom w:val="single" w:sz="4" w:space="0" w:color="auto"/>
              <w:right w:val="single" w:sz="4" w:space="0" w:color="auto"/>
            </w:tcBorders>
            <w:vAlign w:val="center"/>
          </w:tcPr>
          <w:p w14:paraId="5D167283" w14:textId="77777777" w:rsidR="00C97542" w:rsidRPr="000C2508" w:rsidRDefault="009E2E7F" w:rsidP="00840CFF">
            <w:r>
              <w:t>ОПК-4.2</w:t>
            </w:r>
          </w:p>
        </w:tc>
      </w:tr>
      <w:tr w:rsidR="00C97542" w:rsidRPr="000C2508" w14:paraId="2FAD24C7" w14:textId="77777777" w:rsidTr="00840CFF">
        <w:tc>
          <w:tcPr>
            <w:tcW w:w="0" w:type="auto"/>
            <w:tcBorders>
              <w:top w:val="single" w:sz="4" w:space="0" w:color="auto"/>
              <w:left w:val="single" w:sz="4" w:space="0" w:color="auto"/>
              <w:bottom w:val="single" w:sz="4" w:space="0" w:color="auto"/>
              <w:right w:val="single" w:sz="4" w:space="0" w:color="auto"/>
            </w:tcBorders>
          </w:tcPr>
          <w:p w14:paraId="7F06BDDA" w14:textId="77777777" w:rsidR="00C97542" w:rsidRPr="000C2508" w:rsidRDefault="00C97542" w:rsidP="00C97542">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40AE6196" w14:textId="77777777" w:rsidR="004D667A" w:rsidRPr="000C2508" w:rsidRDefault="004D667A" w:rsidP="004D667A">
            <w:r w:rsidRPr="000C2508">
              <w:t>Предмет исследования:</w:t>
            </w:r>
          </w:p>
          <w:p w14:paraId="7CE28809" w14:textId="77777777" w:rsidR="004D667A" w:rsidRPr="000C2508" w:rsidRDefault="004D667A" w:rsidP="004D667A">
            <w:r w:rsidRPr="000C2508">
              <w:t xml:space="preserve">а) определяет тему научного исследования </w:t>
            </w:r>
          </w:p>
          <w:p w14:paraId="1989CB97" w14:textId="77777777" w:rsidR="004D667A" w:rsidRPr="000C2508" w:rsidRDefault="004D667A" w:rsidP="004D667A">
            <w:r w:rsidRPr="000C2508">
              <w:t>б) должен быть получен в итоге всего исследования</w:t>
            </w:r>
          </w:p>
          <w:p w14:paraId="56541F52" w14:textId="77777777" w:rsidR="00C97542" w:rsidRPr="000C2508" w:rsidRDefault="004D667A" w:rsidP="004D667A">
            <w:r w:rsidRPr="000C2508">
              <w:t>в) определяет объект научного исследования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744260DB" w14:textId="77777777" w:rsidR="00C97542" w:rsidRPr="000C2508" w:rsidRDefault="004D667A" w:rsidP="00840CFF">
            <w:r w:rsidRPr="000C2508">
              <w:t>а</w:t>
            </w:r>
          </w:p>
        </w:tc>
        <w:tc>
          <w:tcPr>
            <w:tcW w:w="1688" w:type="dxa"/>
            <w:tcBorders>
              <w:top w:val="single" w:sz="4" w:space="0" w:color="auto"/>
              <w:left w:val="single" w:sz="4" w:space="0" w:color="auto"/>
              <w:bottom w:val="single" w:sz="4" w:space="0" w:color="auto"/>
              <w:right w:val="single" w:sz="4" w:space="0" w:color="auto"/>
            </w:tcBorders>
            <w:vAlign w:val="center"/>
          </w:tcPr>
          <w:p w14:paraId="318AAA1F" w14:textId="77777777" w:rsidR="00C97542" w:rsidRPr="000C2508" w:rsidRDefault="009E2E7F" w:rsidP="00840CFF">
            <w:r w:rsidRPr="009E2E7F">
              <w:t>ОПК-4.2</w:t>
            </w:r>
          </w:p>
        </w:tc>
      </w:tr>
      <w:tr w:rsidR="00C97542" w:rsidRPr="000C2508" w14:paraId="750F04EF" w14:textId="77777777" w:rsidTr="00840CFF">
        <w:tc>
          <w:tcPr>
            <w:tcW w:w="0" w:type="auto"/>
            <w:tcBorders>
              <w:top w:val="single" w:sz="4" w:space="0" w:color="auto"/>
              <w:left w:val="single" w:sz="4" w:space="0" w:color="auto"/>
              <w:bottom w:val="single" w:sz="4" w:space="0" w:color="auto"/>
              <w:right w:val="single" w:sz="4" w:space="0" w:color="auto"/>
            </w:tcBorders>
          </w:tcPr>
          <w:p w14:paraId="2068C501" w14:textId="77777777" w:rsidR="00C97542" w:rsidRPr="000C2508" w:rsidRDefault="00C97542" w:rsidP="00C97542">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6E5A819D" w14:textId="77777777" w:rsidR="00AB3CF6" w:rsidRPr="000C2508" w:rsidRDefault="00AB3CF6" w:rsidP="00AB3CF6">
            <w:r w:rsidRPr="000C2508">
              <w:t>Что определяет задачи исследования?</w:t>
            </w:r>
          </w:p>
          <w:p w14:paraId="212B6477" w14:textId="77777777" w:rsidR="00AB3CF6" w:rsidRPr="000C2508" w:rsidRDefault="00AB3CF6" w:rsidP="00AB3CF6">
            <w:r w:rsidRPr="000C2508">
              <w:t>а) объект исследовани</w:t>
            </w:r>
          </w:p>
          <w:p w14:paraId="18B9E999" w14:textId="77777777" w:rsidR="00AB3CF6" w:rsidRPr="000C2508" w:rsidRDefault="00AB3CF6" w:rsidP="00AB3CF6">
            <w:r w:rsidRPr="000C2508">
              <w:t>б) гипотеза исследования</w:t>
            </w:r>
          </w:p>
          <w:p w14:paraId="2F43472F" w14:textId="77777777" w:rsidR="00C97542" w:rsidRPr="000C2508" w:rsidRDefault="00AB3CF6" w:rsidP="00AB3CF6">
            <w:r w:rsidRPr="000C2508">
              <w:t>в) сформулированная цель и гипотеза исследования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430E9D2E" w14:textId="77777777" w:rsidR="00C97542" w:rsidRPr="000C2508" w:rsidRDefault="00BC3198" w:rsidP="00840CFF">
            <w:r w:rsidRPr="000C2508">
              <w:t>в</w:t>
            </w:r>
          </w:p>
        </w:tc>
        <w:tc>
          <w:tcPr>
            <w:tcW w:w="1688" w:type="dxa"/>
            <w:tcBorders>
              <w:top w:val="single" w:sz="4" w:space="0" w:color="auto"/>
              <w:left w:val="single" w:sz="4" w:space="0" w:color="auto"/>
              <w:bottom w:val="single" w:sz="4" w:space="0" w:color="auto"/>
              <w:right w:val="single" w:sz="4" w:space="0" w:color="auto"/>
            </w:tcBorders>
            <w:vAlign w:val="center"/>
          </w:tcPr>
          <w:p w14:paraId="22B0D603" w14:textId="77777777" w:rsidR="00C97542" w:rsidRPr="000C2508" w:rsidRDefault="009E2E7F" w:rsidP="00840CFF">
            <w:r w:rsidRPr="009E2E7F">
              <w:t>ОПК-4.2</w:t>
            </w:r>
          </w:p>
        </w:tc>
      </w:tr>
      <w:tr w:rsidR="00C97542" w:rsidRPr="000C2508" w14:paraId="740A2104" w14:textId="77777777" w:rsidTr="00840CFF">
        <w:tc>
          <w:tcPr>
            <w:tcW w:w="0" w:type="auto"/>
            <w:tcBorders>
              <w:top w:val="single" w:sz="4" w:space="0" w:color="auto"/>
              <w:left w:val="single" w:sz="4" w:space="0" w:color="auto"/>
              <w:bottom w:val="single" w:sz="4" w:space="0" w:color="auto"/>
              <w:right w:val="single" w:sz="4" w:space="0" w:color="auto"/>
            </w:tcBorders>
          </w:tcPr>
          <w:p w14:paraId="5C3D287A" w14:textId="77777777" w:rsidR="00C97542" w:rsidRPr="000C2508" w:rsidRDefault="00C97542" w:rsidP="00C97542">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3146C0A4" w14:textId="77777777" w:rsidR="00AB3CF6" w:rsidRPr="000C2508" w:rsidRDefault="00AB3CF6" w:rsidP="00AB3CF6">
            <w:r w:rsidRPr="000C2508">
              <w:t>Что такое гипотеза?</w:t>
            </w:r>
          </w:p>
          <w:p w14:paraId="025911C6" w14:textId="77777777" w:rsidR="00AB3CF6" w:rsidRPr="000C2508" w:rsidRDefault="00AB3CF6" w:rsidP="00AB3CF6">
            <w:r w:rsidRPr="000C2508">
              <w:t>а) научное предположение, необходимое для объяснения какого – либо явления или процесса, требующее проверки на опыте и теоретического обоснования</w:t>
            </w:r>
          </w:p>
          <w:p w14:paraId="2E0B8344" w14:textId="77777777" w:rsidR="00AB3CF6" w:rsidRPr="000C2508" w:rsidRDefault="00AB3CF6" w:rsidP="00AB3CF6">
            <w:r w:rsidRPr="000C2508">
              <w:t>б) предположение о природе явления или процесса</w:t>
            </w:r>
          </w:p>
          <w:p w14:paraId="0AB7933D" w14:textId="77777777" w:rsidR="00C97542" w:rsidRPr="000C2508" w:rsidRDefault="00AB3CF6" w:rsidP="00AB3CF6">
            <w:r w:rsidRPr="000C2508">
              <w:t>в) теория, не требующая подтверждения</w:t>
            </w:r>
          </w:p>
        </w:tc>
        <w:tc>
          <w:tcPr>
            <w:tcW w:w="3544" w:type="dxa"/>
            <w:tcBorders>
              <w:top w:val="single" w:sz="4" w:space="0" w:color="auto"/>
              <w:left w:val="single" w:sz="4" w:space="0" w:color="auto"/>
              <w:bottom w:val="single" w:sz="4" w:space="0" w:color="auto"/>
              <w:right w:val="single" w:sz="4" w:space="0" w:color="auto"/>
            </w:tcBorders>
            <w:vAlign w:val="center"/>
          </w:tcPr>
          <w:p w14:paraId="3F9832DF" w14:textId="77777777" w:rsidR="00C97542" w:rsidRPr="000C2508" w:rsidRDefault="00BC3198" w:rsidP="00840CFF">
            <w:r w:rsidRPr="000C2508">
              <w:t>а</w:t>
            </w:r>
          </w:p>
        </w:tc>
        <w:tc>
          <w:tcPr>
            <w:tcW w:w="1688" w:type="dxa"/>
            <w:tcBorders>
              <w:top w:val="single" w:sz="4" w:space="0" w:color="auto"/>
              <w:left w:val="single" w:sz="4" w:space="0" w:color="auto"/>
              <w:bottom w:val="single" w:sz="4" w:space="0" w:color="auto"/>
              <w:right w:val="single" w:sz="4" w:space="0" w:color="auto"/>
            </w:tcBorders>
            <w:vAlign w:val="center"/>
          </w:tcPr>
          <w:p w14:paraId="4CE47931" w14:textId="77777777" w:rsidR="00C97542" w:rsidRPr="000C2508" w:rsidRDefault="009E2E7F" w:rsidP="00840CFF">
            <w:r w:rsidRPr="009E2E7F">
              <w:t>ОПК-4.2</w:t>
            </w:r>
          </w:p>
        </w:tc>
      </w:tr>
      <w:tr w:rsidR="00C97542" w:rsidRPr="000C2508" w14:paraId="1BEBBED5" w14:textId="77777777" w:rsidTr="00840CFF">
        <w:tc>
          <w:tcPr>
            <w:tcW w:w="0" w:type="auto"/>
            <w:tcBorders>
              <w:top w:val="single" w:sz="4" w:space="0" w:color="auto"/>
              <w:left w:val="single" w:sz="4" w:space="0" w:color="auto"/>
              <w:bottom w:val="single" w:sz="4" w:space="0" w:color="auto"/>
              <w:right w:val="single" w:sz="4" w:space="0" w:color="auto"/>
            </w:tcBorders>
          </w:tcPr>
          <w:p w14:paraId="43A19CF3" w14:textId="77777777" w:rsidR="00C97542" w:rsidRPr="000C2508" w:rsidRDefault="00C97542" w:rsidP="00C97542">
            <w:r>
              <w:lastRenderedPageBreak/>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2A0EF1EB" w14:textId="77777777" w:rsidR="00AB3CF6" w:rsidRPr="000C2508" w:rsidRDefault="00AB3CF6" w:rsidP="00AB3CF6">
            <w:r w:rsidRPr="000C2508">
              <w:t>В чем состоит особенность научной деятельности?</w:t>
            </w:r>
          </w:p>
          <w:p w14:paraId="1A637D78" w14:textId="77777777" w:rsidR="00AB3CF6" w:rsidRPr="000C2508" w:rsidRDefault="00AB3CF6" w:rsidP="00AB3CF6">
            <w:r w:rsidRPr="000C2508">
              <w:t>а) в написании научных статей</w:t>
            </w:r>
          </w:p>
          <w:p w14:paraId="75D127CD" w14:textId="77777777" w:rsidR="00AB3CF6" w:rsidRPr="000C2508" w:rsidRDefault="00AB3CF6" w:rsidP="00AB3CF6">
            <w:r w:rsidRPr="000C2508">
              <w:t xml:space="preserve">б) </w:t>
            </w:r>
            <w:r w:rsidR="000F4684" w:rsidRPr="000C2508">
              <w:t>в накоплении определенных теоретических знаний</w:t>
            </w:r>
          </w:p>
          <w:p w14:paraId="73F0E10D" w14:textId="77777777" w:rsidR="00C97542" w:rsidRPr="000C2508" w:rsidRDefault="00AB3CF6" w:rsidP="000F4684">
            <w:r w:rsidRPr="000C2508">
              <w:t xml:space="preserve">в) </w:t>
            </w:r>
            <w:r w:rsidR="000F4684" w:rsidRPr="000C2508">
              <w:t xml:space="preserve">в признании результатов исследования научным сообществом </w:t>
            </w:r>
          </w:p>
        </w:tc>
        <w:tc>
          <w:tcPr>
            <w:tcW w:w="3544" w:type="dxa"/>
            <w:tcBorders>
              <w:top w:val="single" w:sz="4" w:space="0" w:color="auto"/>
              <w:left w:val="single" w:sz="4" w:space="0" w:color="auto"/>
              <w:bottom w:val="single" w:sz="4" w:space="0" w:color="auto"/>
              <w:right w:val="single" w:sz="4" w:space="0" w:color="auto"/>
            </w:tcBorders>
            <w:vAlign w:val="center"/>
          </w:tcPr>
          <w:p w14:paraId="7AF69A0B" w14:textId="77777777" w:rsidR="00C97542" w:rsidRPr="000C2508" w:rsidRDefault="000F4684" w:rsidP="00840CFF">
            <w:r w:rsidRPr="000C2508">
              <w:t>в</w:t>
            </w:r>
          </w:p>
        </w:tc>
        <w:tc>
          <w:tcPr>
            <w:tcW w:w="1688" w:type="dxa"/>
            <w:tcBorders>
              <w:top w:val="single" w:sz="4" w:space="0" w:color="auto"/>
              <w:left w:val="single" w:sz="4" w:space="0" w:color="auto"/>
              <w:bottom w:val="single" w:sz="4" w:space="0" w:color="auto"/>
              <w:right w:val="single" w:sz="4" w:space="0" w:color="auto"/>
            </w:tcBorders>
            <w:vAlign w:val="center"/>
          </w:tcPr>
          <w:p w14:paraId="61808E9B" w14:textId="77777777" w:rsidR="0004775F" w:rsidRPr="000C2508" w:rsidRDefault="0004775F" w:rsidP="0004775F">
            <w:r>
              <w:t>ОПК-5.1, ОПК 5.2</w:t>
            </w:r>
          </w:p>
        </w:tc>
      </w:tr>
      <w:tr w:rsidR="00C97542" w:rsidRPr="000C2508" w14:paraId="5A2E9686" w14:textId="77777777" w:rsidTr="00840CFF">
        <w:tc>
          <w:tcPr>
            <w:tcW w:w="0" w:type="auto"/>
            <w:tcBorders>
              <w:top w:val="single" w:sz="4" w:space="0" w:color="auto"/>
              <w:left w:val="single" w:sz="4" w:space="0" w:color="auto"/>
              <w:bottom w:val="single" w:sz="4" w:space="0" w:color="auto"/>
              <w:right w:val="single" w:sz="4" w:space="0" w:color="auto"/>
            </w:tcBorders>
          </w:tcPr>
          <w:p w14:paraId="3E04A1C8" w14:textId="77777777" w:rsidR="00C97542" w:rsidRPr="000C2508" w:rsidRDefault="00C97542" w:rsidP="00C97542">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52BF5C88" w14:textId="77777777" w:rsidR="00AB3CF6" w:rsidRPr="000C2508" w:rsidRDefault="00AB3CF6" w:rsidP="00AB3CF6">
            <w:r w:rsidRPr="000C2508">
              <w:t>В зависимости от уровня познания методы классифицируются:</w:t>
            </w:r>
          </w:p>
          <w:p w14:paraId="124DB64F" w14:textId="77777777" w:rsidR="00AB3CF6" w:rsidRPr="000C2508" w:rsidRDefault="00AB3CF6" w:rsidP="00AB3CF6">
            <w:r w:rsidRPr="000C2508">
              <w:t xml:space="preserve">а) </w:t>
            </w:r>
            <w:r w:rsidR="000F4684" w:rsidRPr="000C2508">
              <w:t xml:space="preserve">эмпирические и теоретические </w:t>
            </w:r>
          </w:p>
          <w:p w14:paraId="4A57B390" w14:textId="77777777" w:rsidR="00AB3CF6" w:rsidRPr="000C2508" w:rsidRDefault="00AB3CF6" w:rsidP="00AB3CF6">
            <w:r w:rsidRPr="000C2508">
              <w:t xml:space="preserve">б) </w:t>
            </w:r>
            <w:r w:rsidR="000F4684" w:rsidRPr="000C2508">
              <w:t>всеобщие и общенаучные</w:t>
            </w:r>
          </w:p>
          <w:p w14:paraId="2190845D" w14:textId="77777777" w:rsidR="00C97542" w:rsidRPr="000C2508" w:rsidRDefault="00AB3CF6" w:rsidP="00AB3CF6">
            <w:r w:rsidRPr="000C2508">
              <w:t>в) математические и биологические</w:t>
            </w:r>
          </w:p>
        </w:tc>
        <w:tc>
          <w:tcPr>
            <w:tcW w:w="3544" w:type="dxa"/>
            <w:tcBorders>
              <w:top w:val="single" w:sz="4" w:space="0" w:color="auto"/>
              <w:left w:val="single" w:sz="4" w:space="0" w:color="auto"/>
              <w:bottom w:val="single" w:sz="4" w:space="0" w:color="auto"/>
              <w:right w:val="single" w:sz="4" w:space="0" w:color="auto"/>
            </w:tcBorders>
            <w:vAlign w:val="center"/>
          </w:tcPr>
          <w:p w14:paraId="4032B096" w14:textId="77777777" w:rsidR="00C97542" w:rsidRPr="000C2508" w:rsidRDefault="000F4684" w:rsidP="00840CFF">
            <w:r w:rsidRPr="000C2508">
              <w:t>а</w:t>
            </w:r>
          </w:p>
        </w:tc>
        <w:tc>
          <w:tcPr>
            <w:tcW w:w="1688" w:type="dxa"/>
            <w:tcBorders>
              <w:top w:val="single" w:sz="4" w:space="0" w:color="auto"/>
              <w:left w:val="single" w:sz="4" w:space="0" w:color="auto"/>
              <w:bottom w:val="single" w:sz="4" w:space="0" w:color="auto"/>
              <w:right w:val="single" w:sz="4" w:space="0" w:color="auto"/>
            </w:tcBorders>
            <w:vAlign w:val="center"/>
          </w:tcPr>
          <w:p w14:paraId="73AD4B4C" w14:textId="77777777" w:rsidR="00C97542" w:rsidRPr="000C2508" w:rsidRDefault="009E2E7F" w:rsidP="00840CFF">
            <w:r>
              <w:t>ОПК-5.1</w:t>
            </w:r>
          </w:p>
        </w:tc>
      </w:tr>
      <w:tr w:rsidR="00C97542" w:rsidRPr="000C2508" w14:paraId="7F3BF6AE" w14:textId="77777777" w:rsidTr="00840CFF">
        <w:tc>
          <w:tcPr>
            <w:tcW w:w="0" w:type="auto"/>
            <w:tcBorders>
              <w:top w:val="single" w:sz="4" w:space="0" w:color="auto"/>
              <w:left w:val="single" w:sz="4" w:space="0" w:color="auto"/>
              <w:bottom w:val="single" w:sz="4" w:space="0" w:color="auto"/>
              <w:right w:val="single" w:sz="4" w:space="0" w:color="auto"/>
            </w:tcBorders>
          </w:tcPr>
          <w:p w14:paraId="48516C85" w14:textId="77777777" w:rsidR="00C97542" w:rsidRPr="000C2508" w:rsidRDefault="00C97542" w:rsidP="00C97542">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76BCFBFC" w14:textId="77777777" w:rsidR="00AB3CF6" w:rsidRPr="000C2508" w:rsidRDefault="00AB3CF6" w:rsidP="00AB3CF6">
            <w:r w:rsidRPr="000C2508">
              <w:t>О каком методе научного исследования идет речь в данном определении: «сопоставление признаков, присущих двум или нескольким объектам, установление различия между ними или нахождение в них общего, осуществляемое как органами чувств, так и с помощью специальных устройств» ?</w:t>
            </w:r>
          </w:p>
          <w:p w14:paraId="4B1BF24D" w14:textId="77777777" w:rsidR="00AB3CF6" w:rsidRPr="000C2508" w:rsidRDefault="00AB3CF6" w:rsidP="00AB3CF6">
            <w:r w:rsidRPr="000C2508">
              <w:t>а) эксперимент</w:t>
            </w:r>
          </w:p>
          <w:p w14:paraId="0A2B4247" w14:textId="77777777" w:rsidR="00AB3CF6" w:rsidRPr="000C2508" w:rsidRDefault="00AB3CF6" w:rsidP="00AB3CF6">
            <w:r w:rsidRPr="000C2508">
              <w:t>б) сравнение</w:t>
            </w:r>
          </w:p>
          <w:p w14:paraId="389A4A27" w14:textId="77777777" w:rsidR="00C97542" w:rsidRPr="000C2508" w:rsidRDefault="00AB3CF6" w:rsidP="00AB3CF6">
            <w:r w:rsidRPr="000C2508">
              <w:t>в) наблюдение</w:t>
            </w:r>
          </w:p>
        </w:tc>
        <w:tc>
          <w:tcPr>
            <w:tcW w:w="3544" w:type="dxa"/>
            <w:tcBorders>
              <w:top w:val="single" w:sz="4" w:space="0" w:color="auto"/>
              <w:left w:val="single" w:sz="4" w:space="0" w:color="auto"/>
              <w:bottom w:val="single" w:sz="4" w:space="0" w:color="auto"/>
              <w:right w:val="single" w:sz="4" w:space="0" w:color="auto"/>
            </w:tcBorders>
            <w:vAlign w:val="center"/>
          </w:tcPr>
          <w:p w14:paraId="121B8207" w14:textId="77777777" w:rsidR="00C97542" w:rsidRPr="000C2508" w:rsidRDefault="000F4684" w:rsidP="00840CFF">
            <w:r w:rsidRPr="000C2508">
              <w:t>б</w:t>
            </w:r>
          </w:p>
        </w:tc>
        <w:tc>
          <w:tcPr>
            <w:tcW w:w="1688" w:type="dxa"/>
            <w:tcBorders>
              <w:top w:val="single" w:sz="4" w:space="0" w:color="auto"/>
              <w:left w:val="single" w:sz="4" w:space="0" w:color="auto"/>
              <w:bottom w:val="single" w:sz="4" w:space="0" w:color="auto"/>
              <w:right w:val="single" w:sz="4" w:space="0" w:color="auto"/>
            </w:tcBorders>
            <w:vAlign w:val="center"/>
          </w:tcPr>
          <w:p w14:paraId="44580170" w14:textId="77777777" w:rsidR="00C97542" w:rsidRPr="000C2508" w:rsidRDefault="009E2E7F" w:rsidP="00840CFF">
            <w:r>
              <w:t>УК-7.2</w:t>
            </w:r>
          </w:p>
        </w:tc>
      </w:tr>
      <w:tr w:rsidR="00C97542" w:rsidRPr="000C2508" w14:paraId="2AB46688" w14:textId="77777777" w:rsidTr="00840CFF">
        <w:tc>
          <w:tcPr>
            <w:tcW w:w="0" w:type="auto"/>
            <w:tcBorders>
              <w:top w:val="single" w:sz="4" w:space="0" w:color="auto"/>
              <w:left w:val="single" w:sz="4" w:space="0" w:color="auto"/>
              <w:bottom w:val="single" w:sz="4" w:space="0" w:color="auto"/>
              <w:right w:val="single" w:sz="4" w:space="0" w:color="auto"/>
            </w:tcBorders>
          </w:tcPr>
          <w:p w14:paraId="3A737EFA" w14:textId="77777777" w:rsidR="00C97542" w:rsidRPr="000C2508" w:rsidRDefault="00C97542" w:rsidP="00C97542">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7BDB09C5" w14:textId="77777777" w:rsidR="00CD5932" w:rsidRDefault="00CD5932" w:rsidP="00CD5932">
            <w:r>
              <w:t xml:space="preserve">Что из перечисленного не способствует эффективной </w:t>
            </w:r>
            <w:r w:rsidRPr="00CD5932">
              <w:t>работ</w:t>
            </w:r>
            <w:r>
              <w:t>е</w:t>
            </w:r>
            <w:r w:rsidRPr="00CD5932">
              <w:t xml:space="preserve"> с библиотеками и электронными каталогами</w:t>
            </w:r>
            <w:r>
              <w:t>?</w:t>
            </w:r>
          </w:p>
          <w:p w14:paraId="1D12B950" w14:textId="77777777" w:rsidR="00CD5932" w:rsidRDefault="00CD5932" w:rsidP="00CD5932">
            <w:pPr>
              <w:pStyle w:val="a7"/>
              <w:ind w:left="-73"/>
            </w:pPr>
            <w:r>
              <w:t>а) поиск по ключевым словам</w:t>
            </w:r>
          </w:p>
          <w:p w14:paraId="725BF785" w14:textId="77777777" w:rsidR="00CD5932" w:rsidRDefault="00CD5932" w:rsidP="00CD5932">
            <w:pPr>
              <w:pStyle w:val="a7"/>
              <w:ind w:left="-73"/>
            </w:pPr>
            <w:r>
              <w:t>б) покупка электронных книг</w:t>
            </w:r>
          </w:p>
          <w:p w14:paraId="4D3391C4" w14:textId="77777777" w:rsidR="00CD5932" w:rsidRDefault="00CD5932" w:rsidP="00CD5932">
            <w:pPr>
              <w:pStyle w:val="a7"/>
              <w:ind w:left="-73"/>
            </w:pPr>
            <w:r>
              <w:t xml:space="preserve">в) заказ литературы в залах открытого доступа или закажите книги из книгохранения через электронный сервис </w:t>
            </w:r>
          </w:p>
          <w:p w14:paraId="4E6BEE22" w14:textId="77777777" w:rsidR="00CD5932" w:rsidRDefault="00CD5932" w:rsidP="00CD5932">
            <w:pPr>
              <w:pStyle w:val="a7"/>
              <w:ind w:left="-73"/>
            </w:pPr>
            <w:r>
              <w:t xml:space="preserve">г) работа с электронными ресурсами </w:t>
            </w:r>
          </w:p>
          <w:p w14:paraId="1D9B77B4" w14:textId="77777777" w:rsidR="00C97542" w:rsidRPr="000C2508" w:rsidRDefault="00CD5932" w:rsidP="00CD5932">
            <w:pPr>
              <w:pStyle w:val="a7"/>
              <w:ind w:left="-73"/>
              <w:rPr>
                <w:sz w:val="24"/>
                <w:szCs w:val="24"/>
              </w:rPr>
            </w:pPr>
            <w:r>
              <w:t>д) работа с рубрикаторами</w:t>
            </w:r>
          </w:p>
        </w:tc>
        <w:tc>
          <w:tcPr>
            <w:tcW w:w="3544" w:type="dxa"/>
            <w:tcBorders>
              <w:top w:val="single" w:sz="4" w:space="0" w:color="auto"/>
              <w:left w:val="single" w:sz="4" w:space="0" w:color="auto"/>
              <w:bottom w:val="single" w:sz="4" w:space="0" w:color="auto"/>
              <w:right w:val="single" w:sz="4" w:space="0" w:color="auto"/>
            </w:tcBorders>
            <w:vAlign w:val="center"/>
          </w:tcPr>
          <w:p w14:paraId="704BF6B3" w14:textId="77777777" w:rsidR="00C97542" w:rsidRPr="000C2508" w:rsidRDefault="00CD5932" w:rsidP="00840CFF">
            <w:r>
              <w:t>б</w:t>
            </w:r>
          </w:p>
        </w:tc>
        <w:tc>
          <w:tcPr>
            <w:tcW w:w="1688" w:type="dxa"/>
            <w:tcBorders>
              <w:top w:val="single" w:sz="4" w:space="0" w:color="auto"/>
              <w:left w:val="single" w:sz="4" w:space="0" w:color="auto"/>
              <w:bottom w:val="single" w:sz="4" w:space="0" w:color="auto"/>
              <w:right w:val="single" w:sz="4" w:space="0" w:color="auto"/>
            </w:tcBorders>
            <w:vAlign w:val="center"/>
          </w:tcPr>
          <w:p w14:paraId="2D4427B7" w14:textId="77777777" w:rsidR="00C97542" w:rsidRPr="000C2508" w:rsidRDefault="002D245B" w:rsidP="00840CFF">
            <w:r>
              <w:t>УК-7.2</w:t>
            </w:r>
          </w:p>
        </w:tc>
      </w:tr>
      <w:tr w:rsidR="00C97542" w:rsidRPr="000C2508" w14:paraId="02048A97" w14:textId="77777777" w:rsidTr="00840CFF">
        <w:tc>
          <w:tcPr>
            <w:tcW w:w="0" w:type="auto"/>
            <w:tcBorders>
              <w:top w:val="single" w:sz="4" w:space="0" w:color="auto"/>
              <w:left w:val="single" w:sz="4" w:space="0" w:color="auto"/>
              <w:bottom w:val="single" w:sz="4" w:space="0" w:color="auto"/>
              <w:right w:val="single" w:sz="4" w:space="0" w:color="auto"/>
            </w:tcBorders>
          </w:tcPr>
          <w:p w14:paraId="65CE3B15" w14:textId="77777777" w:rsidR="00C97542" w:rsidRPr="000C2508" w:rsidRDefault="00C97542" w:rsidP="00C97542">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33BD8001" w14:textId="77777777" w:rsidR="00371AD8" w:rsidRDefault="00371AD8" w:rsidP="00371AD8">
            <w:r>
              <w:t>Какая задача обычно не относится к задачам научного исследования?</w:t>
            </w:r>
          </w:p>
          <w:p w14:paraId="07E46502" w14:textId="77777777" w:rsidR="00371AD8" w:rsidRDefault="00AB4AE9" w:rsidP="00371AD8">
            <w:r>
              <w:t>а</w:t>
            </w:r>
            <w:r w:rsidR="00371AD8">
              <w:t xml:space="preserve">) </w:t>
            </w:r>
            <w:r>
              <w:t>в</w:t>
            </w:r>
            <w:r w:rsidR="00371AD8">
              <w:t>ыявление зако</w:t>
            </w:r>
            <w:r>
              <w:t>номерностей в изучаемом явлении</w:t>
            </w:r>
          </w:p>
          <w:p w14:paraId="6003AB82" w14:textId="77777777" w:rsidR="00371AD8" w:rsidRDefault="00AB4AE9" w:rsidP="00371AD8">
            <w:r>
              <w:t>б</w:t>
            </w:r>
            <w:r w:rsidR="00371AD8">
              <w:t xml:space="preserve">) </w:t>
            </w:r>
            <w:r>
              <w:t>с</w:t>
            </w:r>
            <w:r w:rsidR="00371AD8">
              <w:t xml:space="preserve">бор </w:t>
            </w:r>
            <w:r>
              <w:t>и систематизация данных по теме</w:t>
            </w:r>
          </w:p>
          <w:p w14:paraId="07D77365" w14:textId="77777777" w:rsidR="00371AD8" w:rsidRDefault="00AB4AE9" w:rsidP="00371AD8">
            <w:r>
              <w:t>в</w:t>
            </w:r>
            <w:r w:rsidR="00371AD8">
              <w:t xml:space="preserve">) </w:t>
            </w:r>
            <w:r>
              <w:t>п</w:t>
            </w:r>
            <w:r w:rsidR="00371AD8">
              <w:t>одтверждение или о</w:t>
            </w:r>
            <w:r>
              <w:t>провержение выдвинутой гипотезы</w:t>
            </w:r>
          </w:p>
          <w:p w14:paraId="6F72A302" w14:textId="77777777" w:rsidR="00371AD8" w:rsidRDefault="00AB4AE9" w:rsidP="00371AD8">
            <w:r>
              <w:t>г</w:t>
            </w:r>
            <w:r w:rsidR="00371AD8">
              <w:t xml:space="preserve">) </w:t>
            </w:r>
            <w:r>
              <w:t>с</w:t>
            </w:r>
            <w:r w:rsidR="00371AD8">
              <w:t>оздание художественного произв</w:t>
            </w:r>
            <w:r>
              <w:t>едения на основе научных фактов</w:t>
            </w:r>
          </w:p>
          <w:p w14:paraId="1BE48235" w14:textId="77777777" w:rsidR="00C97542" w:rsidRPr="000C2508" w:rsidRDefault="00C97542" w:rsidP="00371AD8"/>
        </w:tc>
        <w:tc>
          <w:tcPr>
            <w:tcW w:w="3544" w:type="dxa"/>
            <w:tcBorders>
              <w:top w:val="single" w:sz="4" w:space="0" w:color="auto"/>
              <w:left w:val="single" w:sz="4" w:space="0" w:color="auto"/>
              <w:bottom w:val="single" w:sz="4" w:space="0" w:color="auto"/>
              <w:right w:val="single" w:sz="4" w:space="0" w:color="auto"/>
            </w:tcBorders>
            <w:vAlign w:val="center"/>
          </w:tcPr>
          <w:p w14:paraId="2863F61C" w14:textId="77777777" w:rsidR="00C97542" w:rsidRPr="000C2508" w:rsidRDefault="00AB4AE9" w:rsidP="00840CFF">
            <w:r>
              <w:t>г</w:t>
            </w:r>
          </w:p>
        </w:tc>
        <w:tc>
          <w:tcPr>
            <w:tcW w:w="1688" w:type="dxa"/>
            <w:tcBorders>
              <w:top w:val="single" w:sz="4" w:space="0" w:color="auto"/>
              <w:left w:val="single" w:sz="4" w:space="0" w:color="auto"/>
              <w:bottom w:val="single" w:sz="4" w:space="0" w:color="auto"/>
              <w:right w:val="single" w:sz="4" w:space="0" w:color="auto"/>
            </w:tcBorders>
            <w:vAlign w:val="center"/>
          </w:tcPr>
          <w:p w14:paraId="1DE55542" w14:textId="77777777" w:rsidR="00C97542" w:rsidRPr="000C2508" w:rsidRDefault="009E2E7F" w:rsidP="00840CFF">
            <w:r w:rsidRPr="009E2E7F">
              <w:t>УК-7.1</w:t>
            </w:r>
          </w:p>
        </w:tc>
      </w:tr>
      <w:tr w:rsidR="00C97542" w:rsidRPr="000C2508" w14:paraId="53187E6B" w14:textId="77777777" w:rsidTr="00840CFF">
        <w:tc>
          <w:tcPr>
            <w:tcW w:w="0" w:type="auto"/>
            <w:tcBorders>
              <w:top w:val="single" w:sz="4" w:space="0" w:color="auto"/>
              <w:left w:val="single" w:sz="4" w:space="0" w:color="auto"/>
              <w:bottom w:val="single" w:sz="4" w:space="0" w:color="auto"/>
              <w:right w:val="single" w:sz="4" w:space="0" w:color="auto"/>
            </w:tcBorders>
          </w:tcPr>
          <w:p w14:paraId="03456C85" w14:textId="77777777" w:rsidR="00C97542" w:rsidRPr="000C2508" w:rsidRDefault="00C97542" w:rsidP="00C97542">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1960DD7F" w14:textId="77777777" w:rsidR="00AB4AE9" w:rsidRDefault="00AB4AE9" w:rsidP="00AB4AE9">
            <w:r>
              <w:t>Какова основная цель научной статьи?</w:t>
            </w:r>
          </w:p>
          <w:p w14:paraId="341E1DEF" w14:textId="77777777" w:rsidR="00AB4AE9" w:rsidRDefault="00AB4AE9" w:rsidP="00AB4AE9">
            <w:r>
              <w:t>а) развлечь читателя занимательными фактами</w:t>
            </w:r>
          </w:p>
          <w:p w14:paraId="026F3303" w14:textId="77777777" w:rsidR="00AB4AE9" w:rsidRDefault="00AB4AE9" w:rsidP="00AB4AE9">
            <w:r>
              <w:lastRenderedPageBreak/>
              <w:t>б) представить результаты научного исследования и донести их до научного сообщества</w:t>
            </w:r>
          </w:p>
          <w:p w14:paraId="7F04AB8A" w14:textId="77777777" w:rsidR="00AB4AE9" w:rsidRDefault="00AB4AE9" w:rsidP="00AB4AE9">
            <w:r>
              <w:t>в) продать какой‑либо продукт или услугу</w:t>
            </w:r>
          </w:p>
          <w:p w14:paraId="7135C8D7" w14:textId="77777777" w:rsidR="00C97542" w:rsidRPr="000C2508" w:rsidRDefault="00AB4AE9" w:rsidP="00AB4AE9">
            <w:r>
              <w:t>г) изложить личное мнение автора без опоры на данные</w:t>
            </w:r>
          </w:p>
        </w:tc>
        <w:tc>
          <w:tcPr>
            <w:tcW w:w="3544" w:type="dxa"/>
            <w:tcBorders>
              <w:top w:val="single" w:sz="4" w:space="0" w:color="auto"/>
              <w:left w:val="single" w:sz="4" w:space="0" w:color="auto"/>
              <w:bottom w:val="single" w:sz="4" w:space="0" w:color="auto"/>
              <w:right w:val="single" w:sz="4" w:space="0" w:color="auto"/>
            </w:tcBorders>
            <w:vAlign w:val="center"/>
          </w:tcPr>
          <w:p w14:paraId="3766CCAD" w14:textId="77777777" w:rsidR="00C97542" w:rsidRPr="000C2508" w:rsidRDefault="00AB4AE9" w:rsidP="00840CFF">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7DC6EA53" w14:textId="77777777" w:rsidR="00C97542" w:rsidRPr="000C2508" w:rsidRDefault="0004775F" w:rsidP="00840CFF">
            <w:r>
              <w:t>ОПК-5.1, ОПК 5.2</w:t>
            </w:r>
          </w:p>
        </w:tc>
      </w:tr>
      <w:tr w:rsidR="00C97542" w:rsidRPr="000C2508" w14:paraId="2B151D0F" w14:textId="77777777" w:rsidTr="00840CFF">
        <w:tc>
          <w:tcPr>
            <w:tcW w:w="0" w:type="auto"/>
            <w:tcBorders>
              <w:top w:val="single" w:sz="4" w:space="0" w:color="auto"/>
              <w:left w:val="single" w:sz="4" w:space="0" w:color="auto"/>
              <w:bottom w:val="single" w:sz="4" w:space="0" w:color="auto"/>
              <w:right w:val="single" w:sz="4" w:space="0" w:color="auto"/>
            </w:tcBorders>
          </w:tcPr>
          <w:p w14:paraId="6DB6A9E8" w14:textId="77777777" w:rsidR="00C97542" w:rsidRPr="000C2508" w:rsidRDefault="00C97542" w:rsidP="00C97542">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13A11DB9" w14:textId="77777777" w:rsidR="00AB4AE9" w:rsidRDefault="00AB4AE9" w:rsidP="00AB4AE9">
            <w:r>
              <w:t>Какой элемент обязательно должен присутствовать во введении научной статьи?</w:t>
            </w:r>
          </w:p>
          <w:p w14:paraId="26FE002D" w14:textId="77777777" w:rsidR="00AB4AE9" w:rsidRDefault="00AB4AE9" w:rsidP="00AB4AE9">
            <w:r>
              <w:t>а) подробный обзор всех существующих публикаций по теме за последние 100 лет</w:t>
            </w:r>
          </w:p>
          <w:p w14:paraId="79597A23" w14:textId="77777777" w:rsidR="00AB4AE9" w:rsidRDefault="00AB4AE9" w:rsidP="00AB4AE9">
            <w:r>
              <w:t>б) список всех членов научного коллектива</w:t>
            </w:r>
          </w:p>
          <w:p w14:paraId="78AF8EF7" w14:textId="77777777" w:rsidR="00AB4AE9" w:rsidRDefault="00AB4AE9" w:rsidP="00AB4AE9">
            <w:r>
              <w:t>в) формулировка цели и задач исследования</w:t>
            </w:r>
          </w:p>
          <w:p w14:paraId="020C9C7C" w14:textId="77777777" w:rsidR="00C97542" w:rsidRPr="000C2508" w:rsidRDefault="00AB4AE9" w:rsidP="00AB4AE9">
            <w:r>
              <w:t>г) детальное описание результатов и выводов</w:t>
            </w:r>
          </w:p>
        </w:tc>
        <w:tc>
          <w:tcPr>
            <w:tcW w:w="3544" w:type="dxa"/>
            <w:tcBorders>
              <w:top w:val="single" w:sz="4" w:space="0" w:color="auto"/>
              <w:left w:val="single" w:sz="4" w:space="0" w:color="auto"/>
              <w:bottom w:val="single" w:sz="4" w:space="0" w:color="auto"/>
              <w:right w:val="single" w:sz="4" w:space="0" w:color="auto"/>
            </w:tcBorders>
            <w:vAlign w:val="center"/>
          </w:tcPr>
          <w:p w14:paraId="38DBF32D" w14:textId="77777777" w:rsidR="00C97542" w:rsidRPr="000C2508" w:rsidRDefault="00AB4AE9" w:rsidP="00840CFF">
            <w:r>
              <w:t>в</w:t>
            </w:r>
          </w:p>
        </w:tc>
        <w:tc>
          <w:tcPr>
            <w:tcW w:w="1688" w:type="dxa"/>
            <w:tcBorders>
              <w:top w:val="single" w:sz="4" w:space="0" w:color="auto"/>
              <w:left w:val="single" w:sz="4" w:space="0" w:color="auto"/>
              <w:bottom w:val="single" w:sz="4" w:space="0" w:color="auto"/>
              <w:right w:val="single" w:sz="4" w:space="0" w:color="auto"/>
            </w:tcBorders>
            <w:vAlign w:val="center"/>
          </w:tcPr>
          <w:p w14:paraId="690CCCAE" w14:textId="77777777" w:rsidR="00C97542" w:rsidRPr="000C2508" w:rsidRDefault="009E2E7F" w:rsidP="00840CFF">
            <w:r>
              <w:t>ОПК-5.2</w:t>
            </w:r>
          </w:p>
        </w:tc>
      </w:tr>
      <w:tr w:rsidR="00C97542" w:rsidRPr="000C2508" w14:paraId="1D4F63EE" w14:textId="77777777" w:rsidTr="00840CFF">
        <w:tc>
          <w:tcPr>
            <w:tcW w:w="0" w:type="auto"/>
            <w:tcBorders>
              <w:top w:val="single" w:sz="4" w:space="0" w:color="auto"/>
              <w:left w:val="single" w:sz="4" w:space="0" w:color="auto"/>
              <w:bottom w:val="single" w:sz="4" w:space="0" w:color="auto"/>
              <w:right w:val="single" w:sz="4" w:space="0" w:color="auto"/>
            </w:tcBorders>
          </w:tcPr>
          <w:p w14:paraId="640886DD" w14:textId="77777777" w:rsidR="00C97542" w:rsidRPr="000C2508" w:rsidRDefault="00C97542" w:rsidP="00C97542">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362AB1E4" w14:textId="77777777" w:rsidR="00AB4AE9" w:rsidRDefault="00AB4AE9" w:rsidP="00840CFF">
            <w:r>
              <w:t xml:space="preserve">Что из перечисленного может не включаться в </w:t>
            </w:r>
            <w:r w:rsidRPr="00AB4AE9">
              <w:t xml:space="preserve">разделы отчёта? </w:t>
            </w:r>
          </w:p>
          <w:p w14:paraId="1EF736FF" w14:textId="77777777" w:rsidR="00AB4AE9" w:rsidRPr="00AB4AE9" w:rsidRDefault="00AB4AE9" w:rsidP="00840CFF">
            <w:r>
              <w:t>а) титульный лист</w:t>
            </w:r>
            <w:r w:rsidRPr="00AB4AE9">
              <w:t xml:space="preserve"> </w:t>
            </w:r>
          </w:p>
          <w:p w14:paraId="0D058CD6" w14:textId="77777777" w:rsidR="00AB4AE9" w:rsidRPr="00AB4AE9" w:rsidRDefault="00AB4AE9" w:rsidP="00840CFF">
            <w:r>
              <w:t xml:space="preserve">б) </w:t>
            </w:r>
            <w:r w:rsidRPr="00AB4AE9">
              <w:t>выводы и рекомендации</w:t>
            </w:r>
          </w:p>
          <w:p w14:paraId="28F8AA10" w14:textId="77777777" w:rsidR="00AB4AE9" w:rsidRPr="00AB4AE9" w:rsidRDefault="00AB4AE9" w:rsidP="00840CFF">
            <w:r>
              <w:t xml:space="preserve">в) </w:t>
            </w:r>
            <w:r w:rsidRPr="00AB4AE9">
              <w:t>основная часть</w:t>
            </w:r>
          </w:p>
          <w:p w14:paraId="66A0E3C1" w14:textId="77777777" w:rsidR="00AB4AE9" w:rsidRDefault="00AB4AE9" w:rsidP="00AB4AE9">
            <w:r>
              <w:t xml:space="preserve">г) </w:t>
            </w:r>
            <w:r w:rsidRPr="00AB4AE9">
              <w:t xml:space="preserve">содержание </w:t>
            </w:r>
          </w:p>
          <w:p w14:paraId="454E48F1" w14:textId="77777777" w:rsidR="00AB4AE9" w:rsidRPr="00AB4AE9" w:rsidRDefault="00AB4AE9" w:rsidP="00AB4AE9">
            <w:r>
              <w:t>д) приложения</w:t>
            </w:r>
          </w:p>
          <w:p w14:paraId="6751199E" w14:textId="77777777" w:rsidR="00C97542" w:rsidRDefault="00AB4AE9" w:rsidP="00AB4AE9">
            <w:r>
              <w:t>е) введение</w:t>
            </w:r>
          </w:p>
          <w:p w14:paraId="2D50BAF6" w14:textId="77777777" w:rsidR="00AB4AE9" w:rsidRPr="00AB4AE9" w:rsidRDefault="00AB4AE9" w:rsidP="00AB4AE9">
            <w:pPr>
              <w:rPr>
                <w:lang w:val="en-US"/>
              </w:rPr>
            </w:pPr>
            <w:r>
              <w:t xml:space="preserve">ж) благодарности </w:t>
            </w:r>
          </w:p>
        </w:tc>
        <w:tc>
          <w:tcPr>
            <w:tcW w:w="3544" w:type="dxa"/>
            <w:tcBorders>
              <w:top w:val="single" w:sz="4" w:space="0" w:color="auto"/>
              <w:left w:val="single" w:sz="4" w:space="0" w:color="auto"/>
              <w:bottom w:val="single" w:sz="4" w:space="0" w:color="auto"/>
              <w:right w:val="single" w:sz="4" w:space="0" w:color="auto"/>
            </w:tcBorders>
            <w:vAlign w:val="center"/>
          </w:tcPr>
          <w:p w14:paraId="0D212CD0" w14:textId="77777777" w:rsidR="00C97542" w:rsidRPr="000C2508" w:rsidRDefault="00AB4AE9" w:rsidP="00840CFF">
            <w:r>
              <w:t>д, ж</w:t>
            </w:r>
          </w:p>
        </w:tc>
        <w:tc>
          <w:tcPr>
            <w:tcW w:w="1688" w:type="dxa"/>
            <w:tcBorders>
              <w:top w:val="single" w:sz="4" w:space="0" w:color="auto"/>
              <w:left w:val="single" w:sz="4" w:space="0" w:color="auto"/>
              <w:bottom w:val="single" w:sz="4" w:space="0" w:color="auto"/>
              <w:right w:val="single" w:sz="4" w:space="0" w:color="auto"/>
            </w:tcBorders>
            <w:vAlign w:val="center"/>
          </w:tcPr>
          <w:p w14:paraId="4CC0D8F1" w14:textId="77777777" w:rsidR="00C97542" w:rsidRPr="000C2508" w:rsidRDefault="009E2E7F" w:rsidP="00840CFF">
            <w:r>
              <w:t>ОПК-5.2</w:t>
            </w:r>
          </w:p>
        </w:tc>
      </w:tr>
      <w:tr w:rsidR="003D72C1" w:rsidRPr="000C2508" w14:paraId="6B89BF91" w14:textId="77777777" w:rsidTr="00840CFF">
        <w:tc>
          <w:tcPr>
            <w:tcW w:w="0" w:type="auto"/>
            <w:tcBorders>
              <w:top w:val="single" w:sz="4" w:space="0" w:color="auto"/>
              <w:left w:val="single" w:sz="4" w:space="0" w:color="auto"/>
              <w:bottom w:val="single" w:sz="4" w:space="0" w:color="auto"/>
              <w:right w:val="single" w:sz="4" w:space="0" w:color="auto"/>
            </w:tcBorders>
          </w:tcPr>
          <w:p w14:paraId="09B954CA" w14:textId="77777777" w:rsidR="003D72C1" w:rsidRPr="000C2508" w:rsidRDefault="003D72C1" w:rsidP="00C97542">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25F68D1F" w14:textId="77777777" w:rsidR="003D72C1" w:rsidRPr="00AB4AE9" w:rsidRDefault="00AB4AE9" w:rsidP="00840CFF">
            <w:r>
              <w:t>Что из перечисленного не является формулировками целей научного исследования</w:t>
            </w:r>
            <w:r w:rsidRPr="00AB4AE9">
              <w:t>?</w:t>
            </w:r>
          </w:p>
          <w:p w14:paraId="7E909987" w14:textId="77777777" w:rsidR="00AB4AE9" w:rsidRDefault="00AB4AE9" w:rsidP="00840CFF">
            <w:r>
              <w:t xml:space="preserve">а) </w:t>
            </w:r>
            <w:r w:rsidRPr="00AB4AE9">
              <w:t xml:space="preserve">применение инструментов ИИ (интеллектуальных обучающих систем, чат‑ботов, рекомендательных систем) в образовательном процессе вуза повысит успеваемость студентов и уровень освоения профессиональных компетенций при соблюдении </w:t>
            </w:r>
            <w:r>
              <w:t>определенных</w:t>
            </w:r>
            <w:r w:rsidRPr="00AB4AE9">
              <w:t xml:space="preserve"> условий</w:t>
            </w:r>
          </w:p>
          <w:p w14:paraId="0C5EC3E3" w14:textId="77777777" w:rsidR="00AB4AE9" w:rsidRDefault="00AB4AE9" w:rsidP="00840CFF">
            <w:r>
              <w:t xml:space="preserve">б) </w:t>
            </w:r>
            <w:r w:rsidRPr="00AB4AE9">
              <w:t>выявить и обосновать педагогические условия эффективного применения технологий искусственного интеллекта для повышения качества профессиональной подготовки специалистов в высшем учебном заведении</w:t>
            </w:r>
          </w:p>
          <w:p w14:paraId="2A8D880C" w14:textId="77777777" w:rsidR="00AB4AE9" w:rsidRDefault="00AB4AE9" w:rsidP="00AB4AE9">
            <w:r>
              <w:t xml:space="preserve">в) внедрение модели персонализированного обучения на основе ИИ позволит сократить время освоения учебных модулей на 15–20 % и </w:t>
            </w:r>
          </w:p>
          <w:p w14:paraId="12A91120" w14:textId="77777777" w:rsidR="00AB4AE9" w:rsidRDefault="00AB4AE9" w:rsidP="00AB4AE9">
            <w:r>
              <w:t>повысить удовлетворённость студентов образовательным процессом</w:t>
            </w:r>
          </w:p>
          <w:p w14:paraId="7B02A727" w14:textId="77777777" w:rsidR="00AB4AE9" w:rsidRPr="00AB4AE9" w:rsidRDefault="00AB4AE9" w:rsidP="00840CFF">
            <w:r>
              <w:t xml:space="preserve">г) </w:t>
            </w:r>
            <w:r w:rsidRPr="00AB4AE9">
              <w:t>разработать и экспериментально проверить модель персонализированного обучения с использованием технологий искусственного интеллекта для подготовки специалистов технического профиля в вузе</w:t>
            </w:r>
          </w:p>
        </w:tc>
        <w:tc>
          <w:tcPr>
            <w:tcW w:w="3544" w:type="dxa"/>
            <w:tcBorders>
              <w:top w:val="single" w:sz="4" w:space="0" w:color="auto"/>
              <w:left w:val="single" w:sz="4" w:space="0" w:color="auto"/>
              <w:bottom w:val="single" w:sz="4" w:space="0" w:color="auto"/>
              <w:right w:val="single" w:sz="4" w:space="0" w:color="auto"/>
            </w:tcBorders>
            <w:vAlign w:val="center"/>
          </w:tcPr>
          <w:p w14:paraId="2FD37BA7" w14:textId="77777777" w:rsidR="003D72C1" w:rsidRPr="000C2508" w:rsidRDefault="00AB4AE9" w:rsidP="00840CFF">
            <w:r>
              <w:t>а, в</w:t>
            </w:r>
          </w:p>
        </w:tc>
        <w:tc>
          <w:tcPr>
            <w:tcW w:w="1688" w:type="dxa"/>
            <w:tcBorders>
              <w:top w:val="single" w:sz="4" w:space="0" w:color="auto"/>
              <w:left w:val="single" w:sz="4" w:space="0" w:color="auto"/>
              <w:bottom w:val="single" w:sz="4" w:space="0" w:color="auto"/>
              <w:right w:val="single" w:sz="4" w:space="0" w:color="auto"/>
            </w:tcBorders>
            <w:vAlign w:val="center"/>
          </w:tcPr>
          <w:p w14:paraId="5F3B9281" w14:textId="77777777" w:rsidR="003D72C1" w:rsidRDefault="009E2E7F" w:rsidP="00840CFF">
            <w:r>
              <w:t>ОПК-5.1</w:t>
            </w:r>
          </w:p>
          <w:p w14:paraId="0B703ABB" w14:textId="77777777" w:rsidR="00823116" w:rsidRPr="000C2508" w:rsidRDefault="00823116" w:rsidP="00840CFF">
            <w:r>
              <w:t>ОПК-5.2</w:t>
            </w:r>
          </w:p>
        </w:tc>
      </w:tr>
      <w:tr w:rsidR="003D72C1" w:rsidRPr="000C2508" w14:paraId="0CC7CBD5" w14:textId="77777777" w:rsidTr="00840CFF">
        <w:tc>
          <w:tcPr>
            <w:tcW w:w="0" w:type="auto"/>
            <w:tcBorders>
              <w:top w:val="single" w:sz="4" w:space="0" w:color="auto"/>
              <w:left w:val="single" w:sz="4" w:space="0" w:color="auto"/>
              <w:bottom w:val="single" w:sz="4" w:space="0" w:color="auto"/>
              <w:right w:val="single" w:sz="4" w:space="0" w:color="auto"/>
            </w:tcBorders>
          </w:tcPr>
          <w:p w14:paraId="1E872141" w14:textId="77777777" w:rsidR="003D72C1" w:rsidRPr="000C2508" w:rsidRDefault="003D72C1" w:rsidP="00C97542">
            <w:r>
              <w:lastRenderedPageBreak/>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41136C97" w14:textId="77777777" w:rsidR="003D72C1" w:rsidRDefault="003D5F13" w:rsidP="00840CFF">
            <w:r>
              <w:t>У</w:t>
            </w:r>
            <w:r w:rsidRPr="003D5F13">
              <w:t>мозаключение от частных фактов к общему выводу</w:t>
            </w:r>
            <w:r>
              <w:t xml:space="preserve"> – это</w:t>
            </w:r>
          </w:p>
          <w:p w14:paraId="2139BC9E" w14:textId="77777777" w:rsidR="003D5F13" w:rsidRDefault="003D5F13" w:rsidP="00840CFF">
            <w:r>
              <w:t>а) анализ</w:t>
            </w:r>
          </w:p>
          <w:p w14:paraId="3F05B21F" w14:textId="77777777" w:rsidR="003D5F13" w:rsidRDefault="003D5F13" w:rsidP="00840CFF">
            <w:r>
              <w:t>б) дедукция</w:t>
            </w:r>
          </w:p>
          <w:p w14:paraId="588F15FE" w14:textId="77777777" w:rsidR="003D5F13" w:rsidRDefault="003D5F13" w:rsidP="00840CFF">
            <w:r>
              <w:t xml:space="preserve">в) индукция </w:t>
            </w:r>
          </w:p>
          <w:p w14:paraId="044B9D19" w14:textId="77777777" w:rsidR="003D5F13" w:rsidRPr="000C2508" w:rsidRDefault="003D5F13" w:rsidP="00840CFF">
            <w:r>
              <w:t>г) синтез</w:t>
            </w:r>
          </w:p>
        </w:tc>
        <w:tc>
          <w:tcPr>
            <w:tcW w:w="3544" w:type="dxa"/>
            <w:tcBorders>
              <w:top w:val="single" w:sz="4" w:space="0" w:color="auto"/>
              <w:left w:val="single" w:sz="4" w:space="0" w:color="auto"/>
              <w:bottom w:val="single" w:sz="4" w:space="0" w:color="auto"/>
              <w:right w:val="single" w:sz="4" w:space="0" w:color="auto"/>
            </w:tcBorders>
            <w:vAlign w:val="center"/>
          </w:tcPr>
          <w:p w14:paraId="63D68A2B" w14:textId="77777777" w:rsidR="003D72C1" w:rsidRPr="000C2508" w:rsidRDefault="003D5F13" w:rsidP="00840CFF">
            <w:r>
              <w:t>в</w:t>
            </w:r>
          </w:p>
        </w:tc>
        <w:tc>
          <w:tcPr>
            <w:tcW w:w="1688" w:type="dxa"/>
            <w:tcBorders>
              <w:top w:val="single" w:sz="4" w:space="0" w:color="auto"/>
              <w:left w:val="single" w:sz="4" w:space="0" w:color="auto"/>
              <w:bottom w:val="single" w:sz="4" w:space="0" w:color="auto"/>
              <w:right w:val="single" w:sz="4" w:space="0" w:color="auto"/>
            </w:tcBorders>
            <w:vAlign w:val="center"/>
          </w:tcPr>
          <w:p w14:paraId="387F7567" w14:textId="77777777" w:rsidR="003D72C1" w:rsidRPr="000C2508" w:rsidRDefault="009E2E7F" w:rsidP="00840CFF">
            <w:r w:rsidRPr="009E2E7F">
              <w:t>УК-7.2</w:t>
            </w:r>
          </w:p>
        </w:tc>
      </w:tr>
      <w:tr w:rsidR="003D72C1" w:rsidRPr="000C2508" w14:paraId="11210CE4" w14:textId="77777777" w:rsidTr="00840CFF">
        <w:tc>
          <w:tcPr>
            <w:tcW w:w="0" w:type="auto"/>
            <w:tcBorders>
              <w:top w:val="single" w:sz="4" w:space="0" w:color="auto"/>
              <w:left w:val="single" w:sz="4" w:space="0" w:color="auto"/>
              <w:bottom w:val="single" w:sz="4" w:space="0" w:color="auto"/>
              <w:right w:val="single" w:sz="4" w:space="0" w:color="auto"/>
            </w:tcBorders>
          </w:tcPr>
          <w:p w14:paraId="67E374EE" w14:textId="77777777" w:rsidR="003D72C1" w:rsidRPr="000C2508" w:rsidRDefault="003D72C1" w:rsidP="00C97542">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1C09C467" w14:textId="77777777" w:rsidR="003D5F13" w:rsidRDefault="003D5F13" w:rsidP="003D5F13">
            <w:r>
              <w:t>О</w:t>
            </w:r>
            <w:r w:rsidRPr="003D5F13">
              <w:t>твлечение от несущественных свойств для выделения ключевых характеристик</w:t>
            </w:r>
            <w:r>
              <w:t xml:space="preserve"> </w:t>
            </w:r>
            <w:r w:rsidRPr="003D5F13">
              <w:t>– это</w:t>
            </w:r>
          </w:p>
          <w:p w14:paraId="3DC05326" w14:textId="77777777" w:rsidR="003D5F13" w:rsidRDefault="003D5F13" w:rsidP="003D5F13">
            <w:r>
              <w:t>а) анализ</w:t>
            </w:r>
          </w:p>
          <w:p w14:paraId="1642A755" w14:textId="77777777" w:rsidR="003D5F13" w:rsidRDefault="003D5F13" w:rsidP="003D5F13">
            <w:r>
              <w:t>б) абстрагирование</w:t>
            </w:r>
          </w:p>
          <w:p w14:paraId="161A2925" w14:textId="77777777" w:rsidR="003D5F13" w:rsidRDefault="003D5F13" w:rsidP="003D5F13">
            <w:r>
              <w:t xml:space="preserve">в) обобщение </w:t>
            </w:r>
          </w:p>
          <w:p w14:paraId="04A92BF0" w14:textId="77777777" w:rsidR="003D72C1" w:rsidRPr="000C2508" w:rsidRDefault="003D5F13" w:rsidP="003D5F13">
            <w:r>
              <w:t>г) классификация</w:t>
            </w:r>
          </w:p>
        </w:tc>
        <w:tc>
          <w:tcPr>
            <w:tcW w:w="3544" w:type="dxa"/>
            <w:tcBorders>
              <w:top w:val="single" w:sz="4" w:space="0" w:color="auto"/>
              <w:left w:val="single" w:sz="4" w:space="0" w:color="auto"/>
              <w:bottom w:val="single" w:sz="4" w:space="0" w:color="auto"/>
              <w:right w:val="single" w:sz="4" w:space="0" w:color="auto"/>
            </w:tcBorders>
            <w:vAlign w:val="center"/>
          </w:tcPr>
          <w:p w14:paraId="69075234" w14:textId="77777777" w:rsidR="003D72C1" w:rsidRPr="000C2508" w:rsidRDefault="003D5F13" w:rsidP="00840CFF">
            <w:r>
              <w:t>б</w:t>
            </w:r>
          </w:p>
        </w:tc>
        <w:tc>
          <w:tcPr>
            <w:tcW w:w="1688" w:type="dxa"/>
            <w:tcBorders>
              <w:top w:val="single" w:sz="4" w:space="0" w:color="auto"/>
              <w:left w:val="single" w:sz="4" w:space="0" w:color="auto"/>
              <w:bottom w:val="single" w:sz="4" w:space="0" w:color="auto"/>
              <w:right w:val="single" w:sz="4" w:space="0" w:color="auto"/>
            </w:tcBorders>
            <w:vAlign w:val="center"/>
          </w:tcPr>
          <w:p w14:paraId="58E981AF" w14:textId="77777777" w:rsidR="003D72C1" w:rsidRPr="000C2508" w:rsidRDefault="009E2E7F" w:rsidP="00840CFF">
            <w:r w:rsidRPr="009E2E7F">
              <w:t>УК-7.2</w:t>
            </w:r>
          </w:p>
        </w:tc>
      </w:tr>
      <w:tr w:rsidR="003D5F13" w:rsidRPr="000C2508" w14:paraId="18E50476" w14:textId="77777777" w:rsidTr="00840CFF">
        <w:tc>
          <w:tcPr>
            <w:tcW w:w="0" w:type="auto"/>
            <w:tcBorders>
              <w:top w:val="single" w:sz="4" w:space="0" w:color="auto"/>
              <w:left w:val="single" w:sz="4" w:space="0" w:color="auto"/>
              <w:bottom w:val="single" w:sz="4" w:space="0" w:color="auto"/>
              <w:right w:val="single" w:sz="4" w:space="0" w:color="auto"/>
            </w:tcBorders>
          </w:tcPr>
          <w:p w14:paraId="3BF83309" w14:textId="77777777" w:rsidR="003D5F13" w:rsidRPr="000C2508" w:rsidRDefault="003D5F13" w:rsidP="00C97542">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3BCAC08E" w14:textId="77777777" w:rsidR="003D5F13" w:rsidRDefault="003D5F13" w:rsidP="003D5F13">
            <w:r>
              <w:t>Р</w:t>
            </w:r>
            <w:r w:rsidRPr="003D5F13">
              <w:t>аспределение объектов по группам на основе общих признаков</w:t>
            </w:r>
          </w:p>
          <w:p w14:paraId="6C49CAB8" w14:textId="77777777" w:rsidR="003D5F13" w:rsidRDefault="003D5F13" w:rsidP="003D5F13">
            <w:r>
              <w:t>а) анализ</w:t>
            </w:r>
          </w:p>
          <w:p w14:paraId="65F2EB74" w14:textId="77777777" w:rsidR="003D5F13" w:rsidRDefault="003D5F13" w:rsidP="003D5F13">
            <w:r>
              <w:t>б) абстрагирование</w:t>
            </w:r>
          </w:p>
          <w:p w14:paraId="333FAFA9" w14:textId="77777777" w:rsidR="003D5F13" w:rsidRDefault="003D5F13" w:rsidP="003D5F13">
            <w:r>
              <w:t xml:space="preserve">в) обобщение </w:t>
            </w:r>
          </w:p>
          <w:p w14:paraId="2D42BD2A" w14:textId="77777777" w:rsidR="003D5F13" w:rsidRDefault="003D5F13" w:rsidP="003D5F13">
            <w:r>
              <w:t>г) классификация</w:t>
            </w:r>
          </w:p>
        </w:tc>
        <w:tc>
          <w:tcPr>
            <w:tcW w:w="3544" w:type="dxa"/>
            <w:tcBorders>
              <w:top w:val="single" w:sz="4" w:space="0" w:color="auto"/>
              <w:left w:val="single" w:sz="4" w:space="0" w:color="auto"/>
              <w:bottom w:val="single" w:sz="4" w:space="0" w:color="auto"/>
              <w:right w:val="single" w:sz="4" w:space="0" w:color="auto"/>
            </w:tcBorders>
            <w:vAlign w:val="center"/>
          </w:tcPr>
          <w:p w14:paraId="745FB4C5" w14:textId="77777777" w:rsidR="003D5F13" w:rsidRPr="000C2508" w:rsidRDefault="003D5F13" w:rsidP="00840CFF">
            <w:r>
              <w:t>г</w:t>
            </w:r>
          </w:p>
        </w:tc>
        <w:tc>
          <w:tcPr>
            <w:tcW w:w="1688" w:type="dxa"/>
            <w:tcBorders>
              <w:top w:val="single" w:sz="4" w:space="0" w:color="auto"/>
              <w:left w:val="single" w:sz="4" w:space="0" w:color="auto"/>
              <w:bottom w:val="single" w:sz="4" w:space="0" w:color="auto"/>
              <w:right w:val="single" w:sz="4" w:space="0" w:color="auto"/>
            </w:tcBorders>
            <w:vAlign w:val="center"/>
          </w:tcPr>
          <w:p w14:paraId="16A6D278" w14:textId="77777777" w:rsidR="003D5F13" w:rsidRPr="000C2508" w:rsidRDefault="009E2E7F" w:rsidP="009E2E7F">
            <w:r>
              <w:t>УК-7.2</w:t>
            </w:r>
          </w:p>
        </w:tc>
      </w:tr>
      <w:tr w:rsidR="003D5F13" w:rsidRPr="000C2508" w14:paraId="4590512D" w14:textId="77777777" w:rsidTr="00840CFF">
        <w:tc>
          <w:tcPr>
            <w:tcW w:w="0" w:type="auto"/>
            <w:tcBorders>
              <w:top w:val="single" w:sz="4" w:space="0" w:color="auto"/>
              <w:left w:val="single" w:sz="4" w:space="0" w:color="auto"/>
              <w:bottom w:val="single" w:sz="4" w:space="0" w:color="auto"/>
              <w:right w:val="single" w:sz="4" w:space="0" w:color="auto"/>
            </w:tcBorders>
          </w:tcPr>
          <w:p w14:paraId="24E8E58E" w14:textId="77777777" w:rsidR="003D5F13" w:rsidRPr="000C2508" w:rsidRDefault="003D5F13" w:rsidP="00C97542">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15BB4564" w14:textId="77777777" w:rsidR="003D5F13" w:rsidRDefault="003D5F13" w:rsidP="003D5F13">
            <w:r>
              <w:t>В</w:t>
            </w:r>
            <w:r w:rsidRPr="003D5F13">
              <w:t>ыявление общих свойств и закономерностей на основе частных данных</w:t>
            </w:r>
          </w:p>
          <w:p w14:paraId="4C61C7C6" w14:textId="77777777" w:rsidR="003D5F13" w:rsidRDefault="003D5F13" w:rsidP="003D5F13">
            <w:r>
              <w:t>а) анализ</w:t>
            </w:r>
          </w:p>
          <w:p w14:paraId="5E39C47B" w14:textId="77777777" w:rsidR="003D5F13" w:rsidRDefault="003D5F13" w:rsidP="003D5F13">
            <w:r>
              <w:t>б) абстрагирование</w:t>
            </w:r>
          </w:p>
          <w:p w14:paraId="69337C72" w14:textId="77777777" w:rsidR="003D5F13" w:rsidRDefault="003D5F13" w:rsidP="003D5F13">
            <w:r>
              <w:t xml:space="preserve">в) </w:t>
            </w:r>
            <w:r w:rsidRPr="003D5F13">
              <w:t>дедукция</w:t>
            </w:r>
          </w:p>
          <w:p w14:paraId="773A127A" w14:textId="77777777" w:rsidR="003D5F13" w:rsidRDefault="003D5F13" w:rsidP="003D5F13">
            <w:r>
              <w:t xml:space="preserve">г) классификация </w:t>
            </w:r>
          </w:p>
          <w:p w14:paraId="09E3D633" w14:textId="77777777" w:rsidR="003D5F13" w:rsidRDefault="003D5F13" w:rsidP="003D5F13">
            <w:r>
              <w:t>д) обобщение</w:t>
            </w:r>
          </w:p>
          <w:p w14:paraId="049D0A05" w14:textId="77777777" w:rsidR="003D5F13" w:rsidRDefault="003D5F13" w:rsidP="003D5F13">
            <w:r>
              <w:t xml:space="preserve">е) </w:t>
            </w:r>
            <w:r w:rsidRPr="003D5F13">
              <w:t>индукция</w:t>
            </w:r>
          </w:p>
        </w:tc>
        <w:tc>
          <w:tcPr>
            <w:tcW w:w="3544" w:type="dxa"/>
            <w:tcBorders>
              <w:top w:val="single" w:sz="4" w:space="0" w:color="auto"/>
              <w:left w:val="single" w:sz="4" w:space="0" w:color="auto"/>
              <w:bottom w:val="single" w:sz="4" w:space="0" w:color="auto"/>
              <w:right w:val="single" w:sz="4" w:space="0" w:color="auto"/>
            </w:tcBorders>
            <w:vAlign w:val="center"/>
          </w:tcPr>
          <w:p w14:paraId="17960ABB" w14:textId="77777777" w:rsidR="003D5F13" w:rsidRPr="000C2508" w:rsidRDefault="003D5F13" w:rsidP="00840CFF">
            <w:r>
              <w:t>д</w:t>
            </w:r>
          </w:p>
        </w:tc>
        <w:tc>
          <w:tcPr>
            <w:tcW w:w="1688" w:type="dxa"/>
            <w:tcBorders>
              <w:top w:val="single" w:sz="4" w:space="0" w:color="auto"/>
              <w:left w:val="single" w:sz="4" w:space="0" w:color="auto"/>
              <w:bottom w:val="single" w:sz="4" w:space="0" w:color="auto"/>
              <w:right w:val="single" w:sz="4" w:space="0" w:color="auto"/>
            </w:tcBorders>
            <w:vAlign w:val="center"/>
          </w:tcPr>
          <w:p w14:paraId="72266226" w14:textId="77777777" w:rsidR="003D5F13" w:rsidRPr="000C2508" w:rsidRDefault="009E2E7F" w:rsidP="00840CFF">
            <w:r>
              <w:t>УК-7.2</w:t>
            </w:r>
          </w:p>
        </w:tc>
      </w:tr>
      <w:tr w:rsidR="00C97542" w:rsidRPr="000C2508" w14:paraId="74B63EE6" w14:textId="77777777" w:rsidTr="00840CFF">
        <w:tc>
          <w:tcPr>
            <w:tcW w:w="14567" w:type="dxa"/>
            <w:gridSpan w:val="4"/>
            <w:tcBorders>
              <w:top w:val="single" w:sz="4" w:space="0" w:color="auto"/>
              <w:left w:val="single" w:sz="4" w:space="0" w:color="auto"/>
              <w:bottom w:val="single" w:sz="4" w:space="0" w:color="auto"/>
              <w:right w:val="single" w:sz="4" w:space="0" w:color="auto"/>
            </w:tcBorders>
            <w:hideMark/>
          </w:tcPr>
          <w:p w14:paraId="4C871179" w14:textId="77777777" w:rsidR="00C97542" w:rsidRPr="000C2508" w:rsidRDefault="00C97542" w:rsidP="00840CFF">
            <w:pPr>
              <w:rPr>
                <w:b/>
              </w:rPr>
            </w:pPr>
            <w:r w:rsidRPr="000C2508">
              <w:rPr>
                <w:b/>
              </w:rPr>
              <w:t>Задание закрытого типа на установление соответствия</w:t>
            </w:r>
          </w:p>
        </w:tc>
      </w:tr>
      <w:tr w:rsidR="00C97542" w:rsidRPr="000C2508" w14:paraId="4176D8AF" w14:textId="77777777" w:rsidTr="00840CFF">
        <w:tc>
          <w:tcPr>
            <w:tcW w:w="0" w:type="auto"/>
            <w:tcBorders>
              <w:top w:val="single" w:sz="4" w:space="0" w:color="auto"/>
              <w:left w:val="single" w:sz="4" w:space="0" w:color="auto"/>
              <w:bottom w:val="single" w:sz="4" w:space="0" w:color="auto"/>
              <w:right w:val="single" w:sz="4" w:space="0" w:color="auto"/>
            </w:tcBorders>
          </w:tcPr>
          <w:p w14:paraId="0E97E5A2" w14:textId="77777777" w:rsidR="00C97542" w:rsidRPr="000C2508" w:rsidRDefault="00C97542" w:rsidP="00C97542">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745136DD" w14:textId="77777777" w:rsidR="00B16B00" w:rsidRPr="00840CFF" w:rsidRDefault="00B16B00" w:rsidP="00B16B00">
            <w:pPr>
              <w:rPr>
                <w:i/>
              </w:rPr>
            </w:pPr>
            <w:r w:rsidRPr="00840CFF">
              <w:rPr>
                <w:i/>
              </w:rPr>
              <w:t>Сопоставьте названия терминов содержанию</w:t>
            </w:r>
          </w:p>
          <w:p w14:paraId="6AB2B345" w14:textId="77777777" w:rsidR="00B16B00" w:rsidRPr="00840CFF" w:rsidRDefault="00B16B00" w:rsidP="00B16B00">
            <w:pPr>
              <w:ind w:left="720" w:hanging="360"/>
              <w:rPr>
                <w:i/>
              </w:rPr>
            </w:pPr>
            <w:r>
              <w:t xml:space="preserve">1.  </w:t>
            </w:r>
            <w:r w:rsidRPr="00840CFF">
              <w:rPr>
                <w:i/>
              </w:rPr>
              <w:t xml:space="preserve">Парадигма – это </w:t>
            </w:r>
          </w:p>
          <w:p w14:paraId="649448FD" w14:textId="77777777" w:rsidR="00B16B00" w:rsidRPr="00840CFF" w:rsidRDefault="00B16B00" w:rsidP="00B16B00">
            <w:pPr>
              <w:ind w:left="720" w:hanging="360"/>
              <w:rPr>
                <w:i/>
              </w:rPr>
            </w:pPr>
            <w:r>
              <w:t xml:space="preserve">2.  </w:t>
            </w:r>
            <w:r w:rsidRPr="00840CFF">
              <w:rPr>
                <w:i/>
              </w:rPr>
              <w:t xml:space="preserve">Проблема исследования – это </w:t>
            </w:r>
          </w:p>
          <w:p w14:paraId="27C0F378" w14:textId="77777777" w:rsidR="00B16B00" w:rsidRPr="00840CFF" w:rsidRDefault="00B16B00" w:rsidP="00B16B00">
            <w:pPr>
              <w:ind w:left="720" w:hanging="360"/>
              <w:rPr>
                <w:i/>
              </w:rPr>
            </w:pPr>
            <w:r>
              <w:t xml:space="preserve">3.  </w:t>
            </w:r>
            <w:r w:rsidRPr="00840CFF">
              <w:rPr>
                <w:i/>
              </w:rPr>
              <w:t xml:space="preserve">Объект исследования – это </w:t>
            </w:r>
          </w:p>
          <w:p w14:paraId="3049091A" w14:textId="77777777" w:rsidR="00B16B00" w:rsidRPr="00840CFF" w:rsidRDefault="00B16B00" w:rsidP="00B16B00">
            <w:pPr>
              <w:ind w:left="720" w:hanging="360"/>
              <w:rPr>
                <w:i/>
              </w:rPr>
            </w:pPr>
            <w:r>
              <w:t xml:space="preserve">4.  </w:t>
            </w:r>
            <w:r w:rsidRPr="00840CFF">
              <w:rPr>
                <w:i/>
              </w:rPr>
              <w:t xml:space="preserve">Предмет исследования – это </w:t>
            </w:r>
          </w:p>
          <w:p w14:paraId="7CEF015C" w14:textId="77777777" w:rsidR="00B16B00" w:rsidRPr="00840CFF" w:rsidRDefault="00B16B00" w:rsidP="00B16B00">
            <w:pPr>
              <w:ind w:left="720" w:hanging="360"/>
              <w:rPr>
                <w:i/>
              </w:rPr>
            </w:pPr>
            <w:r>
              <w:t xml:space="preserve">5.  </w:t>
            </w:r>
            <w:r w:rsidRPr="00840CFF">
              <w:rPr>
                <w:i/>
              </w:rPr>
              <w:t xml:space="preserve">Цель исследования – это </w:t>
            </w:r>
          </w:p>
          <w:p w14:paraId="78141B3B" w14:textId="77777777" w:rsidR="00B16B00" w:rsidRPr="00840CFF" w:rsidRDefault="00B16B00" w:rsidP="00B16B00">
            <w:pPr>
              <w:ind w:left="720" w:hanging="360"/>
              <w:rPr>
                <w:i/>
              </w:rPr>
            </w:pPr>
            <w:r>
              <w:t xml:space="preserve">6.  </w:t>
            </w:r>
            <w:r w:rsidRPr="00840CFF">
              <w:rPr>
                <w:i/>
              </w:rPr>
              <w:t xml:space="preserve">Задачи исследования – это </w:t>
            </w:r>
          </w:p>
          <w:p w14:paraId="3665AD88" w14:textId="77777777" w:rsidR="00B16B00" w:rsidRPr="00B16B00" w:rsidRDefault="00B16B00" w:rsidP="00B16B00">
            <w:pPr>
              <w:ind w:left="720" w:hanging="360"/>
            </w:pPr>
            <w:r>
              <w:t xml:space="preserve">7.  </w:t>
            </w:r>
            <w:r w:rsidRPr="00840CFF">
              <w:rPr>
                <w:i/>
              </w:rPr>
              <w:t>Гипотеза – это</w:t>
            </w:r>
            <w:r w:rsidRPr="00B16B00">
              <w:t xml:space="preserve"> </w:t>
            </w:r>
          </w:p>
          <w:p w14:paraId="75BF0110" w14:textId="77777777" w:rsidR="00B16B00" w:rsidRDefault="00B16B00" w:rsidP="00B16B00">
            <w:r>
              <w:t xml:space="preserve">а) область, явление или процесс, в рамках которого ведётся поиск (более широкое понятие) </w:t>
            </w:r>
          </w:p>
          <w:p w14:paraId="3B98A7AB" w14:textId="77777777" w:rsidR="00B16B00" w:rsidRDefault="00B16B00" w:rsidP="00B16B00">
            <w:r>
              <w:lastRenderedPageBreak/>
              <w:t xml:space="preserve">б) конечный результат, на достижение которого направлено исследование (например, выявить, обосновать, разработать) </w:t>
            </w:r>
          </w:p>
          <w:p w14:paraId="6A65117A" w14:textId="77777777" w:rsidR="00B16B00" w:rsidRDefault="00B16B00" w:rsidP="00B16B00">
            <w:r>
              <w:t xml:space="preserve">в) противоречие или пробел в знаниях, требующее разрешения и определяющее направление исследования </w:t>
            </w:r>
          </w:p>
          <w:p w14:paraId="425C64AA" w14:textId="77777777" w:rsidR="00B16B00" w:rsidRDefault="00B16B00" w:rsidP="00B16B00">
            <w:r>
              <w:t xml:space="preserve">г) конкретные аспекты, свойства или отношения внутри объекта, подлежащие непосредственному изучению </w:t>
            </w:r>
          </w:p>
          <w:p w14:paraId="6D8EA473" w14:textId="77777777" w:rsidR="00B16B00" w:rsidRDefault="00B16B00" w:rsidP="00B16B00">
            <w:r>
              <w:t>д) последовательные шаги, выполнение которых ведёт к достижению цели</w:t>
            </w:r>
          </w:p>
          <w:p w14:paraId="1447AFB0" w14:textId="77777777" w:rsidR="00B16B00" w:rsidRDefault="00B16B00" w:rsidP="00B16B00">
            <w:r>
              <w:t xml:space="preserve">е) научно обоснованное предположение о структуре объекта, причинах изучаемых явлений, связях между компонентами; требует проверки и подтверждения </w:t>
            </w:r>
          </w:p>
          <w:p w14:paraId="1D2BB999" w14:textId="77777777" w:rsidR="00C97542" w:rsidRPr="000C2508" w:rsidRDefault="00B16B00" w:rsidP="00B16B00">
            <w:r>
              <w:t>ж) общепринятая модель постановки и решения научных проблем, принятая научным сообществом</w:t>
            </w:r>
          </w:p>
        </w:tc>
        <w:tc>
          <w:tcPr>
            <w:tcW w:w="3544" w:type="dxa"/>
            <w:tcBorders>
              <w:top w:val="single" w:sz="4" w:space="0" w:color="auto"/>
              <w:left w:val="single" w:sz="4" w:space="0" w:color="auto"/>
              <w:bottom w:val="single" w:sz="4" w:space="0" w:color="auto"/>
              <w:right w:val="single" w:sz="4" w:space="0" w:color="auto"/>
            </w:tcBorders>
            <w:vAlign w:val="center"/>
          </w:tcPr>
          <w:p w14:paraId="317BE113" w14:textId="77777777" w:rsidR="00B16B00" w:rsidRDefault="00B16B00" w:rsidP="00B16B00">
            <w:r>
              <w:lastRenderedPageBreak/>
              <w:t>1 – ж</w:t>
            </w:r>
          </w:p>
          <w:p w14:paraId="78765C1B" w14:textId="77777777" w:rsidR="00C97542" w:rsidRDefault="00B16B00" w:rsidP="00B16B00">
            <w:r>
              <w:t>2 – в</w:t>
            </w:r>
          </w:p>
          <w:p w14:paraId="6FB87F93" w14:textId="77777777" w:rsidR="00B16B00" w:rsidRDefault="00B16B00" w:rsidP="00B16B00">
            <w:r>
              <w:t>3 – а</w:t>
            </w:r>
          </w:p>
          <w:p w14:paraId="14032FB4" w14:textId="77777777" w:rsidR="00B16B00" w:rsidRDefault="00B16B00" w:rsidP="00B16B00">
            <w:r>
              <w:t>4 – г</w:t>
            </w:r>
          </w:p>
          <w:p w14:paraId="5949C543" w14:textId="77777777" w:rsidR="00B16B00" w:rsidRDefault="00B16B00" w:rsidP="00B16B00">
            <w:r>
              <w:t>5 – б</w:t>
            </w:r>
          </w:p>
          <w:p w14:paraId="7E217001" w14:textId="77777777" w:rsidR="00B16B00" w:rsidRDefault="00B16B00" w:rsidP="00B16B00">
            <w:r>
              <w:t>6 – д</w:t>
            </w:r>
          </w:p>
          <w:p w14:paraId="63D2E04E" w14:textId="77777777" w:rsidR="00B16B00" w:rsidRDefault="00B16B00" w:rsidP="00B16B00">
            <w:r>
              <w:t>7 – е</w:t>
            </w:r>
          </w:p>
          <w:p w14:paraId="2BF3F99D" w14:textId="77777777" w:rsidR="00B16B00" w:rsidRPr="000C2508" w:rsidRDefault="00B16B00" w:rsidP="00B16B00"/>
        </w:tc>
        <w:tc>
          <w:tcPr>
            <w:tcW w:w="1688" w:type="dxa"/>
            <w:tcBorders>
              <w:top w:val="single" w:sz="4" w:space="0" w:color="auto"/>
              <w:left w:val="single" w:sz="4" w:space="0" w:color="auto"/>
              <w:bottom w:val="single" w:sz="4" w:space="0" w:color="auto"/>
              <w:right w:val="single" w:sz="4" w:space="0" w:color="auto"/>
            </w:tcBorders>
            <w:vAlign w:val="center"/>
          </w:tcPr>
          <w:p w14:paraId="49BBB761" w14:textId="77777777" w:rsidR="00C97542" w:rsidRPr="000C2508" w:rsidRDefault="0004775F" w:rsidP="00F67759">
            <w:r>
              <w:t>ОПК-5.1, ОПК 5.2</w:t>
            </w:r>
          </w:p>
        </w:tc>
      </w:tr>
      <w:tr w:rsidR="00C97542" w:rsidRPr="000C2508" w14:paraId="048B46A2" w14:textId="77777777" w:rsidTr="00840CFF">
        <w:tc>
          <w:tcPr>
            <w:tcW w:w="0" w:type="auto"/>
            <w:tcBorders>
              <w:top w:val="single" w:sz="4" w:space="0" w:color="auto"/>
              <w:left w:val="single" w:sz="4" w:space="0" w:color="auto"/>
              <w:bottom w:val="single" w:sz="4" w:space="0" w:color="auto"/>
              <w:right w:val="single" w:sz="4" w:space="0" w:color="auto"/>
            </w:tcBorders>
          </w:tcPr>
          <w:p w14:paraId="07638041" w14:textId="77777777" w:rsidR="00C97542" w:rsidRPr="000C2508" w:rsidRDefault="00C97542" w:rsidP="00C97542">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0F3BE674" w14:textId="77777777" w:rsidR="00B16B00" w:rsidRPr="00840CFF" w:rsidRDefault="00B16B00" w:rsidP="00B16B00">
            <w:pPr>
              <w:rPr>
                <w:i/>
              </w:rPr>
            </w:pPr>
            <w:r w:rsidRPr="00840CFF">
              <w:rPr>
                <w:i/>
              </w:rPr>
              <w:t>Сопоставьте названия терминов содержанию</w:t>
            </w:r>
          </w:p>
          <w:p w14:paraId="0804A365" w14:textId="77777777" w:rsidR="00B16B00" w:rsidRPr="00840CFF" w:rsidRDefault="00B16B00" w:rsidP="00840CFF">
            <w:pPr>
              <w:ind w:left="720" w:hanging="360"/>
              <w:rPr>
                <w:i/>
              </w:rPr>
            </w:pPr>
            <w:r>
              <w:t xml:space="preserve">1.  </w:t>
            </w:r>
            <w:r w:rsidRPr="00840CFF">
              <w:rPr>
                <w:i/>
              </w:rPr>
              <w:t xml:space="preserve">Аксиома – это </w:t>
            </w:r>
          </w:p>
          <w:p w14:paraId="34FD1676" w14:textId="77777777" w:rsidR="00B16B00" w:rsidRPr="00840CFF" w:rsidRDefault="00B16B00" w:rsidP="00840CFF">
            <w:pPr>
              <w:ind w:left="720" w:hanging="360"/>
              <w:rPr>
                <w:i/>
              </w:rPr>
            </w:pPr>
            <w:r>
              <w:t xml:space="preserve">2.  </w:t>
            </w:r>
            <w:r w:rsidRPr="00840CFF">
              <w:rPr>
                <w:i/>
              </w:rPr>
              <w:t xml:space="preserve">Закон – это </w:t>
            </w:r>
          </w:p>
          <w:p w14:paraId="6C536C41" w14:textId="77777777" w:rsidR="00B16B00" w:rsidRPr="00840CFF" w:rsidRDefault="00B16B00" w:rsidP="00B16B00">
            <w:pPr>
              <w:ind w:left="720" w:hanging="360"/>
              <w:rPr>
                <w:i/>
              </w:rPr>
            </w:pPr>
            <w:r>
              <w:t xml:space="preserve">3.  </w:t>
            </w:r>
            <w:r w:rsidRPr="00840CFF">
              <w:rPr>
                <w:i/>
              </w:rPr>
              <w:t xml:space="preserve">Закономерность – это </w:t>
            </w:r>
          </w:p>
          <w:p w14:paraId="576CED14" w14:textId="77777777" w:rsidR="00B16B00" w:rsidRPr="00840CFF" w:rsidRDefault="00B16B00" w:rsidP="00B16B00">
            <w:pPr>
              <w:ind w:left="720" w:hanging="360"/>
              <w:rPr>
                <w:i/>
              </w:rPr>
            </w:pPr>
            <w:r>
              <w:t xml:space="preserve">4.  </w:t>
            </w:r>
            <w:r w:rsidRPr="00840CFF">
              <w:rPr>
                <w:i/>
              </w:rPr>
              <w:t xml:space="preserve">Категория – </w:t>
            </w:r>
          </w:p>
          <w:p w14:paraId="08CFEEA9" w14:textId="77777777" w:rsidR="00B16B00" w:rsidRPr="00840CFF" w:rsidRDefault="00B16B00" w:rsidP="00B16B00">
            <w:pPr>
              <w:ind w:left="720" w:hanging="360"/>
              <w:rPr>
                <w:i/>
              </w:rPr>
            </w:pPr>
            <w:r>
              <w:t xml:space="preserve">5.  </w:t>
            </w:r>
            <w:r w:rsidRPr="00840CFF">
              <w:rPr>
                <w:i/>
              </w:rPr>
              <w:t xml:space="preserve">Понятие – это </w:t>
            </w:r>
          </w:p>
          <w:p w14:paraId="2C038D6E" w14:textId="77777777" w:rsidR="00B16B00" w:rsidRPr="00840CFF" w:rsidRDefault="00B16B00" w:rsidP="00B16B00">
            <w:pPr>
              <w:ind w:left="720" w:hanging="360"/>
              <w:rPr>
                <w:i/>
              </w:rPr>
            </w:pPr>
            <w:r>
              <w:t xml:space="preserve">6.  </w:t>
            </w:r>
            <w:r w:rsidRPr="00840CFF">
              <w:rPr>
                <w:i/>
              </w:rPr>
              <w:t xml:space="preserve">Принцип – это </w:t>
            </w:r>
          </w:p>
          <w:p w14:paraId="1F558C1B" w14:textId="77777777" w:rsidR="00840CFF" w:rsidRPr="00840CFF" w:rsidRDefault="00B16B00" w:rsidP="00B16B00">
            <w:pPr>
              <w:ind w:left="720" w:hanging="360"/>
              <w:rPr>
                <w:i/>
              </w:rPr>
            </w:pPr>
            <w:r>
              <w:t xml:space="preserve">7.  </w:t>
            </w:r>
            <w:r w:rsidRPr="00840CFF">
              <w:rPr>
                <w:i/>
              </w:rPr>
              <w:t xml:space="preserve">Теория – это </w:t>
            </w:r>
          </w:p>
          <w:p w14:paraId="2FECA4CD" w14:textId="77777777" w:rsidR="00840CFF" w:rsidRDefault="00840CFF" w:rsidP="00840CFF">
            <w:r>
              <w:t>а</w:t>
            </w:r>
            <w:r w:rsidRPr="00840CFF">
              <w:t>)</w:t>
            </w:r>
            <w:r>
              <w:t xml:space="preserve"> объективная, устойчивая, повторяющаяся связь между явлениями (например, законы сохранения) </w:t>
            </w:r>
          </w:p>
          <w:p w14:paraId="247B20C5" w14:textId="77777777" w:rsidR="00840CFF" w:rsidRDefault="00840CFF" w:rsidP="00840CFF">
            <w:r>
              <w:t xml:space="preserve">б) </w:t>
            </w:r>
            <w:r w:rsidRPr="00B16B00">
              <w:t>это</w:t>
            </w:r>
            <w:r>
              <w:t xml:space="preserve"> фундаментальное понятие, отражающее наиболее общие свойства и отношения (например, «материя», «сознание», «система») в) исходное положение теории или руководящая идея (например, принцип системности) </w:t>
            </w:r>
          </w:p>
          <w:p w14:paraId="22A4E64E" w14:textId="77777777" w:rsidR="00840CFF" w:rsidRDefault="00840CFF" w:rsidP="00840CFF">
            <w:r>
              <w:t xml:space="preserve">г) целостная система обобщённых знаний, объясняющая существенные свойства и закономерности определённой области действительности </w:t>
            </w:r>
          </w:p>
          <w:p w14:paraId="2B2415C7" w14:textId="77777777" w:rsidR="00840CFF" w:rsidRDefault="00840CFF" w:rsidP="00840CFF">
            <w:r>
              <w:t xml:space="preserve">д) совокупность действия нескольких законов, устойчивая тенденция в развитии явлений </w:t>
            </w:r>
          </w:p>
          <w:p w14:paraId="22644C29" w14:textId="77777777" w:rsidR="00840CFF" w:rsidRDefault="00840CFF" w:rsidP="00840CFF">
            <w:r>
              <w:t>е) мысль, отражающая существенные признаки множества объектов (например, «инновация», «адаптация»)</w:t>
            </w:r>
            <w:r w:rsidRPr="00840CFF">
              <w:t xml:space="preserve"> </w:t>
            </w:r>
          </w:p>
          <w:p w14:paraId="7CCA84B4" w14:textId="77777777" w:rsidR="00C97542" w:rsidRPr="000C2508" w:rsidRDefault="00840CFF" w:rsidP="00840CFF">
            <w:r w:rsidRPr="00840CFF">
              <w:t>ж)</w:t>
            </w:r>
            <w:r>
              <w:t xml:space="preserve"> утверждение, принимаемое без доказательства и служащее основой для построения теории</w:t>
            </w:r>
          </w:p>
        </w:tc>
        <w:tc>
          <w:tcPr>
            <w:tcW w:w="3544" w:type="dxa"/>
            <w:tcBorders>
              <w:top w:val="single" w:sz="4" w:space="0" w:color="auto"/>
              <w:left w:val="single" w:sz="4" w:space="0" w:color="auto"/>
              <w:bottom w:val="single" w:sz="4" w:space="0" w:color="auto"/>
              <w:right w:val="single" w:sz="4" w:space="0" w:color="auto"/>
            </w:tcBorders>
            <w:vAlign w:val="center"/>
          </w:tcPr>
          <w:p w14:paraId="0051D5FF" w14:textId="77777777" w:rsidR="00B16B00" w:rsidRDefault="00B16B00" w:rsidP="00B16B00">
            <w:r>
              <w:t xml:space="preserve">1 – </w:t>
            </w:r>
            <w:r w:rsidR="00840CFF">
              <w:t>ж</w:t>
            </w:r>
          </w:p>
          <w:p w14:paraId="5E8B3AA0" w14:textId="77777777" w:rsidR="00B16B00" w:rsidRDefault="00B16B00" w:rsidP="00B16B00">
            <w:r>
              <w:t xml:space="preserve">2 – </w:t>
            </w:r>
            <w:r w:rsidR="00840CFF">
              <w:t>а</w:t>
            </w:r>
          </w:p>
          <w:p w14:paraId="1E5505AA" w14:textId="77777777" w:rsidR="00B16B00" w:rsidRDefault="00B16B00" w:rsidP="00B16B00">
            <w:r>
              <w:t xml:space="preserve">3 – </w:t>
            </w:r>
            <w:r w:rsidR="00840CFF">
              <w:t>д</w:t>
            </w:r>
          </w:p>
          <w:p w14:paraId="3EC6FE16" w14:textId="77777777" w:rsidR="00B16B00" w:rsidRDefault="00B16B00" w:rsidP="00B16B00">
            <w:r>
              <w:t xml:space="preserve">4 – </w:t>
            </w:r>
            <w:r w:rsidR="00840CFF">
              <w:t>б</w:t>
            </w:r>
          </w:p>
          <w:p w14:paraId="730E55B9" w14:textId="77777777" w:rsidR="00B16B00" w:rsidRDefault="00B16B00" w:rsidP="00B16B00">
            <w:r>
              <w:t xml:space="preserve">5 – </w:t>
            </w:r>
            <w:r w:rsidR="00840CFF">
              <w:t>е</w:t>
            </w:r>
          </w:p>
          <w:p w14:paraId="07FBA235" w14:textId="77777777" w:rsidR="00B16B00" w:rsidRDefault="00B16B00" w:rsidP="00B16B00">
            <w:r>
              <w:t xml:space="preserve">6 – </w:t>
            </w:r>
            <w:r w:rsidR="00840CFF">
              <w:t>в</w:t>
            </w:r>
          </w:p>
          <w:p w14:paraId="5B8A7271" w14:textId="77777777" w:rsidR="00C97542" w:rsidRPr="000C2508" w:rsidRDefault="00B16B00" w:rsidP="00B16B00">
            <w:r>
              <w:t xml:space="preserve">7 – </w:t>
            </w:r>
            <w:r w:rsidR="00840CFF">
              <w:t>г</w:t>
            </w:r>
          </w:p>
        </w:tc>
        <w:tc>
          <w:tcPr>
            <w:tcW w:w="1688" w:type="dxa"/>
            <w:tcBorders>
              <w:top w:val="single" w:sz="4" w:space="0" w:color="auto"/>
              <w:left w:val="single" w:sz="4" w:space="0" w:color="auto"/>
              <w:bottom w:val="single" w:sz="4" w:space="0" w:color="auto"/>
              <w:right w:val="single" w:sz="4" w:space="0" w:color="auto"/>
            </w:tcBorders>
            <w:vAlign w:val="center"/>
          </w:tcPr>
          <w:p w14:paraId="695532D0" w14:textId="77777777" w:rsidR="00C97542" w:rsidRPr="000C2508" w:rsidRDefault="0004775F" w:rsidP="00840CFF">
            <w:r>
              <w:t>ОПК-5.1, ОПК 5.2</w:t>
            </w:r>
          </w:p>
        </w:tc>
      </w:tr>
      <w:tr w:rsidR="00E97714" w:rsidRPr="000C2508" w14:paraId="7C581E09" w14:textId="77777777" w:rsidTr="00840CFF">
        <w:tc>
          <w:tcPr>
            <w:tcW w:w="0" w:type="auto"/>
            <w:tcBorders>
              <w:top w:val="single" w:sz="4" w:space="0" w:color="auto"/>
              <w:left w:val="single" w:sz="4" w:space="0" w:color="auto"/>
              <w:bottom w:val="single" w:sz="4" w:space="0" w:color="auto"/>
              <w:right w:val="single" w:sz="4" w:space="0" w:color="auto"/>
            </w:tcBorders>
          </w:tcPr>
          <w:p w14:paraId="6E216BFF" w14:textId="77777777" w:rsidR="00E97714" w:rsidRPr="000C2508" w:rsidRDefault="00E97714" w:rsidP="00C97542">
            <w:r>
              <w:lastRenderedPageBreak/>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133909DB" w14:textId="77777777" w:rsidR="00E97714" w:rsidRPr="009D6146" w:rsidRDefault="00E97714" w:rsidP="00A42DFB">
            <w:pPr>
              <w:rPr>
                <w:i/>
              </w:rPr>
            </w:pPr>
            <w:r w:rsidRPr="009D6146">
              <w:rPr>
                <w:i/>
              </w:rPr>
              <w:t>Установите соответствие между показателями эффективности научной деятельности и их характеристиками:</w:t>
            </w:r>
          </w:p>
          <w:p w14:paraId="0E3BBF8C" w14:textId="77777777" w:rsidR="00E97714" w:rsidRPr="009D6146" w:rsidRDefault="00E97714" w:rsidP="00A42DFB">
            <w:pPr>
              <w:ind w:left="720" w:hanging="360"/>
              <w:rPr>
                <w:i/>
              </w:rPr>
            </w:pPr>
            <w:r>
              <w:t xml:space="preserve">1.  </w:t>
            </w:r>
            <w:r w:rsidRPr="009D6146">
              <w:rPr>
                <w:i/>
              </w:rPr>
              <w:t xml:space="preserve">Индекс Хирша </w:t>
            </w:r>
          </w:p>
          <w:p w14:paraId="25301F0D" w14:textId="77777777" w:rsidR="00E97714" w:rsidRPr="009D6146" w:rsidRDefault="00E97714" w:rsidP="00A42DFB">
            <w:pPr>
              <w:ind w:left="720" w:hanging="360"/>
              <w:rPr>
                <w:i/>
              </w:rPr>
            </w:pPr>
            <w:r>
              <w:t xml:space="preserve">2.  </w:t>
            </w:r>
            <w:r w:rsidRPr="009D6146">
              <w:rPr>
                <w:i/>
              </w:rPr>
              <w:t xml:space="preserve">Импакт‑фактор журнала </w:t>
            </w:r>
          </w:p>
          <w:p w14:paraId="4223EA3F" w14:textId="77777777" w:rsidR="00E97714" w:rsidRPr="009D6146" w:rsidRDefault="00E97714" w:rsidP="00A42DFB">
            <w:pPr>
              <w:ind w:left="720" w:hanging="360"/>
              <w:rPr>
                <w:i/>
              </w:rPr>
            </w:pPr>
            <w:r>
              <w:t xml:space="preserve">3.  </w:t>
            </w:r>
            <w:r w:rsidRPr="009D6146">
              <w:rPr>
                <w:i/>
              </w:rPr>
              <w:t>Количество публикаций</w:t>
            </w:r>
          </w:p>
          <w:p w14:paraId="76DE5963" w14:textId="77777777" w:rsidR="00E97714" w:rsidRPr="009D6146" w:rsidRDefault="00E97714" w:rsidP="00A42DFB">
            <w:pPr>
              <w:ind w:left="720" w:hanging="360"/>
              <w:rPr>
                <w:i/>
              </w:rPr>
            </w:pPr>
            <w:r>
              <w:t xml:space="preserve">4.  </w:t>
            </w:r>
            <w:r w:rsidRPr="009D6146">
              <w:rPr>
                <w:i/>
              </w:rPr>
              <w:t>Количество патентов</w:t>
            </w:r>
          </w:p>
          <w:p w14:paraId="4B181763" w14:textId="77777777" w:rsidR="00E97714" w:rsidRPr="009D6146" w:rsidRDefault="00E97714" w:rsidP="00A42DFB">
            <w:pPr>
              <w:ind w:left="720" w:hanging="360"/>
              <w:rPr>
                <w:i/>
              </w:rPr>
            </w:pPr>
            <w:r>
              <w:t xml:space="preserve">5.  </w:t>
            </w:r>
            <w:r w:rsidRPr="009D6146">
              <w:rPr>
                <w:i/>
              </w:rPr>
              <w:t>Экономическая эффективность (ROI научных исследований)</w:t>
            </w:r>
          </w:p>
          <w:p w14:paraId="76460482" w14:textId="77777777" w:rsidR="00E97714" w:rsidRDefault="00E97714" w:rsidP="00A42DFB">
            <w:r>
              <w:t>Характеристики:</w:t>
            </w:r>
          </w:p>
          <w:p w14:paraId="7727DD5E" w14:textId="77777777" w:rsidR="00E97714" w:rsidRDefault="00E97714" w:rsidP="00A42DFB">
            <w:r>
              <w:t>а)  среднее число цитирований статей, опубликованных в журнале за определённый период (обычно 2–3 года), делённое на общее число опубликованных статей; показатель престижности научного журнал</w:t>
            </w:r>
          </w:p>
          <w:p w14:paraId="4F645FF3" w14:textId="77777777" w:rsidR="00E97714" w:rsidRDefault="00E97714" w:rsidP="00A42DFB">
            <w:r>
              <w:t>б) соотношение затрат на исследование к полученному экономическому эффекту (например, прибыли от внедрения технологии или экономии ресурсов)</w:t>
            </w:r>
          </w:p>
          <w:p w14:paraId="58C1D068" w14:textId="77777777" w:rsidR="00E97714" w:rsidRDefault="00E97714" w:rsidP="00A42DFB">
            <w:r>
              <w:t>в) общее число научных статей исследователя или организации, опубликованных в рецензируемых изданиях; базовый библиометрический показатель</w:t>
            </w:r>
          </w:p>
          <w:p w14:paraId="1E650B89" w14:textId="77777777" w:rsidR="00E97714" w:rsidRDefault="00E97714" w:rsidP="00A42DFB">
            <w:r>
              <w:t>г) количественная характеристика продуктивности учёного: он имеет индекс h, если h его статей процитированы как минимум h раз каждая</w:t>
            </w:r>
          </w:p>
          <w:p w14:paraId="257853DF" w14:textId="77777777" w:rsidR="00E97714" w:rsidRPr="000C2508" w:rsidRDefault="00E97714" w:rsidP="00840CFF">
            <w:r>
              <w:t>д) число официально зарегистрированных результатов интеллектуальной деятельности, имеющих прикладное значение и потенциал коммерциализации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14366855" w14:textId="77777777" w:rsidR="00E97714" w:rsidRDefault="00E97714" w:rsidP="00A42DFB">
            <w:r>
              <w:t xml:space="preserve">1 </w:t>
            </w:r>
            <w:r w:rsidRPr="00255B17">
              <w:t>–</w:t>
            </w:r>
            <w:r>
              <w:t xml:space="preserve"> г</w:t>
            </w:r>
          </w:p>
          <w:p w14:paraId="064D41F3" w14:textId="77777777" w:rsidR="00E97714" w:rsidRDefault="00E97714" w:rsidP="00A42DFB"/>
          <w:p w14:paraId="5CE7BC2D" w14:textId="77777777" w:rsidR="00E97714" w:rsidRDefault="00E97714" w:rsidP="00A42DFB">
            <w:r>
              <w:t xml:space="preserve">2 </w:t>
            </w:r>
            <w:r w:rsidRPr="00255B17">
              <w:t>–</w:t>
            </w:r>
            <w:r>
              <w:t>а</w:t>
            </w:r>
          </w:p>
          <w:p w14:paraId="412AED54" w14:textId="77777777" w:rsidR="00E97714" w:rsidRDefault="00E97714" w:rsidP="00A42DFB"/>
          <w:p w14:paraId="26DF8755" w14:textId="77777777" w:rsidR="00E97714" w:rsidRDefault="00E97714" w:rsidP="00A42DFB">
            <w:r>
              <w:t xml:space="preserve">3 </w:t>
            </w:r>
            <w:r w:rsidRPr="00255B17">
              <w:t>–</w:t>
            </w:r>
            <w:r>
              <w:t xml:space="preserve"> в</w:t>
            </w:r>
          </w:p>
          <w:p w14:paraId="68579D38" w14:textId="77777777" w:rsidR="00E97714" w:rsidRDefault="00E97714" w:rsidP="00A42DFB"/>
          <w:p w14:paraId="04376947" w14:textId="77777777" w:rsidR="00E97714" w:rsidRDefault="00E97714" w:rsidP="00A42DFB">
            <w:r>
              <w:t xml:space="preserve">4 </w:t>
            </w:r>
            <w:r w:rsidRPr="00255B17">
              <w:t>–</w:t>
            </w:r>
            <w:r>
              <w:t xml:space="preserve"> д</w:t>
            </w:r>
          </w:p>
          <w:p w14:paraId="5CCE8CE7" w14:textId="77777777" w:rsidR="00E97714" w:rsidRDefault="00E97714" w:rsidP="00A42DFB"/>
          <w:p w14:paraId="7B005806" w14:textId="77777777" w:rsidR="00E97714" w:rsidRPr="003D72C1" w:rsidRDefault="00E97714" w:rsidP="00840CFF">
            <w:r>
              <w:t xml:space="preserve">5 </w:t>
            </w:r>
            <w:r w:rsidRPr="00255B17">
              <w:t>–</w:t>
            </w:r>
            <w:r>
              <w:t xml:space="preserve"> б</w:t>
            </w:r>
          </w:p>
        </w:tc>
        <w:tc>
          <w:tcPr>
            <w:tcW w:w="1688" w:type="dxa"/>
            <w:tcBorders>
              <w:top w:val="single" w:sz="4" w:space="0" w:color="auto"/>
              <w:left w:val="single" w:sz="4" w:space="0" w:color="auto"/>
              <w:bottom w:val="single" w:sz="4" w:space="0" w:color="auto"/>
              <w:right w:val="single" w:sz="4" w:space="0" w:color="auto"/>
            </w:tcBorders>
            <w:vAlign w:val="center"/>
          </w:tcPr>
          <w:p w14:paraId="573DE3C7" w14:textId="77777777" w:rsidR="00E97714" w:rsidRPr="000C2508" w:rsidRDefault="0004775F" w:rsidP="00840CFF">
            <w:r>
              <w:t>ОПК-5.1, ОПК 5.2</w:t>
            </w:r>
          </w:p>
        </w:tc>
      </w:tr>
      <w:tr w:rsidR="00E97714" w:rsidRPr="000C2508" w14:paraId="1182312B" w14:textId="77777777" w:rsidTr="00840CFF">
        <w:tc>
          <w:tcPr>
            <w:tcW w:w="0" w:type="auto"/>
            <w:tcBorders>
              <w:top w:val="single" w:sz="4" w:space="0" w:color="auto"/>
              <w:left w:val="single" w:sz="4" w:space="0" w:color="auto"/>
              <w:bottom w:val="single" w:sz="4" w:space="0" w:color="auto"/>
              <w:right w:val="single" w:sz="4" w:space="0" w:color="auto"/>
            </w:tcBorders>
          </w:tcPr>
          <w:p w14:paraId="5B8529D1" w14:textId="77777777" w:rsidR="00E97714" w:rsidRPr="000C2508" w:rsidRDefault="00E97714" w:rsidP="00C97542">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1EA21C28" w14:textId="77777777" w:rsidR="00E97714" w:rsidRPr="00E97714" w:rsidRDefault="00E97714" w:rsidP="00E97714">
            <w:pPr>
              <w:rPr>
                <w:i/>
              </w:rPr>
            </w:pPr>
            <w:r w:rsidRPr="00E97714">
              <w:rPr>
                <w:i/>
              </w:rPr>
              <w:t>Установите соответствие между историческими этапами развития научного знания и характерными для них показателями эффективности науки / ключевыми тенденциями</w:t>
            </w:r>
          </w:p>
          <w:p w14:paraId="4C1EED38" w14:textId="77777777" w:rsidR="00E97714" w:rsidRPr="00E97714" w:rsidRDefault="00E97714" w:rsidP="00E97714">
            <w:pPr>
              <w:rPr>
                <w:i/>
              </w:rPr>
            </w:pPr>
            <w:r w:rsidRPr="00E97714">
              <w:rPr>
                <w:i/>
              </w:rPr>
              <w:t>Исторические этапы:</w:t>
            </w:r>
          </w:p>
          <w:p w14:paraId="597F4A25" w14:textId="77777777" w:rsidR="00E97714" w:rsidRPr="00E97714" w:rsidRDefault="00E97714" w:rsidP="00E97714">
            <w:pPr>
              <w:ind w:left="720" w:hanging="360"/>
              <w:rPr>
                <w:i/>
              </w:rPr>
            </w:pPr>
            <w:r>
              <w:t xml:space="preserve">1.  </w:t>
            </w:r>
            <w:r w:rsidRPr="00E97714">
              <w:rPr>
                <w:i/>
              </w:rPr>
              <w:t>Античная наука (VI в. до н. э. — V в. н. э.).</w:t>
            </w:r>
          </w:p>
          <w:p w14:paraId="034C4E41" w14:textId="77777777" w:rsidR="00E97714" w:rsidRPr="00E97714" w:rsidRDefault="00E97714" w:rsidP="00E97714">
            <w:pPr>
              <w:ind w:left="720" w:hanging="360"/>
              <w:rPr>
                <w:i/>
              </w:rPr>
            </w:pPr>
            <w:r>
              <w:t xml:space="preserve">2.  </w:t>
            </w:r>
            <w:r w:rsidRPr="00E97714">
              <w:rPr>
                <w:i/>
              </w:rPr>
              <w:t>Средневековая наука (V–XV вв.).</w:t>
            </w:r>
          </w:p>
          <w:p w14:paraId="2162BACE" w14:textId="77777777" w:rsidR="00E97714" w:rsidRPr="00E97714" w:rsidRDefault="00E97714" w:rsidP="00E97714">
            <w:pPr>
              <w:ind w:left="720" w:hanging="360"/>
              <w:rPr>
                <w:i/>
              </w:rPr>
            </w:pPr>
            <w:r>
              <w:t xml:space="preserve">3.  </w:t>
            </w:r>
            <w:r w:rsidRPr="00E97714">
              <w:rPr>
                <w:i/>
              </w:rPr>
              <w:t>Научная революция и классическая наука (XVI–XVII вв. — конец XIX в.).</w:t>
            </w:r>
          </w:p>
          <w:p w14:paraId="63A5243D" w14:textId="77777777" w:rsidR="00E97714" w:rsidRPr="00E97714" w:rsidRDefault="00E97714" w:rsidP="00E97714">
            <w:pPr>
              <w:ind w:left="720" w:hanging="360"/>
              <w:rPr>
                <w:i/>
              </w:rPr>
            </w:pPr>
            <w:r>
              <w:t xml:space="preserve">4.  </w:t>
            </w:r>
            <w:r w:rsidRPr="00E97714">
              <w:rPr>
                <w:i/>
              </w:rPr>
              <w:t>Неклассическая наука (конец XIX — первая половина XX в.).</w:t>
            </w:r>
          </w:p>
          <w:p w14:paraId="516C19DE" w14:textId="77777777" w:rsidR="00E97714" w:rsidRPr="00E97714" w:rsidRDefault="00E97714" w:rsidP="00E97714">
            <w:pPr>
              <w:ind w:left="720" w:hanging="360"/>
              <w:rPr>
                <w:i/>
              </w:rPr>
            </w:pPr>
            <w:r>
              <w:t xml:space="preserve">5.  </w:t>
            </w:r>
            <w:r w:rsidRPr="00E97714">
              <w:rPr>
                <w:i/>
              </w:rPr>
              <w:t xml:space="preserve">Постнеклассическая (современная) наука (вторая половина XX — XXI в.). </w:t>
            </w:r>
          </w:p>
          <w:p w14:paraId="3B292E18" w14:textId="77777777" w:rsidR="00E97714" w:rsidRDefault="00E97714" w:rsidP="00E97714">
            <w:r>
              <w:t>Показатели эффективности и ключевые тенденции:</w:t>
            </w:r>
          </w:p>
          <w:p w14:paraId="35DA1D65" w14:textId="77777777" w:rsidR="00E97714" w:rsidRDefault="00E97714" w:rsidP="00E97714">
            <w:r>
              <w:t>а) формирование экспериментального метода, математизация науки, создание академий наук, рост числа публикаций и патентов, профессионализация научной деятельности</w:t>
            </w:r>
          </w:p>
          <w:p w14:paraId="0BA67AE5" w14:textId="77777777" w:rsidR="00E97714" w:rsidRDefault="00E97714" w:rsidP="00E97714">
            <w:r>
              <w:lastRenderedPageBreak/>
              <w:t>б) преобладание умозрительных рассуждений и философских концепций; создание фундаментальных теоретических систем (геометрия Евклида, физика Аристотеля, астрономия Птолемея); накопление базовых знаний о природе</w:t>
            </w:r>
          </w:p>
          <w:p w14:paraId="0CC55672" w14:textId="77777777" w:rsidR="00E97714" w:rsidRDefault="00E97714" w:rsidP="00E97714">
            <w:r>
              <w:t>в) междисциплинарность, развитие синергетики и системного подхода, широкое использование компьютерных технологий и моделирования, рост международного научного сотрудничества, акцент на практическом применении (биотехнологии, нанотехнологии, ИИ), появление глобальных научных проектов</w:t>
            </w:r>
          </w:p>
          <w:p w14:paraId="0992102F" w14:textId="77777777" w:rsidR="00E97714" w:rsidRDefault="00E97714" w:rsidP="00E97714">
            <w:r>
              <w:t>г) доминирование религиозно‑схоластического мировоззрения, сохранение и передача античного наследия (в т. ч. через арабский мир), развитие алхимии и астрологии, первые зачатки систематизации знаний</w:t>
            </w:r>
          </w:p>
          <w:p w14:paraId="43839A77" w14:textId="77777777" w:rsidR="00E97714" w:rsidRPr="000C2508" w:rsidRDefault="00E97714" w:rsidP="00E97714">
            <w:r>
              <w:t>д) революционные открытия, изменившие картину мира (теория относительности, квантовая механика, генетика); признание роли субъекта и средств познания; рост специализации, появление новых научных дисциплин и методов, усиление связи науки с техникой</w:t>
            </w:r>
          </w:p>
        </w:tc>
        <w:tc>
          <w:tcPr>
            <w:tcW w:w="3544" w:type="dxa"/>
            <w:tcBorders>
              <w:top w:val="single" w:sz="4" w:space="0" w:color="auto"/>
              <w:left w:val="single" w:sz="4" w:space="0" w:color="auto"/>
              <w:bottom w:val="single" w:sz="4" w:space="0" w:color="auto"/>
              <w:right w:val="single" w:sz="4" w:space="0" w:color="auto"/>
            </w:tcBorders>
            <w:vAlign w:val="center"/>
          </w:tcPr>
          <w:p w14:paraId="2AC99455" w14:textId="77777777" w:rsidR="00E97714" w:rsidRDefault="00E97714" w:rsidP="00E97714">
            <w:r>
              <w:lastRenderedPageBreak/>
              <w:t xml:space="preserve">1 </w:t>
            </w:r>
            <w:r w:rsidRPr="00E97714">
              <w:t>–</w:t>
            </w:r>
            <w:r>
              <w:t xml:space="preserve"> б</w:t>
            </w:r>
          </w:p>
          <w:p w14:paraId="124C5733" w14:textId="77777777" w:rsidR="00E97714" w:rsidRDefault="00E97714" w:rsidP="00E97714"/>
          <w:p w14:paraId="15B9FC99" w14:textId="77777777" w:rsidR="00E97714" w:rsidRDefault="00E97714" w:rsidP="00E97714">
            <w:r>
              <w:t xml:space="preserve">2 </w:t>
            </w:r>
            <w:r w:rsidRPr="00E97714">
              <w:t>–</w:t>
            </w:r>
            <w:r>
              <w:t xml:space="preserve"> г</w:t>
            </w:r>
          </w:p>
          <w:p w14:paraId="1B1C2E7C" w14:textId="77777777" w:rsidR="00E97714" w:rsidRDefault="00E97714" w:rsidP="00E97714"/>
          <w:p w14:paraId="233007AA" w14:textId="77777777" w:rsidR="00E97714" w:rsidRDefault="00E97714" w:rsidP="00E97714">
            <w:r>
              <w:t xml:space="preserve">3 </w:t>
            </w:r>
            <w:r w:rsidRPr="00E97714">
              <w:t>–</w:t>
            </w:r>
            <w:r>
              <w:t xml:space="preserve"> а</w:t>
            </w:r>
          </w:p>
          <w:p w14:paraId="04A2DC94" w14:textId="77777777" w:rsidR="00E97714" w:rsidRDefault="00E97714" w:rsidP="00E97714"/>
          <w:p w14:paraId="76F4C8BE" w14:textId="77777777" w:rsidR="00E97714" w:rsidRDefault="00E97714" w:rsidP="00E97714">
            <w:r>
              <w:t xml:space="preserve">4 </w:t>
            </w:r>
            <w:r w:rsidRPr="00E97714">
              <w:t>–</w:t>
            </w:r>
            <w:r>
              <w:t xml:space="preserve"> д</w:t>
            </w:r>
          </w:p>
          <w:p w14:paraId="27C61CF5" w14:textId="77777777" w:rsidR="00E97714" w:rsidRDefault="00E97714" w:rsidP="00E97714"/>
          <w:p w14:paraId="7651A743" w14:textId="77777777" w:rsidR="00E97714" w:rsidRPr="000C2508" w:rsidRDefault="00E97714" w:rsidP="00E97714">
            <w:r>
              <w:t xml:space="preserve">5 </w:t>
            </w:r>
            <w:r w:rsidRPr="00E97714">
              <w:t>–</w:t>
            </w:r>
            <w:r>
              <w:t xml:space="preserve"> в</w:t>
            </w:r>
          </w:p>
        </w:tc>
        <w:tc>
          <w:tcPr>
            <w:tcW w:w="1688" w:type="dxa"/>
            <w:tcBorders>
              <w:top w:val="single" w:sz="4" w:space="0" w:color="auto"/>
              <w:left w:val="single" w:sz="4" w:space="0" w:color="auto"/>
              <w:bottom w:val="single" w:sz="4" w:space="0" w:color="auto"/>
              <w:right w:val="single" w:sz="4" w:space="0" w:color="auto"/>
            </w:tcBorders>
            <w:vAlign w:val="center"/>
          </w:tcPr>
          <w:p w14:paraId="358AA163" w14:textId="77777777" w:rsidR="0004775F" w:rsidRDefault="0004775F" w:rsidP="00840CFF">
            <w:r w:rsidRPr="0004775F">
              <w:t>УК-1.1</w:t>
            </w:r>
          </w:p>
          <w:p w14:paraId="225E2A1C" w14:textId="77777777" w:rsidR="00E97714" w:rsidRPr="000C2508" w:rsidRDefault="0004775F" w:rsidP="00840CFF">
            <w:r w:rsidRPr="0004775F">
              <w:t>УК-1.2</w:t>
            </w:r>
          </w:p>
        </w:tc>
      </w:tr>
      <w:tr w:rsidR="00E97714" w:rsidRPr="000C2508" w14:paraId="5041D55D" w14:textId="77777777" w:rsidTr="00840CFF">
        <w:tc>
          <w:tcPr>
            <w:tcW w:w="0" w:type="auto"/>
            <w:tcBorders>
              <w:top w:val="single" w:sz="4" w:space="0" w:color="auto"/>
              <w:left w:val="single" w:sz="4" w:space="0" w:color="auto"/>
              <w:bottom w:val="single" w:sz="4" w:space="0" w:color="auto"/>
              <w:right w:val="single" w:sz="4" w:space="0" w:color="auto"/>
            </w:tcBorders>
          </w:tcPr>
          <w:p w14:paraId="4AA4EC8D" w14:textId="77777777" w:rsidR="00E97714" w:rsidRPr="000C2508" w:rsidRDefault="00E97714" w:rsidP="00C97542">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3413C453" w14:textId="77777777" w:rsidR="00AE5F4E" w:rsidRPr="00AE5F4E" w:rsidRDefault="00AE5F4E" w:rsidP="00AE5F4E">
            <w:pPr>
              <w:rPr>
                <w:i/>
              </w:rPr>
            </w:pPr>
            <w:r w:rsidRPr="00AE5F4E">
              <w:rPr>
                <w:i/>
              </w:rPr>
              <w:t xml:space="preserve">Установите соответствие между разделами научной статьи и их типичным содержанием: </w:t>
            </w:r>
          </w:p>
          <w:p w14:paraId="755F7B97" w14:textId="77777777" w:rsidR="00AE5F4E" w:rsidRPr="00AE5F4E" w:rsidRDefault="00AE5F4E" w:rsidP="00AE5F4E">
            <w:pPr>
              <w:rPr>
                <w:i/>
              </w:rPr>
            </w:pPr>
            <w:r w:rsidRPr="00AE5F4E">
              <w:rPr>
                <w:i/>
              </w:rPr>
              <w:t>Разделы научной статьи:</w:t>
            </w:r>
          </w:p>
          <w:p w14:paraId="6B154F15" w14:textId="77777777" w:rsidR="00AE5F4E" w:rsidRPr="00AE5F4E" w:rsidRDefault="00AE5F4E" w:rsidP="00AE5F4E">
            <w:pPr>
              <w:ind w:left="720" w:hanging="360"/>
              <w:rPr>
                <w:i/>
              </w:rPr>
            </w:pPr>
            <w:r>
              <w:t xml:space="preserve">1.  </w:t>
            </w:r>
            <w:r w:rsidRPr="00AE5F4E">
              <w:rPr>
                <w:i/>
              </w:rPr>
              <w:t>Аннотация (</w:t>
            </w:r>
            <w:r w:rsidRPr="00AE5F4E">
              <w:rPr>
                <w:i/>
                <w:lang w:val="en-US"/>
              </w:rPr>
              <w:t>Abstract</w:t>
            </w:r>
            <w:r w:rsidRPr="00AE5F4E">
              <w:rPr>
                <w:i/>
              </w:rPr>
              <w:t>)</w:t>
            </w:r>
          </w:p>
          <w:p w14:paraId="2B87C2F4" w14:textId="77777777" w:rsidR="00AE5F4E" w:rsidRPr="00AE5F4E" w:rsidRDefault="00AE5F4E" w:rsidP="00AE5F4E">
            <w:pPr>
              <w:ind w:left="720" w:hanging="360"/>
              <w:rPr>
                <w:i/>
                <w:lang w:val="en-US"/>
              </w:rPr>
            </w:pPr>
            <w:r w:rsidRPr="00830391">
              <w:rPr>
                <w:lang w:val="en-US"/>
              </w:rPr>
              <w:t xml:space="preserve">2.  </w:t>
            </w:r>
            <w:r w:rsidRPr="00AE5F4E">
              <w:rPr>
                <w:i/>
              </w:rPr>
              <w:t>Введение</w:t>
            </w:r>
            <w:r w:rsidRPr="00AE5F4E">
              <w:rPr>
                <w:i/>
                <w:lang w:val="en-US"/>
              </w:rPr>
              <w:t xml:space="preserve"> (Introduction)</w:t>
            </w:r>
          </w:p>
          <w:p w14:paraId="124EDAE4" w14:textId="77777777" w:rsidR="00AE5F4E" w:rsidRPr="00AE5F4E" w:rsidRDefault="00AE5F4E" w:rsidP="00AE5F4E">
            <w:pPr>
              <w:ind w:left="720" w:hanging="360"/>
              <w:rPr>
                <w:i/>
                <w:lang w:val="en-US"/>
              </w:rPr>
            </w:pPr>
            <w:r w:rsidRPr="00830391">
              <w:rPr>
                <w:lang w:val="en-US"/>
              </w:rPr>
              <w:t xml:space="preserve">3.  </w:t>
            </w:r>
            <w:r w:rsidRPr="00AE5F4E">
              <w:rPr>
                <w:i/>
              </w:rPr>
              <w:t>Методы</w:t>
            </w:r>
            <w:r w:rsidRPr="00AE5F4E">
              <w:rPr>
                <w:i/>
                <w:lang w:val="en-US"/>
              </w:rPr>
              <w:t xml:space="preserve"> (Methods / Methodology)</w:t>
            </w:r>
          </w:p>
          <w:p w14:paraId="763024E8" w14:textId="77777777" w:rsidR="00AE5F4E" w:rsidRPr="00AE5F4E" w:rsidRDefault="00AE5F4E" w:rsidP="00AE5F4E">
            <w:pPr>
              <w:ind w:left="720" w:hanging="360"/>
              <w:rPr>
                <w:i/>
              </w:rPr>
            </w:pPr>
            <w:r>
              <w:t xml:space="preserve">4.  </w:t>
            </w:r>
            <w:r w:rsidRPr="00AE5F4E">
              <w:rPr>
                <w:i/>
              </w:rPr>
              <w:t>Результаты (Results)</w:t>
            </w:r>
          </w:p>
          <w:p w14:paraId="3004CE72" w14:textId="77777777" w:rsidR="00AE5F4E" w:rsidRPr="00AE5F4E" w:rsidRDefault="00AE5F4E" w:rsidP="00AE5F4E">
            <w:pPr>
              <w:ind w:left="720" w:hanging="360"/>
              <w:rPr>
                <w:i/>
              </w:rPr>
            </w:pPr>
            <w:r>
              <w:t xml:space="preserve">5.  </w:t>
            </w:r>
            <w:r w:rsidRPr="00AE5F4E">
              <w:rPr>
                <w:i/>
              </w:rPr>
              <w:t>Обсуждение (Discussion)</w:t>
            </w:r>
          </w:p>
          <w:p w14:paraId="4370B020" w14:textId="77777777" w:rsidR="00AE5F4E" w:rsidRPr="00AE5F4E" w:rsidRDefault="00AE5F4E" w:rsidP="00AE5F4E">
            <w:pPr>
              <w:ind w:left="720" w:hanging="360"/>
              <w:rPr>
                <w:i/>
              </w:rPr>
            </w:pPr>
            <w:r>
              <w:t xml:space="preserve">6.  </w:t>
            </w:r>
            <w:r w:rsidRPr="00AE5F4E">
              <w:rPr>
                <w:i/>
              </w:rPr>
              <w:t>Заключение (Conclusion)</w:t>
            </w:r>
          </w:p>
          <w:p w14:paraId="552184C1" w14:textId="77777777" w:rsidR="00AE5F4E" w:rsidRDefault="00AE5F4E" w:rsidP="00AE5F4E">
            <w:r>
              <w:t>Содержание разделов:</w:t>
            </w:r>
          </w:p>
          <w:p w14:paraId="01EEC4BF" w14:textId="77777777" w:rsidR="00AE5F4E" w:rsidRDefault="00AE5F4E" w:rsidP="00AE5F4E">
            <w:r>
              <w:t>а) Краткое изложение основных выводов исследования, возможных направлений дальнейших исследований, практической значимости полученных результатов</w:t>
            </w:r>
          </w:p>
          <w:p w14:paraId="3FFE84B1" w14:textId="77777777" w:rsidR="00AE5F4E" w:rsidRDefault="00AE5F4E" w:rsidP="00AE5F4E">
            <w:r>
              <w:t>б) Чёткое описание использованных методов, оборудования, программного обеспечения, алгоритмов, условий эксперимента — так, чтобы эксперимент можно было воспроизвести</w:t>
            </w:r>
          </w:p>
          <w:p w14:paraId="223541B6" w14:textId="77777777" w:rsidR="00AE5F4E" w:rsidRDefault="00AE5F4E" w:rsidP="00AE5F4E">
            <w:r>
              <w:t>в) Краткое (150–250 слов) изложение цели, методов, ключевых результатов и выводов статьи; предназначено для быстрого ознакомления читателя</w:t>
            </w:r>
          </w:p>
          <w:p w14:paraId="7026B191" w14:textId="77777777" w:rsidR="00AE5F4E" w:rsidRDefault="00AE5F4E" w:rsidP="00AE5F4E">
            <w:r>
              <w:lastRenderedPageBreak/>
              <w:t>г) Представление собранных данных в виде текста, таблиц, графиков, диаграмм — без интерпретации и оценок</w:t>
            </w:r>
          </w:p>
          <w:p w14:paraId="1776E856" w14:textId="77777777" w:rsidR="00AE5F4E" w:rsidRDefault="00AE5F4E" w:rsidP="00AE5F4E">
            <w:r>
              <w:t>д) Интерпретация полученных результатов, сравнение с данными других исследований, объяснение расхождений, обсуждение ограничений работы</w:t>
            </w:r>
          </w:p>
          <w:p w14:paraId="47BBEB02" w14:textId="77777777" w:rsidR="00E97714" w:rsidRPr="000C2508" w:rsidRDefault="00AE5F4E" w:rsidP="00AE5F4E">
            <w:r>
              <w:t>е) Обоснование актуальности темы, постановка проблемы, формулировка цели и задач исследования, краткий обзор литературы, гипотеза (если есть)</w:t>
            </w:r>
          </w:p>
        </w:tc>
        <w:tc>
          <w:tcPr>
            <w:tcW w:w="3544" w:type="dxa"/>
            <w:tcBorders>
              <w:top w:val="single" w:sz="4" w:space="0" w:color="auto"/>
              <w:left w:val="single" w:sz="4" w:space="0" w:color="auto"/>
              <w:bottom w:val="single" w:sz="4" w:space="0" w:color="auto"/>
              <w:right w:val="single" w:sz="4" w:space="0" w:color="auto"/>
            </w:tcBorders>
            <w:vAlign w:val="center"/>
          </w:tcPr>
          <w:p w14:paraId="0F33754F" w14:textId="77777777" w:rsidR="00AE5F4E" w:rsidRDefault="00AE5F4E" w:rsidP="00AE5F4E">
            <w:r>
              <w:lastRenderedPageBreak/>
              <w:t xml:space="preserve">1-в </w:t>
            </w:r>
          </w:p>
          <w:p w14:paraId="44281969" w14:textId="77777777" w:rsidR="00AE5F4E" w:rsidRDefault="00AE5F4E" w:rsidP="00AE5F4E"/>
          <w:p w14:paraId="5163B672" w14:textId="77777777" w:rsidR="00AE5F4E" w:rsidRDefault="00AE5F4E" w:rsidP="00AE5F4E">
            <w:r>
              <w:t>2-е</w:t>
            </w:r>
          </w:p>
          <w:p w14:paraId="795B236E" w14:textId="77777777" w:rsidR="00AE5F4E" w:rsidRDefault="00AE5F4E" w:rsidP="00AE5F4E"/>
          <w:p w14:paraId="386B2201" w14:textId="77777777" w:rsidR="00AE5F4E" w:rsidRDefault="00AE5F4E" w:rsidP="00AE5F4E">
            <w:r>
              <w:t xml:space="preserve">3-б </w:t>
            </w:r>
          </w:p>
          <w:p w14:paraId="010461B3" w14:textId="77777777" w:rsidR="00AE5F4E" w:rsidRDefault="00AE5F4E" w:rsidP="00AE5F4E"/>
          <w:p w14:paraId="2024C1A2" w14:textId="77777777" w:rsidR="00AE5F4E" w:rsidRDefault="00AE5F4E" w:rsidP="00AE5F4E">
            <w:r>
              <w:t xml:space="preserve">4-г </w:t>
            </w:r>
          </w:p>
          <w:p w14:paraId="3D2520C5" w14:textId="77777777" w:rsidR="00AE5F4E" w:rsidRDefault="00AE5F4E" w:rsidP="00AE5F4E"/>
          <w:p w14:paraId="5466FE65" w14:textId="77777777" w:rsidR="00AE5F4E" w:rsidRDefault="00AE5F4E" w:rsidP="00AE5F4E">
            <w:r>
              <w:t xml:space="preserve">5-д </w:t>
            </w:r>
          </w:p>
          <w:p w14:paraId="0E3A3C2A" w14:textId="77777777" w:rsidR="00AE5F4E" w:rsidRDefault="00AE5F4E" w:rsidP="00AE5F4E"/>
          <w:p w14:paraId="6B22D812" w14:textId="77777777" w:rsidR="00AE5F4E" w:rsidRDefault="00AE5F4E" w:rsidP="00AE5F4E">
            <w:r>
              <w:t xml:space="preserve">6-а </w:t>
            </w:r>
          </w:p>
          <w:p w14:paraId="32C808F3" w14:textId="77777777" w:rsidR="00E97714" w:rsidRPr="00255B17" w:rsidRDefault="00E97714" w:rsidP="00840CFF"/>
        </w:tc>
        <w:tc>
          <w:tcPr>
            <w:tcW w:w="1688" w:type="dxa"/>
            <w:tcBorders>
              <w:top w:val="single" w:sz="4" w:space="0" w:color="auto"/>
              <w:left w:val="single" w:sz="4" w:space="0" w:color="auto"/>
              <w:bottom w:val="single" w:sz="4" w:space="0" w:color="auto"/>
              <w:right w:val="single" w:sz="4" w:space="0" w:color="auto"/>
            </w:tcBorders>
            <w:vAlign w:val="center"/>
          </w:tcPr>
          <w:p w14:paraId="3F0C2706" w14:textId="77777777" w:rsidR="00E97714" w:rsidRPr="000C2508" w:rsidRDefault="009E2E7F" w:rsidP="00840CFF">
            <w:r>
              <w:t>ОПК-4</w:t>
            </w:r>
            <w:r w:rsidR="0004775F">
              <w:t>.1, ОПК-4.2</w:t>
            </w:r>
          </w:p>
        </w:tc>
      </w:tr>
      <w:tr w:rsidR="00E97714" w:rsidRPr="000C2508" w14:paraId="78563A65" w14:textId="77777777" w:rsidTr="00840CFF">
        <w:tc>
          <w:tcPr>
            <w:tcW w:w="14567" w:type="dxa"/>
            <w:gridSpan w:val="4"/>
            <w:tcBorders>
              <w:top w:val="single" w:sz="4" w:space="0" w:color="auto"/>
              <w:left w:val="single" w:sz="4" w:space="0" w:color="auto"/>
              <w:bottom w:val="single" w:sz="4" w:space="0" w:color="auto"/>
              <w:right w:val="single" w:sz="4" w:space="0" w:color="auto"/>
            </w:tcBorders>
            <w:hideMark/>
          </w:tcPr>
          <w:p w14:paraId="08A335DE" w14:textId="77777777" w:rsidR="00E97714" w:rsidRPr="000C2508" w:rsidRDefault="00E97714" w:rsidP="00840CFF">
            <w:pPr>
              <w:rPr>
                <w:b/>
              </w:rPr>
            </w:pPr>
            <w:r w:rsidRPr="000C2508">
              <w:rPr>
                <w:b/>
              </w:rPr>
              <w:t>Задание закрытого типа на установление последовательности</w:t>
            </w:r>
          </w:p>
        </w:tc>
      </w:tr>
      <w:tr w:rsidR="00E97714" w:rsidRPr="000C2508" w14:paraId="31D7B445" w14:textId="77777777" w:rsidTr="00840CFF">
        <w:trPr>
          <w:trHeight w:val="162"/>
        </w:trPr>
        <w:tc>
          <w:tcPr>
            <w:tcW w:w="0" w:type="auto"/>
            <w:tcBorders>
              <w:top w:val="single" w:sz="4" w:space="0" w:color="auto"/>
              <w:left w:val="single" w:sz="4" w:space="0" w:color="auto"/>
              <w:bottom w:val="single" w:sz="4" w:space="0" w:color="auto"/>
              <w:right w:val="single" w:sz="4" w:space="0" w:color="auto"/>
            </w:tcBorders>
          </w:tcPr>
          <w:p w14:paraId="1F0B301A" w14:textId="77777777" w:rsidR="00E97714" w:rsidRPr="000C2508" w:rsidRDefault="00E97714" w:rsidP="00C97542">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0B410F38" w14:textId="77777777" w:rsidR="00E97714" w:rsidRPr="000C2508" w:rsidRDefault="00E97714" w:rsidP="004D667A">
            <w:r w:rsidRPr="000C2508">
              <w:t xml:space="preserve">Какой порядок действия при постановке проблемы исследования? </w:t>
            </w:r>
          </w:p>
          <w:p w14:paraId="59F18C8B" w14:textId="77777777" w:rsidR="00E97714" w:rsidRPr="000C2508" w:rsidRDefault="00E97714" w:rsidP="004D667A">
            <w:r w:rsidRPr="000C2508">
              <w:t xml:space="preserve">а) сделать предположительное описание результата </w:t>
            </w:r>
          </w:p>
          <w:p w14:paraId="22A988FD" w14:textId="77777777" w:rsidR="00E97714" w:rsidRPr="000C2508" w:rsidRDefault="00E97714" w:rsidP="004D667A">
            <w:r w:rsidRPr="000C2508">
              <w:t xml:space="preserve">б) зафиксировать противоречие, которое легло в основу проблемы </w:t>
            </w:r>
          </w:p>
          <w:p w14:paraId="5CF9193E" w14:textId="77777777" w:rsidR="00E97714" w:rsidRPr="000C2508" w:rsidRDefault="00E97714" w:rsidP="006D2120">
            <w:r w:rsidRPr="000C2508">
              <w:t>в) выделить центральный вопрос проблемы</w:t>
            </w:r>
          </w:p>
        </w:tc>
        <w:tc>
          <w:tcPr>
            <w:tcW w:w="3544" w:type="dxa"/>
            <w:tcBorders>
              <w:top w:val="single" w:sz="4" w:space="0" w:color="auto"/>
              <w:left w:val="single" w:sz="4" w:space="0" w:color="auto"/>
              <w:bottom w:val="single" w:sz="4" w:space="0" w:color="auto"/>
              <w:right w:val="single" w:sz="4" w:space="0" w:color="auto"/>
            </w:tcBorders>
            <w:vAlign w:val="center"/>
          </w:tcPr>
          <w:p w14:paraId="5B4A365D" w14:textId="77777777" w:rsidR="00E97714" w:rsidRPr="000C2508" w:rsidRDefault="00E97714" w:rsidP="006D2120">
            <w:r w:rsidRPr="000C2508">
              <w:t>б‒в–а</w:t>
            </w:r>
          </w:p>
        </w:tc>
        <w:tc>
          <w:tcPr>
            <w:tcW w:w="1688" w:type="dxa"/>
            <w:tcBorders>
              <w:top w:val="single" w:sz="4" w:space="0" w:color="auto"/>
              <w:left w:val="single" w:sz="4" w:space="0" w:color="auto"/>
              <w:bottom w:val="single" w:sz="4" w:space="0" w:color="auto"/>
              <w:right w:val="single" w:sz="4" w:space="0" w:color="auto"/>
            </w:tcBorders>
            <w:vAlign w:val="center"/>
          </w:tcPr>
          <w:p w14:paraId="49147BA1" w14:textId="77777777" w:rsidR="00E97714" w:rsidRPr="000C2508" w:rsidRDefault="00E97714" w:rsidP="00840CFF">
            <w:r w:rsidRPr="00CD5932">
              <w:t>УК-7.1</w:t>
            </w:r>
          </w:p>
        </w:tc>
      </w:tr>
      <w:tr w:rsidR="00E97714" w:rsidRPr="000C2508" w14:paraId="2CBA30BD" w14:textId="77777777" w:rsidTr="00840CFF">
        <w:trPr>
          <w:trHeight w:val="162"/>
        </w:trPr>
        <w:tc>
          <w:tcPr>
            <w:tcW w:w="0" w:type="auto"/>
            <w:tcBorders>
              <w:top w:val="single" w:sz="4" w:space="0" w:color="auto"/>
              <w:left w:val="single" w:sz="4" w:space="0" w:color="auto"/>
              <w:bottom w:val="single" w:sz="4" w:space="0" w:color="auto"/>
              <w:right w:val="single" w:sz="4" w:space="0" w:color="auto"/>
            </w:tcBorders>
          </w:tcPr>
          <w:p w14:paraId="3B2B7A4E" w14:textId="77777777" w:rsidR="00E97714" w:rsidRPr="000C2508" w:rsidRDefault="00E97714" w:rsidP="00C97542">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0DFFE7DE" w14:textId="77777777" w:rsidR="00E97714" w:rsidRPr="000C2508" w:rsidRDefault="00E97714" w:rsidP="000F4684">
            <w:r w:rsidRPr="000C2508">
              <w:t>В какой последовательности гипотеза проходит стадии развития:</w:t>
            </w:r>
          </w:p>
          <w:p w14:paraId="2D6EE7D9" w14:textId="77777777" w:rsidR="00E97714" w:rsidRPr="000C2508" w:rsidRDefault="00E97714" w:rsidP="000F4684">
            <w:r w:rsidRPr="000C2508">
              <w:t>а) формирование гипотезы</w:t>
            </w:r>
          </w:p>
          <w:p w14:paraId="12C12C27" w14:textId="77777777" w:rsidR="00E97714" w:rsidRPr="000C2508" w:rsidRDefault="00E97714" w:rsidP="000F4684">
            <w:r w:rsidRPr="000C2508">
              <w:t>б) накопление фактического материала</w:t>
            </w:r>
          </w:p>
          <w:p w14:paraId="17C7901D" w14:textId="77777777" w:rsidR="00E97714" w:rsidRPr="000C2508" w:rsidRDefault="00E97714" w:rsidP="000F4684">
            <w:r w:rsidRPr="000C2508">
              <w:t>в) проверка полученных выводов на практике</w:t>
            </w:r>
          </w:p>
        </w:tc>
        <w:tc>
          <w:tcPr>
            <w:tcW w:w="3544" w:type="dxa"/>
            <w:tcBorders>
              <w:top w:val="single" w:sz="4" w:space="0" w:color="auto"/>
              <w:left w:val="single" w:sz="4" w:space="0" w:color="auto"/>
              <w:bottom w:val="single" w:sz="4" w:space="0" w:color="auto"/>
              <w:right w:val="single" w:sz="4" w:space="0" w:color="auto"/>
            </w:tcBorders>
            <w:vAlign w:val="center"/>
          </w:tcPr>
          <w:p w14:paraId="5DF067FF" w14:textId="77777777" w:rsidR="00E97714" w:rsidRPr="000C2508" w:rsidRDefault="00E97714" w:rsidP="000F4684">
            <w:r w:rsidRPr="000C2508">
              <w:t>б‒а–в</w:t>
            </w:r>
          </w:p>
        </w:tc>
        <w:tc>
          <w:tcPr>
            <w:tcW w:w="1688" w:type="dxa"/>
            <w:tcBorders>
              <w:top w:val="single" w:sz="4" w:space="0" w:color="auto"/>
              <w:left w:val="single" w:sz="4" w:space="0" w:color="auto"/>
              <w:bottom w:val="single" w:sz="4" w:space="0" w:color="auto"/>
              <w:right w:val="single" w:sz="4" w:space="0" w:color="auto"/>
            </w:tcBorders>
            <w:vAlign w:val="center"/>
          </w:tcPr>
          <w:p w14:paraId="6AD29C11" w14:textId="77777777" w:rsidR="00E97714" w:rsidRPr="000C2508" w:rsidRDefault="00E97714" w:rsidP="00840CFF">
            <w:r>
              <w:t>УК-7.2</w:t>
            </w:r>
          </w:p>
        </w:tc>
      </w:tr>
      <w:tr w:rsidR="00E97714" w:rsidRPr="000C2508" w14:paraId="7BA02440" w14:textId="77777777" w:rsidTr="00840CFF">
        <w:trPr>
          <w:trHeight w:val="162"/>
        </w:trPr>
        <w:tc>
          <w:tcPr>
            <w:tcW w:w="0" w:type="auto"/>
            <w:tcBorders>
              <w:top w:val="single" w:sz="4" w:space="0" w:color="auto"/>
              <w:left w:val="single" w:sz="4" w:space="0" w:color="auto"/>
              <w:bottom w:val="single" w:sz="4" w:space="0" w:color="auto"/>
              <w:right w:val="single" w:sz="4" w:space="0" w:color="auto"/>
            </w:tcBorders>
          </w:tcPr>
          <w:p w14:paraId="7DEC802C" w14:textId="77777777" w:rsidR="00E97714" w:rsidRPr="000C2508" w:rsidRDefault="00E97714" w:rsidP="00C97542">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74FE1D0E" w14:textId="77777777" w:rsidR="00E97714" w:rsidRDefault="00E97714" w:rsidP="009E1074">
            <w:r>
              <w:t xml:space="preserve">В какой последовательности выполняется научное исследование </w:t>
            </w:r>
          </w:p>
          <w:p w14:paraId="53AD92B4" w14:textId="77777777" w:rsidR="00E97714" w:rsidRPr="009E1074" w:rsidRDefault="00E97714" w:rsidP="00CD5932">
            <w:r w:rsidRPr="009E1074">
              <w:t>а) формулировка цели и гипотезы</w:t>
            </w:r>
          </w:p>
          <w:p w14:paraId="44E1DD88" w14:textId="77777777" w:rsidR="00E97714" w:rsidRPr="009E1074" w:rsidRDefault="00E97714" w:rsidP="009E1074">
            <w:r w:rsidRPr="009E1074">
              <w:t>б) выбор темы и актуальности</w:t>
            </w:r>
          </w:p>
          <w:p w14:paraId="27FC7197" w14:textId="77777777" w:rsidR="00E97714" w:rsidRPr="009E1074" w:rsidRDefault="00E97714" w:rsidP="00CD5932">
            <w:r w:rsidRPr="009E1074">
              <w:t>в) н</w:t>
            </w:r>
            <w:r>
              <w:t>аписание текста</w:t>
            </w:r>
          </w:p>
          <w:p w14:paraId="1A9E76C3" w14:textId="77777777" w:rsidR="00E97714" w:rsidRPr="000C2508" w:rsidRDefault="00E97714" w:rsidP="00CD5932">
            <w:r w:rsidRPr="009E1074">
              <w:t>г) проведение исследования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4C3EE690" w14:textId="77777777" w:rsidR="00E97714" w:rsidRPr="000C2508" w:rsidRDefault="00E97714" w:rsidP="00840CFF">
            <w:r>
              <w:t>б-а-г-в</w:t>
            </w:r>
          </w:p>
        </w:tc>
        <w:tc>
          <w:tcPr>
            <w:tcW w:w="1688" w:type="dxa"/>
            <w:tcBorders>
              <w:top w:val="single" w:sz="4" w:space="0" w:color="auto"/>
              <w:left w:val="single" w:sz="4" w:space="0" w:color="auto"/>
              <w:bottom w:val="single" w:sz="4" w:space="0" w:color="auto"/>
              <w:right w:val="single" w:sz="4" w:space="0" w:color="auto"/>
            </w:tcBorders>
            <w:vAlign w:val="center"/>
          </w:tcPr>
          <w:p w14:paraId="24200658" w14:textId="77777777" w:rsidR="00E97714" w:rsidRPr="000C2508" w:rsidRDefault="00E97714" w:rsidP="00840CFF">
            <w:r w:rsidRPr="00CD5932">
              <w:t>УК-7.1</w:t>
            </w:r>
          </w:p>
        </w:tc>
      </w:tr>
      <w:tr w:rsidR="00E97714" w:rsidRPr="000C2508" w14:paraId="0CFB7BC1" w14:textId="77777777" w:rsidTr="00840CFF">
        <w:trPr>
          <w:trHeight w:val="162"/>
        </w:trPr>
        <w:tc>
          <w:tcPr>
            <w:tcW w:w="0" w:type="auto"/>
            <w:tcBorders>
              <w:top w:val="single" w:sz="4" w:space="0" w:color="auto"/>
              <w:left w:val="single" w:sz="4" w:space="0" w:color="auto"/>
              <w:bottom w:val="single" w:sz="4" w:space="0" w:color="auto"/>
              <w:right w:val="single" w:sz="4" w:space="0" w:color="auto"/>
            </w:tcBorders>
          </w:tcPr>
          <w:p w14:paraId="499B93A0" w14:textId="77777777" w:rsidR="00E97714" w:rsidRPr="000C2508" w:rsidRDefault="00E97714" w:rsidP="00C97542">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707B3C03" w14:textId="77777777" w:rsidR="00E97714" w:rsidRPr="00371AD8" w:rsidRDefault="00E97714" w:rsidP="00371AD8">
            <w:r w:rsidRPr="00371AD8">
              <w:t xml:space="preserve">Последовательность этапов научного исследования по разработке защищённого веб‑приложения: </w:t>
            </w:r>
          </w:p>
          <w:p w14:paraId="42BA2598" w14:textId="77777777" w:rsidR="00E97714" w:rsidRPr="00371AD8" w:rsidRDefault="00E97714" w:rsidP="00371AD8">
            <w:r>
              <w:t>а)</w:t>
            </w:r>
            <w:r w:rsidRPr="00371AD8">
              <w:t xml:space="preserve"> Формулировка научной гипотезы: предположение о том, что внедрение многоуровневой аутентификации повысит устойчивость веб‑приложения к атакам типа «перебор паролей»</w:t>
            </w:r>
            <w:r w:rsidRPr="00371AD8">
              <w:tab/>
            </w:r>
          </w:p>
          <w:p w14:paraId="7A40FE46" w14:textId="77777777" w:rsidR="00E97714" w:rsidRPr="00371AD8" w:rsidRDefault="00E97714" w:rsidP="00371AD8">
            <w:r>
              <w:t>б</w:t>
            </w:r>
            <w:r w:rsidRPr="00371AD8">
              <w:t>) Анализ существующих решений и уязвимостей: обзор аналогов, изучение отчётов об уязвимостях (например, CVE), анализ методов атак на веб‑приложения</w:t>
            </w:r>
            <w:r w:rsidRPr="00371AD8">
              <w:tab/>
            </w:r>
          </w:p>
          <w:p w14:paraId="2A67BD44" w14:textId="77777777" w:rsidR="00E97714" w:rsidRPr="00371AD8" w:rsidRDefault="00E97714" w:rsidP="00371AD8">
            <w:r>
              <w:t>в</w:t>
            </w:r>
            <w:r w:rsidRPr="00371AD8">
              <w:t>) Тестирование разработанного прототипа: проведение пентеста (тестирования на проникновение), проверка устойчивости к SQL‑инъекциям, XSS и другим угрозам</w:t>
            </w:r>
            <w:r w:rsidRPr="00371AD8">
              <w:tab/>
            </w:r>
          </w:p>
          <w:p w14:paraId="68D49AAA" w14:textId="77777777" w:rsidR="00E97714" w:rsidRPr="00371AD8" w:rsidRDefault="00E97714" w:rsidP="00371AD8">
            <w:r>
              <w:t>г</w:t>
            </w:r>
            <w:r w:rsidRPr="00371AD8">
              <w:t>) Постановка проблемы: выявление недостатка в существующих веб</w:t>
            </w:r>
            <w:r w:rsidRPr="00371AD8">
              <w:rPr>
                <w:rFonts w:ascii="Cambria Math" w:hAnsi="Cambria Math" w:cs="Cambria Math"/>
              </w:rPr>
              <w:t>‑</w:t>
            </w:r>
            <w:r w:rsidRPr="00371AD8">
              <w:rPr>
                <w:rFonts w:ascii="Calibri" w:hAnsi="Calibri" w:cs="Calibri"/>
              </w:rPr>
              <w:t>приложениях</w:t>
            </w:r>
            <w:r w:rsidRPr="00371AD8">
              <w:t xml:space="preserve"> </w:t>
            </w:r>
            <w:r w:rsidRPr="00371AD8">
              <w:rPr>
                <w:rFonts w:ascii="Calibri" w:hAnsi="Calibri" w:cs="Calibri"/>
              </w:rPr>
              <w:t>—</w:t>
            </w:r>
            <w:r w:rsidRPr="00371AD8">
              <w:t xml:space="preserve"> </w:t>
            </w:r>
            <w:r w:rsidRPr="00371AD8">
              <w:rPr>
                <w:rFonts w:ascii="Calibri" w:hAnsi="Calibri" w:cs="Calibri"/>
              </w:rPr>
              <w:t>слабая</w:t>
            </w:r>
            <w:r w:rsidRPr="00371AD8">
              <w:t xml:space="preserve"> </w:t>
            </w:r>
            <w:r w:rsidRPr="00371AD8">
              <w:rPr>
                <w:rFonts w:ascii="Calibri" w:hAnsi="Calibri" w:cs="Calibri"/>
              </w:rPr>
              <w:t>аутентификация</w:t>
            </w:r>
            <w:r w:rsidRPr="00371AD8">
              <w:t>, приводящая к компрометации учётных записей</w:t>
            </w:r>
            <w:r w:rsidRPr="00371AD8">
              <w:tab/>
            </w:r>
          </w:p>
          <w:p w14:paraId="3F3E581B" w14:textId="77777777" w:rsidR="00E97714" w:rsidRPr="00371AD8" w:rsidRDefault="00E97714" w:rsidP="00371AD8">
            <w:r>
              <w:lastRenderedPageBreak/>
              <w:t>д</w:t>
            </w:r>
            <w:r w:rsidRPr="00371AD8">
              <w:t>) Разработка прототипа веб‑приложения с внедрением многоуровневой аутентификации (пароль + SMS‑код + биометрия)</w:t>
            </w:r>
            <w:r w:rsidRPr="00371AD8">
              <w:tab/>
            </w:r>
          </w:p>
          <w:p w14:paraId="55C6D04F" w14:textId="77777777" w:rsidR="00E97714" w:rsidRPr="00371AD8" w:rsidRDefault="00E97714" w:rsidP="00371AD8">
            <w:r>
              <w:t>е)</w:t>
            </w:r>
            <w:r w:rsidRPr="00371AD8">
              <w:t xml:space="preserve"> Формулировка выводов и рекомендаций: оценка эффективности предложенного решения, рекомендации по дальнейшему улучшению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473251FF" w14:textId="77777777" w:rsidR="00E97714" w:rsidRPr="000C2508" w:rsidRDefault="00E97714" w:rsidP="00371AD8">
            <w:r>
              <w:lastRenderedPageBreak/>
              <w:t xml:space="preserve">г-б-а-д-в-е </w:t>
            </w:r>
          </w:p>
        </w:tc>
        <w:tc>
          <w:tcPr>
            <w:tcW w:w="1688" w:type="dxa"/>
            <w:tcBorders>
              <w:top w:val="single" w:sz="4" w:space="0" w:color="auto"/>
              <w:left w:val="single" w:sz="4" w:space="0" w:color="auto"/>
              <w:bottom w:val="single" w:sz="4" w:space="0" w:color="auto"/>
              <w:right w:val="single" w:sz="4" w:space="0" w:color="auto"/>
            </w:tcBorders>
            <w:vAlign w:val="center"/>
          </w:tcPr>
          <w:p w14:paraId="708081AB" w14:textId="77777777" w:rsidR="00E97714" w:rsidRPr="000C2508" w:rsidRDefault="009E2E7F" w:rsidP="00840CFF">
            <w:r>
              <w:t>ОПК-4</w:t>
            </w:r>
            <w:r w:rsidR="0004775F">
              <w:t>.1, ОПК-4.2</w:t>
            </w:r>
          </w:p>
        </w:tc>
      </w:tr>
      <w:tr w:rsidR="00E97714" w:rsidRPr="000C2508" w14:paraId="573EE790" w14:textId="77777777" w:rsidTr="00840CFF">
        <w:trPr>
          <w:trHeight w:val="126"/>
        </w:trPr>
        <w:tc>
          <w:tcPr>
            <w:tcW w:w="0" w:type="auto"/>
            <w:tcBorders>
              <w:top w:val="single" w:sz="4" w:space="0" w:color="auto"/>
              <w:left w:val="single" w:sz="4" w:space="0" w:color="auto"/>
              <w:bottom w:val="single" w:sz="4" w:space="0" w:color="auto"/>
              <w:right w:val="single" w:sz="4" w:space="0" w:color="auto"/>
            </w:tcBorders>
          </w:tcPr>
          <w:p w14:paraId="26C74DB1" w14:textId="77777777" w:rsidR="00E97714" w:rsidRPr="000C2508" w:rsidRDefault="00E97714" w:rsidP="00C97542">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46FC4A14" w14:textId="77777777" w:rsidR="00E97714" w:rsidRDefault="00E97714" w:rsidP="00371AD8">
            <w:r w:rsidRPr="00371AD8">
              <w:t>Порядок проведения исследования по анализу угроз информационной безопасности в корпоративной сети</w:t>
            </w:r>
          </w:p>
          <w:p w14:paraId="57B2C5BE" w14:textId="77777777" w:rsidR="00E97714" w:rsidRDefault="00E97714" w:rsidP="00371AD8">
            <w:r w:rsidRPr="00371AD8">
              <w:t xml:space="preserve">а) </w:t>
            </w:r>
            <w:r>
              <w:t>Моделирование атак: имитация действий злоумышленника (пентест) для проверки гипотез о возможных векторах атак</w:t>
            </w:r>
            <w:r>
              <w:tab/>
            </w:r>
          </w:p>
          <w:p w14:paraId="0058FA1F" w14:textId="77777777" w:rsidR="00E97714" w:rsidRDefault="00E97714" w:rsidP="00371AD8">
            <w:r>
              <w:t>б</w:t>
            </w:r>
            <w:r w:rsidRPr="00371AD8">
              <w:t xml:space="preserve">) </w:t>
            </w:r>
            <w:r>
              <w:t>Сбор данных о текущей инфраструктуре: инвентаризация устройств, сервисов, ПО, анализ топологии сети</w:t>
            </w:r>
            <w:r>
              <w:tab/>
            </w:r>
          </w:p>
          <w:p w14:paraId="7080208B" w14:textId="77777777" w:rsidR="00E97714" w:rsidRDefault="00E97714" w:rsidP="00371AD8">
            <w:r>
              <w:t>в</w:t>
            </w:r>
            <w:r w:rsidRPr="00371AD8">
              <w:t xml:space="preserve">) </w:t>
            </w:r>
            <w:r>
              <w:t>Формулировка гипотезы исследования: предположение о наиболее критичных угрозах для сети (например, атаки на VPN или фишинговые атаки на сотрудников)</w:t>
            </w:r>
            <w:r>
              <w:tab/>
            </w:r>
          </w:p>
          <w:p w14:paraId="7E6D77EB" w14:textId="77777777" w:rsidR="00E97714" w:rsidRDefault="00E97714" w:rsidP="00371AD8">
            <w:r>
              <w:t>г</w:t>
            </w:r>
            <w:r w:rsidRPr="00371AD8">
              <w:t xml:space="preserve">) </w:t>
            </w:r>
            <w:r>
              <w:t>Анализ результатов пентеста: выявление уязвимостей, оценка рисков, составление отчёта</w:t>
            </w:r>
            <w:r>
              <w:tab/>
            </w:r>
          </w:p>
          <w:p w14:paraId="489E7186" w14:textId="77777777" w:rsidR="00E97714" w:rsidRDefault="00E97714" w:rsidP="00371AD8">
            <w:r>
              <w:t>д</w:t>
            </w:r>
            <w:r w:rsidRPr="00371AD8">
              <w:t xml:space="preserve">) </w:t>
            </w:r>
            <w:r>
              <w:t>Постановка цели исследования: например, «выявить и оценить основные угрозы информационной безопасности корпоративной сети»</w:t>
            </w:r>
          </w:p>
          <w:p w14:paraId="017604F7" w14:textId="77777777" w:rsidR="00E97714" w:rsidRDefault="00E97714" w:rsidP="00371AD8">
            <w:r>
              <w:t>е</w:t>
            </w:r>
            <w:r w:rsidRPr="00371AD8">
              <w:t xml:space="preserve">) </w:t>
            </w:r>
            <w:r>
              <w:t>Разработка рекомендаций по устранению уязвимостей и повышению защищённости сети</w:t>
            </w:r>
            <w:r>
              <w:tab/>
            </w:r>
          </w:p>
          <w:p w14:paraId="27A91EB2" w14:textId="77777777" w:rsidR="00E97714" w:rsidRPr="00371AD8" w:rsidRDefault="00E97714" w:rsidP="00371AD8">
            <w:r>
              <w:t>ж</w:t>
            </w:r>
            <w:r w:rsidRPr="00371AD8">
              <w:t xml:space="preserve">) </w:t>
            </w:r>
            <w:r>
              <w:t>Обзор литературы и стандартов: изучение актуальных угроз (MITRE ATT&amp;CK, NIST), нормативных требований (ФЗ, Постановлений Правительства, Указов Президента, документов регуляторов)</w:t>
            </w:r>
          </w:p>
        </w:tc>
        <w:tc>
          <w:tcPr>
            <w:tcW w:w="3544" w:type="dxa"/>
            <w:tcBorders>
              <w:top w:val="single" w:sz="4" w:space="0" w:color="auto"/>
              <w:left w:val="single" w:sz="4" w:space="0" w:color="auto"/>
              <w:bottom w:val="single" w:sz="4" w:space="0" w:color="auto"/>
              <w:right w:val="single" w:sz="4" w:space="0" w:color="auto"/>
            </w:tcBorders>
            <w:vAlign w:val="center"/>
          </w:tcPr>
          <w:p w14:paraId="1E0B5787" w14:textId="77777777" w:rsidR="00E97714" w:rsidRDefault="00E97714" w:rsidP="00371AD8">
            <w:r>
              <w:t>д</w:t>
            </w:r>
            <w:r w:rsidRPr="00371AD8">
              <w:t>-</w:t>
            </w:r>
            <w:r>
              <w:t>ж</w:t>
            </w:r>
            <w:r w:rsidRPr="00371AD8">
              <w:t>-</w:t>
            </w:r>
            <w:r>
              <w:t>б</w:t>
            </w:r>
            <w:r w:rsidRPr="00371AD8">
              <w:t>-</w:t>
            </w:r>
            <w:r>
              <w:t>в</w:t>
            </w:r>
            <w:r w:rsidRPr="00371AD8">
              <w:t>-</w:t>
            </w:r>
            <w:r>
              <w:t>а</w:t>
            </w:r>
            <w:r w:rsidRPr="00371AD8">
              <w:t>-</w:t>
            </w:r>
            <w:r>
              <w:t>г-</w:t>
            </w:r>
            <w:r w:rsidRPr="00371AD8">
              <w:t>е</w:t>
            </w:r>
          </w:p>
          <w:p w14:paraId="34299240" w14:textId="77777777" w:rsidR="00E97714" w:rsidRPr="000C2508" w:rsidRDefault="00E97714" w:rsidP="00371AD8"/>
        </w:tc>
        <w:tc>
          <w:tcPr>
            <w:tcW w:w="1688" w:type="dxa"/>
            <w:tcBorders>
              <w:top w:val="single" w:sz="4" w:space="0" w:color="auto"/>
              <w:left w:val="single" w:sz="4" w:space="0" w:color="auto"/>
              <w:bottom w:val="single" w:sz="4" w:space="0" w:color="auto"/>
              <w:right w:val="single" w:sz="4" w:space="0" w:color="auto"/>
            </w:tcBorders>
            <w:vAlign w:val="center"/>
          </w:tcPr>
          <w:p w14:paraId="39DC65EC" w14:textId="77777777" w:rsidR="00E97714" w:rsidRPr="000C2508" w:rsidRDefault="0004775F" w:rsidP="00840CFF">
            <w:r>
              <w:t>ОПК-4.1, ОПК-4.2</w:t>
            </w:r>
          </w:p>
        </w:tc>
      </w:tr>
      <w:tr w:rsidR="00E97714" w:rsidRPr="000C2508" w14:paraId="6739534F" w14:textId="77777777" w:rsidTr="00840CFF">
        <w:trPr>
          <w:trHeight w:val="126"/>
        </w:trPr>
        <w:tc>
          <w:tcPr>
            <w:tcW w:w="0" w:type="auto"/>
            <w:tcBorders>
              <w:top w:val="single" w:sz="4" w:space="0" w:color="auto"/>
              <w:left w:val="single" w:sz="4" w:space="0" w:color="auto"/>
              <w:bottom w:val="single" w:sz="4" w:space="0" w:color="auto"/>
              <w:right w:val="single" w:sz="4" w:space="0" w:color="auto"/>
            </w:tcBorders>
          </w:tcPr>
          <w:p w14:paraId="234652C9" w14:textId="77777777" w:rsidR="00E97714" w:rsidRPr="000C2508" w:rsidRDefault="00E97714" w:rsidP="00C97542">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5BE2A9D5" w14:textId="77777777" w:rsidR="00E97714" w:rsidRDefault="00E97714" w:rsidP="00840CFF">
            <w:r>
              <w:t>В истории развития научного знания выделяют несколько основных периодов:</w:t>
            </w:r>
          </w:p>
          <w:p w14:paraId="219A2ECA" w14:textId="77777777" w:rsidR="00E97714" w:rsidRDefault="00E97714" w:rsidP="00840CFF">
            <w:r>
              <w:t xml:space="preserve">а) научная революция и классическая наука </w:t>
            </w:r>
          </w:p>
          <w:p w14:paraId="3301D021" w14:textId="77777777" w:rsidR="00E97714" w:rsidRDefault="00E97714" w:rsidP="00840CFF">
            <w:r>
              <w:t xml:space="preserve">б) античная наука </w:t>
            </w:r>
          </w:p>
          <w:p w14:paraId="679A462C" w14:textId="77777777" w:rsidR="00E97714" w:rsidRDefault="00E97714" w:rsidP="00840CFF">
            <w:r>
              <w:t xml:space="preserve">в) постнеклассическая наука </w:t>
            </w:r>
          </w:p>
          <w:p w14:paraId="2482EB11" w14:textId="77777777" w:rsidR="00E97714" w:rsidRDefault="00E97714" w:rsidP="00840CFF">
            <w:r>
              <w:t>г) зарождение научного знания</w:t>
            </w:r>
          </w:p>
          <w:p w14:paraId="4D809FED" w14:textId="77777777" w:rsidR="00E97714" w:rsidRDefault="00E97714" w:rsidP="00840CFF">
            <w:r>
              <w:t xml:space="preserve">д) неклассическая наука </w:t>
            </w:r>
          </w:p>
          <w:p w14:paraId="5A841C24" w14:textId="77777777" w:rsidR="00E97714" w:rsidRPr="00371AD8" w:rsidRDefault="00E97714" w:rsidP="00840CFF">
            <w:r>
              <w:t xml:space="preserve">е) средневековая наука </w:t>
            </w:r>
          </w:p>
        </w:tc>
        <w:tc>
          <w:tcPr>
            <w:tcW w:w="3544" w:type="dxa"/>
            <w:tcBorders>
              <w:top w:val="single" w:sz="4" w:space="0" w:color="auto"/>
              <w:left w:val="single" w:sz="4" w:space="0" w:color="auto"/>
              <w:bottom w:val="single" w:sz="4" w:space="0" w:color="auto"/>
              <w:right w:val="single" w:sz="4" w:space="0" w:color="auto"/>
            </w:tcBorders>
            <w:vAlign w:val="center"/>
          </w:tcPr>
          <w:p w14:paraId="19387124" w14:textId="77777777" w:rsidR="00E97714" w:rsidRDefault="00E97714" w:rsidP="00371AD8">
            <w:r>
              <w:t>г-б-е-а-д-в</w:t>
            </w:r>
          </w:p>
        </w:tc>
        <w:tc>
          <w:tcPr>
            <w:tcW w:w="1688" w:type="dxa"/>
            <w:tcBorders>
              <w:top w:val="single" w:sz="4" w:space="0" w:color="auto"/>
              <w:left w:val="single" w:sz="4" w:space="0" w:color="auto"/>
              <w:bottom w:val="single" w:sz="4" w:space="0" w:color="auto"/>
              <w:right w:val="single" w:sz="4" w:space="0" w:color="auto"/>
            </w:tcBorders>
            <w:vAlign w:val="center"/>
          </w:tcPr>
          <w:p w14:paraId="25592050" w14:textId="77777777" w:rsidR="00E97714" w:rsidRPr="000C2508" w:rsidRDefault="009E2E7F" w:rsidP="00840CFF">
            <w:r>
              <w:t>УК-7.2</w:t>
            </w:r>
          </w:p>
        </w:tc>
      </w:tr>
      <w:tr w:rsidR="00E97714" w:rsidRPr="000C2508" w14:paraId="4D6F902D" w14:textId="77777777" w:rsidTr="00840CFF">
        <w:trPr>
          <w:trHeight w:val="126"/>
        </w:trPr>
        <w:tc>
          <w:tcPr>
            <w:tcW w:w="0" w:type="auto"/>
            <w:tcBorders>
              <w:top w:val="single" w:sz="4" w:space="0" w:color="auto"/>
              <w:left w:val="single" w:sz="4" w:space="0" w:color="auto"/>
              <w:bottom w:val="single" w:sz="4" w:space="0" w:color="auto"/>
              <w:right w:val="single" w:sz="4" w:space="0" w:color="auto"/>
            </w:tcBorders>
          </w:tcPr>
          <w:p w14:paraId="1D3DEB06" w14:textId="77777777" w:rsidR="00E97714" w:rsidRPr="000C2508" w:rsidRDefault="00E97714" w:rsidP="00C97542">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6B6DF92D" w14:textId="77777777" w:rsidR="00E97714" w:rsidRDefault="00E97714" w:rsidP="00366784">
            <w:r>
              <w:t xml:space="preserve">Укажите </w:t>
            </w:r>
            <w:r w:rsidRPr="00840CFF">
              <w:t xml:space="preserve">порядок работы над темой </w:t>
            </w:r>
            <w:r>
              <w:t xml:space="preserve">научного </w:t>
            </w:r>
            <w:r w:rsidRPr="00840CFF">
              <w:t>исследования по обеспечен</w:t>
            </w:r>
            <w:r>
              <w:t xml:space="preserve">ию информационной </w:t>
            </w:r>
            <w:r w:rsidRPr="00840CFF">
              <w:t xml:space="preserve">безопасности </w:t>
            </w:r>
            <w:r>
              <w:t xml:space="preserve">предприятия </w:t>
            </w:r>
            <w:r w:rsidRPr="00840CFF">
              <w:t xml:space="preserve">при внедрении </w:t>
            </w:r>
            <w:r>
              <w:t>Интернета-</w:t>
            </w:r>
            <w:r w:rsidRPr="00840CFF">
              <w:t>вещей</w:t>
            </w:r>
            <w:r>
              <w:t>:</w:t>
            </w:r>
          </w:p>
          <w:p w14:paraId="74FD35CB" w14:textId="77777777" w:rsidR="00E97714" w:rsidRDefault="00E97714" w:rsidP="00411FD6">
            <w:r>
              <w:t xml:space="preserve">а) выбор методов исследования </w:t>
            </w:r>
          </w:p>
          <w:p w14:paraId="3105B617" w14:textId="77777777" w:rsidR="00E97714" w:rsidRDefault="00E97714" w:rsidP="00411FD6">
            <w:r>
              <w:t>б) формулировка выводов и рекомендаций</w:t>
            </w:r>
          </w:p>
          <w:p w14:paraId="4327683F" w14:textId="77777777" w:rsidR="00E97714" w:rsidRDefault="00E97714" w:rsidP="00411FD6">
            <w:r>
              <w:lastRenderedPageBreak/>
              <w:t xml:space="preserve">в) выбор и формулировка темы </w:t>
            </w:r>
          </w:p>
          <w:p w14:paraId="59D71532" w14:textId="77777777" w:rsidR="00E97714" w:rsidRDefault="00E97714" w:rsidP="00411FD6">
            <w:r>
              <w:t xml:space="preserve">г) проведение исследования </w:t>
            </w:r>
          </w:p>
          <w:p w14:paraId="2B5516FA" w14:textId="77777777" w:rsidR="00E97714" w:rsidRDefault="00E97714" w:rsidP="00411FD6">
            <w:r>
              <w:t xml:space="preserve">д) обоснование актуальности </w:t>
            </w:r>
          </w:p>
          <w:p w14:paraId="7A5F394D" w14:textId="77777777" w:rsidR="00E97714" w:rsidRDefault="00E97714" w:rsidP="00411FD6">
            <w:r>
              <w:t>е)обзор литературы и анализ источников</w:t>
            </w:r>
          </w:p>
          <w:p w14:paraId="32263FED" w14:textId="77777777" w:rsidR="00E97714" w:rsidRDefault="00E97714" w:rsidP="00411FD6">
            <w:r>
              <w:t xml:space="preserve">ж) оформление работы </w:t>
            </w:r>
          </w:p>
          <w:p w14:paraId="006F31CE" w14:textId="77777777" w:rsidR="00E97714" w:rsidRDefault="00E97714" w:rsidP="00411FD6">
            <w:r>
              <w:t>з) определение объекта и предмета исследования</w:t>
            </w:r>
          </w:p>
          <w:p w14:paraId="44D662FC" w14:textId="77777777" w:rsidR="00E97714" w:rsidRDefault="00E97714" w:rsidP="00411FD6">
            <w:r>
              <w:t xml:space="preserve">и) защита и обсуждение результатов </w:t>
            </w:r>
          </w:p>
          <w:p w14:paraId="6FA02B65" w14:textId="77777777" w:rsidR="00E97714" w:rsidRDefault="00E97714" w:rsidP="00411FD6">
            <w:r>
              <w:t>к) формулировка цели и задач</w:t>
            </w:r>
          </w:p>
          <w:p w14:paraId="6EADC2CA" w14:textId="77777777" w:rsidR="00E97714" w:rsidRDefault="00E97714" w:rsidP="00411FD6">
            <w:r>
              <w:t>л) обработка и анализ результатов</w:t>
            </w:r>
          </w:p>
          <w:p w14:paraId="1B16BE64" w14:textId="77777777" w:rsidR="00E97714" w:rsidRDefault="00E97714" w:rsidP="00411FD6">
            <w:r>
              <w:t>м) планирование исследования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5292B14F" w14:textId="77777777" w:rsidR="00E97714" w:rsidRDefault="00E97714" w:rsidP="00371AD8">
            <w:r>
              <w:lastRenderedPageBreak/>
              <w:t>в-д-з-к-е-а-м-г-л-б-ж-и</w:t>
            </w:r>
          </w:p>
        </w:tc>
        <w:tc>
          <w:tcPr>
            <w:tcW w:w="1688" w:type="dxa"/>
            <w:tcBorders>
              <w:top w:val="single" w:sz="4" w:space="0" w:color="auto"/>
              <w:left w:val="single" w:sz="4" w:space="0" w:color="auto"/>
              <w:bottom w:val="single" w:sz="4" w:space="0" w:color="auto"/>
              <w:right w:val="single" w:sz="4" w:space="0" w:color="auto"/>
            </w:tcBorders>
            <w:vAlign w:val="center"/>
          </w:tcPr>
          <w:p w14:paraId="60A8F944" w14:textId="77777777" w:rsidR="00E97714" w:rsidRPr="000C2508" w:rsidRDefault="0004775F" w:rsidP="00840CFF">
            <w:r>
              <w:t>ОПК-4.1, ОПК-4.2</w:t>
            </w:r>
          </w:p>
        </w:tc>
      </w:tr>
      <w:tr w:rsidR="00E97714" w:rsidRPr="000C2508" w14:paraId="744E23BC" w14:textId="77777777" w:rsidTr="00840CFF">
        <w:tc>
          <w:tcPr>
            <w:tcW w:w="14567" w:type="dxa"/>
            <w:gridSpan w:val="4"/>
            <w:tcBorders>
              <w:top w:val="single" w:sz="4" w:space="0" w:color="auto"/>
              <w:left w:val="single" w:sz="4" w:space="0" w:color="auto"/>
              <w:bottom w:val="single" w:sz="4" w:space="0" w:color="auto"/>
              <w:right w:val="single" w:sz="4" w:space="0" w:color="auto"/>
            </w:tcBorders>
            <w:hideMark/>
          </w:tcPr>
          <w:p w14:paraId="4BFAEC75" w14:textId="77777777" w:rsidR="00E97714" w:rsidRPr="000C2508" w:rsidRDefault="00E97714" w:rsidP="00840CFF">
            <w:pPr>
              <w:rPr>
                <w:b/>
              </w:rPr>
            </w:pPr>
            <w:r w:rsidRPr="000C2508">
              <w:rPr>
                <w:b/>
              </w:rPr>
              <w:t>Задания открытого типа с кратким ответом/ вставить термин, словосочетание, дополнить предложенное</w:t>
            </w:r>
          </w:p>
        </w:tc>
      </w:tr>
      <w:tr w:rsidR="00E97714" w:rsidRPr="000C2508" w14:paraId="31688809" w14:textId="77777777" w:rsidTr="00840CFF">
        <w:tc>
          <w:tcPr>
            <w:tcW w:w="0" w:type="auto"/>
            <w:tcBorders>
              <w:top w:val="single" w:sz="4" w:space="0" w:color="auto"/>
              <w:left w:val="single" w:sz="4" w:space="0" w:color="auto"/>
              <w:bottom w:val="single" w:sz="4" w:space="0" w:color="auto"/>
              <w:right w:val="single" w:sz="4" w:space="0" w:color="auto"/>
            </w:tcBorders>
          </w:tcPr>
          <w:p w14:paraId="74BDDE54" w14:textId="77777777" w:rsidR="00E97714" w:rsidRPr="000C2508" w:rsidRDefault="00E97714" w:rsidP="00C97542">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3307203F" w14:textId="77777777" w:rsidR="00E97714" w:rsidRPr="000C2508" w:rsidRDefault="00E97714" w:rsidP="00E840F4">
            <w:r w:rsidRPr="000C2508">
              <w:t>Поиск новых подходов и технологий для совершенствования систем защиты информации – это …</w:t>
            </w:r>
          </w:p>
        </w:tc>
        <w:tc>
          <w:tcPr>
            <w:tcW w:w="3544" w:type="dxa"/>
            <w:tcBorders>
              <w:top w:val="single" w:sz="4" w:space="0" w:color="auto"/>
              <w:left w:val="single" w:sz="4" w:space="0" w:color="auto"/>
              <w:bottom w:val="single" w:sz="4" w:space="0" w:color="auto"/>
              <w:right w:val="single" w:sz="4" w:space="0" w:color="auto"/>
            </w:tcBorders>
            <w:vAlign w:val="center"/>
          </w:tcPr>
          <w:p w14:paraId="336CE1BC" w14:textId="77777777" w:rsidR="00E97714" w:rsidRPr="000C2508" w:rsidRDefault="00E97714" w:rsidP="00840CFF">
            <w:r w:rsidRPr="000C2508">
              <w:t>актуальность темы исследования</w:t>
            </w:r>
          </w:p>
        </w:tc>
        <w:tc>
          <w:tcPr>
            <w:tcW w:w="1688" w:type="dxa"/>
            <w:tcBorders>
              <w:top w:val="single" w:sz="4" w:space="0" w:color="auto"/>
              <w:left w:val="single" w:sz="4" w:space="0" w:color="auto"/>
              <w:bottom w:val="single" w:sz="4" w:space="0" w:color="auto"/>
              <w:right w:val="single" w:sz="4" w:space="0" w:color="auto"/>
            </w:tcBorders>
            <w:vAlign w:val="center"/>
          </w:tcPr>
          <w:p w14:paraId="731CC2C2" w14:textId="77777777" w:rsidR="00E97714" w:rsidRPr="000C2508" w:rsidRDefault="00E97714" w:rsidP="0004775F">
            <w:r>
              <w:t>УК-1.2</w:t>
            </w:r>
          </w:p>
        </w:tc>
      </w:tr>
      <w:tr w:rsidR="00E97714" w:rsidRPr="000C2508" w14:paraId="5F33F8DD" w14:textId="77777777" w:rsidTr="00840CFF">
        <w:tc>
          <w:tcPr>
            <w:tcW w:w="0" w:type="auto"/>
            <w:tcBorders>
              <w:top w:val="single" w:sz="4" w:space="0" w:color="auto"/>
              <w:left w:val="single" w:sz="4" w:space="0" w:color="auto"/>
              <w:bottom w:val="single" w:sz="4" w:space="0" w:color="auto"/>
              <w:right w:val="single" w:sz="4" w:space="0" w:color="auto"/>
            </w:tcBorders>
          </w:tcPr>
          <w:p w14:paraId="123788FB" w14:textId="77777777" w:rsidR="00E97714" w:rsidRPr="000C2508" w:rsidRDefault="00E97714" w:rsidP="00C97542">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778EB223" w14:textId="77777777" w:rsidR="00E97714" w:rsidRPr="000C2508" w:rsidRDefault="00E97714" w:rsidP="00E840F4">
            <w:r w:rsidRPr="000C2508">
              <w:t>Провести  обзор:</w:t>
            </w:r>
          </w:p>
          <w:p w14:paraId="3854E852" w14:textId="77777777" w:rsidR="00E97714" w:rsidRPr="000C2508" w:rsidRDefault="00E97714" w:rsidP="00E840F4">
            <w:pPr>
              <w:ind w:left="720" w:hanging="360"/>
              <w:rPr>
                <w:sz w:val="24"/>
              </w:rPr>
            </w:pPr>
            <w:r>
              <w:t xml:space="preserve">  </w:t>
            </w:r>
            <w:r w:rsidRPr="000C2508">
              <w:rPr>
                <w:sz w:val="24"/>
              </w:rPr>
              <w:t xml:space="preserve">применяющихся в сети организации технологий и анализ её бизнес-процессов, </w:t>
            </w:r>
          </w:p>
          <w:p w14:paraId="2C615227" w14:textId="77777777" w:rsidR="00E97714" w:rsidRPr="000C2508" w:rsidRDefault="00E97714" w:rsidP="00E840F4">
            <w:pPr>
              <w:ind w:left="720" w:hanging="360"/>
              <w:rPr>
                <w:sz w:val="24"/>
              </w:rPr>
            </w:pPr>
            <w:r>
              <w:t xml:space="preserve">  </w:t>
            </w:r>
            <w:r w:rsidRPr="000C2508">
              <w:rPr>
                <w:sz w:val="24"/>
              </w:rPr>
              <w:t>актуальных для данной сети угроз информационной безопасности, выявить уязвимости, актуальные для этой инфраструктуры</w:t>
            </w:r>
          </w:p>
          <w:p w14:paraId="2C997D22" w14:textId="77777777" w:rsidR="00E97714" w:rsidRPr="000C2508" w:rsidRDefault="00E97714" w:rsidP="00E840F4">
            <w:pPr>
              <w:ind w:left="720" w:hanging="360"/>
              <w:rPr>
                <w:sz w:val="24"/>
              </w:rPr>
            </w:pPr>
            <w:r>
              <w:t xml:space="preserve">  </w:t>
            </w:r>
            <w:r w:rsidRPr="000C2508">
              <w:rPr>
                <w:sz w:val="24"/>
              </w:rPr>
              <w:t>используемой для достижения цели среды имитационного моделирования</w:t>
            </w:r>
          </w:p>
          <w:p w14:paraId="17624876" w14:textId="77777777" w:rsidR="00E97714" w:rsidRPr="000C2508" w:rsidRDefault="00E97714" w:rsidP="00E840F4">
            <w:pPr>
              <w:ind w:left="360"/>
            </w:pPr>
            <w:r w:rsidRPr="000C2508">
              <w:t>относят к …</w:t>
            </w:r>
          </w:p>
        </w:tc>
        <w:tc>
          <w:tcPr>
            <w:tcW w:w="3544" w:type="dxa"/>
            <w:tcBorders>
              <w:top w:val="single" w:sz="4" w:space="0" w:color="auto"/>
              <w:left w:val="single" w:sz="4" w:space="0" w:color="auto"/>
              <w:bottom w:val="single" w:sz="4" w:space="0" w:color="auto"/>
              <w:right w:val="single" w:sz="4" w:space="0" w:color="auto"/>
            </w:tcBorders>
            <w:vAlign w:val="center"/>
          </w:tcPr>
          <w:p w14:paraId="308298CE" w14:textId="77777777" w:rsidR="00E97714" w:rsidRPr="000C2508" w:rsidRDefault="00E97714" w:rsidP="00E840F4">
            <w:r w:rsidRPr="000C2508">
              <w:t>задачам исследования</w:t>
            </w:r>
          </w:p>
        </w:tc>
        <w:tc>
          <w:tcPr>
            <w:tcW w:w="1688" w:type="dxa"/>
            <w:tcBorders>
              <w:top w:val="single" w:sz="4" w:space="0" w:color="auto"/>
              <w:left w:val="single" w:sz="4" w:space="0" w:color="auto"/>
              <w:bottom w:val="single" w:sz="4" w:space="0" w:color="auto"/>
              <w:right w:val="single" w:sz="4" w:space="0" w:color="auto"/>
            </w:tcBorders>
            <w:vAlign w:val="center"/>
          </w:tcPr>
          <w:p w14:paraId="1D2CEAAF" w14:textId="77777777" w:rsidR="00E97714" w:rsidRPr="000C2508" w:rsidRDefault="00E97714" w:rsidP="00840CFF">
            <w:r>
              <w:t>ОПК-5</w:t>
            </w:r>
            <w:r w:rsidR="0004775F">
              <w:t>.1, ОПК-5.2</w:t>
            </w:r>
          </w:p>
        </w:tc>
      </w:tr>
      <w:tr w:rsidR="00E97714" w:rsidRPr="000C2508" w14:paraId="782AECA7" w14:textId="77777777" w:rsidTr="00840CFF">
        <w:tc>
          <w:tcPr>
            <w:tcW w:w="0" w:type="auto"/>
            <w:tcBorders>
              <w:top w:val="single" w:sz="4" w:space="0" w:color="auto"/>
              <w:left w:val="single" w:sz="4" w:space="0" w:color="auto"/>
              <w:bottom w:val="single" w:sz="4" w:space="0" w:color="auto"/>
              <w:right w:val="single" w:sz="4" w:space="0" w:color="auto"/>
            </w:tcBorders>
          </w:tcPr>
          <w:p w14:paraId="67DF2673" w14:textId="77777777" w:rsidR="00E97714" w:rsidRPr="000C2508" w:rsidRDefault="00E97714" w:rsidP="00C97542">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76D306C1" w14:textId="77777777" w:rsidR="00E97714" w:rsidRPr="000C2508" w:rsidRDefault="00E97714" w:rsidP="00840CFF">
            <w:r w:rsidRPr="000C2508">
              <w:t>Критическое осмысление информации, выявление закономерностей, причинно-следственных связей, тенденций и противоречий в профессиональной сфере – это …</w:t>
            </w:r>
          </w:p>
        </w:tc>
        <w:tc>
          <w:tcPr>
            <w:tcW w:w="3544" w:type="dxa"/>
            <w:tcBorders>
              <w:top w:val="single" w:sz="4" w:space="0" w:color="auto"/>
              <w:left w:val="single" w:sz="4" w:space="0" w:color="auto"/>
              <w:bottom w:val="single" w:sz="4" w:space="0" w:color="auto"/>
              <w:right w:val="single" w:sz="4" w:space="0" w:color="auto"/>
            </w:tcBorders>
            <w:vAlign w:val="center"/>
          </w:tcPr>
          <w:p w14:paraId="18B7196B" w14:textId="77777777" w:rsidR="00E97714" w:rsidRPr="000C2508" w:rsidRDefault="00E97714" w:rsidP="00840CFF">
            <w:r w:rsidRPr="000C2508">
              <w:t>анализ</w:t>
            </w:r>
          </w:p>
        </w:tc>
        <w:tc>
          <w:tcPr>
            <w:tcW w:w="1688" w:type="dxa"/>
            <w:tcBorders>
              <w:top w:val="single" w:sz="4" w:space="0" w:color="auto"/>
              <w:left w:val="single" w:sz="4" w:space="0" w:color="auto"/>
              <w:bottom w:val="single" w:sz="4" w:space="0" w:color="auto"/>
              <w:right w:val="single" w:sz="4" w:space="0" w:color="auto"/>
            </w:tcBorders>
            <w:vAlign w:val="center"/>
          </w:tcPr>
          <w:p w14:paraId="4356E8B9" w14:textId="77777777" w:rsidR="00E97714" w:rsidRPr="000C2508" w:rsidRDefault="00E97714" w:rsidP="00840CFF">
            <w:r w:rsidRPr="009E1074">
              <w:t xml:space="preserve">УК-1.1 </w:t>
            </w:r>
          </w:p>
        </w:tc>
      </w:tr>
      <w:tr w:rsidR="00E97714" w:rsidRPr="000C2508" w14:paraId="7D394A54" w14:textId="77777777" w:rsidTr="00840CFF">
        <w:tc>
          <w:tcPr>
            <w:tcW w:w="0" w:type="auto"/>
            <w:tcBorders>
              <w:top w:val="single" w:sz="4" w:space="0" w:color="auto"/>
              <w:left w:val="single" w:sz="4" w:space="0" w:color="auto"/>
              <w:bottom w:val="single" w:sz="4" w:space="0" w:color="auto"/>
              <w:right w:val="single" w:sz="4" w:space="0" w:color="auto"/>
            </w:tcBorders>
          </w:tcPr>
          <w:p w14:paraId="21C5AEA4" w14:textId="77777777" w:rsidR="00E97714" w:rsidRPr="000C2508" w:rsidRDefault="00E97714" w:rsidP="00C97542">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37C999AD" w14:textId="77777777" w:rsidR="00E97714" w:rsidRPr="000C2508" w:rsidRDefault="00E97714" w:rsidP="00840CFF">
            <w:r w:rsidRPr="000C2508">
              <w:t>Структурированное, логичное и аргументированное изложение итогов исследования в устной или письменной форме, с использованием наглядных материалов (графиков, таблиц, схем), а также умение защищать и обосновывать свои выводы перед профессиональной аудиторией – это …</w:t>
            </w:r>
          </w:p>
        </w:tc>
        <w:tc>
          <w:tcPr>
            <w:tcW w:w="3544" w:type="dxa"/>
            <w:tcBorders>
              <w:top w:val="single" w:sz="4" w:space="0" w:color="auto"/>
              <w:left w:val="single" w:sz="4" w:space="0" w:color="auto"/>
              <w:bottom w:val="single" w:sz="4" w:space="0" w:color="auto"/>
              <w:right w:val="single" w:sz="4" w:space="0" w:color="auto"/>
            </w:tcBorders>
            <w:vAlign w:val="center"/>
          </w:tcPr>
          <w:p w14:paraId="4C19625B" w14:textId="77777777" w:rsidR="00E97714" w:rsidRPr="000C2508" w:rsidRDefault="00E97714" w:rsidP="00840CFF">
            <w:r w:rsidRPr="000C2508">
              <w:t>представление результатов исследования</w:t>
            </w:r>
          </w:p>
        </w:tc>
        <w:tc>
          <w:tcPr>
            <w:tcW w:w="1688" w:type="dxa"/>
            <w:tcBorders>
              <w:top w:val="single" w:sz="4" w:space="0" w:color="auto"/>
              <w:left w:val="single" w:sz="4" w:space="0" w:color="auto"/>
              <w:bottom w:val="single" w:sz="4" w:space="0" w:color="auto"/>
              <w:right w:val="single" w:sz="4" w:space="0" w:color="auto"/>
            </w:tcBorders>
            <w:vAlign w:val="center"/>
          </w:tcPr>
          <w:p w14:paraId="04DF151A" w14:textId="77777777" w:rsidR="00E97714" w:rsidRPr="000C2508" w:rsidRDefault="00E97714" w:rsidP="0004775F">
            <w:r>
              <w:t>ОПК-4</w:t>
            </w:r>
            <w:r w:rsidR="0004775F">
              <w:t>.1, ОПК-4.2</w:t>
            </w:r>
          </w:p>
        </w:tc>
      </w:tr>
      <w:tr w:rsidR="00E97714" w:rsidRPr="000C2508" w14:paraId="0F0F7135" w14:textId="77777777" w:rsidTr="00840CFF">
        <w:tc>
          <w:tcPr>
            <w:tcW w:w="0" w:type="auto"/>
            <w:tcBorders>
              <w:top w:val="single" w:sz="4" w:space="0" w:color="auto"/>
              <w:left w:val="single" w:sz="4" w:space="0" w:color="auto"/>
              <w:bottom w:val="single" w:sz="4" w:space="0" w:color="auto"/>
              <w:right w:val="single" w:sz="4" w:space="0" w:color="auto"/>
            </w:tcBorders>
          </w:tcPr>
          <w:p w14:paraId="19E56816" w14:textId="77777777" w:rsidR="00E97714" w:rsidRPr="000C2508" w:rsidRDefault="00E97714" w:rsidP="00C97542">
            <w:r>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10D6D94E" w14:textId="77777777" w:rsidR="00E97714" w:rsidRPr="000C2508" w:rsidRDefault="00E97714" w:rsidP="00E840F4">
            <w:r w:rsidRPr="000C2508">
              <w:t>Системный и структурный анализ, экспертные оценок (в том числе калиброванные, имитационное моделирование (на тестовых наборах данных, формализация и алгоритмизация процессов, анализ данных – это …</w:t>
            </w:r>
          </w:p>
        </w:tc>
        <w:tc>
          <w:tcPr>
            <w:tcW w:w="3544" w:type="dxa"/>
            <w:tcBorders>
              <w:top w:val="single" w:sz="4" w:space="0" w:color="auto"/>
              <w:left w:val="single" w:sz="4" w:space="0" w:color="auto"/>
              <w:bottom w:val="single" w:sz="4" w:space="0" w:color="auto"/>
              <w:right w:val="single" w:sz="4" w:space="0" w:color="auto"/>
            </w:tcBorders>
            <w:vAlign w:val="center"/>
          </w:tcPr>
          <w:p w14:paraId="1D5B397D" w14:textId="77777777" w:rsidR="00E97714" w:rsidRPr="000C2508" w:rsidRDefault="00E97714" w:rsidP="00840CFF">
            <w:r w:rsidRPr="000C2508">
              <w:t>научные методы</w:t>
            </w:r>
          </w:p>
        </w:tc>
        <w:tc>
          <w:tcPr>
            <w:tcW w:w="1688" w:type="dxa"/>
            <w:tcBorders>
              <w:top w:val="single" w:sz="4" w:space="0" w:color="auto"/>
              <w:left w:val="single" w:sz="4" w:space="0" w:color="auto"/>
              <w:bottom w:val="single" w:sz="4" w:space="0" w:color="auto"/>
              <w:right w:val="single" w:sz="4" w:space="0" w:color="auto"/>
            </w:tcBorders>
            <w:vAlign w:val="center"/>
          </w:tcPr>
          <w:p w14:paraId="4FB93412" w14:textId="77777777" w:rsidR="00E97714" w:rsidRPr="000C2508" w:rsidRDefault="00E97714" w:rsidP="00840CFF">
            <w:r w:rsidRPr="009E1074">
              <w:t>УК-1.1</w:t>
            </w:r>
          </w:p>
        </w:tc>
      </w:tr>
      <w:tr w:rsidR="00E97714" w:rsidRPr="000C2508" w14:paraId="44811AC7" w14:textId="77777777" w:rsidTr="00840CFF">
        <w:tc>
          <w:tcPr>
            <w:tcW w:w="0" w:type="auto"/>
            <w:tcBorders>
              <w:top w:val="single" w:sz="4" w:space="0" w:color="auto"/>
              <w:left w:val="single" w:sz="4" w:space="0" w:color="auto"/>
              <w:bottom w:val="single" w:sz="4" w:space="0" w:color="auto"/>
              <w:right w:val="single" w:sz="4" w:space="0" w:color="auto"/>
            </w:tcBorders>
          </w:tcPr>
          <w:p w14:paraId="5E76A97C" w14:textId="77777777" w:rsidR="00E97714" w:rsidRPr="000C2508" w:rsidRDefault="00E97714" w:rsidP="00C97542">
            <w:r>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0950F2D6" w14:textId="77777777" w:rsidR="00E97714" w:rsidRPr="000C2508" w:rsidRDefault="00E97714" w:rsidP="00E840F4">
            <w:r>
              <w:t>В</w:t>
            </w:r>
            <w:r w:rsidRPr="003D5F13">
              <w:t>озможность применения результатов иссле</w:t>
            </w:r>
            <w:r>
              <w:t xml:space="preserve">дования в реальной деятельности </w:t>
            </w:r>
            <w:r w:rsidRPr="003D5F13">
              <w:t>– это …</w:t>
            </w:r>
          </w:p>
        </w:tc>
        <w:tc>
          <w:tcPr>
            <w:tcW w:w="3544" w:type="dxa"/>
            <w:tcBorders>
              <w:top w:val="single" w:sz="4" w:space="0" w:color="auto"/>
              <w:left w:val="single" w:sz="4" w:space="0" w:color="auto"/>
              <w:bottom w:val="single" w:sz="4" w:space="0" w:color="auto"/>
              <w:right w:val="single" w:sz="4" w:space="0" w:color="auto"/>
            </w:tcBorders>
            <w:vAlign w:val="center"/>
          </w:tcPr>
          <w:p w14:paraId="0180A7BB" w14:textId="77777777" w:rsidR="00E97714" w:rsidRPr="000C2508" w:rsidRDefault="00E97714" w:rsidP="00840CFF">
            <w:r>
              <w:t>п</w:t>
            </w:r>
            <w:r w:rsidRPr="003D5F13">
              <w:t>рактическая значимость</w:t>
            </w:r>
          </w:p>
        </w:tc>
        <w:tc>
          <w:tcPr>
            <w:tcW w:w="1688" w:type="dxa"/>
            <w:tcBorders>
              <w:top w:val="single" w:sz="4" w:space="0" w:color="auto"/>
              <w:left w:val="single" w:sz="4" w:space="0" w:color="auto"/>
              <w:bottom w:val="single" w:sz="4" w:space="0" w:color="auto"/>
              <w:right w:val="single" w:sz="4" w:space="0" w:color="auto"/>
            </w:tcBorders>
            <w:vAlign w:val="center"/>
          </w:tcPr>
          <w:p w14:paraId="3FAF55F3" w14:textId="77777777" w:rsidR="00E97714" w:rsidRPr="009E1074" w:rsidRDefault="009E2E7F" w:rsidP="00840CFF">
            <w:r>
              <w:t>ОПК-5</w:t>
            </w:r>
            <w:r w:rsidR="0004775F">
              <w:t>.1, ОПК-5.2</w:t>
            </w:r>
          </w:p>
        </w:tc>
      </w:tr>
      <w:tr w:rsidR="00E97714" w:rsidRPr="000C2508" w14:paraId="67920025" w14:textId="77777777" w:rsidTr="00840CFF">
        <w:tc>
          <w:tcPr>
            <w:tcW w:w="0" w:type="auto"/>
            <w:tcBorders>
              <w:top w:val="single" w:sz="4" w:space="0" w:color="auto"/>
              <w:left w:val="single" w:sz="4" w:space="0" w:color="auto"/>
              <w:bottom w:val="single" w:sz="4" w:space="0" w:color="auto"/>
              <w:right w:val="single" w:sz="4" w:space="0" w:color="auto"/>
            </w:tcBorders>
          </w:tcPr>
          <w:p w14:paraId="27ED1EE2" w14:textId="77777777" w:rsidR="00E97714" w:rsidRPr="000C2508" w:rsidRDefault="00E97714" w:rsidP="00C97542">
            <w:r>
              <w:lastRenderedPageBreak/>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4EC68EBB" w14:textId="77777777" w:rsidR="00E97714" w:rsidRPr="000C2508" w:rsidRDefault="00E97714" w:rsidP="00E840F4">
            <w:r>
              <w:t>За</w:t>
            </w:r>
            <w:r w:rsidRPr="003D5F13">
              <w:t>фиксированное и подтверждённое наблюдение или результат эксперимента,</w:t>
            </w:r>
            <w:r>
              <w:t xml:space="preserve"> отражающий объективное явление </w:t>
            </w:r>
            <w:r w:rsidRPr="003D5F13">
              <w:t>– это …</w:t>
            </w:r>
          </w:p>
        </w:tc>
        <w:tc>
          <w:tcPr>
            <w:tcW w:w="3544" w:type="dxa"/>
            <w:tcBorders>
              <w:top w:val="single" w:sz="4" w:space="0" w:color="auto"/>
              <w:left w:val="single" w:sz="4" w:space="0" w:color="auto"/>
              <w:bottom w:val="single" w:sz="4" w:space="0" w:color="auto"/>
              <w:right w:val="single" w:sz="4" w:space="0" w:color="auto"/>
            </w:tcBorders>
            <w:vAlign w:val="center"/>
          </w:tcPr>
          <w:p w14:paraId="325E727A" w14:textId="77777777" w:rsidR="00E97714" w:rsidRPr="000C2508" w:rsidRDefault="00E97714" w:rsidP="00840CFF">
            <w:r>
              <w:t>н</w:t>
            </w:r>
            <w:r w:rsidRPr="003D5F13">
              <w:t>аучный факт</w:t>
            </w:r>
          </w:p>
        </w:tc>
        <w:tc>
          <w:tcPr>
            <w:tcW w:w="1688" w:type="dxa"/>
            <w:tcBorders>
              <w:top w:val="single" w:sz="4" w:space="0" w:color="auto"/>
              <w:left w:val="single" w:sz="4" w:space="0" w:color="auto"/>
              <w:bottom w:val="single" w:sz="4" w:space="0" w:color="auto"/>
              <w:right w:val="single" w:sz="4" w:space="0" w:color="auto"/>
            </w:tcBorders>
            <w:vAlign w:val="center"/>
          </w:tcPr>
          <w:p w14:paraId="6C5A844A" w14:textId="77777777" w:rsidR="00E97714" w:rsidRPr="009E1074" w:rsidRDefault="009E2E7F" w:rsidP="00840CFF">
            <w:r>
              <w:t>ОПК-4.1</w:t>
            </w:r>
          </w:p>
        </w:tc>
      </w:tr>
      <w:tr w:rsidR="00E97714" w:rsidRPr="000C2508" w14:paraId="5316A9C0" w14:textId="77777777" w:rsidTr="00840CFF">
        <w:tc>
          <w:tcPr>
            <w:tcW w:w="0" w:type="auto"/>
            <w:tcBorders>
              <w:top w:val="single" w:sz="4" w:space="0" w:color="auto"/>
              <w:left w:val="single" w:sz="4" w:space="0" w:color="auto"/>
              <w:bottom w:val="single" w:sz="4" w:space="0" w:color="auto"/>
              <w:right w:val="single" w:sz="4" w:space="0" w:color="auto"/>
            </w:tcBorders>
          </w:tcPr>
          <w:p w14:paraId="671C6F9E" w14:textId="77777777" w:rsidR="00E97714" w:rsidRPr="000C2508" w:rsidRDefault="00E97714" w:rsidP="00C97542">
            <w:r>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48F2FAFB" w14:textId="77777777" w:rsidR="00E97714" w:rsidRDefault="00E97714" w:rsidP="003D5F13">
            <w:r>
              <w:t xml:space="preserve">Целенаправленное восприятие и регистрация поведения объекта в естественных условиях </w:t>
            </w:r>
            <w:r w:rsidRPr="003D5F13">
              <w:t>– это …</w:t>
            </w:r>
          </w:p>
          <w:p w14:paraId="2C934F51" w14:textId="77777777" w:rsidR="00E97714" w:rsidRPr="000C2508" w:rsidRDefault="00E97714" w:rsidP="003D5F13"/>
        </w:tc>
        <w:tc>
          <w:tcPr>
            <w:tcW w:w="3544" w:type="dxa"/>
            <w:tcBorders>
              <w:top w:val="single" w:sz="4" w:space="0" w:color="auto"/>
              <w:left w:val="single" w:sz="4" w:space="0" w:color="auto"/>
              <w:bottom w:val="single" w:sz="4" w:space="0" w:color="auto"/>
              <w:right w:val="single" w:sz="4" w:space="0" w:color="auto"/>
            </w:tcBorders>
            <w:vAlign w:val="center"/>
          </w:tcPr>
          <w:p w14:paraId="2A56B1FD" w14:textId="77777777" w:rsidR="00E97714" w:rsidRPr="000C2508" w:rsidRDefault="00E97714" w:rsidP="00840CFF">
            <w:r>
              <w:t>наблюдение</w:t>
            </w:r>
          </w:p>
        </w:tc>
        <w:tc>
          <w:tcPr>
            <w:tcW w:w="1688" w:type="dxa"/>
            <w:tcBorders>
              <w:top w:val="single" w:sz="4" w:space="0" w:color="auto"/>
              <w:left w:val="single" w:sz="4" w:space="0" w:color="auto"/>
              <w:bottom w:val="single" w:sz="4" w:space="0" w:color="auto"/>
              <w:right w:val="single" w:sz="4" w:space="0" w:color="auto"/>
            </w:tcBorders>
            <w:vAlign w:val="center"/>
          </w:tcPr>
          <w:p w14:paraId="5AF70F66" w14:textId="77777777" w:rsidR="00E97714" w:rsidRPr="009E1074" w:rsidRDefault="009E2E7F" w:rsidP="00840CFF">
            <w:r>
              <w:t>ОПК-4.2</w:t>
            </w:r>
          </w:p>
        </w:tc>
      </w:tr>
      <w:tr w:rsidR="00E97714" w:rsidRPr="000C2508" w14:paraId="57DA2837" w14:textId="77777777" w:rsidTr="00840CFF">
        <w:tc>
          <w:tcPr>
            <w:tcW w:w="0" w:type="auto"/>
            <w:tcBorders>
              <w:top w:val="single" w:sz="4" w:space="0" w:color="auto"/>
              <w:left w:val="single" w:sz="4" w:space="0" w:color="auto"/>
              <w:bottom w:val="single" w:sz="4" w:space="0" w:color="auto"/>
              <w:right w:val="single" w:sz="4" w:space="0" w:color="auto"/>
            </w:tcBorders>
          </w:tcPr>
          <w:p w14:paraId="277B0198" w14:textId="77777777" w:rsidR="00E97714" w:rsidRPr="000C2508" w:rsidRDefault="00E97714" w:rsidP="00C97542">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34F8EBB4" w14:textId="77777777" w:rsidR="00E97714" w:rsidRPr="000C2508" w:rsidRDefault="00E97714" w:rsidP="00E840F4">
            <w:r>
              <w:t xml:space="preserve">Определение количественных характеристик объекта с помощью стандартизированных инструментов </w:t>
            </w:r>
            <w:r w:rsidRPr="003D5F13">
              <w:t>– это …</w:t>
            </w:r>
          </w:p>
        </w:tc>
        <w:tc>
          <w:tcPr>
            <w:tcW w:w="3544" w:type="dxa"/>
            <w:tcBorders>
              <w:top w:val="single" w:sz="4" w:space="0" w:color="auto"/>
              <w:left w:val="single" w:sz="4" w:space="0" w:color="auto"/>
              <w:bottom w:val="single" w:sz="4" w:space="0" w:color="auto"/>
              <w:right w:val="single" w:sz="4" w:space="0" w:color="auto"/>
            </w:tcBorders>
            <w:vAlign w:val="center"/>
          </w:tcPr>
          <w:p w14:paraId="4C7716CE" w14:textId="77777777" w:rsidR="00E97714" w:rsidRPr="000C2508" w:rsidRDefault="00E97714" w:rsidP="00840CFF">
            <w:r>
              <w:t>измерение</w:t>
            </w:r>
          </w:p>
        </w:tc>
        <w:tc>
          <w:tcPr>
            <w:tcW w:w="1688" w:type="dxa"/>
            <w:tcBorders>
              <w:top w:val="single" w:sz="4" w:space="0" w:color="auto"/>
              <w:left w:val="single" w:sz="4" w:space="0" w:color="auto"/>
              <w:bottom w:val="single" w:sz="4" w:space="0" w:color="auto"/>
              <w:right w:val="single" w:sz="4" w:space="0" w:color="auto"/>
            </w:tcBorders>
            <w:vAlign w:val="center"/>
          </w:tcPr>
          <w:p w14:paraId="0FB2C271" w14:textId="77777777" w:rsidR="00E97714" w:rsidRPr="009E1074" w:rsidRDefault="009E2E7F" w:rsidP="00840CFF">
            <w:r w:rsidRPr="009E2E7F">
              <w:t>ОПК-4.2</w:t>
            </w:r>
          </w:p>
        </w:tc>
      </w:tr>
      <w:tr w:rsidR="00E97714" w:rsidRPr="000C2508" w14:paraId="5E159986" w14:textId="77777777" w:rsidTr="00840CFF">
        <w:tc>
          <w:tcPr>
            <w:tcW w:w="0" w:type="auto"/>
            <w:tcBorders>
              <w:top w:val="single" w:sz="4" w:space="0" w:color="auto"/>
              <w:left w:val="single" w:sz="4" w:space="0" w:color="auto"/>
              <w:bottom w:val="single" w:sz="4" w:space="0" w:color="auto"/>
              <w:right w:val="single" w:sz="4" w:space="0" w:color="auto"/>
            </w:tcBorders>
          </w:tcPr>
          <w:p w14:paraId="6745A48A" w14:textId="77777777" w:rsidR="00E97714" w:rsidRPr="000C2508" w:rsidRDefault="00E97714" w:rsidP="00C97542">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75C624CF" w14:textId="77777777" w:rsidR="00E97714" w:rsidRDefault="00E97714" w:rsidP="003D5F13">
            <w:r>
              <w:t xml:space="preserve">Искусственное воспроизведение явления в контролируемых условиях для проверки гипотезы </w:t>
            </w:r>
            <w:r w:rsidRPr="003D5F13">
              <w:t>– это …</w:t>
            </w:r>
          </w:p>
          <w:p w14:paraId="4D7F21DE" w14:textId="77777777" w:rsidR="00E97714" w:rsidRPr="000C2508" w:rsidRDefault="00E97714" w:rsidP="00E840F4"/>
        </w:tc>
        <w:tc>
          <w:tcPr>
            <w:tcW w:w="3544" w:type="dxa"/>
            <w:tcBorders>
              <w:top w:val="single" w:sz="4" w:space="0" w:color="auto"/>
              <w:left w:val="single" w:sz="4" w:space="0" w:color="auto"/>
              <w:bottom w:val="single" w:sz="4" w:space="0" w:color="auto"/>
              <w:right w:val="single" w:sz="4" w:space="0" w:color="auto"/>
            </w:tcBorders>
            <w:vAlign w:val="center"/>
          </w:tcPr>
          <w:p w14:paraId="2143277A" w14:textId="77777777" w:rsidR="00E97714" w:rsidRPr="000C2508" w:rsidRDefault="00E97714" w:rsidP="00840CFF">
            <w:r>
              <w:t>эксперимент</w:t>
            </w:r>
          </w:p>
        </w:tc>
        <w:tc>
          <w:tcPr>
            <w:tcW w:w="1688" w:type="dxa"/>
            <w:tcBorders>
              <w:top w:val="single" w:sz="4" w:space="0" w:color="auto"/>
              <w:left w:val="single" w:sz="4" w:space="0" w:color="auto"/>
              <w:bottom w:val="single" w:sz="4" w:space="0" w:color="auto"/>
              <w:right w:val="single" w:sz="4" w:space="0" w:color="auto"/>
            </w:tcBorders>
            <w:vAlign w:val="center"/>
          </w:tcPr>
          <w:p w14:paraId="284E4764" w14:textId="77777777" w:rsidR="00E97714" w:rsidRPr="009E1074" w:rsidRDefault="009E2E7F" w:rsidP="00840CFF">
            <w:r w:rsidRPr="009E2E7F">
              <w:t>ОПК-4.2</w:t>
            </w:r>
          </w:p>
        </w:tc>
      </w:tr>
      <w:tr w:rsidR="00E97714" w:rsidRPr="000C2508" w14:paraId="52D3A5C9" w14:textId="77777777" w:rsidTr="00840CFF">
        <w:tc>
          <w:tcPr>
            <w:tcW w:w="14567" w:type="dxa"/>
            <w:gridSpan w:val="4"/>
            <w:tcBorders>
              <w:top w:val="single" w:sz="4" w:space="0" w:color="auto"/>
              <w:left w:val="single" w:sz="4" w:space="0" w:color="auto"/>
              <w:bottom w:val="single" w:sz="4" w:space="0" w:color="auto"/>
              <w:right w:val="single" w:sz="4" w:space="0" w:color="auto"/>
            </w:tcBorders>
          </w:tcPr>
          <w:p w14:paraId="7DAF8D7B" w14:textId="77777777" w:rsidR="00E97714" w:rsidRPr="000C2508" w:rsidRDefault="00E97714" w:rsidP="00840CFF">
            <w:r w:rsidRPr="000C2508">
              <w:rPr>
                <w:b/>
              </w:rPr>
              <w:t>Задания открытого типа (развернутый ответ)</w:t>
            </w:r>
          </w:p>
        </w:tc>
      </w:tr>
      <w:tr w:rsidR="00E97714" w:rsidRPr="000C2508" w14:paraId="29F71BFF" w14:textId="77777777" w:rsidTr="00840CFF">
        <w:tc>
          <w:tcPr>
            <w:tcW w:w="0" w:type="auto"/>
            <w:tcBorders>
              <w:top w:val="single" w:sz="4" w:space="0" w:color="auto"/>
              <w:left w:val="single" w:sz="4" w:space="0" w:color="auto"/>
              <w:bottom w:val="single" w:sz="4" w:space="0" w:color="auto"/>
              <w:right w:val="single" w:sz="4" w:space="0" w:color="auto"/>
            </w:tcBorders>
          </w:tcPr>
          <w:p w14:paraId="1C8C04D6" w14:textId="77777777" w:rsidR="00E97714" w:rsidRPr="000C2508" w:rsidRDefault="00E97714" w:rsidP="00C97542">
            <w:r>
              <w:t xml:space="preserve">42.  </w:t>
            </w:r>
          </w:p>
        </w:tc>
        <w:tc>
          <w:tcPr>
            <w:tcW w:w="7844" w:type="dxa"/>
            <w:tcBorders>
              <w:top w:val="single" w:sz="4" w:space="0" w:color="auto"/>
              <w:left w:val="single" w:sz="4" w:space="0" w:color="auto"/>
              <w:bottom w:val="single" w:sz="4" w:space="0" w:color="auto"/>
              <w:right w:val="single" w:sz="4" w:space="0" w:color="auto"/>
            </w:tcBorders>
          </w:tcPr>
          <w:p w14:paraId="42A24009" w14:textId="77777777" w:rsidR="00E97714" w:rsidRPr="000C2508" w:rsidRDefault="00E97714" w:rsidP="00C97542">
            <w:r w:rsidRPr="000C2508">
              <w:rPr>
                <w:rStyle w:val="a5"/>
                <w:rFonts w:eastAsiaTheme="majorEastAsia"/>
              </w:rPr>
              <w:t>Наука</w:t>
            </w:r>
            <w:r w:rsidRPr="000C2508">
              <w:t> — </w:t>
            </w:r>
          </w:p>
        </w:tc>
        <w:tc>
          <w:tcPr>
            <w:tcW w:w="3544" w:type="dxa"/>
            <w:tcBorders>
              <w:top w:val="single" w:sz="4" w:space="0" w:color="auto"/>
              <w:left w:val="single" w:sz="4" w:space="0" w:color="auto"/>
              <w:bottom w:val="single" w:sz="4" w:space="0" w:color="auto"/>
              <w:right w:val="single" w:sz="4" w:space="0" w:color="auto"/>
            </w:tcBorders>
            <w:vAlign w:val="center"/>
          </w:tcPr>
          <w:p w14:paraId="657F7F3F" w14:textId="77777777" w:rsidR="00E97714" w:rsidRPr="000C2508" w:rsidRDefault="00E97714" w:rsidP="00C97542">
            <w:r w:rsidRPr="000C2508">
              <w:t>это особый вид познавательной деятельности человека, направленный на получение, обоснование и систематизацию объективных знаний о мире, человеке, обществе и самом познании, на основе которых происходит преобразование человеком действительности  или</w:t>
            </w:r>
          </w:p>
          <w:p w14:paraId="674175E4" w14:textId="77777777" w:rsidR="00E97714" w:rsidRPr="000C2508" w:rsidRDefault="00E97714" w:rsidP="00C97542">
            <w:pPr>
              <w:rPr>
                <w:i/>
              </w:rPr>
            </w:pPr>
            <w:r w:rsidRPr="000C2508">
              <w:rPr>
                <w:i/>
              </w:rPr>
              <w:t>под наукой понимают исторически развивающуюся совокупность систематизированных результатов интеллектуальной деятельности и общественный институт, в рамках которого она осуществляется</w:t>
            </w:r>
          </w:p>
        </w:tc>
        <w:tc>
          <w:tcPr>
            <w:tcW w:w="1688" w:type="dxa"/>
            <w:tcBorders>
              <w:top w:val="single" w:sz="4" w:space="0" w:color="auto"/>
              <w:left w:val="single" w:sz="4" w:space="0" w:color="auto"/>
              <w:bottom w:val="single" w:sz="4" w:space="0" w:color="auto"/>
              <w:right w:val="single" w:sz="4" w:space="0" w:color="auto"/>
            </w:tcBorders>
            <w:vAlign w:val="center"/>
          </w:tcPr>
          <w:p w14:paraId="55549C25" w14:textId="77777777" w:rsidR="00E97714" w:rsidRPr="000C2508" w:rsidRDefault="00E97714" w:rsidP="00840CFF">
            <w:r w:rsidRPr="009E1074">
              <w:t>УК-1.1</w:t>
            </w:r>
          </w:p>
        </w:tc>
      </w:tr>
      <w:tr w:rsidR="00E97714" w:rsidRPr="000C2508" w14:paraId="1DFD8E5E" w14:textId="77777777" w:rsidTr="00840CFF">
        <w:tc>
          <w:tcPr>
            <w:tcW w:w="0" w:type="auto"/>
            <w:tcBorders>
              <w:top w:val="single" w:sz="4" w:space="0" w:color="auto"/>
              <w:left w:val="single" w:sz="4" w:space="0" w:color="auto"/>
              <w:bottom w:val="single" w:sz="4" w:space="0" w:color="auto"/>
              <w:right w:val="single" w:sz="4" w:space="0" w:color="auto"/>
            </w:tcBorders>
          </w:tcPr>
          <w:p w14:paraId="07F9D657" w14:textId="77777777" w:rsidR="00E97714" w:rsidRPr="000C2508" w:rsidRDefault="00E97714" w:rsidP="00C97542">
            <w:r>
              <w:t xml:space="preserve">43.  </w:t>
            </w:r>
          </w:p>
        </w:tc>
        <w:tc>
          <w:tcPr>
            <w:tcW w:w="7844" w:type="dxa"/>
            <w:tcBorders>
              <w:top w:val="single" w:sz="4" w:space="0" w:color="auto"/>
              <w:left w:val="single" w:sz="4" w:space="0" w:color="auto"/>
              <w:bottom w:val="single" w:sz="4" w:space="0" w:color="auto"/>
              <w:right w:val="single" w:sz="4" w:space="0" w:color="auto"/>
            </w:tcBorders>
          </w:tcPr>
          <w:p w14:paraId="16A06CC6" w14:textId="77777777" w:rsidR="00E97714" w:rsidRPr="000C2508" w:rsidRDefault="00E97714" w:rsidP="00C97542">
            <w:r w:rsidRPr="000C2508">
              <w:rPr>
                <w:rStyle w:val="a5"/>
                <w:rFonts w:eastAsiaTheme="majorEastAsia"/>
              </w:rPr>
              <w:t>Научное исследование</w:t>
            </w:r>
            <w:r w:rsidRPr="000C2508">
              <w:t> — </w:t>
            </w:r>
          </w:p>
        </w:tc>
        <w:tc>
          <w:tcPr>
            <w:tcW w:w="3544" w:type="dxa"/>
            <w:tcBorders>
              <w:top w:val="single" w:sz="4" w:space="0" w:color="auto"/>
              <w:left w:val="single" w:sz="4" w:space="0" w:color="auto"/>
              <w:bottom w:val="single" w:sz="4" w:space="0" w:color="auto"/>
              <w:right w:val="single" w:sz="4" w:space="0" w:color="auto"/>
            </w:tcBorders>
            <w:vAlign w:val="center"/>
          </w:tcPr>
          <w:p w14:paraId="23799F01" w14:textId="77777777" w:rsidR="00E97714" w:rsidRPr="000C2508" w:rsidRDefault="00E97714" w:rsidP="00C97542">
            <w:r w:rsidRPr="000C2508">
              <w:t>это процесс изучения, эксперимента, концептуализации и проверки теории, связанный с получением научных знаний</w:t>
            </w:r>
          </w:p>
          <w:p w14:paraId="0BD5B040" w14:textId="77777777" w:rsidR="00E97714" w:rsidRPr="000C2508" w:rsidRDefault="00E97714" w:rsidP="00C97542">
            <w:pPr>
              <w:rPr>
                <w:i/>
              </w:rPr>
            </w:pPr>
            <w:r w:rsidRPr="000C2508">
              <w:rPr>
                <w:i/>
              </w:rPr>
              <w:t xml:space="preserve">или деятельность, направленная на всестороннее изучение </w:t>
            </w:r>
            <w:r w:rsidRPr="000C2508">
              <w:rPr>
                <w:i/>
              </w:rPr>
              <w:lastRenderedPageBreak/>
              <w:t>объекта, процесса или явления, их структуры и связей, а также на получение и внедрение в практику полезных для человека результатов</w:t>
            </w:r>
          </w:p>
        </w:tc>
        <w:tc>
          <w:tcPr>
            <w:tcW w:w="1688" w:type="dxa"/>
            <w:tcBorders>
              <w:top w:val="single" w:sz="4" w:space="0" w:color="auto"/>
              <w:left w:val="single" w:sz="4" w:space="0" w:color="auto"/>
              <w:bottom w:val="single" w:sz="4" w:space="0" w:color="auto"/>
              <w:right w:val="single" w:sz="4" w:space="0" w:color="auto"/>
            </w:tcBorders>
            <w:vAlign w:val="center"/>
          </w:tcPr>
          <w:p w14:paraId="1FD73449" w14:textId="77777777" w:rsidR="00E97714" w:rsidRPr="000C2508" w:rsidRDefault="00E97714" w:rsidP="00840CFF">
            <w:r w:rsidRPr="009E1074">
              <w:lastRenderedPageBreak/>
              <w:t>УК-1.1</w:t>
            </w:r>
          </w:p>
        </w:tc>
      </w:tr>
      <w:tr w:rsidR="00E97714" w:rsidRPr="000C2508" w14:paraId="09385721" w14:textId="77777777" w:rsidTr="00840CFF">
        <w:tc>
          <w:tcPr>
            <w:tcW w:w="0" w:type="auto"/>
            <w:tcBorders>
              <w:top w:val="single" w:sz="4" w:space="0" w:color="auto"/>
              <w:left w:val="single" w:sz="4" w:space="0" w:color="auto"/>
              <w:bottom w:val="single" w:sz="4" w:space="0" w:color="auto"/>
              <w:right w:val="single" w:sz="4" w:space="0" w:color="auto"/>
            </w:tcBorders>
          </w:tcPr>
          <w:p w14:paraId="234B6851" w14:textId="77777777" w:rsidR="00E97714" w:rsidRPr="000C2508" w:rsidRDefault="00E97714" w:rsidP="00C97542">
            <w:r>
              <w:t xml:space="preserve">44.  </w:t>
            </w:r>
          </w:p>
        </w:tc>
        <w:tc>
          <w:tcPr>
            <w:tcW w:w="7844" w:type="dxa"/>
            <w:tcBorders>
              <w:top w:val="single" w:sz="4" w:space="0" w:color="auto"/>
              <w:left w:val="single" w:sz="4" w:space="0" w:color="auto"/>
              <w:bottom w:val="single" w:sz="4" w:space="0" w:color="auto"/>
              <w:right w:val="single" w:sz="4" w:space="0" w:color="auto"/>
            </w:tcBorders>
          </w:tcPr>
          <w:p w14:paraId="1EEDBFCC" w14:textId="77777777" w:rsidR="00E97714" w:rsidRPr="000C2508" w:rsidRDefault="00E97714" w:rsidP="00C97542">
            <w:r w:rsidRPr="000C2508">
              <w:rPr>
                <w:rStyle w:val="a5"/>
                <w:rFonts w:eastAsiaTheme="majorEastAsia"/>
              </w:rPr>
              <w:t>Метод</w:t>
            </w:r>
            <w:r w:rsidRPr="000C2508">
              <w:t> — </w:t>
            </w:r>
          </w:p>
        </w:tc>
        <w:tc>
          <w:tcPr>
            <w:tcW w:w="3544" w:type="dxa"/>
            <w:tcBorders>
              <w:top w:val="single" w:sz="4" w:space="0" w:color="auto"/>
              <w:left w:val="single" w:sz="4" w:space="0" w:color="auto"/>
              <w:bottom w:val="single" w:sz="4" w:space="0" w:color="auto"/>
              <w:right w:val="single" w:sz="4" w:space="0" w:color="auto"/>
            </w:tcBorders>
            <w:vAlign w:val="center"/>
          </w:tcPr>
          <w:p w14:paraId="21E3BCD1" w14:textId="77777777" w:rsidR="00E97714" w:rsidRPr="000C2508" w:rsidRDefault="00E97714" w:rsidP="00C97542">
            <w:r w:rsidRPr="000C2508">
              <w:t>это совокупность рациональных действий, которые необходимо предпринять, чтобы решить определённую задачу или достичь определённой цели</w:t>
            </w:r>
          </w:p>
        </w:tc>
        <w:tc>
          <w:tcPr>
            <w:tcW w:w="1688" w:type="dxa"/>
            <w:tcBorders>
              <w:top w:val="single" w:sz="4" w:space="0" w:color="auto"/>
              <w:left w:val="single" w:sz="4" w:space="0" w:color="auto"/>
              <w:bottom w:val="single" w:sz="4" w:space="0" w:color="auto"/>
              <w:right w:val="single" w:sz="4" w:space="0" w:color="auto"/>
            </w:tcBorders>
            <w:vAlign w:val="center"/>
          </w:tcPr>
          <w:p w14:paraId="38CF713F" w14:textId="77777777" w:rsidR="00E97714" w:rsidRPr="000C2508" w:rsidRDefault="00E97714" w:rsidP="00840CFF">
            <w:r w:rsidRPr="009E1074">
              <w:t>УК-1.2</w:t>
            </w:r>
          </w:p>
        </w:tc>
      </w:tr>
      <w:tr w:rsidR="00E97714" w:rsidRPr="000C2508" w14:paraId="4C99980B" w14:textId="77777777" w:rsidTr="00840CFF">
        <w:tc>
          <w:tcPr>
            <w:tcW w:w="0" w:type="auto"/>
            <w:tcBorders>
              <w:top w:val="single" w:sz="4" w:space="0" w:color="auto"/>
              <w:left w:val="single" w:sz="4" w:space="0" w:color="auto"/>
              <w:bottom w:val="single" w:sz="4" w:space="0" w:color="auto"/>
              <w:right w:val="single" w:sz="4" w:space="0" w:color="auto"/>
            </w:tcBorders>
          </w:tcPr>
          <w:p w14:paraId="51734D47" w14:textId="77777777" w:rsidR="00E97714" w:rsidRPr="000C2508" w:rsidRDefault="00E97714" w:rsidP="00C97542">
            <w:r>
              <w:t xml:space="preserve">45.  </w:t>
            </w:r>
          </w:p>
        </w:tc>
        <w:tc>
          <w:tcPr>
            <w:tcW w:w="7844" w:type="dxa"/>
            <w:tcBorders>
              <w:top w:val="single" w:sz="4" w:space="0" w:color="auto"/>
              <w:left w:val="single" w:sz="4" w:space="0" w:color="auto"/>
              <w:bottom w:val="single" w:sz="4" w:space="0" w:color="auto"/>
              <w:right w:val="single" w:sz="4" w:space="0" w:color="auto"/>
            </w:tcBorders>
          </w:tcPr>
          <w:p w14:paraId="4F6870C9" w14:textId="77777777" w:rsidR="00E97714" w:rsidRPr="000C2508" w:rsidRDefault="00E97714" w:rsidP="00C97542">
            <w:r w:rsidRPr="000C2508">
              <w:rPr>
                <w:rStyle w:val="a5"/>
                <w:rFonts w:eastAsiaTheme="majorEastAsia"/>
              </w:rPr>
              <w:t>Цель исследования</w:t>
            </w:r>
            <w:r w:rsidRPr="000C2508">
              <w:t> — </w:t>
            </w:r>
          </w:p>
        </w:tc>
        <w:tc>
          <w:tcPr>
            <w:tcW w:w="3544" w:type="dxa"/>
            <w:tcBorders>
              <w:top w:val="single" w:sz="4" w:space="0" w:color="auto"/>
              <w:left w:val="single" w:sz="4" w:space="0" w:color="auto"/>
              <w:bottom w:val="single" w:sz="4" w:space="0" w:color="auto"/>
              <w:right w:val="single" w:sz="4" w:space="0" w:color="auto"/>
            </w:tcBorders>
            <w:vAlign w:val="center"/>
          </w:tcPr>
          <w:p w14:paraId="74BBC09C" w14:textId="77777777" w:rsidR="00E97714" w:rsidRPr="000C2508" w:rsidRDefault="00E97714" w:rsidP="00C97542">
            <w:r w:rsidRPr="000C2508">
              <w:t>это конечный результат, которого стремится достичь исследователь при завершении своей работы</w:t>
            </w:r>
          </w:p>
          <w:p w14:paraId="61D90898" w14:textId="77777777" w:rsidR="00E97714" w:rsidRPr="000C2508" w:rsidRDefault="00E97714" w:rsidP="00C97542">
            <w:pPr>
              <w:rPr>
                <w:i/>
              </w:rPr>
            </w:pPr>
            <w:r w:rsidRPr="000C2508">
              <w:rPr>
                <w:i/>
              </w:rPr>
              <w:t>или это то, что в самом общем виде должно быть получено в итоге работы. Цель направлена на решение поставленной проблемы и определяет весь ход дальнейшего исследования</w:t>
            </w:r>
          </w:p>
        </w:tc>
        <w:tc>
          <w:tcPr>
            <w:tcW w:w="1688" w:type="dxa"/>
            <w:tcBorders>
              <w:top w:val="single" w:sz="4" w:space="0" w:color="auto"/>
              <w:left w:val="single" w:sz="4" w:space="0" w:color="auto"/>
              <w:bottom w:val="single" w:sz="4" w:space="0" w:color="auto"/>
              <w:right w:val="single" w:sz="4" w:space="0" w:color="auto"/>
            </w:tcBorders>
            <w:vAlign w:val="center"/>
          </w:tcPr>
          <w:p w14:paraId="5E2BAD06" w14:textId="77777777" w:rsidR="00E97714" w:rsidRPr="000C2508" w:rsidRDefault="00E97714" w:rsidP="00840CFF">
            <w:r>
              <w:t>УК-1.1</w:t>
            </w:r>
          </w:p>
        </w:tc>
      </w:tr>
      <w:tr w:rsidR="00E97714" w:rsidRPr="000C2508" w14:paraId="2D22E4DA" w14:textId="77777777" w:rsidTr="00840CFF">
        <w:tc>
          <w:tcPr>
            <w:tcW w:w="0" w:type="auto"/>
            <w:tcBorders>
              <w:top w:val="single" w:sz="4" w:space="0" w:color="auto"/>
              <w:left w:val="single" w:sz="4" w:space="0" w:color="auto"/>
              <w:bottom w:val="single" w:sz="4" w:space="0" w:color="auto"/>
              <w:right w:val="single" w:sz="4" w:space="0" w:color="auto"/>
            </w:tcBorders>
          </w:tcPr>
          <w:p w14:paraId="3B6AC82C" w14:textId="77777777" w:rsidR="00E97714" w:rsidRPr="000C2508" w:rsidRDefault="00E97714" w:rsidP="00C97542">
            <w:r>
              <w:t xml:space="preserve">46.  </w:t>
            </w:r>
          </w:p>
        </w:tc>
        <w:tc>
          <w:tcPr>
            <w:tcW w:w="7844" w:type="dxa"/>
            <w:tcBorders>
              <w:top w:val="single" w:sz="4" w:space="0" w:color="auto"/>
              <w:left w:val="single" w:sz="4" w:space="0" w:color="auto"/>
              <w:bottom w:val="single" w:sz="4" w:space="0" w:color="auto"/>
              <w:right w:val="single" w:sz="4" w:space="0" w:color="auto"/>
            </w:tcBorders>
          </w:tcPr>
          <w:p w14:paraId="0A8E0239" w14:textId="77777777" w:rsidR="00E97714" w:rsidRPr="000C2508" w:rsidRDefault="00E97714" w:rsidP="00B2671F">
            <w:r w:rsidRPr="000C2508">
              <w:rPr>
                <w:rStyle w:val="a5"/>
                <w:rFonts w:eastAsiaTheme="majorEastAsia"/>
              </w:rPr>
              <w:t>Задача исследования</w:t>
            </w:r>
            <w:r w:rsidRPr="000C2508">
              <w:t> — </w:t>
            </w:r>
          </w:p>
        </w:tc>
        <w:tc>
          <w:tcPr>
            <w:tcW w:w="3544" w:type="dxa"/>
            <w:tcBorders>
              <w:top w:val="single" w:sz="4" w:space="0" w:color="auto"/>
              <w:left w:val="single" w:sz="4" w:space="0" w:color="auto"/>
              <w:bottom w:val="single" w:sz="4" w:space="0" w:color="auto"/>
              <w:right w:val="single" w:sz="4" w:space="0" w:color="auto"/>
            </w:tcBorders>
            <w:vAlign w:val="center"/>
          </w:tcPr>
          <w:p w14:paraId="04F80E11" w14:textId="77777777" w:rsidR="00E97714" w:rsidRPr="000C2508" w:rsidRDefault="00E97714" w:rsidP="00B2671F">
            <w:r w:rsidRPr="000C2508">
              <w:t>это выбор способов и средств для достижения цели в соответствии с выдвинутой гипотезой</w:t>
            </w:r>
          </w:p>
        </w:tc>
        <w:tc>
          <w:tcPr>
            <w:tcW w:w="1688" w:type="dxa"/>
            <w:tcBorders>
              <w:top w:val="single" w:sz="4" w:space="0" w:color="auto"/>
              <w:left w:val="single" w:sz="4" w:space="0" w:color="auto"/>
              <w:bottom w:val="single" w:sz="4" w:space="0" w:color="auto"/>
              <w:right w:val="single" w:sz="4" w:space="0" w:color="auto"/>
            </w:tcBorders>
            <w:vAlign w:val="center"/>
          </w:tcPr>
          <w:p w14:paraId="3B404EFC" w14:textId="77777777" w:rsidR="00E97714" w:rsidRPr="000C2508" w:rsidRDefault="009E2E7F" w:rsidP="00840CFF">
            <w:r>
              <w:t>УК-1.1</w:t>
            </w:r>
          </w:p>
        </w:tc>
      </w:tr>
      <w:tr w:rsidR="00E97714" w:rsidRPr="000C2508" w14:paraId="043F47D0" w14:textId="77777777" w:rsidTr="00840CFF">
        <w:tc>
          <w:tcPr>
            <w:tcW w:w="0" w:type="auto"/>
            <w:tcBorders>
              <w:top w:val="single" w:sz="4" w:space="0" w:color="auto"/>
              <w:left w:val="single" w:sz="4" w:space="0" w:color="auto"/>
              <w:bottom w:val="single" w:sz="4" w:space="0" w:color="auto"/>
              <w:right w:val="single" w:sz="4" w:space="0" w:color="auto"/>
            </w:tcBorders>
          </w:tcPr>
          <w:p w14:paraId="2EB247BA" w14:textId="77777777" w:rsidR="00E97714" w:rsidRPr="000C2508" w:rsidRDefault="00E97714" w:rsidP="00C97542">
            <w:r>
              <w:t xml:space="preserve">47.  </w:t>
            </w:r>
          </w:p>
        </w:tc>
        <w:tc>
          <w:tcPr>
            <w:tcW w:w="7844" w:type="dxa"/>
            <w:tcBorders>
              <w:top w:val="single" w:sz="4" w:space="0" w:color="auto"/>
              <w:left w:val="single" w:sz="4" w:space="0" w:color="auto"/>
              <w:bottom w:val="single" w:sz="4" w:space="0" w:color="auto"/>
              <w:right w:val="single" w:sz="4" w:space="0" w:color="auto"/>
            </w:tcBorders>
          </w:tcPr>
          <w:p w14:paraId="08767DD2" w14:textId="77777777" w:rsidR="00E97714" w:rsidRPr="000C2508" w:rsidRDefault="00E97714" w:rsidP="00C97542">
            <w:r w:rsidRPr="000C2508">
              <w:rPr>
                <w:b/>
              </w:rPr>
              <w:t>Объектом</w:t>
            </w:r>
            <w:r w:rsidRPr="000C2508">
              <w:t xml:space="preserve"> научного исследования являются</w:t>
            </w:r>
          </w:p>
        </w:tc>
        <w:tc>
          <w:tcPr>
            <w:tcW w:w="3544" w:type="dxa"/>
            <w:tcBorders>
              <w:top w:val="single" w:sz="4" w:space="0" w:color="auto"/>
              <w:left w:val="single" w:sz="4" w:space="0" w:color="auto"/>
              <w:bottom w:val="single" w:sz="4" w:space="0" w:color="auto"/>
              <w:right w:val="single" w:sz="4" w:space="0" w:color="auto"/>
            </w:tcBorders>
            <w:vAlign w:val="center"/>
          </w:tcPr>
          <w:p w14:paraId="44C58D32" w14:textId="77777777" w:rsidR="00E97714" w:rsidRPr="000C2508" w:rsidRDefault="00E97714" w:rsidP="00840CFF">
            <w:r w:rsidRPr="000C2508">
              <w:t>материальная или идеальная системы</w:t>
            </w:r>
          </w:p>
        </w:tc>
        <w:tc>
          <w:tcPr>
            <w:tcW w:w="1688" w:type="dxa"/>
            <w:tcBorders>
              <w:top w:val="single" w:sz="4" w:space="0" w:color="auto"/>
              <w:left w:val="single" w:sz="4" w:space="0" w:color="auto"/>
              <w:bottom w:val="single" w:sz="4" w:space="0" w:color="auto"/>
              <w:right w:val="single" w:sz="4" w:space="0" w:color="auto"/>
            </w:tcBorders>
            <w:vAlign w:val="center"/>
          </w:tcPr>
          <w:p w14:paraId="69C6A1EF" w14:textId="77777777" w:rsidR="00E97714" w:rsidRPr="000C2508" w:rsidRDefault="00E97714" w:rsidP="00840CFF">
            <w:r>
              <w:t>УК-1.2</w:t>
            </w:r>
          </w:p>
        </w:tc>
      </w:tr>
      <w:tr w:rsidR="00E97714" w:rsidRPr="000C2508" w14:paraId="1FDEAFCB" w14:textId="77777777" w:rsidTr="00840CFF">
        <w:tc>
          <w:tcPr>
            <w:tcW w:w="0" w:type="auto"/>
            <w:tcBorders>
              <w:top w:val="single" w:sz="4" w:space="0" w:color="auto"/>
              <w:left w:val="single" w:sz="4" w:space="0" w:color="auto"/>
              <w:bottom w:val="single" w:sz="4" w:space="0" w:color="auto"/>
              <w:right w:val="single" w:sz="4" w:space="0" w:color="auto"/>
            </w:tcBorders>
          </w:tcPr>
          <w:p w14:paraId="0AB29EF4" w14:textId="77777777" w:rsidR="00E97714" w:rsidRPr="000C2508" w:rsidRDefault="00E97714" w:rsidP="00C97542">
            <w:r>
              <w:t xml:space="preserve">48.  </w:t>
            </w:r>
          </w:p>
        </w:tc>
        <w:tc>
          <w:tcPr>
            <w:tcW w:w="7844" w:type="dxa"/>
            <w:tcBorders>
              <w:top w:val="single" w:sz="4" w:space="0" w:color="auto"/>
              <w:left w:val="single" w:sz="4" w:space="0" w:color="auto"/>
              <w:bottom w:val="single" w:sz="4" w:space="0" w:color="auto"/>
              <w:right w:val="single" w:sz="4" w:space="0" w:color="auto"/>
            </w:tcBorders>
          </w:tcPr>
          <w:p w14:paraId="0188A673" w14:textId="77777777" w:rsidR="00E97714" w:rsidRPr="000C2508" w:rsidRDefault="00E97714" w:rsidP="00C97542">
            <w:r w:rsidRPr="000C2508">
              <w:rPr>
                <w:b/>
              </w:rPr>
              <w:t>Предметом</w:t>
            </w:r>
            <w:r w:rsidRPr="000C2508">
              <w:t xml:space="preserve"> научного исследования являются </w:t>
            </w:r>
          </w:p>
        </w:tc>
        <w:tc>
          <w:tcPr>
            <w:tcW w:w="3544" w:type="dxa"/>
            <w:tcBorders>
              <w:top w:val="single" w:sz="4" w:space="0" w:color="auto"/>
              <w:left w:val="single" w:sz="4" w:space="0" w:color="auto"/>
              <w:bottom w:val="single" w:sz="4" w:space="0" w:color="auto"/>
              <w:right w:val="single" w:sz="4" w:space="0" w:color="auto"/>
            </w:tcBorders>
            <w:vAlign w:val="center"/>
          </w:tcPr>
          <w:p w14:paraId="726638E8" w14:textId="77777777" w:rsidR="00E97714" w:rsidRPr="000C2508" w:rsidRDefault="00E97714" w:rsidP="00840CFF">
            <w:r w:rsidRPr="000C2508">
              <w:t>структура системы, взаимодействие её элементов, различные свойства, закономерности развития и т. д.</w:t>
            </w:r>
          </w:p>
        </w:tc>
        <w:tc>
          <w:tcPr>
            <w:tcW w:w="1688" w:type="dxa"/>
            <w:tcBorders>
              <w:top w:val="single" w:sz="4" w:space="0" w:color="auto"/>
              <w:left w:val="single" w:sz="4" w:space="0" w:color="auto"/>
              <w:bottom w:val="single" w:sz="4" w:space="0" w:color="auto"/>
              <w:right w:val="single" w:sz="4" w:space="0" w:color="auto"/>
            </w:tcBorders>
            <w:vAlign w:val="center"/>
          </w:tcPr>
          <w:p w14:paraId="56A1FFC9" w14:textId="77777777" w:rsidR="00E97714" w:rsidRPr="000C2508" w:rsidRDefault="00E97714" w:rsidP="00840CFF">
            <w:r>
              <w:t>УК-1.2</w:t>
            </w:r>
          </w:p>
        </w:tc>
      </w:tr>
      <w:tr w:rsidR="00E97714" w:rsidRPr="000C2508" w14:paraId="5EB154CA" w14:textId="77777777" w:rsidTr="00840CFF">
        <w:tc>
          <w:tcPr>
            <w:tcW w:w="0" w:type="auto"/>
            <w:tcBorders>
              <w:top w:val="single" w:sz="4" w:space="0" w:color="auto"/>
              <w:left w:val="single" w:sz="4" w:space="0" w:color="auto"/>
              <w:bottom w:val="single" w:sz="4" w:space="0" w:color="auto"/>
              <w:right w:val="single" w:sz="4" w:space="0" w:color="auto"/>
            </w:tcBorders>
          </w:tcPr>
          <w:p w14:paraId="3D0AB632" w14:textId="77777777" w:rsidR="00E97714" w:rsidRPr="000C2508" w:rsidRDefault="00E97714" w:rsidP="00C97542">
            <w:r>
              <w:t xml:space="preserve">49.  </w:t>
            </w:r>
          </w:p>
        </w:tc>
        <w:tc>
          <w:tcPr>
            <w:tcW w:w="7844" w:type="dxa"/>
            <w:tcBorders>
              <w:top w:val="single" w:sz="4" w:space="0" w:color="auto"/>
              <w:left w:val="single" w:sz="4" w:space="0" w:color="auto"/>
              <w:bottom w:val="single" w:sz="4" w:space="0" w:color="auto"/>
              <w:right w:val="single" w:sz="4" w:space="0" w:color="auto"/>
            </w:tcBorders>
          </w:tcPr>
          <w:p w14:paraId="5EFC5F86" w14:textId="77777777" w:rsidR="00E97714" w:rsidRPr="000C2508" w:rsidRDefault="00E97714" w:rsidP="003D5F13">
            <w:pPr>
              <w:rPr>
                <w:b/>
              </w:rPr>
            </w:pPr>
            <w:r w:rsidRPr="003D5F13">
              <w:rPr>
                <w:b/>
              </w:rPr>
              <w:t xml:space="preserve">Моделирование — </w:t>
            </w:r>
          </w:p>
        </w:tc>
        <w:tc>
          <w:tcPr>
            <w:tcW w:w="3544" w:type="dxa"/>
            <w:tcBorders>
              <w:top w:val="single" w:sz="4" w:space="0" w:color="auto"/>
              <w:left w:val="single" w:sz="4" w:space="0" w:color="auto"/>
              <w:bottom w:val="single" w:sz="4" w:space="0" w:color="auto"/>
              <w:right w:val="single" w:sz="4" w:space="0" w:color="auto"/>
            </w:tcBorders>
            <w:vAlign w:val="center"/>
          </w:tcPr>
          <w:p w14:paraId="12E97CD6" w14:textId="77777777" w:rsidR="00E97714" w:rsidRPr="003D5F13" w:rsidRDefault="00E97714" w:rsidP="00840CFF">
            <w:r w:rsidRPr="003D5F13">
              <w:t xml:space="preserve">это </w:t>
            </w:r>
            <w:r>
              <w:t xml:space="preserve"> </w:t>
            </w:r>
            <w:r w:rsidRPr="003D5F13">
              <w:t>изучение объекта через его аналог (модель), сохраняющий ключевые свойства оригинала</w:t>
            </w:r>
          </w:p>
        </w:tc>
        <w:tc>
          <w:tcPr>
            <w:tcW w:w="1688" w:type="dxa"/>
            <w:tcBorders>
              <w:top w:val="single" w:sz="4" w:space="0" w:color="auto"/>
              <w:left w:val="single" w:sz="4" w:space="0" w:color="auto"/>
              <w:bottom w:val="single" w:sz="4" w:space="0" w:color="auto"/>
              <w:right w:val="single" w:sz="4" w:space="0" w:color="auto"/>
            </w:tcBorders>
            <w:vAlign w:val="center"/>
          </w:tcPr>
          <w:p w14:paraId="2266D976" w14:textId="77777777" w:rsidR="00E97714" w:rsidRDefault="009E2E7F" w:rsidP="00840CFF">
            <w:r>
              <w:t>УК-7.1</w:t>
            </w:r>
          </w:p>
        </w:tc>
      </w:tr>
      <w:tr w:rsidR="00E97714" w:rsidRPr="000C2508" w14:paraId="4E659950" w14:textId="77777777" w:rsidTr="00840CFF">
        <w:tc>
          <w:tcPr>
            <w:tcW w:w="0" w:type="auto"/>
            <w:tcBorders>
              <w:top w:val="single" w:sz="4" w:space="0" w:color="auto"/>
              <w:left w:val="single" w:sz="4" w:space="0" w:color="auto"/>
              <w:bottom w:val="single" w:sz="4" w:space="0" w:color="auto"/>
              <w:right w:val="single" w:sz="4" w:space="0" w:color="auto"/>
            </w:tcBorders>
          </w:tcPr>
          <w:p w14:paraId="540EA9D1" w14:textId="77777777" w:rsidR="00E97714" w:rsidRPr="000C2508" w:rsidRDefault="00E97714" w:rsidP="00C97542">
            <w:r>
              <w:t xml:space="preserve">50.  </w:t>
            </w:r>
          </w:p>
        </w:tc>
        <w:tc>
          <w:tcPr>
            <w:tcW w:w="7844" w:type="dxa"/>
            <w:tcBorders>
              <w:top w:val="single" w:sz="4" w:space="0" w:color="auto"/>
              <w:left w:val="single" w:sz="4" w:space="0" w:color="auto"/>
              <w:bottom w:val="single" w:sz="4" w:space="0" w:color="auto"/>
              <w:right w:val="single" w:sz="4" w:space="0" w:color="auto"/>
            </w:tcBorders>
          </w:tcPr>
          <w:p w14:paraId="519587FF" w14:textId="77777777" w:rsidR="00E97714" w:rsidRPr="003D5F13" w:rsidRDefault="00E97714" w:rsidP="003D5F13">
            <w:pPr>
              <w:rPr>
                <w:b/>
              </w:rPr>
            </w:pPr>
            <w:r w:rsidRPr="003D5F13">
              <w:rPr>
                <w:b/>
              </w:rPr>
              <w:t>Научная новизна —</w:t>
            </w:r>
          </w:p>
          <w:p w14:paraId="708F3001" w14:textId="77777777" w:rsidR="00E97714" w:rsidRPr="003D5F13" w:rsidRDefault="00E97714" w:rsidP="003D5F13">
            <w:pPr>
              <w:rPr>
                <w:b/>
              </w:rPr>
            </w:pPr>
          </w:p>
          <w:p w14:paraId="4031858F" w14:textId="77777777" w:rsidR="00E97714" w:rsidRPr="000C2508" w:rsidRDefault="00E97714" w:rsidP="003D5F13">
            <w:pPr>
              <w:rPr>
                <w:b/>
              </w:rPr>
            </w:pPr>
          </w:p>
        </w:tc>
        <w:tc>
          <w:tcPr>
            <w:tcW w:w="3544" w:type="dxa"/>
            <w:tcBorders>
              <w:top w:val="single" w:sz="4" w:space="0" w:color="auto"/>
              <w:left w:val="single" w:sz="4" w:space="0" w:color="auto"/>
              <w:bottom w:val="single" w:sz="4" w:space="0" w:color="auto"/>
              <w:right w:val="single" w:sz="4" w:space="0" w:color="auto"/>
            </w:tcBorders>
            <w:vAlign w:val="center"/>
          </w:tcPr>
          <w:p w14:paraId="46DD87B4" w14:textId="77777777" w:rsidR="00E97714" w:rsidRPr="003D5F13" w:rsidRDefault="00E97714" w:rsidP="00840CFF">
            <w:r w:rsidRPr="003D5F13">
              <w:t>это новые знания, полученные в ходе исследования и отличающие его от предыдущих работ</w:t>
            </w:r>
          </w:p>
        </w:tc>
        <w:tc>
          <w:tcPr>
            <w:tcW w:w="1688" w:type="dxa"/>
            <w:tcBorders>
              <w:top w:val="single" w:sz="4" w:space="0" w:color="auto"/>
              <w:left w:val="single" w:sz="4" w:space="0" w:color="auto"/>
              <w:bottom w:val="single" w:sz="4" w:space="0" w:color="auto"/>
              <w:right w:val="single" w:sz="4" w:space="0" w:color="auto"/>
            </w:tcBorders>
            <w:vAlign w:val="center"/>
          </w:tcPr>
          <w:p w14:paraId="3BABEC8B" w14:textId="77777777" w:rsidR="00E97714" w:rsidRDefault="009E2E7F" w:rsidP="00840CFF">
            <w:r>
              <w:t>ОПК-5.1</w:t>
            </w:r>
          </w:p>
          <w:p w14:paraId="4D9E5667" w14:textId="77777777" w:rsidR="00823116" w:rsidRDefault="00823116" w:rsidP="00840CFF">
            <w:r>
              <w:t>ОПК-5.2</w:t>
            </w:r>
          </w:p>
        </w:tc>
      </w:tr>
      <w:tr w:rsidR="00E97714" w:rsidRPr="000C2508" w14:paraId="79C64E28" w14:textId="77777777" w:rsidTr="00840CFF">
        <w:tc>
          <w:tcPr>
            <w:tcW w:w="0" w:type="auto"/>
            <w:tcBorders>
              <w:top w:val="single" w:sz="4" w:space="0" w:color="auto"/>
              <w:left w:val="single" w:sz="4" w:space="0" w:color="auto"/>
              <w:bottom w:val="single" w:sz="4" w:space="0" w:color="auto"/>
              <w:right w:val="single" w:sz="4" w:space="0" w:color="auto"/>
            </w:tcBorders>
          </w:tcPr>
          <w:p w14:paraId="2AB7817C" w14:textId="77777777" w:rsidR="00E97714" w:rsidRPr="000C2508" w:rsidRDefault="00E97714" w:rsidP="00C97542">
            <w:r>
              <w:lastRenderedPageBreak/>
              <w:t xml:space="preserve">51.  </w:t>
            </w:r>
          </w:p>
        </w:tc>
        <w:tc>
          <w:tcPr>
            <w:tcW w:w="7844" w:type="dxa"/>
            <w:tcBorders>
              <w:top w:val="single" w:sz="4" w:space="0" w:color="auto"/>
              <w:left w:val="single" w:sz="4" w:space="0" w:color="auto"/>
              <w:bottom w:val="single" w:sz="4" w:space="0" w:color="auto"/>
              <w:right w:val="single" w:sz="4" w:space="0" w:color="auto"/>
            </w:tcBorders>
          </w:tcPr>
          <w:p w14:paraId="5CEF2958" w14:textId="77777777" w:rsidR="00E97714" w:rsidRPr="003D5F13" w:rsidRDefault="00E97714" w:rsidP="003D5F13">
            <w:pPr>
              <w:rPr>
                <w:b/>
              </w:rPr>
            </w:pPr>
            <w:r w:rsidRPr="003D5F13">
              <w:rPr>
                <w:b/>
              </w:rPr>
              <w:t>Практическая значимость —</w:t>
            </w:r>
          </w:p>
          <w:p w14:paraId="5E11F0C1" w14:textId="77777777" w:rsidR="00E97714" w:rsidRPr="000C2508" w:rsidRDefault="00E97714" w:rsidP="00C97542">
            <w:pPr>
              <w:rPr>
                <w:b/>
              </w:rPr>
            </w:pPr>
          </w:p>
        </w:tc>
        <w:tc>
          <w:tcPr>
            <w:tcW w:w="3544" w:type="dxa"/>
            <w:tcBorders>
              <w:top w:val="single" w:sz="4" w:space="0" w:color="auto"/>
              <w:left w:val="single" w:sz="4" w:space="0" w:color="auto"/>
              <w:bottom w:val="single" w:sz="4" w:space="0" w:color="auto"/>
              <w:right w:val="single" w:sz="4" w:space="0" w:color="auto"/>
            </w:tcBorders>
            <w:vAlign w:val="center"/>
          </w:tcPr>
          <w:p w14:paraId="714E0982" w14:textId="77777777" w:rsidR="00E97714" w:rsidRPr="003D5F13" w:rsidRDefault="00E97714" w:rsidP="00840CFF">
            <w:r w:rsidRPr="003D5F13">
              <w:t>это возможность применения результатов исследования в реальной деятельности</w:t>
            </w:r>
          </w:p>
        </w:tc>
        <w:tc>
          <w:tcPr>
            <w:tcW w:w="1688" w:type="dxa"/>
            <w:tcBorders>
              <w:top w:val="single" w:sz="4" w:space="0" w:color="auto"/>
              <w:left w:val="single" w:sz="4" w:space="0" w:color="auto"/>
              <w:bottom w:val="single" w:sz="4" w:space="0" w:color="auto"/>
              <w:right w:val="single" w:sz="4" w:space="0" w:color="auto"/>
            </w:tcBorders>
            <w:vAlign w:val="center"/>
          </w:tcPr>
          <w:p w14:paraId="59CFA18F" w14:textId="77777777" w:rsidR="00E97714" w:rsidRDefault="009E2E7F" w:rsidP="00840CFF">
            <w:r w:rsidRPr="009E2E7F">
              <w:t>ОПК-5.1</w:t>
            </w:r>
          </w:p>
          <w:p w14:paraId="0D75C2FE" w14:textId="77777777" w:rsidR="00823116" w:rsidRDefault="00823116" w:rsidP="00840CFF">
            <w:r>
              <w:t>ОПК-5.2</w:t>
            </w:r>
          </w:p>
        </w:tc>
      </w:tr>
      <w:tr w:rsidR="00E97714" w:rsidRPr="000C2508" w14:paraId="087C4958" w14:textId="77777777" w:rsidTr="00840CFF">
        <w:tc>
          <w:tcPr>
            <w:tcW w:w="0" w:type="auto"/>
            <w:tcBorders>
              <w:top w:val="single" w:sz="4" w:space="0" w:color="auto"/>
              <w:left w:val="single" w:sz="4" w:space="0" w:color="auto"/>
              <w:bottom w:val="single" w:sz="4" w:space="0" w:color="auto"/>
              <w:right w:val="single" w:sz="4" w:space="0" w:color="auto"/>
            </w:tcBorders>
          </w:tcPr>
          <w:p w14:paraId="47B14419" w14:textId="77777777" w:rsidR="00E97714" w:rsidRPr="000C2508" w:rsidRDefault="00E97714" w:rsidP="00C97542">
            <w:r>
              <w:t xml:space="preserve">52.  </w:t>
            </w:r>
          </w:p>
        </w:tc>
        <w:tc>
          <w:tcPr>
            <w:tcW w:w="7844" w:type="dxa"/>
            <w:tcBorders>
              <w:top w:val="single" w:sz="4" w:space="0" w:color="auto"/>
              <w:left w:val="single" w:sz="4" w:space="0" w:color="auto"/>
              <w:bottom w:val="single" w:sz="4" w:space="0" w:color="auto"/>
              <w:right w:val="single" w:sz="4" w:space="0" w:color="auto"/>
            </w:tcBorders>
          </w:tcPr>
          <w:p w14:paraId="768E5EC0" w14:textId="77777777" w:rsidR="00E97714" w:rsidRPr="000C2508" w:rsidRDefault="00E97714" w:rsidP="00C97542">
            <w:pPr>
              <w:rPr>
                <w:b/>
              </w:rPr>
            </w:pPr>
            <w:r w:rsidRPr="003D5F13">
              <w:rPr>
                <w:b/>
              </w:rPr>
              <w:t>Апробация —</w:t>
            </w:r>
          </w:p>
        </w:tc>
        <w:tc>
          <w:tcPr>
            <w:tcW w:w="3544" w:type="dxa"/>
            <w:tcBorders>
              <w:top w:val="single" w:sz="4" w:space="0" w:color="auto"/>
              <w:left w:val="single" w:sz="4" w:space="0" w:color="auto"/>
              <w:bottom w:val="single" w:sz="4" w:space="0" w:color="auto"/>
              <w:right w:val="single" w:sz="4" w:space="0" w:color="auto"/>
            </w:tcBorders>
            <w:vAlign w:val="center"/>
          </w:tcPr>
          <w:p w14:paraId="4ED5ECA0" w14:textId="77777777" w:rsidR="00E97714" w:rsidRPr="003D5F13" w:rsidRDefault="00E97714" w:rsidP="00840CFF">
            <w:r w:rsidRPr="003D5F13">
              <w:t>это проверка результатов исследования на практике или в дискуссии (доклады, публикации, внедрение).</w:t>
            </w:r>
          </w:p>
        </w:tc>
        <w:tc>
          <w:tcPr>
            <w:tcW w:w="1688" w:type="dxa"/>
            <w:tcBorders>
              <w:top w:val="single" w:sz="4" w:space="0" w:color="auto"/>
              <w:left w:val="single" w:sz="4" w:space="0" w:color="auto"/>
              <w:bottom w:val="single" w:sz="4" w:space="0" w:color="auto"/>
              <w:right w:val="single" w:sz="4" w:space="0" w:color="auto"/>
            </w:tcBorders>
            <w:vAlign w:val="center"/>
          </w:tcPr>
          <w:p w14:paraId="7FE3A025" w14:textId="77777777" w:rsidR="00E97714" w:rsidRDefault="009E2E7F" w:rsidP="00840CFF">
            <w:r w:rsidRPr="009E2E7F">
              <w:t>ОПК-5.1</w:t>
            </w:r>
          </w:p>
          <w:p w14:paraId="5A83AC77" w14:textId="77777777" w:rsidR="00823116" w:rsidRDefault="00823116" w:rsidP="00840CFF">
            <w:r>
              <w:t>ОПК-5.2</w:t>
            </w:r>
          </w:p>
        </w:tc>
      </w:tr>
      <w:tr w:rsidR="00E97714" w:rsidRPr="000C2508" w14:paraId="018EA2E0" w14:textId="77777777" w:rsidTr="00840CFF">
        <w:tc>
          <w:tcPr>
            <w:tcW w:w="0" w:type="auto"/>
            <w:tcBorders>
              <w:top w:val="single" w:sz="4" w:space="0" w:color="auto"/>
              <w:left w:val="single" w:sz="4" w:space="0" w:color="auto"/>
              <w:bottom w:val="single" w:sz="4" w:space="0" w:color="auto"/>
              <w:right w:val="single" w:sz="4" w:space="0" w:color="auto"/>
            </w:tcBorders>
          </w:tcPr>
          <w:p w14:paraId="23166EF7" w14:textId="77777777" w:rsidR="00E97714" w:rsidRPr="000C2508" w:rsidRDefault="00E97714" w:rsidP="00C97542">
            <w:r>
              <w:t xml:space="preserve">53.  </w:t>
            </w:r>
          </w:p>
        </w:tc>
        <w:tc>
          <w:tcPr>
            <w:tcW w:w="7844" w:type="dxa"/>
            <w:tcBorders>
              <w:top w:val="single" w:sz="4" w:space="0" w:color="auto"/>
              <w:left w:val="single" w:sz="4" w:space="0" w:color="auto"/>
              <w:bottom w:val="single" w:sz="4" w:space="0" w:color="auto"/>
              <w:right w:val="single" w:sz="4" w:space="0" w:color="auto"/>
            </w:tcBorders>
          </w:tcPr>
          <w:p w14:paraId="2EABC3D6" w14:textId="77777777" w:rsidR="00E97714" w:rsidRPr="000C2508" w:rsidRDefault="00E97714" w:rsidP="003D5F13">
            <w:pPr>
              <w:rPr>
                <w:b/>
              </w:rPr>
            </w:pPr>
            <w:r w:rsidRPr="003D5F13">
              <w:rPr>
                <w:b/>
              </w:rPr>
              <w:t xml:space="preserve">Понятийный аппарат — </w:t>
            </w:r>
          </w:p>
        </w:tc>
        <w:tc>
          <w:tcPr>
            <w:tcW w:w="3544" w:type="dxa"/>
            <w:tcBorders>
              <w:top w:val="single" w:sz="4" w:space="0" w:color="auto"/>
              <w:left w:val="single" w:sz="4" w:space="0" w:color="auto"/>
              <w:bottom w:val="single" w:sz="4" w:space="0" w:color="auto"/>
              <w:right w:val="single" w:sz="4" w:space="0" w:color="auto"/>
            </w:tcBorders>
            <w:vAlign w:val="center"/>
          </w:tcPr>
          <w:p w14:paraId="0E84B4DF" w14:textId="77777777" w:rsidR="00E97714" w:rsidRPr="003D5F13" w:rsidRDefault="00E97714" w:rsidP="00840CFF">
            <w:r w:rsidRPr="003D5F13">
              <w:t>это система терминов и категорий, используемых в исследовании для точного описания объекта и предмета</w:t>
            </w:r>
          </w:p>
        </w:tc>
        <w:tc>
          <w:tcPr>
            <w:tcW w:w="1688" w:type="dxa"/>
            <w:tcBorders>
              <w:top w:val="single" w:sz="4" w:space="0" w:color="auto"/>
              <w:left w:val="single" w:sz="4" w:space="0" w:color="auto"/>
              <w:bottom w:val="single" w:sz="4" w:space="0" w:color="auto"/>
              <w:right w:val="single" w:sz="4" w:space="0" w:color="auto"/>
            </w:tcBorders>
            <w:vAlign w:val="center"/>
          </w:tcPr>
          <w:p w14:paraId="141B9778" w14:textId="77777777" w:rsidR="00E97714" w:rsidRDefault="009E2E7F" w:rsidP="00840CFF">
            <w:r>
              <w:t>УК-1.1</w:t>
            </w:r>
          </w:p>
        </w:tc>
      </w:tr>
    </w:tbl>
    <w:p w14:paraId="580B1B67" w14:textId="77777777" w:rsidR="00721744" w:rsidRDefault="00830391" w:rsidP="001D076E">
      <w:pPr>
        <w:pStyle w:val="2"/>
      </w:pPr>
      <w:bookmarkStart w:id="10" w:name="_Toc238819575"/>
      <w:r>
        <w:rPr>
          <w:rFonts w:ascii="Times New Roman" w:eastAsia="Times New Roman" w:hAnsi="Times New Roman"/>
          <w:sz w:val="22"/>
        </w:rPr>
        <w:t>2.02 Дисциплина «Профессиональное общение и межкультурное взаимодействие в команде» - Обязательная часть, 1 семестр(ы)</w:t>
      </w:r>
      <w:bookmarkEnd w:id="10"/>
    </w:p>
    <w:p w14:paraId="3D2728D1" w14:textId="5312B264" w:rsidR="00721744" w:rsidRDefault="00830391">
      <w:pPr>
        <w:spacing w:after="120"/>
      </w:pPr>
      <w:r>
        <w:t xml:space="preserve">Ссылка на курс в ТУИС - </w:t>
      </w:r>
      <w:hyperlink r:id="rId8" w:history="1">
        <w:r w:rsidR="001D076E" w:rsidRPr="00652618">
          <w:rPr>
            <w:rStyle w:val="af0"/>
          </w:rPr>
          <w:t>https://esystem.rudn.ru/course/view.php?id=25200</w:t>
        </w:r>
      </w:hyperlink>
      <w:r w:rsidR="001D076E">
        <w:t xml:space="preserve"> </w:t>
      </w:r>
    </w:p>
    <w:p w14:paraId="2255BC89" w14:textId="227093F2" w:rsidR="00721744" w:rsidRDefault="004210B4">
      <w:pPr>
        <w:spacing w:after="120"/>
      </w:pPr>
      <w:r>
        <w:t xml:space="preserve">Ссылка на ФОС, размещенный на курсе в ТУИС </w:t>
      </w:r>
      <w:r w:rsidR="00830391">
        <w:t xml:space="preserve">- </w:t>
      </w:r>
      <w:hyperlink r:id="rId9" w:anchor="section-0" w:history="1">
        <w:r w:rsidR="001D076E" w:rsidRPr="00652618">
          <w:rPr>
            <w:rStyle w:val="af0"/>
          </w:rPr>
          <w:t>https://esystem.rudn.ru/course/view.php?id=25200#section-0</w:t>
        </w:r>
      </w:hyperlink>
      <w:r w:rsidR="001D076E">
        <w:t xml:space="preserve"> </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20ABE583"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4E2E88BE"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6A40CAF8"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2B78627"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65A25BE2" w14:textId="77777777" w:rsidR="00137859" w:rsidRPr="00137859" w:rsidRDefault="00137859" w:rsidP="00137859">
            <w:pPr>
              <w:rPr>
                <w:b/>
              </w:rPr>
            </w:pPr>
            <w:r w:rsidRPr="00137859">
              <w:rPr>
                <w:b/>
              </w:rPr>
              <w:t>Компетенция</w:t>
            </w:r>
          </w:p>
        </w:tc>
      </w:tr>
      <w:tr w:rsidR="00137859" w:rsidRPr="00137859" w14:paraId="319B707D"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7D90A874"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7F3273F8" w14:textId="77777777" w:rsidTr="00D56718">
        <w:tc>
          <w:tcPr>
            <w:tcW w:w="0" w:type="auto"/>
            <w:tcBorders>
              <w:top w:val="single" w:sz="4" w:space="0" w:color="auto"/>
              <w:left w:val="single" w:sz="4" w:space="0" w:color="auto"/>
              <w:bottom w:val="single" w:sz="4" w:space="0" w:color="auto"/>
              <w:right w:val="single" w:sz="4" w:space="0" w:color="auto"/>
            </w:tcBorders>
          </w:tcPr>
          <w:p w14:paraId="3337391D" w14:textId="77777777" w:rsidR="00137859" w:rsidRPr="00137859" w:rsidRDefault="00137859" w:rsidP="00137859">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6896CEDF" w14:textId="77777777" w:rsidR="00C75C6C" w:rsidRPr="0064159D" w:rsidRDefault="00C75C6C" w:rsidP="00C75C6C">
            <w:r w:rsidRPr="0064159D">
              <w:t xml:space="preserve">Коммуникативная компетентность - это </w:t>
            </w:r>
          </w:p>
          <w:p w14:paraId="7C8B29D5" w14:textId="77777777" w:rsidR="004F49A1" w:rsidRPr="0064159D" w:rsidRDefault="004F49A1" w:rsidP="004F49A1">
            <w:r w:rsidRPr="0064159D">
              <w:t>a.персональная коммуникабельность, способность к деловому общению как таковому, знание технологий убеждения, воздействия и т. д. и умение применять их в нужном контексте</w:t>
            </w:r>
          </w:p>
          <w:p w14:paraId="01D0D502" w14:textId="77777777" w:rsidR="004F49A1" w:rsidRPr="0064159D" w:rsidRDefault="004F49A1" w:rsidP="004F49A1">
            <w:r w:rsidRPr="0064159D">
              <w:t>b.способность человека противостоять стрессу и адаптироваться к сложным ситуациям, сохраняя спокойствие, рациональность и позитивный настрой</w:t>
            </w:r>
          </w:p>
          <w:p w14:paraId="43884E52" w14:textId="77777777" w:rsidR="004F49A1" w:rsidRPr="0064159D" w:rsidRDefault="004F49A1" w:rsidP="004F49A1">
            <w:r w:rsidRPr="0064159D">
              <w:t>c.эффективное управление коммуникациями как бизнес-процессом взаимодействия компании с заинтересованными сторонами рынка</w:t>
            </w:r>
          </w:p>
          <w:p w14:paraId="5F317A27" w14:textId="77777777" w:rsidR="00137859" w:rsidRPr="0064159D" w:rsidRDefault="004F49A1" w:rsidP="004F49A1">
            <w:r w:rsidRPr="0064159D">
              <w:t>d.способность членов команды эффективно организовывать личное и рабочее время</w:t>
            </w:r>
          </w:p>
        </w:tc>
        <w:tc>
          <w:tcPr>
            <w:tcW w:w="3544" w:type="dxa"/>
            <w:tcBorders>
              <w:top w:val="single" w:sz="4" w:space="0" w:color="auto"/>
              <w:left w:val="single" w:sz="4" w:space="0" w:color="auto"/>
              <w:bottom w:val="single" w:sz="4" w:space="0" w:color="auto"/>
              <w:right w:val="single" w:sz="4" w:space="0" w:color="auto"/>
            </w:tcBorders>
            <w:vAlign w:val="center"/>
          </w:tcPr>
          <w:p w14:paraId="08281D43" w14:textId="77777777" w:rsidR="00137859" w:rsidRPr="00137859" w:rsidRDefault="004F49A1" w:rsidP="00411819">
            <w:pPr>
              <w:pStyle w:val="a7"/>
              <w:ind w:left="0"/>
            </w:pPr>
            <w:r>
              <w:t>а,с</w:t>
            </w:r>
          </w:p>
        </w:tc>
        <w:tc>
          <w:tcPr>
            <w:tcW w:w="1688" w:type="dxa"/>
            <w:tcBorders>
              <w:top w:val="single" w:sz="4" w:space="0" w:color="auto"/>
              <w:left w:val="single" w:sz="4" w:space="0" w:color="auto"/>
              <w:bottom w:val="single" w:sz="4" w:space="0" w:color="auto"/>
              <w:right w:val="single" w:sz="4" w:space="0" w:color="auto"/>
            </w:tcBorders>
            <w:vAlign w:val="center"/>
          </w:tcPr>
          <w:p w14:paraId="05F746D2" w14:textId="77777777" w:rsidR="00137859" w:rsidRDefault="003F5873" w:rsidP="00137859">
            <w:pPr>
              <w:rPr>
                <w:szCs w:val="22"/>
              </w:rPr>
            </w:pPr>
            <w:r w:rsidRPr="003F5873">
              <w:rPr>
                <w:szCs w:val="22"/>
              </w:rPr>
              <w:t>УК-3.2</w:t>
            </w:r>
          </w:p>
          <w:p w14:paraId="7A649198" w14:textId="77777777" w:rsidR="00805D89" w:rsidRPr="00137859" w:rsidRDefault="00805D89" w:rsidP="00137859">
            <w:pPr>
              <w:rPr>
                <w:szCs w:val="22"/>
              </w:rPr>
            </w:pPr>
          </w:p>
        </w:tc>
      </w:tr>
      <w:tr w:rsidR="00137859" w:rsidRPr="00137859" w14:paraId="2F63B5AF" w14:textId="77777777" w:rsidTr="00D56718">
        <w:tc>
          <w:tcPr>
            <w:tcW w:w="0" w:type="auto"/>
            <w:tcBorders>
              <w:top w:val="single" w:sz="4" w:space="0" w:color="auto"/>
              <w:left w:val="single" w:sz="4" w:space="0" w:color="auto"/>
              <w:bottom w:val="single" w:sz="4" w:space="0" w:color="auto"/>
              <w:right w:val="single" w:sz="4" w:space="0" w:color="auto"/>
            </w:tcBorders>
          </w:tcPr>
          <w:p w14:paraId="4D97E5C2" w14:textId="77777777" w:rsidR="00137859" w:rsidRPr="00137859" w:rsidRDefault="00137859" w:rsidP="00137859">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57561645" w14:textId="77777777" w:rsidR="00C75C6C" w:rsidRPr="0064159D" w:rsidRDefault="00C75C6C" w:rsidP="00C75C6C">
            <w:r w:rsidRPr="0064159D">
              <w:t xml:space="preserve">Коллектив единомышленников с высоким уровнем сплоченности, комплиментарными навыками, приверженных общим намерениям, эффективным целям и единому подходу к работе, в рамках которого они считают себя взаимоответственными, называют </w:t>
            </w:r>
          </w:p>
          <w:p w14:paraId="1CA14A42" w14:textId="77777777" w:rsidR="004F49A1" w:rsidRPr="0064159D" w:rsidRDefault="004F49A1" w:rsidP="004F49A1">
            <w:r w:rsidRPr="0064159D">
              <w:t xml:space="preserve">a.социальной группой </w:t>
            </w:r>
          </w:p>
          <w:p w14:paraId="72AA7CBF" w14:textId="77777777" w:rsidR="004F49A1" w:rsidRPr="0064159D" w:rsidRDefault="004F49A1" w:rsidP="004F49A1">
            <w:r w:rsidRPr="0064159D">
              <w:lastRenderedPageBreak/>
              <w:t>b.трудовым коллективом</w:t>
            </w:r>
          </w:p>
          <w:p w14:paraId="1180A320" w14:textId="77777777" w:rsidR="00137859" w:rsidRPr="0064159D" w:rsidRDefault="004F49A1" w:rsidP="004F49A1">
            <w:r w:rsidRPr="0064159D">
              <w:t>c.командой</w:t>
            </w:r>
          </w:p>
        </w:tc>
        <w:tc>
          <w:tcPr>
            <w:tcW w:w="3544" w:type="dxa"/>
            <w:tcBorders>
              <w:top w:val="single" w:sz="4" w:space="0" w:color="auto"/>
              <w:left w:val="single" w:sz="4" w:space="0" w:color="auto"/>
              <w:bottom w:val="single" w:sz="4" w:space="0" w:color="auto"/>
              <w:right w:val="single" w:sz="4" w:space="0" w:color="auto"/>
            </w:tcBorders>
            <w:vAlign w:val="center"/>
          </w:tcPr>
          <w:p w14:paraId="0EFEC04B" w14:textId="77777777" w:rsidR="00137859" w:rsidRPr="00411819" w:rsidRDefault="004F49A1" w:rsidP="00C75C6C">
            <w:pPr>
              <w:rPr>
                <w:lang w:val="en-US"/>
              </w:rPr>
            </w:pPr>
            <w:r w:rsidRPr="00411819">
              <w:rPr>
                <w:lang w:val="en-US"/>
              </w:rPr>
              <w:lastRenderedPageBreak/>
              <w:t>c</w:t>
            </w:r>
          </w:p>
        </w:tc>
        <w:tc>
          <w:tcPr>
            <w:tcW w:w="1688" w:type="dxa"/>
            <w:tcBorders>
              <w:top w:val="single" w:sz="4" w:space="0" w:color="auto"/>
              <w:left w:val="single" w:sz="4" w:space="0" w:color="auto"/>
              <w:bottom w:val="single" w:sz="4" w:space="0" w:color="auto"/>
              <w:right w:val="single" w:sz="4" w:space="0" w:color="auto"/>
            </w:tcBorders>
            <w:vAlign w:val="center"/>
          </w:tcPr>
          <w:p w14:paraId="5E23C387" w14:textId="77777777" w:rsidR="00137859" w:rsidRDefault="003F5873" w:rsidP="00137859">
            <w:r w:rsidRPr="003F5873">
              <w:t>УК-3.1</w:t>
            </w:r>
          </w:p>
          <w:p w14:paraId="1D10FA6C" w14:textId="77777777" w:rsidR="00805D89" w:rsidRPr="00137859" w:rsidRDefault="00805D89" w:rsidP="00137859"/>
        </w:tc>
      </w:tr>
      <w:tr w:rsidR="00137859" w:rsidRPr="00137859" w14:paraId="4303C027" w14:textId="77777777" w:rsidTr="00D56718">
        <w:tc>
          <w:tcPr>
            <w:tcW w:w="0" w:type="auto"/>
            <w:tcBorders>
              <w:top w:val="single" w:sz="4" w:space="0" w:color="auto"/>
              <w:left w:val="single" w:sz="4" w:space="0" w:color="auto"/>
              <w:bottom w:val="single" w:sz="4" w:space="0" w:color="auto"/>
              <w:right w:val="single" w:sz="4" w:space="0" w:color="auto"/>
            </w:tcBorders>
          </w:tcPr>
          <w:p w14:paraId="1F3DDA1C" w14:textId="77777777" w:rsidR="00137859" w:rsidRPr="00137859" w:rsidRDefault="00137859" w:rsidP="00137859">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22E52E5A" w14:textId="77777777" w:rsidR="00C75C6C" w:rsidRPr="0064159D" w:rsidRDefault="00C75C6C" w:rsidP="00C75C6C">
            <w:r w:rsidRPr="0064159D">
              <w:t>Какие пять взаимосвязанных факторов, определяющих эффективность командной работы, отражают суть модели 5F?</w:t>
            </w:r>
          </w:p>
          <w:p w14:paraId="4D3005CA" w14:textId="77777777" w:rsidR="004F49A1" w:rsidRPr="0064159D" w:rsidRDefault="004F49A1" w:rsidP="004F49A1">
            <w:r w:rsidRPr="0064159D">
              <w:t xml:space="preserve">a.Лидер </w:t>
            </w:r>
          </w:p>
          <w:p w14:paraId="465B0115" w14:textId="77777777" w:rsidR="004F49A1" w:rsidRPr="0064159D" w:rsidRDefault="004F49A1" w:rsidP="004F49A1">
            <w:r w:rsidRPr="0064159D">
              <w:t>b.Взаимодействие</w:t>
            </w:r>
          </w:p>
          <w:p w14:paraId="2C454F48" w14:textId="77777777" w:rsidR="004F49A1" w:rsidRPr="0064159D" w:rsidRDefault="004F49A1" w:rsidP="004F49A1">
            <w:r w:rsidRPr="0064159D">
              <w:t>c.Материальные ресурсы</w:t>
            </w:r>
          </w:p>
          <w:p w14:paraId="79FF5006" w14:textId="77777777" w:rsidR="004F49A1" w:rsidRPr="0064159D" w:rsidRDefault="004F49A1" w:rsidP="004F49A1">
            <w:r w:rsidRPr="0064159D">
              <w:t>d.Взаимоотношения в команде</w:t>
            </w:r>
          </w:p>
          <w:p w14:paraId="52ADF256" w14:textId="77777777" w:rsidR="004F49A1" w:rsidRPr="0064159D" w:rsidRDefault="004F49A1" w:rsidP="004F49A1">
            <w:r w:rsidRPr="0064159D">
              <w:t>e.Состав</w:t>
            </w:r>
          </w:p>
          <w:p w14:paraId="7636A654" w14:textId="77777777" w:rsidR="004F49A1" w:rsidRPr="0064159D" w:rsidRDefault="004F49A1" w:rsidP="004F49A1">
            <w:r w:rsidRPr="0064159D">
              <w:t>f.Внешняя среда</w:t>
            </w:r>
          </w:p>
          <w:p w14:paraId="2997E398" w14:textId="77777777" w:rsidR="00137859" w:rsidRPr="0064159D" w:rsidRDefault="004F49A1" w:rsidP="004F49A1">
            <w:r w:rsidRPr="0064159D">
              <w:t>g.Цель</w:t>
            </w:r>
          </w:p>
        </w:tc>
        <w:tc>
          <w:tcPr>
            <w:tcW w:w="3544" w:type="dxa"/>
            <w:tcBorders>
              <w:top w:val="single" w:sz="4" w:space="0" w:color="auto"/>
              <w:left w:val="single" w:sz="4" w:space="0" w:color="auto"/>
              <w:bottom w:val="single" w:sz="4" w:space="0" w:color="auto"/>
              <w:right w:val="single" w:sz="4" w:space="0" w:color="auto"/>
            </w:tcBorders>
            <w:vAlign w:val="center"/>
          </w:tcPr>
          <w:p w14:paraId="43031A75" w14:textId="77777777" w:rsidR="00137859" w:rsidRPr="004F49A1" w:rsidRDefault="004F49A1" w:rsidP="00C75C6C">
            <w:pPr>
              <w:rPr>
                <w:lang w:val="en-US"/>
              </w:rPr>
            </w:pPr>
            <w:r>
              <w:rPr>
                <w:lang w:val="en-US"/>
              </w:rPr>
              <w:t>a,b,e,f,g</w:t>
            </w:r>
          </w:p>
        </w:tc>
        <w:tc>
          <w:tcPr>
            <w:tcW w:w="1688" w:type="dxa"/>
            <w:tcBorders>
              <w:top w:val="single" w:sz="4" w:space="0" w:color="auto"/>
              <w:left w:val="single" w:sz="4" w:space="0" w:color="auto"/>
              <w:bottom w:val="single" w:sz="4" w:space="0" w:color="auto"/>
              <w:right w:val="single" w:sz="4" w:space="0" w:color="auto"/>
            </w:tcBorders>
            <w:vAlign w:val="center"/>
          </w:tcPr>
          <w:p w14:paraId="691AC4FB" w14:textId="77777777" w:rsidR="00805D89" w:rsidRPr="00137859" w:rsidRDefault="00805D89" w:rsidP="00137859">
            <w:r w:rsidRPr="00805D89">
              <w:t>УК-5.1</w:t>
            </w:r>
          </w:p>
        </w:tc>
      </w:tr>
      <w:tr w:rsidR="00137859" w:rsidRPr="00137859" w14:paraId="23F3CC78" w14:textId="77777777" w:rsidTr="00D56718">
        <w:tc>
          <w:tcPr>
            <w:tcW w:w="0" w:type="auto"/>
            <w:tcBorders>
              <w:top w:val="single" w:sz="4" w:space="0" w:color="auto"/>
              <w:left w:val="single" w:sz="4" w:space="0" w:color="auto"/>
              <w:bottom w:val="single" w:sz="4" w:space="0" w:color="auto"/>
              <w:right w:val="single" w:sz="4" w:space="0" w:color="auto"/>
            </w:tcBorders>
          </w:tcPr>
          <w:p w14:paraId="01EF7263" w14:textId="77777777" w:rsidR="00137859" w:rsidRPr="00137859" w:rsidRDefault="00137859" w:rsidP="00137859">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5A03E7C0" w14:textId="77777777" w:rsidR="007F65BC" w:rsidRPr="0064159D" w:rsidRDefault="007F65BC" w:rsidP="007F65BC">
            <w:r w:rsidRPr="0064159D">
              <w:t>Форма  передачи информации от одного субъекта другому любым способом (вербальным, невербальным, письменным, визуальным и др.), осуществляемая в процессе профессиональной деятельности, направленная на достижение определенных целей и решение рабочих задач - это</w:t>
            </w:r>
          </w:p>
          <w:p w14:paraId="62DE9BE6" w14:textId="77777777" w:rsidR="007F65BC" w:rsidRPr="0064159D" w:rsidRDefault="007F65BC" w:rsidP="007F65BC">
            <w:r w:rsidRPr="0064159D">
              <w:t>a.межкультурная коммуникация</w:t>
            </w:r>
          </w:p>
          <w:p w14:paraId="110FADA9" w14:textId="77777777" w:rsidR="007F65BC" w:rsidRPr="0064159D" w:rsidRDefault="007F65BC" w:rsidP="007F65BC">
            <w:r w:rsidRPr="0064159D">
              <w:t>b.профессиональная коммуникация</w:t>
            </w:r>
          </w:p>
          <w:p w14:paraId="2185DD7A" w14:textId="77777777" w:rsidR="00137859" w:rsidRPr="0064159D" w:rsidRDefault="007F65BC" w:rsidP="007F65BC">
            <w:r w:rsidRPr="0064159D">
              <w:t>c.профессиональное общение</w:t>
            </w:r>
          </w:p>
        </w:tc>
        <w:tc>
          <w:tcPr>
            <w:tcW w:w="3544" w:type="dxa"/>
            <w:tcBorders>
              <w:top w:val="single" w:sz="4" w:space="0" w:color="auto"/>
              <w:left w:val="single" w:sz="4" w:space="0" w:color="auto"/>
              <w:bottom w:val="single" w:sz="4" w:space="0" w:color="auto"/>
              <w:right w:val="single" w:sz="4" w:space="0" w:color="auto"/>
            </w:tcBorders>
            <w:vAlign w:val="center"/>
          </w:tcPr>
          <w:p w14:paraId="278E43D3" w14:textId="77777777" w:rsidR="00137859" w:rsidRPr="007F65BC" w:rsidRDefault="007F65BC" w:rsidP="00137859">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17CCB977" w14:textId="77777777" w:rsidR="00137859" w:rsidRPr="00137859" w:rsidRDefault="00805D89" w:rsidP="00137859">
            <w:r w:rsidRPr="00805D89">
              <w:t>УК-3.2</w:t>
            </w:r>
          </w:p>
        </w:tc>
      </w:tr>
      <w:tr w:rsidR="00137859" w:rsidRPr="00137859" w14:paraId="2255FA4F" w14:textId="77777777" w:rsidTr="00D56718">
        <w:tc>
          <w:tcPr>
            <w:tcW w:w="0" w:type="auto"/>
            <w:tcBorders>
              <w:top w:val="single" w:sz="4" w:space="0" w:color="auto"/>
              <w:left w:val="single" w:sz="4" w:space="0" w:color="auto"/>
              <w:bottom w:val="single" w:sz="4" w:space="0" w:color="auto"/>
              <w:right w:val="single" w:sz="4" w:space="0" w:color="auto"/>
            </w:tcBorders>
          </w:tcPr>
          <w:p w14:paraId="5AF7E0F2" w14:textId="77777777" w:rsidR="00137859" w:rsidRPr="00137859" w:rsidRDefault="00137859" w:rsidP="00137859">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727D9D72" w14:textId="77777777" w:rsidR="0064159D" w:rsidRPr="0064159D" w:rsidRDefault="0064159D" w:rsidP="0064159D">
            <w:r w:rsidRPr="0064159D">
              <w:t xml:space="preserve">Свод этических норм, правил и приемов, которыми пользуются участники делового общения для эффективного взаимодействия, взаимопонимания и достижения поставленной цели, основанный на принципах профессиональной этики, взаимного уважения, толерантности и доверия, называют </w:t>
            </w:r>
          </w:p>
          <w:p w14:paraId="580E1014" w14:textId="77777777" w:rsidR="0064159D" w:rsidRPr="0064159D" w:rsidRDefault="0064159D" w:rsidP="0064159D">
            <w:r w:rsidRPr="0064159D">
              <w:t>a.межкультурной коммуникацией делового общения</w:t>
            </w:r>
          </w:p>
          <w:p w14:paraId="2E8BBE3C" w14:textId="77777777" w:rsidR="00137859" w:rsidRPr="0064159D" w:rsidRDefault="0064159D" w:rsidP="0064159D">
            <w:r w:rsidRPr="0064159D">
              <w:t>b.культурой деловой коммуникации</w:t>
            </w:r>
          </w:p>
        </w:tc>
        <w:tc>
          <w:tcPr>
            <w:tcW w:w="3544" w:type="dxa"/>
            <w:tcBorders>
              <w:top w:val="single" w:sz="4" w:space="0" w:color="auto"/>
              <w:left w:val="single" w:sz="4" w:space="0" w:color="auto"/>
              <w:bottom w:val="single" w:sz="4" w:space="0" w:color="auto"/>
              <w:right w:val="single" w:sz="4" w:space="0" w:color="auto"/>
            </w:tcBorders>
            <w:vAlign w:val="center"/>
          </w:tcPr>
          <w:p w14:paraId="420DDE03" w14:textId="77777777" w:rsidR="00137859" w:rsidRPr="0064159D" w:rsidRDefault="0064159D" w:rsidP="00137859">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290AE73E" w14:textId="77777777" w:rsidR="00805D89" w:rsidRPr="00137859" w:rsidRDefault="00805D89" w:rsidP="00137859">
            <w:r w:rsidRPr="00805D89">
              <w:t>УК-5.1</w:t>
            </w:r>
          </w:p>
        </w:tc>
      </w:tr>
      <w:tr w:rsidR="00137859" w:rsidRPr="00137859" w14:paraId="6EE32F33" w14:textId="77777777" w:rsidTr="00D56718">
        <w:tc>
          <w:tcPr>
            <w:tcW w:w="0" w:type="auto"/>
            <w:tcBorders>
              <w:top w:val="single" w:sz="4" w:space="0" w:color="auto"/>
              <w:left w:val="single" w:sz="4" w:space="0" w:color="auto"/>
              <w:bottom w:val="single" w:sz="4" w:space="0" w:color="auto"/>
              <w:right w:val="single" w:sz="4" w:space="0" w:color="auto"/>
            </w:tcBorders>
          </w:tcPr>
          <w:p w14:paraId="577078CC" w14:textId="77777777" w:rsidR="00137859" w:rsidRPr="00137859" w:rsidRDefault="00137859" w:rsidP="00137859">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10D70A9F" w14:textId="77777777" w:rsidR="00C75C6C" w:rsidRPr="0064159D" w:rsidRDefault="00C75C6C" w:rsidP="00C75C6C">
            <w:r w:rsidRPr="0064159D">
              <w:t>Какие типы ролей в команде не определены по классификации Рэдмонда Белбина?</w:t>
            </w:r>
          </w:p>
          <w:p w14:paraId="24BF2771" w14:textId="77777777" w:rsidR="004F49A1" w:rsidRPr="0064159D" w:rsidRDefault="004F49A1" w:rsidP="004F49A1">
            <w:r w:rsidRPr="0064159D">
              <w:t>a.Эксперт, генератор идей, специалист</w:t>
            </w:r>
          </w:p>
          <w:p w14:paraId="5458DDEF" w14:textId="77777777" w:rsidR="004F49A1" w:rsidRPr="0064159D" w:rsidRDefault="004F49A1" w:rsidP="004F49A1">
            <w:r w:rsidRPr="0064159D">
              <w:t>b.Производитель, администратор</w:t>
            </w:r>
          </w:p>
          <w:p w14:paraId="70470964" w14:textId="77777777" w:rsidR="004F49A1" w:rsidRPr="0064159D" w:rsidRDefault="004F49A1" w:rsidP="004F49A1">
            <w:r w:rsidRPr="0064159D">
              <w:t>c.Модератор, генератор идей</w:t>
            </w:r>
          </w:p>
          <w:p w14:paraId="70402CEC" w14:textId="77777777" w:rsidR="004F49A1" w:rsidRPr="0064159D" w:rsidRDefault="004F49A1" w:rsidP="004F49A1">
            <w:r w:rsidRPr="0064159D">
              <w:t xml:space="preserve">d.Предприниматель, интегратор </w:t>
            </w:r>
          </w:p>
          <w:p w14:paraId="690853A4" w14:textId="77777777" w:rsidR="004F49A1" w:rsidRPr="0064159D" w:rsidRDefault="004F49A1" w:rsidP="004F49A1">
            <w:r w:rsidRPr="0064159D">
              <w:t>e.Командный игрок, исследователь</w:t>
            </w:r>
          </w:p>
          <w:p w14:paraId="7F7DA8CB" w14:textId="77777777" w:rsidR="004F49A1" w:rsidRPr="0064159D" w:rsidRDefault="004F49A1" w:rsidP="004F49A1">
            <w:r w:rsidRPr="0064159D">
              <w:t xml:space="preserve">f.Координатор , исполнитель </w:t>
            </w:r>
          </w:p>
          <w:p w14:paraId="12C17B5F" w14:textId="77777777" w:rsidR="00137859" w:rsidRPr="0064159D" w:rsidRDefault="004F49A1" w:rsidP="004F49A1">
            <w:r w:rsidRPr="0064159D">
              <w:t>g.Оформитель, реализатор</w:t>
            </w:r>
          </w:p>
        </w:tc>
        <w:tc>
          <w:tcPr>
            <w:tcW w:w="3544" w:type="dxa"/>
            <w:tcBorders>
              <w:top w:val="single" w:sz="4" w:space="0" w:color="auto"/>
              <w:left w:val="single" w:sz="4" w:space="0" w:color="auto"/>
              <w:bottom w:val="single" w:sz="4" w:space="0" w:color="auto"/>
              <w:right w:val="single" w:sz="4" w:space="0" w:color="auto"/>
            </w:tcBorders>
            <w:vAlign w:val="center"/>
          </w:tcPr>
          <w:p w14:paraId="23A6964C" w14:textId="77777777" w:rsidR="00137859" w:rsidRPr="004F49A1" w:rsidRDefault="004F49A1" w:rsidP="00C75C6C">
            <w:pPr>
              <w:rPr>
                <w:lang w:val="en-US"/>
              </w:rPr>
            </w:pPr>
            <w:r>
              <w:rPr>
                <w:lang w:val="en-US"/>
              </w:rPr>
              <w:t>b,c,d</w:t>
            </w:r>
          </w:p>
        </w:tc>
        <w:tc>
          <w:tcPr>
            <w:tcW w:w="1688" w:type="dxa"/>
            <w:tcBorders>
              <w:top w:val="single" w:sz="4" w:space="0" w:color="auto"/>
              <w:left w:val="single" w:sz="4" w:space="0" w:color="auto"/>
              <w:bottom w:val="single" w:sz="4" w:space="0" w:color="auto"/>
              <w:right w:val="single" w:sz="4" w:space="0" w:color="auto"/>
            </w:tcBorders>
            <w:vAlign w:val="center"/>
          </w:tcPr>
          <w:p w14:paraId="48E0B095" w14:textId="77777777" w:rsidR="00137859" w:rsidRPr="00137859" w:rsidRDefault="00805D89" w:rsidP="00137859">
            <w:r w:rsidRPr="00805D89">
              <w:t>УК-4.2</w:t>
            </w:r>
          </w:p>
        </w:tc>
      </w:tr>
      <w:tr w:rsidR="00137859" w:rsidRPr="00137859" w14:paraId="36DE7552" w14:textId="77777777" w:rsidTr="00D56718">
        <w:tc>
          <w:tcPr>
            <w:tcW w:w="0" w:type="auto"/>
            <w:tcBorders>
              <w:top w:val="single" w:sz="4" w:space="0" w:color="auto"/>
              <w:left w:val="single" w:sz="4" w:space="0" w:color="auto"/>
              <w:bottom w:val="single" w:sz="4" w:space="0" w:color="auto"/>
              <w:right w:val="single" w:sz="4" w:space="0" w:color="auto"/>
            </w:tcBorders>
          </w:tcPr>
          <w:p w14:paraId="1C96A706" w14:textId="77777777" w:rsidR="00137859" w:rsidRPr="00137859" w:rsidRDefault="00137859" w:rsidP="00137859">
            <w:r>
              <w:lastRenderedPageBreak/>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5A924F72" w14:textId="77777777" w:rsidR="00C75C6C" w:rsidRPr="0064159D" w:rsidRDefault="00C75C6C" w:rsidP="00C75C6C">
            <w:r w:rsidRPr="0064159D">
              <w:t>Что из перечисленного не входит в модель формирования корпоративной культуры?</w:t>
            </w:r>
          </w:p>
          <w:p w14:paraId="39FEA015" w14:textId="77777777" w:rsidR="004F49A1" w:rsidRPr="0064159D" w:rsidRDefault="004F49A1" w:rsidP="004F49A1">
            <w:r w:rsidRPr="0064159D">
              <w:t>a.уровень заработной платы сотрудников организации</w:t>
            </w:r>
          </w:p>
          <w:p w14:paraId="78500D08" w14:textId="77777777" w:rsidR="004F49A1" w:rsidRPr="0064159D" w:rsidRDefault="004F49A1" w:rsidP="004F49A1">
            <w:r w:rsidRPr="0064159D">
              <w:t>b.корпоративная символика</w:t>
            </w:r>
          </w:p>
          <w:p w14:paraId="3210F015" w14:textId="77777777" w:rsidR="004F49A1" w:rsidRPr="0064159D" w:rsidRDefault="004F49A1" w:rsidP="004F49A1">
            <w:r w:rsidRPr="0064159D">
              <w:t>c.система ценностей</w:t>
            </w:r>
          </w:p>
          <w:p w14:paraId="4ED718FD" w14:textId="77777777" w:rsidR="004F49A1" w:rsidRPr="0064159D" w:rsidRDefault="004F49A1" w:rsidP="004F49A1">
            <w:r w:rsidRPr="0064159D">
              <w:t>d.закономерности производственного процесса</w:t>
            </w:r>
          </w:p>
          <w:p w14:paraId="2CE68711" w14:textId="77777777" w:rsidR="004F49A1" w:rsidRPr="0064159D" w:rsidRDefault="004F49A1" w:rsidP="004F49A1">
            <w:r w:rsidRPr="0064159D">
              <w:t>e.профессиональная этика</w:t>
            </w:r>
          </w:p>
          <w:p w14:paraId="22D852E5" w14:textId="77777777" w:rsidR="004F49A1" w:rsidRPr="0064159D" w:rsidRDefault="004F49A1" w:rsidP="004F49A1">
            <w:r w:rsidRPr="0064159D">
              <w:t>f.национальное самосознание</w:t>
            </w:r>
          </w:p>
          <w:p w14:paraId="5FF0EC1D" w14:textId="77777777" w:rsidR="00137859" w:rsidRPr="0064159D" w:rsidRDefault="004F49A1" w:rsidP="004F49A1">
            <w:r w:rsidRPr="0064159D">
              <w:t>g.миссия организации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389EF4F8" w14:textId="77777777" w:rsidR="00137859" w:rsidRPr="004F49A1" w:rsidRDefault="004F49A1" w:rsidP="00C75C6C">
            <w:pPr>
              <w:rPr>
                <w:lang w:val="en-US"/>
              </w:rPr>
            </w:pPr>
            <w:r>
              <w:rPr>
                <w:lang w:val="en-US"/>
              </w:rPr>
              <w:t>a,f</w:t>
            </w:r>
          </w:p>
        </w:tc>
        <w:tc>
          <w:tcPr>
            <w:tcW w:w="1688" w:type="dxa"/>
            <w:tcBorders>
              <w:top w:val="single" w:sz="4" w:space="0" w:color="auto"/>
              <w:left w:val="single" w:sz="4" w:space="0" w:color="auto"/>
              <w:bottom w:val="single" w:sz="4" w:space="0" w:color="auto"/>
              <w:right w:val="single" w:sz="4" w:space="0" w:color="auto"/>
            </w:tcBorders>
            <w:vAlign w:val="center"/>
          </w:tcPr>
          <w:p w14:paraId="45289F2B" w14:textId="77777777" w:rsidR="00137859" w:rsidRDefault="003F5873" w:rsidP="00137859">
            <w:r w:rsidRPr="003F5873">
              <w:t>УК-3.1</w:t>
            </w:r>
          </w:p>
          <w:p w14:paraId="426EFCA1" w14:textId="77777777" w:rsidR="00805D89" w:rsidRPr="00137859" w:rsidRDefault="00805D89" w:rsidP="00137859"/>
        </w:tc>
      </w:tr>
      <w:tr w:rsidR="00137859" w:rsidRPr="00137859" w14:paraId="7E58330F" w14:textId="77777777" w:rsidTr="00D56718">
        <w:tc>
          <w:tcPr>
            <w:tcW w:w="0" w:type="auto"/>
            <w:tcBorders>
              <w:top w:val="single" w:sz="4" w:space="0" w:color="auto"/>
              <w:left w:val="single" w:sz="4" w:space="0" w:color="auto"/>
              <w:bottom w:val="single" w:sz="4" w:space="0" w:color="auto"/>
              <w:right w:val="single" w:sz="4" w:space="0" w:color="auto"/>
            </w:tcBorders>
          </w:tcPr>
          <w:p w14:paraId="0F47938C" w14:textId="77777777" w:rsidR="00137859" w:rsidRPr="00137859" w:rsidRDefault="00137859" w:rsidP="00137859">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7F423A5" w14:textId="77777777" w:rsidR="00C75C6C" w:rsidRPr="0064159D" w:rsidRDefault="00C75C6C" w:rsidP="00C75C6C">
            <w:r w:rsidRPr="0064159D">
              <w:t xml:space="preserve">Что из перечисленного можно отнести к особенностям коммуникации в команде? </w:t>
            </w:r>
          </w:p>
          <w:p w14:paraId="7C085D36" w14:textId="77777777" w:rsidR="004F49A1" w:rsidRPr="0064159D" w:rsidRDefault="004F49A1" w:rsidP="004F49A1">
            <w:r w:rsidRPr="0064159D">
              <w:t>a.Признают конфликт нормальной составляющей взаимоотношений</w:t>
            </w:r>
          </w:p>
          <w:p w14:paraId="67ECCC83" w14:textId="77777777" w:rsidR="004F49A1" w:rsidRPr="0064159D" w:rsidRDefault="004F49A1" w:rsidP="004F49A1">
            <w:r w:rsidRPr="0064159D">
              <w:t>b.Чаще говорят, что нужно делать, реже спрашивают, какой подход лучше</w:t>
            </w:r>
          </w:p>
          <w:p w14:paraId="026EAD03" w14:textId="77777777" w:rsidR="004F49A1" w:rsidRPr="0064159D" w:rsidRDefault="004F49A1" w:rsidP="004F49A1">
            <w:r w:rsidRPr="0064159D">
              <w:t>c.Могут не участвовать в принятии решений, касающихся группы</w:t>
            </w:r>
          </w:p>
          <w:p w14:paraId="6AF00362" w14:textId="77777777" w:rsidR="004F49A1" w:rsidRPr="0064159D" w:rsidRDefault="004F49A1" w:rsidP="004F49A1">
            <w:r w:rsidRPr="0064159D">
              <w:t>d.Воспринимают конфликтные ситуации негативно, застревают в них</w:t>
            </w:r>
          </w:p>
          <w:p w14:paraId="14BEC8C2" w14:textId="77777777" w:rsidR="004F49A1" w:rsidRPr="0064159D" w:rsidRDefault="004F49A1" w:rsidP="004F49A1">
            <w:r w:rsidRPr="0064159D">
              <w:t>e.Работают в климате доверия</w:t>
            </w:r>
          </w:p>
          <w:p w14:paraId="76287225" w14:textId="77777777" w:rsidR="004F49A1" w:rsidRPr="0064159D" w:rsidRDefault="004F49A1" w:rsidP="004F49A1">
            <w:r w:rsidRPr="0064159D">
              <w:t>f.Общаются открыто и честно</w:t>
            </w:r>
          </w:p>
          <w:p w14:paraId="08AFF413" w14:textId="77777777" w:rsidR="004F49A1" w:rsidRPr="0064159D" w:rsidRDefault="004F49A1" w:rsidP="004F49A1">
            <w:r w:rsidRPr="0064159D">
              <w:t>g.Осознают взаимозависимость и понимают ценность взаимной поддержки</w:t>
            </w:r>
          </w:p>
          <w:p w14:paraId="61332F7A" w14:textId="77777777" w:rsidR="00137859" w:rsidRPr="0064159D" w:rsidRDefault="004F49A1" w:rsidP="004F49A1">
            <w:r w:rsidRPr="0064159D">
              <w:t>h.Стимулируют применение дополнительных компетенций</w:t>
            </w:r>
          </w:p>
        </w:tc>
        <w:tc>
          <w:tcPr>
            <w:tcW w:w="3544" w:type="dxa"/>
            <w:tcBorders>
              <w:top w:val="single" w:sz="4" w:space="0" w:color="auto"/>
              <w:left w:val="single" w:sz="4" w:space="0" w:color="auto"/>
              <w:bottom w:val="single" w:sz="4" w:space="0" w:color="auto"/>
              <w:right w:val="single" w:sz="4" w:space="0" w:color="auto"/>
            </w:tcBorders>
            <w:vAlign w:val="center"/>
          </w:tcPr>
          <w:p w14:paraId="03B14C77" w14:textId="77777777" w:rsidR="00137859" w:rsidRPr="004F49A1" w:rsidRDefault="004F49A1" w:rsidP="00C75C6C">
            <w:pPr>
              <w:rPr>
                <w:lang w:val="en-US"/>
              </w:rPr>
            </w:pPr>
            <w:r>
              <w:rPr>
                <w:lang w:val="en-US"/>
              </w:rPr>
              <w:t>a,e,f,g,h</w:t>
            </w:r>
          </w:p>
        </w:tc>
        <w:tc>
          <w:tcPr>
            <w:tcW w:w="1688" w:type="dxa"/>
            <w:tcBorders>
              <w:top w:val="single" w:sz="4" w:space="0" w:color="auto"/>
              <w:left w:val="single" w:sz="4" w:space="0" w:color="auto"/>
              <w:bottom w:val="single" w:sz="4" w:space="0" w:color="auto"/>
              <w:right w:val="single" w:sz="4" w:space="0" w:color="auto"/>
            </w:tcBorders>
            <w:vAlign w:val="center"/>
          </w:tcPr>
          <w:p w14:paraId="43CF2F59" w14:textId="77777777" w:rsidR="00137859" w:rsidRPr="00137859" w:rsidRDefault="00805D89" w:rsidP="00137859">
            <w:r w:rsidRPr="00805D89">
              <w:t>УК-3.2</w:t>
            </w:r>
          </w:p>
        </w:tc>
      </w:tr>
      <w:tr w:rsidR="00137859" w:rsidRPr="00137859" w14:paraId="047433E0" w14:textId="77777777" w:rsidTr="00D56718">
        <w:tc>
          <w:tcPr>
            <w:tcW w:w="0" w:type="auto"/>
            <w:tcBorders>
              <w:top w:val="single" w:sz="4" w:space="0" w:color="auto"/>
              <w:left w:val="single" w:sz="4" w:space="0" w:color="auto"/>
              <w:bottom w:val="single" w:sz="4" w:space="0" w:color="auto"/>
              <w:right w:val="single" w:sz="4" w:space="0" w:color="auto"/>
            </w:tcBorders>
          </w:tcPr>
          <w:p w14:paraId="18ABBC77" w14:textId="77777777" w:rsidR="00137859" w:rsidRPr="00137859" w:rsidRDefault="00137859" w:rsidP="00137859">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0F69D802" w14:textId="77777777" w:rsidR="00C75C6C" w:rsidRPr="0064159D" w:rsidRDefault="00C75C6C" w:rsidP="00C75C6C">
            <w:r w:rsidRPr="0064159D">
              <w:t>В команде разработчиков возник конфликт между двумя программистами из-за различий в подходах к решению одной и той же задачи. Один считает, что следует использовать новый фреймворк, а другой предпочитает проверенный временем.</w:t>
            </w:r>
          </w:p>
          <w:p w14:paraId="6A906FBC" w14:textId="77777777" w:rsidR="004F49A1" w:rsidRPr="0064159D" w:rsidRDefault="004F49A1" w:rsidP="004F49A1">
            <w:r w:rsidRPr="0064159D">
              <w:t>a.Игнорировать конфликт и продолжать работать в одиночку.</w:t>
            </w:r>
          </w:p>
          <w:p w14:paraId="421B632D" w14:textId="77777777" w:rsidR="004F49A1" w:rsidRPr="0064159D" w:rsidRDefault="004F49A1" w:rsidP="004F49A1">
            <w:r w:rsidRPr="0064159D">
              <w:t>b.Провести встречу с командой, чтобы обсудить различные подходы и прийти к общему решению.</w:t>
            </w:r>
          </w:p>
          <w:p w14:paraId="2FB8940F" w14:textId="77777777" w:rsidR="004F49A1" w:rsidRPr="0064159D" w:rsidRDefault="004F49A1" w:rsidP="004F49A1">
            <w:r w:rsidRPr="0064159D">
              <w:t xml:space="preserve">c.Принять решение в пользу одного из программистов без обсуждения с командой. </w:t>
            </w:r>
          </w:p>
          <w:p w14:paraId="5714CDB4" w14:textId="77777777" w:rsidR="00137859" w:rsidRPr="0064159D" w:rsidRDefault="004F49A1" w:rsidP="004F49A1">
            <w:r w:rsidRPr="0064159D">
              <w:t>d.Обратиться к руководству с просьбой решить, какой подход использовать.</w:t>
            </w:r>
          </w:p>
        </w:tc>
        <w:tc>
          <w:tcPr>
            <w:tcW w:w="3544" w:type="dxa"/>
            <w:tcBorders>
              <w:top w:val="single" w:sz="4" w:space="0" w:color="auto"/>
              <w:left w:val="single" w:sz="4" w:space="0" w:color="auto"/>
              <w:bottom w:val="single" w:sz="4" w:space="0" w:color="auto"/>
              <w:right w:val="single" w:sz="4" w:space="0" w:color="auto"/>
            </w:tcBorders>
            <w:vAlign w:val="center"/>
          </w:tcPr>
          <w:p w14:paraId="54244C74" w14:textId="77777777" w:rsidR="00137859" w:rsidRPr="004F49A1" w:rsidRDefault="004F49A1" w:rsidP="00C75C6C">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0F95E4B9" w14:textId="77777777" w:rsidR="00137859" w:rsidRPr="00137859" w:rsidRDefault="00805D89" w:rsidP="00137859">
            <w:r w:rsidRPr="00805D89">
              <w:t>УК-3.2</w:t>
            </w:r>
          </w:p>
        </w:tc>
      </w:tr>
      <w:tr w:rsidR="006850AB" w:rsidRPr="00137859" w14:paraId="28B30D58" w14:textId="77777777" w:rsidTr="00D56718">
        <w:tc>
          <w:tcPr>
            <w:tcW w:w="0" w:type="auto"/>
            <w:tcBorders>
              <w:top w:val="single" w:sz="4" w:space="0" w:color="auto"/>
              <w:left w:val="single" w:sz="4" w:space="0" w:color="auto"/>
              <w:bottom w:val="single" w:sz="4" w:space="0" w:color="auto"/>
              <w:right w:val="single" w:sz="4" w:space="0" w:color="auto"/>
            </w:tcBorders>
          </w:tcPr>
          <w:p w14:paraId="78F6C15C" w14:textId="77777777" w:rsidR="006850AB" w:rsidRPr="00137859" w:rsidRDefault="006850AB" w:rsidP="00137859">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2D64CDF9" w14:textId="77777777" w:rsidR="00C75C6C" w:rsidRPr="0064159D" w:rsidRDefault="00C75C6C" w:rsidP="00C75C6C">
            <w:r w:rsidRPr="0064159D">
              <w:t>Команда IT-специалистов не уложилась в сроки выполнения проекта, что повлияло на отношения с клиентом. Клиент требует объяснений и возможных компенсаций.</w:t>
            </w:r>
          </w:p>
          <w:p w14:paraId="0F3EA480" w14:textId="77777777" w:rsidR="004F49A1" w:rsidRPr="0064159D" w:rsidRDefault="004F49A1" w:rsidP="004F49A1">
            <w:r w:rsidRPr="0064159D">
              <w:t>a.Попробовать скрыть информацию о задержке и надеяться, что клиент не заметит.</w:t>
            </w:r>
          </w:p>
          <w:p w14:paraId="71396A36" w14:textId="77777777" w:rsidR="004F49A1" w:rsidRPr="0064159D" w:rsidRDefault="004F49A1" w:rsidP="004F49A1">
            <w:r w:rsidRPr="0064159D">
              <w:lastRenderedPageBreak/>
              <w:t>b.Игнорировать запрос клиента и продолжать работу над проектом.</w:t>
            </w:r>
          </w:p>
          <w:p w14:paraId="42AC7DCC" w14:textId="77777777" w:rsidR="004F49A1" w:rsidRPr="0064159D" w:rsidRDefault="004F49A1" w:rsidP="004F49A1">
            <w:r w:rsidRPr="0064159D">
              <w:t>c.Обвинить клиента в завышенных ожиданиях и недостаточной поддержке.</w:t>
            </w:r>
          </w:p>
          <w:p w14:paraId="6E62CF67" w14:textId="77777777" w:rsidR="006850AB" w:rsidRPr="0064159D" w:rsidRDefault="004F49A1" w:rsidP="004F49A1">
            <w:r w:rsidRPr="0064159D">
              <w:t>d.Признать задержку, объяснить причины и предложить новый график выполнения работ.</w:t>
            </w:r>
          </w:p>
        </w:tc>
        <w:tc>
          <w:tcPr>
            <w:tcW w:w="3544" w:type="dxa"/>
            <w:tcBorders>
              <w:top w:val="single" w:sz="4" w:space="0" w:color="auto"/>
              <w:left w:val="single" w:sz="4" w:space="0" w:color="auto"/>
              <w:bottom w:val="single" w:sz="4" w:space="0" w:color="auto"/>
              <w:right w:val="single" w:sz="4" w:space="0" w:color="auto"/>
            </w:tcBorders>
            <w:vAlign w:val="center"/>
          </w:tcPr>
          <w:p w14:paraId="5FBB8985" w14:textId="77777777" w:rsidR="006850AB" w:rsidRPr="00411819" w:rsidRDefault="004F49A1" w:rsidP="00C75C6C">
            <w:pPr>
              <w:rPr>
                <w:lang w:val="en-US"/>
              </w:rPr>
            </w:pPr>
            <w:r w:rsidRPr="00411819">
              <w:rPr>
                <w:lang w:val="en-US"/>
              </w:rPr>
              <w:lastRenderedPageBreak/>
              <w:t>d</w:t>
            </w:r>
          </w:p>
        </w:tc>
        <w:tc>
          <w:tcPr>
            <w:tcW w:w="1688" w:type="dxa"/>
            <w:tcBorders>
              <w:top w:val="single" w:sz="4" w:space="0" w:color="auto"/>
              <w:left w:val="single" w:sz="4" w:space="0" w:color="auto"/>
              <w:bottom w:val="single" w:sz="4" w:space="0" w:color="auto"/>
              <w:right w:val="single" w:sz="4" w:space="0" w:color="auto"/>
            </w:tcBorders>
            <w:vAlign w:val="center"/>
          </w:tcPr>
          <w:p w14:paraId="38978AC2" w14:textId="77777777" w:rsidR="006850AB" w:rsidRPr="00137859" w:rsidRDefault="003F5873" w:rsidP="00137859">
            <w:r w:rsidRPr="003F5873">
              <w:t>УК-3.1</w:t>
            </w:r>
          </w:p>
        </w:tc>
      </w:tr>
      <w:tr w:rsidR="00137859" w:rsidRPr="00137859" w14:paraId="7EF40DCA" w14:textId="77777777" w:rsidTr="00D56718">
        <w:tc>
          <w:tcPr>
            <w:tcW w:w="0" w:type="auto"/>
            <w:tcBorders>
              <w:top w:val="single" w:sz="4" w:space="0" w:color="auto"/>
              <w:left w:val="single" w:sz="4" w:space="0" w:color="auto"/>
              <w:bottom w:val="single" w:sz="4" w:space="0" w:color="auto"/>
              <w:right w:val="single" w:sz="4" w:space="0" w:color="auto"/>
            </w:tcBorders>
          </w:tcPr>
          <w:p w14:paraId="7813ACC7" w14:textId="77777777" w:rsidR="00137859" w:rsidRPr="00137859" w:rsidRDefault="00137859" w:rsidP="00137859">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25D836E5" w14:textId="77777777" w:rsidR="00C75C6C" w:rsidRPr="0064159D" w:rsidRDefault="00C75C6C" w:rsidP="00C75C6C">
            <w:r w:rsidRPr="0064159D">
              <w:t>Один из членов команды систематически присваивает себе заслуги за работу других, не упоминая их вклад в проект.</w:t>
            </w:r>
          </w:p>
          <w:p w14:paraId="72BEB88B" w14:textId="77777777" w:rsidR="004F49A1" w:rsidRPr="0064159D" w:rsidRDefault="004F49A1" w:rsidP="004F49A1">
            <w:r w:rsidRPr="0064159D">
              <w:t xml:space="preserve">a.Начать саботировать работу этого человека в ответ на его действия. </w:t>
            </w:r>
          </w:p>
          <w:p w14:paraId="19BAA608" w14:textId="77777777" w:rsidR="004F49A1" w:rsidRPr="0064159D" w:rsidRDefault="004F49A1" w:rsidP="004F49A1">
            <w:r w:rsidRPr="0064159D">
              <w:t xml:space="preserve">b.Сообщить об этом руководству, чтобы они приняли меры. </w:t>
            </w:r>
          </w:p>
          <w:p w14:paraId="28804C5C" w14:textId="77777777" w:rsidR="004F49A1" w:rsidRPr="0064159D" w:rsidRDefault="004F49A1" w:rsidP="004F49A1">
            <w:r w:rsidRPr="0064159D">
              <w:t>c.Игнорировать поведение и надеяться, что оно изменится.</w:t>
            </w:r>
          </w:p>
          <w:p w14:paraId="5CFE3BE3" w14:textId="77777777" w:rsidR="00137859" w:rsidRPr="0064159D" w:rsidRDefault="004F49A1" w:rsidP="009C6FAD">
            <w:r w:rsidRPr="0064159D">
              <w:t>d.Обсудить ситуацию с этим членом команды и попросить его признать вклад всех участников.</w:t>
            </w:r>
          </w:p>
        </w:tc>
        <w:tc>
          <w:tcPr>
            <w:tcW w:w="3544" w:type="dxa"/>
            <w:tcBorders>
              <w:top w:val="single" w:sz="4" w:space="0" w:color="auto"/>
              <w:left w:val="single" w:sz="4" w:space="0" w:color="auto"/>
              <w:bottom w:val="single" w:sz="4" w:space="0" w:color="auto"/>
              <w:right w:val="single" w:sz="4" w:space="0" w:color="auto"/>
            </w:tcBorders>
            <w:vAlign w:val="center"/>
          </w:tcPr>
          <w:p w14:paraId="204C64D5" w14:textId="77777777" w:rsidR="00137859" w:rsidRPr="00411819" w:rsidRDefault="004F49A1" w:rsidP="00C75C6C">
            <w:pPr>
              <w:rPr>
                <w:lang w:val="en-US"/>
              </w:rPr>
            </w:pPr>
            <w:r w:rsidRPr="00411819">
              <w:rPr>
                <w:lang w:val="en-US"/>
              </w:rPr>
              <w:t>b,d</w:t>
            </w:r>
          </w:p>
        </w:tc>
        <w:tc>
          <w:tcPr>
            <w:tcW w:w="1688" w:type="dxa"/>
            <w:tcBorders>
              <w:top w:val="single" w:sz="4" w:space="0" w:color="auto"/>
              <w:left w:val="single" w:sz="4" w:space="0" w:color="auto"/>
              <w:bottom w:val="single" w:sz="4" w:space="0" w:color="auto"/>
              <w:right w:val="single" w:sz="4" w:space="0" w:color="auto"/>
            </w:tcBorders>
            <w:vAlign w:val="center"/>
          </w:tcPr>
          <w:p w14:paraId="2DC51267" w14:textId="77777777" w:rsidR="00137859" w:rsidRDefault="00805D89" w:rsidP="00137859">
            <w:r w:rsidRPr="00805D89">
              <w:t>УК-4.2</w:t>
            </w:r>
          </w:p>
          <w:p w14:paraId="7C5FB6C8" w14:textId="77777777" w:rsidR="00805D89" w:rsidRPr="00137859" w:rsidRDefault="00805D89" w:rsidP="00137859"/>
        </w:tc>
      </w:tr>
      <w:tr w:rsidR="00C75C6C" w:rsidRPr="00137859" w14:paraId="4CB6E5D2" w14:textId="77777777" w:rsidTr="00D56718">
        <w:tc>
          <w:tcPr>
            <w:tcW w:w="0" w:type="auto"/>
            <w:tcBorders>
              <w:top w:val="single" w:sz="4" w:space="0" w:color="auto"/>
              <w:left w:val="single" w:sz="4" w:space="0" w:color="auto"/>
              <w:bottom w:val="single" w:sz="4" w:space="0" w:color="auto"/>
              <w:right w:val="single" w:sz="4" w:space="0" w:color="auto"/>
            </w:tcBorders>
          </w:tcPr>
          <w:p w14:paraId="73C1F764" w14:textId="77777777" w:rsidR="00C75C6C" w:rsidRPr="00137859" w:rsidRDefault="00C75C6C" w:rsidP="00137859">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733C9EA7" w14:textId="77777777" w:rsidR="00C75C6C" w:rsidRPr="0064159D" w:rsidRDefault="00C75C6C" w:rsidP="00C75C6C">
            <w:r w:rsidRPr="0064159D">
              <w:t>Какой из следующих факторов наиболее важен для успешного межкультурного общения и внешнего взаимодействия членов команды it-разработчиков?</w:t>
            </w:r>
          </w:p>
          <w:p w14:paraId="779F5916" w14:textId="77777777" w:rsidR="004F49A1" w:rsidRPr="0064159D" w:rsidRDefault="004F49A1" w:rsidP="004F49A1">
            <w:r w:rsidRPr="0064159D">
              <w:t>a.Знание нескольких языков</w:t>
            </w:r>
          </w:p>
          <w:p w14:paraId="37299AE7" w14:textId="77777777" w:rsidR="004F49A1" w:rsidRPr="0064159D" w:rsidRDefault="004F49A1" w:rsidP="004F49A1">
            <w:r w:rsidRPr="0064159D">
              <w:t>b.Уважение и адаптируемость к культурным различиям</w:t>
            </w:r>
          </w:p>
          <w:p w14:paraId="522857C6" w14:textId="77777777" w:rsidR="004F49A1" w:rsidRPr="0064159D" w:rsidRDefault="004F49A1" w:rsidP="004F49A1">
            <w:r w:rsidRPr="0064159D">
              <w:t>c.Манипуляция непониманием заказчика в вопросах IT</w:t>
            </w:r>
          </w:p>
          <w:p w14:paraId="70BC282F" w14:textId="77777777" w:rsidR="004F49A1" w:rsidRPr="0064159D" w:rsidRDefault="004F49A1" w:rsidP="004F49A1">
            <w:r w:rsidRPr="0064159D">
              <w:t>d.Быстрое принятие решений</w:t>
            </w:r>
          </w:p>
          <w:p w14:paraId="7D5E8A6E" w14:textId="77777777" w:rsidR="00C75C6C" w:rsidRPr="0064159D" w:rsidRDefault="004F49A1" w:rsidP="004F49A1">
            <w:r w:rsidRPr="0064159D">
              <w:t>e.Использование сложных терминов</w:t>
            </w:r>
          </w:p>
        </w:tc>
        <w:tc>
          <w:tcPr>
            <w:tcW w:w="3544" w:type="dxa"/>
            <w:tcBorders>
              <w:top w:val="single" w:sz="4" w:space="0" w:color="auto"/>
              <w:left w:val="single" w:sz="4" w:space="0" w:color="auto"/>
              <w:bottom w:val="single" w:sz="4" w:space="0" w:color="auto"/>
              <w:right w:val="single" w:sz="4" w:space="0" w:color="auto"/>
            </w:tcBorders>
            <w:vAlign w:val="center"/>
          </w:tcPr>
          <w:p w14:paraId="2EF1ABCD" w14:textId="77777777" w:rsidR="00C75C6C" w:rsidRPr="004F49A1" w:rsidRDefault="004F49A1" w:rsidP="00B93374">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0858AB79" w14:textId="77777777" w:rsidR="00C75C6C" w:rsidRPr="00137859" w:rsidRDefault="00805D89" w:rsidP="00137859">
            <w:r w:rsidRPr="00805D89">
              <w:t>УК-3.2</w:t>
            </w:r>
          </w:p>
        </w:tc>
      </w:tr>
      <w:tr w:rsidR="00C75C6C" w:rsidRPr="00137859" w14:paraId="5675656B" w14:textId="77777777" w:rsidTr="00D56718">
        <w:tc>
          <w:tcPr>
            <w:tcW w:w="0" w:type="auto"/>
            <w:tcBorders>
              <w:top w:val="single" w:sz="4" w:space="0" w:color="auto"/>
              <w:left w:val="single" w:sz="4" w:space="0" w:color="auto"/>
              <w:bottom w:val="single" w:sz="4" w:space="0" w:color="auto"/>
              <w:right w:val="single" w:sz="4" w:space="0" w:color="auto"/>
            </w:tcBorders>
          </w:tcPr>
          <w:p w14:paraId="1F9B9138" w14:textId="77777777" w:rsidR="00C75C6C" w:rsidRPr="00137859" w:rsidRDefault="00C75C6C" w:rsidP="00137859">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2E1EC259" w14:textId="77777777" w:rsidR="00B93374" w:rsidRPr="0064159D" w:rsidRDefault="00B93374" w:rsidP="00B93374">
            <w:r w:rsidRPr="0064159D">
              <w:t>Какое из следующих действий не является примером невербальной коммуникации?</w:t>
            </w:r>
          </w:p>
          <w:p w14:paraId="6D12A23A" w14:textId="77777777" w:rsidR="004F49A1" w:rsidRPr="0064159D" w:rsidRDefault="004F49A1" w:rsidP="004F49A1">
            <w:r w:rsidRPr="0064159D">
              <w:t>a.Жесты</w:t>
            </w:r>
          </w:p>
          <w:p w14:paraId="7EE6795C" w14:textId="77777777" w:rsidR="004F49A1" w:rsidRPr="0064159D" w:rsidRDefault="004F49A1" w:rsidP="004F49A1">
            <w:r w:rsidRPr="0064159D">
              <w:t>b.Письмо</w:t>
            </w:r>
          </w:p>
          <w:p w14:paraId="6ACACD02" w14:textId="77777777" w:rsidR="00C75C6C" w:rsidRPr="0064159D" w:rsidRDefault="004F49A1" w:rsidP="004F49A1">
            <w:r w:rsidRPr="0064159D">
              <w:t>c.Электронное сообщение</w:t>
            </w:r>
          </w:p>
        </w:tc>
        <w:tc>
          <w:tcPr>
            <w:tcW w:w="3544" w:type="dxa"/>
            <w:tcBorders>
              <w:top w:val="single" w:sz="4" w:space="0" w:color="auto"/>
              <w:left w:val="single" w:sz="4" w:space="0" w:color="auto"/>
              <w:bottom w:val="single" w:sz="4" w:space="0" w:color="auto"/>
              <w:right w:val="single" w:sz="4" w:space="0" w:color="auto"/>
            </w:tcBorders>
            <w:vAlign w:val="center"/>
          </w:tcPr>
          <w:p w14:paraId="0127B90C" w14:textId="77777777" w:rsidR="00C75C6C" w:rsidRPr="004F49A1" w:rsidRDefault="004F49A1" w:rsidP="004F49A1">
            <w:pPr>
              <w:rPr>
                <w:lang w:val="en-US"/>
              </w:rPr>
            </w:pPr>
            <w:r>
              <w:rPr>
                <w:lang w:val="en-US"/>
              </w:rPr>
              <w:t>b,c</w:t>
            </w:r>
          </w:p>
        </w:tc>
        <w:tc>
          <w:tcPr>
            <w:tcW w:w="1688" w:type="dxa"/>
            <w:tcBorders>
              <w:top w:val="single" w:sz="4" w:space="0" w:color="auto"/>
              <w:left w:val="single" w:sz="4" w:space="0" w:color="auto"/>
              <w:bottom w:val="single" w:sz="4" w:space="0" w:color="auto"/>
              <w:right w:val="single" w:sz="4" w:space="0" w:color="auto"/>
            </w:tcBorders>
            <w:vAlign w:val="center"/>
          </w:tcPr>
          <w:p w14:paraId="6BF2A373" w14:textId="77777777" w:rsidR="00C75C6C" w:rsidRPr="00137859" w:rsidRDefault="00805D89" w:rsidP="00137859">
            <w:r w:rsidRPr="00805D89">
              <w:t>УК-4.1</w:t>
            </w:r>
          </w:p>
        </w:tc>
      </w:tr>
      <w:tr w:rsidR="00C75C6C" w:rsidRPr="00137859" w14:paraId="43BAEED8" w14:textId="77777777" w:rsidTr="00D56718">
        <w:tc>
          <w:tcPr>
            <w:tcW w:w="0" w:type="auto"/>
            <w:tcBorders>
              <w:top w:val="single" w:sz="4" w:space="0" w:color="auto"/>
              <w:left w:val="single" w:sz="4" w:space="0" w:color="auto"/>
              <w:bottom w:val="single" w:sz="4" w:space="0" w:color="auto"/>
              <w:right w:val="single" w:sz="4" w:space="0" w:color="auto"/>
            </w:tcBorders>
          </w:tcPr>
          <w:p w14:paraId="70C09BCD" w14:textId="77777777" w:rsidR="00C75C6C" w:rsidRPr="00137859" w:rsidRDefault="00C75C6C" w:rsidP="00137859">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2825F0D3" w14:textId="77777777" w:rsidR="00B93374" w:rsidRPr="0064159D" w:rsidRDefault="00B93374" w:rsidP="00B93374">
            <w:r w:rsidRPr="0064159D">
              <w:t>Что из перечисленного может быть интерпретировано как сигнал уверенности в невербальном общении?</w:t>
            </w:r>
          </w:p>
          <w:p w14:paraId="5294911D" w14:textId="77777777" w:rsidR="004F49A1" w:rsidRPr="0064159D" w:rsidRDefault="004F49A1" w:rsidP="004F49A1">
            <w:r w:rsidRPr="0064159D">
              <w:t>a.Прямой взгляд</w:t>
            </w:r>
          </w:p>
          <w:p w14:paraId="288FE3CC" w14:textId="77777777" w:rsidR="004F49A1" w:rsidRPr="0064159D" w:rsidRDefault="004F49A1" w:rsidP="004F49A1">
            <w:r w:rsidRPr="0064159D">
              <w:t>b.Скрещенные руки</w:t>
            </w:r>
          </w:p>
          <w:p w14:paraId="3322CFEB" w14:textId="77777777" w:rsidR="00C75C6C" w:rsidRPr="0064159D" w:rsidRDefault="004F49A1" w:rsidP="004F49A1">
            <w:r w:rsidRPr="0064159D">
              <w:t>c.Наклон головы</w:t>
            </w:r>
          </w:p>
        </w:tc>
        <w:tc>
          <w:tcPr>
            <w:tcW w:w="3544" w:type="dxa"/>
            <w:tcBorders>
              <w:top w:val="single" w:sz="4" w:space="0" w:color="auto"/>
              <w:left w:val="single" w:sz="4" w:space="0" w:color="auto"/>
              <w:bottom w:val="single" w:sz="4" w:space="0" w:color="auto"/>
              <w:right w:val="single" w:sz="4" w:space="0" w:color="auto"/>
            </w:tcBorders>
            <w:vAlign w:val="center"/>
          </w:tcPr>
          <w:p w14:paraId="598F36CC" w14:textId="77777777" w:rsidR="00C75C6C" w:rsidRPr="00411819" w:rsidRDefault="004F49A1" w:rsidP="00B93374">
            <w:pPr>
              <w:rPr>
                <w:lang w:val="en-US"/>
              </w:rPr>
            </w:pPr>
            <w:r w:rsidRPr="00411819">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66361470" w14:textId="77777777" w:rsidR="00C75C6C" w:rsidRPr="00137859" w:rsidRDefault="00805D89" w:rsidP="00137859">
            <w:r w:rsidRPr="00805D89">
              <w:t>УК-4.1</w:t>
            </w:r>
          </w:p>
        </w:tc>
      </w:tr>
      <w:tr w:rsidR="00C75C6C" w:rsidRPr="00137859" w14:paraId="513B7275" w14:textId="77777777" w:rsidTr="00D56718">
        <w:tc>
          <w:tcPr>
            <w:tcW w:w="0" w:type="auto"/>
            <w:tcBorders>
              <w:top w:val="single" w:sz="4" w:space="0" w:color="auto"/>
              <w:left w:val="single" w:sz="4" w:space="0" w:color="auto"/>
              <w:bottom w:val="single" w:sz="4" w:space="0" w:color="auto"/>
              <w:right w:val="single" w:sz="4" w:space="0" w:color="auto"/>
            </w:tcBorders>
          </w:tcPr>
          <w:p w14:paraId="7569AC5B" w14:textId="77777777" w:rsidR="00C75C6C" w:rsidRPr="00137859" w:rsidRDefault="00C75C6C" w:rsidP="0013785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720621BB" w14:textId="77777777" w:rsidR="00B93374" w:rsidRPr="0064159D" w:rsidRDefault="00B93374" w:rsidP="00B93374">
            <w:r w:rsidRPr="0064159D">
              <w:t>Какое значение имеет расстояние между собеседниками в невербальном общении?</w:t>
            </w:r>
          </w:p>
          <w:p w14:paraId="7048FABE" w14:textId="77777777" w:rsidR="004F49A1" w:rsidRPr="0064159D" w:rsidRDefault="004F49A1" w:rsidP="004F49A1">
            <w:r w:rsidRPr="0064159D">
              <w:t>a.Оно не имеет значения</w:t>
            </w:r>
          </w:p>
          <w:p w14:paraId="3AC835F2" w14:textId="77777777" w:rsidR="004F49A1" w:rsidRPr="0064159D" w:rsidRDefault="004F49A1" w:rsidP="004F49A1">
            <w:r w:rsidRPr="0064159D">
              <w:t>b.Оно всегда должно быть одинаковым</w:t>
            </w:r>
          </w:p>
          <w:p w14:paraId="2DCA668C" w14:textId="77777777" w:rsidR="00C75C6C" w:rsidRPr="0064159D" w:rsidRDefault="004F49A1" w:rsidP="004F49A1">
            <w:r w:rsidRPr="0064159D">
              <w:t>c.Оно может указывать на уровень близости или формальности</w:t>
            </w:r>
          </w:p>
        </w:tc>
        <w:tc>
          <w:tcPr>
            <w:tcW w:w="3544" w:type="dxa"/>
            <w:tcBorders>
              <w:top w:val="single" w:sz="4" w:space="0" w:color="auto"/>
              <w:left w:val="single" w:sz="4" w:space="0" w:color="auto"/>
              <w:bottom w:val="single" w:sz="4" w:space="0" w:color="auto"/>
              <w:right w:val="single" w:sz="4" w:space="0" w:color="auto"/>
            </w:tcBorders>
            <w:vAlign w:val="center"/>
          </w:tcPr>
          <w:p w14:paraId="48CCD656" w14:textId="77777777" w:rsidR="00C75C6C" w:rsidRPr="00411819" w:rsidRDefault="004F49A1" w:rsidP="00B93374">
            <w:pPr>
              <w:rPr>
                <w:lang w:val="en-US"/>
              </w:rPr>
            </w:pPr>
            <w:r w:rsidRPr="00411819">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75477409" w14:textId="77777777" w:rsidR="00805D89" w:rsidRPr="00137859" w:rsidRDefault="00805D89" w:rsidP="00137859">
            <w:r w:rsidRPr="00805D89">
              <w:t>УК-4.2</w:t>
            </w:r>
          </w:p>
        </w:tc>
      </w:tr>
      <w:tr w:rsidR="00C75C6C" w:rsidRPr="00137859" w14:paraId="0FD8570F" w14:textId="77777777" w:rsidTr="00D56718">
        <w:tc>
          <w:tcPr>
            <w:tcW w:w="0" w:type="auto"/>
            <w:tcBorders>
              <w:top w:val="single" w:sz="4" w:space="0" w:color="auto"/>
              <w:left w:val="single" w:sz="4" w:space="0" w:color="auto"/>
              <w:bottom w:val="single" w:sz="4" w:space="0" w:color="auto"/>
              <w:right w:val="single" w:sz="4" w:space="0" w:color="auto"/>
            </w:tcBorders>
          </w:tcPr>
          <w:p w14:paraId="70A2CFA3" w14:textId="77777777" w:rsidR="00C75C6C" w:rsidRPr="00137859" w:rsidRDefault="00C75C6C" w:rsidP="00137859">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310497F4" w14:textId="77777777" w:rsidR="00B93374" w:rsidRPr="0064159D" w:rsidRDefault="00B93374" w:rsidP="00B93374">
            <w:r w:rsidRPr="0064159D">
              <w:t>Что означает отсутствие зрительного контакта в процессе общения?</w:t>
            </w:r>
          </w:p>
          <w:p w14:paraId="1846294F" w14:textId="77777777" w:rsidR="004F49A1" w:rsidRPr="0064159D" w:rsidRDefault="004F49A1" w:rsidP="004F49A1">
            <w:r w:rsidRPr="0064159D">
              <w:lastRenderedPageBreak/>
              <w:t>a.Неправда или неуверенность</w:t>
            </w:r>
          </w:p>
          <w:p w14:paraId="56AB81FB" w14:textId="77777777" w:rsidR="004F49A1" w:rsidRPr="0064159D" w:rsidRDefault="004F49A1" w:rsidP="004F49A1">
            <w:r w:rsidRPr="0064159D">
              <w:t>b.Уверенность</w:t>
            </w:r>
          </w:p>
          <w:p w14:paraId="0CA66290" w14:textId="77777777" w:rsidR="00C75C6C" w:rsidRPr="0064159D" w:rsidRDefault="004F49A1" w:rsidP="004F49A1">
            <w:r w:rsidRPr="0064159D">
              <w:t>c.Заинтересованность</w:t>
            </w:r>
          </w:p>
        </w:tc>
        <w:tc>
          <w:tcPr>
            <w:tcW w:w="3544" w:type="dxa"/>
            <w:tcBorders>
              <w:top w:val="single" w:sz="4" w:space="0" w:color="auto"/>
              <w:left w:val="single" w:sz="4" w:space="0" w:color="auto"/>
              <w:bottom w:val="single" w:sz="4" w:space="0" w:color="auto"/>
              <w:right w:val="single" w:sz="4" w:space="0" w:color="auto"/>
            </w:tcBorders>
            <w:vAlign w:val="center"/>
          </w:tcPr>
          <w:p w14:paraId="661FE2C3" w14:textId="77777777" w:rsidR="00C75C6C" w:rsidRPr="00411819" w:rsidRDefault="004F49A1" w:rsidP="00B93374">
            <w:pPr>
              <w:rPr>
                <w:lang w:val="en-US"/>
              </w:rPr>
            </w:pPr>
            <w:r w:rsidRPr="00411819">
              <w:rPr>
                <w:lang w:val="en-US"/>
              </w:rPr>
              <w:lastRenderedPageBreak/>
              <w:t>a</w:t>
            </w:r>
          </w:p>
        </w:tc>
        <w:tc>
          <w:tcPr>
            <w:tcW w:w="1688" w:type="dxa"/>
            <w:tcBorders>
              <w:top w:val="single" w:sz="4" w:space="0" w:color="auto"/>
              <w:left w:val="single" w:sz="4" w:space="0" w:color="auto"/>
              <w:bottom w:val="single" w:sz="4" w:space="0" w:color="auto"/>
              <w:right w:val="single" w:sz="4" w:space="0" w:color="auto"/>
            </w:tcBorders>
            <w:vAlign w:val="center"/>
          </w:tcPr>
          <w:p w14:paraId="704B325F" w14:textId="77777777" w:rsidR="00C75C6C" w:rsidRPr="00137859" w:rsidRDefault="00805D89" w:rsidP="00137859">
            <w:r w:rsidRPr="00805D89">
              <w:t>УК-4.1</w:t>
            </w:r>
          </w:p>
        </w:tc>
      </w:tr>
      <w:tr w:rsidR="00C75C6C" w:rsidRPr="00137859" w14:paraId="1D81096E" w14:textId="77777777" w:rsidTr="00D56718">
        <w:tc>
          <w:tcPr>
            <w:tcW w:w="0" w:type="auto"/>
            <w:tcBorders>
              <w:top w:val="single" w:sz="4" w:space="0" w:color="auto"/>
              <w:left w:val="single" w:sz="4" w:space="0" w:color="auto"/>
              <w:bottom w:val="single" w:sz="4" w:space="0" w:color="auto"/>
              <w:right w:val="single" w:sz="4" w:space="0" w:color="auto"/>
            </w:tcBorders>
          </w:tcPr>
          <w:p w14:paraId="79908754" w14:textId="77777777" w:rsidR="00C75C6C" w:rsidRPr="00137859" w:rsidRDefault="00C75C6C" w:rsidP="00137859">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38A49A27" w14:textId="77777777" w:rsidR="00B93374" w:rsidRPr="0064159D" w:rsidRDefault="00B93374" w:rsidP="00B93374">
            <w:r w:rsidRPr="0064159D">
              <w:t>Какой из следующих жестов может быть воспринят как агрессивный?</w:t>
            </w:r>
          </w:p>
          <w:p w14:paraId="1DBA8EBB" w14:textId="77777777" w:rsidR="004F49A1" w:rsidRPr="0064159D" w:rsidRDefault="004F49A1" w:rsidP="004F49A1">
            <w:r w:rsidRPr="0064159D">
              <w:t>a.Указательный палец, направленный на собеседника</w:t>
            </w:r>
          </w:p>
          <w:p w14:paraId="19025721" w14:textId="77777777" w:rsidR="004F49A1" w:rsidRPr="0064159D" w:rsidRDefault="004F49A1" w:rsidP="004F49A1">
            <w:r w:rsidRPr="0064159D">
              <w:t>b.Пожатие рук</w:t>
            </w:r>
          </w:p>
          <w:p w14:paraId="09D55380" w14:textId="77777777" w:rsidR="00C75C6C" w:rsidRPr="0064159D" w:rsidRDefault="004F49A1" w:rsidP="004F49A1">
            <w:r w:rsidRPr="0064159D">
              <w:t>c.Открытые руки</w:t>
            </w:r>
          </w:p>
        </w:tc>
        <w:tc>
          <w:tcPr>
            <w:tcW w:w="3544" w:type="dxa"/>
            <w:tcBorders>
              <w:top w:val="single" w:sz="4" w:space="0" w:color="auto"/>
              <w:left w:val="single" w:sz="4" w:space="0" w:color="auto"/>
              <w:bottom w:val="single" w:sz="4" w:space="0" w:color="auto"/>
              <w:right w:val="single" w:sz="4" w:space="0" w:color="auto"/>
            </w:tcBorders>
            <w:vAlign w:val="center"/>
          </w:tcPr>
          <w:p w14:paraId="57F1060D" w14:textId="77777777" w:rsidR="00C75C6C" w:rsidRPr="00411819" w:rsidRDefault="004F49A1" w:rsidP="00B93374">
            <w:pPr>
              <w:rPr>
                <w:lang w:val="en-US"/>
              </w:rPr>
            </w:pPr>
            <w:r w:rsidRPr="00411819">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54821589" w14:textId="77777777" w:rsidR="00C75C6C" w:rsidRPr="00137859" w:rsidRDefault="00805D89" w:rsidP="00137859">
            <w:r w:rsidRPr="00805D89">
              <w:t>УК-3.2</w:t>
            </w:r>
          </w:p>
        </w:tc>
      </w:tr>
      <w:tr w:rsidR="00C75C6C" w:rsidRPr="00137859" w14:paraId="66FCD488" w14:textId="77777777" w:rsidTr="00D56718">
        <w:tc>
          <w:tcPr>
            <w:tcW w:w="0" w:type="auto"/>
            <w:tcBorders>
              <w:top w:val="single" w:sz="4" w:space="0" w:color="auto"/>
              <w:left w:val="single" w:sz="4" w:space="0" w:color="auto"/>
              <w:bottom w:val="single" w:sz="4" w:space="0" w:color="auto"/>
              <w:right w:val="single" w:sz="4" w:space="0" w:color="auto"/>
            </w:tcBorders>
          </w:tcPr>
          <w:p w14:paraId="7A538092" w14:textId="77777777" w:rsidR="00C75C6C" w:rsidRPr="00137859" w:rsidRDefault="00C75C6C" w:rsidP="00137859">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70786968" w14:textId="77777777" w:rsidR="00B93374" w:rsidRPr="0064159D" w:rsidRDefault="00B93374" w:rsidP="00B93374">
            <w:r w:rsidRPr="0064159D">
              <w:t>Как можно использовать невербальное общение для улучшения результатов переговоров?</w:t>
            </w:r>
          </w:p>
          <w:p w14:paraId="5670AB19" w14:textId="77777777" w:rsidR="004F49A1" w:rsidRPr="0064159D" w:rsidRDefault="004F49A1" w:rsidP="004F49A1">
            <w:r w:rsidRPr="0064159D">
              <w:t>a.Применение методов "мягкой силы" в переговорах, направленных на достижение целей через убеждение, влияние и создание позитивного восприятия, а не через принуждение или давление.</w:t>
            </w:r>
          </w:p>
          <w:p w14:paraId="3B60C2B6" w14:textId="77777777" w:rsidR="004F49A1" w:rsidRPr="0064159D" w:rsidRDefault="004F49A1" w:rsidP="004F49A1">
            <w:r w:rsidRPr="0064159D">
              <w:t>b.Интерактивная презентация Исполнителя  о ранее выполненных проектах.</w:t>
            </w:r>
          </w:p>
          <w:p w14:paraId="0A1A97C9" w14:textId="77777777" w:rsidR="004F49A1" w:rsidRPr="0064159D" w:rsidRDefault="004F49A1" w:rsidP="004F49A1">
            <w:r w:rsidRPr="0064159D">
              <w:t>c.Открытые жесты и позы.</w:t>
            </w:r>
          </w:p>
          <w:p w14:paraId="393DC16D" w14:textId="77777777" w:rsidR="004F49A1" w:rsidRPr="0064159D" w:rsidRDefault="004F49A1" w:rsidP="004F49A1">
            <w:r w:rsidRPr="0064159D">
              <w:t>d.Зрительный контакт и мимика.</w:t>
            </w:r>
          </w:p>
          <w:p w14:paraId="11325069" w14:textId="77777777" w:rsidR="00C75C6C" w:rsidRPr="0064159D" w:rsidRDefault="004F49A1" w:rsidP="004F49A1">
            <w:r w:rsidRPr="0064159D">
              <w:t>e.Уверенный тон голоса и интонация.</w:t>
            </w:r>
          </w:p>
        </w:tc>
        <w:tc>
          <w:tcPr>
            <w:tcW w:w="3544" w:type="dxa"/>
            <w:tcBorders>
              <w:top w:val="single" w:sz="4" w:space="0" w:color="auto"/>
              <w:left w:val="single" w:sz="4" w:space="0" w:color="auto"/>
              <w:bottom w:val="single" w:sz="4" w:space="0" w:color="auto"/>
              <w:right w:val="single" w:sz="4" w:space="0" w:color="auto"/>
            </w:tcBorders>
            <w:vAlign w:val="center"/>
          </w:tcPr>
          <w:p w14:paraId="52438F81" w14:textId="77777777" w:rsidR="00C75C6C" w:rsidRPr="004F49A1" w:rsidRDefault="004F49A1" w:rsidP="00B93374">
            <w:pPr>
              <w:rPr>
                <w:lang w:val="en-US"/>
              </w:rPr>
            </w:pPr>
            <w:r>
              <w:rPr>
                <w:lang w:val="en-US"/>
              </w:rPr>
              <w:t>c,d,e</w:t>
            </w:r>
          </w:p>
        </w:tc>
        <w:tc>
          <w:tcPr>
            <w:tcW w:w="1688" w:type="dxa"/>
            <w:tcBorders>
              <w:top w:val="single" w:sz="4" w:space="0" w:color="auto"/>
              <w:left w:val="single" w:sz="4" w:space="0" w:color="auto"/>
              <w:bottom w:val="single" w:sz="4" w:space="0" w:color="auto"/>
              <w:right w:val="single" w:sz="4" w:space="0" w:color="auto"/>
            </w:tcBorders>
            <w:vAlign w:val="center"/>
          </w:tcPr>
          <w:p w14:paraId="04E52D05" w14:textId="77777777" w:rsidR="00805D89" w:rsidRPr="00137859" w:rsidRDefault="00805D89" w:rsidP="00137859">
            <w:r w:rsidRPr="00805D89">
              <w:t>УК-5.2</w:t>
            </w:r>
          </w:p>
        </w:tc>
      </w:tr>
      <w:tr w:rsidR="00C75C6C" w:rsidRPr="00137859" w14:paraId="2BC57998" w14:textId="77777777" w:rsidTr="00D56718">
        <w:tc>
          <w:tcPr>
            <w:tcW w:w="0" w:type="auto"/>
            <w:tcBorders>
              <w:top w:val="single" w:sz="4" w:space="0" w:color="auto"/>
              <w:left w:val="single" w:sz="4" w:space="0" w:color="auto"/>
              <w:bottom w:val="single" w:sz="4" w:space="0" w:color="auto"/>
              <w:right w:val="single" w:sz="4" w:space="0" w:color="auto"/>
            </w:tcBorders>
          </w:tcPr>
          <w:p w14:paraId="0C725CB2" w14:textId="77777777" w:rsidR="00C75C6C" w:rsidRPr="00137859" w:rsidRDefault="00C75C6C" w:rsidP="00137859">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1A5AD2BC" w14:textId="77777777" w:rsidR="00B93374" w:rsidRPr="0064159D" w:rsidRDefault="00B93374" w:rsidP="00B93374">
            <w:r w:rsidRPr="0064159D">
              <w:t>Какие из утверждений являются верными?</w:t>
            </w:r>
          </w:p>
          <w:p w14:paraId="2953475F" w14:textId="77777777" w:rsidR="004F49A1" w:rsidRPr="0064159D" w:rsidRDefault="004F49A1" w:rsidP="004F49A1">
            <w:r w:rsidRPr="0064159D">
              <w:t>a.В деловой среде эффективное общение играет второстепенную роль в достижении целей, решении конфликтов и координации работы команды, на первом месте всегда будут профессиональные компетенции.</w:t>
            </w:r>
          </w:p>
          <w:p w14:paraId="7AE5CF84" w14:textId="77777777" w:rsidR="004F49A1" w:rsidRPr="0064159D" w:rsidRDefault="004F49A1" w:rsidP="004F49A1">
            <w:r w:rsidRPr="0064159D">
              <w:t>b.Коммуникативная компетентность сочетает определенные психические характеристики человека как участника этого взаимодействия (субъективный компонент) и знания о предмете, лежащем в основе коммуникативного взаимодействия (объективный компонент).</w:t>
            </w:r>
          </w:p>
          <w:p w14:paraId="5D56EA25" w14:textId="77777777" w:rsidR="004F49A1" w:rsidRPr="0064159D" w:rsidRDefault="004F49A1" w:rsidP="004F49A1">
            <w:r w:rsidRPr="0064159D">
              <w:t>c.Коммуникативная компетенция — это врожденное качество личности, которое невозможно развить через обучение, практику и самосовершенствование.</w:t>
            </w:r>
          </w:p>
          <w:p w14:paraId="6A617C8F" w14:textId="77777777" w:rsidR="00C75C6C" w:rsidRPr="0064159D" w:rsidRDefault="004F49A1" w:rsidP="004F49A1">
            <w:r w:rsidRPr="0064159D">
              <w:t>d.Коммуникативная компетенция помогает адекватно понять коллег, руководителей и подчинённых, конструктивно разрешить напряжённость или конфликт.</w:t>
            </w:r>
          </w:p>
        </w:tc>
        <w:tc>
          <w:tcPr>
            <w:tcW w:w="3544" w:type="dxa"/>
            <w:tcBorders>
              <w:top w:val="single" w:sz="4" w:space="0" w:color="auto"/>
              <w:left w:val="single" w:sz="4" w:space="0" w:color="auto"/>
              <w:bottom w:val="single" w:sz="4" w:space="0" w:color="auto"/>
              <w:right w:val="single" w:sz="4" w:space="0" w:color="auto"/>
            </w:tcBorders>
            <w:vAlign w:val="center"/>
          </w:tcPr>
          <w:p w14:paraId="38F4621A" w14:textId="77777777" w:rsidR="00C75C6C" w:rsidRPr="004F49A1" w:rsidRDefault="004F49A1" w:rsidP="00B93374">
            <w:pPr>
              <w:rPr>
                <w:lang w:val="en-US"/>
              </w:rPr>
            </w:pPr>
            <w:r>
              <w:rPr>
                <w:lang w:val="en-US"/>
              </w:rPr>
              <w:t>b,d</w:t>
            </w:r>
          </w:p>
        </w:tc>
        <w:tc>
          <w:tcPr>
            <w:tcW w:w="1688" w:type="dxa"/>
            <w:tcBorders>
              <w:top w:val="single" w:sz="4" w:space="0" w:color="auto"/>
              <w:left w:val="single" w:sz="4" w:space="0" w:color="auto"/>
              <w:bottom w:val="single" w:sz="4" w:space="0" w:color="auto"/>
              <w:right w:val="single" w:sz="4" w:space="0" w:color="auto"/>
            </w:tcBorders>
            <w:vAlign w:val="center"/>
          </w:tcPr>
          <w:p w14:paraId="1264455B" w14:textId="77777777" w:rsidR="00C75C6C" w:rsidRPr="00137859" w:rsidRDefault="003F5873" w:rsidP="00137859">
            <w:r w:rsidRPr="003F5873">
              <w:t>УК-3.1</w:t>
            </w:r>
          </w:p>
        </w:tc>
      </w:tr>
      <w:tr w:rsidR="00C75C6C" w:rsidRPr="00137859" w14:paraId="1F89B926" w14:textId="77777777" w:rsidTr="00D56718">
        <w:tc>
          <w:tcPr>
            <w:tcW w:w="0" w:type="auto"/>
            <w:tcBorders>
              <w:top w:val="single" w:sz="4" w:space="0" w:color="auto"/>
              <w:left w:val="single" w:sz="4" w:space="0" w:color="auto"/>
              <w:bottom w:val="single" w:sz="4" w:space="0" w:color="auto"/>
              <w:right w:val="single" w:sz="4" w:space="0" w:color="auto"/>
            </w:tcBorders>
          </w:tcPr>
          <w:p w14:paraId="51D68546" w14:textId="77777777" w:rsidR="00C75C6C" w:rsidRPr="00137859" w:rsidRDefault="00C75C6C" w:rsidP="00137859">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2DC3AC17" w14:textId="77777777" w:rsidR="00B93374" w:rsidRPr="0064159D" w:rsidRDefault="00B93374" w:rsidP="00B93374">
            <w:r w:rsidRPr="0064159D">
              <w:t>Что из перечисленного не относится к факторам, влияющим на коммуникативную компетентность?</w:t>
            </w:r>
          </w:p>
          <w:p w14:paraId="46ADCA24" w14:textId="77777777" w:rsidR="004F49A1" w:rsidRPr="0064159D" w:rsidRDefault="004F49A1" w:rsidP="004F49A1">
            <w:r w:rsidRPr="0064159D">
              <w:t>a.Уровень образования</w:t>
            </w:r>
          </w:p>
          <w:p w14:paraId="1430B47A" w14:textId="77777777" w:rsidR="004F49A1" w:rsidRPr="0064159D" w:rsidRDefault="004F49A1" w:rsidP="004F49A1">
            <w:r w:rsidRPr="0064159D">
              <w:t>b.Цвет одежды собеседника</w:t>
            </w:r>
          </w:p>
          <w:p w14:paraId="2B88674A" w14:textId="77777777" w:rsidR="00C75C6C" w:rsidRPr="0064159D" w:rsidRDefault="004F49A1" w:rsidP="004F49A1">
            <w:r w:rsidRPr="0064159D">
              <w:t>c.Культурный контекст</w:t>
            </w:r>
          </w:p>
        </w:tc>
        <w:tc>
          <w:tcPr>
            <w:tcW w:w="3544" w:type="dxa"/>
            <w:tcBorders>
              <w:top w:val="single" w:sz="4" w:space="0" w:color="auto"/>
              <w:left w:val="single" w:sz="4" w:space="0" w:color="auto"/>
              <w:bottom w:val="single" w:sz="4" w:space="0" w:color="auto"/>
              <w:right w:val="single" w:sz="4" w:space="0" w:color="auto"/>
            </w:tcBorders>
            <w:vAlign w:val="center"/>
          </w:tcPr>
          <w:p w14:paraId="2AEF59DA" w14:textId="77777777" w:rsidR="00C75C6C" w:rsidRPr="004F49A1" w:rsidRDefault="004F49A1" w:rsidP="00B93374">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3B56BD1D" w14:textId="77777777" w:rsidR="00C75C6C" w:rsidRDefault="00805D89" w:rsidP="00137859">
            <w:r w:rsidRPr="00805D89">
              <w:t>УК-3.2</w:t>
            </w:r>
          </w:p>
          <w:p w14:paraId="09A1CEDD" w14:textId="77777777" w:rsidR="00805D89" w:rsidRPr="00137859" w:rsidRDefault="00805D89" w:rsidP="00137859"/>
        </w:tc>
      </w:tr>
      <w:tr w:rsidR="00137859" w:rsidRPr="00137859" w14:paraId="2311329E"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01909783" w14:textId="77777777" w:rsidR="00137859" w:rsidRPr="00137859" w:rsidRDefault="00137859" w:rsidP="00137859">
            <w:pPr>
              <w:rPr>
                <w:b/>
              </w:rPr>
            </w:pPr>
            <w:r w:rsidRPr="00137859">
              <w:rPr>
                <w:b/>
              </w:rPr>
              <w:lastRenderedPageBreak/>
              <w:t>Задание закрытого типа на установление соответствия</w:t>
            </w:r>
          </w:p>
        </w:tc>
      </w:tr>
      <w:tr w:rsidR="00137859" w:rsidRPr="00137859" w14:paraId="449D23CC" w14:textId="77777777" w:rsidTr="00D56718">
        <w:tc>
          <w:tcPr>
            <w:tcW w:w="0" w:type="auto"/>
            <w:tcBorders>
              <w:top w:val="single" w:sz="4" w:space="0" w:color="auto"/>
              <w:left w:val="single" w:sz="4" w:space="0" w:color="auto"/>
              <w:bottom w:val="single" w:sz="4" w:space="0" w:color="auto"/>
              <w:right w:val="single" w:sz="4" w:space="0" w:color="auto"/>
            </w:tcBorders>
          </w:tcPr>
          <w:p w14:paraId="65CF8973" w14:textId="77777777" w:rsidR="00137859" w:rsidRPr="00137859" w:rsidRDefault="00137859" w:rsidP="00137859">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65D8F301" w14:textId="77777777" w:rsidR="00137859" w:rsidRDefault="00BE1961" w:rsidP="00BE1961">
            <w:r>
              <w:t xml:space="preserve">Установите название этапа </w:t>
            </w:r>
            <w:r w:rsidRPr="00BE1961">
              <w:t>формировани</w:t>
            </w:r>
            <w:r>
              <w:t>я</w:t>
            </w:r>
            <w:r w:rsidRPr="00BE1961">
              <w:t xml:space="preserve"> навыка делового и профессионального общения</w:t>
            </w:r>
            <w:r>
              <w:t xml:space="preserve"> описанию </w:t>
            </w:r>
          </w:p>
          <w:p w14:paraId="4EEF5703" w14:textId="77777777" w:rsidR="00BE1961" w:rsidRPr="001E120D" w:rsidRDefault="00BE1961" w:rsidP="00BE1961">
            <w:pPr>
              <w:rPr>
                <w:i/>
              </w:rPr>
            </w:pPr>
            <w:r w:rsidRPr="001E120D">
              <w:rPr>
                <w:i/>
              </w:rPr>
              <w:t>1.Осознание и теоретическая подготовка</w:t>
            </w:r>
          </w:p>
          <w:p w14:paraId="4EE9EC46" w14:textId="77777777" w:rsidR="00BE1961" w:rsidRPr="001E120D" w:rsidRDefault="00BE1961" w:rsidP="00BE1961">
            <w:pPr>
              <w:rPr>
                <w:i/>
              </w:rPr>
            </w:pPr>
            <w:r w:rsidRPr="001E120D">
              <w:rPr>
                <w:i/>
              </w:rPr>
              <w:t>2. Анализ и наблюдение (моделирование)</w:t>
            </w:r>
          </w:p>
          <w:p w14:paraId="7F1A1FA1" w14:textId="77777777" w:rsidR="00BE1961" w:rsidRPr="001E120D" w:rsidRDefault="00BE1961" w:rsidP="00BE1961">
            <w:pPr>
              <w:rPr>
                <w:i/>
              </w:rPr>
            </w:pPr>
            <w:r w:rsidRPr="001E120D">
              <w:rPr>
                <w:i/>
              </w:rPr>
              <w:t xml:space="preserve">3. Применение на практике и получение обратной связи </w:t>
            </w:r>
          </w:p>
          <w:p w14:paraId="283C5A67" w14:textId="77777777" w:rsidR="00BE1961" w:rsidRPr="001E120D" w:rsidRDefault="00BE1961" w:rsidP="00BE1961">
            <w:pPr>
              <w:rPr>
                <w:i/>
              </w:rPr>
            </w:pPr>
            <w:r w:rsidRPr="001E120D">
              <w:rPr>
                <w:i/>
              </w:rPr>
              <w:t>4. Автоматизация и рефлексия</w:t>
            </w:r>
          </w:p>
          <w:p w14:paraId="2E64DF16" w14:textId="77777777" w:rsidR="00BE1961" w:rsidRPr="00A918C2" w:rsidRDefault="00BE1961" w:rsidP="00BE1961">
            <w:pPr>
              <w:rPr>
                <w:i/>
              </w:rPr>
            </w:pPr>
            <w:r w:rsidRPr="001E120D">
              <w:rPr>
                <w:i/>
              </w:rPr>
              <w:t xml:space="preserve">5. Имитация и тренировка в безопасной среде </w:t>
            </w:r>
          </w:p>
          <w:p w14:paraId="6ECF1546" w14:textId="77777777" w:rsidR="001E120D" w:rsidRPr="00A918C2" w:rsidRDefault="001E120D" w:rsidP="00BE1961"/>
          <w:p w14:paraId="197006CF" w14:textId="77777777" w:rsidR="00BE1961" w:rsidRDefault="00BE1961" w:rsidP="00BE1961">
            <w:r>
              <w:t xml:space="preserve">А. </w:t>
            </w:r>
            <w:r w:rsidRPr="00BE1961">
              <w:t>Полученные знания соотносятся с практикой. Происходит анализ успешных и неудачных примеров общения, наблюдение за опытными коллегами или экспертами. На этом этапе формируется представление о том, как теоретические модели работают в реальных ситуациях.</w:t>
            </w:r>
          </w:p>
          <w:p w14:paraId="79C1E7B9" w14:textId="77777777" w:rsidR="00BE1961" w:rsidRDefault="00BE1961" w:rsidP="00BE1961">
            <w:r>
              <w:t xml:space="preserve">В. </w:t>
            </w:r>
            <w:r w:rsidRPr="00BE1961">
              <w:t>Происходит первая проба навыков в контролируемых условиях. Это могут быть деловые игры, решение кейсов, участие в тренингах или ролевых ситуациях. Здесь допустимы ошибки, которые анализируются и исправляются под руководством наставника или преподавателя.</w:t>
            </w:r>
          </w:p>
          <w:p w14:paraId="1EE38AB6" w14:textId="77777777" w:rsidR="00BE1961" w:rsidRDefault="00BE1961" w:rsidP="00BE1961">
            <w:r>
              <w:t>С. Н</w:t>
            </w:r>
            <w:r w:rsidRPr="00BE1961">
              <w:t xml:space="preserve">а этом этапе происходит знакомство с теоретической базой: изучаются модели коммуникации, правила делового этикета, структура аргументации, особенности межкультурного взаимодействия </w:t>
            </w:r>
          </w:p>
          <w:p w14:paraId="1A4D2E2E" w14:textId="77777777" w:rsidR="00BE1961" w:rsidRPr="00BE1961" w:rsidRDefault="00BE1961" w:rsidP="00BE1961">
            <w:r>
              <w:rPr>
                <w:lang w:val="en-US"/>
              </w:rPr>
              <w:t>D</w:t>
            </w:r>
            <w:r w:rsidRPr="00BE1961">
              <w:t>.</w:t>
            </w:r>
            <w:r>
              <w:t xml:space="preserve"> </w:t>
            </w:r>
            <w:r w:rsidRPr="00BE1961">
              <w:t xml:space="preserve">Навык доводится до автоматизма и становится естественной частью профессионального поведения. Человек уже не задумывается над правилами, а действует интуитивно. На этом этапе важную роль играет рефлексия </w:t>
            </w:r>
            <w:r w:rsidR="001E120D" w:rsidRPr="001E120D">
              <w:t>–</w:t>
            </w:r>
            <w:r w:rsidRPr="00BE1961">
              <w:t xml:space="preserve"> анализ собственного опыта, что позволяет не только поддерживать навык, но и постоянно его совершенствовать.</w:t>
            </w:r>
          </w:p>
          <w:p w14:paraId="1DF147D2" w14:textId="77777777" w:rsidR="00BE1961" w:rsidRPr="00BE1961" w:rsidRDefault="00BE1961" w:rsidP="00BE1961">
            <w:r>
              <w:rPr>
                <w:lang w:val="en-US"/>
              </w:rPr>
              <w:t>E</w:t>
            </w:r>
            <w:r w:rsidRPr="00BE1961">
              <w:t>. Человек начинает активно использовать новые модели поведения в общении с коллегами, руководством и клиентами. Ключевым элементом этого этапа является получение конструктивной обратной связи, которая позволяет скорректировать действия и закрепить эффективные приёмы.</w:t>
            </w:r>
          </w:p>
        </w:tc>
        <w:tc>
          <w:tcPr>
            <w:tcW w:w="3544" w:type="dxa"/>
            <w:tcBorders>
              <w:top w:val="single" w:sz="4" w:space="0" w:color="auto"/>
              <w:left w:val="single" w:sz="4" w:space="0" w:color="auto"/>
              <w:bottom w:val="single" w:sz="4" w:space="0" w:color="auto"/>
              <w:right w:val="single" w:sz="4" w:space="0" w:color="auto"/>
            </w:tcBorders>
            <w:vAlign w:val="center"/>
          </w:tcPr>
          <w:p w14:paraId="4C5D041A" w14:textId="77777777" w:rsidR="00137859" w:rsidRDefault="00BE1961" w:rsidP="00137859">
            <w:r>
              <w:t>1-С</w:t>
            </w:r>
          </w:p>
          <w:p w14:paraId="277337DB" w14:textId="77777777" w:rsidR="00BE1961" w:rsidRDefault="00BE1961" w:rsidP="00137859">
            <w:r>
              <w:t>2-А</w:t>
            </w:r>
          </w:p>
          <w:p w14:paraId="0A32A14E" w14:textId="77777777" w:rsidR="00BE1961" w:rsidRPr="00BE1961" w:rsidRDefault="00BE1961" w:rsidP="00137859">
            <w:pPr>
              <w:rPr>
                <w:lang w:val="en-US"/>
              </w:rPr>
            </w:pPr>
            <w:r>
              <w:t>3-</w:t>
            </w:r>
            <w:r>
              <w:rPr>
                <w:lang w:val="en-US"/>
              </w:rPr>
              <w:t>E</w:t>
            </w:r>
          </w:p>
          <w:p w14:paraId="5362F185" w14:textId="77777777" w:rsidR="00BE1961" w:rsidRPr="00BE1961" w:rsidRDefault="00BE1961" w:rsidP="00137859">
            <w:pPr>
              <w:rPr>
                <w:lang w:val="en-US"/>
              </w:rPr>
            </w:pPr>
            <w:r>
              <w:t>4-</w:t>
            </w:r>
            <w:r>
              <w:rPr>
                <w:lang w:val="en-US"/>
              </w:rPr>
              <w:t>D</w:t>
            </w:r>
          </w:p>
          <w:p w14:paraId="15D86066" w14:textId="77777777" w:rsidR="00BE1961" w:rsidRPr="00137859" w:rsidRDefault="00BE1961" w:rsidP="00137859">
            <w:r>
              <w:t>5-В</w:t>
            </w:r>
          </w:p>
        </w:tc>
        <w:tc>
          <w:tcPr>
            <w:tcW w:w="1688" w:type="dxa"/>
            <w:tcBorders>
              <w:top w:val="single" w:sz="4" w:space="0" w:color="auto"/>
              <w:left w:val="single" w:sz="4" w:space="0" w:color="auto"/>
              <w:bottom w:val="single" w:sz="4" w:space="0" w:color="auto"/>
              <w:right w:val="single" w:sz="4" w:space="0" w:color="auto"/>
            </w:tcBorders>
            <w:vAlign w:val="center"/>
          </w:tcPr>
          <w:p w14:paraId="28F6DDCE" w14:textId="77777777" w:rsidR="00137859" w:rsidRDefault="003F5873" w:rsidP="00137859">
            <w:r w:rsidRPr="003F5873">
              <w:t>УК-3.1</w:t>
            </w:r>
          </w:p>
          <w:p w14:paraId="21A7FCE2" w14:textId="77777777" w:rsidR="00805D89" w:rsidRPr="00137859" w:rsidRDefault="00805D89" w:rsidP="00137859"/>
        </w:tc>
      </w:tr>
      <w:tr w:rsidR="00137859" w:rsidRPr="00137859" w14:paraId="2248AC7C" w14:textId="77777777" w:rsidTr="00D56718">
        <w:tc>
          <w:tcPr>
            <w:tcW w:w="0" w:type="auto"/>
            <w:tcBorders>
              <w:top w:val="single" w:sz="4" w:space="0" w:color="auto"/>
              <w:left w:val="single" w:sz="4" w:space="0" w:color="auto"/>
              <w:bottom w:val="single" w:sz="4" w:space="0" w:color="auto"/>
              <w:right w:val="single" w:sz="4" w:space="0" w:color="auto"/>
            </w:tcBorders>
          </w:tcPr>
          <w:p w14:paraId="5B731DB4" w14:textId="77777777" w:rsidR="00137859" w:rsidRPr="00137859" w:rsidRDefault="00137859" w:rsidP="00137859">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6A475F00" w14:textId="77777777" w:rsidR="001E120D" w:rsidRDefault="001E120D" w:rsidP="00137859">
            <w:r w:rsidRPr="001E120D">
              <w:t>Переговорный процесс в сфере ИБ требует особой точности, так как затрагивает вопросы рисков, ответственности и технических требований</w:t>
            </w:r>
            <w:r>
              <w:t>. Установи соответствие описания некоторым этапам проведения переговоров.</w:t>
            </w:r>
          </w:p>
          <w:p w14:paraId="4F147052" w14:textId="77777777" w:rsidR="001E120D" w:rsidRPr="001E120D" w:rsidRDefault="001E120D" w:rsidP="00137859">
            <w:pPr>
              <w:rPr>
                <w:i/>
              </w:rPr>
            </w:pPr>
            <w:r w:rsidRPr="001E120D">
              <w:rPr>
                <w:i/>
              </w:rPr>
              <w:t>1.Формирование команды</w:t>
            </w:r>
          </w:p>
          <w:p w14:paraId="5E25D427" w14:textId="77777777" w:rsidR="001E120D" w:rsidRPr="001E120D" w:rsidRDefault="001E120D" w:rsidP="00137859">
            <w:pPr>
              <w:rPr>
                <w:i/>
              </w:rPr>
            </w:pPr>
            <w:r w:rsidRPr="001E120D">
              <w:rPr>
                <w:i/>
              </w:rPr>
              <w:t>2. Уточнение деталей</w:t>
            </w:r>
          </w:p>
          <w:p w14:paraId="6C48B841" w14:textId="77777777" w:rsidR="001E120D" w:rsidRPr="001E120D" w:rsidRDefault="001E120D" w:rsidP="00137859">
            <w:pPr>
              <w:rPr>
                <w:i/>
              </w:rPr>
            </w:pPr>
            <w:r w:rsidRPr="001E120D">
              <w:rPr>
                <w:i/>
              </w:rPr>
              <w:lastRenderedPageBreak/>
              <w:t>3. Обсуждение разногласий</w:t>
            </w:r>
          </w:p>
          <w:p w14:paraId="3CD17885" w14:textId="77777777" w:rsidR="001E120D" w:rsidRPr="001E120D" w:rsidRDefault="001E120D" w:rsidP="00137859">
            <w:pPr>
              <w:rPr>
                <w:i/>
              </w:rPr>
            </w:pPr>
            <w:r w:rsidRPr="001E120D">
              <w:rPr>
                <w:i/>
              </w:rPr>
              <w:t>4. Обоснование позиций</w:t>
            </w:r>
          </w:p>
          <w:p w14:paraId="4B09572A" w14:textId="77777777" w:rsidR="001E120D" w:rsidRDefault="001E120D" w:rsidP="00137859">
            <w:pPr>
              <w:rPr>
                <w:i/>
              </w:rPr>
            </w:pPr>
            <w:r w:rsidRPr="001E120D">
              <w:rPr>
                <w:i/>
              </w:rPr>
              <w:t xml:space="preserve">5. Поиск вариантов </w:t>
            </w:r>
          </w:p>
          <w:p w14:paraId="4061BFB9" w14:textId="77777777" w:rsidR="001E120D" w:rsidRPr="001E120D" w:rsidRDefault="001E120D" w:rsidP="00137859">
            <w:pPr>
              <w:rPr>
                <w:i/>
              </w:rPr>
            </w:pPr>
          </w:p>
          <w:p w14:paraId="0104F168" w14:textId="77777777" w:rsidR="001E120D" w:rsidRPr="001E120D" w:rsidRDefault="001E120D" w:rsidP="00137859">
            <w:r>
              <w:rPr>
                <w:lang w:val="en-US"/>
              </w:rPr>
              <w:t>A</w:t>
            </w:r>
            <w:r w:rsidRPr="001E120D">
              <w:t>. Активно обсуждаются спорные моменты: объем работ, сроки, стоимость, уровни ответственности. Ищутся точки соприкосновения.</w:t>
            </w:r>
          </w:p>
          <w:p w14:paraId="35ADC40D" w14:textId="77777777" w:rsidR="001E120D" w:rsidRPr="00A918C2" w:rsidRDefault="001E120D" w:rsidP="00137859">
            <w:r>
              <w:rPr>
                <w:lang w:val="en-US"/>
              </w:rPr>
              <w:t>B</w:t>
            </w:r>
            <w:r w:rsidRPr="001E120D">
              <w:t>.Стороны задают вопросы для прояснения технических, юридических и организационных аспектов. На этом этапе важно использовать единый язык профессиональной коммуникации.</w:t>
            </w:r>
          </w:p>
          <w:p w14:paraId="6646F313" w14:textId="77777777" w:rsidR="001E120D" w:rsidRPr="00A918C2" w:rsidRDefault="001E120D" w:rsidP="00137859">
            <w:r>
              <w:rPr>
                <w:lang w:val="en-US"/>
              </w:rPr>
              <w:t>C</w:t>
            </w:r>
            <w:r w:rsidRPr="001E120D">
              <w:t xml:space="preserve">. Стороны приводят аргументы в пользу своих предложений. Исполнитель обосновывает стоимость работ, ссылаясь на риски и необходимые ресурсы. </w:t>
            </w:r>
            <w:r w:rsidRPr="00A918C2">
              <w:t>Заказчик аргументирует свои требования спецификой бизнеса.</w:t>
            </w:r>
          </w:p>
          <w:p w14:paraId="4AE808BA" w14:textId="77777777" w:rsidR="00137859" w:rsidRPr="00A918C2" w:rsidRDefault="001E120D" w:rsidP="00137859">
            <w:r>
              <w:rPr>
                <w:lang w:val="en-US"/>
              </w:rPr>
              <w:t>D</w:t>
            </w:r>
            <w:r w:rsidRPr="001E120D">
              <w:t>.Определение состава участников переговоров, включая технических специалистов, юристов и руководителей.</w:t>
            </w:r>
          </w:p>
          <w:p w14:paraId="42A3A5D5" w14:textId="77777777" w:rsidR="001E120D" w:rsidRPr="001E120D" w:rsidRDefault="001E120D" w:rsidP="001E120D">
            <w:r>
              <w:rPr>
                <w:lang w:val="en-US"/>
              </w:rPr>
              <w:t>E</w:t>
            </w:r>
            <w:r w:rsidRPr="001E120D">
              <w:t>. Стороны совместно ищут решения, которые удовлетворяют ключевые интересы обеих сторон (</w:t>
            </w:r>
            <w:r w:rsidRPr="001E120D">
              <w:rPr>
                <w:lang w:val="en-US"/>
              </w:rPr>
              <w:t>win</w:t>
            </w:r>
            <w:r w:rsidRPr="001E120D">
              <w:t>-</w:t>
            </w:r>
            <w:r w:rsidRPr="001E120D">
              <w:rPr>
                <w:lang w:val="en-US"/>
              </w:rPr>
              <w:t>win</w:t>
            </w:r>
            <w:r w:rsidRPr="001E120D">
              <w:t>)</w:t>
            </w:r>
            <w:r>
              <w:t>, н</w:t>
            </w:r>
            <w:r w:rsidRPr="001E120D">
              <w:t>апример, разделение проекта на этапы для оптимизации бюджета или корректировка требований к уровню защиты.</w:t>
            </w:r>
          </w:p>
        </w:tc>
        <w:tc>
          <w:tcPr>
            <w:tcW w:w="3544" w:type="dxa"/>
            <w:tcBorders>
              <w:top w:val="single" w:sz="4" w:space="0" w:color="auto"/>
              <w:left w:val="single" w:sz="4" w:space="0" w:color="auto"/>
              <w:bottom w:val="single" w:sz="4" w:space="0" w:color="auto"/>
              <w:right w:val="single" w:sz="4" w:space="0" w:color="auto"/>
            </w:tcBorders>
            <w:vAlign w:val="center"/>
          </w:tcPr>
          <w:p w14:paraId="1B1DA330" w14:textId="77777777" w:rsidR="00137859" w:rsidRDefault="001E120D" w:rsidP="00137859">
            <w:pPr>
              <w:rPr>
                <w:lang w:val="en-US"/>
              </w:rPr>
            </w:pPr>
            <w:r w:rsidRPr="001E120D">
              <w:lastRenderedPageBreak/>
              <w:t>1-</w:t>
            </w:r>
            <w:r>
              <w:rPr>
                <w:lang w:val="en-US"/>
              </w:rPr>
              <w:t>D</w:t>
            </w:r>
          </w:p>
          <w:p w14:paraId="5B0A34DD" w14:textId="77777777" w:rsidR="001E120D" w:rsidRDefault="001E120D" w:rsidP="00137859">
            <w:pPr>
              <w:rPr>
                <w:lang w:val="en-US"/>
              </w:rPr>
            </w:pPr>
            <w:r>
              <w:rPr>
                <w:lang w:val="en-US"/>
              </w:rPr>
              <w:t>2-B</w:t>
            </w:r>
          </w:p>
          <w:p w14:paraId="319AE69E" w14:textId="77777777" w:rsidR="001E120D" w:rsidRDefault="001E120D" w:rsidP="00137859">
            <w:pPr>
              <w:rPr>
                <w:lang w:val="en-US"/>
              </w:rPr>
            </w:pPr>
            <w:r>
              <w:rPr>
                <w:lang w:val="en-US"/>
              </w:rPr>
              <w:t>3-A</w:t>
            </w:r>
          </w:p>
          <w:p w14:paraId="1E8DF732" w14:textId="77777777" w:rsidR="001E120D" w:rsidRDefault="001E120D" w:rsidP="00137859">
            <w:pPr>
              <w:rPr>
                <w:lang w:val="en-US"/>
              </w:rPr>
            </w:pPr>
            <w:r>
              <w:rPr>
                <w:lang w:val="en-US"/>
              </w:rPr>
              <w:t>4-C</w:t>
            </w:r>
          </w:p>
          <w:p w14:paraId="4750EAB1" w14:textId="77777777" w:rsidR="001E120D" w:rsidRPr="001E120D" w:rsidRDefault="001E120D" w:rsidP="00137859">
            <w:r>
              <w:rPr>
                <w:lang w:val="en-US"/>
              </w:rPr>
              <w:t>5-E</w:t>
            </w:r>
          </w:p>
        </w:tc>
        <w:tc>
          <w:tcPr>
            <w:tcW w:w="1688" w:type="dxa"/>
            <w:tcBorders>
              <w:top w:val="single" w:sz="4" w:space="0" w:color="auto"/>
              <w:left w:val="single" w:sz="4" w:space="0" w:color="auto"/>
              <w:bottom w:val="single" w:sz="4" w:space="0" w:color="auto"/>
              <w:right w:val="single" w:sz="4" w:space="0" w:color="auto"/>
            </w:tcBorders>
            <w:vAlign w:val="center"/>
          </w:tcPr>
          <w:p w14:paraId="0648649E" w14:textId="77777777" w:rsidR="00805D89" w:rsidRPr="00137859" w:rsidRDefault="00805D89" w:rsidP="00137859">
            <w:r w:rsidRPr="00805D89">
              <w:t>УК-4.2</w:t>
            </w:r>
          </w:p>
        </w:tc>
      </w:tr>
      <w:tr w:rsidR="00137859" w:rsidRPr="00137859" w14:paraId="7B34D14D" w14:textId="77777777" w:rsidTr="00D56718">
        <w:tc>
          <w:tcPr>
            <w:tcW w:w="0" w:type="auto"/>
            <w:tcBorders>
              <w:top w:val="single" w:sz="4" w:space="0" w:color="auto"/>
              <w:left w:val="single" w:sz="4" w:space="0" w:color="auto"/>
              <w:bottom w:val="single" w:sz="4" w:space="0" w:color="auto"/>
              <w:right w:val="single" w:sz="4" w:space="0" w:color="auto"/>
            </w:tcBorders>
          </w:tcPr>
          <w:p w14:paraId="590DD588" w14:textId="77777777" w:rsidR="00137859" w:rsidRPr="00137859" w:rsidRDefault="00137859" w:rsidP="00137859">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02C59D00" w14:textId="77777777" w:rsidR="00137859" w:rsidRDefault="00A918C2" w:rsidP="00137859">
            <w:r>
              <w:t>Приведи название к</w:t>
            </w:r>
            <w:r w:rsidRPr="00A918C2">
              <w:t>омандны</w:t>
            </w:r>
            <w:r>
              <w:t>х</w:t>
            </w:r>
            <w:r w:rsidRPr="00A918C2">
              <w:t xml:space="preserve"> рол</w:t>
            </w:r>
            <w:r>
              <w:t>ей</w:t>
            </w:r>
            <w:r w:rsidRPr="00A918C2">
              <w:t xml:space="preserve"> по модели Рэймонда Белбина</w:t>
            </w:r>
            <w:r>
              <w:t xml:space="preserve"> с описанием:</w:t>
            </w:r>
          </w:p>
          <w:p w14:paraId="7224AD43" w14:textId="77777777" w:rsidR="00A918C2" w:rsidRPr="00895B33" w:rsidRDefault="00A918C2" w:rsidP="00A918C2">
            <w:pPr>
              <w:ind w:left="720" w:hanging="360"/>
              <w:rPr>
                <w:i/>
              </w:rPr>
            </w:pPr>
            <w:r>
              <w:t xml:space="preserve">1.  </w:t>
            </w:r>
            <w:r w:rsidRPr="00895B33">
              <w:rPr>
                <w:i/>
              </w:rPr>
              <w:t xml:space="preserve">Генератор идей </w:t>
            </w:r>
          </w:p>
          <w:p w14:paraId="0417E040" w14:textId="77777777" w:rsidR="00A918C2" w:rsidRPr="00895B33" w:rsidRDefault="00A918C2" w:rsidP="00A918C2">
            <w:pPr>
              <w:ind w:left="720" w:hanging="360"/>
              <w:rPr>
                <w:i/>
              </w:rPr>
            </w:pPr>
            <w:r>
              <w:t xml:space="preserve">2.  </w:t>
            </w:r>
            <w:r w:rsidRPr="00895B33">
              <w:rPr>
                <w:i/>
              </w:rPr>
              <w:t xml:space="preserve">Аналитик‑стратег </w:t>
            </w:r>
          </w:p>
          <w:p w14:paraId="2302B9DD" w14:textId="77777777" w:rsidR="00A918C2" w:rsidRPr="00895B33" w:rsidRDefault="00A918C2" w:rsidP="00A918C2">
            <w:pPr>
              <w:ind w:left="720" w:hanging="360"/>
              <w:rPr>
                <w:i/>
              </w:rPr>
            </w:pPr>
            <w:r>
              <w:t xml:space="preserve">3.  </w:t>
            </w:r>
            <w:r w:rsidRPr="00895B33">
              <w:rPr>
                <w:i/>
              </w:rPr>
              <w:t xml:space="preserve">Специалист </w:t>
            </w:r>
          </w:p>
          <w:p w14:paraId="3AA1191E" w14:textId="77777777" w:rsidR="00A918C2" w:rsidRPr="00895B33" w:rsidRDefault="00A918C2" w:rsidP="00A918C2">
            <w:pPr>
              <w:ind w:left="720" w:hanging="360"/>
              <w:rPr>
                <w:i/>
              </w:rPr>
            </w:pPr>
            <w:r>
              <w:t xml:space="preserve">4.  </w:t>
            </w:r>
            <w:r w:rsidRPr="00895B33">
              <w:rPr>
                <w:i/>
              </w:rPr>
              <w:t xml:space="preserve">Исследователь ресурсов </w:t>
            </w:r>
          </w:p>
          <w:p w14:paraId="514D78D3" w14:textId="77777777" w:rsidR="00A918C2" w:rsidRPr="00895B33" w:rsidRDefault="00A918C2" w:rsidP="00A918C2">
            <w:pPr>
              <w:ind w:left="720" w:hanging="360"/>
              <w:rPr>
                <w:i/>
              </w:rPr>
            </w:pPr>
            <w:r>
              <w:t xml:space="preserve">5.  </w:t>
            </w:r>
            <w:r w:rsidRPr="00895B33">
              <w:rPr>
                <w:i/>
              </w:rPr>
              <w:t xml:space="preserve">Душа команды (коллективист) </w:t>
            </w:r>
          </w:p>
          <w:p w14:paraId="24212A32" w14:textId="77777777" w:rsidR="00A918C2" w:rsidRPr="00895B33" w:rsidRDefault="00A918C2" w:rsidP="00A918C2">
            <w:pPr>
              <w:ind w:left="720" w:hanging="360"/>
              <w:rPr>
                <w:i/>
              </w:rPr>
            </w:pPr>
            <w:r>
              <w:t xml:space="preserve">6.  </w:t>
            </w:r>
            <w:r w:rsidRPr="00895B33">
              <w:rPr>
                <w:i/>
              </w:rPr>
              <w:t xml:space="preserve">Координатор </w:t>
            </w:r>
          </w:p>
          <w:p w14:paraId="275C7717" w14:textId="77777777" w:rsidR="00A918C2" w:rsidRPr="00895B33" w:rsidRDefault="00A918C2" w:rsidP="00A918C2">
            <w:pPr>
              <w:ind w:left="720" w:hanging="360"/>
              <w:rPr>
                <w:i/>
              </w:rPr>
            </w:pPr>
            <w:r>
              <w:t xml:space="preserve">7.  </w:t>
            </w:r>
            <w:r w:rsidRPr="00895B33">
              <w:rPr>
                <w:i/>
              </w:rPr>
              <w:t xml:space="preserve">Мотиватор </w:t>
            </w:r>
          </w:p>
          <w:p w14:paraId="2151664E" w14:textId="77777777" w:rsidR="00A918C2" w:rsidRPr="00895B33" w:rsidRDefault="00A918C2" w:rsidP="00A918C2">
            <w:pPr>
              <w:ind w:left="720" w:hanging="360"/>
              <w:rPr>
                <w:i/>
              </w:rPr>
            </w:pPr>
            <w:r>
              <w:t xml:space="preserve">8.  </w:t>
            </w:r>
            <w:r w:rsidRPr="00895B33">
              <w:rPr>
                <w:i/>
              </w:rPr>
              <w:t xml:space="preserve">Реализатор (исполнитель) </w:t>
            </w:r>
          </w:p>
          <w:p w14:paraId="4ACE739C" w14:textId="77777777" w:rsidR="00A918C2" w:rsidRPr="00895B33" w:rsidRDefault="00A918C2" w:rsidP="00A918C2">
            <w:pPr>
              <w:ind w:left="720" w:hanging="360"/>
              <w:rPr>
                <w:i/>
              </w:rPr>
            </w:pPr>
            <w:r>
              <w:t xml:space="preserve">9.  </w:t>
            </w:r>
            <w:r w:rsidRPr="00895B33">
              <w:rPr>
                <w:i/>
              </w:rPr>
              <w:t xml:space="preserve">Контролёр </w:t>
            </w:r>
          </w:p>
          <w:p w14:paraId="6D360721" w14:textId="77777777" w:rsidR="00895B33" w:rsidRPr="00830391" w:rsidRDefault="00895B33" w:rsidP="00A918C2">
            <w:pPr>
              <w:pStyle w:val="a7"/>
            </w:pPr>
          </w:p>
          <w:p w14:paraId="4CBC6690" w14:textId="77777777" w:rsidR="00A918C2" w:rsidRDefault="00895B33" w:rsidP="00895B33">
            <w:pPr>
              <w:ind w:left="720" w:hanging="360"/>
            </w:pPr>
            <w:r>
              <w:t>A.  объективно оценивает идеи, анализирует риски и выстраивает долгосрочные стратегии, отличается хладнокровием и расчётливостью.</w:t>
            </w:r>
          </w:p>
          <w:p w14:paraId="72B7799A" w14:textId="77777777" w:rsidR="00A918C2" w:rsidRPr="00895B33" w:rsidRDefault="00895B33" w:rsidP="00895B33">
            <w:pPr>
              <w:ind w:left="720" w:hanging="360"/>
            </w:pPr>
            <w:r>
              <w:t xml:space="preserve">B.  </w:t>
            </w:r>
            <w:r w:rsidRPr="00895B33">
              <w:t>организует работу команды, распределяет задачи, контролирует взаимодействие участников</w:t>
            </w:r>
            <w:r>
              <w:t>, у</w:t>
            </w:r>
            <w:r w:rsidRPr="00895B33">
              <w:t>верен в себе, умеет видеть сильные и слабые стороны людей</w:t>
            </w:r>
          </w:p>
          <w:p w14:paraId="03C0FA3E" w14:textId="77777777" w:rsidR="00A918C2" w:rsidRPr="00895B33" w:rsidRDefault="00895B33" w:rsidP="00895B33">
            <w:pPr>
              <w:ind w:left="720" w:hanging="360"/>
            </w:pPr>
            <w:r>
              <w:lastRenderedPageBreak/>
              <w:t>C.  воплощает идеи в жизнь, дисциплинированно выполняет задачи, практичен, организован, умеет работать как самостоятельно, так и в команде.</w:t>
            </w:r>
          </w:p>
          <w:p w14:paraId="1D4CC237" w14:textId="77777777" w:rsidR="00A918C2" w:rsidRPr="00A918C2" w:rsidRDefault="00A918C2" w:rsidP="00895B33">
            <w:pPr>
              <w:ind w:left="720" w:hanging="360"/>
            </w:pPr>
            <w:r>
              <w:t>D.  креативный участник, который предлагает нестандартные решения и концепции,</w:t>
            </w:r>
            <w:r w:rsidR="00895B33">
              <w:t xml:space="preserve"> </w:t>
            </w:r>
            <w:r>
              <w:t>часто интроверт, склонен к глубокому размышлению</w:t>
            </w:r>
          </w:p>
          <w:p w14:paraId="24C37978" w14:textId="77777777" w:rsidR="00A918C2" w:rsidRPr="00895B33" w:rsidRDefault="00895B33" w:rsidP="00895B33">
            <w:pPr>
              <w:ind w:left="720" w:hanging="360"/>
            </w:pPr>
            <w:r>
              <w:t>E.  заряжает команду энергией, преодолевает препятствия, побуждает к действию, напорист, динамичен, не боится вызовов</w:t>
            </w:r>
          </w:p>
          <w:p w14:paraId="7A17C0FD" w14:textId="77777777" w:rsidR="00A918C2" w:rsidRPr="00895B33" w:rsidRDefault="00895B33" w:rsidP="00895B33">
            <w:pPr>
              <w:ind w:left="720" w:hanging="360"/>
            </w:pPr>
            <w:r>
              <w:t>F.  ищет новые возможности, налаживает внешние связи, приносит в команду свежие идеи извне, обычно экстраверт, любознателен и энергичен</w:t>
            </w:r>
          </w:p>
          <w:p w14:paraId="7C53A64A" w14:textId="77777777" w:rsidR="00A918C2" w:rsidRPr="00895B33" w:rsidRDefault="00895B33" w:rsidP="00895B33">
            <w:pPr>
              <w:ind w:left="720" w:hanging="360"/>
            </w:pPr>
            <w:r>
              <w:t xml:space="preserve">G.  поддерживает благоприятный микроклимат, помогает решать конфликты, сглаживает напряжённые </w:t>
            </w:r>
            <w:r w:rsidRPr="00895B33">
              <w:t>ситуации</w:t>
            </w:r>
            <w:r>
              <w:t>, о</w:t>
            </w:r>
            <w:r w:rsidRPr="00895B33">
              <w:t>тличается эмпатией и социальной ориентированностью</w:t>
            </w:r>
          </w:p>
          <w:p w14:paraId="301F52CE" w14:textId="77777777" w:rsidR="00A918C2" w:rsidRPr="00895B33" w:rsidRDefault="00895B33" w:rsidP="00895B33">
            <w:pPr>
              <w:ind w:left="720" w:hanging="360"/>
            </w:pPr>
            <w:r>
              <w:t>H.  следит за качеством, сроками и завершением задач, перфекционист, внимателен к деталям, скрупулёзен</w:t>
            </w:r>
          </w:p>
          <w:p w14:paraId="3CB86E4C" w14:textId="77777777" w:rsidR="00A918C2" w:rsidRPr="00137859" w:rsidRDefault="00A918C2" w:rsidP="00895B33">
            <w:pPr>
              <w:ind w:left="720" w:hanging="360"/>
            </w:pPr>
            <w:r>
              <w:t>I.  эксперт с глубокими профессиональными знаниями в узкой области</w:t>
            </w:r>
            <w:r w:rsidR="00895B33" w:rsidRPr="00895B33">
              <w:t>,</w:t>
            </w:r>
            <w:r>
              <w:t xml:space="preserve"> </w:t>
            </w:r>
            <w:r w:rsidR="00895B33">
              <w:t>к</w:t>
            </w:r>
            <w:r>
              <w:t>онцентрируется на качестве выполнения задач в своей сфере</w:t>
            </w:r>
          </w:p>
        </w:tc>
        <w:tc>
          <w:tcPr>
            <w:tcW w:w="3544" w:type="dxa"/>
            <w:tcBorders>
              <w:top w:val="single" w:sz="4" w:space="0" w:color="auto"/>
              <w:left w:val="single" w:sz="4" w:space="0" w:color="auto"/>
              <w:bottom w:val="single" w:sz="4" w:space="0" w:color="auto"/>
              <w:right w:val="single" w:sz="4" w:space="0" w:color="auto"/>
            </w:tcBorders>
            <w:vAlign w:val="center"/>
          </w:tcPr>
          <w:p w14:paraId="0A6C1BB3" w14:textId="77777777" w:rsidR="00137859" w:rsidRPr="00A918C2" w:rsidRDefault="00A918C2" w:rsidP="00137859">
            <w:pPr>
              <w:rPr>
                <w:lang w:val="en-US"/>
              </w:rPr>
            </w:pPr>
            <w:r>
              <w:lastRenderedPageBreak/>
              <w:t xml:space="preserve">1 – </w:t>
            </w:r>
            <w:r w:rsidR="00895B33">
              <w:t>D</w:t>
            </w:r>
          </w:p>
          <w:p w14:paraId="706F5D71" w14:textId="77777777" w:rsidR="00A918C2" w:rsidRPr="00895B33" w:rsidRDefault="00A918C2" w:rsidP="00137859">
            <w:pPr>
              <w:rPr>
                <w:lang w:val="en-US"/>
              </w:rPr>
            </w:pPr>
            <w:r>
              <w:t>2 –</w:t>
            </w:r>
            <w:r w:rsidR="00895B33">
              <w:t xml:space="preserve"> </w:t>
            </w:r>
            <w:r w:rsidR="00895B33">
              <w:rPr>
                <w:lang w:val="en-US"/>
              </w:rPr>
              <w:t>A</w:t>
            </w:r>
          </w:p>
          <w:p w14:paraId="7B60B9D3" w14:textId="77777777" w:rsidR="00A918C2" w:rsidRPr="00A918C2" w:rsidRDefault="00A918C2" w:rsidP="00137859">
            <w:pPr>
              <w:rPr>
                <w:lang w:val="en-US"/>
              </w:rPr>
            </w:pPr>
            <w:r>
              <w:t xml:space="preserve">3 </w:t>
            </w:r>
            <w:r w:rsidRPr="00A918C2">
              <w:t>–</w:t>
            </w:r>
            <w:r>
              <w:rPr>
                <w:lang w:val="en-US"/>
              </w:rPr>
              <w:t xml:space="preserve"> </w:t>
            </w:r>
            <w:r w:rsidR="00895B33">
              <w:rPr>
                <w:lang w:val="en-US"/>
              </w:rPr>
              <w:t>J</w:t>
            </w:r>
          </w:p>
          <w:p w14:paraId="48C5C492" w14:textId="77777777" w:rsidR="00A918C2" w:rsidRPr="00895B33" w:rsidRDefault="00A918C2" w:rsidP="00137859">
            <w:pPr>
              <w:rPr>
                <w:lang w:val="en-US"/>
              </w:rPr>
            </w:pPr>
            <w:r>
              <w:t xml:space="preserve">4 </w:t>
            </w:r>
            <w:r w:rsidRPr="00A918C2">
              <w:t>–</w:t>
            </w:r>
            <w:r w:rsidR="00895B33">
              <w:t xml:space="preserve"> F</w:t>
            </w:r>
          </w:p>
          <w:p w14:paraId="6612E4B0" w14:textId="77777777" w:rsidR="00A918C2" w:rsidRPr="00895B33" w:rsidRDefault="00A918C2" w:rsidP="00137859">
            <w:pPr>
              <w:rPr>
                <w:lang w:val="en-US"/>
              </w:rPr>
            </w:pPr>
            <w:r>
              <w:t xml:space="preserve">5 </w:t>
            </w:r>
            <w:r w:rsidRPr="00A918C2">
              <w:t>–</w:t>
            </w:r>
            <w:r w:rsidR="00895B33">
              <w:t xml:space="preserve"> </w:t>
            </w:r>
            <w:r w:rsidR="00895B33">
              <w:rPr>
                <w:lang w:val="en-US"/>
              </w:rPr>
              <w:t>G</w:t>
            </w:r>
          </w:p>
          <w:p w14:paraId="7DDC10FF" w14:textId="77777777" w:rsidR="00A918C2" w:rsidRPr="00895B33" w:rsidRDefault="00A918C2" w:rsidP="00137859">
            <w:pPr>
              <w:rPr>
                <w:lang w:val="en-US"/>
              </w:rPr>
            </w:pPr>
            <w:r>
              <w:t xml:space="preserve">6 </w:t>
            </w:r>
            <w:r w:rsidRPr="00A918C2">
              <w:t>–</w:t>
            </w:r>
            <w:r w:rsidR="00895B33">
              <w:t xml:space="preserve"> B</w:t>
            </w:r>
          </w:p>
          <w:p w14:paraId="7E84F766" w14:textId="77777777" w:rsidR="00A918C2" w:rsidRPr="00895B33" w:rsidRDefault="00A918C2" w:rsidP="00137859">
            <w:pPr>
              <w:rPr>
                <w:lang w:val="en-US"/>
              </w:rPr>
            </w:pPr>
            <w:r>
              <w:t xml:space="preserve">7 </w:t>
            </w:r>
            <w:r w:rsidRPr="00A918C2">
              <w:t>–</w:t>
            </w:r>
            <w:r w:rsidR="00895B33">
              <w:t xml:space="preserve"> E</w:t>
            </w:r>
          </w:p>
          <w:p w14:paraId="4E14127E" w14:textId="77777777" w:rsidR="00A918C2" w:rsidRPr="00895B33" w:rsidRDefault="00A918C2" w:rsidP="00137859">
            <w:pPr>
              <w:rPr>
                <w:lang w:val="en-US"/>
              </w:rPr>
            </w:pPr>
            <w:r>
              <w:t xml:space="preserve">8 </w:t>
            </w:r>
            <w:r w:rsidRPr="00A918C2">
              <w:t>–</w:t>
            </w:r>
            <w:r w:rsidR="00895B33">
              <w:rPr>
                <w:lang w:val="en-US"/>
              </w:rPr>
              <w:t xml:space="preserve"> C</w:t>
            </w:r>
          </w:p>
          <w:p w14:paraId="73165126" w14:textId="77777777" w:rsidR="00A918C2" w:rsidRPr="00895B33" w:rsidRDefault="00A918C2" w:rsidP="00137859">
            <w:pPr>
              <w:rPr>
                <w:lang w:val="en-US"/>
              </w:rPr>
            </w:pPr>
            <w:r>
              <w:t xml:space="preserve">9 </w:t>
            </w:r>
            <w:r w:rsidRPr="00A918C2">
              <w:t>–</w:t>
            </w:r>
            <w:r w:rsidR="00895B33">
              <w:t xml:space="preserve"> </w:t>
            </w:r>
            <w:r w:rsidR="00895B33">
              <w:rPr>
                <w:lang w:val="en-US"/>
              </w:rPr>
              <w:t>H</w:t>
            </w:r>
          </w:p>
        </w:tc>
        <w:tc>
          <w:tcPr>
            <w:tcW w:w="1688" w:type="dxa"/>
            <w:tcBorders>
              <w:top w:val="single" w:sz="4" w:space="0" w:color="auto"/>
              <w:left w:val="single" w:sz="4" w:space="0" w:color="auto"/>
              <w:bottom w:val="single" w:sz="4" w:space="0" w:color="auto"/>
              <w:right w:val="single" w:sz="4" w:space="0" w:color="auto"/>
            </w:tcBorders>
            <w:vAlign w:val="center"/>
          </w:tcPr>
          <w:p w14:paraId="3A3415CB" w14:textId="77777777" w:rsidR="00137859" w:rsidRPr="00137859" w:rsidRDefault="00805D89" w:rsidP="00137859">
            <w:r w:rsidRPr="00805D89">
              <w:t>УК-4.1</w:t>
            </w:r>
          </w:p>
        </w:tc>
      </w:tr>
      <w:tr w:rsidR="00137859" w:rsidRPr="00137859" w14:paraId="4F8A5615" w14:textId="77777777" w:rsidTr="00D56718">
        <w:tc>
          <w:tcPr>
            <w:tcW w:w="0" w:type="auto"/>
            <w:tcBorders>
              <w:top w:val="single" w:sz="4" w:space="0" w:color="auto"/>
              <w:left w:val="single" w:sz="4" w:space="0" w:color="auto"/>
              <w:bottom w:val="single" w:sz="4" w:space="0" w:color="auto"/>
              <w:right w:val="single" w:sz="4" w:space="0" w:color="auto"/>
            </w:tcBorders>
          </w:tcPr>
          <w:p w14:paraId="344E7EE5" w14:textId="77777777" w:rsidR="00137859" w:rsidRPr="00137859" w:rsidRDefault="00137859" w:rsidP="00137859">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4266DDD9" w14:textId="77777777" w:rsidR="00C755ED" w:rsidRDefault="00C755ED" w:rsidP="007E4BC5">
            <w:r>
              <w:t>Соотнесите описание конфликтной ситуации с типом конфликта:</w:t>
            </w:r>
          </w:p>
          <w:p w14:paraId="7F59B2AF" w14:textId="77777777" w:rsidR="007E4BC5" w:rsidRPr="00880540" w:rsidRDefault="00C755ED" w:rsidP="007E4BC5">
            <w:pPr>
              <w:rPr>
                <w:i/>
              </w:rPr>
            </w:pPr>
            <w:r>
              <w:t xml:space="preserve">1. </w:t>
            </w:r>
            <w:r w:rsidR="007E4BC5" w:rsidRPr="00880540">
              <w:rPr>
                <w:i/>
              </w:rPr>
              <w:t>Конфликт интересов</w:t>
            </w:r>
          </w:p>
          <w:p w14:paraId="2F28D026" w14:textId="77777777" w:rsidR="007E4BC5" w:rsidRPr="00880540" w:rsidRDefault="00C755ED" w:rsidP="007E4BC5">
            <w:pPr>
              <w:rPr>
                <w:i/>
              </w:rPr>
            </w:pPr>
            <w:r w:rsidRPr="00880540">
              <w:rPr>
                <w:i/>
              </w:rPr>
              <w:t>2. Межличностный конфликт</w:t>
            </w:r>
          </w:p>
          <w:p w14:paraId="4BC5FCEC" w14:textId="77777777" w:rsidR="00C755ED" w:rsidRPr="00880540" w:rsidRDefault="00C755ED" w:rsidP="007E4BC5">
            <w:pPr>
              <w:rPr>
                <w:i/>
              </w:rPr>
            </w:pPr>
            <w:r w:rsidRPr="00880540">
              <w:rPr>
                <w:i/>
              </w:rPr>
              <w:t>3. Латентный конфликт</w:t>
            </w:r>
          </w:p>
          <w:p w14:paraId="0584CFA4" w14:textId="77777777" w:rsidR="00C755ED" w:rsidRDefault="00C755ED" w:rsidP="007E4BC5">
            <w:r>
              <w:t>А. Д</w:t>
            </w:r>
            <w:r w:rsidRPr="00C755ED">
              <w:t>ва сотрудника не согласны с распределением ролей в проекте, но не обсуждают это открыто — каждый начинает делать свою часть без согласования, что позже приводит к дублированию функций</w:t>
            </w:r>
          </w:p>
          <w:p w14:paraId="531E7B40" w14:textId="77777777" w:rsidR="00C755ED" w:rsidRDefault="00C755ED" w:rsidP="007E4BC5">
            <w:r>
              <w:t>В. О</w:t>
            </w:r>
            <w:r w:rsidRPr="00C755ED">
              <w:t xml:space="preserve">дин участник настаивает на строгом соблюдении сроков и регламентов, другой считает, что важнее творческий подход и гибкость </w:t>
            </w:r>
            <w:r w:rsidR="00E43BEE">
              <w:t>–</w:t>
            </w:r>
            <w:r w:rsidRPr="00C755ED">
              <w:t xml:space="preserve"> это вызывает взаимное раздражение и споры на совещаниях</w:t>
            </w:r>
          </w:p>
          <w:p w14:paraId="536B3AB0" w14:textId="77777777" w:rsidR="00137859" w:rsidRPr="00137859" w:rsidRDefault="00C755ED" w:rsidP="007E4BC5">
            <w:r>
              <w:t>С. Р</w:t>
            </w:r>
            <w:r w:rsidR="007E4BC5">
              <w:t xml:space="preserve">уководитель отдела хочет внедрить инструмент, с которым хорошо знаком лично, хотя команда предлагала более эффективное решение </w:t>
            </w:r>
            <w:r>
              <w:t>–</w:t>
            </w:r>
            <w:r w:rsidR="007E4BC5">
              <w:t xml:space="preserve"> возникает спор о выборе технологии, за которым стоит конкуренция приоритетов</w:t>
            </w:r>
          </w:p>
        </w:tc>
        <w:tc>
          <w:tcPr>
            <w:tcW w:w="3544" w:type="dxa"/>
            <w:tcBorders>
              <w:top w:val="single" w:sz="4" w:space="0" w:color="auto"/>
              <w:left w:val="single" w:sz="4" w:space="0" w:color="auto"/>
              <w:bottom w:val="single" w:sz="4" w:space="0" w:color="auto"/>
              <w:right w:val="single" w:sz="4" w:space="0" w:color="auto"/>
            </w:tcBorders>
            <w:vAlign w:val="center"/>
          </w:tcPr>
          <w:p w14:paraId="53B7561E" w14:textId="77777777" w:rsidR="00137859" w:rsidRDefault="00C755ED" w:rsidP="00137859">
            <w:r>
              <w:t>1 – С</w:t>
            </w:r>
          </w:p>
          <w:p w14:paraId="3B6F911E" w14:textId="77777777" w:rsidR="00C755ED" w:rsidRDefault="00C755ED" w:rsidP="00137859">
            <w:r>
              <w:t xml:space="preserve">2 – В </w:t>
            </w:r>
          </w:p>
          <w:p w14:paraId="421F0C08" w14:textId="77777777" w:rsidR="00C755ED" w:rsidRPr="00137859" w:rsidRDefault="00C755ED" w:rsidP="00137859">
            <w:r>
              <w:t>3 – А</w:t>
            </w:r>
          </w:p>
        </w:tc>
        <w:tc>
          <w:tcPr>
            <w:tcW w:w="1688" w:type="dxa"/>
            <w:tcBorders>
              <w:top w:val="single" w:sz="4" w:space="0" w:color="auto"/>
              <w:left w:val="single" w:sz="4" w:space="0" w:color="auto"/>
              <w:bottom w:val="single" w:sz="4" w:space="0" w:color="auto"/>
              <w:right w:val="single" w:sz="4" w:space="0" w:color="auto"/>
            </w:tcBorders>
            <w:vAlign w:val="center"/>
          </w:tcPr>
          <w:p w14:paraId="3C1D6A78" w14:textId="77777777" w:rsidR="00137859" w:rsidRPr="00137859" w:rsidRDefault="00805D89" w:rsidP="00137859">
            <w:r w:rsidRPr="00805D89">
              <w:t>УК-5.1</w:t>
            </w:r>
          </w:p>
        </w:tc>
      </w:tr>
      <w:tr w:rsidR="00137859" w:rsidRPr="00137859" w14:paraId="7806E49A" w14:textId="77777777" w:rsidTr="00D56718">
        <w:tc>
          <w:tcPr>
            <w:tcW w:w="0" w:type="auto"/>
            <w:tcBorders>
              <w:top w:val="single" w:sz="4" w:space="0" w:color="auto"/>
              <w:left w:val="single" w:sz="4" w:space="0" w:color="auto"/>
              <w:bottom w:val="single" w:sz="4" w:space="0" w:color="auto"/>
              <w:right w:val="single" w:sz="4" w:space="0" w:color="auto"/>
            </w:tcBorders>
          </w:tcPr>
          <w:p w14:paraId="09155154" w14:textId="77777777" w:rsidR="00137859" w:rsidRPr="00137859" w:rsidRDefault="00137859" w:rsidP="00137859">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11DDB3FF" w14:textId="77777777" w:rsidR="009C6043" w:rsidRPr="00692A36" w:rsidRDefault="009C6043" w:rsidP="009C6043">
            <w:pPr>
              <w:rPr>
                <w:i/>
              </w:rPr>
            </w:pPr>
            <w:r w:rsidRPr="00692A36">
              <w:rPr>
                <w:i/>
              </w:rPr>
              <w:t>Согласно теории Эдварда Холла:</w:t>
            </w:r>
          </w:p>
          <w:p w14:paraId="014F051F" w14:textId="77777777" w:rsidR="009C6043" w:rsidRPr="00692A36" w:rsidRDefault="009C6043" w:rsidP="009C6043">
            <w:pPr>
              <w:ind w:left="720" w:hanging="360"/>
              <w:rPr>
                <w:i/>
              </w:rPr>
            </w:pPr>
            <w:r>
              <w:t xml:space="preserve">1.  </w:t>
            </w:r>
            <w:r w:rsidRPr="00692A36">
              <w:rPr>
                <w:i/>
              </w:rPr>
              <w:t xml:space="preserve">Высококонтекстная коммуникация – </w:t>
            </w:r>
          </w:p>
          <w:p w14:paraId="4F8434AD" w14:textId="77777777" w:rsidR="009C6043" w:rsidRPr="00692A36" w:rsidRDefault="009C6043" w:rsidP="009C6043">
            <w:pPr>
              <w:ind w:left="720" w:hanging="360"/>
              <w:rPr>
                <w:i/>
              </w:rPr>
            </w:pPr>
            <w:r>
              <w:t xml:space="preserve">2.  </w:t>
            </w:r>
            <w:r w:rsidRPr="00692A36">
              <w:rPr>
                <w:i/>
              </w:rPr>
              <w:t xml:space="preserve">Низкоконтекстная коммуникация – </w:t>
            </w:r>
          </w:p>
          <w:p w14:paraId="1DE5B674" w14:textId="77777777" w:rsidR="009C6043" w:rsidRDefault="009C6043" w:rsidP="009C6043">
            <w:r>
              <w:lastRenderedPageBreak/>
              <w:t xml:space="preserve">А. </w:t>
            </w:r>
            <w:r w:rsidR="004E3ACE">
              <w:t>о</w:t>
            </w:r>
            <w:r>
              <w:t>пирается на невербальные сигналы, статус, подтекст, информация часто подразумевается, а не проговаривается</w:t>
            </w:r>
          </w:p>
          <w:p w14:paraId="10954AC6" w14:textId="77777777" w:rsidR="009C6043" w:rsidRDefault="009C6043" w:rsidP="009C6043"/>
          <w:p w14:paraId="4A623E1C" w14:textId="77777777" w:rsidR="00137859" w:rsidRDefault="009C6043" w:rsidP="009C6043">
            <w:r>
              <w:t>В. используется прямая, чёткая речь, все договорённости фиксируются письменно</w:t>
            </w:r>
          </w:p>
          <w:p w14:paraId="35F58A25" w14:textId="77777777" w:rsidR="009C6043" w:rsidRDefault="009C6043" w:rsidP="009C6043">
            <w:r>
              <w:t xml:space="preserve">С. </w:t>
            </w:r>
            <w:r w:rsidRPr="009C6043">
              <w:t>большая часть информации не передаётся напрямую, а «читается между строк» – через невербальные сигналы, статус, ситуацию, предыдущий опыт общения</w:t>
            </w:r>
          </w:p>
          <w:p w14:paraId="27C17C58" w14:textId="77777777" w:rsidR="009C6043" w:rsidRPr="00137859" w:rsidRDefault="009C6043" w:rsidP="009C6043">
            <w:r>
              <w:rPr>
                <w:lang w:val="en-US"/>
              </w:rPr>
              <w:t>D</w:t>
            </w:r>
            <w:r w:rsidRPr="009C6043">
              <w:t>. главное – суть сообщения, а не статус или история общения;</w:t>
            </w:r>
          </w:p>
        </w:tc>
        <w:tc>
          <w:tcPr>
            <w:tcW w:w="3544" w:type="dxa"/>
            <w:tcBorders>
              <w:top w:val="single" w:sz="4" w:space="0" w:color="auto"/>
              <w:left w:val="single" w:sz="4" w:space="0" w:color="auto"/>
              <w:bottom w:val="single" w:sz="4" w:space="0" w:color="auto"/>
              <w:right w:val="single" w:sz="4" w:space="0" w:color="auto"/>
            </w:tcBorders>
            <w:vAlign w:val="center"/>
          </w:tcPr>
          <w:p w14:paraId="44CBF9B6" w14:textId="77777777" w:rsidR="00137859" w:rsidRDefault="009C6043" w:rsidP="00137859">
            <w:r>
              <w:lastRenderedPageBreak/>
              <w:t>1 – А, С</w:t>
            </w:r>
          </w:p>
          <w:p w14:paraId="6037885E" w14:textId="77777777" w:rsidR="009C6043" w:rsidRPr="009C6043" w:rsidRDefault="009C6043" w:rsidP="00137859">
            <w:pPr>
              <w:rPr>
                <w:lang w:val="en-US"/>
              </w:rPr>
            </w:pPr>
            <w:r>
              <w:t>2 – В, D</w:t>
            </w:r>
          </w:p>
        </w:tc>
        <w:tc>
          <w:tcPr>
            <w:tcW w:w="1688" w:type="dxa"/>
            <w:tcBorders>
              <w:top w:val="single" w:sz="4" w:space="0" w:color="auto"/>
              <w:left w:val="single" w:sz="4" w:space="0" w:color="auto"/>
              <w:bottom w:val="single" w:sz="4" w:space="0" w:color="auto"/>
              <w:right w:val="single" w:sz="4" w:space="0" w:color="auto"/>
            </w:tcBorders>
            <w:vAlign w:val="center"/>
          </w:tcPr>
          <w:p w14:paraId="4D776267" w14:textId="77777777" w:rsidR="00137859" w:rsidRPr="00137859" w:rsidRDefault="00805D89" w:rsidP="00137859">
            <w:r w:rsidRPr="00805D89">
              <w:t>УК-4.2</w:t>
            </w:r>
          </w:p>
        </w:tc>
      </w:tr>
      <w:tr w:rsidR="00137859" w:rsidRPr="00137859" w14:paraId="423627BA"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3B7CEA52"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137859" w:rsidRPr="00137859" w14:paraId="449BA99A"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329EDF8A" w14:textId="77777777" w:rsidR="00137859" w:rsidRPr="00137859" w:rsidRDefault="00137859" w:rsidP="00137859">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13F28A3A" w14:textId="77777777" w:rsidR="009C6FAD" w:rsidRDefault="009C6FAD" w:rsidP="009C6FAD">
            <w:r>
              <w:t>Как IT-специалисту лучше всего подготовиться к встрече с представителями банковской сферы?</w:t>
            </w:r>
          </w:p>
          <w:p w14:paraId="5AAD856C" w14:textId="77777777" w:rsidR="009C6FAD" w:rsidRDefault="009C6FAD" w:rsidP="009C6FAD">
            <w:r>
              <w:rPr>
                <w:lang w:val="en-US"/>
              </w:rPr>
              <w:t>a</w:t>
            </w:r>
            <w:r w:rsidRPr="009C6FAD">
              <w:t xml:space="preserve">.Изучить </w:t>
            </w:r>
            <w:r>
              <w:t xml:space="preserve">тренды и предпочтения </w:t>
            </w:r>
          </w:p>
          <w:p w14:paraId="4DE45C78" w14:textId="77777777" w:rsidR="009C6FAD" w:rsidRDefault="009C6FAD" w:rsidP="009C6FAD">
            <w:r>
              <w:rPr>
                <w:lang w:val="en-US"/>
              </w:rPr>
              <w:t>b</w:t>
            </w:r>
            <w:r w:rsidRPr="00A918C2">
              <w:t>.</w:t>
            </w:r>
            <w:r>
              <w:t xml:space="preserve">Изучить термины </w:t>
            </w:r>
          </w:p>
          <w:p w14:paraId="4CBC586F" w14:textId="77777777" w:rsidR="00137859" w:rsidRPr="00137859" w:rsidRDefault="009C6FAD" w:rsidP="009C6FAD">
            <w:r>
              <w:rPr>
                <w:lang w:val="en-US"/>
              </w:rPr>
              <w:t>c.</w:t>
            </w:r>
            <w:r>
              <w:t>Адаптировать стиль общения</w:t>
            </w:r>
          </w:p>
        </w:tc>
        <w:tc>
          <w:tcPr>
            <w:tcW w:w="3544" w:type="dxa"/>
            <w:tcBorders>
              <w:top w:val="single" w:sz="4" w:space="0" w:color="auto"/>
              <w:left w:val="single" w:sz="4" w:space="0" w:color="auto"/>
              <w:bottom w:val="single" w:sz="4" w:space="0" w:color="auto"/>
              <w:right w:val="single" w:sz="4" w:space="0" w:color="auto"/>
            </w:tcBorders>
            <w:vAlign w:val="center"/>
          </w:tcPr>
          <w:p w14:paraId="7099894A" w14:textId="77777777" w:rsidR="00137859" w:rsidRPr="009C6FAD" w:rsidRDefault="009C6FAD" w:rsidP="00137859">
            <w:pPr>
              <w:rPr>
                <w:lang w:val="en-US"/>
              </w:rPr>
            </w:pPr>
            <w:r>
              <w:t>а‒</w:t>
            </w:r>
            <w:r>
              <w:rPr>
                <w:lang w:val="en-US"/>
              </w:rPr>
              <w:t>b–c</w:t>
            </w:r>
          </w:p>
        </w:tc>
        <w:tc>
          <w:tcPr>
            <w:tcW w:w="1688" w:type="dxa"/>
            <w:tcBorders>
              <w:top w:val="single" w:sz="4" w:space="0" w:color="auto"/>
              <w:left w:val="single" w:sz="4" w:space="0" w:color="auto"/>
              <w:bottom w:val="single" w:sz="4" w:space="0" w:color="auto"/>
              <w:right w:val="single" w:sz="4" w:space="0" w:color="auto"/>
            </w:tcBorders>
            <w:vAlign w:val="center"/>
          </w:tcPr>
          <w:p w14:paraId="4D34DC76" w14:textId="77777777" w:rsidR="00137859" w:rsidRDefault="003F5873" w:rsidP="00137859">
            <w:r w:rsidRPr="003F5873">
              <w:t>УК-3.1</w:t>
            </w:r>
          </w:p>
          <w:p w14:paraId="7FFA6904" w14:textId="77777777" w:rsidR="00805D89" w:rsidRPr="00137859" w:rsidRDefault="00805D89" w:rsidP="00137859"/>
        </w:tc>
      </w:tr>
      <w:tr w:rsidR="00137859" w:rsidRPr="00137859" w14:paraId="0B2B3CF3"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22C64932" w14:textId="77777777" w:rsidR="00137859" w:rsidRPr="00137859" w:rsidRDefault="00137859" w:rsidP="00137859">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2BF2CB3F" w14:textId="77777777" w:rsidR="00C84B55" w:rsidRDefault="00C84B55" w:rsidP="00C84B55">
            <w:r>
              <w:t>Процесс разрешения конфликта, как правило, включает следующие последовательные шаги:</w:t>
            </w:r>
          </w:p>
          <w:p w14:paraId="1C6BFFB0" w14:textId="77777777" w:rsidR="00C84B55" w:rsidRDefault="00C84B55" w:rsidP="00C84B55">
            <w:pPr>
              <w:ind w:left="720" w:hanging="360"/>
            </w:pPr>
            <w:r>
              <w:t>a.  Определение истинной причины конфликта</w:t>
            </w:r>
          </w:p>
          <w:p w14:paraId="763CC792" w14:textId="77777777" w:rsidR="00C84B55" w:rsidRDefault="00C84B55" w:rsidP="00C84B55">
            <w:pPr>
              <w:ind w:left="720" w:hanging="360"/>
            </w:pPr>
            <w:r>
              <w:t xml:space="preserve">b.  Реализация и контроль выполнения договоренностей </w:t>
            </w:r>
          </w:p>
          <w:p w14:paraId="14C11491" w14:textId="77777777" w:rsidR="00C84B55" w:rsidRDefault="00C84B55" w:rsidP="00C84B55">
            <w:pPr>
              <w:ind w:left="720" w:hanging="360"/>
            </w:pPr>
            <w:r>
              <w:t>c.  Выбор стратегии поведения</w:t>
            </w:r>
          </w:p>
          <w:p w14:paraId="4E3EC123" w14:textId="77777777" w:rsidR="00C84B55" w:rsidRDefault="00C84B55" w:rsidP="00C84B55">
            <w:pPr>
              <w:ind w:left="720" w:hanging="360"/>
            </w:pPr>
            <w:r>
              <w:t>d.  Переговоры и выработка решения</w:t>
            </w:r>
          </w:p>
          <w:p w14:paraId="588439F9" w14:textId="77777777" w:rsidR="00C84B55" w:rsidRDefault="00C84B55" w:rsidP="00C84B55">
            <w:pPr>
              <w:ind w:left="720" w:hanging="360"/>
            </w:pPr>
            <w:r>
              <w:t>e.  Осознание и признание конфликта</w:t>
            </w:r>
          </w:p>
          <w:p w14:paraId="63B0F2A0" w14:textId="77777777" w:rsidR="00C84B55" w:rsidRDefault="00C84B55" w:rsidP="00C84B55">
            <w:pPr>
              <w:ind w:left="720" w:hanging="360"/>
            </w:pPr>
            <w:r>
              <w:t>f.  Оценка результатов и завершение конфликта</w:t>
            </w:r>
          </w:p>
          <w:p w14:paraId="1658D6EB" w14:textId="77777777" w:rsidR="00137859" w:rsidRPr="00137859" w:rsidRDefault="00C84B55" w:rsidP="00C84B55">
            <w:pPr>
              <w:ind w:left="720" w:hanging="360"/>
            </w:pPr>
            <w:r>
              <w:t>g.  Сбор и анализ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6939B356" w14:textId="77777777" w:rsidR="00137859" w:rsidRPr="00C84B55" w:rsidRDefault="00C84B55" w:rsidP="00137859">
            <w:pPr>
              <w:rPr>
                <w:lang w:val="en-US"/>
              </w:rPr>
            </w:pPr>
            <w:r>
              <w:rPr>
                <w:lang w:val="en-US"/>
              </w:rPr>
              <w:t>e–g–a–c–d–b–f</w:t>
            </w:r>
          </w:p>
        </w:tc>
        <w:tc>
          <w:tcPr>
            <w:tcW w:w="1688" w:type="dxa"/>
            <w:tcBorders>
              <w:top w:val="single" w:sz="4" w:space="0" w:color="auto"/>
              <w:left w:val="single" w:sz="4" w:space="0" w:color="auto"/>
              <w:bottom w:val="single" w:sz="4" w:space="0" w:color="auto"/>
              <w:right w:val="single" w:sz="4" w:space="0" w:color="auto"/>
            </w:tcBorders>
            <w:vAlign w:val="center"/>
          </w:tcPr>
          <w:p w14:paraId="65A1CC65" w14:textId="77777777" w:rsidR="00805D89" w:rsidRPr="00137859" w:rsidRDefault="00805D89" w:rsidP="00137859">
            <w:r w:rsidRPr="00805D89">
              <w:t>УК-4.2</w:t>
            </w:r>
          </w:p>
        </w:tc>
      </w:tr>
      <w:tr w:rsidR="00137859" w:rsidRPr="007C592D" w14:paraId="3C6B6D27"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14CDEC3B" w14:textId="77777777" w:rsidR="00137859" w:rsidRPr="00137859" w:rsidRDefault="00137859" w:rsidP="00137859">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3AEC3E85" w14:textId="77777777" w:rsidR="00137859" w:rsidRDefault="007C592D" w:rsidP="00137859">
            <w:r w:rsidRPr="007C592D">
              <w:t>Этапы проведения переговоров между исполнителем и заказчиком по вопросам обеспечения информационной безопасности</w:t>
            </w:r>
            <w:r>
              <w:t xml:space="preserve"> включают последовательность действий:</w:t>
            </w:r>
          </w:p>
          <w:p w14:paraId="142738CE" w14:textId="77777777" w:rsidR="007C592D" w:rsidRDefault="007C592D" w:rsidP="007C592D">
            <w:pPr>
              <w:ind w:left="720" w:hanging="360"/>
            </w:pPr>
            <w:r>
              <w:t>a.  Уточнение деталей</w:t>
            </w:r>
          </w:p>
          <w:p w14:paraId="3FBAEB10" w14:textId="77777777" w:rsidR="007C592D" w:rsidRDefault="007C592D" w:rsidP="007C592D">
            <w:pPr>
              <w:ind w:left="720" w:hanging="360"/>
            </w:pPr>
            <w:r>
              <w:t>b.  Формирование команды</w:t>
            </w:r>
          </w:p>
          <w:p w14:paraId="00D88F72" w14:textId="77777777" w:rsidR="007C592D" w:rsidRDefault="007C592D" w:rsidP="007C592D">
            <w:pPr>
              <w:ind w:left="720" w:hanging="360"/>
            </w:pPr>
            <w:r>
              <w:t>c.  Представление участников, определение их ролей и полномочий.</w:t>
            </w:r>
          </w:p>
          <w:p w14:paraId="0F03B899" w14:textId="77777777" w:rsidR="007C592D" w:rsidRDefault="007C592D" w:rsidP="007C592D">
            <w:pPr>
              <w:ind w:left="720" w:hanging="360"/>
            </w:pPr>
            <w:r>
              <w:t xml:space="preserve">d.  Согласование целей встречи, регламента и ключевых вопросов для обсуждения </w:t>
            </w:r>
          </w:p>
          <w:p w14:paraId="1CCD7132" w14:textId="77777777" w:rsidR="007C592D" w:rsidRDefault="007C592D" w:rsidP="007C592D">
            <w:pPr>
              <w:ind w:left="720" w:hanging="360"/>
            </w:pPr>
            <w:r>
              <w:t>e.  Этап аргументации и торга</w:t>
            </w:r>
          </w:p>
          <w:p w14:paraId="107C3F34" w14:textId="77777777" w:rsidR="007C592D" w:rsidRDefault="007C592D" w:rsidP="007C592D">
            <w:pPr>
              <w:ind w:left="720" w:hanging="360"/>
            </w:pPr>
            <w:r>
              <w:t>f.  Обсуждение разногласий</w:t>
            </w:r>
          </w:p>
          <w:p w14:paraId="09917A49" w14:textId="77777777" w:rsidR="007C592D" w:rsidRDefault="007C592D" w:rsidP="007C592D">
            <w:pPr>
              <w:ind w:left="720" w:hanging="360"/>
            </w:pPr>
            <w:r>
              <w:lastRenderedPageBreak/>
              <w:t xml:space="preserve">g.  </w:t>
            </w:r>
            <w:r w:rsidRPr="007C592D">
              <w:t>Подписание договора</w:t>
            </w:r>
          </w:p>
          <w:p w14:paraId="2D0CE9D2" w14:textId="77777777" w:rsidR="007C592D" w:rsidRDefault="007C592D" w:rsidP="007C592D">
            <w:pPr>
              <w:ind w:left="720" w:hanging="360"/>
            </w:pPr>
            <w:r>
              <w:t>h.  Этап выработки компромиссного решения</w:t>
            </w:r>
          </w:p>
          <w:p w14:paraId="6372EE52" w14:textId="77777777" w:rsidR="007C592D" w:rsidRDefault="007C592D" w:rsidP="007C592D">
            <w:pPr>
              <w:ind w:left="720" w:hanging="360"/>
            </w:pPr>
            <w:r>
              <w:t>i.  Достижение договоренностей</w:t>
            </w:r>
          </w:p>
          <w:p w14:paraId="4B2DBDDB" w14:textId="77777777" w:rsidR="007C592D" w:rsidRDefault="007C592D" w:rsidP="007C592D">
            <w:pPr>
              <w:ind w:left="720" w:hanging="360"/>
            </w:pPr>
            <w:r>
              <w:t>j.  Подготовительный этап</w:t>
            </w:r>
          </w:p>
          <w:p w14:paraId="34D958AB" w14:textId="77777777" w:rsidR="007C592D" w:rsidRPr="00137859" w:rsidRDefault="007C592D" w:rsidP="007C592D">
            <w:pPr>
              <w:ind w:left="720" w:hanging="360"/>
            </w:pPr>
            <w:r>
              <w:t>k.  Этап презентации позиций и интересов</w:t>
            </w:r>
          </w:p>
        </w:tc>
        <w:tc>
          <w:tcPr>
            <w:tcW w:w="3544" w:type="dxa"/>
            <w:tcBorders>
              <w:top w:val="single" w:sz="4" w:space="0" w:color="auto"/>
              <w:left w:val="single" w:sz="4" w:space="0" w:color="auto"/>
              <w:bottom w:val="single" w:sz="4" w:space="0" w:color="auto"/>
              <w:right w:val="single" w:sz="4" w:space="0" w:color="auto"/>
            </w:tcBorders>
            <w:vAlign w:val="center"/>
          </w:tcPr>
          <w:p w14:paraId="112B775C" w14:textId="77777777" w:rsidR="00137859" w:rsidRPr="00A918C2" w:rsidRDefault="007C592D" w:rsidP="00137859">
            <w:pPr>
              <w:rPr>
                <w:lang w:val="en-US"/>
              </w:rPr>
            </w:pPr>
            <w:r>
              <w:rPr>
                <w:lang w:val="en-US"/>
              </w:rPr>
              <w:lastRenderedPageBreak/>
              <w:t>j–b–c–d–k–a–e–f–h–i–g</w:t>
            </w:r>
          </w:p>
        </w:tc>
        <w:tc>
          <w:tcPr>
            <w:tcW w:w="1688" w:type="dxa"/>
            <w:tcBorders>
              <w:top w:val="single" w:sz="4" w:space="0" w:color="auto"/>
              <w:left w:val="single" w:sz="4" w:space="0" w:color="auto"/>
              <w:bottom w:val="single" w:sz="4" w:space="0" w:color="auto"/>
              <w:right w:val="single" w:sz="4" w:space="0" w:color="auto"/>
            </w:tcBorders>
            <w:vAlign w:val="center"/>
          </w:tcPr>
          <w:p w14:paraId="4B8EB2BA" w14:textId="77777777" w:rsidR="00805D89" w:rsidRPr="00805D89" w:rsidRDefault="00805D89" w:rsidP="00137859">
            <w:r w:rsidRPr="00805D89">
              <w:t>УК-5.1</w:t>
            </w:r>
          </w:p>
        </w:tc>
      </w:tr>
      <w:tr w:rsidR="00137859" w:rsidRPr="000A7451" w14:paraId="64977D4F"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00473402" w14:textId="77777777" w:rsidR="00137859" w:rsidRPr="007C592D" w:rsidRDefault="00137859" w:rsidP="00137859">
            <w:pPr>
              <w:rPr>
                <w:lang w:val="en-US"/>
              </w:rPr>
            </w:pPr>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46A2E51A" w14:textId="77777777" w:rsidR="00137859" w:rsidRPr="00A918C2" w:rsidRDefault="000A7451" w:rsidP="00137859">
            <w:r w:rsidRPr="000A7451">
              <w:t>Этапы формирования культуры деловой этики в организации</w:t>
            </w:r>
            <w:r>
              <w:t xml:space="preserve"> проходит следующие этапы:</w:t>
            </w:r>
          </w:p>
          <w:p w14:paraId="723BEF02" w14:textId="77777777" w:rsidR="000A7451" w:rsidRPr="000A7451" w:rsidRDefault="000A7451" w:rsidP="000A7451">
            <w:pPr>
              <w:ind w:left="720" w:hanging="360"/>
            </w:pPr>
            <w:r>
              <w:t>a.  К</w:t>
            </w:r>
            <w:r w:rsidRPr="000A7451">
              <w:t xml:space="preserve">онтрольный этап </w:t>
            </w:r>
          </w:p>
          <w:p w14:paraId="004D22C8" w14:textId="77777777" w:rsidR="000A7451" w:rsidRPr="000A7451" w:rsidRDefault="000A7451" w:rsidP="000A7451">
            <w:pPr>
              <w:ind w:left="720" w:hanging="360"/>
            </w:pPr>
            <w:r>
              <w:t xml:space="preserve">b.  </w:t>
            </w:r>
            <w:r w:rsidRPr="000A7451">
              <w:t>Нормативно-регулятивный этап</w:t>
            </w:r>
          </w:p>
          <w:p w14:paraId="2A3BFA4C" w14:textId="77777777" w:rsidR="000A7451" w:rsidRPr="000A7451" w:rsidRDefault="000A7451" w:rsidP="00B05327">
            <w:pPr>
              <w:ind w:left="720" w:hanging="360"/>
            </w:pPr>
            <w:r>
              <w:t xml:space="preserve">c.  </w:t>
            </w:r>
            <w:r w:rsidRPr="000A7451">
              <w:t>Ценностно-ориентационный этап</w:t>
            </w:r>
          </w:p>
        </w:tc>
        <w:tc>
          <w:tcPr>
            <w:tcW w:w="3544" w:type="dxa"/>
            <w:tcBorders>
              <w:top w:val="single" w:sz="4" w:space="0" w:color="auto"/>
              <w:left w:val="single" w:sz="4" w:space="0" w:color="auto"/>
              <w:bottom w:val="single" w:sz="4" w:space="0" w:color="auto"/>
              <w:right w:val="single" w:sz="4" w:space="0" w:color="auto"/>
            </w:tcBorders>
            <w:vAlign w:val="center"/>
          </w:tcPr>
          <w:p w14:paraId="59FDEC75" w14:textId="77777777" w:rsidR="00137859" w:rsidRPr="000A7451" w:rsidRDefault="000A7451" w:rsidP="00137859">
            <w:pPr>
              <w:rPr>
                <w:lang w:val="en-US"/>
              </w:rPr>
            </w:pPr>
            <w:r w:rsidRPr="000A7451">
              <w:t>b–c–</w:t>
            </w:r>
            <w:r>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7D652B3A" w14:textId="77777777" w:rsidR="00137859" w:rsidRDefault="00805D89" w:rsidP="00137859">
            <w:r w:rsidRPr="00805D89">
              <w:t>УК-4.1</w:t>
            </w:r>
          </w:p>
          <w:p w14:paraId="2D385166" w14:textId="77777777" w:rsidR="00805D89" w:rsidRPr="000A7451" w:rsidRDefault="00805D89" w:rsidP="00137859"/>
        </w:tc>
      </w:tr>
      <w:tr w:rsidR="00137859" w:rsidRPr="000A7451" w14:paraId="24A787C5" w14:textId="77777777" w:rsidTr="00D56718">
        <w:trPr>
          <w:trHeight w:val="126"/>
        </w:trPr>
        <w:tc>
          <w:tcPr>
            <w:tcW w:w="0" w:type="auto"/>
            <w:tcBorders>
              <w:top w:val="single" w:sz="4" w:space="0" w:color="auto"/>
              <w:left w:val="single" w:sz="4" w:space="0" w:color="auto"/>
              <w:bottom w:val="single" w:sz="4" w:space="0" w:color="auto"/>
              <w:right w:val="single" w:sz="4" w:space="0" w:color="auto"/>
            </w:tcBorders>
          </w:tcPr>
          <w:p w14:paraId="22AF35F0" w14:textId="77777777" w:rsidR="00137859" w:rsidRPr="000A7451" w:rsidRDefault="00137859" w:rsidP="00137859">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36B503CB" w14:textId="77777777" w:rsidR="00D25BE0" w:rsidRDefault="00D25BE0" w:rsidP="00D25BE0">
            <w:r w:rsidRPr="00D25BE0">
              <w:t>Этапы формирования навыка делового и профессионального общения</w:t>
            </w:r>
          </w:p>
          <w:p w14:paraId="595F40C9" w14:textId="77777777" w:rsidR="00D25BE0" w:rsidRDefault="00D25BE0" w:rsidP="00D25BE0">
            <w:pPr>
              <w:ind w:left="720" w:hanging="360"/>
            </w:pPr>
            <w:r>
              <w:t>a.  Анализ и наблюдение (моделирование) как теоретические модели работают в реальных ситуациях</w:t>
            </w:r>
          </w:p>
          <w:p w14:paraId="36454825" w14:textId="77777777" w:rsidR="00D25BE0" w:rsidRDefault="00D25BE0" w:rsidP="00D25BE0">
            <w:pPr>
              <w:ind w:left="720" w:hanging="360"/>
            </w:pPr>
            <w:r>
              <w:t>b.  Применение на практике и получение обратной связи</w:t>
            </w:r>
          </w:p>
          <w:p w14:paraId="1AED8737" w14:textId="77777777" w:rsidR="00D25BE0" w:rsidRDefault="00D25BE0" w:rsidP="00D25BE0">
            <w:pPr>
              <w:ind w:left="720" w:hanging="360"/>
            </w:pPr>
            <w:r>
              <w:t>c.  Имитация и тренировка в безопасной средеи теоретическая подготовка</w:t>
            </w:r>
          </w:p>
          <w:p w14:paraId="2568FF4E" w14:textId="77777777" w:rsidR="00D25BE0" w:rsidRDefault="00D25BE0" w:rsidP="00D25BE0">
            <w:pPr>
              <w:ind w:left="720" w:hanging="360"/>
            </w:pPr>
            <w:r>
              <w:t>d.  Автоматизация и рефлексия</w:t>
            </w:r>
          </w:p>
          <w:p w14:paraId="48172143" w14:textId="77777777" w:rsidR="00D25BE0" w:rsidRPr="000A7451" w:rsidRDefault="00D25BE0" w:rsidP="00D25BE0">
            <w:pPr>
              <w:ind w:left="720" w:hanging="360"/>
            </w:pPr>
            <w:r>
              <w:t>e.  Осознание</w:t>
            </w:r>
          </w:p>
        </w:tc>
        <w:tc>
          <w:tcPr>
            <w:tcW w:w="3544" w:type="dxa"/>
            <w:tcBorders>
              <w:top w:val="single" w:sz="4" w:space="0" w:color="auto"/>
              <w:left w:val="single" w:sz="4" w:space="0" w:color="auto"/>
              <w:bottom w:val="single" w:sz="4" w:space="0" w:color="auto"/>
              <w:right w:val="single" w:sz="4" w:space="0" w:color="auto"/>
            </w:tcBorders>
            <w:vAlign w:val="center"/>
          </w:tcPr>
          <w:p w14:paraId="3A63DD95" w14:textId="77777777" w:rsidR="00137859" w:rsidRPr="00D25BE0" w:rsidRDefault="00D25BE0" w:rsidP="00137859">
            <w:pPr>
              <w:rPr>
                <w:lang w:val="en-US"/>
              </w:rPr>
            </w:pPr>
            <w:r>
              <w:rPr>
                <w:lang w:val="en-US"/>
              </w:rPr>
              <w:t>e–a–c–b–d</w:t>
            </w:r>
          </w:p>
        </w:tc>
        <w:tc>
          <w:tcPr>
            <w:tcW w:w="1688" w:type="dxa"/>
            <w:tcBorders>
              <w:top w:val="single" w:sz="4" w:space="0" w:color="auto"/>
              <w:left w:val="single" w:sz="4" w:space="0" w:color="auto"/>
              <w:bottom w:val="single" w:sz="4" w:space="0" w:color="auto"/>
              <w:right w:val="single" w:sz="4" w:space="0" w:color="auto"/>
            </w:tcBorders>
            <w:vAlign w:val="center"/>
          </w:tcPr>
          <w:p w14:paraId="24387998" w14:textId="77777777" w:rsidR="00137859" w:rsidRDefault="00805D89" w:rsidP="00137859">
            <w:r w:rsidRPr="00805D89">
              <w:t>УК-3.2</w:t>
            </w:r>
          </w:p>
          <w:p w14:paraId="259D753E" w14:textId="77777777" w:rsidR="00805D89" w:rsidRPr="000A7451" w:rsidRDefault="00805D89" w:rsidP="00137859"/>
        </w:tc>
      </w:tr>
      <w:tr w:rsidR="00137859" w:rsidRPr="00137859" w14:paraId="6D48A914"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4A10458A"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137859" w:rsidRPr="00137859" w14:paraId="5D54F09C" w14:textId="77777777" w:rsidTr="00D56718">
        <w:tc>
          <w:tcPr>
            <w:tcW w:w="0" w:type="auto"/>
            <w:tcBorders>
              <w:top w:val="single" w:sz="4" w:space="0" w:color="auto"/>
              <w:left w:val="single" w:sz="4" w:space="0" w:color="auto"/>
              <w:bottom w:val="single" w:sz="4" w:space="0" w:color="auto"/>
              <w:right w:val="single" w:sz="4" w:space="0" w:color="auto"/>
            </w:tcBorders>
          </w:tcPr>
          <w:p w14:paraId="178B5E54" w14:textId="77777777" w:rsidR="00137859" w:rsidRPr="00137859" w:rsidRDefault="00137859" w:rsidP="00137859">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58AE6BF2" w14:textId="77777777" w:rsidR="00137859" w:rsidRPr="004F49A1" w:rsidRDefault="004F49A1" w:rsidP="00137859">
            <w:r>
              <w:t>Р</w:t>
            </w:r>
            <w:r w:rsidRPr="004F49A1">
              <w:t>езультат оценки и прогнозирования ситуации общения, работа “внутренней цензуры</w:t>
            </w:r>
            <w:r>
              <w:t xml:space="preserve">”, чаще всего плод его сознания – это </w:t>
            </w:r>
          </w:p>
        </w:tc>
        <w:tc>
          <w:tcPr>
            <w:tcW w:w="3544" w:type="dxa"/>
            <w:tcBorders>
              <w:top w:val="single" w:sz="4" w:space="0" w:color="auto"/>
              <w:left w:val="single" w:sz="4" w:space="0" w:color="auto"/>
              <w:bottom w:val="single" w:sz="4" w:space="0" w:color="auto"/>
              <w:right w:val="single" w:sz="4" w:space="0" w:color="auto"/>
            </w:tcBorders>
            <w:vAlign w:val="center"/>
          </w:tcPr>
          <w:p w14:paraId="366FFBEE" w14:textId="77777777" w:rsidR="00137859" w:rsidRPr="00137859" w:rsidRDefault="004F49A1" w:rsidP="00137859">
            <w:r>
              <w:t>речь (слова) человека</w:t>
            </w:r>
          </w:p>
        </w:tc>
        <w:tc>
          <w:tcPr>
            <w:tcW w:w="1688" w:type="dxa"/>
            <w:tcBorders>
              <w:top w:val="single" w:sz="4" w:space="0" w:color="auto"/>
              <w:left w:val="single" w:sz="4" w:space="0" w:color="auto"/>
              <w:bottom w:val="single" w:sz="4" w:space="0" w:color="auto"/>
              <w:right w:val="single" w:sz="4" w:space="0" w:color="auto"/>
            </w:tcBorders>
            <w:vAlign w:val="center"/>
          </w:tcPr>
          <w:p w14:paraId="0120AB36" w14:textId="77777777" w:rsidR="00137859" w:rsidRPr="00137859" w:rsidRDefault="00805D89" w:rsidP="00137859">
            <w:r w:rsidRPr="00805D89">
              <w:t>УК-4.1</w:t>
            </w:r>
          </w:p>
        </w:tc>
      </w:tr>
      <w:tr w:rsidR="00137859" w:rsidRPr="00137859" w14:paraId="688EF91B" w14:textId="77777777" w:rsidTr="00D56718">
        <w:tc>
          <w:tcPr>
            <w:tcW w:w="0" w:type="auto"/>
            <w:tcBorders>
              <w:top w:val="single" w:sz="4" w:space="0" w:color="auto"/>
              <w:left w:val="single" w:sz="4" w:space="0" w:color="auto"/>
              <w:bottom w:val="single" w:sz="4" w:space="0" w:color="auto"/>
              <w:right w:val="single" w:sz="4" w:space="0" w:color="auto"/>
            </w:tcBorders>
          </w:tcPr>
          <w:p w14:paraId="1E9F8125" w14:textId="77777777" w:rsidR="00137859" w:rsidRPr="00137859" w:rsidRDefault="00137859" w:rsidP="00137859">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682A19AB" w14:textId="77777777" w:rsidR="00137859" w:rsidRPr="00137859" w:rsidRDefault="004F49A1" w:rsidP="00137859">
            <w:r>
              <w:t>Р</w:t>
            </w:r>
            <w:r w:rsidRPr="004F49A1">
              <w:t>еакция подсознательных процессов</w:t>
            </w:r>
            <w:r>
              <w:t xml:space="preserve"> </w:t>
            </w:r>
            <w:r w:rsidRPr="004F49A1">
              <w:t>– это</w:t>
            </w:r>
          </w:p>
        </w:tc>
        <w:tc>
          <w:tcPr>
            <w:tcW w:w="3544" w:type="dxa"/>
            <w:tcBorders>
              <w:top w:val="single" w:sz="4" w:space="0" w:color="auto"/>
              <w:left w:val="single" w:sz="4" w:space="0" w:color="auto"/>
              <w:bottom w:val="single" w:sz="4" w:space="0" w:color="auto"/>
              <w:right w:val="single" w:sz="4" w:space="0" w:color="auto"/>
            </w:tcBorders>
            <w:vAlign w:val="center"/>
          </w:tcPr>
          <w:p w14:paraId="32279BED" w14:textId="77777777" w:rsidR="00137859" w:rsidRPr="00137859" w:rsidRDefault="004F49A1" w:rsidP="00137859">
            <w:r>
              <w:t>жесты</w:t>
            </w:r>
          </w:p>
        </w:tc>
        <w:tc>
          <w:tcPr>
            <w:tcW w:w="1688" w:type="dxa"/>
            <w:tcBorders>
              <w:top w:val="single" w:sz="4" w:space="0" w:color="auto"/>
              <w:left w:val="single" w:sz="4" w:space="0" w:color="auto"/>
              <w:bottom w:val="single" w:sz="4" w:space="0" w:color="auto"/>
              <w:right w:val="single" w:sz="4" w:space="0" w:color="auto"/>
            </w:tcBorders>
            <w:vAlign w:val="center"/>
          </w:tcPr>
          <w:p w14:paraId="34958EAB" w14:textId="77777777" w:rsidR="00137859" w:rsidRPr="00137859" w:rsidRDefault="00805D89" w:rsidP="00137859">
            <w:r w:rsidRPr="00805D89">
              <w:t>УК-4.1</w:t>
            </w:r>
          </w:p>
        </w:tc>
      </w:tr>
      <w:tr w:rsidR="00137859" w:rsidRPr="00137859" w14:paraId="4DD88829" w14:textId="77777777" w:rsidTr="00D56718">
        <w:tc>
          <w:tcPr>
            <w:tcW w:w="0" w:type="auto"/>
            <w:tcBorders>
              <w:top w:val="single" w:sz="4" w:space="0" w:color="auto"/>
              <w:left w:val="single" w:sz="4" w:space="0" w:color="auto"/>
              <w:bottom w:val="single" w:sz="4" w:space="0" w:color="auto"/>
              <w:right w:val="single" w:sz="4" w:space="0" w:color="auto"/>
            </w:tcBorders>
          </w:tcPr>
          <w:p w14:paraId="4FF7697C" w14:textId="77777777" w:rsidR="00137859" w:rsidRPr="00137859" w:rsidRDefault="00137859" w:rsidP="00137859">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61968A5E" w14:textId="77777777" w:rsidR="00137859" w:rsidRPr="00137859" w:rsidRDefault="007F65BC" w:rsidP="00137859">
            <w:r>
              <w:t>Р</w:t>
            </w:r>
            <w:r w:rsidRPr="007F65BC">
              <w:t>еакции, которую вы получаете, т.е. реакции воспринимающего (вербальная и неверба</w:t>
            </w:r>
            <w:r>
              <w:t xml:space="preserve">льной) на ваше поведение и речь </w:t>
            </w:r>
            <w:r w:rsidRPr="007F65BC">
              <w:t>– это</w:t>
            </w:r>
            <w:r>
              <w:t xml:space="preserve"> </w:t>
            </w:r>
          </w:p>
        </w:tc>
        <w:tc>
          <w:tcPr>
            <w:tcW w:w="3544" w:type="dxa"/>
            <w:tcBorders>
              <w:top w:val="single" w:sz="4" w:space="0" w:color="auto"/>
              <w:left w:val="single" w:sz="4" w:space="0" w:color="auto"/>
              <w:bottom w:val="single" w:sz="4" w:space="0" w:color="auto"/>
              <w:right w:val="single" w:sz="4" w:space="0" w:color="auto"/>
            </w:tcBorders>
            <w:vAlign w:val="center"/>
          </w:tcPr>
          <w:p w14:paraId="67472D8F" w14:textId="77777777" w:rsidR="00137859" w:rsidRPr="00137859" w:rsidRDefault="007F65BC" w:rsidP="007F65BC">
            <w:r>
              <w:t>с</w:t>
            </w:r>
            <w:r w:rsidRPr="007F65BC">
              <w:t>мысл</w:t>
            </w:r>
            <w:r>
              <w:t xml:space="preserve"> (замысел)</w:t>
            </w:r>
            <w:r w:rsidRPr="007F65BC">
              <w:t xml:space="preserve"> эффективной профессиональной коммуникации </w:t>
            </w:r>
          </w:p>
        </w:tc>
        <w:tc>
          <w:tcPr>
            <w:tcW w:w="1688" w:type="dxa"/>
            <w:tcBorders>
              <w:top w:val="single" w:sz="4" w:space="0" w:color="auto"/>
              <w:left w:val="single" w:sz="4" w:space="0" w:color="auto"/>
              <w:bottom w:val="single" w:sz="4" w:space="0" w:color="auto"/>
              <w:right w:val="single" w:sz="4" w:space="0" w:color="auto"/>
            </w:tcBorders>
            <w:vAlign w:val="center"/>
          </w:tcPr>
          <w:p w14:paraId="30ABB8FE" w14:textId="77777777" w:rsidR="00137859" w:rsidRDefault="00805D89" w:rsidP="00137859">
            <w:r w:rsidRPr="00805D89">
              <w:t>УК-4.1</w:t>
            </w:r>
          </w:p>
          <w:p w14:paraId="46E4AD48" w14:textId="77777777" w:rsidR="00805D89" w:rsidRPr="00137859" w:rsidRDefault="00805D89" w:rsidP="00137859"/>
        </w:tc>
      </w:tr>
      <w:tr w:rsidR="00137859" w:rsidRPr="00137859" w14:paraId="73154429" w14:textId="77777777" w:rsidTr="00D56718">
        <w:tc>
          <w:tcPr>
            <w:tcW w:w="0" w:type="auto"/>
            <w:tcBorders>
              <w:top w:val="single" w:sz="4" w:space="0" w:color="auto"/>
              <w:left w:val="single" w:sz="4" w:space="0" w:color="auto"/>
              <w:bottom w:val="single" w:sz="4" w:space="0" w:color="auto"/>
              <w:right w:val="single" w:sz="4" w:space="0" w:color="auto"/>
            </w:tcBorders>
          </w:tcPr>
          <w:p w14:paraId="06EC610B" w14:textId="77777777" w:rsidR="00137859" w:rsidRPr="00137859" w:rsidRDefault="00137859" w:rsidP="00137859">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355395CC" w14:textId="77777777" w:rsidR="00137859" w:rsidRPr="00137859" w:rsidRDefault="00C80C3A" w:rsidP="00C80C3A">
            <w:r>
              <w:t>В</w:t>
            </w:r>
            <w:r w:rsidRPr="00C80C3A">
              <w:t xml:space="preserve"> контексте профессионального общения</w:t>
            </w:r>
            <w:r>
              <w:t>,</w:t>
            </w:r>
            <w:r w:rsidRPr="00C80C3A">
              <w:t xml:space="preserve"> </w:t>
            </w:r>
            <w:r>
              <w:t>г</w:t>
            </w:r>
            <w:r w:rsidRPr="00C80C3A">
              <w:t>отовность отвечать за последствия собственных решений и действий</w:t>
            </w:r>
            <w:r>
              <w:t xml:space="preserve">  </w:t>
            </w:r>
            <w:r w:rsidRPr="00C80C3A">
              <w:t>– это</w:t>
            </w:r>
          </w:p>
        </w:tc>
        <w:tc>
          <w:tcPr>
            <w:tcW w:w="3544" w:type="dxa"/>
            <w:tcBorders>
              <w:top w:val="single" w:sz="4" w:space="0" w:color="auto"/>
              <w:left w:val="single" w:sz="4" w:space="0" w:color="auto"/>
              <w:bottom w:val="single" w:sz="4" w:space="0" w:color="auto"/>
              <w:right w:val="single" w:sz="4" w:space="0" w:color="auto"/>
            </w:tcBorders>
            <w:vAlign w:val="center"/>
          </w:tcPr>
          <w:p w14:paraId="62A692CA" w14:textId="77777777" w:rsidR="00137859" w:rsidRPr="00C80C3A" w:rsidRDefault="00C80C3A" w:rsidP="00137859">
            <w:r>
              <w:t xml:space="preserve">личная ответственность </w:t>
            </w:r>
          </w:p>
        </w:tc>
        <w:tc>
          <w:tcPr>
            <w:tcW w:w="1688" w:type="dxa"/>
            <w:tcBorders>
              <w:top w:val="single" w:sz="4" w:space="0" w:color="auto"/>
              <w:left w:val="single" w:sz="4" w:space="0" w:color="auto"/>
              <w:bottom w:val="single" w:sz="4" w:space="0" w:color="auto"/>
              <w:right w:val="single" w:sz="4" w:space="0" w:color="auto"/>
            </w:tcBorders>
            <w:vAlign w:val="center"/>
          </w:tcPr>
          <w:p w14:paraId="2B5A4DDD" w14:textId="77777777" w:rsidR="00137859" w:rsidRDefault="003F5873" w:rsidP="00137859">
            <w:r w:rsidRPr="003F5873">
              <w:t>УК-3.1</w:t>
            </w:r>
          </w:p>
          <w:p w14:paraId="4269E224" w14:textId="77777777" w:rsidR="00805D89" w:rsidRPr="00137859" w:rsidRDefault="00805D89" w:rsidP="00137859"/>
        </w:tc>
      </w:tr>
      <w:tr w:rsidR="00AA1F2A" w:rsidRPr="00137859" w14:paraId="5CCBC5C1" w14:textId="77777777" w:rsidTr="00D56718">
        <w:tc>
          <w:tcPr>
            <w:tcW w:w="0" w:type="auto"/>
            <w:tcBorders>
              <w:top w:val="single" w:sz="4" w:space="0" w:color="auto"/>
              <w:left w:val="single" w:sz="4" w:space="0" w:color="auto"/>
              <w:bottom w:val="single" w:sz="4" w:space="0" w:color="auto"/>
              <w:right w:val="single" w:sz="4" w:space="0" w:color="auto"/>
            </w:tcBorders>
          </w:tcPr>
          <w:p w14:paraId="11E4C4DF" w14:textId="77777777" w:rsidR="00AA1F2A" w:rsidRPr="00137859" w:rsidRDefault="00AA1F2A" w:rsidP="00137859">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106148C0" w14:textId="77777777" w:rsidR="00AA1F2A" w:rsidRPr="00137859" w:rsidRDefault="00C80C3A" w:rsidP="00C80C3A">
            <w:r w:rsidRPr="00C80C3A">
              <w:t>В контексте личной эффективности</w:t>
            </w:r>
            <w:r>
              <w:t>,</w:t>
            </w:r>
            <w:r w:rsidRPr="00C80C3A">
              <w:t xml:space="preserve"> </w:t>
            </w:r>
            <w:r>
              <w:t>н</w:t>
            </w:r>
            <w:r w:rsidRPr="00C80C3A">
              <w:t>авык эффективного распределения своего времени</w:t>
            </w:r>
            <w:r>
              <w:t xml:space="preserve"> </w:t>
            </w:r>
            <w:r w:rsidRPr="00C80C3A">
              <w:t>– это</w:t>
            </w:r>
          </w:p>
        </w:tc>
        <w:tc>
          <w:tcPr>
            <w:tcW w:w="3544" w:type="dxa"/>
            <w:tcBorders>
              <w:top w:val="single" w:sz="4" w:space="0" w:color="auto"/>
              <w:left w:val="single" w:sz="4" w:space="0" w:color="auto"/>
              <w:bottom w:val="single" w:sz="4" w:space="0" w:color="auto"/>
              <w:right w:val="single" w:sz="4" w:space="0" w:color="auto"/>
            </w:tcBorders>
            <w:vAlign w:val="center"/>
          </w:tcPr>
          <w:p w14:paraId="7F30A7E4" w14:textId="77777777" w:rsidR="00AA1F2A" w:rsidRPr="00137859" w:rsidRDefault="00C80C3A" w:rsidP="00137859">
            <w:r w:rsidRPr="00C80C3A">
              <w:t>тайм-менеджмент</w:t>
            </w:r>
          </w:p>
        </w:tc>
        <w:tc>
          <w:tcPr>
            <w:tcW w:w="1688" w:type="dxa"/>
            <w:tcBorders>
              <w:top w:val="single" w:sz="4" w:space="0" w:color="auto"/>
              <w:left w:val="single" w:sz="4" w:space="0" w:color="auto"/>
              <w:bottom w:val="single" w:sz="4" w:space="0" w:color="auto"/>
              <w:right w:val="single" w:sz="4" w:space="0" w:color="auto"/>
            </w:tcBorders>
            <w:vAlign w:val="center"/>
          </w:tcPr>
          <w:p w14:paraId="08A5D43C" w14:textId="77777777" w:rsidR="00AA1F2A" w:rsidRPr="00137859" w:rsidRDefault="00805D89" w:rsidP="00137859">
            <w:r w:rsidRPr="00805D89">
              <w:t>УК-5.2</w:t>
            </w:r>
          </w:p>
        </w:tc>
      </w:tr>
      <w:tr w:rsidR="00AA1F2A" w:rsidRPr="00137859" w14:paraId="1287AE3B" w14:textId="77777777" w:rsidTr="00D56718">
        <w:tc>
          <w:tcPr>
            <w:tcW w:w="0" w:type="auto"/>
            <w:tcBorders>
              <w:top w:val="single" w:sz="4" w:space="0" w:color="auto"/>
              <w:left w:val="single" w:sz="4" w:space="0" w:color="auto"/>
              <w:bottom w:val="single" w:sz="4" w:space="0" w:color="auto"/>
              <w:right w:val="single" w:sz="4" w:space="0" w:color="auto"/>
            </w:tcBorders>
          </w:tcPr>
          <w:p w14:paraId="106E73A7" w14:textId="77777777" w:rsidR="00AA1F2A" w:rsidRPr="00137859" w:rsidRDefault="00AA1F2A" w:rsidP="00137859">
            <w:r>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78578EC7" w14:textId="77777777" w:rsidR="00AA1F2A" w:rsidRPr="00137859" w:rsidRDefault="00C80C3A" w:rsidP="00C80C3A">
            <w:r>
              <w:t xml:space="preserve">К </w:t>
            </w:r>
            <w:r w:rsidRPr="00C80C3A">
              <w:t>личностны</w:t>
            </w:r>
            <w:r>
              <w:t>м</w:t>
            </w:r>
            <w:r w:rsidRPr="00C80C3A">
              <w:t xml:space="preserve"> качества</w:t>
            </w:r>
            <w:r>
              <w:t>м,</w:t>
            </w:r>
            <w:r w:rsidRPr="00C80C3A">
              <w:t xml:space="preserve"> способствую</w:t>
            </w:r>
            <w:r>
              <w:t>щим</w:t>
            </w:r>
            <w:r w:rsidRPr="00C80C3A">
              <w:t xml:space="preserve"> успешной коммуникации на рабочем месте</w:t>
            </w:r>
            <w:r>
              <w:t>, можно отнести</w:t>
            </w:r>
          </w:p>
        </w:tc>
        <w:tc>
          <w:tcPr>
            <w:tcW w:w="3544" w:type="dxa"/>
            <w:tcBorders>
              <w:top w:val="single" w:sz="4" w:space="0" w:color="auto"/>
              <w:left w:val="single" w:sz="4" w:space="0" w:color="auto"/>
              <w:bottom w:val="single" w:sz="4" w:space="0" w:color="auto"/>
              <w:right w:val="single" w:sz="4" w:space="0" w:color="auto"/>
            </w:tcBorders>
            <w:vAlign w:val="center"/>
          </w:tcPr>
          <w:p w14:paraId="520D6293" w14:textId="77777777" w:rsidR="00AA1F2A" w:rsidRPr="00137859" w:rsidRDefault="00C80C3A" w:rsidP="00C80C3A">
            <w:r>
              <w:t>э</w:t>
            </w:r>
            <w:r w:rsidRPr="00C80C3A">
              <w:t>мпатия, внимательность, стрессоустойчивость</w:t>
            </w:r>
            <w:r>
              <w:t>, компромисс, тайм-менеджмент, вежливость</w:t>
            </w:r>
          </w:p>
        </w:tc>
        <w:tc>
          <w:tcPr>
            <w:tcW w:w="1688" w:type="dxa"/>
            <w:tcBorders>
              <w:top w:val="single" w:sz="4" w:space="0" w:color="auto"/>
              <w:left w:val="single" w:sz="4" w:space="0" w:color="auto"/>
              <w:bottom w:val="single" w:sz="4" w:space="0" w:color="auto"/>
              <w:right w:val="single" w:sz="4" w:space="0" w:color="auto"/>
            </w:tcBorders>
            <w:vAlign w:val="center"/>
          </w:tcPr>
          <w:p w14:paraId="668B8C06" w14:textId="77777777" w:rsidR="00805D89" w:rsidRPr="00137859" w:rsidRDefault="00805D89" w:rsidP="00137859">
            <w:r w:rsidRPr="00805D89">
              <w:t>УК-5.1</w:t>
            </w:r>
          </w:p>
        </w:tc>
      </w:tr>
      <w:tr w:rsidR="00AA1F2A" w:rsidRPr="00137859" w14:paraId="0920BA45" w14:textId="77777777" w:rsidTr="00D56718">
        <w:tc>
          <w:tcPr>
            <w:tcW w:w="0" w:type="auto"/>
            <w:tcBorders>
              <w:top w:val="single" w:sz="4" w:space="0" w:color="auto"/>
              <w:left w:val="single" w:sz="4" w:space="0" w:color="auto"/>
              <w:bottom w:val="single" w:sz="4" w:space="0" w:color="auto"/>
              <w:right w:val="single" w:sz="4" w:space="0" w:color="auto"/>
            </w:tcBorders>
          </w:tcPr>
          <w:p w14:paraId="7A33BE0F" w14:textId="77777777" w:rsidR="00AA1F2A" w:rsidRPr="00137859" w:rsidRDefault="00AA1F2A" w:rsidP="00137859">
            <w:r>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2E0F413B" w14:textId="77777777" w:rsidR="00AA1F2A" w:rsidRPr="00137859" w:rsidRDefault="00C80C3A" w:rsidP="00137859">
            <w:r>
              <w:t>С</w:t>
            </w:r>
            <w:r w:rsidRPr="00C80C3A">
              <w:t>тратегия разрешения конфликта, основанная на взаимных уступках</w:t>
            </w:r>
            <w:r>
              <w:t xml:space="preserve"> – это </w:t>
            </w:r>
          </w:p>
        </w:tc>
        <w:tc>
          <w:tcPr>
            <w:tcW w:w="3544" w:type="dxa"/>
            <w:tcBorders>
              <w:top w:val="single" w:sz="4" w:space="0" w:color="auto"/>
              <w:left w:val="single" w:sz="4" w:space="0" w:color="auto"/>
              <w:bottom w:val="single" w:sz="4" w:space="0" w:color="auto"/>
              <w:right w:val="single" w:sz="4" w:space="0" w:color="auto"/>
            </w:tcBorders>
            <w:vAlign w:val="center"/>
          </w:tcPr>
          <w:p w14:paraId="1A4650F9" w14:textId="77777777" w:rsidR="00AA1F2A" w:rsidRPr="00137859" w:rsidRDefault="00C80C3A" w:rsidP="00137859">
            <w:r>
              <w:t>компромисс</w:t>
            </w:r>
          </w:p>
        </w:tc>
        <w:tc>
          <w:tcPr>
            <w:tcW w:w="1688" w:type="dxa"/>
            <w:tcBorders>
              <w:top w:val="single" w:sz="4" w:space="0" w:color="auto"/>
              <w:left w:val="single" w:sz="4" w:space="0" w:color="auto"/>
              <w:bottom w:val="single" w:sz="4" w:space="0" w:color="auto"/>
              <w:right w:val="single" w:sz="4" w:space="0" w:color="auto"/>
            </w:tcBorders>
            <w:vAlign w:val="center"/>
          </w:tcPr>
          <w:p w14:paraId="169D2073" w14:textId="77777777" w:rsidR="00AA1F2A" w:rsidRDefault="00805D89" w:rsidP="00137859">
            <w:r w:rsidRPr="00805D89">
              <w:t>УК-3.2</w:t>
            </w:r>
          </w:p>
          <w:p w14:paraId="24F293E7" w14:textId="77777777" w:rsidR="00805D89" w:rsidRPr="00137859" w:rsidRDefault="00805D89" w:rsidP="00137859">
            <w:r w:rsidRPr="00805D89">
              <w:t>УК-4.2</w:t>
            </w:r>
          </w:p>
        </w:tc>
      </w:tr>
      <w:tr w:rsidR="00AA1F2A" w:rsidRPr="00137859" w14:paraId="63B63F0A" w14:textId="77777777" w:rsidTr="00D56718">
        <w:tc>
          <w:tcPr>
            <w:tcW w:w="0" w:type="auto"/>
            <w:tcBorders>
              <w:top w:val="single" w:sz="4" w:space="0" w:color="auto"/>
              <w:left w:val="single" w:sz="4" w:space="0" w:color="auto"/>
              <w:bottom w:val="single" w:sz="4" w:space="0" w:color="auto"/>
              <w:right w:val="single" w:sz="4" w:space="0" w:color="auto"/>
            </w:tcBorders>
          </w:tcPr>
          <w:p w14:paraId="4796A921" w14:textId="77777777" w:rsidR="00AA1F2A" w:rsidRPr="00137859" w:rsidRDefault="00AA1F2A" w:rsidP="00137859">
            <w:r>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79E33C70" w14:textId="77777777" w:rsidR="00AA1F2A" w:rsidRPr="00137859" w:rsidRDefault="00C80C3A" w:rsidP="00137859">
            <w:r>
              <w:t>С</w:t>
            </w:r>
            <w:r w:rsidRPr="00C80C3A">
              <w:t>толкновение противоположно направленных целей, интересов, позиций, мнений или взглядов двух или более сторон</w:t>
            </w:r>
            <w:r>
              <w:t xml:space="preserve"> </w:t>
            </w:r>
            <w:r w:rsidRPr="00C80C3A">
              <w:t>– это</w:t>
            </w:r>
          </w:p>
        </w:tc>
        <w:tc>
          <w:tcPr>
            <w:tcW w:w="3544" w:type="dxa"/>
            <w:tcBorders>
              <w:top w:val="single" w:sz="4" w:space="0" w:color="auto"/>
              <w:left w:val="single" w:sz="4" w:space="0" w:color="auto"/>
              <w:bottom w:val="single" w:sz="4" w:space="0" w:color="auto"/>
              <w:right w:val="single" w:sz="4" w:space="0" w:color="auto"/>
            </w:tcBorders>
            <w:vAlign w:val="center"/>
          </w:tcPr>
          <w:p w14:paraId="1D9292A5" w14:textId="77777777" w:rsidR="00AA1F2A" w:rsidRPr="00137859" w:rsidRDefault="00C80C3A" w:rsidP="00137859">
            <w:r>
              <w:t>конфликт</w:t>
            </w:r>
          </w:p>
        </w:tc>
        <w:tc>
          <w:tcPr>
            <w:tcW w:w="1688" w:type="dxa"/>
            <w:tcBorders>
              <w:top w:val="single" w:sz="4" w:space="0" w:color="auto"/>
              <w:left w:val="single" w:sz="4" w:space="0" w:color="auto"/>
              <w:bottom w:val="single" w:sz="4" w:space="0" w:color="auto"/>
              <w:right w:val="single" w:sz="4" w:space="0" w:color="auto"/>
            </w:tcBorders>
            <w:vAlign w:val="center"/>
          </w:tcPr>
          <w:p w14:paraId="1B108475" w14:textId="77777777" w:rsidR="00AA1F2A" w:rsidRPr="00137859" w:rsidRDefault="00805D89" w:rsidP="00137859">
            <w:r w:rsidRPr="00805D89">
              <w:t>УК-4.2</w:t>
            </w:r>
          </w:p>
        </w:tc>
      </w:tr>
      <w:tr w:rsidR="0058447B" w:rsidRPr="00137859" w14:paraId="28273C92" w14:textId="77777777" w:rsidTr="00D56718">
        <w:tc>
          <w:tcPr>
            <w:tcW w:w="0" w:type="auto"/>
            <w:tcBorders>
              <w:top w:val="single" w:sz="4" w:space="0" w:color="auto"/>
              <w:left w:val="single" w:sz="4" w:space="0" w:color="auto"/>
              <w:bottom w:val="single" w:sz="4" w:space="0" w:color="auto"/>
              <w:right w:val="single" w:sz="4" w:space="0" w:color="auto"/>
            </w:tcBorders>
          </w:tcPr>
          <w:p w14:paraId="619D47DC" w14:textId="77777777" w:rsidR="0058447B" w:rsidRPr="00137859" w:rsidRDefault="00830391" w:rsidP="00137859">
            <w:r>
              <w:lastRenderedPageBreak/>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69DAABF8" w14:textId="77777777" w:rsidR="0058447B" w:rsidRDefault="00830391" w:rsidP="0058447B">
            <w:r>
              <w:t>М</w:t>
            </w:r>
            <w:r w:rsidRPr="0058447B">
              <w:t>одель коммуникации и совместной работы, при которой сотрудники из разных функциональных подразделений (например, IT</w:t>
            </w:r>
            <w:r>
              <w:t>, инфобез,</w:t>
            </w:r>
            <w:r w:rsidRPr="0058447B">
              <w:t xml:space="preserve"> финансов, HR, </w:t>
            </w:r>
            <w:r>
              <w:t>консалтинга и др.</w:t>
            </w:r>
            <w:r w:rsidRPr="0058447B">
              <w:t>) объединяются для решения комплексных задач, требующих междисциплинарного подхода</w:t>
            </w:r>
            <w:r>
              <w:t xml:space="preserve"> </w:t>
            </w:r>
            <w:r w:rsidRPr="0058447B">
              <w:t>– это</w:t>
            </w:r>
          </w:p>
        </w:tc>
        <w:tc>
          <w:tcPr>
            <w:tcW w:w="3544" w:type="dxa"/>
            <w:tcBorders>
              <w:top w:val="single" w:sz="4" w:space="0" w:color="auto"/>
              <w:left w:val="single" w:sz="4" w:space="0" w:color="auto"/>
              <w:bottom w:val="single" w:sz="4" w:space="0" w:color="auto"/>
              <w:right w:val="single" w:sz="4" w:space="0" w:color="auto"/>
            </w:tcBorders>
            <w:vAlign w:val="center"/>
          </w:tcPr>
          <w:p w14:paraId="05043C43" w14:textId="77777777" w:rsidR="0058447B" w:rsidRDefault="00830391" w:rsidP="00137859">
            <w:r>
              <w:t>к</w:t>
            </w:r>
            <w:r w:rsidRPr="0058447B">
              <w:t>росс‑функциональное взаимодействие</w:t>
            </w:r>
          </w:p>
        </w:tc>
        <w:tc>
          <w:tcPr>
            <w:tcW w:w="1688" w:type="dxa"/>
            <w:tcBorders>
              <w:top w:val="single" w:sz="4" w:space="0" w:color="auto"/>
              <w:left w:val="single" w:sz="4" w:space="0" w:color="auto"/>
              <w:bottom w:val="single" w:sz="4" w:space="0" w:color="auto"/>
              <w:right w:val="single" w:sz="4" w:space="0" w:color="auto"/>
            </w:tcBorders>
            <w:vAlign w:val="center"/>
          </w:tcPr>
          <w:p w14:paraId="0E8890CA" w14:textId="77777777" w:rsidR="0058447B" w:rsidRPr="00805D89" w:rsidRDefault="00830391" w:rsidP="00137859">
            <w:r w:rsidRPr="0058447B">
              <w:t>УК-3.2</w:t>
            </w:r>
          </w:p>
        </w:tc>
      </w:tr>
      <w:tr w:rsidR="0058447B" w:rsidRPr="00137859" w14:paraId="63411C05" w14:textId="77777777" w:rsidTr="00D56718">
        <w:tc>
          <w:tcPr>
            <w:tcW w:w="0" w:type="auto"/>
            <w:tcBorders>
              <w:top w:val="single" w:sz="4" w:space="0" w:color="auto"/>
              <w:left w:val="single" w:sz="4" w:space="0" w:color="auto"/>
              <w:bottom w:val="single" w:sz="4" w:space="0" w:color="auto"/>
              <w:right w:val="single" w:sz="4" w:space="0" w:color="auto"/>
            </w:tcBorders>
          </w:tcPr>
          <w:p w14:paraId="044B86CF" w14:textId="77777777" w:rsidR="0058447B" w:rsidRPr="00137859" w:rsidRDefault="00830391" w:rsidP="00137859">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607F578A" w14:textId="77777777" w:rsidR="0058447B" w:rsidRDefault="00830391" w:rsidP="0058447B">
            <w:r>
              <w:t>М</w:t>
            </w:r>
            <w:r w:rsidRPr="0058447B">
              <w:t>етод коллективного поиска решений, при котором участники генерируют максимально возможное количество идей для решения поставленной задачи</w:t>
            </w:r>
            <w:r>
              <w:t xml:space="preserve"> </w:t>
            </w:r>
            <w:r w:rsidRPr="0058447B">
              <w:t>– это</w:t>
            </w:r>
          </w:p>
        </w:tc>
        <w:tc>
          <w:tcPr>
            <w:tcW w:w="3544" w:type="dxa"/>
            <w:tcBorders>
              <w:top w:val="single" w:sz="4" w:space="0" w:color="auto"/>
              <w:left w:val="single" w:sz="4" w:space="0" w:color="auto"/>
              <w:bottom w:val="single" w:sz="4" w:space="0" w:color="auto"/>
              <w:right w:val="single" w:sz="4" w:space="0" w:color="auto"/>
            </w:tcBorders>
            <w:vAlign w:val="center"/>
          </w:tcPr>
          <w:p w14:paraId="104E26A6" w14:textId="77777777" w:rsidR="0058447B" w:rsidRDefault="00830391" w:rsidP="0058447B">
            <w:r w:rsidRPr="0058447B">
              <w:t>мозгово</w:t>
            </w:r>
            <w:r>
              <w:t>й</w:t>
            </w:r>
            <w:r w:rsidRPr="0058447B">
              <w:t xml:space="preserve"> шту</w:t>
            </w:r>
            <w:r>
              <w:t>рм</w:t>
            </w:r>
          </w:p>
        </w:tc>
        <w:tc>
          <w:tcPr>
            <w:tcW w:w="1688" w:type="dxa"/>
            <w:tcBorders>
              <w:top w:val="single" w:sz="4" w:space="0" w:color="auto"/>
              <w:left w:val="single" w:sz="4" w:space="0" w:color="auto"/>
              <w:bottom w:val="single" w:sz="4" w:space="0" w:color="auto"/>
              <w:right w:val="single" w:sz="4" w:space="0" w:color="auto"/>
            </w:tcBorders>
            <w:vAlign w:val="center"/>
          </w:tcPr>
          <w:p w14:paraId="212D55CB" w14:textId="77777777" w:rsidR="0058447B" w:rsidRPr="00805D89" w:rsidRDefault="00830391" w:rsidP="00137859">
            <w:r w:rsidRPr="0058447B">
              <w:t>УК-3.1</w:t>
            </w:r>
          </w:p>
        </w:tc>
      </w:tr>
      <w:tr w:rsidR="00951BA9" w:rsidRPr="00137859" w14:paraId="589A4410" w14:textId="77777777" w:rsidTr="00B05327">
        <w:tc>
          <w:tcPr>
            <w:tcW w:w="14567" w:type="dxa"/>
            <w:gridSpan w:val="4"/>
            <w:tcBorders>
              <w:top w:val="single" w:sz="4" w:space="0" w:color="auto"/>
              <w:left w:val="single" w:sz="4" w:space="0" w:color="auto"/>
              <w:bottom w:val="single" w:sz="4" w:space="0" w:color="auto"/>
              <w:right w:val="single" w:sz="4" w:space="0" w:color="auto"/>
            </w:tcBorders>
          </w:tcPr>
          <w:p w14:paraId="53DCCC66" w14:textId="77777777" w:rsidR="00951BA9" w:rsidRPr="00137859" w:rsidRDefault="00951BA9" w:rsidP="00137859">
            <w:r w:rsidRPr="00137859">
              <w:rPr>
                <w:b/>
              </w:rPr>
              <w:t xml:space="preserve">Задания открытого типа </w:t>
            </w:r>
            <w:r>
              <w:rPr>
                <w:b/>
              </w:rPr>
              <w:t>(развернутый ответ)</w:t>
            </w:r>
          </w:p>
        </w:tc>
      </w:tr>
      <w:tr w:rsidR="00951BA9" w:rsidRPr="00137859" w14:paraId="7B8E0743" w14:textId="77777777" w:rsidTr="00D56718">
        <w:tc>
          <w:tcPr>
            <w:tcW w:w="0" w:type="auto"/>
            <w:tcBorders>
              <w:top w:val="single" w:sz="4" w:space="0" w:color="auto"/>
              <w:left w:val="single" w:sz="4" w:space="0" w:color="auto"/>
              <w:bottom w:val="single" w:sz="4" w:space="0" w:color="auto"/>
              <w:right w:val="single" w:sz="4" w:space="0" w:color="auto"/>
            </w:tcBorders>
          </w:tcPr>
          <w:p w14:paraId="3131FFF1" w14:textId="77777777" w:rsidR="00951BA9" w:rsidRPr="00137859" w:rsidRDefault="00951BA9" w:rsidP="00137859">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66348A21" w14:textId="77777777" w:rsidR="00B93374" w:rsidRDefault="00B93374" w:rsidP="00B93374">
            <w:r>
              <w:t>Коммуникативная компетентность - это</w:t>
            </w:r>
          </w:p>
          <w:p w14:paraId="08A3FC11" w14:textId="77777777" w:rsidR="00951BA9" w:rsidRPr="00137859" w:rsidRDefault="00951BA9" w:rsidP="00B93374"/>
        </w:tc>
        <w:tc>
          <w:tcPr>
            <w:tcW w:w="3544" w:type="dxa"/>
            <w:tcBorders>
              <w:top w:val="single" w:sz="4" w:space="0" w:color="auto"/>
              <w:left w:val="single" w:sz="4" w:space="0" w:color="auto"/>
              <w:bottom w:val="single" w:sz="4" w:space="0" w:color="auto"/>
              <w:right w:val="single" w:sz="4" w:space="0" w:color="auto"/>
            </w:tcBorders>
            <w:vAlign w:val="center"/>
          </w:tcPr>
          <w:p w14:paraId="1609D71E" w14:textId="77777777" w:rsidR="00951BA9" w:rsidRPr="00137859" w:rsidRDefault="00B93374" w:rsidP="00137859">
            <w:r>
              <w:t>способность эффективно и уместно использовать различные виды общения для достижения профессиональных целей. Включает знание норм делового общения, умение слушать, навыки вербальной и невербальной коммуникации, а также способность адаптировать стиль общения под ситуацию и партнёра.</w:t>
            </w:r>
          </w:p>
        </w:tc>
        <w:tc>
          <w:tcPr>
            <w:tcW w:w="1688" w:type="dxa"/>
            <w:tcBorders>
              <w:top w:val="single" w:sz="4" w:space="0" w:color="auto"/>
              <w:left w:val="single" w:sz="4" w:space="0" w:color="auto"/>
              <w:bottom w:val="single" w:sz="4" w:space="0" w:color="auto"/>
              <w:right w:val="single" w:sz="4" w:space="0" w:color="auto"/>
            </w:tcBorders>
            <w:vAlign w:val="center"/>
          </w:tcPr>
          <w:p w14:paraId="128E638E" w14:textId="77777777" w:rsidR="00805D89" w:rsidRPr="00137859" w:rsidRDefault="00805D89" w:rsidP="00137859">
            <w:r w:rsidRPr="00805D89">
              <w:t>УК-4.2</w:t>
            </w:r>
          </w:p>
        </w:tc>
      </w:tr>
      <w:tr w:rsidR="00951BA9" w:rsidRPr="00137859" w14:paraId="250264DD" w14:textId="77777777" w:rsidTr="00D56718">
        <w:tc>
          <w:tcPr>
            <w:tcW w:w="0" w:type="auto"/>
            <w:tcBorders>
              <w:top w:val="single" w:sz="4" w:space="0" w:color="auto"/>
              <w:left w:val="single" w:sz="4" w:space="0" w:color="auto"/>
              <w:bottom w:val="single" w:sz="4" w:space="0" w:color="auto"/>
              <w:right w:val="single" w:sz="4" w:space="0" w:color="auto"/>
            </w:tcBorders>
          </w:tcPr>
          <w:p w14:paraId="12B99CE3" w14:textId="77777777" w:rsidR="00951BA9" w:rsidRPr="00137859" w:rsidRDefault="00951BA9" w:rsidP="00137859">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75C47A91" w14:textId="77777777" w:rsidR="00B93374" w:rsidRDefault="00B93374" w:rsidP="00B93374">
            <w:r>
              <w:t xml:space="preserve">Межкультурная коммуникация </w:t>
            </w:r>
            <w:r w:rsidRPr="00B93374">
              <w:t>– это</w:t>
            </w:r>
            <w:r>
              <w:t xml:space="preserve"> </w:t>
            </w:r>
          </w:p>
          <w:p w14:paraId="0D9EFF2B" w14:textId="77777777" w:rsidR="00951BA9" w:rsidRPr="00137859" w:rsidRDefault="00951BA9" w:rsidP="00B93374"/>
        </w:tc>
        <w:tc>
          <w:tcPr>
            <w:tcW w:w="3544" w:type="dxa"/>
            <w:tcBorders>
              <w:top w:val="single" w:sz="4" w:space="0" w:color="auto"/>
              <w:left w:val="single" w:sz="4" w:space="0" w:color="auto"/>
              <w:bottom w:val="single" w:sz="4" w:space="0" w:color="auto"/>
              <w:right w:val="single" w:sz="4" w:space="0" w:color="auto"/>
            </w:tcBorders>
            <w:vAlign w:val="center"/>
          </w:tcPr>
          <w:p w14:paraId="27AFDD14" w14:textId="77777777" w:rsidR="00951BA9" w:rsidRPr="00137859" w:rsidRDefault="00B93374" w:rsidP="00137859">
            <w:r>
              <w:t>процесс общения и взаимодействия между представителями разных культур, требующий учёта различий в ценностях, нормах, традициях и языке. В профессиональной среде предполагает умение находить общий язык и избегать недопонимания, обусловленного культурными особенностями.</w:t>
            </w:r>
          </w:p>
        </w:tc>
        <w:tc>
          <w:tcPr>
            <w:tcW w:w="1688" w:type="dxa"/>
            <w:tcBorders>
              <w:top w:val="single" w:sz="4" w:space="0" w:color="auto"/>
              <w:left w:val="single" w:sz="4" w:space="0" w:color="auto"/>
              <w:bottom w:val="single" w:sz="4" w:space="0" w:color="auto"/>
              <w:right w:val="single" w:sz="4" w:space="0" w:color="auto"/>
            </w:tcBorders>
            <w:vAlign w:val="center"/>
          </w:tcPr>
          <w:p w14:paraId="20C1148B" w14:textId="77777777" w:rsidR="00951BA9" w:rsidRDefault="00805D89" w:rsidP="00137859">
            <w:r w:rsidRPr="00805D89">
              <w:t>УК-3.2</w:t>
            </w:r>
          </w:p>
          <w:p w14:paraId="2A3DEEE4" w14:textId="77777777" w:rsidR="00805D89" w:rsidRPr="00137859" w:rsidRDefault="00805D89" w:rsidP="00137859"/>
        </w:tc>
      </w:tr>
      <w:tr w:rsidR="00951BA9" w:rsidRPr="00137859" w14:paraId="0CAD7D5A" w14:textId="77777777" w:rsidTr="00D56718">
        <w:tc>
          <w:tcPr>
            <w:tcW w:w="0" w:type="auto"/>
            <w:tcBorders>
              <w:top w:val="single" w:sz="4" w:space="0" w:color="auto"/>
              <w:left w:val="single" w:sz="4" w:space="0" w:color="auto"/>
              <w:bottom w:val="single" w:sz="4" w:space="0" w:color="auto"/>
              <w:right w:val="single" w:sz="4" w:space="0" w:color="auto"/>
            </w:tcBorders>
          </w:tcPr>
          <w:p w14:paraId="67E4496D" w14:textId="77777777" w:rsidR="00951BA9" w:rsidRPr="00137859" w:rsidRDefault="00951BA9" w:rsidP="00137859">
            <w:r>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3BE1BDF4" w14:textId="77777777" w:rsidR="00B93374" w:rsidRDefault="00B93374" w:rsidP="00B93374">
            <w:r>
              <w:t xml:space="preserve">Язык профессиональной коммуникации </w:t>
            </w:r>
            <w:r w:rsidRPr="00B93374">
              <w:t>– это</w:t>
            </w:r>
            <w:r>
              <w:t xml:space="preserve"> </w:t>
            </w:r>
          </w:p>
          <w:p w14:paraId="5E410DEF" w14:textId="77777777" w:rsidR="00951BA9" w:rsidRPr="00137859" w:rsidRDefault="00951BA9" w:rsidP="00137859"/>
        </w:tc>
        <w:tc>
          <w:tcPr>
            <w:tcW w:w="3544" w:type="dxa"/>
            <w:tcBorders>
              <w:top w:val="single" w:sz="4" w:space="0" w:color="auto"/>
              <w:left w:val="single" w:sz="4" w:space="0" w:color="auto"/>
              <w:bottom w:val="single" w:sz="4" w:space="0" w:color="auto"/>
              <w:right w:val="single" w:sz="4" w:space="0" w:color="auto"/>
            </w:tcBorders>
            <w:vAlign w:val="center"/>
          </w:tcPr>
          <w:p w14:paraId="00C070EE" w14:textId="77777777" w:rsidR="00951BA9" w:rsidRPr="00137859" w:rsidRDefault="00380690" w:rsidP="00137859">
            <w:r>
              <w:t>с</w:t>
            </w:r>
            <w:r w:rsidR="00B93374">
              <w:t xml:space="preserve">истема терминов, понятий и стилистических норм, принятая в определённой профессиональной сфере (например, в информационной безопасности). Владение этим языком </w:t>
            </w:r>
            <w:r w:rsidR="00B93374">
              <w:lastRenderedPageBreak/>
              <w:t>обеспечивает точность, однозначность и эффективность обмена информацией между специалистами.</w:t>
            </w:r>
          </w:p>
        </w:tc>
        <w:tc>
          <w:tcPr>
            <w:tcW w:w="1688" w:type="dxa"/>
            <w:tcBorders>
              <w:top w:val="single" w:sz="4" w:space="0" w:color="auto"/>
              <w:left w:val="single" w:sz="4" w:space="0" w:color="auto"/>
              <w:bottom w:val="single" w:sz="4" w:space="0" w:color="auto"/>
              <w:right w:val="single" w:sz="4" w:space="0" w:color="auto"/>
            </w:tcBorders>
            <w:vAlign w:val="center"/>
          </w:tcPr>
          <w:p w14:paraId="71B90B89" w14:textId="77777777" w:rsidR="00951BA9" w:rsidRDefault="00805D89" w:rsidP="00137859">
            <w:r w:rsidRPr="00805D89">
              <w:lastRenderedPageBreak/>
              <w:t>УК-4.1</w:t>
            </w:r>
          </w:p>
          <w:p w14:paraId="62FC85FF" w14:textId="77777777" w:rsidR="00805D89" w:rsidRPr="00137859" w:rsidRDefault="00805D89" w:rsidP="003F05CA"/>
        </w:tc>
      </w:tr>
      <w:tr w:rsidR="006E0778" w:rsidRPr="00137859" w14:paraId="01CA36D3" w14:textId="77777777" w:rsidTr="00D56718">
        <w:tc>
          <w:tcPr>
            <w:tcW w:w="0" w:type="auto"/>
            <w:tcBorders>
              <w:top w:val="single" w:sz="4" w:space="0" w:color="auto"/>
              <w:left w:val="single" w:sz="4" w:space="0" w:color="auto"/>
              <w:bottom w:val="single" w:sz="4" w:space="0" w:color="auto"/>
              <w:right w:val="single" w:sz="4" w:space="0" w:color="auto"/>
            </w:tcBorders>
          </w:tcPr>
          <w:p w14:paraId="76AEA6E1" w14:textId="77777777" w:rsidR="006E0778" w:rsidRPr="00137859" w:rsidRDefault="00830391" w:rsidP="00137859">
            <w:r>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254506FE" w14:textId="77777777" w:rsidR="006E0778" w:rsidRDefault="00830391" w:rsidP="006E0778">
            <w:r>
              <w:t xml:space="preserve">Аккультурация </w:t>
            </w:r>
            <w:r w:rsidRPr="006E0778">
              <w:t>– это</w:t>
            </w:r>
          </w:p>
          <w:p w14:paraId="6429FE7C" w14:textId="77777777" w:rsidR="006E0778" w:rsidRDefault="006D0322" w:rsidP="006E0778"/>
        </w:tc>
        <w:tc>
          <w:tcPr>
            <w:tcW w:w="3544" w:type="dxa"/>
            <w:tcBorders>
              <w:top w:val="single" w:sz="4" w:space="0" w:color="auto"/>
              <w:left w:val="single" w:sz="4" w:space="0" w:color="auto"/>
              <w:bottom w:val="single" w:sz="4" w:space="0" w:color="auto"/>
              <w:right w:val="single" w:sz="4" w:space="0" w:color="auto"/>
            </w:tcBorders>
            <w:vAlign w:val="center"/>
          </w:tcPr>
          <w:p w14:paraId="3A14CE70" w14:textId="77777777" w:rsidR="006E0778" w:rsidRDefault="00830391" w:rsidP="00137859">
            <w:r>
              <w:t>процесс адаптации индивида или группы к новой культурной среде, в ходе которого происходит усвоение норм, ценностей и моделей поведения другой культуры</w:t>
            </w:r>
          </w:p>
        </w:tc>
        <w:tc>
          <w:tcPr>
            <w:tcW w:w="1688" w:type="dxa"/>
            <w:tcBorders>
              <w:top w:val="single" w:sz="4" w:space="0" w:color="auto"/>
              <w:left w:val="single" w:sz="4" w:space="0" w:color="auto"/>
              <w:bottom w:val="single" w:sz="4" w:space="0" w:color="auto"/>
              <w:right w:val="single" w:sz="4" w:space="0" w:color="auto"/>
            </w:tcBorders>
            <w:vAlign w:val="center"/>
          </w:tcPr>
          <w:p w14:paraId="4B406E09" w14:textId="77777777" w:rsidR="006E0778" w:rsidRPr="00805D89" w:rsidRDefault="00830391" w:rsidP="00137859">
            <w:r w:rsidRPr="006E0778">
              <w:t>УК-3.2</w:t>
            </w:r>
          </w:p>
        </w:tc>
      </w:tr>
      <w:tr w:rsidR="00951BA9" w:rsidRPr="00137859" w14:paraId="35DD567F" w14:textId="77777777" w:rsidTr="00D56718">
        <w:tc>
          <w:tcPr>
            <w:tcW w:w="0" w:type="auto"/>
            <w:tcBorders>
              <w:top w:val="single" w:sz="4" w:space="0" w:color="auto"/>
              <w:left w:val="single" w:sz="4" w:space="0" w:color="auto"/>
              <w:bottom w:val="single" w:sz="4" w:space="0" w:color="auto"/>
              <w:right w:val="single" w:sz="4" w:space="0" w:color="auto"/>
            </w:tcBorders>
          </w:tcPr>
          <w:p w14:paraId="45A5F12D" w14:textId="77777777" w:rsidR="00951BA9" w:rsidRPr="00137859" w:rsidRDefault="00951BA9" w:rsidP="00137859">
            <w:r>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0A2231DB" w14:textId="77777777" w:rsidR="00B93374" w:rsidRDefault="00B93374" w:rsidP="00B93374">
            <w:r>
              <w:t xml:space="preserve">Межкультурная восприимчивость (Intercultural Sensitivity) </w:t>
            </w:r>
            <w:r w:rsidRPr="00B93374">
              <w:t xml:space="preserve">– это </w:t>
            </w:r>
            <w:r>
              <w:t xml:space="preserve"> </w:t>
            </w:r>
          </w:p>
          <w:p w14:paraId="5CDF5541" w14:textId="77777777" w:rsidR="00951BA9" w:rsidRPr="00137859" w:rsidRDefault="00951BA9" w:rsidP="00137859"/>
        </w:tc>
        <w:tc>
          <w:tcPr>
            <w:tcW w:w="3544" w:type="dxa"/>
            <w:tcBorders>
              <w:top w:val="single" w:sz="4" w:space="0" w:color="auto"/>
              <w:left w:val="single" w:sz="4" w:space="0" w:color="auto"/>
              <w:bottom w:val="single" w:sz="4" w:space="0" w:color="auto"/>
              <w:right w:val="single" w:sz="4" w:space="0" w:color="auto"/>
            </w:tcBorders>
            <w:vAlign w:val="center"/>
          </w:tcPr>
          <w:p w14:paraId="7ED68F60" w14:textId="77777777" w:rsidR="00951BA9" w:rsidRPr="00137859" w:rsidRDefault="00380690" w:rsidP="00137859">
            <w:r>
              <w:t>с</w:t>
            </w:r>
            <w:r w:rsidR="00B93374">
              <w:t>пособность личности осознавать, принимать и адекватно реагировать на культурные различия. Проявляется в уважении к другим культурам, гибкости мышления и умении адаптировать своё поведение при взаимодействии с представителями иных культурных групп.</w:t>
            </w:r>
          </w:p>
        </w:tc>
        <w:tc>
          <w:tcPr>
            <w:tcW w:w="1688" w:type="dxa"/>
            <w:tcBorders>
              <w:top w:val="single" w:sz="4" w:space="0" w:color="auto"/>
              <w:left w:val="single" w:sz="4" w:space="0" w:color="auto"/>
              <w:bottom w:val="single" w:sz="4" w:space="0" w:color="auto"/>
              <w:right w:val="single" w:sz="4" w:space="0" w:color="auto"/>
            </w:tcBorders>
            <w:vAlign w:val="center"/>
          </w:tcPr>
          <w:p w14:paraId="0847643E" w14:textId="77777777" w:rsidR="00805D89" w:rsidRPr="00137859" w:rsidRDefault="00805D89" w:rsidP="00137859">
            <w:r w:rsidRPr="00805D89">
              <w:t>УК-5.2</w:t>
            </w:r>
          </w:p>
        </w:tc>
      </w:tr>
      <w:tr w:rsidR="00951BA9" w:rsidRPr="00137859" w14:paraId="33ED13AA" w14:textId="77777777" w:rsidTr="00D56718">
        <w:tc>
          <w:tcPr>
            <w:tcW w:w="0" w:type="auto"/>
            <w:tcBorders>
              <w:top w:val="single" w:sz="4" w:space="0" w:color="auto"/>
              <w:left w:val="single" w:sz="4" w:space="0" w:color="auto"/>
              <w:bottom w:val="single" w:sz="4" w:space="0" w:color="auto"/>
              <w:right w:val="single" w:sz="4" w:space="0" w:color="auto"/>
            </w:tcBorders>
          </w:tcPr>
          <w:p w14:paraId="074C13EB" w14:textId="77777777" w:rsidR="00951BA9" w:rsidRPr="00137859" w:rsidRDefault="00951BA9" w:rsidP="00137859">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0CA4C051" w14:textId="77777777" w:rsidR="00951BA9" w:rsidRPr="00137859" w:rsidRDefault="00B93374" w:rsidP="00B93374">
            <w:r>
              <w:t xml:space="preserve">Аргументация </w:t>
            </w:r>
            <w:r w:rsidRPr="00B93374">
              <w:t xml:space="preserve">– это </w:t>
            </w:r>
            <w:r>
              <w:t xml:space="preserve"> </w:t>
            </w:r>
          </w:p>
        </w:tc>
        <w:tc>
          <w:tcPr>
            <w:tcW w:w="3544" w:type="dxa"/>
            <w:tcBorders>
              <w:top w:val="single" w:sz="4" w:space="0" w:color="auto"/>
              <w:left w:val="single" w:sz="4" w:space="0" w:color="auto"/>
              <w:bottom w:val="single" w:sz="4" w:space="0" w:color="auto"/>
              <w:right w:val="single" w:sz="4" w:space="0" w:color="auto"/>
            </w:tcBorders>
            <w:vAlign w:val="center"/>
          </w:tcPr>
          <w:p w14:paraId="2772A1C5" w14:textId="77777777" w:rsidR="00951BA9" w:rsidRPr="00137859" w:rsidRDefault="00380690" w:rsidP="00137859">
            <w:r>
              <w:t>п</w:t>
            </w:r>
            <w:r w:rsidR="00B93374">
              <w:t>роцесс приведения доводов и доказательств с целью обоснования своей позиции или точки зрения. В профессиональном общении аргументация должна быть логичной, основанной на фактах и теории, чтобы убедить собеседника в правильности предлагаемых решений или выводов.</w:t>
            </w:r>
          </w:p>
        </w:tc>
        <w:tc>
          <w:tcPr>
            <w:tcW w:w="1688" w:type="dxa"/>
            <w:tcBorders>
              <w:top w:val="single" w:sz="4" w:space="0" w:color="auto"/>
              <w:left w:val="single" w:sz="4" w:space="0" w:color="auto"/>
              <w:bottom w:val="single" w:sz="4" w:space="0" w:color="auto"/>
              <w:right w:val="single" w:sz="4" w:space="0" w:color="auto"/>
            </w:tcBorders>
            <w:vAlign w:val="center"/>
          </w:tcPr>
          <w:p w14:paraId="73B4BAD6" w14:textId="77777777" w:rsidR="00951BA9" w:rsidRDefault="00805D89" w:rsidP="00137859">
            <w:r w:rsidRPr="00805D89">
              <w:t>УК-4.1</w:t>
            </w:r>
          </w:p>
          <w:p w14:paraId="77708D63" w14:textId="77777777" w:rsidR="00805D89" w:rsidRPr="00137859" w:rsidRDefault="00805D89" w:rsidP="00137859"/>
        </w:tc>
      </w:tr>
      <w:tr w:rsidR="00B93374" w:rsidRPr="00137859" w14:paraId="20E6BFB2" w14:textId="77777777" w:rsidTr="00D56718">
        <w:tc>
          <w:tcPr>
            <w:tcW w:w="0" w:type="auto"/>
            <w:tcBorders>
              <w:top w:val="single" w:sz="4" w:space="0" w:color="auto"/>
              <w:left w:val="single" w:sz="4" w:space="0" w:color="auto"/>
              <w:bottom w:val="single" w:sz="4" w:space="0" w:color="auto"/>
              <w:right w:val="single" w:sz="4" w:space="0" w:color="auto"/>
            </w:tcBorders>
          </w:tcPr>
          <w:p w14:paraId="29182E9C" w14:textId="77777777" w:rsidR="00B93374" w:rsidRPr="00137859" w:rsidRDefault="00B93374" w:rsidP="00137859">
            <w:r>
              <w:t xml:space="preserve">47.  </w:t>
            </w:r>
          </w:p>
        </w:tc>
        <w:tc>
          <w:tcPr>
            <w:tcW w:w="7844" w:type="dxa"/>
            <w:tcBorders>
              <w:top w:val="single" w:sz="4" w:space="0" w:color="auto"/>
              <w:left w:val="single" w:sz="4" w:space="0" w:color="auto"/>
              <w:bottom w:val="single" w:sz="4" w:space="0" w:color="auto"/>
              <w:right w:val="single" w:sz="4" w:space="0" w:color="auto"/>
            </w:tcBorders>
            <w:vAlign w:val="center"/>
          </w:tcPr>
          <w:p w14:paraId="1FC0E5F3" w14:textId="77777777" w:rsidR="00B93374" w:rsidRDefault="00B93374" w:rsidP="00B93374">
            <w:r>
              <w:t xml:space="preserve">Деловой этикет </w:t>
            </w:r>
            <w:r w:rsidRPr="00B93374">
              <w:t xml:space="preserve">– это </w:t>
            </w:r>
            <w:r>
              <w:t xml:space="preserve"> </w:t>
            </w:r>
          </w:p>
          <w:p w14:paraId="4642557F" w14:textId="77777777" w:rsidR="00B93374" w:rsidRDefault="00B93374" w:rsidP="00137859"/>
        </w:tc>
        <w:tc>
          <w:tcPr>
            <w:tcW w:w="3544" w:type="dxa"/>
            <w:tcBorders>
              <w:top w:val="single" w:sz="4" w:space="0" w:color="auto"/>
              <w:left w:val="single" w:sz="4" w:space="0" w:color="auto"/>
              <w:bottom w:val="single" w:sz="4" w:space="0" w:color="auto"/>
              <w:right w:val="single" w:sz="4" w:space="0" w:color="auto"/>
            </w:tcBorders>
            <w:vAlign w:val="center"/>
          </w:tcPr>
          <w:p w14:paraId="79D6C825" w14:textId="77777777" w:rsidR="00B93374" w:rsidRPr="00137859" w:rsidRDefault="00380690" w:rsidP="00137859">
            <w:r>
              <w:t>с</w:t>
            </w:r>
            <w:r w:rsidR="00B93374">
              <w:t xml:space="preserve">овокупность правил поведения, традиций и условностей, принятых в деловой среде. Регулирует </w:t>
            </w:r>
            <w:r w:rsidR="00B93374">
              <w:lastRenderedPageBreak/>
              <w:t>порядок общения, ведения переговоров, переписки и взаимодействия с коллегами и партнёрами, способствуя созданию конструктивной и уважительной рабочей атмосферы.</w:t>
            </w:r>
          </w:p>
        </w:tc>
        <w:tc>
          <w:tcPr>
            <w:tcW w:w="1688" w:type="dxa"/>
            <w:tcBorders>
              <w:top w:val="single" w:sz="4" w:space="0" w:color="auto"/>
              <w:left w:val="single" w:sz="4" w:space="0" w:color="auto"/>
              <w:bottom w:val="single" w:sz="4" w:space="0" w:color="auto"/>
              <w:right w:val="single" w:sz="4" w:space="0" w:color="auto"/>
            </w:tcBorders>
            <w:vAlign w:val="center"/>
          </w:tcPr>
          <w:p w14:paraId="3FC91992" w14:textId="77777777" w:rsidR="00805D89" w:rsidRPr="00137859" w:rsidRDefault="00805D89" w:rsidP="00137859">
            <w:r w:rsidRPr="00805D89">
              <w:lastRenderedPageBreak/>
              <w:t>УК-5.1</w:t>
            </w:r>
          </w:p>
        </w:tc>
      </w:tr>
      <w:tr w:rsidR="006E0778" w:rsidRPr="00137859" w14:paraId="29593084" w14:textId="77777777" w:rsidTr="00D56718">
        <w:tc>
          <w:tcPr>
            <w:tcW w:w="0" w:type="auto"/>
            <w:tcBorders>
              <w:top w:val="single" w:sz="4" w:space="0" w:color="auto"/>
              <w:left w:val="single" w:sz="4" w:space="0" w:color="auto"/>
              <w:bottom w:val="single" w:sz="4" w:space="0" w:color="auto"/>
              <w:right w:val="single" w:sz="4" w:space="0" w:color="auto"/>
            </w:tcBorders>
          </w:tcPr>
          <w:p w14:paraId="4F54D858" w14:textId="77777777" w:rsidR="006E0778" w:rsidRPr="00137859" w:rsidRDefault="00830391" w:rsidP="00137859">
            <w:r>
              <w:t xml:space="preserve">48.  </w:t>
            </w:r>
          </w:p>
        </w:tc>
        <w:tc>
          <w:tcPr>
            <w:tcW w:w="7844" w:type="dxa"/>
            <w:tcBorders>
              <w:top w:val="single" w:sz="4" w:space="0" w:color="auto"/>
              <w:left w:val="single" w:sz="4" w:space="0" w:color="auto"/>
              <w:bottom w:val="single" w:sz="4" w:space="0" w:color="auto"/>
              <w:right w:val="single" w:sz="4" w:space="0" w:color="auto"/>
            </w:tcBorders>
            <w:vAlign w:val="center"/>
          </w:tcPr>
          <w:p w14:paraId="04FC8928" w14:textId="77777777" w:rsidR="006E0778" w:rsidRDefault="00830391" w:rsidP="00B93374">
            <w:r w:rsidRPr="006E0778">
              <w:t>Высококонтекстуальные культуры</w:t>
            </w:r>
            <w:r>
              <w:t xml:space="preserve"> </w:t>
            </w:r>
            <w:r w:rsidRPr="006E0778">
              <w:t xml:space="preserve">– это  </w:t>
            </w:r>
          </w:p>
        </w:tc>
        <w:tc>
          <w:tcPr>
            <w:tcW w:w="3544" w:type="dxa"/>
            <w:tcBorders>
              <w:top w:val="single" w:sz="4" w:space="0" w:color="auto"/>
              <w:left w:val="single" w:sz="4" w:space="0" w:color="auto"/>
              <w:bottom w:val="single" w:sz="4" w:space="0" w:color="auto"/>
              <w:right w:val="single" w:sz="4" w:space="0" w:color="auto"/>
            </w:tcBorders>
            <w:vAlign w:val="center"/>
          </w:tcPr>
          <w:p w14:paraId="67266732" w14:textId="77777777" w:rsidR="006E0778" w:rsidRDefault="00830391" w:rsidP="00137859">
            <w:r w:rsidRPr="006E0778">
              <w:t>культуры, в которых большая часть информации передаётся неявно — через контекст, невербальные сигналы, статус и иерархию</w:t>
            </w:r>
          </w:p>
        </w:tc>
        <w:tc>
          <w:tcPr>
            <w:tcW w:w="1688" w:type="dxa"/>
            <w:tcBorders>
              <w:top w:val="single" w:sz="4" w:space="0" w:color="auto"/>
              <w:left w:val="single" w:sz="4" w:space="0" w:color="auto"/>
              <w:bottom w:val="single" w:sz="4" w:space="0" w:color="auto"/>
              <w:right w:val="single" w:sz="4" w:space="0" w:color="auto"/>
            </w:tcBorders>
            <w:vAlign w:val="center"/>
          </w:tcPr>
          <w:p w14:paraId="4751D4B0" w14:textId="77777777" w:rsidR="006E0778" w:rsidRPr="00805D89" w:rsidRDefault="00830391" w:rsidP="00137859">
            <w:r w:rsidRPr="006E0778">
              <w:t>УК-5.2</w:t>
            </w:r>
          </w:p>
        </w:tc>
      </w:tr>
      <w:tr w:rsidR="00B93374" w:rsidRPr="00137859" w14:paraId="390C4F62" w14:textId="77777777" w:rsidTr="00D56718">
        <w:tc>
          <w:tcPr>
            <w:tcW w:w="0" w:type="auto"/>
            <w:tcBorders>
              <w:top w:val="single" w:sz="4" w:space="0" w:color="auto"/>
              <w:left w:val="single" w:sz="4" w:space="0" w:color="auto"/>
              <w:bottom w:val="single" w:sz="4" w:space="0" w:color="auto"/>
              <w:right w:val="single" w:sz="4" w:space="0" w:color="auto"/>
            </w:tcBorders>
          </w:tcPr>
          <w:p w14:paraId="5DA703DB" w14:textId="77777777" w:rsidR="00B93374" w:rsidRPr="00137859" w:rsidRDefault="00B93374" w:rsidP="00137859">
            <w:r>
              <w:t xml:space="preserve">49.  </w:t>
            </w:r>
          </w:p>
        </w:tc>
        <w:tc>
          <w:tcPr>
            <w:tcW w:w="7844" w:type="dxa"/>
            <w:tcBorders>
              <w:top w:val="single" w:sz="4" w:space="0" w:color="auto"/>
              <w:left w:val="single" w:sz="4" w:space="0" w:color="auto"/>
              <w:bottom w:val="single" w:sz="4" w:space="0" w:color="auto"/>
              <w:right w:val="single" w:sz="4" w:space="0" w:color="auto"/>
            </w:tcBorders>
            <w:vAlign w:val="center"/>
          </w:tcPr>
          <w:p w14:paraId="6B4BC278" w14:textId="77777777" w:rsidR="00B93374" w:rsidRDefault="00B93374" w:rsidP="00B93374">
            <w:r>
              <w:t xml:space="preserve">Командная роль – это </w:t>
            </w:r>
          </w:p>
          <w:p w14:paraId="54707499" w14:textId="77777777" w:rsidR="00B93374" w:rsidRDefault="00B93374" w:rsidP="00137859"/>
        </w:tc>
        <w:tc>
          <w:tcPr>
            <w:tcW w:w="3544" w:type="dxa"/>
            <w:tcBorders>
              <w:top w:val="single" w:sz="4" w:space="0" w:color="auto"/>
              <w:left w:val="single" w:sz="4" w:space="0" w:color="auto"/>
              <w:bottom w:val="single" w:sz="4" w:space="0" w:color="auto"/>
              <w:right w:val="single" w:sz="4" w:space="0" w:color="auto"/>
            </w:tcBorders>
            <w:vAlign w:val="center"/>
          </w:tcPr>
          <w:p w14:paraId="7935E6EC" w14:textId="77777777" w:rsidR="00B93374" w:rsidRPr="00137859" w:rsidRDefault="00380690" w:rsidP="00137859">
            <w:r>
              <w:t>о</w:t>
            </w:r>
            <w:r w:rsidR="00B93374">
              <w:t>пределённая модель поведения и набор функций, которые выполняет участник команды для достижения общей цели. Понимание и грамотное распределение ролей (например, по модели Белбина) способствует повышению эффективности совместной работы и снижает вероятность конфликтов.</w:t>
            </w:r>
          </w:p>
        </w:tc>
        <w:tc>
          <w:tcPr>
            <w:tcW w:w="1688" w:type="dxa"/>
            <w:tcBorders>
              <w:top w:val="single" w:sz="4" w:space="0" w:color="auto"/>
              <w:left w:val="single" w:sz="4" w:space="0" w:color="auto"/>
              <w:bottom w:val="single" w:sz="4" w:space="0" w:color="auto"/>
              <w:right w:val="single" w:sz="4" w:space="0" w:color="auto"/>
            </w:tcBorders>
            <w:vAlign w:val="center"/>
          </w:tcPr>
          <w:p w14:paraId="23E8E7AB" w14:textId="77777777" w:rsidR="00805D89" w:rsidRPr="00137859" w:rsidRDefault="00805D89" w:rsidP="00137859">
            <w:r w:rsidRPr="00805D89">
              <w:t>УК-5.2</w:t>
            </w:r>
          </w:p>
        </w:tc>
      </w:tr>
      <w:tr w:rsidR="0058447B" w:rsidRPr="00137859" w14:paraId="6A22CFB1" w14:textId="77777777" w:rsidTr="00D56718">
        <w:tc>
          <w:tcPr>
            <w:tcW w:w="0" w:type="auto"/>
            <w:tcBorders>
              <w:top w:val="single" w:sz="4" w:space="0" w:color="auto"/>
              <w:left w:val="single" w:sz="4" w:space="0" w:color="auto"/>
              <w:bottom w:val="single" w:sz="4" w:space="0" w:color="auto"/>
              <w:right w:val="single" w:sz="4" w:space="0" w:color="auto"/>
            </w:tcBorders>
          </w:tcPr>
          <w:p w14:paraId="284E2849" w14:textId="77777777" w:rsidR="0058447B" w:rsidRPr="00137859" w:rsidRDefault="00830391" w:rsidP="00137859">
            <w:r>
              <w:t xml:space="preserve">50.  </w:t>
            </w:r>
          </w:p>
        </w:tc>
        <w:tc>
          <w:tcPr>
            <w:tcW w:w="7844" w:type="dxa"/>
            <w:tcBorders>
              <w:top w:val="single" w:sz="4" w:space="0" w:color="auto"/>
              <w:left w:val="single" w:sz="4" w:space="0" w:color="auto"/>
              <w:bottom w:val="single" w:sz="4" w:space="0" w:color="auto"/>
              <w:right w:val="single" w:sz="4" w:space="0" w:color="auto"/>
            </w:tcBorders>
            <w:vAlign w:val="center"/>
          </w:tcPr>
          <w:p w14:paraId="596C4F83" w14:textId="77777777" w:rsidR="0058447B" w:rsidRPr="006E0778" w:rsidRDefault="00830391" w:rsidP="00B93374">
            <w:r>
              <w:t xml:space="preserve">Культурная дистанция </w:t>
            </w:r>
            <w:r w:rsidRPr="006E0778">
              <w:t>– это</w:t>
            </w:r>
          </w:p>
        </w:tc>
        <w:tc>
          <w:tcPr>
            <w:tcW w:w="3544" w:type="dxa"/>
            <w:tcBorders>
              <w:top w:val="single" w:sz="4" w:space="0" w:color="auto"/>
              <w:left w:val="single" w:sz="4" w:space="0" w:color="auto"/>
              <w:bottom w:val="single" w:sz="4" w:space="0" w:color="auto"/>
              <w:right w:val="single" w:sz="4" w:space="0" w:color="auto"/>
            </w:tcBorders>
            <w:vAlign w:val="center"/>
          </w:tcPr>
          <w:p w14:paraId="2B332A02" w14:textId="77777777" w:rsidR="0058447B" w:rsidRDefault="00830391" w:rsidP="0058447B">
            <w:r w:rsidRPr="006E0778">
              <w:t>степень различий между культурами по ключевым параметрам (ценности, нормы, язык, обычаи, стиль общения)</w:t>
            </w:r>
            <w:r>
              <w:t>.</w:t>
            </w:r>
          </w:p>
        </w:tc>
        <w:tc>
          <w:tcPr>
            <w:tcW w:w="1688" w:type="dxa"/>
            <w:tcBorders>
              <w:top w:val="single" w:sz="4" w:space="0" w:color="auto"/>
              <w:left w:val="single" w:sz="4" w:space="0" w:color="auto"/>
              <w:bottom w:val="single" w:sz="4" w:space="0" w:color="auto"/>
              <w:right w:val="single" w:sz="4" w:space="0" w:color="auto"/>
            </w:tcBorders>
            <w:vAlign w:val="center"/>
          </w:tcPr>
          <w:p w14:paraId="64DF6B43" w14:textId="77777777" w:rsidR="0058447B" w:rsidRPr="00805D89" w:rsidRDefault="00830391" w:rsidP="00137859">
            <w:r w:rsidRPr="006E0778">
              <w:t>УК-5.2</w:t>
            </w:r>
          </w:p>
        </w:tc>
      </w:tr>
    </w:tbl>
    <w:p w14:paraId="548697C9" w14:textId="77777777" w:rsidR="00721744" w:rsidRDefault="00830391" w:rsidP="001D076E">
      <w:pPr>
        <w:pStyle w:val="2"/>
      </w:pPr>
      <w:bookmarkStart w:id="11" w:name="_Toc238819576"/>
      <w:r>
        <w:rPr>
          <w:rFonts w:ascii="Times New Roman" w:eastAsia="Times New Roman" w:hAnsi="Times New Roman"/>
          <w:sz w:val="22"/>
        </w:rPr>
        <w:t>2.03 Дисциплина «Теория управления» - Обязательная часть, 1 семестр(ы)</w:t>
      </w:r>
      <w:bookmarkEnd w:id="11"/>
    </w:p>
    <w:p w14:paraId="4A79D5BB" w14:textId="16F6F300" w:rsidR="00721744" w:rsidRDefault="00830391">
      <w:pPr>
        <w:spacing w:after="120"/>
      </w:pPr>
      <w:r>
        <w:t xml:space="preserve">Ссылка на курс в ТУИС - </w:t>
      </w:r>
      <w:hyperlink r:id="rId10" w:history="1">
        <w:r w:rsidR="001D076E" w:rsidRPr="00652618">
          <w:rPr>
            <w:rStyle w:val="af0"/>
          </w:rPr>
          <w:t>https://esystem.rudn.ru/course/view.php?id=25199</w:t>
        </w:r>
      </w:hyperlink>
      <w:r w:rsidR="001D076E">
        <w:t xml:space="preserve"> </w:t>
      </w:r>
    </w:p>
    <w:p w14:paraId="3F094D5C" w14:textId="3C75C9C1" w:rsidR="00721744" w:rsidRDefault="004210B4">
      <w:pPr>
        <w:spacing w:after="120"/>
      </w:pPr>
      <w:r>
        <w:t xml:space="preserve">Ссылка на ФОС, размещенный на курсе в ТУИС </w:t>
      </w:r>
      <w:r w:rsidR="00830391">
        <w:t xml:space="preserve">- </w:t>
      </w:r>
      <w:hyperlink r:id="rId11" w:history="1">
        <w:r w:rsidR="001D076E" w:rsidRPr="00652618">
          <w:rPr>
            <w:rStyle w:val="af0"/>
          </w:rPr>
          <w:t>https://esystem.rudn.ru/course/view.php?id=25199</w:t>
        </w:r>
      </w:hyperlink>
      <w:r w:rsidR="001D076E">
        <w:t xml:space="preserve"> </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D076E" w:rsidRPr="00137859" w14:paraId="14FCF854" w14:textId="77777777" w:rsidTr="008C28DF">
        <w:tc>
          <w:tcPr>
            <w:tcW w:w="0" w:type="auto"/>
            <w:tcBorders>
              <w:top w:val="single" w:sz="4" w:space="0" w:color="auto"/>
              <w:left w:val="single" w:sz="4" w:space="0" w:color="auto"/>
              <w:bottom w:val="single" w:sz="4" w:space="0" w:color="auto"/>
              <w:right w:val="single" w:sz="4" w:space="0" w:color="auto"/>
            </w:tcBorders>
            <w:vAlign w:val="center"/>
            <w:hideMark/>
          </w:tcPr>
          <w:p w14:paraId="32A49F57" w14:textId="77777777" w:rsidR="001D076E" w:rsidRPr="00137859" w:rsidRDefault="001D076E" w:rsidP="008C28DF">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70819369" w14:textId="77777777" w:rsidR="001D076E" w:rsidRPr="00137859" w:rsidRDefault="001D076E" w:rsidP="008C28DF">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60115F0" w14:textId="77777777" w:rsidR="001D076E" w:rsidRPr="00137859" w:rsidRDefault="001D076E" w:rsidP="008C28DF">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62B35627" w14:textId="77777777" w:rsidR="001D076E" w:rsidRPr="00137859" w:rsidRDefault="001D076E" w:rsidP="008C28DF">
            <w:pPr>
              <w:rPr>
                <w:b/>
              </w:rPr>
            </w:pPr>
            <w:r w:rsidRPr="00137859">
              <w:rPr>
                <w:b/>
              </w:rPr>
              <w:t>Компетенция</w:t>
            </w:r>
          </w:p>
        </w:tc>
      </w:tr>
      <w:tr w:rsidR="001D076E" w:rsidRPr="00137859" w14:paraId="79A4624E" w14:textId="77777777" w:rsidTr="008C28DF">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47CF600B" w14:textId="77777777" w:rsidR="001D076E" w:rsidRPr="00137859" w:rsidRDefault="001D076E" w:rsidP="008C28DF">
            <w:pPr>
              <w:rPr>
                <w:b/>
              </w:rPr>
            </w:pPr>
            <w:r w:rsidRPr="00137859">
              <w:rPr>
                <w:b/>
              </w:rPr>
              <w:t>Задания закрытого типа с выбором одного/нескольких правильного ответа из предложенных</w:t>
            </w:r>
          </w:p>
        </w:tc>
      </w:tr>
      <w:tr w:rsidR="001D076E" w:rsidRPr="00137859" w14:paraId="3ED1B114" w14:textId="77777777" w:rsidTr="008C28DF">
        <w:tc>
          <w:tcPr>
            <w:tcW w:w="0" w:type="auto"/>
            <w:tcBorders>
              <w:top w:val="single" w:sz="4" w:space="0" w:color="auto"/>
              <w:left w:val="single" w:sz="4" w:space="0" w:color="auto"/>
              <w:bottom w:val="single" w:sz="4" w:space="0" w:color="auto"/>
              <w:right w:val="single" w:sz="4" w:space="0" w:color="auto"/>
            </w:tcBorders>
          </w:tcPr>
          <w:p w14:paraId="325C4226"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1862705E" w14:textId="77777777" w:rsidR="001D076E" w:rsidRDefault="001D076E" w:rsidP="008C28DF">
            <w:r w:rsidRPr="0043522A">
              <w:t>Какая функция называет</w:t>
            </w:r>
            <w:r>
              <w:t>ся целевой в задаче оптимизации управления</w:t>
            </w:r>
            <w:r w:rsidRPr="0043522A">
              <w:t>?</w:t>
            </w:r>
          </w:p>
          <w:p w14:paraId="137D8158" w14:textId="77777777" w:rsidR="001D076E" w:rsidRPr="0043522A" w:rsidRDefault="001D076E" w:rsidP="008C28DF">
            <w:r>
              <w:lastRenderedPageBreak/>
              <w:t>а) ф</w:t>
            </w:r>
            <w:r w:rsidRPr="0043522A">
              <w:t>ункция, описывающая ограничения</w:t>
            </w:r>
          </w:p>
          <w:p w14:paraId="50D7D37A" w14:textId="77777777" w:rsidR="001D076E" w:rsidRDefault="001D076E" w:rsidP="008C28DF">
            <w:r>
              <w:t>б) ф</w:t>
            </w:r>
            <w:r w:rsidRPr="0043522A">
              <w:t>ункция штрафа за нарушение ограничений</w:t>
            </w:r>
          </w:p>
          <w:p w14:paraId="02D8C63E" w14:textId="77777777" w:rsidR="001D076E" w:rsidRDefault="001D076E" w:rsidP="008C28DF">
            <w:r>
              <w:t>в) барьерная функция, определенная на внутренних точках множества ограничений</w:t>
            </w:r>
          </w:p>
          <w:p w14:paraId="5139E09C" w14:textId="77777777" w:rsidR="001D076E" w:rsidRPr="0043522A" w:rsidRDefault="001D076E" w:rsidP="008C28DF">
            <w:r>
              <w:t>г) ф</w:t>
            </w:r>
            <w:r w:rsidRPr="0043522A">
              <w:t>ункция, значение которой необходимо максимизировать или минимизировать</w:t>
            </w:r>
          </w:p>
        </w:tc>
        <w:tc>
          <w:tcPr>
            <w:tcW w:w="3544" w:type="dxa"/>
            <w:tcBorders>
              <w:top w:val="single" w:sz="4" w:space="0" w:color="auto"/>
              <w:left w:val="single" w:sz="4" w:space="0" w:color="auto"/>
              <w:bottom w:val="single" w:sz="4" w:space="0" w:color="auto"/>
              <w:right w:val="single" w:sz="4" w:space="0" w:color="auto"/>
            </w:tcBorders>
            <w:vAlign w:val="center"/>
          </w:tcPr>
          <w:p w14:paraId="346AA155" w14:textId="77777777" w:rsidR="001D076E" w:rsidRDefault="001D076E" w:rsidP="008C28DF">
            <w:r>
              <w:lastRenderedPageBreak/>
              <w:t>г</w:t>
            </w:r>
          </w:p>
        </w:tc>
        <w:tc>
          <w:tcPr>
            <w:tcW w:w="1688" w:type="dxa"/>
            <w:tcBorders>
              <w:top w:val="single" w:sz="4" w:space="0" w:color="auto"/>
              <w:left w:val="single" w:sz="4" w:space="0" w:color="auto"/>
              <w:bottom w:val="single" w:sz="4" w:space="0" w:color="auto"/>
              <w:right w:val="single" w:sz="4" w:space="0" w:color="auto"/>
            </w:tcBorders>
            <w:vAlign w:val="center"/>
          </w:tcPr>
          <w:p w14:paraId="79BC107E" w14:textId="77777777" w:rsidR="001D076E" w:rsidRPr="00137859" w:rsidRDefault="001D076E" w:rsidP="008C28DF">
            <w:pPr>
              <w:rPr>
                <w:szCs w:val="22"/>
              </w:rPr>
            </w:pPr>
            <w:r>
              <w:rPr>
                <w:szCs w:val="22"/>
              </w:rPr>
              <w:t>УК-1.1</w:t>
            </w:r>
          </w:p>
        </w:tc>
      </w:tr>
      <w:tr w:rsidR="001D076E" w:rsidRPr="00137859" w14:paraId="59E23EBF" w14:textId="77777777" w:rsidTr="008C28DF">
        <w:tc>
          <w:tcPr>
            <w:tcW w:w="0" w:type="auto"/>
            <w:tcBorders>
              <w:top w:val="single" w:sz="4" w:space="0" w:color="auto"/>
              <w:left w:val="single" w:sz="4" w:space="0" w:color="auto"/>
              <w:bottom w:val="single" w:sz="4" w:space="0" w:color="auto"/>
              <w:right w:val="single" w:sz="4" w:space="0" w:color="auto"/>
            </w:tcBorders>
          </w:tcPr>
          <w:p w14:paraId="0D83171F"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791AC558" w14:textId="77777777" w:rsidR="001D076E" w:rsidRDefault="001D076E" w:rsidP="008C28DF">
            <w:r w:rsidRPr="0043522A">
              <w:t>Что такое «выпуклое множество»?</w:t>
            </w:r>
          </w:p>
          <w:p w14:paraId="1311ACF2" w14:textId="77777777" w:rsidR="001D076E" w:rsidRDefault="001D076E" w:rsidP="008C28DF">
            <w:r>
              <w:t>а) множество, целиком лежащее внутри круга</w:t>
            </w:r>
          </w:p>
          <w:p w14:paraId="282469A7" w14:textId="77777777" w:rsidR="001D076E" w:rsidRDefault="001D076E" w:rsidP="008C28DF">
            <w:r>
              <w:t>б) множество, которое вместе с любыми двумя точками содержит весь отрезок, их соединяющий</w:t>
            </w:r>
          </w:p>
          <w:p w14:paraId="17F5E5D1" w14:textId="77777777" w:rsidR="001D076E" w:rsidRDefault="001D076E" w:rsidP="008C28DF">
            <w:r>
              <w:t>в) множество, все границы которого являются прямыми линиями</w:t>
            </w:r>
          </w:p>
          <w:p w14:paraId="4F7E349A" w14:textId="77777777" w:rsidR="001D076E" w:rsidRPr="0043522A" w:rsidRDefault="001D076E" w:rsidP="008C28DF">
            <w:r>
              <w:t>г) множество, содержащее только одну точку</w:t>
            </w:r>
          </w:p>
        </w:tc>
        <w:tc>
          <w:tcPr>
            <w:tcW w:w="3544" w:type="dxa"/>
            <w:tcBorders>
              <w:top w:val="single" w:sz="4" w:space="0" w:color="auto"/>
              <w:left w:val="single" w:sz="4" w:space="0" w:color="auto"/>
              <w:bottom w:val="single" w:sz="4" w:space="0" w:color="auto"/>
              <w:right w:val="single" w:sz="4" w:space="0" w:color="auto"/>
            </w:tcBorders>
            <w:vAlign w:val="center"/>
          </w:tcPr>
          <w:p w14:paraId="37B4E232" w14:textId="77777777" w:rsidR="001D076E" w:rsidRDefault="001D076E" w:rsidP="008C28DF">
            <w:r>
              <w:t>б</w:t>
            </w:r>
          </w:p>
        </w:tc>
        <w:tc>
          <w:tcPr>
            <w:tcW w:w="1688" w:type="dxa"/>
            <w:tcBorders>
              <w:top w:val="single" w:sz="4" w:space="0" w:color="auto"/>
              <w:left w:val="single" w:sz="4" w:space="0" w:color="auto"/>
              <w:bottom w:val="single" w:sz="4" w:space="0" w:color="auto"/>
              <w:right w:val="single" w:sz="4" w:space="0" w:color="auto"/>
            </w:tcBorders>
            <w:vAlign w:val="center"/>
          </w:tcPr>
          <w:p w14:paraId="3156615F" w14:textId="77777777" w:rsidR="001D076E" w:rsidRPr="00137859" w:rsidRDefault="001D076E" w:rsidP="008C28DF">
            <w:pPr>
              <w:rPr>
                <w:szCs w:val="22"/>
              </w:rPr>
            </w:pPr>
            <w:r>
              <w:rPr>
                <w:szCs w:val="22"/>
              </w:rPr>
              <w:t>УК-1.1</w:t>
            </w:r>
          </w:p>
        </w:tc>
      </w:tr>
      <w:tr w:rsidR="001D076E" w:rsidRPr="00137859" w14:paraId="58C613CA" w14:textId="77777777" w:rsidTr="008C28DF">
        <w:tc>
          <w:tcPr>
            <w:tcW w:w="0" w:type="auto"/>
            <w:tcBorders>
              <w:top w:val="single" w:sz="4" w:space="0" w:color="auto"/>
              <w:left w:val="single" w:sz="4" w:space="0" w:color="auto"/>
              <w:bottom w:val="single" w:sz="4" w:space="0" w:color="auto"/>
              <w:right w:val="single" w:sz="4" w:space="0" w:color="auto"/>
            </w:tcBorders>
          </w:tcPr>
          <w:p w14:paraId="578DF8EE"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7C93B09A" w14:textId="77777777" w:rsidR="001D076E" w:rsidRDefault="001D076E" w:rsidP="008C28DF">
            <w:r w:rsidRPr="0043522A">
              <w:t>Каким методом решается стандартная задача линейного программирования (ЗЛП)?</w:t>
            </w:r>
          </w:p>
          <w:p w14:paraId="48EB0499" w14:textId="77777777" w:rsidR="001D076E" w:rsidRDefault="001D076E" w:rsidP="008C28DF">
            <w:r>
              <w:t>а) метод Ньютона</w:t>
            </w:r>
          </w:p>
          <w:p w14:paraId="7B1C36C6" w14:textId="77777777" w:rsidR="001D076E" w:rsidRDefault="001D076E" w:rsidP="008C28DF">
            <w:r>
              <w:t>б) метод золотого сечения</w:t>
            </w:r>
          </w:p>
          <w:p w14:paraId="046E37EE" w14:textId="77777777" w:rsidR="001D076E" w:rsidRDefault="001D076E" w:rsidP="008C28DF">
            <w:r>
              <w:t>в) симплекс-метод</w:t>
            </w:r>
          </w:p>
          <w:p w14:paraId="13644B74" w14:textId="77777777" w:rsidR="001D076E" w:rsidRPr="00C75280" w:rsidRDefault="001D076E" w:rsidP="008C28DF">
            <w:r>
              <w:t>г) метод градиентного спуска</w:t>
            </w:r>
          </w:p>
        </w:tc>
        <w:tc>
          <w:tcPr>
            <w:tcW w:w="3544" w:type="dxa"/>
            <w:tcBorders>
              <w:top w:val="single" w:sz="4" w:space="0" w:color="auto"/>
              <w:left w:val="single" w:sz="4" w:space="0" w:color="auto"/>
              <w:bottom w:val="single" w:sz="4" w:space="0" w:color="auto"/>
              <w:right w:val="single" w:sz="4" w:space="0" w:color="auto"/>
            </w:tcBorders>
            <w:vAlign w:val="center"/>
          </w:tcPr>
          <w:p w14:paraId="09AF5824" w14:textId="77777777" w:rsidR="001D076E" w:rsidRDefault="001D076E" w:rsidP="008C28DF">
            <w:r>
              <w:t>в</w:t>
            </w:r>
          </w:p>
        </w:tc>
        <w:tc>
          <w:tcPr>
            <w:tcW w:w="1688" w:type="dxa"/>
            <w:tcBorders>
              <w:top w:val="single" w:sz="4" w:space="0" w:color="auto"/>
              <w:left w:val="single" w:sz="4" w:space="0" w:color="auto"/>
              <w:bottom w:val="single" w:sz="4" w:space="0" w:color="auto"/>
              <w:right w:val="single" w:sz="4" w:space="0" w:color="auto"/>
            </w:tcBorders>
            <w:vAlign w:val="center"/>
          </w:tcPr>
          <w:p w14:paraId="26D51CFE" w14:textId="77777777" w:rsidR="001D076E" w:rsidRPr="00137859" w:rsidRDefault="001D076E" w:rsidP="008C28DF">
            <w:pPr>
              <w:rPr>
                <w:szCs w:val="22"/>
              </w:rPr>
            </w:pPr>
            <w:r>
              <w:rPr>
                <w:szCs w:val="22"/>
              </w:rPr>
              <w:t>УК-1.1</w:t>
            </w:r>
          </w:p>
        </w:tc>
      </w:tr>
      <w:tr w:rsidR="001D076E" w:rsidRPr="00137859" w14:paraId="44A1DA88" w14:textId="77777777" w:rsidTr="008C28DF">
        <w:tc>
          <w:tcPr>
            <w:tcW w:w="0" w:type="auto"/>
            <w:tcBorders>
              <w:top w:val="single" w:sz="4" w:space="0" w:color="auto"/>
              <w:left w:val="single" w:sz="4" w:space="0" w:color="auto"/>
              <w:bottom w:val="single" w:sz="4" w:space="0" w:color="auto"/>
              <w:right w:val="single" w:sz="4" w:space="0" w:color="auto"/>
            </w:tcBorders>
          </w:tcPr>
          <w:p w14:paraId="41F20C37"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7DCB8008" w14:textId="77777777" w:rsidR="001D076E" w:rsidRPr="00F80199" w:rsidRDefault="001D076E" w:rsidP="008C28DF">
            <w:r w:rsidRPr="00F80199">
              <w:t xml:space="preserve">Какое условие является необходимым для точки локального минимума дифференцируемой </w:t>
            </w:r>
            <w:r>
              <w:t>целевой функции без ограничений в задаче оптимизации управления</w:t>
            </w:r>
            <w:r w:rsidRPr="00F80199">
              <w:t>?</w:t>
            </w:r>
          </w:p>
          <w:p w14:paraId="02FB9BE3" w14:textId="77777777" w:rsidR="001D076E" w:rsidRDefault="001D076E" w:rsidP="008C28DF">
            <w:r>
              <w:t>а</w:t>
            </w:r>
            <w:r w:rsidRPr="00F80199">
              <w:t>)</w:t>
            </w:r>
            <w:r>
              <w:t xml:space="preserve"> первая производная положительна</w:t>
            </w:r>
          </w:p>
          <w:p w14:paraId="0997F303" w14:textId="77777777" w:rsidR="001D076E" w:rsidRDefault="001D076E" w:rsidP="008C28DF">
            <w:r>
              <w:t>б) вторая производная отрицательна</w:t>
            </w:r>
          </w:p>
          <w:p w14:paraId="25527FA1" w14:textId="77777777" w:rsidR="001D076E" w:rsidRDefault="001D076E" w:rsidP="008C28DF">
            <w:r>
              <w:t>в) градиент функции равен нулю</w:t>
            </w:r>
          </w:p>
          <w:p w14:paraId="68F6FD2C" w14:textId="77777777" w:rsidR="001D076E" w:rsidRPr="00C75280" w:rsidRDefault="001D076E" w:rsidP="008C28DF">
            <w:r>
              <w:t>г) Гессиан положительно определён</w:t>
            </w:r>
          </w:p>
        </w:tc>
        <w:tc>
          <w:tcPr>
            <w:tcW w:w="3544" w:type="dxa"/>
            <w:tcBorders>
              <w:top w:val="single" w:sz="4" w:space="0" w:color="auto"/>
              <w:left w:val="single" w:sz="4" w:space="0" w:color="auto"/>
              <w:bottom w:val="single" w:sz="4" w:space="0" w:color="auto"/>
              <w:right w:val="single" w:sz="4" w:space="0" w:color="auto"/>
            </w:tcBorders>
            <w:vAlign w:val="center"/>
          </w:tcPr>
          <w:p w14:paraId="665B6CB1" w14:textId="77777777" w:rsidR="001D076E" w:rsidRDefault="001D076E" w:rsidP="008C28DF">
            <w:r>
              <w:t>в</w:t>
            </w:r>
          </w:p>
        </w:tc>
        <w:tc>
          <w:tcPr>
            <w:tcW w:w="1688" w:type="dxa"/>
            <w:tcBorders>
              <w:top w:val="single" w:sz="4" w:space="0" w:color="auto"/>
              <w:left w:val="single" w:sz="4" w:space="0" w:color="auto"/>
              <w:bottom w:val="single" w:sz="4" w:space="0" w:color="auto"/>
              <w:right w:val="single" w:sz="4" w:space="0" w:color="auto"/>
            </w:tcBorders>
          </w:tcPr>
          <w:p w14:paraId="5C65B371" w14:textId="77777777" w:rsidR="001D076E" w:rsidRPr="00137859" w:rsidRDefault="001D076E" w:rsidP="008C28DF">
            <w:pPr>
              <w:rPr>
                <w:szCs w:val="22"/>
              </w:rPr>
            </w:pPr>
            <w:r w:rsidRPr="00B56602">
              <w:rPr>
                <w:szCs w:val="22"/>
              </w:rPr>
              <w:t>УК-1.1</w:t>
            </w:r>
          </w:p>
        </w:tc>
      </w:tr>
      <w:tr w:rsidR="001D076E" w:rsidRPr="00137859" w14:paraId="4CE87A08" w14:textId="77777777" w:rsidTr="008C28DF">
        <w:tc>
          <w:tcPr>
            <w:tcW w:w="0" w:type="auto"/>
            <w:tcBorders>
              <w:top w:val="single" w:sz="4" w:space="0" w:color="auto"/>
              <w:left w:val="single" w:sz="4" w:space="0" w:color="auto"/>
              <w:bottom w:val="single" w:sz="4" w:space="0" w:color="auto"/>
              <w:right w:val="single" w:sz="4" w:space="0" w:color="auto"/>
            </w:tcBorders>
          </w:tcPr>
          <w:p w14:paraId="10495D24"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6986D75D" w14:textId="77777777" w:rsidR="001D076E" w:rsidRDefault="001D076E" w:rsidP="008C28DF">
            <w:r w:rsidRPr="007438ED">
              <w:t xml:space="preserve">В задаче </w:t>
            </w:r>
            <w:r>
              <w:t xml:space="preserve">оптимизации </w:t>
            </w:r>
            <w:r w:rsidRPr="007438ED">
              <w:t xml:space="preserve">управлении критерий </w:t>
            </w:r>
            <w:r>
              <w:t>Вальда (крайнего пессимизма)</w:t>
            </w:r>
            <w:r w:rsidRPr="007438ED">
              <w:t xml:space="preserve"> используется в условиях:</w:t>
            </w:r>
          </w:p>
          <w:p w14:paraId="7500E7D8" w14:textId="77777777" w:rsidR="001D076E" w:rsidRDefault="001D076E" w:rsidP="008C28DF">
            <w:r>
              <w:t>а) о</w:t>
            </w:r>
            <w:r w:rsidRPr="007438ED">
              <w:t>тсутствия ограничений</w:t>
            </w:r>
            <w:r>
              <w:t xml:space="preserve"> на параметры</w:t>
            </w:r>
          </w:p>
          <w:p w14:paraId="3ECB3A3C" w14:textId="77777777" w:rsidR="001D076E" w:rsidRDefault="001D076E" w:rsidP="008C28DF">
            <w:r>
              <w:t>б) р</w:t>
            </w:r>
            <w:r w:rsidRPr="007438ED">
              <w:t>иска, когда известны вероятности</w:t>
            </w:r>
            <w:r>
              <w:t xml:space="preserve"> состояний внешней среды</w:t>
            </w:r>
          </w:p>
          <w:p w14:paraId="1585F7E0" w14:textId="77777777" w:rsidR="001D076E" w:rsidRPr="007438ED" w:rsidRDefault="001D076E" w:rsidP="008C28DF">
            <w:r>
              <w:t>в) н</w:t>
            </w:r>
            <w:r w:rsidRPr="007438ED">
              <w:t xml:space="preserve">еопределенности, когда вероятности </w:t>
            </w:r>
            <w:r>
              <w:t xml:space="preserve">состояний внешней среды </w:t>
            </w:r>
            <w:r w:rsidRPr="007438ED">
              <w:t>неизвестны</w:t>
            </w:r>
          </w:p>
          <w:p w14:paraId="4F830B50" w14:textId="77777777" w:rsidR="001D076E" w:rsidRPr="00C75280" w:rsidRDefault="001D076E" w:rsidP="008C28DF">
            <w:r>
              <w:t>г) полной определенности</w:t>
            </w:r>
          </w:p>
        </w:tc>
        <w:tc>
          <w:tcPr>
            <w:tcW w:w="3544" w:type="dxa"/>
            <w:tcBorders>
              <w:top w:val="single" w:sz="4" w:space="0" w:color="auto"/>
              <w:left w:val="single" w:sz="4" w:space="0" w:color="auto"/>
              <w:bottom w:val="single" w:sz="4" w:space="0" w:color="auto"/>
              <w:right w:val="single" w:sz="4" w:space="0" w:color="auto"/>
            </w:tcBorders>
            <w:vAlign w:val="center"/>
          </w:tcPr>
          <w:p w14:paraId="7155EC14" w14:textId="77777777" w:rsidR="001D076E" w:rsidRDefault="001D076E" w:rsidP="008C28DF">
            <w:r>
              <w:t>в</w:t>
            </w:r>
          </w:p>
        </w:tc>
        <w:tc>
          <w:tcPr>
            <w:tcW w:w="1688" w:type="dxa"/>
            <w:tcBorders>
              <w:top w:val="single" w:sz="4" w:space="0" w:color="auto"/>
              <w:left w:val="single" w:sz="4" w:space="0" w:color="auto"/>
              <w:bottom w:val="single" w:sz="4" w:space="0" w:color="auto"/>
              <w:right w:val="single" w:sz="4" w:space="0" w:color="auto"/>
            </w:tcBorders>
          </w:tcPr>
          <w:p w14:paraId="084EAA50" w14:textId="77777777" w:rsidR="001D076E" w:rsidRPr="00137859" w:rsidRDefault="001D076E" w:rsidP="008C28DF">
            <w:pPr>
              <w:rPr>
                <w:szCs w:val="22"/>
              </w:rPr>
            </w:pPr>
            <w:r w:rsidRPr="00704D8F">
              <w:rPr>
                <w:szCs w:val="22"/>
              </w:rPr>
              <w:t>ОПК-2.2</w:t>
            </w:r>
          </w:p>
        </w:tc>
      </w:tr>
      <w:tr w:rsidR="001D076E" w:rsidRPr="00137859" w14:paraId="3D307B7E" w14:textId="77777777" w:rsidTr="008C28DF">
        <w:tc>
          <w:tcPr>
            <w:tcW w:w="0" w:type="auto"/>
            <w:tcBorders>
              <w:top w:val="single" w:sz="4" w:space="0" w:color="auto"/>
              <w:left w:val="single" w:sz="4" w:space="0" w:color="auto"/>
              <w:bottom w:val="single" w:sz="4" w:space="0" w:color="auto"/>
              <w:right w:val="single" w:sz="4" w:space="0" w:color="auto"/>
            </w:tcBorders>
          </w:tcPr>
          <w:p w14:paraId="0D9E5CE0"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0F5DBA4C" w14:textId="77777777" w:rsidR="001D076E" w:rsidRDefault="001D076E" w:rsidP="008C28DF">
            <w:r>
              <w:t>В задаче оптимизации управления критерий Байеса используется в условиях:</w:t>
            </w:r>
          </w:p>
          <w:p w14:paraId="19C09C93" w14:textId="77777777" w:rsidR="001D076E" w:rsidRDefault="001D076E" w:rsidP="008C28DF">
            <w:r>
              <w:t>а) наличия ограничений на параметры</w:t>
            </w:r>
          </w:p>
          <w:p w14:paraId="0D437844" w14:textId="77777777" w:rsidR="001D076E" w:rsidRDefault="001D076E" w:rsidP="008C28DF">
            <w:r>
              <w:t>б) риска, когда известны вероятности состояний внешней среды</w:t>
            </w:r>
          </w:p>
          <w:p w14:paraId="70697967" w14:textId="77777777" w:rsidR="001D076E" w:rsidRDefault="001D076E" w:rsidP="008C28DF">
            <w:r>
              <w:t>в) неопределенности, когда вероятности состояний внешней среды неизвестны</w:t>
            </w:r>
          </w:p>
          <w:p w14:paraId="1963672C" w14:textId="77777777" w:rsidR="001D076E" w:rsidRPr="00C75280" w:rsidRDefault="001D076E" w:rsidP="008C28DF">
            <w:r>
              <w:t>г) отсутствия ограничений на параметры</w:t>
            </w:r>
          </w:p>
        </w:tc>
        <w:tc>
          <w:tcPr>
            <w:tcW w:w="3544" w:type="dxa"/>
            <w:tcBorders>
              <w:top w:val="single" w:sz="4" w:space="0" w:color="auto"/>
              <w:left w:val="single" w:sz="4" w:space="0" w:color="auto"/>
              <w:bottom w:val="single" w:sz="4" w:space="0" w:color="auto"/>
              <w:right w:val="single" w:sz="4" w:space="0" w:color="auto"/>
            </w:tcBorders>
            <w:vAlign w:val="center"/>
          </w:tcPr>
          <w:p w14:paraId="1579B51D" w14:textId="77777777" w:rsidR="001D076E" w:rsidRDefault="001D076E" w:rsidP="008C28DF">
            <w:r>
              <w:t>б</w:t>
            </w:r>
          </w:p>
        </w:tc>
        <w:tc>
          <w:tcPr>
            <w:tcW w:w="1688" w:type="dxa"/>
            <w:tcBorders>
              <w:top w:val="single" w:sz="4" w:space="0" w:color="auto"/>
              <w:left w:val="single" w:sz="4" w:space="0" w:color="auto"/>
              <w:bottom w:val="single" w:sz="4" w:space="0" w:color="auto"/>
              <w:right w:val="single" w:sz="4" w:space="0" w:color="auto"/>
            </w:tcBorders>
          </w:tcPr>
          <w:p w14:paraId="7925E0DD" w14:textId="77777777" w:rsidR="001D076E" w:rsidRPr="00137859" w:rsidRDefault="001D076E" w:rsidP="008C28DF">
            <w:pPr>
              <w:rPr>
                <w:szCs w:val="22"/>
              </w:rPr>
            </w:pPr>
            <w:r w:rsidRPr="00704D8F">
              <w:rPr>
                <w:szCs w:val="22"/>
              </w:rPr>
              <w:t>ОПК-2.2</w:t>
            </w:r>
          </w:p>
        </w:tc>
      </w:tr>
      <w:tr w:rsidR="001D076E" w:rsidRPr="00137859" w14:paraId="7A0D225C" w14:textId="77777777" w:rsidTr="008C28DF">
        <w:tc>
          <w:tcPr>
            <w:tcW w:w="0" w:type="auto"/>
            <w:tcBorders>
              <w:top w:val="single" w:sz="4" w:space="0" w:color="auto"/>
              <w:left w:val="single" w:sz="4" w:space="0" w:color="auto"/>
              <w:bottom w:val="single" w:sz="4" w:space="0" w:color="auto"/>
              <w:right w:val="single" w:sz="4" w:space="0" w:color="auto"/>
            </w:tcBorders>
          </w:tcPr>
          <w:p w14:paraId="07FE5855"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438F7A43" w14:textId="77777777" w:rsidR="001D076E" w:rsidRDefault="001D076E" w:rsidP="008C28DF">
            <w:r w:rsidRPr="00C75280">
              <w:t xml:space="preserve">Для решения многокритериальной задачи </w:t>
            </w:r>
            <w:r>
              <w:t xml:space="preserve">оптимального управления </w:t>
            </w:r>
            <w:r w:rsidRPr="00C75280">
              <w:t>используется следующий принцип оптимальности:</w:t>
            </w:r>
          </w:p>
          <w:p w14:paraId="72523DD2" w14:textId="77777777" w:rsidR="001D076E" w:rsidRDefault="001D076E" w:rsidP="008C28DF">
            <w:r>
              <w:t>а) равновесия по Нэшу;</w:t>
            </w:r>
          </w:p>
          <w:p w14:paraId="581A8731" w14:textId="77777777" w:rsidR="001D076E" w:rsidRDefault="001D076E" w:rsidP="008C28DF">
            <w:r>
              <w:t>б) по Парето;</w:t>
            </w:r>
          </w:p>
          <w:p w14:paraId="0CC13DD8" w14:textId="77777777" w:rsidR="001D076E" w:rsidRDefault="001D076E" w:rsidP="008C28DF">
            <w:r>
              <w:t>в) векторного минимакса;</w:t>
            </w:r>
          </w:p>
          <w:p w14:paraId="6C6E2F2E" w14:textId="77777777" w:rsidR="001D076E" w:rsidRPr="00137859" w:rsidRDefault="001D076E" w:rsidP="008C28DF">
            <w:r>
              <w:t>г) равновесия по Штакельбергу.</w:t>
            </w:r>
          </w:p>
        </w:tc>
        <w:tc>
          <w:tcPr>
            <w:tcW w:w="3544" w:type="dxa"/>
            <w:tcBorders>
              <w:top w:val="single" w:sz="4" w:space="0" w:color="auto"/>
              <w:left w:val="single" w:sz="4" w:space="0" w:color="auto"/>
              <w:bottom w:val="single" w:sz="4" w:space="0" w:color="auto"/>
              <w:right w:val="single" w:sz="4" w:space="0" w:color="auto"/>
            </w:tcBorders>
            <w:vAlign w:val="center"/>
          </w:tcPr>
          <w:p w14:paraId="5A14DBE4" w14:textId="77777777" w:rsidR="001D076E" w:rsidRPr="00137859" w:rsidRDefault="001D076E" w:rsidP="008C28DF">
            <w:r>
              <w:t>б</w:t>
            </w:r>
          </w:p>
        </w:tc>
        <w:tc>
          <w:tcPr>
            <w:tcW w:w="1688" w:type="dxa"/>
            <w:tcBorders>
              <w:top w:val="single" w:sz="4" w:space="0" w:color="auto"/>
              <w:left w:val="single" w:sz="4" w:space="0" w:color="auto"/>
              <w:bottom w:val="single" w:sz="4" w:space="0" w:color="auto"/>
              <w:right w:val="single" w:sz="4" w:space="0" w:color="auto"/>
            </w:tcBorders>
          </w:tcPr>
          <w:p w14:paraId="6D448E1F" w14:textId="77777777" w:rsidR="001D076E" w:rsidRPr="00137859" w:rsidRDefault="001D076E" w:rsidP="008C28DF">
            <w:pPr>
              <w:rPr>
                <w:szCs w:val="22"/>
              </w:rPr>
            </w:pPr>
            <w:r>
              <w:rPr>
                <w:szCs w:val="22"/>
              </w:rPr>
              <w:t>ОПК-2.2</w:t>
            </w:r>
          </w:p>
        </w:tc>
      </w:tr>
      <w:tr w:rsidR="001D076E" w:rsidRPr="00137859" w14:paraId="14F58956" w14:textId="77777777" w:rsidTr="008C28DF">
        <w:tc>
          <w:tcPr>
            <w:tcW w:w="0" w:type="auto"/>
            <w:tcBorders>
              <w:top w:val="single" w:sz="4" w:space="0" w:color="auto"/>
              <w:left w:val="single" w:sz="4" w:space="0" w:color="auto"/>
              <w:bottom w:val="single" w:sz="4" w:space="0" w:color="auto"/>
              <w:right w:val="single" w:sz="4" w:space="0" w:color="auto"/>
            </w:tcBorders>
          </w:tcPr>
          <w:p w14:paraId="64EC2139"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51C38702" w14:textId="77777777" w:rsidR="001D076E" w:rsidRDefault="001D076E" w:rsidP="008C28DF">
            <w:r w:rsidRPr="00D30A9D">
              <w:t>Неопределенный фактор какого типа соответствует многокритериальной задаче</w:t>
            </w:r>
            <w:r>
              <w:t xml:space="preserve"> оптимального управления</w:t>
            </w:r>
            <w:r w:rsidRPr="00D30A9D">
              <w:t>:</w:t>
            </w:r>
          </w:p>
          <w:p w14:paraId="551F48DE" w14:textId="77777777" w:rsidR="001D076E" w:rsidRDefault="001D076E" w:rsidP="008C28DF">
            <w:r>
              <w:t>а) неопределенность внешней среды;</w:t>
            </w:r>
          </w:p>
          <w:p w14:paraId="2C3B5121" w14:textId="77777777" w:rsidR="001D076E" w:rsidRDefault="001D076E" w:rsidP="008C28DF">
            <w:r>
              <w:t>б) неопределенность начального состояния системы;</w:t>
            </w:r>
          </w:p>
          <w:p w14:paraId="7AA428B7" w14:textId="77777777" w:rsidR="001D076E" w:rsidRDefault="001D076E" w:rsidP="008C28DF">
            <w:r>
              <w:t>в) неопределенность цели;</w:t>
            </w:r>
          </w:p>
          <w:p w14:paraId="06BAEA7F" w14:textId="77777777" w:rsidR="001D076E" w:rsidRPr="00137859" w:rsidRDefault="001D076E" w:rsidP="008C28DF">
            <w:r>
              <w:t>г) конфликтная неопределенность.</w:t>
            </w:r>
          </w:p>
        </w:tc>
        <w:tc>
          <w:tcPr>
            <w:tcW w:w="3544" w:type="dxa"/>
            <w:tcBorders>
              <w:top w:val="single" w:sz="4" w:space="0" w:color="auto"/>
              <w:left w:val="single" w:sz="4" w:space="0" w:color="auto"/>
              <w:bottom w:val="single" w:sz="4" w:space="0" w:color="auto"/>
              <w:right w:val="single" w:sz="4" w:space="0" w:color="auto"/>
            </w:tcBorders>
            <w:vAlign w:val="center"/>
          </w:tcPr>
          <w:p w14:paraId="4BC2C0E9" w14:textId="77777777" w:rsidR="001D076E" w:rsidRPr="00137859" w:rsidRDefault="001D076E" w:rsidP="008C28DF">
            <w:r>
              <w:t>в</w:t>
            </w:r>
          </w:p>
        </w:tc>
        <w:tc>
          <w:tcPr>
            <w:tcW w:w="1688" w:type="dxa"/>
            <w:tcBorders>
              <w:top w:val="single" w:sz="4" w:space="0" w:color="auto"/>
              <w:left w:val="single" w:sz="4" w:space="0" w:color="auto"/>
              <w:bottom w:val="single" w:sz="4" w:space="0" w:color="auto"/>
              <w:right w:val="single" w:sz="4" w:space="0" w:color="auto"/>
            </w:tcBorders>
          </w:tcPr>
          <w:p w14:paraId="096F7C05" w14:textId="77777777" w:rsidR="001D076E" w:rsidRPr="00137859" w:rsidRDefault="001D076E" w:rsidP="008C28DF">
            <w:r>
              <w:rPr>
                <w:szCs w:val="22"/>
              </w:rPr>
              <w:t>ОПК-2.2</w:t>
            </w:r>
          </w:p>
        </w:tc>
      </w:tr>
      <w:tr w:rsidR="001D076E" w:rsidRPr="00137859" w14:paraId="3703C0B8" w14:textId="77777777" w:rsidTr="008C28DF">
        <w:tc>
          <w:tcPr>
            <w:tcW w:w="0" w:type="auto"/>
            <w:tcBorders>
              <w:top w:val="single" w:sz="4" w:space="0" w:color="auto"/>
              <w:left w:val="single" w:sz="4" w:space="0" w:color="auto"/>
              <w:bottom w:val="single" w:sz="4" w:space="0" w:color="auto"/>
              <w:right w:val="single" w:sz="4" w:space="0" w:color="auto"/>
            </w:tcBorders>
          </w:tcPr>
          <w:p w14:paraId="2AA26097"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32604B1C" w14:textId="77777777" w:rsidR="001D076E" w:rsidRPr="00DE715E" w:rsidRDefault="001D076E" w:rsidP="008C28DF">
            <w:pPr>
              <w:widowControl w:val="0"/>
              <w:tabs>
                <w:tab w:val="left" w:pos="1134"/>
              </w:tabs>
              <w:spacing w:after="200"/>
              <w:contextualSpacing/>
              <w:jc w:val="both"/>
              <w:rPr>
                <w:rFonts w:eastAsia="Calibri"/>
                <w:color w:val="000000"/>
                <w:lang w:eastAsia="en-US"/>
              </w:rPr>
            </w:pPr>
            <w:r w:rsidRPr="00DE715E">
              <w:rPr>
                <w:rFonts w:eastAsia="Calibri"/>
                <w:color w:val="000000"/>
                <w:lang w:eastAsia="en-US"/>
              </w:rPr>
              <w:t xml:space="preserve">Допустимое </w:t>
            </w:r>
            <w:r>
              <w:rPr>
                <w:rFonts w:eastAsia="Calibri"/>
                <w:color w:val="000000"/>
                <w:lang w:eastAsia="en-US"/>
              </w:rPr>
              <w:t>решение</w:t>
            </w:r>
            <w:r w:rsidRPr="00DE715E">
              <w:rPr>
                <w:rFonts w:eastAsia="Calibri"/>
                <w:color w:val="000000"/>
                <w:lang w:eastAsia="en-US"/>
              </w:rPr>
              <w:t xml:space="preserve"> </w:t>
            </w:r>
            <w:r w:rsidRPr="00DE715E">
              <w:rPr>
                <w:rFonts w:eastAsia="Calibri"/>
                <w:color w:val="000000"/>
                <w:position w:val="-4"/>
                <w:lang w:eastAsia="en-US"/>
              </w:rPr>
              <w:object w:dxaOrig="700" w:dyaOrig="320" w14:anchorId="46504B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15.75pt" o:ole="">
                  <v:imagedata r:id="rId12" o:title=""/>
                </v:shape>
                <o:OLEObject Type="Embed" ProgID="Equation.DSMT4" ShapeID="_x0000_i1025" DrawAspect="Content" ObjectID="_1849432802" r:id="rId13"/>
              </w:object>
            </w:r>
            <w:r w:rsidRPr="00DE715E">
              <w:rPr>
                <w:rFonts w:eastAsia="Calibri"/>
                <w:color w:val="000000"/>
                <w:lang w:eastAsia="en-US"/>
              </w:rPr>
              <w:t xml:space="preserve"> многокритериальной задачи </w:t>
            </w:r>
            <w:r>
              <w:rPr>
                <w:rFonts w:eastAsia="Calibri"/>
                <w:color w:val="000000"/>
                <w:lang w:eastAsia="en-US"/>
              </w:rPr>
              <w:t>оптимального управления на</w:t>
            </w:r>
            <w:r w:rsidRPr="00DE715E">
              <w:rPr>
                <w:rFonts w:eastAsia="Calibri"/>
                <w:color w:val="000000"/>
                <w:lang w:eastAsia="en-US"/>
              </w:rPr>
              <w:t>зывается минимальным по Парето, если</w:t>
            </w:r>
          </w:p>
          <w:p w14:paraId="332E4B3D" w14:textId="77777777" w:rsidR="001D076E" w:rsidRPr="00DE715E" w:rsidRDefault="001D076E" w:rsidP="008C28DF">
            <w:pPr>
              <w:spacing w:after="200"/>
              <w:contextualSpacing/>
              <w:jc w:val="both"/>
              <w:rPr>
                <w:rFonts w:eastAsia="Calibri"/>
                <w:color w:val="000000"/>
                <w:lang w:eastAsia="en-US"/>
              </w:rPr>
            </w:pPr>
            <w:r>
              <w:rPr>
                <w:rFonts w:eastAsia="Calibri"/>
                <w:color w:val="000000"/>
                <w:lang w:eastAsia="en-US"/>
              </w:rPr>
              <w:t xml:space="preserve">а) </w:t>
            </w:r>
            <w:r w:rsidRPr="00DE715E">
              <w:rPr>
                <w:rFonts w:eastAsia="Calibri"/>
                <w:color w:val="000000"/>
                <w:lang w:eastAsia="en-US"/>
              </w:rPr>
              <w:t xml:space="preserve">значения всех компонентов векторного критерия </w:t>
            </w:r>
            <w:r w:rsidRPr="00DE715E">
              <w:rPr>
                <w:rFonts w:eastAsia="Calibri"/>
                <w:color w:val="000000"/>
                <w:position w:val="-18"/>
                <w:lang w:eastAsia="en-US"/>
              </w:rPr>
              <w:object w:dxaOrig="660" w:dyaOrig="480" w14:anchorId="11785409">
                <v:shape id="_x0000_i1026" type="#_x0000_t75" style="width:33pt;height:24pt" o:ole="">
                  <v:imagedata r:id="rId14" o:title=""/>
                </v:shape>
                <o:OLEObject Type="Embed" ProgID="Equation.DSMT4" ShapeID="_x0000_i1026" DrawAspect="Content" ObjectID="_1849432803" r:id="rId15"/>
              </w:object>
            </w:r>
            <w:r w:rsidRPr="00DE715E">
              <w:rPr>
                <w:rFonts w:eastAsia="Calibri"/>
                <w:color w:val="000000"/>
                <w:lang w:eastAsia="en-US"/>
              </w:rPr>
              <w:t xml:space="preserve"> являются минимальными на множестве допустимых альтернативных решений;</w:t>
            </w:r>
          </w:p>
          <w:p w14:paraId="12092360" w14:textId="77777777" w:rsidR="001D076E" w:rsidRPr="00DE715E" w:rsidRDefault="001D076E" w:rsidP="008C28DF">
            <w:pPr>
              <w:spacing w:after="200"/>
              <w:contextualSpacing/>
              <w:jc w:val="both"/>
              <w:rPr>
                <w:rFonts w:eastAsia="Calibri"/>
                <w:color w:val="000000"/>
                <w:lang w:eastAsia="en-US"/>
              </w:rPr>
            </w:pPr>
            <w:r w:rsidRPr="00ED15C0">
              <w:rPr>
                <w:rFonts w:eastAsia="Calibri"/>
                <w:color w:val="000000"/>
                <w:lang w:eastAsia="en-US"/>
              </w:rPr>
              <w:t xml:space="preserve">б) </w:t>
            </w:r>
            <w:r w:rsidRPr="00DE715E">
              <w:rPr>
                <w:rFonts w:eastAsia="Calibri"/>
                <w:color w:val="000000"/>
                <w:lang w:eastAsia="en-US"/>
              </w:rPr>
              <w:t xml:space="preserve">на множестве допустимых альтернативных решений не существует </w:t>
            </w:r>
            <w:r w:rsidRPr="00DE715E">
              <w:rPr>
                <w:rFonts w:eastAsia="Calibri"/>
                <w:color w:val="000000"/>
                <w:position w:val="-4"/>
                <w:lang w:val="en-US" w:eastAsia="en-US"/>
              </w:rPr>
              <w:object w:dxaOrig="639" w:dyaOrig="320" w14:anchorId="503C93F7">
                <v:shape id="_x0000_i1027" type="#_x0000_t75" style="width:32.25pt;height:15.75pt" o:ole="">
                  <v:imagedata r:id="rId16" o:title=""/>
                </v:shape>
                <o:OLEObject Type="Embed" ProgID="Equation.DSMT4" ShapeID="_x0000_i1027" DrawAspect="Content" ObjectID="_1849432804" r:id="rId17"/>
              </w:object>
            </w:r>
            <w:r w:rsidRPr="00DE715E">
              <w:rPr>
                <w:rFonts w:eastAsia="Calibri"/>
                <w:color w:val="000000"/>
                <w:lang w:eastAsia="en-US"/>
              </w:rPr>
              <w:t xml:space="preserve">, для которого </w:t>
            </w:r>
            <w:r w:rsidRPr="00DE715E">
              <w:rPr>
                <w:rFonts w:eastAsia="Calibri"/>
                <w:color w:val="000000"/>
                <w:position w:val="-18"/>
                <w:lang w:eastAsia="en-US"/>
              </w:rPr>
              <w:object w:dxaOrig="1380" w:dyaOrig="480" w14:anchorId="3F055B7F">
                <v:shape id="_x0000_i1028" type="#_x0000_t75" style="width:69pt;height:24pt" o:ole="">
                  <v:imagedata r:id="rId18" o:title=""/>
                </v:shape>
                <o:OLEObject Type="Embed" ProgID="Equation.DSMT4" ShapeID="_x0000_i1028" DrawAspect="Content" ObjectID="_1849432805" r:id="rId19"/>
              </w:object>
            </w:r>
            <w:r w:rsidRPr="00DE715E">
              <w:rPr>
                <w:rFonts w:eastAsia="Calibri"/>
                <w:color w:val="000000"/>
                <w:lang w:eastAsia="en-US"/>
              </w:rPr>
              <w:t>;</w:t>
            </w:r>
          </w:p>
          <w:p w14:paraId="039EE6E8" w14:textId="77777777" w:rsidR="001D076E" w:rsidRPr="00DE715E" w:rsidRDefault="001D076E" w:rsidP="008C28DF">
            <w:pPr>
              <w:spacing w:after="200"/>
              <w:contextualSpacing/>
              <w:jc w:val="both"/>
              <w:rPr>
                <w:rFonts w:eastAsia="Calibri"/>
                <w:color w:val="000000"/>
                <w:lang w:eastAsia="en-US"/>
              </w:rPr>
            </w:pPr>
            <w:r>
              <w:rPr>
                <w:rFonts w:eastAsia="Calibri"/>
                <w:color w:val="000000"/>
                <w:lang w:eastAsia="en-US"/>
              </w:rPr>
              <w:t xml:space="preserve">в) </w:t>
            </w:r>
            <w:r w:rsidRPr="00DE715E">
              <w:rPr>
                <w:rFonts w:eastAsia="Calibri"/>
                <w:color w:val="000000"/>
                <w:lang w:eastAsia="en-US"/>
              </w:rPr>
              <w:t xml:space="preserve">на множестве допустимых альтернативных решений не существует </w:t>
            </w:r>
            <w:r w:rsidRPr="00DE715E">
              <w:rPr>
                <w:rFonts w:eastAsia="Calibri"/>
                <w:color w:val="000000"/>
                <w:position w:val="-4"/>
                <w:lang w:val="en-US" w:eastAsia="en-US"/>
              </w:rPr>
              <w:object w:dxaOrig="639" w:dyaOrig="320" w14:anchorId="4B93FF23">
                <v:shape id="_x0000_i1029" type="#_x0000_t75" style="width:32.25pt;height:15.75pt" o:ole="">
                  <v:imagedata r:id="rId16" o:title=""/>
                </v:shape>
                <o:OLEObject Type="Embed" ProgID="Equation.DSMT4" ShapeID="_x0000_i1029" DrawAspect="Content" ObjectID="_1849432806" r:id="rId20"/>
              </w:object>
            </w:r>
            <w:r w:rsidRPr="00DE715E">
              <w:rPr>
                <w:rFonts w:eastAsia="Calibri"/>
                <w:color w:val="000000"/>
                <w:lang w:eastAsia="en-US"/>
              </w:rPr>
              <w:t xml:space="preserve">, для которого выполняется неравенство </w:t>
            </w:r>
            <w:r w:rsidRPr="00DE715E">
              <w:rPr>
                <w:rFonts w:eastAsia="Calibri"/>
                <w:color w:val="000000"/>
                <w:position w:val="-18"/>
                <w:lang w:eastAsia="en-US"/>
              </w:rPr>
              <w:object w:dxaOrig="1380" w:dyaOrig="480" w14:anchorId="07AFC00E">
                <v:shape id="_x0000_i1030" type="#_x0000_t75" style="width:69pt;height:24pt" o:ole="">
                  <v:imagedata r:id="rId21" o:title=""/>
                </v:shape>
                <o:OLEObject Type="Embed" ProgID="Equation.DSMT4" ShapeID="_x0000_i1030" DrawAspect="Content" ObjectID="_1849432807" r:id="rId22"/>
              </w:object>
            </w:r>
            <w:r w:rsidRPr="00DE715E">
              <w:rPr>
                <w:rFonts w:eastAsia="Calibri"/>
                <w:color w:val="000000"/>
                <w:lang w:eastAsia="en-US"/>
              </w:rPr>
              <w:t>;</w:t>
            </w:r>
          </w:p>
          <w:p w14:paraId="020CFB45" w14:textId="77777777" w:rsidR="001D076E" w:rsidRPr="00DE715E" w:rsidRDefault="001D076E" w:rsidP="008C28DF">
            <w:pPr>
              <w:spacing w:after="200"/>
              <w:contextualSpacing/>
              <w:jc w:val="both"/>
              <w:rPr>
                <w:rFonts w:eastAsia="Calibri"/>
                <w:color w:val="000000"/>
                <w:lang w:eastAsia="en-US"/>
              </w:rPr>
            </w:pPr>
            <w:r>
              <w:rPr>
                <w:rFonts w:eastAsia="Calibri"/>
                <w:color w:val="000000"/>
                <w:lang w:eastAsia="en-US"/>
              </w:rPr>
              <w:t xml:space="preserve">г) </w:t>
            </w:r>
            <w:r w:rsidRPr="00DE715E">
              <w:rPr>
                <w:rFonts w:eastAsia="Calibri"/>
                <w:color w:val="000000"/>
                <w:lang w:eastAsia="en-US"/>
              </w:rPr>
              <w:t xml:space="preserve">для любого допустимого альтернативного решения </w:t>
            </w:r>
            <w:r w:rsidRPr="00DE715E">
              <w:rPr>
                <w:rFonts w:eastAsia="Calibri"/>
                <w:color w:val="000000"/>
                <w:position w:val="-4"/>
                <w:lang w:val="en-US" w:eastAsia="en-US"/>
              </w:rPr>
              <w:object w:dxaOrig="639" w:dyaOrig="320" w14:anchorId="7C67807F">
                <v:shape id="_x0000_i1031" type="#_x0000_t75" style="width:32.25pt;height:15.75pt" o:ole="">
                  <v:imagedata r:id="rId16" o:title=""/>
                </v:shape>
                <o:OLEObject Type="Embed" ProgID="Equation.DSMT4" ShapeID="_x0000_i1031" DrawAspect="Content" ObjectID="_1849432808" r:id="rId23"/>
              </w:object>
            </w:r>
            <w:r w:rsidRPr="00DE715E">
              <w:rPr>
                <w:rFonts w:eastAsia="Calibri"/>
                <w:color w:val="000000"/>
                <w:lang w:eastAsia="en-US"/>
              </w:rPr>
              <w:t xml:space="preserve"> выполняется неравенство </w:t>
            </w:r>
            <w:r w:rsidRPr="00DE715E">
              <w:rPr>
                <w:rFonts w:eastAsia="Calibri"/>
                <w:color w:val="000000"/>
                <w:position w:val="-18"/>
                <w:lang w:eastAsia="en-US"/>
              </w:rPr>
              <w:object w:dxaOrig="1380" w:dyaOrig="480" w14:anchorId="29B976CF">
                <v:shape id="_x0000_i1032" type="#_x0000_t75" style="width:69pt;height:24pt" o:ole="">
                  <v:imagedata r:id="rId24" o:title=""/>
                </v:shape>
                <o:OLEObject Type="Embed" ProgID="Equation.DSMT4" ShapeID="_x0000_i1032" DrawAspect="Content" ObjectID="_1849432809" r:id="rId25"/>
              </w:object>
            </w:r>
            <w:r w:rsidRPr="00DE715E">
              <w:rPr>
                <w:rFonts w:eastAsia="Calibri"/>
                <w:color w:val="000000"/>
                <w:lang w:eastAsia="en-US"/>
              </w:rPr>
              <w:t>.</w:t>
            </w:r>
          </w:p>
          <w:p w14:paraId="47104741" w14:textId="77777777" w:rsidR="001D076E" w:rsidRPr="00DE715E" w:rsidRDefault="001D076E" w:rsidP="008C28DF"/>
        </w:tc>
        <w:tc>
          <w:tcPr>
            <w:tcW w:w="3544" w:type="dxa"/>
            <w:tcBorders>
              <w:top w:val="single" w:sz="4" w:space="0" w:color="auto"/>
              <w:left w:val="single" w:sz="4" w:space="0" w:color="auto"/>
              <w:bottom w:val="single" w:sz="4" w:space="0" w:color="auto"/>
              <w:right w:val="single" w:sz="4" w:space="0" w:color="auto"/>
            </w:tcBorders>
            <w:vAlign w:val="center"/>
          </w:tcPr>
          <w:p w14:paraId="568A6381" w14:textId="77777777" w:rsidR="001D076E" w:rsidRPr="00137859" w:rsidRDefault="001D076E" w:rsidP="008C28DF">
            <w:r>
              <w:t>б</w:t>
            </w:r>
          </w:p>
        </w:tc>
        <w:tc>
          <w:tcPr>
            <w:tcW w:w="1688" w:type="dxa"/>
            <w:tcBorders>
              <w:top w:val="single" w:sz="4" w:space="0" w:color="auto"/>
              <w:left w:val="single" w:sz="4" w:space="0" w:color="auto"/>
              <w:bottom w:val="single" w:sz="4" w:space="0" w:color="auto"/>
              <w:right w:val="single" w:sz="4" w:space="0" w:color="auto"/>
            </w:tcBorders>
          </w:tcPr>
          <w:p w14:paraId="16182302" w14:textId="77777777" w:rsidR="001D076E" w:rsidRPr="00137859" w:rsidRDefault="001D076E" w:rsidP="008C28DF">
            <w:r>
              <w:rPr>
                <w:szCs w:val="22"/>
              </w:rPr>
              <w:t>ОПК-2.2</w:t>
            </w:r>
          </w:p>
        </w:tc>
      </w:tr>
      <w:tr w:rsidR="001D076E" w:rsidRPr="00137859" w14:paraId="63FC1971" w14:textId="77777777" w:rsidTr="008C28DF">
        <w:tc>
          <w:tcPr>
            <w:tcW w:w="0" w:type="auto"/>
            <w:tcBorders>
              <w:top w:val="single" w:sz="4" w:space="0" w:color="auto"/>
              <w:left w:val="single" w:sz="4" w:space="0" w:color="auto"/>
              <w:bottom w:val="single" w:sz="4" w:space="0" w:color="auto"/>
              <w:right w:val="single" w:sz="4" w:space="0" w:color="auto"/>
            </w:tcBorders>
          </w:tcPr>
          <w:p w14:paraId="26052724"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2EBB50D1" w14:textId="77777777" w:rsidR="001D076E" w:rsidRPr="000817CB" w:rsidRDefault="001D076E" w:rsidP="008C28DF">
            <w:pPr>
              <w:widowControl w:val="0"/>
              <w:tabs>
                <w:tab w:val="left" w:pos="1134"/>
              </w:tabs>
              <w:spacing w:after="200"/>
              <w:contextualSpacing/>
              <w:jc w:val="both"/>
              <w:rPr>
                <w:rFonts w:eastAsia="Calibri"/>
                <w:color w:val="000000"/>
                <w:lang w:eastAsia="en-US"/>
              </w:rPr>
            </w:pPr>
            <w:r w:rsidRPr="000817CB">
              <w:rPr>
                <w:rFonts w:eastAsia="Calibri"/>
                <w:color w:val="000000"/>
                <w:lang w:eastAsia="en-US"/>
              </w:rPr>
              <w:t xml:space="preserve">Допустимое решение </w:t>
            </w:r>
            <w:r w:rsidRPr="000817CB">
              <w:rPr>
                <w:rFonts w:eastAsia="Calibri"/>
                <w:color w:val="000000"/>
                <w:position w:val="-4"/>
                <w:lang w:eastAsia="en-US"/>
              </w:rPr>
              <w:object w:dxaOrig="700" w:dyaOrig="320" w14:anchorId="4B0FA19D">
                <v:shape id="_x0000_i1033" type="#_x0000_t75" style="width:35.25pt;height:15.75pt" o:ole="">
                  <v:imagedata r:id="rId12" o:title=""/>
                </v:shape>
                <o:OLEObject Type="Embed" ProgID="Equation.DSMT4" ShapeID="_x0000_i1033" DrawAspect="Content" ObjectID="_1849432810" r:id="rId26"/>
              </w:object>
            </w:r>
            <w:r w:rsidRPr="000817CB">
              <w:rPr>
                <w:rFonts w:eastAsia="Calibri"/>
                <w:color w:val="000000"/>
                <w:lang w:eastAsia="en-US"/>
              </w:rPr>
              <w:t xml:space="preserve"> многокритериальной задачи </w:t>
            </w:r>
            <w:r>
              <w:rPr>
                <w:rFonts w:eastAsia="Calibri"/>
                <w:color w:val="000000"/>
                <w:lang w:eastAsia="en-US"/>
              </w:rPr>
              <w:t xml:space="preserve">оптимального управления </w:t>
            </w:r>
            <w:r w:rsidRPr="000817CB">
              <w:rPr>
                <w:rFonts w:eastAsia="Calibri"/>
                <w:color w:val="000000"/>
                <w:lang w:eastAsia="en-US"/>
              </w:rPr>
              <w:t>называется минимальным по Слейтеру, если</w:t>
            </w:r>
          </w:p>
          <w:p w14:paraId="6318395E" w14:textId="77777777" w:rsidR="001D076E" w:rsidRPr="000817CB" w:rsidRDefault="001D076E" w:rsidP="008C28DF">
            <w:pPr>
              <w:spacing w:after="200"/>
              <w:contextualSpacing/>
              <w:jc w:val="both"/>
              <w:rPr>
                <w:rFonts w:eastAsia="Calibri"/>
                <w:color w:val="000000"/>
                <w:lang w:eastAsia="en-US"/>
              </w:rPr>
            </w:pPr>
            <w:r>
              <w:rPr>
                <w:rFonts w:eastAsia="Calibri"/>
                <w:color w:val="000000"/>
                <w:lang w:eastAsia="en-US"/>
              </w:rPr>
              <w:t xml:space="preserve">а) </w:t>
            </w:r>
            <w:r w:rsidRPr="000817CB">
              <w:rPr>
                <w:rFonts w:eastAsia="Calibri"/>
                <w:color w:val="000000"/>
                <w:lang w:eastAsia="en-US"/>
              </w:rPr>
              <w:t xml:space="preserve">значения всех компонентов векторного критерия </w:t>
            </w:r>
            <w:r w:rsidRPr="000817CB">
              <w:rPr>
                <w:rFonts w:eastAsia="Calibri"/>
                <w:color w:val="000000"/>
                <w:position w:val="-18"/>
                <w:lang w:eastAsia="en-US"/>
              </w:rPr>
              <w:object w:dxaOrig="660" w:dyaOrig="480" w14:anchorId="31B7E9A4">
                <v:shape id="_x0000_i1034" type="#_x0000_t75" style="width:33pt;height:24pt" o:ole="">
                  <v:imagedata r:id="rId14" o:title=""/>
                </v:shape>
                <o:OLEObject Type="Embed" ProgID="Equation.DSMT4" ShapeID="_x0000_i1034" DrawAspect="Content" ObjectID="_1849432811" r:id="rId27"/>
              </w:object>
            </w:r>
            <w:r w:rsidRPr="000817CB">
              <w:rPr>
                <w:rFonts w:eastAsia="Calibri"/>
                <w:color w:val="000000"/>
                <w:lang w:eastAsia="en-US"/>
              </w:rPr>
              <w:t xml:space="preserve"> являются минимальными на множестве допустимых альтернативных решений;</w:t>
            </w:r>
          </w:p>
          <w:p w14:paraId="335DA404" w14:textId="77777777" w:rsidR="001D076E" w:rsidRPr="000817CB" w:rsidRDefault="001D076E" w:rsidP="008C28DF">
            <w:pPr>
              <w:spacing w:after="200"/>
              <w:contextualSpacing/>
              <w:jc w:val="both"/>
              <w:rPr>
                <w:rFonts w:eastAsia="Calibri"/>
                <w:color w:val="000000"/>
                <w:lang w:eastAsia="en-US"/>
              </w:rPr>
            </w:pPr>
            <w:r w:rsidRPr="00581CE7">
              <w:rPr>
                <w:rFonts w:eastAsia="Calibri"/>
                <w:color w:val="000000"/>
                <w:lang w:eastAsia="en-US"/>
              </w:rPr>
              <w:t xml:space="preserve">б) </w:t>
            </w:r>
            <w:r w:rsidRPr="000817CB">
              <w:rPr>
                <w:rFonts w:eastAsia="Calibri"/>
                <w:color w:val="000000"/>
                <w:lang w:eastAsia="en-US"/>
              </w:rPr>
              <w:t xml:space="preserve">на множестве допустимых альтернативных решений не существует </w:t>
            </w:r>
            <w:r w:rsidRPr="000817CB">
              <w:rPr>
                <w:rFonts w:eastAsia="Calibri"/>
                <w:color w:val="000000"/>
                <w:position w:val="-4"/>
                <w:lang w:val="en-US" w:eastAsia="en-US"/>
              </w:rPr>
              <w:object w:dxaOrig="639" w:dyaOrig="320" w14:anchorId="778AF7BD">
                <v:shape id="_x0000_i1035" type="#_x0000_t75" style="width:32.25pt;height:15.75pt" o:ole="">
                  <v:imagedata r:id="rId16" o:title=""/>
                </v:shape>
                <o:OLEObject Type="Embed" ProgID="Equation.DSMT4" ShapeID="_x0000_i1035" DrawAspect="Content" ObjectID="_1849432812" r:id="rId28"/>
              </w:object>
            </w:r>
            <w:r w:rsidRPr="000817CB">
              <w:rPr>
                <w:rFonts w:eastAsia="Calibri"/>
                <w:color w:val="000000"/>
                <w:lang w:eastAsia="en-US"/>
              </w:rPr>
              <w:t xml:space="preserve">, для которого </w:t>
            </w:r>
            <w:r w:rsidRPr="000817CB">
              <w:rPr>
                <w:rFonts w:eastAsia="Calibri"/>
                <w:color w:val="000000"/>
                <w:position w:val="-18"/>
                <w:lang w:eastAsia="en-US"/>
              </w:rPr>
              <w:object w:dxaOrig="1380" w:dyaOrig="480" w14:anchorId="294F1296">
                <v:shape id="_x0000_i1036" type="#_x0000_t75" style="width:69pt;height:24pt" o:ole="">
                  <v:imagedata r:id="rId29" o:title=""/>
                </v:shape>
                <o:OLEObject Type="Embed" ProgID="Equation.DSMT4" ShapeID="_x0000_i1036" DrawAspect="Content" ObjectID="_1849432813" r:id="rId30"/>
              </w:object>
            </w:r>
            <w:r w:rsidRPr="000817CB">
              <w:rPr>
                <w:rFonts w:eastAsia="Calibri"/>
                <w:color w:val="000000"/>
                <w:lang w:eastAsia="en-US"/>
              </w:rPr>
              <w:t>;</w:t>
            </w:r>
          </w:p>
          <w:p w14:paraId="2A69F144" w14:textId="77777777" w:rsidR="001D076E" w:rsidRPr="000817CB" w:rsidRDefault="001D076E" w:rsidP="008C28DF">
            <w:pPr>
              <w:spacing w:after="200"/>
              <w:contextualSpacing/>
              <w:jc w:val="both"/>
              <w:rPr>
                <w:rFonts w:eastAsia="Calibri"/>
                <w:color w:val="000000"/>
                <w:lang w:eastAsia="en-US"/>
              </w:rPr>
            </w:pPr>
            <w:r>
              <w:rPr>
                <w:rFonts w:eastAsia="Calibri"/>
                <w:color w:val="000000"/>
                <w:lang w:eastAsia="en-US"/>
              </w:rPr>
              <w:lastRenderedPageBreak/>
              <w:t xml:space="preserve">в) </w:t>
            </w:r>
            <w:r w:rsidRPr="000817CB">
              <w:rPr>
                <w:rFonts w:eastAsia="Calibri"/>
                <w:color w:val="000000"/>
                <w:lang w:eastAsia="en-US"/>
              </w:rPr>
              <w:t xml:space="preserve">для любого допустимого альтернативного решения </w:t>
            </w:r>
            <w:r w:rsidRPr="000817CB">
              <w:rPr>
                <w:rFonts w:eastAsia="Calibri"/>
                <w:color w:val="000000"/>
                <w:position w:val="-4"/>
                <w:lang w:val="en-US" w:eastAsia="en-US"/>
              </w:rPr>
              <w:object w:dxaOrig="639" w:dyaOrig="320" w14:anchorId="5988C0F5">
                <v:shape id="_x0000_i1037" type="#_x0000_t75" style="width:32.25pt;height:15.75pt" o:ole="">
                  <v:imagedata r:id="rId16" o:title=""/>
                </v:shape>
                <o:OLEObject Type="Embed" ProgID="Equation.DSMT4" ShapeID="_x0000_i1037" DrawAspect="Content" ObjectID="_1849432814" r:id="rId31"/>
              </w:object>
            </w:r>
            <w:r w:rsidRPr="000817CB">
              <w:rPr>
                <w:rFonts w:eastAsia="Calibri"/>
                <w:color w:val="000000"/>
                <w:lang w:eastAsia="en-US"/>
              </w:rPr>
              <w:t xml:space="preserve"> выполняется неравенство </w:t>
            </w:r>
            <w:r w:rsidRPr="000817CB">
              <w:rPr>
                <w:rFonts w:eastAsia="Calibri"/>
                <w:color w:val="000000"/>
                <w:position w:val="-18"/>
                <w:lang w:eastAsia="en-US"/>
              </w:rPr>
              <w:object w:dxaOrig="1380" w:dyaOrig="480" w14:anchorId="6E5F673E">
                <v:shape id="_x0000_i1038" type="#_x0000_t75" style="width:69pt;height:24pt" o:ole="">
                  <v:imagedata r:id="rId32" o:title=""/>
                </v:shape>
                <o:OLEObject Type="Embed" ProgID="Equation.DSMT4" ShapeID="_x0000_i1038" DrawAspect="Content" ObjectID="_1849432815" r:id="rId33"/>
              </w:object>
            </w:r>
            <w:r w:rsidRPr="000817CB">
              <w:rPr>
                <w:rFonts w:eastAsia="Calibri"/>
                <w:color w:val="000000"/>
                <w:lang w:eastAsia="en-US"/>
              </w:rPr>
              <w:t>.</w:t>
            </w:r>
          </w:p>
          <w:p w14:paraId="3D597FF1" w14:textId="77777777" w:rsidR="001D076E" w:rsidRPr="000E493B" w:rsidRDefault="001D076E" w:rsidP="008C28DF">
            <w:pPr>
              <w:spacing w:after="200"/>
              <w:contextualSpacing/>
              <w:jc w:val="both"/>
              <w:rPr>
                <w:rFonts w:eastAsia="Calibri"/>
                <w:color w:val="000000"/>
                <w:lang w:eastAsia="en-US"/>
              </w:rPr>
            </w:pPr>
            <w:r>
              <w:rPr>
                <w:rFonts w:eastAsia="Calibri"/>
                <w:color w:val="000000"/>
                <w:lang w:eastAsia="en-US"/>
              </w:rPr>
              <w:t xml:space="preserve">г) </w:t>
            </w:r>
            <w:r w:rsidRPr="000817CB">
              <w:rPr>
                <w:rFonts w:eastAsia="Calibri"/>
                <w:color w:val="000000"/>
                <w:lang w:eastAsia="en-US"/>
              </w:rPr>
              <w:t xml:space="preserve">для любого допустимого альтернативного решения </w:t>
            </w:r>
            <w:r w:rsidRPr="000817CB">
              <w:rPr>
                <w:rFonts w:eastAsia="Calibri"/>
                <w:color w:val="000000"/>
                <w:position w:val="-4"/>
                <w:lang w:val="en-US" w:eastAsia="en-US"/>
              </w:rPr>
              <w:object w:dxaOrig="639" w:dyaOrig="320" w14:anchorId="5D08B979">
                <v:shape id="_x0000_i1039" type="#_x0000_t75" style="width:32.25pt;height:15.75pt" o:ole="">
                  <v:imagedata r:id="rId16" o:title=""/>
                </v:shape>
                <o:OLEObject Type="Embed" ProgID="Equation.DSMT4" ShapeID="_x0000_i1039" DrawAspect="Content" ObjectID="_1849432816" r:id="rId34"/>
              </w:object>
            </w:r>
            <w:r w:rsidRPr="000817CB">
              <w:rPr>
                <w:rFonts w:eastAsia="Calibri"/>
                <w:color w:val="000000"/>
                <w:lang w:eastAsia="en-US"/>
              </w:rPr>
              <w:t xml:space="preserve"> выполняется неравенство </w:t>
            </w:r>
            <w:r w:rsidRPr="000817CB">
              <w:rPr>
                <w:rFonts w:eastAsia="Calibri"/>
                <w:color w:val="000000"/>
                <w:position w:val="-18"/>
                <w:lang w:eastAsia="en-US"/>
              </w:rPr>
              <w:object w:dxaOrig="1400" w:dyaOrig="480" w14:anchorId="32C02BDA">
                <v:shape id="_x0000_i1040" type="#_x0000_t75" style="width:70.5pt;height:24pt" o:ole="">
                  <v:imagedata r:id="rId35" o:title=""/>
                </v:shape>
                <o:OLEObject Type="Embed" ProgID="Equation.DSMT4" ShapeID="_x0000_i1040" DrawAspect="Content" ObjectID="_1849432817" r:id="rId36"/>
              </w:object>
            </w:r>
            <w:r w:rsidRPr="000817CB">
              <w:rPr>
                <w:rFonts w:eastAsia="Calibri"/>
                <w:color w:val="000000"/>
                <w:lang w:eastAsia="en-US"/>
              </w:rPr>
              <w:t>.</w:t>
            </w:r>
          </w:p>
        </w:tc>
        <w:tc>
          <w:tcPr>
            <w:tcW w:w="3544" w:type="dxa"/>
            <w:tcBorders>
              <w:top w:val="single" w:sz="4" w:space="0" w:color="auto"/>
              <w:left w:val="single" w:sz="4" w:space="0" w:color="auto"/>
              <w:bottom w:val="single" w:sz="4" w:space="0" w:color="auto"/>
              <w:right w:val="single" w:sz="4" w:space="0" w:color="auto"/>
            </w:tcBorders>
            <w:vAlign w:val="center"/>
          </w:tcPr>
          <w:p w14:paraId="2D8E09E8" w14:textId="77777777" w:rsidR="001D076E" w:rsidRPr="00137859" w:rsidRDefault="001D076E" w:rsidP="008C28DF">
            <w:r>
              <w:lastRenderedPageBreak/>
              <w:t>б</w:t>
            </w:r>
          </w:p>
        </w:tc>
        <w:tc>
          <w:tcPr>
            <w:tcW w:w="1688" w:type="dxa"/>
            <w:tcBorders>
              <w:top w:val="single" w:sz="4" w:space="0" w:color="auto"/>
              <w:left w:val="single" w:sz="4" w:space="0" w:color="auto"/>
              <w:bottom w:val="single" w:sz="4" w:space="0" w:color="auto"/>
              <w:right w:val="single" w:sz="4" w:space="0" w:color="auto"/>
            </w:tcBorders>
          </w:tcPr>
          <w:p w14:paraId="3D1EDC74" w14:textId="77777777" w:rsidR="001D076E" w:rsidRPr="00137859" w:rsidRDefault="001D076E" w:rsidP="008C28DF">
            <w:r>
              <w:rPr>
                <w:szCs w:val="22"/>
              </w:rPr>
              <w:t>ОПК-2.2</w:t>
            </w:r>
          </w:p>
        </w:tc>
      </w:tr>
      <w:tr w:rsidR="001D076E" w:rsidRPr="00137859" w14:paraId="2A3D0129" w14:textId="77777777" w:rsidTr="008C28DF">
        <w:tc>
          <w:tcPr>
            <w:tcW w:w="14567" w:type="dxa"/>
            <w:gridSpan w:val="4"/>
            <w:tcBorders>
              <w:top w:val="single" w:sz="4" w:space="0" w:color="auto"/>
              <w:left w:val="single" w:sz="4" w:space="0" w:color="auto"/>
              <w:bottom w:val="single" w:sz="4" w:space="0" w:color="auto"/>
              <w:right w:val="single" w:sz="4" w:space="0" w:color="auto"/>
            </w:tcBorders>
            <w:hideMark/>
          </w:tcPr>
          <w:p w14:paraId="5968F2F2" w14:textId="77777777" w:rsidR="001D076E" w:rsidRPr="00137859" w:rsidRDefault="001D076E" w:rsidP="008C28DF">
            <w:pPr>
              <w:rPr>
                <w:b/>
              </w:rPr>
            </w:pPr>
            <w:r w:rsidRPr="00137859">
              <w:rPr>
                <w:b/>
              </w:rPr>
              <w:t>Задание закрытого типа на установление соответствия</w:t>
            </w:r>
          </w:p>
        </w:tc>
      </w:tr>
      <w:tr w:rsidR="001D076E" w:rsidRPr="00137859" w14:paraId="2992B725" w14:textId="77777777" w:rsidTr="008C28DF">
        <w:tc>
          <w:tcPr>
            <w:tcW w:w="0" w:type="auto"/>
            <w:tcBorders>
              <w:top w:val="single" w:sz="4" w:space="0" w:color="auto"/>
              <w:left w:val="single" w:sz="4" w:space="0" w:color="auto"/>
              <w:bottom w:val="single" w:sz="4" w:space="0" w:color="auto"/>
              <w:right w:val="single" w:sz="4" w:space="0" w:color="auto"/>
            </w:tcBorders>
          </w:tcPr>
          <w:p w14:paraId="0162542C"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3443BA08" w14:textId="77777777" w:rsidR="001D076E" w:rsidRDefault="001D076E" w:rsidP="008C28DF">
            <w:r>
              <w:t>Установить соответствие</w:t>
            </w:r>
          </w:p>
          <w:p w14:paraId="25449888" w14:textId="77777777" w:rsidR="001D076E" w:rsidRDefault="001D076E" w:rsidP="000058CC">
            <w:pPr>
              <w:pStyle w:val="a7"/>
              <w:numPr>
                <w:ilvl w:val="0"/>
                <w:numId w:val="5"/>
              </w:numPr>
              <w:tabs>
                <w:tab w:val="left" w:pos="196"/>
              </w:tabs>
            </w:pPr>
            <w:r>
              <w:t>Целевая функция в стандартной форме задачи линейного программирования</w:t>
            </w:r>
          </w:p>
          <w:p w14:paraId="539C4D4B" w14:textId="77777777" w:rsidR="001D076E" w:rsidRDefault="001D076E" w:rsidP="000058CC">
            <w:pPr>
              <w:pStyle w:val="a7"/>
              <w:numPr>
                <w:ilvl w:val="0"/>
                <w:numId w:val="5"/>
              </w:numPr>
            </w:pPr>
            <w:r>
              <w:t>Ограничения в стандартной форме задачи линейного программирования</w:t>
            </w:r>
          </w:p>
          <w:p w14:paraId="2E4E1B10" w14:textId="77777777" w:rsidR="001D076E" w:rsidRDefault="001D076E" w:rsidP="000058CC">
            <w:pPr>
              <w:pStyle w:val="a7"/>
              <w:numPr>
                <w:ilvl w:val="0"/>
                <w:numId w:val="5"/>
              </w:numPr>
            </w:pPr>
            <w:r>
              <w:t>Условие неотрицательности переменных</w:t>
            </w:r>
          </w:p>
          <w:p w14:paraId="05710AAF" w14:textId="77777777" w:rsidR="001D076E" w:rsidRDefault="001D076E" w:rsidP="000058CC">
            <w:pPr>
              <w:pStyle w:val="a7"/>
              <w:numPr>
                <w:ilvl w:val="0"/>
                <w:numId w:val="5"/>
              </w:numPr>
            </w:pPr>
            <w:r>
              <w:t>Матрица коэффициентов ограничений</w:t>
            </w:r>
          </w:p>
          <w:p w14:paraId="5CB39531" w14:textId="77777777" w:rsidR="001D076E" w:rsidRDefault="001D076E" w:rsidP="008C28DF">
            <w:pPr>
              <w:ind w:left="360"/>
            </w:pPr>
            <w:r>
              <w:t xml:space="preserve">А) </w:t>
            </w:r>
            <w:r w:rsidRPr="00236CEE">
              <w:rPr>
                <w:position w:val="-10"/>
              </w:rPr>
              <w:object w:dxaOrig="460" w:dyaOrig="340" w14:anchorId="115F1C52">
                <v:shape id="_x0000_i1041" type="#_x0000_t75" style="width:23.25pt;height:17.25pt" o:ole="">
                  <v:imagedata r:id="rId37" o:title=""/>
                </v:shape>
                <o:OLEObject Type="Embed" ProgID="Equation.DSMT4" ShapeID="_x0000_i1041" DrawAspect="Content" ObjectID="_1849432818" r:id="rId38"/>
              </w:object>
            </w:r>
          </w:p>
          <w:p w14:paraId="706F6CCA" w14:textId="77777777" w:rsidR="001D076E" w:rsidRDefault="001D076E" w:rsidP="008C28DF">
            <w:pPr>
              <w:ind w:left="360"/>
            </w:pPr>
            <w:r>
              <w:t xml:space="preserve">Б) </w:t>
            </w:r>
            <w:r w:rsidRPr="00236CEE">
              <w:rPr>
                <w:position w:val="-10"/>
              </w:rPr>
              <w:object w:dxaOrig="620" w:dyaOrig="340" w14:anchorId="08CE2C44">
                <v:shape id="_x0000_i1042" type="#_x0000_t75" style="width:30.75pt;height:17.25pt" o:ole="">
                  <v:imagedata r:id="rId39" o:title=""/>
                </v:shape>
                <o:OLEObject Type="Embed" ProgID="Equation.DSMT4" ShapeID="_x0000_i1042" DrawAspect="Content" ObjectID="_1849432819" r:id="rId40"/>
              </w:object>
            </w:r>
          </w:p>
          <w:p w14:paraId="7DAD621D" w14:textId="77777777" w:rsidR="001D076E" w:rsidRDefault="001D076E" w:rsidP="008C28DF">
            <w:pPr>
              <w:ind w:left="360"/>
            </w:pPr>
            <w:r>
              <w:t xml:space="preserve">В) </w:t>
            </w:r>
            <w:r w:rsidRPr="00236CEE">
              <w:rPr>
                <w:position w:val="-6"/>
              </w:rPr>
              <w:object w:dxaOrig="1140" w:dyaOrig="320" w14:anchorId="6884E233">
                <v:shape id="_x0000_i1043" type="#_x0000_t75" style="width:57pt;height:15.75pt" o:ole="">
                  <v:imagedata r:id="rId41" o:title=""/>
                </v:shape>
                <o:OLEObject Type="Embed" ProgID="Equation.DSMT4" ShapeID="_x0000_i1043" DrawAspect="Content" ObjectID="_1849432820" r:id="rId42"/>
              </w:object>
            </w:r>
          </w:p>
          <w:p w14:paraId="7F99DF8D" w14:textId="77777777" w:rsidR="001D076E" w:rsidRPr="00137859" w:rsidRDefault="001D076E" w:rsidP="008C28DF">
            <w:pPr>
              <w:ind w:left="360"/>
            </w:pPr>
            <w:r>
              <w:t xml:space="preserve">Г) </w:t>
            </w:r>
            <w:r w:rsidRPr="003E6F11">
              <w:rPr>
                <w:position w:val="-4"/>
              </w:rPr>
              <w:object w:dxaOrig="260" w:dyaOrig="260" w14:anchorId="4CE6B2E4">
                <v:shape id="_x0000_i1044" type="#_x0000_t75" style="width:12.75pt;height:12.75pt" o:ole="">
                  <v:imagedata r:id="rId43" o:title=""/>
                </v:shape>
                <o:OLEObject Type="Embed" ProgID="Equation.DSMT4" ShapeID="_x0000_i1044" DrawAspect="Content" ObjectID="_1849432821" r:id="rId44"/>
              </w:object>
            </w:r>
          </w:p>
        </w:tc>
        <w:tc>
          <w:tcPr>
            <w:tcW w:w="3544" w:type="dxa"/>
            <w:tcBorders>
              <w:top w:val="single" w:sz="4" w:space="0" w:color="auto"/>
              <w:left w:val="single" w:sz="4" w:space="0" w:color="auto"/>
              <w:bottom w:val="single" w:sz="4" w:space="0" w:color="auto"/>
              <w:right w:val="single" w:sz="4" w:space="0" w:color="auto"/>
            </w:tcBorders>
            <w:vAlign w:val="center"/>
          </w:tcPr>
          <w:p w14:paraId="4D222F84" w14:textId="77777777" w:rsidR="001D076E" w:rsidRPr="003E6F11" w:rsidRDefault="001D076E" w:rsidP="008C28DF">
            <w:r>
              <w:rPr>
                <w:lang w:val="en-US"/>
              </w:rPr>
              <w:t>1-</w:t>
            </w:r>
            <w:r>
              <w:t>В; 2-Б; 3-А; 4-Г</w:t>
            </w:r>
          </w:p>
        </w:tc>
        <w:tc>
          <w:tcPr>
            <w:tcW w:w="1688" w:type="dxa"/>
            <w:tcBorders>
              <w:top w:val="single" w:sz="4" w:space="0" w:color="auto"/>
              <w:left w:val="single" w:sz="4" w:space="0" w:color="auto"/>
              <w:bottom w:val="single" w:sz="4" w:space="0" w:color="auto"/>
              <w:right w:val="single" w:sz="4" w:space="0" w:color="auto"/>
            </w:tcBorders>
          </w:tcPr>
          <w:p w14:paraId="3385A835" w14:textId="77777777" w:rsidR="001D076E" w:rsidRPr="00137859" w:rsidRDefault="001D076E" w:rsidP="008C28DF">
            <w:r w:rsidRPr="00996A33">
              <w:rPr>
                <w:szCs w:val="22"/>
              </w:rPr>
              <w:t>УК-1.1</w:t>
            </w:r>
          </w:p>
        </w:tc>
      </w:tr>
      <w:tr w:rsidR="001D076E" w:rsidRPr="00137859" w14:paraId="2777079A" w14:textId="77777777" w:rsidTr="008C28DF">
        <w:tc>
          <w:tcPr>
            <w:tcW w:w="0" w:type="auto"/>
            <w:tcBorders>
              <w:top w:val="single" w:sz="4" w:space="0" w:color="auto"/>
              <w:left w:val="single" w:sz="4" w:space="0" w:color="auto"/>
              <w:bottom w:val="single" w:sz="4" w:space="0" w:color="auto"/>
              <w:right w:val="single" w:sz="4" w:space="0" w:color="auto"/>
            </w:tcBorders>
          </w:tcPr>
          <w:p w14:paraId="7C88E1A0"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2A44B980" w14:textId="77777777" w:rsidR="001D076E" w:rsidRDefault="001D076E" w:rsidP="000058CC">
            <w:pPr>
              <w:pStyle w:val="a7"/>
              <w:numPr>
                <w:ilvl w:val="0"/>
                <w:numId w:val="6"/>
              </w:numPr>
            </w:pPr>
            <w:r>
              <w:t>Выпуклая функция</w:t>
            </w:r>
          </w:p>
          <w:p w14:paraId="298D3F70" w14:textId="77777777" w:rsidR="001D076E" w:rsidRDefault="001D076E" w:rsidP="000058CC">
            <w:pPr>
              <w:pStyle w:val="a7"/>
              <w:numPr>
                <w:ilvl w:val="0"/>
                <w:numId w:val="6"/>
              </w:numPr>
            </w:pPr>
            <w:r>
              <w:t>Локальный минимум функции</w:t>
            </w:r>
          </w:p>
          <w:p w14:paraId="2AC780A8" w14:textId="77777777" w:rsidR="001D076E" w:rsidRDefault="001D076E" w:rsidP="000058CC">
            <w:pPr>
              <w:pStyle w:val="a7"/>
              <w:numPr>
                <w:ilvl w:val="0"/>
                <w:numId w:val="6"/>
              </w:numPr>
            </w:pPr>
            <w:r>
              <w:t>Глобальный минимум функции</w:t>
            </w:r>
          </w:p>
          <w:p w14:paraId="429F861F" w14:textId="77777777" w:rsidR="001D076E" w:rsidRDefault="001D076E" w:rsidP="000058CC">
            <w:pPr>
              <w:pStyle w:val="a7"/>
              <w:numPr>
                <w:ilvl w:val="0"/>
                <w:numId w:val="6"/>
              </w:numPr>
            </w:pPr>
            <w:r>
              <w:t>Градиент функции</w:t>
            </w:r>
          </w:p>
          <w:p w14:paraId="7CE92BF9" w14:textId="77777777" w:rsidR="001D076E" w:rsidRDefault="001D076E" w:rsidP="008C28DF">
            <w:r>
              <w:t xml:space="preserve">А) </w:t>
            </w:r>
            <w:r w:rsidRPr="00775AAB">
              <w:t>Наименьшее значение функции на вс</w:t>
            </w:r>
            <w:r>
              <w:t>ем</w:t>
            </w:r>
            <w:r w:rsidRPr="00775AAB">
              <w:t xml:space="preserve"> множестве</w:t>
            </w:r>
            <w:r>
              <w:t xml:space="preserve"> допустимых значений</w:t>
            </w:r>
          </w:p>
          <w:p w14:paraId="1848F20F" w14:textId="77777777" w:rsidR="001D076E" w:rsidRDefault="001D076E" w:rsidP="008C28DF">
            <w:r>
              <w:t xml:space="preserve">Б) </w:t>
            </w:r>
            <w:r w:rsidRPr="00775AAB">
              <w:t xml:space="preserve">Точка, </w:t>
            </w:r>
            <w:r>
              <w:t xml:space="preserve">в которой функция принимает минимальное значение </w:t>
            </w:r>
            <w:r w:rsidRPr="00775AAB">
              <w:t>в некоторой окрестности</w:t>
            </w:r>
            <w:r>
              <w:t xml:space="preserve"> этой точки</w:t>
            </w:r>
          </w:p>
          <w:p w14:paraId="417AF401" w14:textId="77777777" w:rsidR="001D076E" w:rsidRPr="00780351" w:rsidRDefault="001D076E" w:rsidP="008C28DF">
            <w:r>
              <w:t>В) в</w:t>
            </w:r>
            <w:r w:rsidRPr="00780351">
              <w:t xml:space="preserve">ектор </w:t>
            </w:r>
            <w:r w:rsidRPr="00780351">
              <w:rPr>
                <w:position w:val="-24"/>
              </w:rPr>
              <w:object w:dxaOrig="680" w:dyaOrig="660" w14:anchorId="4969B20A">
                <v:shape id="_x0000_i1045" type="#_x0000_t75" style="width:34.5pt;height:33pt" o:ole="">
                  <v:imagedata r:id="rId45" o:title=""/>
                </v:shape>
                <o:OLEObject Type="Embed" ProgID="Equation.DSMT4" ShapeID="_x0000_i1045" DrawAspect="Content" ObjectID="_1849432822" r:id="rId46"/>
              </w:object>
            </w:r>
          </w:p>
          <w:p w14:paraId="24EF99F0" w14:textId="77777777" w:rsidR="001D076E" w:rsidRPr="00780351" w:rsidRDefault="001D076E" w:rsidP="008C28DF">
            <w:r>
              <w:t xml:space="preserve">Г) </w:t>
            </w:r>
            <w:r w:rsidRPr="00855025">
              <w:rPr>
                <w:position w:val="-14"/>
              </w:rPr>
              <w:object w:dxaOrig="3820" w:dyaOrig="400" w14:anchorId="76E001F8">
                <v:shape id="_x0000_i1046" type="#_x0000_t75" style="width:191.25pt;height:20.25pt" o:ole="">
                  <v:imagedata r:id="rId47" o:title=""/>
                </v:shape>
                <o:OLEObject Type="Embed" ProgID="Equation.DSMT4" ShapeID="_x0000_i1046" DrawAspect="Content" ObjectID="_1849432823" r:id="rId48"/>
              </w:object>
            </w:r>
            <w:r>
              <w:t xml:space="preserve"> для любых допустимых </w:t>
            </w:r>
            <w:r w:rsidRPr="00236CEE">
              <w:rPr>
                <w:position w:val="-10"/>
              </w:rPr>
              <w:object w:dxaOrig="400" w:dyaOrig="260" w14:anchorId="0AB88D38">
                <v:shape id="_x0000_i1047" type="#_x0000_t75" style="width:20.25pt;height:12.75pt" o:ole="">
                  <v:imagedata r:id="rId49" o:title=""/>
                </v:shape>
                <o:OLEObject Type="Embed" ProgID="Equation.DSMT4" ShapeID="_x0000_i1047" DrawAspect="Content" ObjectID="_1849432824" r:id="rId50"/>
              </w:object>
            </w:r>
          </w:p>
          <w:p w14:paraId="16F16248" w14:textId="77777777" w:rsidR="001D076E" w:rsidRPr="00137859" w:rsidRDefault="001D076E" w:rsidP="008C28DF"/>
        </w:tc>
        <w:tc>
          <w:tcPr>
            <w:tcW w:w="3544" w:type="dxa"/>
            <w:tcBorders>
              <w:top w:val="single" w:sz="4" w:space="0" w:color="auto"/>
              <w:left w:val="single" w:sz="4" w:space="0" w:color="auto"/>
              <w:bottom w:val="single" w:sz="4" w:space="0" w:color="auto"/>
              <w:right w:val="single" w:sz="4" w:space="0" w:color="auto"/>
            </w:tcBorders>
            <w:vAlign w:val="center"/>
          </w:tcPr>
          <w:p w14:paraId="455432AE" w14:textId="77777777" w:rsidR="001D076E" w:rsidRPr="00137859" w:rsidRDefault="001D076E" w:rsidP="008C28DF">
            <w:r>
              <w:t>1-Г; 2-Б; 3-А; 4-В</w:t>
            </w:r>
          </w:p>
        </w:tc>
        <w:tc>
          <w:tcPr>
            <w:tcW w:w="1688" w:type="dxa"/>
            <w:tcBorders>
              <w:top w:val="single" w:sz="4" w:space="0" w:color="auto"/>
              <w:left w:val="single" w:sz="4" w:space="0" w:color="auto"/>
              <w:bottom w:val="single" w:sz="4" w:space="0" w:color="auto"/>
              <w:right w:val="single" w:sz="4" w:space="0" w:color="auto"/>
            </w:tcBorders>
          </w:tcPr>
          <w:p w14:paraId="4A2924D6" w14:textId="77777777" w:rsidR="001D076E" w:rsidRPr="00137859" w:rsidRDefault="001D076E" w:rsidP="008C28DF">
            <w:r w:rsidRPr="00996A33">
              <w:rPr>
                <w:szCs w:val="22"/>
              </w:rPr>
              <w:t>УК-1.1</w:t>
            </w:r>
          </w:p>
        </w:tc>
      </w:tr>
      <w:tr w:rsidR="001D076E" w:rsidRPr="00137859" w14:paraId="0EB7B722" w14:textId="77777777" w:rsidTr="008C28DF">
        <w:tc>
          <w:tcPr>
            <w:tcW w:w="0" w:type="auto"/>
            <w:tcBorders>
              <w:top w:val="single" w:sz="4" w:space="0" w:color="auto"/>
              <w:left w:val="single" w:sz="4" w:space="0" w:color="auto"/>
              <w:bottom w:val="single" w:sz="4" w:space="0" w:color="auto"/>
              <w:right w:val="single" w:sz="4" w:space="0" w:color="auto"/>
            </w:tcBorders>
          </w:tcPr>
          <w:p w14:paraId="1C6B5AF7"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5D8D7C29" w14:textId="77777777" w:rsidR="001D076E" w:rsidRDefault="001D076E" w:rsidP="000058CC">
            <w:pPr>
              <w:pStyle w:val="a7"/>
              <w:numPr>
                <w:ilvl w:val="0"/>
                <w:numId w:val="7"/>
              </w:numPr>
            </w:pPr>
            <w:r>
              <w:t>Метод наискорейшего спуска</w:t>
            </w:r>
          </w:p>
          <w:p w14:paraId="17E12736" w14:textId="77777777" w:rsidR="001D076E" w:rsidRDefault="001D076E" w:rsidP="000058CC">
            <w:pPr>
              <w:pStyle w:val="a7"/>
              <w:numPr>
                <w:ilvl w:val="0"/>
                <w:numId w:val="7"/>
              </w:numPr>
            </w:pPr>
            <w:r>
              <w:t>Метод циклического покоординатного спуска</w:t>
            </w:r>
          </w:p>
          <w:p w14:paraId="33A9EED3" w14:textId="77777777" w:rsidR="001D076E" w:rsidRDefault="001D076E" w:rsidP="000058CC">
            <w:pPr>
              <w:pStyle w:val="a7"/>
              <w:numPr>
                <w:ilvl w:val="0"/>
                <w:numId w:val="7"/>
              </w:numPr>
            </w:pPr>
            <w:r>
              <w:t>Метод параболической интерполяции</w:t>
            </w:r>
          </w:p>
          <w:p w14:paraId="193BF4F0" w14:textId="77777777" w:rsidR="001D076E" w:rsidRDefault="001D076E" w:rsidP="000058CC">
            <w:pPr>
              <w:pStyle w:val="a7"/>
              <w:numPr>
                <w:ilvl w:val="0"/>
                <w:numId w:val="7"/>
              </w:numPr>
            </w:pPr>
            <w:r>
              <w:lastRenderedPageBreak/>
              <w:t>Антиградиент</w:t>
            </w:r>
          </w:p>
          <w:p w14:paraId="2C305E53" w14:textId="77777777" w:rsidR="001D076E" w:rsidRDefault="001D076E" w:rsidP="008C28DF">
            <w:pPr>
              <w:spacing w:before="120"/>
            </w:pPr>
            <w:r>
              <w:t>А) Направление наискорейшего убывания функции</w:t>
            </w:r>
          </w:p>
          <w:p w14:paraId="569F6666" w14:textId="77777777" w:rsidR="001D076E" w:rsidRDefault="001D076E" w:rsidP="008C28DF">
            <w:r>
              <w:t>Б) Использует направления поиска вдоль базисных векторов</w:t>
            </w:r>
          </w:p>
          <w:p w14:paraId="3C284580" w14:textId="77777777" w:rsidR="001D076E" w:rsidRDefault="001D076E" w:rsidP="008C28DF">
            <w:r>
              <w:t>В) Использует для поиска направление антиградиента</w:t>
            </w:r>
          </w:p>
          <w:p w14:paraId="6FFF0F4C" w14:textId="77777777" w:rsidR="001D076E" w:rsidRPr="00137859" w:rsidRDefault="001D076E" w:rsidP="008C28DF">
            <w:r>
              <w:t>Г) Оптимизация шага вдоль фиксированного направления поиска</w:t>
            </w:r>
          </w:p>
        </w:tc>
        <w:tc>
          <w:tcPr>
            <w:tcW w:w="3544" w:type="dxa"/>
            <w:tcBorders>
              <w:top w:val="single" w:sz="4" w:space="0" w:color="auto"/>
              <w:left w:val="single" w:sz="4" w:space="0" w:color="auto"/>
              <w:bottom w:val="single" w:sz="4" w:space="0" w:color="auto"/>
              <w:right w:val="single" w:sz="4" w:space="0" w:color="auto"/>
            </w:tcBorders>
            <w:vAlign w:val="center"/>
          </w:tcPr>
          <w:p w14:paraId="26FAC19C" w14:textId="77777777" w:rsidR="001D076E" w:rsidRPr="00137859" w:rsidRDefault="001D076E" w:rsidP="008C28DF">
            <w:r>
              <w:lastRenderedPageBreak/>
              <w:t>1-В; 2-Б; 3-Г; 4-А</w:t>
            </w:r>
          </w:p>
        </w:tc>
        <w:tc>
          <w:tcPr>
            <w:tcW w:w="1688" w:type="dxa"/>
            <w:tcBorders>
              <w:top w:val="single" w:sz="4" w:space="0" w:color="auto"/>
              <w:left w:val="single" w:sz="4" w:space="0" w:color="auto"/>
              <w:bottom w:val="single" w:sz="4" w:space="0" w:color="auto"/>
              <w:right w:val="single" w:sz="4" w:space="0" w:color="auto"/>
            </w:tcBorders>
          </w:tcPr>
          <w:p w14:paraId="7CE23FD5" w14:textId="77777777" w:rsidR="001D076E" w:rsidRPr="00137859" w:rsidRDefault="001D076E" w:rsidP="008C28DF">
            <w:r w:rsidRPr="00996A33">
              <w:rPr>
                <w:szCs w:val="22"/>
              </w:rPr>
              <w:t>УК-1.1</w:t>
            </w:r>
          </w:p>
        </w:tc>
      </w:tr>
      <w:tr w:rsidR="001D076E" w:rsidRPr="00137859" w14:paraId="3152CBBB" w14:textId="77777777" w:rsidTr="008C28DF">
        <w:tc>
          <w:tcPr>
            <w:tcW w:w="0" w:type="auto"/>
            <w:tcBorders>
              <w:top w:val="single" w:sz="4" w:space="0" w:color="auto"/>
              <w:left w:val="single" w:sz="4" w:space="0" w:color="auto"/>
              <w:bottom w:val="single" w:sz="4" w:space="0" w:color="auto"/>
              <w:right w:val="single" w:sz="4" w:space="0" w:color="auto"/>
            </w:tcBorders>
          </w:tcPr>
          <w:p w14:paraId="38F9446E"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4DC308D3" w14:textId="77777777" w:rsidR="001D076E" w:rsidRDefault="001D076E" w:rsidP="000058CC">
            <w:pPr>
              <w:pStyle w:val="a7"/>
              <w:numPr>
                <w:ilvl w:val="0"/>
                <w:numId w:val="8"/>
              </w:numPr>
            </w:pPr>
            <w:r>
              <w:t>Критерий Вальда</w:t>
            </w:r>
          </w:p>
          <w:p w14:paraId="4E3670D3" w14:textId="77777777" w:rsidR="001D076E" w:rsidRDefault="001D076E" w:rsidP="000058CC">
            <w:pPr>
              <w:pStyle w:val="a7"/>
              <w:numPr>
                <w:ilvl w:val="0"/>
                <w:numId w:val="8"/>
              </w:numPr>
            </w:pPr>
            <w:r>
              <w:t>Критерий Сэвиджа</w:t>
            </w:r>
          </w:p>
          <w:p w14:paraId="19933741" w14:textId="77777777" w:rsidR="001D076E" w:rsidRDefault="001D076E" w:rsidP="000058CC">
            <w:pPr>
              <w:pStyle w:val="a7"/>
              <w:numPr>
                <w:ilvl w:val="0"/>
                <w:numId w:val="8"/>
              </w:numPr>
            </w:pPr>
            <w:r>
              <w:t>Критерий Гурвица</w:t>
            </w:r>
          </w:p>
          <w:p w14:paraId="3FBB81F8" w14:textId="77777777" w:rsidR="001D076E" w:rsidRDefault="001D076E" w:rsidP="000058CC">
            <w:pPr>
              <w:pStyle w:val="a7"/>
              <w:numPr>
                <w:ilvl w:val="0"/>
                <w:numId w:val="8"/>
              </w:numPr>
            </w:pPr>
            <w:r>
              <w:t>Критерий Байеса</w:t>
            </w:r>
          </w:p>
          <w:p w14:paraId="1775DA44" w14:textId="77777777" w:rsidR="001D076E" w:rsidRDefault="001D076E" w:rsidP="008C28DF">
            <w:r>
              <w:t>А) Использует коэффициент пессимизма</w:t>
            </w:r>
          </w:p>
          <w:p w14:paraId="1F432E02" w14:textId="77777777" w:rsidR="001D076E" w:rsidRDefault="001D076E" w:rsidP="008C28DF">
            <w:r>
              <w:t>Б) Использует матрицу сожалений (рисков)</w:t>
            </w:r>
          </w:p>
          <w:p w14:paraId="6F48CB41" w14:textId="77777777" w:rsidR="001D076E" w:rsidRDefault="001D076E" w:rsidP="008C28DF">
            <w:r>
              <w:t>В) Использует априорные вероятности состояний внешней среды</w:t>
            </w:r>
          </w:p>
          <w:p w14:paraId="56AA7639" w14:textId="77777777" w:rsidR="001D076E" w:rsidRPr="00137859" w:rsidRDefault="001D076E" w:rsidP="008C28DF">
            <w:r>
              <w:t>Г) Использует исходную матрицу эффективности</w:t>
            </w:r>
          </w:p>
        </w:tc>
        <w:tc>
          <w:tcPr>
            <w:tcW w:w="3544" w:type="dxa"/>
            <w:tcBorders>
              <w:top w:val="single" w:sz="4" w:space="0" w:color="auto"/>
              <w:left w:val="single" w:sz="4" w:space="0" w:color="auto"/>
              <w:bottom w:val="single" w:sz="4" w:space="0" w:color="auto"/>
              <w:right w:val="single" w:sz="4" w:space="0" w:color="auto"/>
            </w:tcBorders>
            <w:vAlign w:val="center"/>
          </w:tcPr>
          <w:p w14:paraId="64863B0D" w14:textId="77777777" w:rsidR="001D076E" w:rsidRPr="00137859" w:rsidRDefault="001D076E" w:rsidP="008C28DF">
            <w:r>
              <w:t>1-Г; 2-Б; 3-А; 4-В</w:t>
            </w:r>
          </w:p>
        </w:tc>
        <w:tc>
          <w:tcPr>
            <w:tcW w:w="1688" w:type="dxa"/>
            <w:tcBorders>
              <w:top w:val="single" w:sz="4" w:space="0" w:color="auto"/>
              <w:left w:val="single" w:sz="4" w:space="0" w:color="auto"/>
              <w:bottom w:val="single" w:sz="4" w:space="0" w:color="auto"/>
              <w:right w:val="single" w:sz="4" w:space="0" w:color="auto"/>
            </w:tcBorders>
          </w:tcPr>
          <w:p w14:paraId="0C945378" w14:textId="77777777" w:rsidR="001D076E" w:rsidRPr="00137859" w:rsidRDefault="001D076E" w:rsidP="008C28DF">
            <w:r w:rsidRPr="005648D0">
              <w:rPr>
                <w:szCs w:val="22"/>
              </w:rPr>
              <w:t>ОПК-2.2</w:t>
            </w:r>
          </w:p>
        </w:tc>
      </w:tr>
      <w:tr w:rsidR="001D076E" w:rsidRPr="00137859" w14:paraId="1B87DAA0" w14:textId="77777777" w:rsidTr="008C28DF">
        <w:tc>
          <w:tcPr>
            <w:tcW w:w="0" w:type="auto"/>
            <w:tcBorders>
              <w:top w:val="single" w:sz="4" w:space="0" w:color="auto"/>
              <w:left w:val="single" w:sz="4" w:space="0" w:color="auto"/>
              <w:bottom w:val="single" w:sz="4" w:space="0" w:color="auto"/>
              <w:right w:val="single" w:sz="4" w:space="0" w:color="auto"/>
            </w:tcBorders>
          </w:tcPr>
          <w:p w14:paraId="505E940F"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5762D618" w14:textId="77777777" w:rsidR="001D076E" w:rsidRDefault="001D076E" w:rsidP="000058CC">
            <w:pPr>
              <w:pStyle w:val="a7"/>
              <w:numPr>
                <w:ilvl w:val="0"/>
                <w:numId w:val="9"/>
              </w:numPr>
            </w:pPr>
            <w:r>
              <w:t>Правило вычисления оптимального решения по критерию Вальда</w:t>
            </w:r>
          </w:p>
          <w:p w14:paraId="05BC3DF9" w14:textId="77777777" w:rsidR="001D076E" w:rsidRDefault="001D076E" w:rsidP="000058CC">
            <w:pPr>
              <w:pStyle w:val="a7"/>
              <w:numPr>
                <w:ilvl w:val="0"/>
                <w:numId w:val="9"/>
              </w:numPr>
            </w:pPr>
            <w:r>
              <w:t>Правило вычисления оптимального решения по критерию Байеса</w:t>
            </w:r>
          </w:p>
          <w:p w14:paraId="21A23879" w14:textId="77777777" w:rsidR="001D076E" w:rsidRDefault="001D076E" w:rsidP="000058CC">
            <w:pPr>
              <w:pStyle w:val="a7"/>
              <w:numPr>
                <w:ilvl w:val="0"/>
                <w:numId w:val="9"/>
              </w:numPr>
            </w:pPr>
            <w:r>
              <w:t>Правило вычисления оптимального решения по критерию Лапласа</w:t>
            </w:r>
          </w:p>
          <w:p w14:paraId="675D4A94" w14:textId="77777777" w:rsidR="001D076E" w:rsidRDefault="001D076E" w:rsidP="000058CC">
            <w:pPr>
              <w:pStyle w:val="a7"/>
              <w:numPr>
                <w:ilvl w:val="0"/>
                <w:numId w:val="9"/>
              </w:numPr>
            </w:pPr>
            <w:r>
              <w:t>Правило вычисления оптимального решения по критерию Гурвица</w:t>
            </w:r>
          </w:p>
          <w:p w14:paraId="0102FAB1" w14:textId="77777777" w:rsidR="001D076E" w:rsidRDefault="001D076E" w:rsidP="008C28DF">
            <w:pPr>
              <w:spacing w:before="240"/>
            </w:pPr>
            <w:r>
              <w:t xml:space="preserve">А) </w:t>
            </w:r>
            <w:r w:rsidRPr="006303F6">
              <w:rPr>
                <w:position w:val="-32"/>
              </w:rPr>
              <w:object w:dxaOrig="1500" w:dyaOrig="760" w14:anchorId="650E5636">
                <v:shape id="_x0000_i1048" type="#_x0000_t75" style="width:75pt;height:38.25pt" o:ole="">
                  <v:imagedata r:id="rId51" o:title=""/>
                </v:shape>
                <o:OLEObject Type="Embed" ProgID="Equation.DSMT4" ShapeID="_x0000_i1048" DrawAspect="Content" ObjectID="_1849432825" r:id="rId52"/>
              </w:object>
            </w:r>
          </w:p>
          <w:p w14:paraId="6A58137E" w14:textId="77777777" w:rsidR="001D076E" w:rsidRDefault="001D076E" w:rsidP="008C28DF">
            <w:r>
              <w:t xml:space="preserve">Б) </w:t>
            </w:r>
            <w:r w:rsidRPr="006303F6">
              <w:rPr>
                <w:position w:val="-32"/>
              </w:rPr>
              <w:object w:dxaOrig="1359" w:dyaOrig="760" w14:anchorId="720E50A6">
                <v:shape id="_x0000_i1049" type="#_x0000_t75" style="width:68.25pt;height:38.25pt" o:ole="">
                  <v:imagedata r:id="rId53" o:title=""/>
                </v:shape>
                <o:OLEObject Type="Embed" ProgID="Equation.DSMT4" ShapeID="_x0000_i1049" DrawAspect="Content" ObjectID="_1849432826" r:id="rId54"/>
              </w:object>
            </w:r>
          </w:p>
          <w:p w14:paraId="4FF0B5A5" w14:textId="77777777" w:rsidR="001D076E" w:rsidRDefault="001D076E" w:rsidP="008C28DF">
            <w:r>
              <w:t xml:space="preserve">В) </w:t>
            </w:r>
            <w:r w:rsidRPr="006303F6">
              <w:rPr>
                <w:position w:val="-24"/>
              </w:rPr>
              <w:object w:dxaOrig="2960" w:dyaOrig="600" w14:anchorId="2A38D3E3">
                <v:shape id="_x0000_i1050" type="#_x0000_t75" style="width:147.75pt;height:30pt" o:ole="">
                  <v:imagedata r:id="rId55" o:title=""/>
                </v:shape>
                <o:OLEObject Type="Embed" ProgID="Equation.DSMT4" ShapeID="_x0000_i1050" DrawAspect="Content" ObjectID="_1849432827" r:id="rId56"/>
              </w:object>
            </w:r>
          </w:p>
          <w:p w14:paraId="60755D52" w14:textId="77777777" w:rsidR="001D076E" w:rsidRPr="006303F6" w:rsidRDefault="001D076E" w:rsidP="008C28DF">
            <w:pPr>
              <w:rPr>
                <w:lang w:val="en-US"/>
              </w:rPr>
            </w:pPr>
            <w:r>
              <w:t xml:space="preserve">Г) </w:t>
            </w:r>
            <w:r w:rsidRPr="00207421">
              <w:rPr>
                <w:position w:val="-32"/>
              </w:rPr>
              <w:object w:dxaOrig="1440" w:dyaOrig="760" w14:anchorId="61256E60">
                <v:shape id="_x0000_i1051" type="#_x0000_t75" style="width:1in;height:38.25pt" o:ole="">
                  <v:imagedata r:id="rId57" o:title=""/>
                </v:shape>
                <o:OLEObject Type="Embed" ProgID="Equation.DSMT4" ShapeID="_x0000_i1051" DrawAspect="Content" ObjectID="_1849432828" r:id="rId58"/>
              </w:object>
            </w:r>
          </w:p>
        </w:tc>
        <w:tc>
          <w:tcPr>
            <w:tcW w:w="3544" w:type="dxa"/>
            <w:tcBorders>
              <w:top w:val="single" w:sz="4" w:space="0" w:color="auto"/>
              <w:left w:val="single" w:sz="4" w:space="0" w:color="auto"/>
              <w:bottom w:val="single" w:sz="4" w:space="0" w:color="auto"/>
              <w:right w:val="single" w:sz="4" w:space="0" w:color="auto"/>
            </w:tcBorders>
            <w:vAlign w:val="center"/>
          </w:tcPr>
          <w:p w14:paraId="1189FF97" w14:textId="77777777" w:rsidR="001D076E" w:rsidRPr="00137859" w:rsidRDefault="001D076E" w:rsidP="008C28DF">
            <w:r>
              <w:t>1-Б; 2-А; 3-Г; 4-В</w:t>
            </w:r>
          </w:p>
        </w:tc>
        <w:tc>
          <w:tcPr>
            <w:tcW w:w="1688" w:type="dxa"/>
            <w:tcBorders>
              <w:top w:val="single" w:sz="4" w:space="0" w:color="auto"/>
              <w:left w:val="single" w:sz="4" w:space="0" w:color="auto"/>
              <w:bottom w:val="single" w:sz="4" w:space="0" w:color="auto"/>
              <w:right w:val="single" w:sz="4" w:space="0" w:color="auto"/>
            </w:tcBorders>
          </w:tcPr>
          <w:p w14:paraId="761EED70" w14:textId="77777777" w:rsidR="001D076E" w:rsidRPr="00137859" w:rsidRDefault="001D076E" w:rsidP="008C28DF">
            <w:r w:rsidRPr="005648D0">
              <w:rPr>
                <w:szCs w:val="22"/>
              </w:rPr>
              <w:t>ОПК-2.2</w:t>
            </w:r>
          </w:p>
        </w:tc>
      </w:tr>
      <w:tr w:rsidR="001D076E" w:rsidRPr="00137859" w14:paraId="558155D9" w14:textId="77777777" w:rsidTr="008C28DF">
        <w:tc>
          <w:tcPr>
            <w:tcW w:w="0" w:type="auto"/>
            <w:tcBorders>
              <w:top w:val="single" w:sz="4" w:space="0" w:color="auto"/>
              <w:left w:val="single" w:sz="4" w:space="0" w:color="auto"/>
              <w:bottom w:val="single" w:sz="4" w:space="0" w:color="auto"/>
              <w:right w:val="single" w:sz="4" w:space="0" w:color="auto"/>
            </w:tcBorders>
          </w:tcPr>
          <w:p w14:paraId="45DAE632"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79BDDD3C" w14:textId="77777777" w:rsidR="001D076E" w:rsidRPr="00207421" w:rsidRDefault="001D076E" w:rsidP="000058CC">
            <w:pPr>
              <w:pStyle w:val="a7"/>
              <w:numPr>
                <w:ilvl w:val="0"/>
                <w:numId w:val="10"/>
              </w:numPr>
              <w:rPr>
                <w:lang w:val="en-US"/>
              </w:rPr>
            </w:pPr>
            <w:r w:rsidRPr="00207421">
              <w:rPr>
                <w:lang w:val="en-US"/>
              </w:rPr>
              <w:t>Элемент матрицы рисков</w:t>
            </w:r>
          </w:p>
          <w:p w14:paraId="03DD352C" w14:textId="77777777" w:rsidR="001D076E" w:rsidRDefault="001D076E" w:rsidP="000058CC">
            <w:pPr>
              <w:pStyle w:val="a7"/>
              <w:numPr>
                <w:ilvl w:val="0"/>
                <w:numId w:val="10"/>
              </w:numPr>
            </w:pPr>
            <w:r>
              <w:t>Максимальная эффективность при известном состоянии внешней среды</w:t>
            </w:r>
          </w:p>
          <w:p w14:paraId="584D7B86" w14:textId="77777777" w:rsidR="001D076E" w:rsidRDefault="001D076E" w:rsidP="000058CC">
            <w:pPr>
              <w:pStyle w:val="a7"/>
              <w:numPr>
                <w:ilvl w:val="0"/>
                <w:numId w:val="10"/>
              </w:numPr>
            </w:pPr>
            <w:r>
              <w:t>Максимальный риск при фиксированном решении</w:t>
            </w:r>
          </w:p>
          <w:p w14:paraId="2F88B9C5" w14:textId="77777777" w:rsidR="001D076E" w:rsidRDefault="001D076E" w:rsidP="000058CC">
            <w:pPr>
              <w:pStyle w:val="a7"/>
              <w:numPr>
                <w:ilvl w:val="0"/>
                <w:numId w:val="10"/>
              </w:numPr>
            </w:pPr>
            <w:r>
              <w:t>Оптимальное решение по критерию Сэвиджа</w:t>
            </w:r>
          </w:p>
          <w:p w14:paraId="2B4B783C" w14:textId="77777777" w:rsidR="001D076E" w:rsidRDefault="001D076E" w:rsidP="008C28DF">
            <w:pPr>
              <w:spacing w:before="120"/>
            </w:pPr>
            <w:r>
              <w:lastRenderedPageBreak/>
              <w:t xml:space="preserve">А) </w:t>
            </w:r>
            <w:r w:rsidRPr="00207421">
              <w:rPr>
                <w:position w:val="-20"/>
              </w:rPr>
              <w:object w:dxaOrig="620" w:dyaOrig="440" w14:anchorId="74083A94">
                <v:shape id="_x0000_i1052" type="#_x0000_t75" style="width:30.75pt;height:22.5pt" o:ole="">
                  <v:imagedata r:id="rId59" o:title=""/>
                </v:shape>
                <o:OLEObject Type="Embed" ProgID="Equation.DSMT4" ShapeID="_x0000_i1052" DrawAspect="Content" ObjectID="_1849432829" r:id="rId60"/>
              </w:object>
            </w:r>
          </w:p>
          <w:p w14:paraId="09505C15" w14:textId="77777777" w:rsidR="001D076E" w:rsidRPr="00207421" w:rsidRDefault="001D076E" w:rsidP="008C28DF">
            <w:pPr>
              <w:spacing w:before="120"/>
              <w:rPr>
                <w:lang w:val="en-US"/>
              </w:rPr>
            </w:pPr>
            <w:r>
              <w:t xml:space="preserve">Б) </w:t>
            </w:r>
            <w:r w:rsidRPr="00207421">
              <w:rPr>
                <w:position w:val="-20"/>
              </w:rPr>
              <w:object w:dxaOrig="720" w:dyaOrig="440" w14:anchorId="7ABC3A92">
                <v:shape id="_x0000_i1053" type="#_x0000_t75" style="width:36pt;height:22.5pt" o:ole="">
                  <v:imagedata r:id="rId61" o:title=""/>
                </v:shape>
                <o:OLEObject Type="Embed" ProgID="Equation.DSMT4" ShapeID="_x0000_i1053" DrawAspect="Content" ObjectID="_1849432830" r:id="rId62"/>
              </w:object>
            </w:r>
          </w:p>
          <w:p w14:paraId="6AE953A3" w14:textId="77777777" w:rsidR="001D076E" w:rsidRDefault="001D076E" w:rsidP="008C28DF">
            <w:r>
              <w:t xml:space="preserve">В) </w:t>
            </w:r>
            <w:r w:rsidRPr="00207421">
              <w:rPr>
                <w:position w:val="-20"/>
              </w:rPr>
              <w:object w:dxaOrig="1560" w:dyaOrig="440" w14:anchorId="221FE827">
                <v:shape id="_x0000_i1054" type="#_x0000_t75" style="width:78pt;height:22.5pt" o:ole="">
                  <v:imagedata r:id="rId63" o:title=""/>
                </v:shape>
                <o:OLEObject Type="Embed" ProgID="Equation.DSMT4" ShapeID="_x0000_i1054" DrawAspect="Content" ObjectID="_1849432831" r:id="rId64"/>
              </w:object>
            </w:r>
          </w:p>
          <w:p w14:paraId="143A9565" w14:textId="77777777" w:rsidR="001D076E" w:rsidRDefault="001D076E" w:rsidP="008C28DF">
            <w:r>
              <w:t xml:space="preserve">Г) </w:t>
            </w:r>
            <w:r w:rsidRPr="00207421">
              <w:rPr>
                <w:position w:val="-22"/>
              </w:rPr>
              <w:object w:dxaOrig="660" w:dyaOrig="460" w14:anchorId="3D19F669">
                <v:shape id="_x0000_i1055" type="#_x0000_t75" style="width:33pt;height:23.25pt" o:ole="">
                  <v:imagedata r:id="rId65" o:title=""/>
                </v:shape>
                <o:OLEObject Type="Embed" ProgID="Equation.DSMT4" ShapeID="_x0000_i1055" DrawAspect="Content" ObjectID="_1849432832" r:id="rId66"/>
              </w:object>
            </w:r>
          </w:p>
          <w:p w14:paraId="2681FCDD" w14:textId="77777777" w:rsidR="001D076E" w:rsidRDefault="001D076E" w:rsidP="008C28DF"/>
          <w:p w14:paraId="63CE7476" w14:textId="77777777" w:rsidR="001D076E" w:rsidRPr="00304638" w:rsidRDefault="001D076E" w:rsidP="008C28DF"/>
        </w:tc>
        <w:tc>
          <w:tcPr>
            <w:tcW w:w="3544" w:type="dxa"/>
            <w:tcBorders>
              <w:top w:val="single" w:sz="4" w:space="0" w:color="auto"/>
              <w:left w:val="single" w:sz="4" w:space="0" w:color="auto"/>
              <w:bottom w:val="single" w:sz="4" w:space="0" w:color="auto"/>
              <w:right w:val="single" w:sz="4" w:space="0" w:color="auto"/>
            </w:tcBorders>
            <w:vAlign w:val="center"/>
          </w:tcPr>
          <w:p w14:paraId="0256CC54" w14:textId="77777777" w:rsidR="001D076E" w:rsidRPr="00137859" w:rsidRDefault="001D076E" w:rsidP="008C28DF">
            <w:r>
              <w:lastRenderedPageBreak/>
              <w:t>1-В; 2-Б; 3-Г; 4-А</w:t>
            </w:r>
          </w:p>
        </w:tc>
        <w:tc>
          <w:tcPr>
            <w:tcW w:w="1688" w:type="dxa"/>
            <w:tcBorders>
              <w:top w:val="single" w:sz="4" w:space="0" w:color="auto"/>
              <w:left w:val="single" w:sz="4" w:space="0" w:color="auto"/>
              <w:bottom w:val="single" w:sz="4" w:space="0" w:color="auto"/>
              <w:right w:val="single" w:sz="4" w:space="0" w:color="auto"/>
            </w:tcBorders>
          </w:tcPr>
          <w:p w14:paraId="56E976D9" w14:textId="77777777" w:rsidR="001D076E" w:rsidRPr="00137859" w:rsidRDefault="001D076E" w:rsidP="008C28DF">
            <w:r w:rsidRPr="005648D0">
              <w:rPr>
                <w:szCs w:val="22"/>
              </w:rPr>
              <w:t>ОПК-2.2</w:t>
            </w:r>
          </w:p>
        </w:tc>
      </w:tr>
      <w:tr w:rsidR="001D076E" w:rsidRPr="00137859" w14:paraId="58765C79" w14:textId="77777777" w:rsidTr="008C28DF">
        <w:tc>
          <w:tcPr>
            <w:tcW w:w="0" w:type="auto"/>
            <w:tcBorders>
              <w:top w:val="single" w:sz="4" w:space="0" w:color="auto"/>
              <w:left w:val="single" w:sz="4" w:space="0" w:color="auto"/>
              <w:bottom w:val="single" w:sz="4" w:space="0" w:color="auto"/>
              <w:right w:val="single" w:sz="4" w:space="0" w:color="auto"/>
            </w:tcBorders>
          </w:tcPr>
          <w:p w14:paraId="5DC74FB4"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42499F7B" w14:textId="77777777" w:rsidR="001D076E" w:rsidRDefault="001D076E" w:rsidP="000058CC">
            <w:pPr>
              <w:pStyle w:val="a7"/>
              <w:numPr>
                <w:ilvl w:val="0"/>
                <w:numId w:val="11"/>
              </w:numPr>
            </w:pPr>
            <w:r>
              <w:t>Задача многокритериальной оптимизации</w:t>
            </w:r>
          </w:p>
          <w:p w14:paraId="1D780B86" w14:textId="77777777" w:rsidR="001D076E" w:rsidRDefault="001D076E" w:rsidP="000058CC">
            <w:pPr>
              <w:pStyle w:val="a7"/>
              <w:numPr>
                <w:ilvl w:val="0"/>
                <w:numId w:val="11"/>
              </w:numPr>
            </w:pPr>
            <w:r>
              <w:t>Множество достижимых векторных оценок</w:t>
            </w:r>
          </w:p>
          <w:p w14:paraId="215EE55B" w14:textId="77777777" w:rsidR="001D076E" w:rsidRDefault="001D076E" w:rsidP="000058CC">
            <w:pPr>
              <w:pStyle w:val="a7"/>
              <w:numPr>
                <w:ilvl w:val="0"/>
                <w:numId w:val="11"/>
              </w:numPr>
            </w:pPr>
            <w:r>
              <w:t>Множество допустимых решений</w:t>
            </w:r>
          </w:p>
          <w:p w14:paraId="50918716" w14:textId="77777777" w:rsidR="001D076E" w:rsidRDefault="001D076E" w:rsidP="000058CC">
            <w:pPr>
              <w:pStyle w:val="a7"/>
              <w:numPr>
                <w:ilvl w:val="0"/>
                <w:numId w:val="11"/>
              </w:numPr>
            </w:pPr>
            <w:r>
              <w:t>Векторный критерий</w:t>
            </w:r>
          </w:p>
          <w:p w14:paraId="79F82537" w14:textId="77777777" w:rsidR="001D076E" w:rsidRPr="00224BD2" w:rsidRDefault="001D076E" w:rsidP="008C28DF">
            <w:pPr>
              <w:spacing w:before="120"/>
              <w:rPr>
                <w:lang w:val="en-US"/>
              </w:rPr>
            </w:pPr>
            <w:r>
              <w:t xml:space="preserve">А) </w:t>
            </w:r>
            <w:r w:rsidRPr="00224BD2">
              <w:rPr>
                <w:position w:val="-14"/>
              </w:rPr>
              <w:object w:dxaOrig="560" w:dyaOrig="400" w14:anchorId="280EF69C">
                <v:shape id="_x0000_i1056" type="#_x0000_t75" style="width:27.75pt;height:20.25pt" o:ole="">
                  <v:imagedata r:id="rId67" o:title=""/>
                </v:shape>
                <o:OLEObject Type="Embed" ProgID="Equation.DSMT4" ShapeID="_x0000_i1056" DrawAspect="Content" ObjectID="_1849432833" r:id="rId68"/>
              </w:object>
            </w:r>
          </w:p>
          <w:p w14:paraId="3FB8A119" w14:textId="77777777" w:rsidR="001D076E" w:rsidRDefault="001D076E" w:rsidP="008C28DF">
            <w:r>
              <w:t xml:space="preserve">Б) </w:t>
            </w:r>
            <w:r w:rsidRPr="003E6F11">
              <w:rPr>
                <w:position w:val="-4"/>
              </w:rPr>
              <w:object w:dxaOrig="780" w:dyaOrig="300" w14:anchorId="611777B1">
                <v:shape id="_x0000_i1057" type="#_x0000_t75" style="width:39pt;height:15pt" o:ole="">
                  <v:imagedata r:id="rId69" o:title=""/>
                </v:shape>
                <o:OLEObject Type="Embed" ProgID="Equation.DSMT4" ShapeID="_x0000_i1057" DrawAspect="Content" ObjectID="_1849432834" r:id="rId70"/>
              </w:object>
            </w:r>
          </w:p>
          <w:p w14:paraId="29090823" w14:textId="77777777" w:rsidR="001D076E" w:rsidRDefault="001D076E" w:rsidP="008C28DF">
            <w:r>
              <w:t xml:space="preserve">В) </w:t>
            </w:r>
            <w:r w:rsidRPr="00224BD2">
              <w:rPr>
                <w:position w:val="-28"/>
              </w:rPr>
              <w:object w:dxaOrig="1640" w:dyaOrig="540" w14:anchorId="5C57A3E8">
                <v:shape id="_x0000_i1058" type="#_x0000_t75" style="width:82.5pt;height:27pt" o:ole="">
                  <v:imagedata r:id="rId71" o:title=""/>
                </v:shape>
                <o:OLEObject Type="Embed" ProgID="Equation.DSMT4" ShapeID="_x0000_i1058" DrawAspect="Content" ObjectID="_1849432835" r:id="rId72"/>
              </w:object>
            </w:r>
          </w:p>
          <w:p w14:paraId="5A89E833" w14:textId="77777777" w:rsidR="001D076E" w:rsidRPr="00137859" w:rsidRDefault="001D076E" w:rsidP="008C28DF">
            <w:r>
              <w:t xml:space="preserve">Г) </w:t>
            </w:r>
            <w:r w:rsidRPr="00224BD2">
              <w:rPr>
                <w:position w:val="-20"/>
              </w:rPr>
              <w:object w:dxaOrig="1260" w:dyaOrig="460" w14:anchorId="2937D69F">
                <v:shape id="_x0000_i1059" type="#_x0000_t75" style="width:63pt;height:23.25pt" o:ole="">
                  <v:imagedata r:id="rId73" o:title=""/>
                </v:shape>
                <o:OLEObject Type="Embed" ProgID="Equation.DSMT4" ShapeID="_x0000_i1059" DrawAspect="Content" ObjectID="_1849432836" r:id="rId74"/>
              </w:object>
            </w:r>
          </w:p>
        </w:tc>
        <w:tc>
          <w:tcPr>
            <w:tcW w:w="3544" w:type="dxa"/>
            <w:tcBorders>
              <w:top w:val="single" w:sz="4" w:space="0" w:color="auto"/>
              <w:left w:val="single" w:sz="4" w:space="0" w:color="auto"/>
              <w:bottom w:val="single" w:sz="4" w:space="0" w:color="auto"/>
              <w:right w:val="single" w:sz="4" w:space="0" w:color="auto"/>
            </w:tcBorders>
            <w:vAlign w:val="center"/>
          </w:tcPr>
          <w:p w14:paraId="779DE349" w14:textId="77777777" w:rsidR="001D076E" w:rsidRPr="00224BD2" w:rsidRDefault="001D076E" w:rsidP="008C28DF">
            <w:r>
              <w:rPr>
                <w:lang w:val="en-US"/>
              </w:rPr>
              <w:t>1-</w:t>
            </w:r>
            <w:r>
              <w:t>Г; 2-В; 3-Б; 4-А</w:t>
            </w:r>
          </w:p>
        </w:tc>
        <w:tc>
          <w:tcPr>
            <w:tcW w:w="1688" w:type="dxa"/>
            <w:tcBorders>
              <w:top w:val="single" w:sz="4" w:space="0" w:color="auto"/>
              <w:left w:val="single" w:sz="4" w:space="0" w:color="auto"/>
              <w:bottom w:val="single" w:sz="4" w:space="0" w:color="auto"/>
              <w:right w:val="single" w:sz="4" w:space="0" w:color="auto"/>
            </w:tcBorders>
          </w:tcPr>
          <w:p w14:paraId="7F2563E6" w14:textId="77777777" w:rsidR="001D076E" w:rsidRPr="00137859" w:rsidRDefault="001D076E" w:rsidP="008C28DF">
            <w:r>
              <w:rPr>
                <w:szCs w:val="22"/>
              </w:rPr>
              <w:t>ОПК-2.2</w:t>
            </w:r>
          </w:p>
        </w:tc>
      </w:tr>
      <w:tr w:rsidR="001D076E" w:rsidRPr="00137859" w14:paraId="46413422" w14:textId="77777777" w:rsidTr="008C28DF">
        <w:tc>
          <w:tcPr>
            <w:tcW w:w="0" w:type="auto"/>
            <w:tcBorders>
              <w:top w:val="single" w:sz="4" w:space="0" w:color="auto"/>
              <w:left w:val="single" w:sz="4" w:space="0" w:color="auto"/>
              <w:bottom w:val="single" w:sz="4" w:space="0" w:color="auto"/>
              <w:right w:val="single" w:sz="4" w:space="0" w:color="auto"/>
            </w:tcBorders>
          </w:tcPr>
          <w:p w14:paraId="4FC679C7"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0C3AAFBF" w14:textId="77777777" w:rsidR="001D076E" w:rsidRDefault="001D076E" w:rsidP="008C28DF">
            <w:r>
              <w:t>«Идеальная точка» в задаче многокритериальной минимизации</w:t>
            </w:r>
          </w:p>
          <w:p w14:paraId="4274EDCE" w14:textId="77777777" w:rsidR="001D076E" w:rsidRDefault="001D076E" w:rsidP="008C28DF">
            <w:r>
              <w:t>Нормализованное значение критерия</w:t>
            </w:r>
          </w:p>
          <w:p w14:paraId="1AD3D340" w14:textId="77777777" w:rsidR="001D076E" w:rsidRDefault="001D076E" w:rsidP="008C28DF">
            <w:r>
              <w:t>Лексикографический порядок</w:t>
            </w:r>
          </w:p>
          <w:p w14:paraId="4B5C08CE" w14:textId="77777777" w:rsidR="001D076E" w:rsidRDefault="001D076E" w:rsidP="008C28DF">
            <w:r>
              <w:t>Функция Гермейера в задаче многокритериальной минимизации</w:t>
            </w:r>
          </w:p>
          <w:p w14:paraId="24CA9669" w14:textId="77777777" w:rsidR="001D076E" w:rsidRDefault="001D076E" w:rsidP="008C28DF">
            <w:pPr>
              <w:spacing w:before="120"/>
            </w:pPr>
            <w:r>
              <w:t xml:space="preserve">А) </w:t>
            </w:r>
            <w:r w:rsidRPr="000768D3">
              <w:rPr>
                <w:position w:val="-12"/>
              </w:rPr>
              <w:object w:dxaOrig="1640" w:dyaOrig="360" w14:anchorId="5E315558">
                <v:shape id="_x0000_i1060" type="#_x0000_t75" style="width:82.5pt;height:18pt" o:ole="">
                  <v:imagedata r:id="rId75" o:title=""/>
                </v:shape>
                <o:OLEObject Type="Embed" ProgID="Equation.DSMT4" ShapeID="_x0000_i1060" DrawAspect="Content" ObjectID="_1849432837" r:id="rId76"/>
              </w:object>
            </w:r>
          </w:p>
          <w:p w14:paraId="0AF9103E" w14:textId="77777777" w:rsidR="001D076E" w:rsidRDefault="001D076E" w:rsidP="008C28DF">
            <w:r>
              <w:t xml:space="preserve">Б) </w:t>
            </w:r>
            <w:r w:rsidRPr="000768D3">
              <w:rPr>
                <w:position w:val="-20"/>
              </w:rPr>
              <w:object w:dxaOrig="1900" w:dyaOrig="460" w14:anchorId="25A40B07">
                <v:shape id="_x0000_i1061" type="#_x0000_t75" style="width:95.25pt;height:23.25pt" o:ole="">
                  <v:imagedata r:id="rId77" o:title=""/>
                </v:shape>
                <o:OLEObject Type="Embed" ProgID="Equation.DSMT4" ShapeID="_x0000_i1061" DrawAspect="Content" ObjectID="_1849432838" r:id="rId78"/>
              </w:object>
            </w:r>
          </w:p>
          <w:p w14:paraId="0FF0C2B0" w14:textId="77777777" w:rsidR="001D076E" w:rsidRPr="009018E9" w:rsidRDefault="001D076E" w:rsidP="008C28DF">
            <w:pPr>
              <w:rPr>
                <w:lang w:val="en-US"/>
              </w:rPr>
            </w:pPr>
            <w:r>
              <w:t xml:space="preserve">В) </w:t>
            </w:r>
            <w:r w:rsidRPr="009018E9">
              <w:rPr>
                <w:position w:val="-16"/>
              </w:rPr>
              <w:object w:dxaOrig="1760" w:dyaOrig="480" w14:anchorId="2147E143">
                <v:shape id="_x0000_i1062" type="#_x0000_t75" style="width:87.75pt;height:24pt" o:ole="">
                  <v:imagedata r:id="rId79" o:title=""/>
                </v:shape>
                <o:OLEObject Type="Embed" ProgID="Equation.DSMT4" ShapeID="_x0000_i1062" DrawAspect="Content" ObjectID="_1849432839" r:id="rId80"/>
              </w:object>
            </w:r>
            <w:r>
              <w:rPr>
                <w:lang w:val="en-US"/>
              </w:rPr>
              <w:t xml:space="preserve">, </w:t>
            </w:r>
            <w:r>
              <w:t xml:space="preserve">где </w:t>
            </w:r>
            <w:r w:rsidRPr="009018E9">
              <w:rPr>
                <w:position w:val="-20"/>
              </w:rPr>
              <w:object w:dxaOrig="1500" w:dyaOrig="460" w14:anchorId="5D999963">
                <v:shape id="_x0000_i1063" type="#_x0000_t75" style="width:75pt;height:23.25pt" o:ole="">
                  <v:imagedata r:id="rId81" o:title=""/>
                </v:shape>
                <o:OLEObject Type="Embed" ProgID="Equation.DSMT4" ShapeID="_x0000_i1063" DrawAspect="Content" ObjectID="_1849432840" r:id="rId82"/>
              </w:object>
            </w:r>
          </w:p>
          <w:p w14:paraId="22699B34" w14:textId="77777777" w:rsidR="001D076E" w:rsidRDefault="001D076E" w:rsidP="008C28DF">
            <w:r>
              <w:t xml:space="preserve">Г) </w:t>
            </w:r>
            <w:r w:rsidRPr="001F6521">
              <w:rPr>
                <w:position w:val="-30"/>
              </w:rPr>
              <w:object w:dxaOrig="2020" w:dyaOrig="720" w14:anchorId="689E40D5">
                <v:shape id="_x0000_i1064" type="#_x0000_t75" style="width:101.25pt;height:36pt" o:ole="">
                  <v:imagedata r:id="rId83" o:title=""/>
                </v:shape>
                <o:OLEObject Type="Embed" ProgID="Equation.DSMT4" ShapeID="_x0000_i1064" DrawAspect="Content" ObjectID="_1849432841" r:id="rId84"/>
              </w:object>
            </w:r>
          </w:p>
          <w:p w14:paraId="4873D562" w14:textId="77777777" w:rsidR="001D076E" w:rsidRPr="00137859" w:rsidRDefault="001D076E" w:rsidP="008C28DF"/>
        </w:tc>
        <w:tc>
          <w:tcPr>
            <w:tcW w:w="3544" w:type="dxa"/>
            <w:tcBorders>
              <w:top w:val="single" w:sz="4" w:space="0" w:color="auto"/>
              <w:left w:val="single" w:sz="4" w:space="0" w:color="auto"/>
              <w:bottom w:val="single" w:sz="4" w:space="0" w:color="auto"/>
              <w:right w:val="single" w:sz="4" w:space="0" w:color="auto"/>
            </w:tcBorders>
            <w:vAlign w:val="center"/>
          </w:tcPr>
          <w:p w14:paraId="1ECDF2FC" w14:textId="77777777" w:rsidR="001D076E" w:rsidRPr="00137859" w:rsidRDefault="001D076E" w:rsidP="008C28DF">
            <w:r>
              <w:t>1-В; 2-Г; 3-А; 4-Б</w:t>
            </w:r>
          </w:p>
        </w:tc>
        <w:tc>
          <w:tcPr>
            <w:tcW w:w="1688" w:type="dxa"/>
            <w:tcBorders>
              <w:top w:val="single" w:sz="4" w:space="0" w:color="auto"/>
              <w:left w:val="single" w:sz="4" w:space="0" w:color="auto"/>
              <w:bottom w:val="single" w:sz="4" w:space="0" w:color="auto"/>
              <w:right w:val="single" w:sz="4" w:space="0" w:color="auto"/>
            </w:tcBorders>
          </w:tcPr>
          <w:p w14:paraId="5DEF73FA" w14:textId="77777777" w:rsidR="001D076E" w:rsidRPr="00137859" w:rsidRDefault="001D076E" w:rsidP="008C28DF">
            <w:r>
              <w:rPr>
                <w:szCs w:val="22"/>
              </w:rPr>
              <w:t>ОПК-2.2</w:t>
            </w:r>
          </w:p>
        </w:tc>
      </w:tr>
      <w:tr w:rsidR="001D076E" w:rsidRPr="00137859" w14:paraId="5502962D" w14:textId="77777777" w:rsidTr="008C28DF">
        <w:tc>
          <w:tcPr>
            <w:tcW w:w="0" w:type="auto"/>
            <w:tcBorders>
              <w:top w:val="single" w:sz="4" w:space="0" w:color="auto"/>
              <w:left w:val="single" w:sz="4" w:space="0" w:color="auto"/>
              <w:bottom w:val="single" w:sz="4" w:space="0" w:color="auto"/>
              <w:right w:val="single" w:sz="4" w:space="0" w:color="auto"/>
            </w:tcBorders>
          </w:tcPr>
          <w:p w14:paraId="4E79CEEC"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32041405" w14:textId="77777777" w:rsidR="001D076E" w:rsidRPr="006463E1" w:rsidRDefault="001D076E" w:rsidP="008C28DF">
            <w:r w:rsidRPr="006463E1">
              <w:t>Множество достижимых векторных оценок в задаче многокрите</w:t>
            </w:r>
            <w:r>
              <w:t>р</w:t>
            </w:r>
            <w:r w:rsidRPr="006463E1">
              <w:t>иальной оптимизации имеет вид:</w:t>
            </w:r>
          </w:p>
          <w:p w14:paraId="6180C6F3" w14:textId="77777777" w:rsidR="001D076E" w:rsidRPr="006463E1" w:rsidRDefault="001D076E" w:rsidP="008C28DF">
            <w:r w:rsidRPr="006463E1">
              <w:rPr>
                <w:noProof/>
              </w:rPr>
              <w:drawing>
                <wp:inline distT="0" distB="0" distL="0" distR="0" wp14:anchorId="32427E26" wp14:editId="3BEE4009">
                  <wp:extent cx="2798542" cy="1930613"/>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798542" cy="1930613"/>
                          </a:xfrm>
                          <a:prstGeom prst="rect">
                            <a:avLst/>
                          </a:prstGeom>
                        </pic:spPr>
                      </pic:pic>
                    </a:graphicData>
                  </a:graphic>
                </wp:inline>
              </w:drawing>
            </w:r>
          </w:p>
          <w:p w14:paraId="245D4EE4" w14:textId="77777777" w:rsidR="001D076E" w:rsidRDefault="001D076E" w:rsidP="008C28DF">
            <w:r>
              <w:t xml:space="preserve">Установить соответствие между постановкой задачи и геометрией множества Парето </w:t>
            </w:r>
            <w:r w:rsidRPr="0056014E">
              <w:rPr>
                <w:rFonts w:eastAsia="Calibri"/>
                <w:position w:val="-12"/>
                <w:lang w:eastAsia="en-US"/>
              </w:rPr>
              <w:object w:dxaOrig="279" w:dyaOrig="360" w14:anchorId="1A2A0B5D">
                <v:shape id="_x0000_i1065" type="#_x0000_t75" style="width:13.5pt;height:18pt" o:ole="">
                  <v:imagedata r:id="rId86" o:title=""/>
                </v:shape>
                <o:OLEObject Type="Embed" ProgID="Equation.DSMT4" ShapeID="_x0000_i1065" DrawAspect="Content" ObjectID="_1849432842" r:id="rId87"/>
              </w:object>
            </w:r>
            <w:r>
              <w:t>:</w:t>
            </w:r>
          </w:p>
          <w:p w14:paraId="2AA848E9" w14:textId="77777777" w:rsidR="001D076E" w:rsidRDefault="001D076E" w:rsidP="008C28DF"/>
          <w:p w14:paraId="1501E272" w14:textId="77777777" w:rsidR="001D076E" w:rsidRDefault="001D076E" w:rsidP="000058CC">
            <w:pPr>
              <w:pStyle w:val="a7"/>
              <w:numPr>
                <w:ilvl w:val="0"/>
                <w:numId w:val="12"/>
              </w:numPr>
            </w:pPr>
            <w:r w:rsidRPr="0056014E">
              <w:rPr>
                <w:rFonts w:eastAsia="Calibri"/>
                <w:position w:val="-20"/>
                <w:lang w:val="en-US" w:eastAsia="en-US"/>
              </w:rPr>
              <w:object w:dxaOrig="2760" w:dyaOrig="460" w14:anchorId="5A02BC69">
                <v:shape id="_x0000_i1066" type="#_x0000_t75" style="width:137.25pt;height:22.5pt" o:ole="">
                  <v:imagedata r:id="rId88" o:title=""/>
                </v:shape>
                <o:OLEObject Type="Embed" ProgID="Equation.DSMT4" ShapeID="_x0000_i1066" DrawAspect="Content" ObjectID="_1849432843" r:id="rId89"/>
              </w:object>
            </w:r>
          </w:p>
          <w:p w14:paraId="0458F40D" w14:textId="77777777" w:rsidR="001D076E" w:rsidRPr="006463E1" w:rsidRDefault="001D076E" w:rsidP="000058CC">
            <w:pPr>
              <w:pStyle w:val="a7"/>
              <w:numPr>
                <w:ilvl w:val="0"/>
                <w:numId w:val="12"/>
              </w:numPr>
              <w:tabs>
                <w:tab w:val="left" w:pos="1134"/>
              </w:tabs>
              <w:spacing w:before="120" w:after="120" w:line="288" w:lineRule="auto"/>
              <w:jc w:val="both"/>
              <w:rPr>
                <w:rFonts w:eastAsia="Calibri"/>
                <w:lang w:eastAsia="en-US"/>
              </w:rPr>
            </w:pPr>
            <w:r w:rsidRPr="0056014E">
              <w:rPr>
                <w:rFonts w:eastAsia="Calibri"/>
                <w:position w:val="-20"/>
                <w:lang w:val="en-US" w:eastAsia="en-US"/>
              </w:rPr>
              <w:object w:dxaOrig="2860" w:dyaOrig="460" w14:anchorId="3602E8E1">
                <v:shape id="_x0000_i1067" type="#_x0000_t75" style="width:142.5pt;height:22.5pt" o:ole="">
                  <v:imagedata r:id="rId90" o:title=""/>
                </v:shape>
                <o:OLEObject Type="Embed" ProgID="Equation.DSMT4" ShapeID="_x0000_i1067" DrawAspect="Content" ObjectID="_1849432844" r:id="rId91"/>
              </w:object>
            </w:r>
            <w:r w:rsidRPr="006463E1">
              <w:rPr>
                <w:rFonts w:eastAsia="Calibri"/>
                <w:lang w:val="en-US" w:eastAsia="en-US"/>
              </w:rPr>
              <w:t>.</w:t>
            </w:r>
          </w:p>
          <w:p w14:paraId="639758E2" w14:textId="77777777" w:rsidR="001D076E" w:rsidRPr="006463E1" w:rsidRDefault="001D076E" w:rsidP="000058CC">
            <w:pPr>
              <w:pStyle w:val="a7"/>
              <w:numPr>
                <w:ilvl w:val="0"/>
                <w:numId w:val="12"/>
              </w:numPr>
              <w:tabs>
                <w:tab w:val="left" w:pos="1134"/>
              </w:tabs>
              <w:spacing w:before="120" w:after="120" w:line="288" w:lineRule="auto"/>
              <w:jc w:val="both"/>
              <w:rPr>
                <w:rFonts w:eastAsia="Calibri"/>
                <w:lang w:eastAsia="en-US"/>
              </w:rPr>
            </w:pPr>
            <w:r w:rsidRPr="0056014E">
              <w:rPr>
                <w:rFonts w:eastAsia="Calibri"/>
                <w:position w:val="-20"/>
                <w:lang w:val="en-US" w:eastAsia="en-US"/>
              </w:rPr>
              <w:object w:dxaOrig="2820" w:dyaOrig="460" w14:anchorId="28ACC653">
                <v:shape id="_x0000_i1068" type="#_x0000_t75" style="width:141pt;height:22.5pt" o:ole="">
                  <v:imagedata r:id="rId92" o:title=""/>
                </v:shape>
                <o:OLEObject Type="Embed" ProgID="Equation.DSMT4" ShapeID="_x0000_i1068" DrawAspect="Content" ObjectID="_1849432845" r:id="rId93"/>
              </w:object>
            </w:r>
            <w:r w:rsidRPr="006463E1">
              <w:rPr>
                <w:rFonts w:eastAsia="Calibri"/>
                <w:lang w:eastAsia="en-US"/>
              </w:rPr>
              <w:t>.</w:t>
            </w:r>
          </w:p>
          <w:p w14:paraId="4039BEDA" w14:textId="77777777" w:rsidR="001D076E" w:rsidRDefault="001D076E" w:rsidP="000058CC">
            <w:pPr>
              <w:pStyle w:val="a7"/>
              <w:numPr>
                <w:ilvl w:val="0"/>
                <w:numId w:val="12"/>
              </w:numPr>
            </w:pPr>
            <w:r w:rsidRPr="0056014E">
              <w:rPr>
                <w:rFonts w:eastAsia="Calibri"/>
                <w:position w:val="-20"/>
                <w:lang w:val="en-US" w:eastAsia="en-US"/>
              </w:rPr>
              <w:object w:dxaOrig="2820" w:dyaOrig="460" w14:anchorId="074115AE">
                <v:shape id="_x0000_i1069" type="#_x0000_t75" style="width:141pt;height:22.5pt" o:ole="">
                  <v:imagedata r:id="rId94" o:title=""/>
                </v:shape>
                <o:OLEObject Type="Embed" ProgID="Equation.DSMT4" ShapeID="_x0000_i1069" DrawAspect="Content" ObjectID="_1849432846" r:id="rId95"/>
              </w:object>
            </w:r>
          </w:p>
          <w:p w14:paraId="025B887E" w14:textId="77777777" w:rsidR="001D076E" w:rsidRDefault="001D076E" w:rsidP="008C28DF">
            <w:pPr>
              <w:spacing w:before="240"/>
              <w:rPr>
                <w:rFonts w:eastAsia="Calibri"/>
                <w:lang w:eastAsia="en-US"/>
              </w:rPr>
            </w:pPr>
            <w:r>
              <w:rPr>
                <w:rFonts w:eastAsia="Calibri"/>
                <w:lang w:eastAsia="en-US"/>
              </w:rPr>
              <w:t xml:space="preserve">А) </w:t>
            </w:r>
            <w:r w:rsidRPr="0056014E">
              <w:rPr>
                <w:rFonts w:eastAsia="Calibri"/>
                <w:position w:val="-12"/>
                <w:lang w:eastAsia="en-US"/>
              </w:rPr>
              <w:object w:dxaOrig="1040" w:dyaOrig="380" w14:anchorId="66E9582D">
                <v:shape id="_x0000_i1070" type="#_x0000_t75" style="width:51.75pt;height:19.5pt" o:ole="">
                  <v:imagedata r:id="rId96" o:title=""/>
                </v:shape>
                <o:OLEObject Type="Embed" ProgID="Equation.DSMT4" ShapeID="_x0000_i1070" DrawAspect="Content" ObjectID="_1849432847" r:id="rId97"/>
              </w:object>
            </w:r>
          </w:p>
          <w:p w14:paraId="0C8FEE58" w14:textId="77777777" w:rsidR="001D076E" w:rsidRDefault="001D076E" w:rsidP="008C28DF">
            <w:pPr>
              <w:rPr>
                <w:rFonts w:eastAsia="Calibri"/>
                <w:lang w:eastAsia="en-US"/>
              </w:rPr>
            </w:pPr>
            <w:r>
              <w:rPr>
                <w:rFonts w:eastAsia="Calibri"/>
                <w:lang w:eastAsia="en-US"/>
              </w:rPr>
              <w:t xml:space="preserve">Б) </w:t>
            </w:r>
            <w:r w:rsidRPr="0056014E">
              <w:rPr>
                <w:rFonts w:eastAsia="Calibri"/>
                <w:position w:val="-12"/>
                <w:lang w:eastAsia="en-US"/>
              </w:rPr>
              <w:object w:dxaOrig="1060" w:dyaOrig="380" w14:anchorId="20E89762">
                <v:shape id="_x0000_i1071" type="#_x0000_t75" style="width:53.25pt;height:19.5pt" o:ole="">
                  <v:imagedata r:id="rId98" o:title=""/>
                </v:shape>
                <o:OLEObject Type="Embed" ProgID="Equation.DSMT4" ShapeID="_x0000_i1071" DrawAspect="Content" ObjectID="_1849432848" r:id="rId99"/>
              </w:object>
            </w:r>
          </w:p>
          <w:p w14:paraId="08B74BAA" w14:textId="77777777" w:rsidR="001D076E" w:rsidRDefault="001D076E" w:rsidP="008C28DF">
            <w:r>
              <w:rPr>
                <w:rFonts w:eastAsia="Calibri"/>
                <w:lang w:eastAsia="en-US"/>
              </w:rPr>
              <w:t xml:space="preserve">В) </w:t>
            </w:r>
            <w:r w:rsidRPr="0056014E">
              <w:rPr>
                <w:rFonts w:eastAsia="Calibri"/>
                <w:position w:val="-12"/>
                <w:lang w:eastAsia="en-US"/>
              </w:rPr>
              <w:object w:dxaOrig="1020" w:dyaOrig="380" w14:anchorId="160446B2">
                <v:shape id="_x0000_i1072" type="#_x0000_t75" style="width:50.25pt;height:18.75pt" o:ole="">
                  <v:imagedata r:id="rId100" o:title=""/>
                </v:shape>
                <o:OLEObject Type="Embed" ProgID="Equation.DSMT4" ShapeID="_x0000_i1072" DrawAspect="Content" ObjectID="_1849432849" r:id="rId101"/>
              </w:object>
            </w:r>
          </w:p>
          <w:p w14:paraId="7ADE6ADF" w14:textId="77777777" w:rsidR="001D076E" w:rsidRDefault="001D076E" w:rsidP="008C28DF">
            <w:r>
              <w:rPr>
                <w:rFonts w:eastAsia="Calibri"/>
                <w:lang w:eastAsia="en-US"/>
              </w:rPr>
              <w:t xml:space="preserve">Г) </w:t>
            </w:r>
            <w:r w:rsidRPr="0056014E">
              <w:rPr>
                <w:rFonts w:eastAsia="Calibri"/>
                <w:position w:val="-12"/>
                <w:lang w:eastAsia="en-US"/>
              </w:rPr>
              <w:object w:dxaOrig="999" w:dyaOrig="380" w14:anchorId="3D18E811">
                <v:shape id="_x0000_i1073" type="#_x0000_t75" style="width:49.5pt;height:18.75pt" o:ole="">
                  <v:imagedata r:id="rId102" o:title=""/>
                </v:shape>
                <o:OLEObject Type="Embed" ProgID="Equation.DSMT4" ShapeID="_x0000_i1073" DrawAspect="Content" ObjectID="_1849432850" r:id="rId103"/>
              </w:object>
            </w:r>
          </w:p>
          <w:p w14:paraId="41B6F1D0" w14:textId="77777777" w:rsidR="001D076E" w:rsidRDefault="001D076E" w:rsidP="008C28DF"/>
          <w:p w14:paraId="226794CD" w14:textId="77777777" w:rsidR="001D076E" w:rsidRPr="00137859" w:rsidRDefault="001D076E" w:rsidP="008C28DF"/>
        </w:tc>
        <w:tc>
          <w:tcPr>
            <w:tcW w:w="3544" w:type="dxa"/>
            <w:tcBorders>
              <w:top w:val="single" w:sz="4" w:space="0" w:color="auto"/>
              <w:left w:val="single" w:sz="4" w:space="0" w:color="auto"/>
              <w:bottom w:val="single" w:sz="4" w:space="0" w:color="auto"/>
              <w:right w:val="single" w:sz="4" w:space="0" w:color="auto"/>
            </w:tcBorders>
            <w:vAlign w:val="center"/>
          </w:tcPr>
          <w:p w14:paraId="7AC446F3" w14:textId="77777777" w:rsidR="001D076E" w:rsidRPr="00137859" w:rsidRDefault="001D076E" w:rsidP="008C28DF">
            <w:r>
              <w:t>1-В; 2-Б; 3-Г; 4-А</w:t>
            </w:r>
          </w:p>
        </w:tc>
        <w:tc>
          <w:tcPr>
            <w:tcW w:w="1688" w:type="dxa"/>
            <w:tcBorders>
              <w:top w:val="single" w:sz="4" w:space="0" w:color="auto"/>
              <w:left w:val="single" w:sz="4" w:space="0" w:color="auto"/>
              <w:bottom w:val="single" w:sz="4" w:space="0" w:color="auto"/>
              <w:right w:val="single" w:sz="4" w:space="0" w:color="auto"/>
            </w:tcBorders>
          </w:tcPr>
          <w:p w14:paraId="56E2C73F" w14:textId="77777777" w:rsidR="001D076E" w:rsidRPr="00137859" w:rsidRDefault="001D076E" w:rsidP="008C28DF">
            <w:r>
              <w:rPr>
                <w:szCs w:val="22"/>
              </w:rPr>
              <w:t>ОПК-2.2</w:t>
            </w:r>
          </w:p>
        </w:tc>
      </w:tr>
      <w:tr w:rsidR="001D076E" w:rsidRPr="00137859" w14:paraId="4B7BB657" w14:textId="77777777" w:rsidTr="008C28DF">
        <w:tc>
          <w:tcPr>
            <w:tcW w:w="0" w:type="auto"/>
            <w:tcBorders>
              <w:top w:val="single" w:sz="4" w:space="0" w:color="auto"/>
              <w:left w:val="single" w:sz="4" w:space="0" w:color="auto"/>
              <w:bottom w:val="single" w:sz="4" w:space="0" w:color="auto"/>
              <w:right w:val="single" w:sz="4" w:space="0" w:color="auto"/>
            </w:tcBorders>
          </w:tcPr>
          <w:p w14:paraId="5F481177"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6AD2E941" w14:textId="77777777" w:rsidR="001D076E" w:rsidRDefault="001D076E" w:rsidP="008C28DF">
            <w:r w:rsidRPr="00341827">
              <w:t>Множество достижимых векторных оценок в задаче многокритериальной оптимизации имеет вид:</w:t>
            </w:r>
          </w:p>
          <w:p w14:paraId="384B5973" w14:textId="77777777" w:rsidR="001D076E" w:rsidRDefault="001D076E" w:rsidP="008C28DF"/>
          <w:p w14:paraId="3DB36DEA" w14:textId="77777777" w:rsidR="001D076E" w:rsidRDefault="001D076E" w:rsidP="008C28DF">
            <w:pPr>
              <w:jc w:val="center"/>
            </w:pPr>
            <w:r>
              <w:rPr>
                <w:noProof/>
              </w:rPr>
              <w:drawing>
                <wp:inline distT="0" distB="0" distL="0" distR="0" wp14:anchorId="3E1B7701" wp14:editId="3EB1441F">
                  <wp:extent cx="2981325" cy="2188845"/>
                  <wp:effectExtent l="0" t="0" r="9525"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981325" cy="2188845"/>
                          </a:xfrm>
                          <a:prstGeom prst="rect">
                            <a:avLst/>
                          </a:prstGeom>
                          <a:noFill/>
                        </pic:spPr>
                      </pic:pic>
                    </a:graphicData>
                  </a:graphic>
                </wp:inline>
              </w:drawing>
            </w:r>
          </w:p>
          <w:p w14:paraId="278C7B62" w14:textId="77777777" w:rsidR="001D076E" w:rsidRDefault="001D076E" w:rsidP="008C28DF"/>
          <w:p w14:paraId="53661C1E" w14:textId="77777777" w:rsidR="001D076E" w:rsidRDefault="001D076E" w:rsidP="008C28DF">
            <w:r>
              <w:t xml:space="preserve">Установить соответствие между постановкой задачи и геометрией множества Слейтера </w:t>
            </w:r>
            <w:r w:rsidRPr="0056014E">
              <w:rPr>
                <w:rFonts w:eastAsia="Calibri"/>
                <w:position w:val="-12"/>
                <w:lang w:eastAsia="en-US"/>
              </w:rPr>
              <w:object w:dxaOrig="279" w:dyaOrig="360" w14:anchorId="7F8BA000">
                <v:shape id="_x0000_i1074" type="#_x0000_t75" style="width:13.5pt;height:18pt" o:ole="">
                  <v:imagedata r:id="rId105" o:title=""/>
                </v:shape>
                <o:OLEObject Type="Embed" ProgID="Equation.DSMT4" ShapeID="_x0000_i1074" DrawAspect="Content" ObjectID="_1849432851" r:id="rId106"/>
              </w:object>
            </w:r>
            <w:r>
              <w:t>:</w:t>
            </w:r>
          </w:p>
          <w:p w14:paraId="0F51899C" w14:textId="77777777" w:rsidR="001D076E" w:rsidRDefault="001D076E" w:rsidP="008C28DF"/>
          <w:p w14:paraId="4618EFED" w14:textId="77777777" w:rsidR="001D076E" w:rsidRPr="00341827" w:rsidRDefault="001D076E" w:rsidP="000058CC">
            <w:pPr>
              <w:pStyle w:val="a7"/>
              <w:numPr>
                <w:ilvl w:val="0"/>
                <w:numId w:val="13"/>
              </w:numPr>
              <w:tabs>
                <w:tab w:val="left" w:pos="1134"/>
              </w:tabs>
              <w:spacing w:before="120" w:after="120" w:line="288" w:lineRule="auto"/>
              <w:jc w:val="both"/>
              <w:rPr>
                <w:rFonts w:eastAsia="Calibri"/>
                <w:lang w:eastAsia="en-US"/>
              </w:rPr>
            </w:pPr>
            <w:r w:rsidRPr="00341827">
              <w:rPr>
                <w:rFonts w:eastAsia="Calibri"/>
                <w:position w:val="-20"/>
                <w:lang w:val="en-US" w:eastAsia="en-US"/>
              </w:rPr>
              <w:object w:dxaOrig="2760" w:dyaOrig="460" w14:anchorId="2A86194F">
                <v:shape id="_x0000_i1075" type="#_x0000_t75" style="width:137.25pt;height:22.5pt" o:ole="">
                  <v:imagedata r:id="rId107" o:title=""/>
                </v:shape>
                <o:OLEObject Type="Embed" ProgID="Equation.DSMT4" ShapeID="_x0000_i1075" DrawAspect="Content" ObjectID="_1849432852" r:id="rId108"/>
              </w:object>
            </w:r>
            <w:r w:rsidRPr="00341827">
              <w:rPr>
                <w:rFonts w:eastAsia="Calibri"/>
                <w:lang w:eastAsia="en-US"/>
              </w:rPr>
              <w:t>.</w:t>
            </w:r>
          </w:p>
          <w:p w14:paraId="45B93129" w14:textId="77777777" w:rsidR="001D076E" w:rsidRPr="00341827" w:rsidRDefault="001D076E" w:rsidP="000058CC">
            <w:pPr>
              <w:pStyle w:val="a7"/>
              <w:numPr>
                <w:ilvl w:val="0"/>
                <w:numId w:val="13"/>
              </w:numPr>
              <w:tabs>
                <w:tab w:val="left" w:pos="1134"/>
              </w:tabs>
              <w:spacing w:before="120" w:after="120" w:line="288" w:lineRule="auto"/>
              <w:jc w:val="both"/>
              <w:rPr>
                <w:rFonts w:eastAsia="Calibri"/>
                <w:lang w:eastAsia="en-US"/>
              </w:rPr>
            </w:pPr>
            <w:r w:rsidRPr="00341827">
              <w:rPr>
                <w:rFonts w:eastAsia="Calibri"/>
                <w:position w:val="-20"/>
                <w:lang w:val="en-US" w:eastAsia="en-US"/>
              </w:rPr>
              <w:object w:dxaOrig="2860" w:dyaOrig="460" w14:anchorId="7585C888">
                <v:shape id="_x0000_i1076" type="#_x0000_t75" style="width:142.5pt;height:22.5pt" o:ole="">
                  <v:imagedata r:id="rId109" o:title=""/>
                </v:shape>
                <o:OLEObject Type="Embed" ProgID="Equation.DSMT4" ShapeID="_x0000_i1076" DrawAspect="Content" ObjectID="_1849432853" r:id="rId110"/>
              </w:object>
            </w:r>
            <w:r w:rsidRPr="00341827">
              <w:rPr>
                <w:rFonts w:eastAsia="Calibri"/>
                <w:lang w:eastAsia="en-US"/>
              </w:rPr>
              <w:t>.</w:t>
            </w:r>
          </w:p>
          <w:p w14:paraId="6C9FD878" w14:textId="77777777" w:rsidR="001D076E" w:rsidRPr="00341827" w:rsidRDefault="001D076E" w:rsidP="000058CC">
            <w:pPr>
              <w:pStyle w:val="a7"/>
              <w:numPr>
                <w:ilvl w:val="0"/>
                <w:numId w:val="13"/>
              </w:numPr>
              <w:tabs>
                <w:tab w:val="left" w:pos="1134"/>
              </w:tabs>
              <w:spacing w:before="120" w:after="120" w:line="288" w:lineRule="auto"/>
              <w:jc w:val="both"/>
              <w:rPr>
                <w:rFonts w:eastAsia="Calibri"/>
                <w:lang w:eastAsia="en-US"/>
              </w:rPr>
            </w:pPr>
            <w:r w:rsidRPr="00341827">
              <w:rPr>
                <w:rFonts w:eastAsia="Calibri"/>
                <w:position w:val="-20"/>
                <w:lang w:val="en-US" w:eastAsia="en-US"/>
              </w:rPr>
              <w:object w:dxaOrig="2820" w:dyaOrig="460" w14:anchorId="286B0BA2">
                <v:shape id="_x0000_i1077" type="#_x0000_t75" style="width:141pt;height:22.5pt" o:ole="">
                  <v:imagedata r:id="rId111" o:title=""/>
                </v:shape>
                <o:OLEObject Type="Embed" ProgID="Equation.DSMT4" ShapeID="_x0000_i1077" DrawAspect="Content" ObjectID="_1849432854" r:id="rId112"/>
              </w:object>
            </w:r>
            <w:r w:rsidRPr="00341827">
              <w:rPr>
                <w:rFonts w:eastAsia="Calibri"/>
                <w:lang w:eastAsia="en-US"/>
              </w:rPr>
              <w:t>.</w:t>
            </w:r>
          </w:p>
          <w:p w14:paraId="4B4066FC" w14:textId="77777777" w:rsidR="001D076E" w:rsidRPr="00341827" w:rsidRDefault="001D076E" w:rsidP="000058CC">
            <w:pPr>
              <w:pStyle w:val="a7"/>
              <w:numPr>
                <w:ilvl w:val="0"/>
                <w:numId w:val="13"/>
              </w:numPr>
              <w:tabs>
                <w:tab w:val="left" w:pos="1134"/>
              </w:tabs>
              <w:spacing w:before="120" w:after="120" w:line="288" w:lineRule="auto"/>
              <w:jc w:val="both"/>
              <w:rPr>
                <w:rFonts w:eastAsia="Calibri"/>
                <w:lang w:eastAsia="en-US"/>
              </w:rPr>
            </w:pPr>
            <w:r w:rsidRPr="00341827">
              <w:rPr>
                <w:rFonts w:eastAsia="Calibri"/>
                <w:position w:val="-20"/>
                <w:lang w:val="en-US" w:eastAsia="en-US"/>
              </w:rPr>
              <w:object w:dxaOrig="2820" w:dyaOrig="460" w14:anchorId="2DAA1401">
                <v:shape id="_x0000_i1078" type="#_x0000_t75" style="width:141pt;height:22.5pt" o:ole="">
                  <v:imagedata r:id="rId113" o:title=""/>
                </v:shape>
                <o:OLEObject Type="Embed" ProgID="Equation.DSMT4" ShapeID="_x0000_i1078" DrawAspect="Content" ObjectID="_1849432855" r:id="rId114"/>
              </w:object>
            </w:r>
            <w:r w:rsidRPr="00341827">
              <w:rPr>
                <w:rFonts w:eastAsia="Calibri"/>
                <w:lang w:eastAsia="en-US"/>
              </w:rPr>
              <w:t>.</w:t>
            </w:r>
          </w:p>
          <w:p w14:paraId="00BBA0E6" w14:textId="77777777" w:rsidR="001D076E" w:rsidRPr="00341827" w:rsidRDefault="001D076E" w:rsidP="008C28DF">
            <w:pPr>
              <w:tabs>
                <w:tab w:val="left" w:pos="2552"/>
              </w:tabs>
              <w:jc w:val="both"/>
              <w:rPr>
                <w:rFonts w:eastAsia="Calibri"/>
                <w:lang w:eastAsia="en-US"/>
              </w:rPr>
            </w:pPr>
            <w:r>
              <w:rPr>
                <w:rFonts w:eastAsia="Calibri"/>
                <w:lang w:eastAsia="en-US"/>
              </w:rPr>
              <w:t xml:space="preserve">А) </w:t>
            </w:r>
            <w:r w:rsidRPr="00EE2F3D">
              <w:rPr>
                <w:rFonts w:eastAsia="Calibri"/>
                <w:position w:val="-12"/>
                <w:lang w:eastAsia="en-US"/>
              </w:rPr>
              <w:object w:dxaOrig="1800" w:dyaOrig="380" w14:anchorId="70CE2F25">
                <v:shape id="_x0000_i1079" type="#_x0000_t75" style="width:90.75pt;height:19.5pt" o:ole="">
                  <v:imagedata r:id="rId115" o:title=""/>
                </v:shape>
                <o:OLEObject Type="Embed" ProgID="Equation.DSMT4" ShapeID="_x0000_i1079" DrawAspect="Content" ObjectID="_1849432856" r:id="rId116"/>
              </w:object>
            </w:r>
          </w:p>
          <w:p w14:paraId="391858BE" w14:textId="77777777" w:rsidR="001D076E" w:rsidRDefault="001D076E" w:rsidP="008C28DF">
            <w:r>
              <w:rPr>
                <w:rFonts w:eastAsia="Calibri"/>
                <w:lang w:eastAsia="en-US"/>
              </w:rPr>
              <w:t xml:space="preserve">Б) </w:t>
            </w:r>
            <w:r w:rsidRPr="00DF4C8D">
              <w:rPr>
                <w:rFonts w:eastAsia="Calibri"/>
                <w:position w:val="-12"/>
                <w:lang w:eastAsia="en-US"/>
              </w:rPr>
              <w:object w:dxaOrig="1020" w:dyaOrig="380" w14:anchorId="30F394E7">
                <v:shape id="_x0000_i1080" type="#_x0000_t75" style="width:51pt;height:19.5pt" o:ole="">
                  <v:imagedata r:id="rId117" o:title=""/>
                </v:shape>
                <o:OLEObject Type="Embed" ProgID="Equation.DSMT4" ShapeID="_x0000_i1080" DrawAspect="Content" ObjectID="_1849432857" r:id="rId118"/>
              </w:object>
            </w:r>
          </w:p>
          <w:p w14:paraId="76114BE9" w14:textId="77777777" w:rsidR="001D076E" w:rsidRDefault="001D076E" w:rsidP="008C28DF">
            <w:r>
              <w:rPr>
                <w:rFonts w:eastAsia="Calibri"/>
                <w:lang w:eastAsia="en-US"/>
              </w:rPr>
              <w:t xml:space="preserve">В) </w:t>
            </w:r>
            <w:r w:rsidRPr="00341827">
              <w:rPr>
                <w:rFonts w:eastAsia="Calibri"/>
                <w:position w:val="-12"/>
                <w:lang w:eastAsia="en-US"/>
              </w:rPr>
              <w:object w:dxaOrig="1020" w:dyaOrig="380" w14:anchorId="0BA44281">
                <v:shape id="_x0000_i1081" type="#_x0000_t75" style="width:51pt;height:19.5pt" o:ole="">
                  <v:imagedata r:id="rId119" o:title=""/>
                </v:shape>
                <o:OLEObject Type="Embed" ProgID="Equation.DSMT4" ShapeID="_x0000_i1081" DrawAspect="Content" ObjectID="_1849432858" r:id="rId120"/>
              </w:object>
            </w:r>
          </w:p>
          <w:p w14:paraId="109A1B9D" w14:textId="77777777" w:rsidR="001D076E" w:rsidRPr="00F10C1A" w:rsidRDefault="001D076E" w:rsidP="008C28DF">
            <w:r>
              <w:rPr>
                <w:rFonts w:eastAsia="Calibri"/>
                <w:lang w:eastAsia="en-US"/>
              </w:rPr>
              <w:t xml:space="preserve">Г) </w:t>
            </w:r>
            <w:r w:rsidRPr="00341827">
              <w:rPr>
                <w:rFonts w:eastAsia="Calibri"/>
                <w:position w:val="-12"/>
                <w:lang w:eastAsia="en-US"/>
              </w:rPr>
              <w:object w:dxaOrig="1800" w:dyaOrig="380" w14:anchorId="37980783">
                <v:shape id="_x0000_i1082" type="#_x0000_t75" style="width:90.75pt;height:19.5pt" o:ole="">
                  <v:imagedata r:id="rId121" o:title=""/>
                </v:shape>
                <o:OLEObject Type="Embed" ProgID="Equation.DSMT4" ShapeID="_x0000_i1082" DrawAspect="Content" ObjectID="_1849432859" r:id="rId122"/>
              </w:object>
            </w:r>
          </w:p>
        </w:tc>
        <w:tc>
          <w:tcPr>
            <w:tcW w:w="3544" w:type="dxa"/>
            <w:tcBorders>
              <w:top w:val="single" w:sz="4" w:space="0" w:color="auto"/>
              <w:left w:val="single" w:sz="4" w:space="0" w:color="auto"/>
              <w:bottom w:val="single" w:sz="4" w:space="0" w:color="auto"/>
              <w:right w:val="single" w:sz="4" w:space="0" w:color="auto"/>
            </w:tcBorders>
            <w:vAlign w:val="center"/>
          </w:tcPr>
          <w:p w14:paraId="03221428" w14:textId="77777777" w:rsidR="001D076E" w:rsidRDefault="001D076E" w:rsidP="008C28DF"/>
          <w:p w14:paraId="4D6BE5E6" w14:textId="77777777" w:rsidR="001D076E" w:rsidRDefault="001D076E" w:rsidP="008C28DF"/>
          <w:p w14:paraId="3F5F7835" w14:textId="77777777" w:rsidR="001D076E" w:rsidRPr="00341827" w:rsidRDefault="001D076E" w:rsidP="008C28DF">
            <w:r>
              <w:lastRenderedPageBreak/>
              <w:t>1-Г; 2-В; 3-А; 4-Б</w:t>
            </w:r>
          </w:p>
        </w:tc>
        <w:tc>
          <w:tcPr>
            <w:tcW w:w="1688" w:type="dxa"/>
            <w:tcBorders>
              <w:top w:val="single" w:sz="4" w:space="0" w:color="auto"/>
              <w:left w:val="single" w:sz="4" w:space="0" w:color="auto"/>
              <w:bottom w:val="single" w:sz="4" w:space="0" w:color="auto"/>
              <w:right w:val="single" w:sz="4" w:space="0" w:color="auto"/>
            </w:tcBorders>
          </w:tcPr>
          <w:p w14:paraId="4C9356F4" w14:textId="77777777" w:rsidR="001D076E" w:rsidRPr="00137859" w:rsidRDefault="001D076E" w:rsidP="008C28DF">
            <w:r>
              <w:rPr>
                <w:szCs w:val="22"/>
              </w:rPr>
              <w:lastRenderedPageBreak/>
              <w:t>ОПК-2.2</w:t>
            </w:r>
          </w:p>
        </w:tc>
      </w:tr>
      <w:tr w:rsidR="001D076E" w:rsidRPr="00137859" w14:paraId="30F62A39" w14:textId="77777777" w:rsidTr="008C28DF">
        <w:tc>
          <w:tcPr>
            <w:tcW w:w="14567" w:type="dxa"/>
            <w:gridSpan w:val="4"/>
            <w:tcBorders>
              <w:top w:val="single" w:sz="4" w:space="0" w:color="auto"/>
              <w:left w:val="single" w:sz="4" w:space="0" w:color="auto"/>
              <w:bottom w:val="single" w:sz="4" w:space="0" w:color="auto"/>
              <w:right w:val="single" w:sz="4" w:space="0" w:color="auto"/>
            </w:tcBorders>
            <w:hideMark/>
          </w:tcPr>
          <w:p w14:paraId="640F106E" w14:textId="77777777" w:rsidR="001D076E" w:rsidRPr="00137859" w:rsidRDefault="001D076E" w:rsidP="008C28DF">
            <w:pPr>
              <w:rPr>
                <w:b/>
              </w:rPr>
            </w:pPr>
            <w:r w:rsidRPr="00137859">
              <w:rPr>
                <w:b/>
              </w:rPr>
              <w:t>Задание закрытого типа на установление последовательности</w:t>
            </w:r>
          </w:p>
        </w:tc>
      </w:tr>
      <w:tr w:rsidR="001D076E" w:rsidRPr="00137859" w14:paraId="5D689E41" w14:textId="77777777" w:rsidTr="008C28DF">
        <w:trPr>
          <w:trHeight w:val="162"/>
        </w:trPr>
        <w:tc>
          <w:tcPr>
            <w:tcW w:w="0" w:type="auto"/>
            <w:tcBorders>
              <w:top w:val="single" w:sz="4" w:space="0" w:color="auto"/>
              <w:left w:val="single" w:sz="4" w:space="0" w:color="auto"/>
              <w:bottom w:val="single" w:sz="4" w:space="0" w:color="auto"/>
              <w:right w:val="single" w:sz="4" w:space="0" w:color="auto"/>
            </w:tcBorders>
          </w:tcPr>
          <w:p w14:paraId="6EBE9383"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202DFB62" w14:textId="77777777" w:rsidR="001D076E" w:rsidRDefault="001D076E" w:rsidP="008C28DF">
            <w:r>
              <w:t>Последовательность шагов симплекс-метода:</w:t>
            </w:r>
          </w:p>
          <w:p w14:paraId="1F119C92" w14:textId="77777777" w:rsidR="001D076E" w:rsidRDefault="001D076E" w:rsidP="008C28DF">
            <w:pPr>
              <w:spacing w:before="120"/>
            </w:pPr>
            <w:r>
              <w:lastRenderedPageBreak/>
              <w:t>А) Выбор разрешающего элемента</w:t>
            </w:r>
          </w:p>
          <w:p w14:paraId="01B048D6" w14:textId="77777777" w:rsidR="001D076E" w:rsidRDefault="001D076E" w:rsidP="008C28DF">
            <w:r>
              <w:t>Б) Приведение к каноническому виду</w:t>
            </w:r>
          </w:p>
          <w:p w14:paraId="62E6EB45" w14:textId="77777777" w:rsidR="001D076E" w:rsidRDefault="001D076E" w:rsidP="008C28DF">
            <w:r>
              <w:t>В) Проверка текущего решения на оптимальность</w:t>
            </w:r>
          </w:p>
          <w:p w14:paraId="4FDC9261" w14:textId="77777777" w:rsidR="001D076E" w:rsidRDefault="001D076E" w:rsidP="008C28DF">
            <w:r>
              <w:t>Г) Пересчёт симплекс-таблицы</w:t>
            </w:r>
          </w:p>
        </w:tc>
        <w:tc>
          <w:tcPr>
            <w:tcW w:w="3544" w:type="dxa"/>
            <w:tcBorders>
              <w:top w:val="single" w:sz="4" w:space="0" w:color="auto"/>
              <w:left w:val="single" w:sz="4" w:space="0" w:color="auto"/>
              <w:bottom w:val="single" w:sz="4" w:space="0" w:color="auto"/>
              <w:right w:val="single" w:sz="4" w:space="0" w:color="auto"/>
            </w:tcBorders>
            <w:vAlign w:val="center"/>
          </w:tcPr>
          <w:p w14:paraId="5BE87BB0" w14:textId="77777777" w:rsidR="001D076E" w:rsidRPr="00765F9B" w:rsidRDefault="001D076E" w:rsidP="008C28DF">
            <w:r>
              <w:lastRenderedPageBreak/>
              <w:t>Б</w:t>
            </w:r>
            <w:r w:rsidRPr="008227DE">
              <w:rPr>
                <w:lang w:val="en-US"/>
              </w:rPr>
              <w:sym w:font="Wingdings" w:char="F0E0"/>
            </w:r>
            <w:r>
              <w:t>А</w:t>
            </w:r>
            <w:r w:rsidRPr="00765F9B">
              <w:rPr>
                <w:lang w:val="en-US"/>
              </w:rPr>
              <w:sym w:font="Wingdings" w:char="F0E0"/>
            </w:r>
            <w:r>
              <w:t>Г</w:t>
            </w:r>
            <w:r w:rsidRPr="00765F9B">
              <w:rPr>
                <w:lang w:val="en-US"/>
              </w:rPr>
              <w:sym w:font="Wingdings" w:char="F0E0"/>
            </w:r>
            <w:r>
              <w:t>В</w:t>
            </w:r>
          </w:p>
        </w:tc>
        <w:tc>
          <w:tcPr>
            <w:tcW w:w="1688" w:type="dxa"/>
            <w:tcBorders>
              <w:top w:val="single" w:sz="4" w:space="0" w:color="auto"/>
              <w:left w:val="single" w:sz="4" w:space="0" w:color="auto"/>
              <w:bottom w:val="single" w:sz="4" w:space="0" w:color="auto"/>
              <w:right w:val="single" w:sz="4" w:space="0" w:color="auto"/>
            </w:tcBorders>
          </w:tcPr>
          <w:p w14:paraId="00DDF0B9" w14:textId="77777777" w:rsidR="001D076E" w:rsidRPr="00137859" w:rsidRDefault="001D076E" w:rsidP="008C28DF">
            <w:r w:rsidRPr="00996A33">
              <w:rPr>
                <w:szCs w:val="22"/>
              </w:rPr>
              <w:t>УК-1.1</w:t>
            </w:r>
          </w:p>
        </w:tc>
      </w:tr>
      <w:tr w:rsidR="001D076E" w:rsidRPr="00137859" w14:paraId="60A347BD" w14:textId="77777777" w:rsidTr="008C28DF">
        <w:trPr>
          <w:trHeight w:val="162"/>
        </w:trPr>
        <w:tc>
          <w:tcPr>
            <w:tcW w:w="0" w:type="auto"/>
            <w:tcBorders>
              <w:top w:val="single" w:sz="4" w:space="0" w:color="auto"/>
              <w:left w:val="single" w:sz="4" w:space="0" w:color="auto"/>
              <w:bottom w:val="single" w:sz="4" w:space="0" w:color="auto"/>
              <w:right w:val="single" w:sz="4" w:space="0" w:color="auto"/>
            </w:tcBorders>
          </w:tcPr>
          <w:p w14:paraId="118C1489"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45FC8072" w14:textId="77777777" w:rsidR="001D076E" w:rsidRDefault="001D076E" w:rsidP="008C28DF">
            <w:r w:rsidRPr="0089784A">
              <w:t>Последовательность</w:t>
            </w:r>
            <w:r>
              <w:t xml:space="preserve"> шагов на одной итерации метода циклического покоординатного спу</w:t>
            </w:r>
            <w:r w:rsidRPr="0089784A">
              <w:t>ска:</w:t>
            </w:r>
          </w:p>
          <w:p w14:paraId="02D8637E" w14:textId="77777777" w:rsidR="001D076E" w:rsidRDefault="001D076E" w:rsidP="008C28DF">
            <w:r>
              <w:t>А) Выбрать базисный вектор в качестве направления спуска</w:t>
            </w:r>
          </w:p>
          <w:p w14:paraId="426D9697" w14:textId="77777777" w:rsidR="001D076E" w:rsidRDefault="001D076E" w:rsidP="008C28DF">
            <w:r>
              <w:t xml:space="preserve">Б) </w:t>
            </w:r>
            <w:r w:rsidRPr="00BF711A">
              <w:t>Движение из текущей точки в</w:t>
            </w:r>
            <w:r>
              <w:t>доль направления</w:t>
            </w:r>
            <w:r w:rsidRPr="00BF711A">
              <w:t xml:space="preserve"> </w:t>
            </w:r>
            <w:r>
              <w:t>базисного вектора</w:t>
            </w:r>
            <w:r w:rsidRPr="00BF711A">
              <w:t xml:space="preserve"> на длину шага</w:t>
            </w:r>
          </w:p>
          <w:p w14:paraId="0136F315" w14:textId="77777777" w:rsidR="001D076E" w:rsidRDefault="001D076E" w:rsidP="008C28DF">
            <w:r>
              <w:t>В) Проверка условий останова</w:t>
            </w:r>
          </w:p>
          <w:p w14:paraId="3418170A" w14:textId="77777777" w:rsidR="001D076E" w:rsidRDefault="001D076E" w:rsidP="008C28DF">
            <w:r>
              <w:t>Г) Вычислить оптимальную длину шага путём одномерной минимизации вдоль направления базисного вектора</w:t>
            </w:r>
          </w:p>
        </w:tc>
        <w:tc>
          <w:tcPr>
            <w:tcW w:w="3544" w:type="dxa"/>
            <w:tcBorders>
              <w:top w:val="single" w:sz="4" w:space="0" w:color="auto"/>
              <w:left w:val="single" w:sz="4" w:space="0" w:color="auto"/>
              <w:bottom w:val="single" w:sz="4" w:space="0" w:color="auto"/>
              <w:right w:val="single" w:sz="4" w:space="0" w:color="auto"/>
            </w:tcBorders>
            <w:vAlign w:val="center"/>
          </w:tcPr>
          <w:p w14:paraId="1B38AD22" w14:textId="77777777" w:rsidR="001D076E" w:rsidRDefault="001D076E" w:rsidP="008C28DF">
            <w:r>
              <w:t>А</w:t>
            </w:r>
            <w:r w:rsidRPr="00F10F01">
              <w:rPr>
                <w:lang w:val="en-US"/>
              </w:rPr>
              <w:sym w:font="Wingdings" w:char="F0E0"/>
            </w:r>
            <w:r>
              <w:t>Г</w:t>
            </w:r>
            <w:r w:rsidRPr="00F10F01">
              <w:rPr>
                <w:lang w:val="en-US"/>
              </w:rPr>
              <w:sym w:font="Wingdings" w:char="F0E0"/>
            </w:r>
            <w:r>
              <w:t>Б</w:t>
            </w:r>
            <w:r w:rsidRPr="00F10F01">
              <w:rPr>
                <w:lang w:val="en-US"/>
              </w:rPr>
              <w:sym w:font="Wingdings" w:char="F0E0"/>
            </w:r>
            <w:r>
              <w:t>В</w:t>
            </w:r>
          </w:p>
        </w:tc>
        <w:tc>
          <w:tcPr>
            <w:tcW w:w="1688" w:type="dxa"/>
            <w:tcBorders>
              <w:top w:val="single" w:sz="4" w:space="0" w:color="auto"/>
              <w:left w:val="single" w:sz="4" w:space="0" w:color="auto"/>
              <w:bottom w:val="single" w:sz="4" w:space="0" w:color="auto"/>
              <w:right w:val="single" w:sz="4" w:space="0" w:color="auto"/>
            </w:tcBorders>
          </w:tcPr>
          <w:p w14:paraId="6856AFCD" w14:textId="77777777" w:rsidR="001D076E" w:rsidRPr="00137859" w:rsidRDefault="001D076E" w:rsidP="008C28DF">
            <w:r w:rsidRPr="00996A33">
              <w:rPr>
                <w:szCs w:val="22"/>
              </w:rPr>
              <w:t>УК-1.1</w:t>
            </w:r>
          </w:p>
        </w:tc>
      </w:tr>
      <w:tr w:rsidR="001D076E" w:rsidRPr="00137859" w14:paraId="0F0E0727" w14:textId="77777777" w:rsidTr="008C28DF">
        <w:trPr>
          <w:trHeight w:val="162"/>
        </w:trPr>
        <w:tc>
          <w:tcPr>
            <w:tcW w:w="0" w:type="auto"/>
            <w:tcBorders>
              <w:top w:val="single" w:sz="4" w:space="0" w:color="auto"/>
              <w:left w:val="single" w:sz="4" w:space="0" w:color="auto"/>
              <w:bottom w:val="single" w:sz="4" w:space="0" w:color="auto"/>
              <w:right w:val="single" w:sz="4" w:space="0" w:color="auto"/>
            </w:tcBorders>
          </w:tcPr>
          <w:p w14:paraId="73041458"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7E8D6961" w14:textId="77777777" w:rsidR="001D076E" w:rsidRDefault="001D076E" w:rsidP="008C28DF">
            <w:r>
              <w:t>Последовательность шагов на одной итерации метода наискорейшего спуска:</w:t>
            </w:r>
          </w:p>
          <w:p w14:paraId="1210A05B" w14:textId="77777777" w:rsidR="001D076E" w:rsidRDefault="001D076E" w:rsidP="008C28DF">
            <w:r>
              <w:t>А) Вычисление градиента в текущей точке</w:t>
            </w:r>
          </w:p>
          <w:p w14:paraId="22E48F1D" w14:textId="77777777" w:rsidR="001D076E" w:rsidRDefault="001D076E" w:rsidP="008C28DF">
            <w:r>
              <w:t>Б</w:t>
            </w:r>
            <w:r w:rsidRPr="00BF711A">
              <w:t>) Движение из текущей точки в направлении антиградиента на длину шага</w:t>
            </w:r>
          </w:p>
          <w:p w14:paraId="35530D06" w14:textId="77777777" w:rsidR="001D076E" w:rsidRDefault="001D076E" w:rsidP="008C28DF">
            <w:r>
              <w:t>В) Проверка условий останова</w:t>
            </w:r>
          </w:p>
          <w:p w14:paraId="4E276F94" w14:textId="77777777" w:rsidR="001D076E" w:rsidRDefault="001D076E" w:rsidP="008C28DF">
            <w:r>
              <w:t>Г) Нахождение оптимальной длины шага путём одномерной минимизации вдоль направления антиградиента</w:t>
            </w:r>
          </w:p>
        </w:tc>
        <w:tc>
          <w:tcPr>
            <w:tcW w:w="3544" w:type="dxa"/>
            <w:tcBorders>
              <w:top w:val="single" w:sz="4" w:space="0" w:color="auto"/>
              <w:left w:val="single" w:sz="4" w:space="0" w:color="auto"/>
              <w:bottom w:val="single" w:sz="4" w:space="0" w:color="auto"/>
              <w:right w:val="single" w:sz="4" w:space="0" w:color="auto"/>
            </w:tcBorders>
            <w:vAlign w:val="center"/>
          </w:tcPr>
          <w:p w14:paraId="59F056C8" w14:textId="77777777" w:rsidR="001D076E" w:rsidRDefault="001D076E" w:rsidP="008C28DF">
            <w:r>
              <w:t>А</w:t>
            </w:r>
            <w:r w:rsidRPr="00BF711A">
              <w:rPr>
                <w:lang w:val="en-US"/>
              </w:rPr>
              <w:sym w:font="Wingdings" w:char="F0E0"/>
            </w:r>
            <w:r>
              <w:t>Г</w:t>
            </w:r>
            <w:r w:rsidRPr="00BF711A">
              <w:rPr>
                <w:lang w:val="en-US"/>
              </w:rPr>
              <w:sym w:font="Wingdings" w:char="F0E0"/>
            </w:r>
            <w:r>
              <w:t>Б</w:t>
            </w:r>
            <w:r w:rsidRPr="00BF711A">
              <w:rPr>
                <w:lang w:val="en-US"/>
              </w:rPr>
              <w:sym w:font="Wingdings" w:char="F0E0"/>
            </w:r>
            <w:r>
              <w:t>В</w:t>
            </w:r>
          </w:p>
        </w:tc>
        <w:tc>
          <w:tcPr>
            <w:tcW w:w="1688" w:type="dxa"/>
            <w:tcBorders>
              <w:top w:val="single" w:sz="4" w:space="0" w:color="auto"/>
              <w:left w:val="single" w:sz="4" w:space="0" w:color="auto"/>
              <w:bottom w:val="single" w:sz="4" w:space="0" w:color="auto"/>
              <w:right w:val="single" w:sz="4" w:space="0" w:color="auto"/>
            </w:tcBorders>
          </w:tcPr>
          <w:p w14:paraId="743E2493" w14:textId="77777777" w:rsidR="001D076E" w:rsidRPr="00137859" w:rsidRDefault="001D076E" w:rsidP="008C28DF">
            <w:r w:rsidRPr="00996A33">
              <w:rPr>
                <w:szCs w:val="22"/>
              </w:rPr>
              <w:t>УК-1.1</w:t>
            </w:r>
          </w:p>
        </w:tc>
      </w:tr>
      <w:tr w:rsidR="001D076E" w:rsidRPr="00137859" w14:paraId="42A3952B" w14:textId="77777777" w:rsidTr="008C28DF">
        <w:trPr>
          <w:trHeight w:val="162"/>
        </w:trPr>
        <w:tc>
          <w:tcPr>
            <w:tcW w:w="0" w:type="auto"/>
            <w:tcBorders>
              <w:top w:val="single" w:sz="4" w:space="0" w:color="auto"/>
              <w:left w:val="single" w:sz="4" w:space="0" w:color="auto"/>
              <w:bottom w:val="single" w:sz="4" w:space="0" w:color="auto"/>
              <w:right w:val="single" w:sz="4" w:space="0" w:color="auto"/>
            </w:tcBorders>
          </w:tcPr>
          <w:p w14:paraId="28351E70"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18DD7C2B" w14:textId="77777777" w:rsidR="001D076E" w:rsidRPr="00864762" w:rsidRDefault="001D076E" w:rsidP="008C28DF">
            <w:r>
              <w:t xml:space="preserve">Последовательность шагов на одной итерации метода </w:t>
            </w:r>
            <w:r w:rsidRPr="00864762">
              <w:t>Франк-Вульфа</w:t>
            </w:r>
            <w:r>
              <w:t>:</w:t>
            </w:r>
          </w:p>
          <w:p w14:paraId="03F12A0F" w14:textId="77777777" w:rsidR="001D076E" w:rsidRDefault="001D076E" w:rsidP="008C28DF">
            <w:pPr>
              <w:spacing w:before="120"/>
            </w:pPr>
            <w:r>
              <w:t>А) Выполнить в текущей точке линеаризацию исходной целевой функции</w:t>
            </w:r>
          </w:p>
          <w:p w14:paraId="55E729E9" w14:textId="77777777" w:rsidR="001D076E" w:rsidRDefault="001D076E" w:rsidP="008C28DF">
            <w:r>
              <w:t>Б) Выполнить уточняющий поиск</w:t>
            </w:r>
          </w:p>
          <w:p w14:paraId="203FACC8" w14:textId="77777777" w:rsidR="001D076E" w:rsidRDefault="001D076E" w:rsidP="008C28DF">
            <w:r>
              <w:t>В) Проверка условий останова</w:t>
            </w:r>
          </w:p>
          <w:p w14:paraId="45D44607" w14:textId="77777777" w:rsidR="001D076E" w:rsidRPr="00864762" w:rsidRDefault="001D076E" w:rsidP="008C28DF">
            <w:r>
              <w:t>Г) Решить вспомогательную задачу линейного программирования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7B8F5E6B" w14:textId="77777777" w:rsidR="001D076E" w:rsidRPr="00864762" w:rsidRDefault="001D076E" w:rsidP="008C28DF">
            <w:pPr>
              <w:rPr>
                <w:lang w:val="en-US"/>
              </w:rPr>
            </w:pPr>
            <w:r>
              <w:t>А</w:t>
            </w:r>
            <w:r w:rsidRPr="00864762">
              <w:rPr>
                <w:lang w:val="en-US"/>
              </w:rPr>
              <w:sym w:font="Wingdings" w:char="F0E0"/>
            </w:r>
            <w:r>
              <w:t>Г</w:t>
            </w:r>
            <w:r w:rsidRPr="00864762">
              <w:rPr>
                <w:lang w:val="en-US"/>
              </w:rPr>
              <w:sym w:font="Wingdings" w:char="F0E0"/>
            </w:r>
            <w:r>
              <w:t>Б</w:t>
            </w:r>
            <w:r w:rsidRPr="00864762">
              <w:rPr>
                <w:lang w:val="en-US"/>
              </w:rPr>
              <w:sym w:font="Wingdings" w:char="F0E0"/>
            </w:r>
            <w:r>
              <w:t>В</w:t>
            </w:r>
          </w:p>
        </w:tc>
        <w:tc>
          <w:tcPr>
            <w:tcW w:w="1688" w:type="dxa"/>
            <w:tcBorders>
              <w:top w:val="single" w:sz="4" w:space="0" w:color="auto"/>
              <w:left w:val="single" w:sz="4" w:space="0" w:color="auto"/>
              <w:bottom w:val="single" w:sz="4" w:space="0" w:color="auto"/>
              <w:right w:val="single" w:sz="4" w:space="0" w:color="auto"/>
            </w:tcBorders>
          </w:tcPr>
          <w:p w14:paraId="462633F2" w14:textId="77777777" w:rsidR="001D076E" w:rsidRPr="00137859" w:rsidRDefault="001D076E" w:rsidP="008C28DF">
            <w:r w:rsidRPr="00996A33">
              <w:rPr>
                <w:szCs w:val="22"/>
              </w:rPr>
              <w:t>УК-1.1</w:t>
            </w:r>
          </w:p>
        </w:tc>
      </w:tr>
      <w:tr w:rsidR="001D076E" w:rsidRPr="00137859" w14:paraId="5D4D3C07" w14:textId="77777777" w:rsidTr="008C28DF">
        <w:trPr>
          <w:trHeight w:val="162"/>
        </w:trPr>
        <w:tc>
          <w:tcPr>
            <w:tcW w:w="0" w:type="auto"/>
            <w:tcBorders>
              <w:top w:val="single" w:sz="4" w:space="0" w:color="auto"/>
              <w:left w:val="single" w:sz="4" w:space="0" w:color="auto"/>
              <w:bottom w:val="single" w:sz="4" w:space="0" w:color="auto"/>
              <w:right w:val="single" w:sz="4" w:space="0" w:color="auto"/>
            </w:tcBorders>
          </w:tcPr>
          <w:p w14:paraId="189E6CB0"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10BC5C27" w14:textId="77777777" w:rsidR="001D076E" w:rsidRDefault="001D076E" w:rsidP="008C28DF">
            <w:r>
              <w:t>Принятие решения по критерию Сэвиджа:</w:t>
            </w:r>
          </w:p>
          <w:p w14:paraId="25281132" w14:textId="77777777" w:rsidR="001D076E" w:rsidRDefault="001D076E" w:rsidP="008C28DF">
            <w:pPr>
              <w:spacing w:before="120"/>
            </w:pPr>
            <w:r>
              <w:t>А) Построение матрицы рисков</w:t>
            </w:r>
          </w:p>
          <w:p w14:paraId="0D287A84" w14:textId="77777777" w:rsidR="001D076E" w:rsidRDefault="001D076E" w:rsidP="008C28DF">
            <w:r>
              <w:t>Б) Построение идеальных решений при фиксированных состояниях внешней среды</w:t>
            </w:r>
          </w:p>
          <w:p w14:paraId="64F0DB24" w14:textId="77777777" w:rsidR="001D076E" w:rsidRDefault="001D076E" w:rsidP="008C28DF">
            <w:r>
              <w:t>В) Вычисление решения, соответствующего минимаксному риску</w:t>
            </w:r>
          </w:p>
          <w:p w14:paraId="0713CEF8" w14:textId="77777777" w:rsidR="001D076E" w:rsidRPr="00137859" w:rsidRDefault="001D076E" w:rsidP="008C28DF">
            <w:r>
              <w:t>Г) Вычисление максимального риска для каждого решения</w:t>
            </w:r>
          </w:p>
        </w:tc>
        <w:tc>
          <w:tcPr>
            <w:tcW w:w="3544" w:type="dxa"/>
            <w:tcBorders>
              <w:top w:val="single" w:sz="4" w:space="0" w:color="auto"/>
              <w:left w:val="single" w:sz="4" w:space="0" w:color="auto"/>
              <w:bottom w:val="single" w:sz="4" w:space="0" w:color="auto"/>
              <w:right w:val="single" w:sz="4" w:space="0" w:color="auto"/>
            </w:tcBorders>
            <w:vAlign w:val="center"/>
          </w:tcPr>
          <w:p w14:paraId="1DF7C03C" w14:textId="77777777" w:rsidR="001D076E" w:rsidRPr="00C06FE3" w:rsidRDefault="001D076E" w:rsidP="008C28DF">
            <w:r>
              <w:t>Б</w:t>
            </w:r>
            <w:r>
              <w:sym w:font="Wingdings" w:char="F0E0"/>
            </w:r>
            <w:r>
              <w:t>А</w:t>
            </w:r>
            <w:r w:rsidRPr="00C06FE3">
              <w:rPr>
                <w:lang w:val="en-US"/>
              </w:rPr>
              <w:sym w:font="Wingdings" w:char="F0E0"/>
            </w:r>
            <w:r>
              <w:t>Г</w:t>
            </w:r>
            <w:r w:rsidRPr="00C06FE3">
              <w:rPr>
                <w:lang w:val="en-US"/>
              </w:rPr>
              <w:sym w:font="Wingdings" w:char="F0E0"/>
            </w:r>
            <w:r>
              <w:t>В</w:t>
            </w:r>
          </w:p>
        </w:tc>
        <w:tc>
          <w:tcPr>
            <w:tcW w:w="1688" w:type="dxa"/>
            <w:tcBorders>
              <w:top w:val="single" w:sz="4" w:space="0" w:color="auto"/>
              <w:left w:val="single" w:sz="4" w:space="0" w:color="auto"/>
              <w:bottom w:val="single" w:sz="4" w:space="0" w:color="auto"/>
              <w:right w:val="single" w:sz="4" w:space="0" w:color="auto"/>
            </w:tcBorders>
          </w:tcPr>
          <w:p w14:paraId="449683DB" w14:textId="77777777" w:rsidR="001D076E" w:rsidRPr="00137859" w:rsidRDefault="001D076E" w:rsidP="008C28DF">
            <w:r w:rsidRPr="00EC054A">
              <w:rPr>
                <w:szCs w:val="22"/>
              </w:rPr>
              <w:t>ОПК-2.2</w:t>
            </w:r>
          </w:p>
        </w:tc>
      </w:tr>
      <w:tr w:rsidR="001D076E" w:rsidRPr="00137859" w14:paraId="7AFCCE75" w14:textId="77777777" w:rsidTr="008C28DF">
        <w:trPr>
          <w:trHeight w:val="162"/>
        </w:trPr>
        <w:tc>
          <w:tcPr>
            <w:tcW w:w="0" w:type="auto"/>
            <w:tcBorders>
              <w:top w:val="single" w:sz="4" w:space="0" w:color="auto"/>
              <w:left w:val="single" w:sz="4" w:space="0" w:color="auto"/>
              <w:bottom w:val="single" w:sz="4" w:space="0" w:color="auto"/>
              <w:right w:val="single" w:sz="4" w:space="0" w:color="auto"/>
            </w:tcBorders>
          </w:tcPr>
          <w:p w14:paraId="7704BFB7"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0C3BD442" w14:textId="77777777" w:rsidR="001D076E" w:rsidRDefault="001D076E" w:rsidP="008C28DF">
            <w:r>
              <w:t>Принятие решений по критерию Гурвица:</w:t>
            </w:r>
          </w:p>
          <w:p w14:paraId="6E4A965B" w14:textId="77777777" w:rsidR="001D076E" w:rsidRDefault="001D076E" w:rsidP="008C28DF">
            <w:pPr>
              <w:spacing w:before="120"/>
            </w:pPr>
            <w:r>
              <w:t xml:space="preserve">А) Вычислить </w:t>
            </w:r>
            <w:r w:rsidRPr="00860902">
              <w:rPr>
                <w:position w:val="-20"/>
              </w:rPr>
              <w:object w:dxaOrig="760" w:dyaOrig="440" w14:anchorId="5E64EC5A">
                <v:shape id="_x0000_i1083" type="#_x0000_t75" style="width:38.25pt;height:22.5pt" o:ole="">
                  <v:imagedata r:id="rId123" o:title=""/>
                </v:shape>
                <o:OLEObject Type="Embed" ProgID="Equation.DSMT4" ShapeID="_x0000_i1083" DrawAspect="Content" ObjectID="_1849432860" r:id="rId124"/>
              </w:object>
            </w:r>
          </w:p>
          <w:p w14:paraId="3E770B9B" w14:textId="77777777" w:rsidR="001D076E" w:rsidRDefault="001D076E" w:rsidP="008C28DF">
            <w:r>
              <w:t xml:space="preserve">Б) Вычислить </w:t>
            </w:r>
            <w:r w:rsidRPr="00860902">
              <w:rPr>
                <w:position w:val="-22"/>
              </w:rPr>
              <w:object w:dxaOrig="2820" w:dyaOrig="480" w14:anchorId="60CC28A3">
                <v:shape id="_x0000_i1084" type="#_x0000_t75" style="width:141pt;height:24pt" o:ole="">
                  <v:imagedata r:id="rId125" o:title=""/>
                </v:shape>
                <o:OLEObject Type="Embed" ProgID="Equation.DSMT4" ShapeID="_x0000_i1084" DrawAspect="Content" ObjectID="_1849432861" r:id="rId126"/>
              </w:object>
            </w:r>
          </w:p>
          <w:p w14:paraId="78051E89" w14:textId="77777777" w:rsidR="001D076E" w:rsidRDefault="001D076E" w:rsidP="008C28DF">
            <w:r>
              <w:lastRenderedPageBreak/>
              <w:t xml:space="preserve">В) Вычислить </w:t>
            </w:r>
            <w:r w:rsidRPr="00860902">
              <w:rPr>
                <w:position w:val="-22"/>
              </w:rPr>
              <w:object w:dxaOrig="720" w:dyaOrig="460" w14:anchorId="133FDD4B">
                <v:shape id="_x0000_i1085" type="#_x0000_t75" style="width:36pt;height:23.25pt" o:ole="">
                  <v:imagedata r:id="rId127" o:title=""/>
                </v:shape>
                <o:OLEObject Type="Embed" ProgID="Equation.DSMT4" ShapeID="_x0000_i1085" DrawAspect="Content" ObjectID="_1849432862" r:id="rId128"/>
              </w:object>
            </w:r>
          </w:p>
          <w:p w14:paraId="777156D1" w14:textId="77777777" w:rsidR="001D076E" w:rsidRPr="00137859" w:rsidRDefault="001D076E" w:rsidP="008C28DF">
            <w:r>
              <w:t xml:space="preserve">Г) Вычислить </w:t>
            </w:r>
            <w:r w:rsidRPr="00860902">
              <w:rPr>
                <w:position w:val="-22"/>
              </w:rPr>
              <w:object w:dxaOrig="680" w:dyaOrig="460" w14:anchorId="14194530">
                <v:shape id="_x0000_i1086" type="#_x0000_t75" style="width:34.5pt;height:23.25pt" o:ole="">
                  <v:imagedata r:id="rId129" o:title=""/>
                </v:shape>
                <o:OLEObject Type="Embed" ProgID="Equation.DSMT4" ShapeID="_x0000_i1086" DrawAspect="Content" ObjectID="_1849432863" r:id="rId130"/>
              </w:object>
            </w:r>
          </w:p>
        </w:tc>
        <w:tc>
          <w:tcPr>
            <w:tcW w:w="3544" w:type="dxa"/>
            <w:tcBorders>
              <w:top w:val="single" w:sz="4" w:space="0" w:color="auto"/>
              <w:left w:val="single" w:sz="4" w:space="0" w:color="auto"/>
              <w:bottom w:val="single" w:sz="4" w:space="0" w:color="auto"/>
              <w:right w:val="single" w:sz="4" w:space="0" w:color="auto"/>
            </w:tcBorders>
            <w:vAlign w:val="center"/>
          </w:tcPr>
          <w:p w14:paraId="521C833D" w14:textId="77777777" w:rsidR="001D076E" w:rsidRPr="00860902" w:rsidRDefault="001D076E" w:rsidP="008C28DF">
            <w:r>
              <w:lastRenderedPageBreak/>
              <w:t>В</w:t>
            </w:r>
            <w:r w:rsidRPr="00860902">
              <w:rPr>
                <w:lang w:val="en-US"/>
              </w:rPr>
              <w:sym w:font="Wingdings" w:char="F0E0"/>
            </w:r>
            <w:r>
              <w:t>Г</w:t>
            </w:r>
            <w:r w:rsidRPr="00860902">
              <w:rPr>
                <w:lang w:val="en-US"/>
              </w:rPr>
              <w:sym w:font="Wingdings" w:char="F0E0"/>
            </w:r>
            <w:r>
              <w:t>Б</w:t>
            </w:r>
            <w:r w:rsidRPr="00860902">
              <w:rPr>
                <w:lang w:val="en-US"/>
              </w:rPr>
              <w:sym w:font="Wingdings" w:char="F0E0"/>
            </w:r>
            <w:r>
              <w:t>А</w:t>
            </w:r>
          </w:p>
        </w:tc>
        <w:tc>
          <w:tcPr>
            <w:tcW w:w="1688" w:type="dxa"/>
            <w:tcBorders>
              <w:top w:val="single" w:sz="4" w:space="0" w:color="auto"/>
              <w:left w:val="single" w:sz="4" w:space="0" w:color="auto"/>
              <w:bottom w:val="single" w:sz="4" w:space="0" w:color="auto"/>
              <w:right w:val="single" w:sz="4" w:space="0" w:color="auto"/>
            </w:tcBorders>
          </w:tcPr>
          <w:p w14:paraId="2AE3A9FB" w14:textId="77777777" w:rsidR="001D076E" w:rsidRPr="00137859" w:rsidRDefault="001D076E" w:rsidP="008C28DF">
            <w:r w:rsidRPr="00EC054A">
              <w:rPr>
                <w:szCs w:val="22"/>
              </w:rPr>
              <w:t>ОПК-2.2</w:t>
            </w:r>
          </w:p>
        </w:tc>
      </w:tr>
      <w:tr w:rsidR="001D076E" w:rsidRPr="00137859" w14:paraId="1DA36E7B" w14:textId="77777777" w:rsidTr="008C28DF">
        <w:trPr>
          <w:trHeight w:val="162"/>
        </w:trPr>
        <w:tc>
          <w:tcPr>
            <w:tcW w:w="0" w:type="auto"/>
            <w:tcBorders>
              <w:top w:val="single" w:sz="4" w:space="0" w:color="auto"/>
              <w:left w:val="single" w:sz="4" w:space="0" w:color="auto"/>
              <w:bottom w:val="single" w:sz="4" w:space="0" w:color="auto"/>
              <w:right w:val="single" w:sz="4" w:space="0" w:color="auto"/>
            </w:tcBorders>
          </w:tcPr>
          <w:p w14:paraId="4F895B42"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637EDD73" w14:textId="77777777" w:rsidR="001D076E" w:rsidRDefault="001D076E" w:rsidP="008C28DF">
            <w:r w:rsidRPr="00075CAA">
              <w:t xml:space="preserve">Последовательность шагов построения множества </w:t>
            </w:r>
            <w:r>
              <w:t>оптимальных</w:t>
            </w:r>
            <w:r w:rsidRPr="00075CAA">
              <w:t xml:space="preserve"> </w:t>
            </w:r>
            <w:r>
              <w:t xml:space="preserve">относительно конуса доминирования </w:t>
            </w:r>
            <w:r w:rsidRPr="00B724FA">
              <w:rPr>
                <w:position w:val="-4"/>
              </w:rPr>
              <w:object w:dxaOrig="260" w:dyaOrig="260" w14:anchorId="28800C18">
                <v:shape id="_x0000_i1087" type="#_x0000_t75" style="width:12.75pt;height:12.75pt" o:ole="">
                  <v:imagedata r:id="rId131" o:title=""/>
                </v:shape>
                <o:OLEObject Type="Embed" ProgID="Equation.DSMT4" ShapeID="_x0000_i1087" DrawAspect="Content" ObjectID="_1849432864" r:id="rId132"/>
              </w:object>
            </w:r>
            <w:r>
              <w:t xml:space="preserve"> </w:t>
            </w:r>
            <w:r w:rsidRPr="00075CAA">
              <w:t xml:space="preserve">решений </w:t>
            </w:r>
            <w:r>
              <w:t>в дискретной многокритериальной задаче</w:t>
            </w:r>
            <w:r w:rsidRPr="00075CAA">
              <w:t xml:space="preserve"> помощью алгоритма многокритериального ранжирования на основе индекса эффективности</w:t>
            </w:r>
            <w:r>
              <w:t>:</w:t>
            </w:r>
          </w:p>
          <w:p w14:paraId="150262E4" w14:textId="77777777" w:rsidR="001D076E" w:rsidRDefault="001D076E" w:rsidP="008C28DF">
            <w:pPr>
              <w:spacing w:before="240"/>
            </w:pPr>
            <w:r>
              <w:t xml:space="preserve">А) Для каждого допустимого решения </w:t>
            </w:r>
            <w:r w:rsidRPr="003E6F11">
              <w:rPr>
                <w:position w:val="-4"/>
              </w:rPr>
              <w:object w:dxaOrig="240" w:dyaOrig="300" w14:anchorId="535CBD66">
                <v:shape id="_x0000_i1088" type="#_x0000_t75" style="width:12pt;height:15pt" o:ole="">
                  <v:imagedata r:id="rId133" o:title=""/>
                </v:shape>
                <o:OLEObject Type="Embed" ProgID="Equation.DSMT4" ShapeID="_x0000_i1088" DrawAspect="Content" ObjectID="_1849432865" r:id="rId134"/>
              </w:object>
            </w:r>
            <w:r>
              <w:t xml:space="preserve"> построить  в критериальном пространстве конус доминирования</w:t>
            </w:r>
            <w:r w:rsidRPr="00F241F4">
              <w:t xml:space="preserve"> </w:t>
            </w:r>
            <w:r w:rsidRPr="00F241F4">
              <w:rPr>
                <w:position w:val="-16"/>
              </w:rPr>
              <w:object w:dxaOrig="680" w:dyaOrig="440" w14:anchorId="27DAD33D">
                <v:shape id="_x0000_i1089" type="#_x0000_t75" style="width:34.5pt;height:22.5pt" o:ole="">
                  <v:imagedata r:id="rId135" o:title=""/>
                </v:shape>
                <o:OLEObject Type="Embed" ProgID="Equation.DSMT4" ShapeID="_x0000_i1089" DrawAspect="Content" ObjectID="_1849432866" r:id="rId136"/>
              </w:object>
            </w:r>
            <w:r>
              <w:t xml:space="preserve"> с вершиной в данной точке.</w:t>
            </w:r>
          </w:p>
          <w:p w14:paraId="17987DB4" w14:textId="77777777" w:rsidR="001D076E" w:rsidRDefault="001D076E" w:rsidP="008C28DF">
            <w:pPr>
              <w:spacing w:before="240"/>
            </w:pPr>
            <w:r>
              <w:t xml:space="preserve">Б) </w:t>
            </w:r>
            <w:r w:rsidRPr="004C489E">
              <w:t xml:space="preserve">Полагаем, что </w:t>
            </w:r>
            <w:r>
              <w:t xml:space="preserve">точки, для которых выполняется условие </w:t>
            </w:r>
            <w:r w:rsidRPr="00F241F4">
              <w:rPr>
                <w:position w:val="-16"/>
              </w:rPr>
              <w:object w:dxaOrig="980" w:dyaOrig="440" w14:anchorId="10E69531">
                <v:shape id="_x0000_i1090" type="#_x0000_t75" style="width:48.75pt;height:22.5pt" o:ole="">
                  <v:imagedata r:id="rId137" o:title=""/>
                </v:shape>
                <o:OLEObject Type="Embed" ProgID="Equation.DSMT4" ShapeID="_x0000_i1090" DrawAspect="Content" ObjectID="_1849432867" r:id="rId138"/>
              </w:object>
            </w:r>
            <w:r>
              <w:t xml:space="preserve">, образуют множество </w:t>
            </w:r>
            <w:r w:rsidRPr="00B724FA">
              <w:rPr>
                <w:position w:val="-4"/>
              </w:rPr>
              <w:object w:dxaOrig="260" w:dyaOrig="260" w14:anchorId="78F63DF5">
                <v:shape id="_x0000_i1091" type="#_x0000_t75" style="width:12.75pt;height:12.75pt" o:ole="">
                  <v:imagedata r:id="rId131" o:title=""/>
                </v:shape>
                <o:OLEObject Type="Embed" ProgID="Equation.DSMT4" ShapeID="_x0000_i1091" DrawAspect="Content" ObjectID="_1849432868" r:id="rId139"/>
              </w:object>
            </w:r>
            <w:r>
              <w:t>- оптимальных решений.</w:t>
            </w:r>
          </w:p>
          <w:p w14:paraId="501B10B2" w14:textId="77777777" w:rsidR="001D076E" w:rsidRDefault="001D076E" w:rsidP="008C28DF">
            <w:pPr>
              <w:spacing w:before="240"/>
            </w:pPr>
            <w:r>
              <w:t>В) Вычислить количество точек</w:t>
            </w:r>
            <w:r w:rsidRPr="00F241F4">
              <w:t xml:space="preserve">, для которых </w:t>
            </w:r>
            <w:r>
              <w:t xml:space="preserve">выполняется условие </w:t>
            </w:r>
            <w:r w:rsidRPr="004C489E">
              <w:rPr>
                <w:position w:val="-18"/>
              </w:rPr>
              <w:object w:dxaOrig="2439" w:dyaOrig="480" w14:anchorId="19B3D2F2">
                <v:shape id="_x0000_i1092" type="#_x0000_t75" style="width:121.5pt;height:24pt" o:ole="">
                  <v:imagedata r:id="rId140" o:title=""/>
                </v:shape>
                <o:OLEObject Type="Embed" ProgID="Equation.DSMT4" ShapeID="_x0000_i1092" DrawAspect="Content" ObjectID="_1849432869" r:id="rId141"/>
              </w:object>
            </w:r>
          </w:p>
          <w:p w14:paraId="395C603F" w14:textId="77777777" w:rsidR="001D076E" w:rsidRPr="00075CAA" w:rsidRDefault="001D076E" w:rsidP="008C28DF">
            <w:pPr>
              <w:spacing w:before="240"/>
            </w:pPr>
            <w:r>
              <w:t xml:space="preserve">Г) Вычислить индекс эффективности </w:t>
            </w:r>
            <w:r w:rsidRPr="00F241F4">
              <w:rPr>
                <w:position w:val="-16"/>
              </w:rPr>
              <w:object w:dxaOrig="660" w:dyaOrig="440" w14:anchorId="22B059F8">
                <v:shape id="_x0000_i1093" type="#_x0000_t75" style="width:33pt;height:22.5pt" o:ole="">
                  <v:imagedata r:id="rId142" o:title=""/>
                </v:shape>
                <o:OLEObject Type="Embed" ProgID="Equation.DSMT4" ShapeID="_x0000_i1093" DrawAspect="Content" ObjectID="_1849432870" r:id="rId143"/>
              </w:object>
            </w:r>
          </w:p>
        </w:tc>
        <w:tc>
          <w:tcPr>
            <w:tcW w:w="3544" w:type="dxa"/>
            <w:tcBorders>
              <w:top w:val="single" w:sz="4" w:space="0" w:color="auto"/>
              <w:left w:val="single" w:sz="4" w:space="0" w:color="auto"/>
              <w:bottom w:val="single" w:sz="4" w:space="0" w:color="auto"/>
              <w:right w:val="single" w:sz="4" w:space="0" w:color="auto"/>
            </w:tcBorders>
            <w:vAlign w:val="center"/>
          </w:tcPr>
          <w:p w14:paraId="27E513B9" w14:textId="77777777" w:rsidR="001D076E" w:rsidRPr="004C489E" w:rsidRDefault="001D076E" w:rsidP="008C28DF">
            <w:pPr>
              <w:rPr>
                <w:lang w:val="en-US"/>
              </w:rPr>
            </w:pPr>
            <w:r>
              <w:t>А</w:t>
            </w:r>
            <w:r w:rsidRPr="004C489E">
              <w:rPr>
                <w:lang w:val="en-US"/>
              </w:rPr>
              <w:sym w:font="Wingdings" w:char="F0E0"/>
            </w:r>
            <w:r>
              <w:t>В</w:t>
            </w:r>
            <w:r w:rsidRPr="004C489E">
              <w:rPr>
                <w:lang w:val="en-US"/>
              </w:rPr>
              <w:sym w:font="Wingdings" w:char="F0E0"/>
            </w:r>
            <w:r>
              <w:t>Г</w:t>
            </w:r>
            <w:r w:rsidRPr="004C489E">
              <w:rPr>
                <w:lang w:val="en-US"/>
              </w:rPr>
              <w:sym w:font="Wingdings" w:char="F0E0"/>
            </w:r>
            <w:r>
              <w:t>Б</w:t>
            </w:r>
          </w:p>
        </w:tc>
        <w:tc>
          <w:tcPr>
            <w:tcW w:w="1688" w:type="dxa"/>
            <w:tcBorders>
              <w:top w:val="single" w:sz="4" w:space="0" w:color="auto"/>
              <w:left w:val="single" w:sz="4" w:space="0" w:color="auto"/>
              <w:bottom w:val="single" w:sz="4" w:space="0" w:color="auto"/>
              <w:right w:val="single" w:sz="4" w:space="0" w:color="auto"/>
            </w:tcBorders>
          </w:tcPr>
          <w:p w14:paraId="1A327AF3" w14:textId="77777777" w:rsidR="001D076E" w:rsidRPr="00137859" w:rsidRDefault="001D076E" w:rsidP="008C28DF">
            <w:r>
              <w:rPr>
                <w:szCs w:val="22"/>
              </w:rPr>
              <w:t>ОПК-2.2</w:t>
            </w:r>
          </w:p>
        </w:tc>
      </w:tr>
      <w:tr w:rsidR="001D076E" w:rsidRPr="00137859" w14:paraId="66B8E9D4" w14:textId="77777777" w:rsidTr="008C28DF">
        <w:trPr>
          <w:trHeight w:val="162"/>
        </w:trPr>
        <w:tc>
          <w:tcPr>
            <w:tcW w:w="0" w:type="auto"/>
            <w:tcBorders>
              <w:top w:val="single" w:sz="4" w:space="0" w:color="auto"/>
              <w:left w:val="single" w:sz="4" w:space="0" w:color="auto"/>
              <w:bottom w:val="single" w:sz="4" w:space="0" w:color="auto"/>
              <w:right w:val="single" w:sz="4" w:space="0" w:color="auto"/>
            </w:tcBorders>
          </w:tcPr>
          <w:p w14:paraId="21D232FC"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17FAC045" w14:textId="77777777" w:rsidR="001D076E" w:rsidRDefault="001D076E" w:rsidP="008C28DF">
            <w:r w:rsidRPr="0076670B">
              <w:t>Установит</w:t>
            </w:r>
            <w:r>
              <w:t>ь</w:t>
            </w:r>
            <w:r w:rsidRPr="0076670B">
              <w:t xml:space="preserve"> последовательность проверки точки</w:t>
            </w:r>
            <w:r>
              <w:t xml:space="preserve"> </w:t>
            </w:r>
            <w:r w:rsidRPr="003E6F11">
              <w:rPr>
                <w:position w:val="-4"/>
              </w:rPr>
              <w:object w:dxaOrig="200" w:dyaOrig="200" w14:anchorId="62784094">
                <v:shape id="_x0000_i1094" type="#_x0000_t75" style="width:10.5pt;height:10.5pt" o:ole="">
                  <v:imagedata r:id="rId144" o:title=""/>
                </v:shape>
                <o:OLEObject Type="Embed" ProgID="Equation.DSMT4" ShapeID="_x0000_i1094" DrawAspect="Content" ObjectID="_1849432871" r:id="rId145"/>
              </w:object>
            </w:r>
            <w:r>
              <w:t xml:space="preserve"> на свойство </w:t>
            </w:r>
            <w:r w:rsidRPr="00B724FA">
              <w:rPr>
                <w:position w:val="-4"/>
              </w:rPr>
              <w:object w:dxaOrig="260" w:dyaOrig="260" w14:anchorId="3A526487">
                <v:shape id="_x0000_i1095" type="#_x0000_t75" style="width:12.75pt;height:12.75pt" o:ole="">
                  <v:imagedata r:id="rId131" o:title=""/>
                </v:shape>
                <o:OLEObject Type="Embed" ProgID="Equation.DSMT4" ShapeID="_x0000_i1095" DrawAspect="Content" ObjectID="_1849432872" r:id="rId146"/>
              </w:object>
            </w:r>
            <w:r w:rsidRPr="0076670B">
              <w:t xml:space="preserve">-оптимальности </w:t>
            </w:r>
            <w:r>
              <w:t>в задаче многокритериальной оптимизации</w:t>
            </w:r>
            <w:r w:rsidRPr="0076670B">
              <w:t>:</w:t>
            </w:r>
          </w:p>
          <w:p w14:paraId="09AEDEED" w14:textId="77777777" w:rsidR="001D076E" w:rsidRDefault="001D076E" w:rsidP="008C28DF">
            <w:pPr>
              <w:spacing w:before="120"/>
            </w:pPr>
            <w:r>
              <w:t xml:space="preserve">А) Задать конус доминирования </w:t>
            </w:r>
            <w:r w:rsidRPr="00B724FA">
              <w:rPr>
                <w:position w:val="-4"/>
              </w:rPr>
              <w:object w:dxaOrig="260" w:dyaOrig="260" w14:anchorId="05E76511">
                <v:shape id="_x0000_i1096" type="#_x0000_t75" style="width:12.75pt;height:12.75pt" o:ole="">
                  <v:imagedata r:id="rId131" o:title=""/>
                </v:shape>
                <o:OLEObject Type="Embed" ProgID="Equation.DSMT4" ShapeID="_x0000_i1096" DrawAspect="Content" ObjectID="_1849432873" r:id="rId147"/>
              </w:object>
            </w:r>
          </w:p>
          <w:p w14:paraId="14AAE4FF" w14:textId="77777777" w:rsidR="001D076E" w:rsidRDefault="001D076E" w:rsidP="008C28DF">
            <w:r>
              <w:t xml:space="preserve">Б) Проверить условие </w:t>
            </w:r>
            <w:r w:rsidRPr="0076670B">
              <w:rPr>
                <w:position w:val="-14"/>
              </w:rPr>
              <w:object w:dxaOrig="2420" w:dyaOrig="400" w14:anchorId="191CDE5F">
                <v:shape id="_x0000_i1097" type="#_x0000_t75" style="width:120.75pt;height:20.25pt" o:ole="">
                  <v:imagedata r:id="rId148" o:title=""/>
                </v:shape>
                <o:OLEObject Type="Embed" ProgID="Equation.DSMT4" ShapeID="_x0000_i1097" DrawAspect="Content" ObjectID="_1849432874" r:id="rId149"/>
              </w:object>
            </w:r>
          </w:p>
          <w:p w14:paraId="7B1FB545" w14:textId="77777777" w:rsidR="001D076E" w:rsidRDefault="001D076E" w:rsidP="008C28DF">
            <w:r>
              <w:t xml:space="preserve">В) Определить множество достижимых векторных оценок </w:t>
            </w:r>
            <w:r w:rsidRPr="0076670B">
              <w:rPr>
                <w:position w:val="-14"/>
              </w:rPr>
              <w:object w:dxaOrig="620" w:dyaOrig="400" w14:anchorId="038BA7E6">
                <v:shape id="_x0000_i1098" type="#_x0000_t75" style="width:30.75pt;height:20.25pt" o:ole="">
                  <v:imagedata r:id="rId150" o:title=""/>
                </v:shape>
                <o:OLEObject Type="Embed" ProgID="Equation.DSMT4" ShapeID="_x0000_i1098" DrawAspect="Content" ObjectID="_1849432875" r:id="rId151"/>
              </w:object>
            </w:r>
            <w:r>
              <w:t xml:space="preserve"> в критериальном пространстве</w:t>
            </w:r>
          </w:p>
          <w:p w14:paraId="0A79FF79" w14:textId="77777777" w:rsidR="001D076E" w:rsidRDefault="001D076E" w:rsidP="008C28DF">
            <w:r>
              <w:t xml:space="preserve">Г) Если условие пустого пересечения выполнено, то точка </w:t>
            </w:r>
            <w:r w:rsidRPr="003E6F11">
              <w:rPr>
                <w:position w:val="-4"/>
              </w:rPr>
              <w:object w:dxaOrig="200" w:dyaOrig="200" w14:anchorId="1FB4DDAD">
                <v:shape id="_x0000_i1099" type="#_x0000_t75" style="width:10.5pt;height:10.5pt" o:ole="">
                  <v:imagedata r:id="rId144" o:title=""/>
                </v:shape>
                <o:OLEObject Type="Embed" ProgID="Equation.DSMT4" ShapeID="_x0000_i1099" DrawAspect="Content" ObjectID="_1849432876" r:id="rId152"/>
              </w:object>
            </w:r>
            <w:r>
              <w:t xml:space="preserve"> является </w:t>
            </w:r>
            <w:r w:rsidRPr="00B724FA">
              <w:rPr>
                <w:position w:val="-4"/>
              </w:rPr>
              <w:object w:dxaOrig="260" w:dyaOrig="260" w14:anchorId="78A8F562">
                <v:shape id="_x0000_i1100" type="#_x0000_t75" style="width:12.75pt;height:12.75pt" o:ole="">
                  <v:imagedata r:id="rId131" o:title=""/>
                </v:shape>
                <o:OLEObject Type="Embed" ProgID="Equation.DSMT4" ShapeID="_x0000_i1100" DrawAspect="Content" ObjectID="_1849432877" r:id="rId153"/>
              </w:object>
            </w:r>
            <w:r>
              <w:t>-оптимальной</w:t>
            </w:r>
          </w:p>
        </w:tc>
        <w:tc>
          <w:tcPr>
            <w:tcW w:w="3544" w:type="dxa"/>
            <w:tcBorders>
              <w:top w:val="single" w:sz="4" w:space="0" w:color="auto"/>
              <w:left w:val="single" w:sz="4" w:space="0" w:color="auto"/>
              <w:bottom w:val="single" w:sz="4" w:space="0" w:color="auto"/>
              <w:right w:val="single" w:sz="4" w:space="0" w:color="auto"/>
            </w:tcBorders>
            <w:vAlign w:val="center"/>
          </w:tcPr>
          <w:p w14:paraId="054A6B8D" w14:textId="77777777" w:rsidR="001D076E" w:rsidRDefault="001D076E" w:rsidP="008C28DF">
            <w:r>
              <w:t>В</w:t>
            </w:r>
            <w:r w:rsidRPr="00F8181D">
              <w:rPr>
                <w:lang w:val="en-US"/>
              </w:rPr>
              <w:sym w:font="Wingdings" w:char="F0E0"/>
            </w:r>
            <w:r>
              <w:t>А</w:t>
            </w:r>
            <w:r w:rsidRPr="00F8181D">
              <w:rPr>
                <w:lang w:val="en-US"/>
              </w:rPr>
              <w:sym w:font="Wingdings" w:char="F0E0"/>
            </w:r>
            <w:r>
              <w:t>Б</w:t>
            </w:r>
            <w:r w:rsidRPr="00F8181D">
              <w:rPr>
                <w:lang w:val="en-US"/>
              </w:rPr>
              <w:sym w:font="Wingdings" w:char="F0E0"/>
            </w:r>
            <w:r>
              <w:t>Г</w:t>
            </w:r>
          </w:p>
        </w:tc>
        <w:tc>
          <w:tcPr>
            <w:tcW w:w="1688" w:type="dxa"/>
            <w:tcBorders>
              <w:top w:val="single" w:sz="4" w:space="0" w:color="auto"/>
              <w:left w:val="single" w:sz="4" w:space="0" w:color="auto"/>
              <w:bottom w:val="single" w:sz="4" w:space="0" w:color="auto"/>
              <w:right w:val="single" w:sz="4" w:space="0" w:color="auto"/>
            </w:tcBorders>
          </w:tcPr>
          <w:p w14:paraId="130CA23E" w14:textId="77777777" w:rsidR="001D076E" w:rsidRPr="00137859" w:rsidRDefault="001D076E" w:rsidP="008C28DF">
            <w:r>
              <w:rPr>
                <w:szCs w:val="22"/>
              </w:rPr>
              <w:t>ОПК-2.2</w:t>
            </w:r>
          </w:p>
        </w:tc>
      </w:tr>
      <w:tr w:rsidR="001D076E" w:rsidRPr="00137859" w14:paraId="750DF14C" w14:textId="77777777" w:rsidTr="008C28DF">
        <w:trPr>
          <w:trHeight w:val="162"/>
        </w:trPr>
        <w:tc>
          <w:tcPr>
            <w:tcW w:w="0" w:type="auto"/>
            <w:tcBorders>
              <w:top w:val="single" w:sz="4" w:space="0" w:color="auto"/>
              <w:left w:val="single" w:sz="4" w:space="0" w:color="auto"/>
              <w:bottom w:val="single" w:sz="4" w:space="0" w:color="auto"/>
              <w:right w:val="single" w:sz="4" w:space="0" w:color="auto"/>
            </w:tcBorders>
          </w:tcPr>
          <w:p w14:paraId="5EEF6AE4"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21E496DB" w14:textId="77777777" w:rsidR="001D076E" w:rsidRDefault="001D076E" w:rsidP="008C28DF">
            <w:r>
              <w:t>Последовательность шагов при реализации метода главного критерия в задаче многокритериальной оптимизации</w:t>
            </w:r>
            <w:r w:rsidRPr="00525CE2">
              <w:t xml:space="preserve"> (</w:t>
            </w:r>
            <w:r>
              <w:t>максимизации):</w:t>
            </w:r>
          </w:p>
          <w:p w14:paraId="597C03DB" w14:textId="77777777" w:rsidR="001D076E" w:rsidRPr="00451C5A" w:rsidRDefault="001D076E" w:rsidP="008C28DF">
            <w:r>
              <w:t>А</w:t>
            </w:r>
            <w:r w:rsidRPr="005431F7">
              <w:t>)</w:t>
            </w:r>
            <w:r>
              <w:t xml:space="preserve"> Выбрать главный критерий</w:t>
            </w:r>
            <w:r w:rsidRPr="00451C5A">
              <w:t xml:space="preserve">: </w:t>
            </w:r>
            <w:r w:rsidRPr="00451C5A">
              <w:rPr>
                <w:position w:val="-14"/>
              </w:rPr>
              <w:object w:dxaOrig="600" w:dyaOrig="400" w14:anchorId="04DAB202">
                <v:shape id="_x0000_i1101" type="#_x0000_t75" style="width:30pt;height:20.25pt" o:ole="">
                  <v:imagedata r:id="rId154" o:title=""/>
                </v:shape>
                <o:OLEObject Type="Embed" ProgID="Equation.DSMT4" ShapeID="_x0000_i1101" DrawAspect="Content" ObjectID="_1849432878" r:id="rId155"/>
              </w:object>
            </w:r>
          </w:p>
          <w:p w14:paraId="05ACE086" w14:textId="77777777" w:rsidR="001D076E" w:rsidRPr="005431F7" w:rsidRDefault="001D076E" w:rsidP="008C28DF">
            <w:r>
              <w:t>Б) Решить однокритериальную задачу</w:t>
            </w:r>
            <w:r w:rsidRPr="005431F7">
              <w:t>:</w:t>
            </w:r>
          </w:p>
          <w:p w14:paraId="542E20BD" w14:textId="77777777" w:rsidR="001D076E" w:rsidRPr="005431F7" w:rsidRDefault="001D076E" w:rsidP="008C28DF">
            <w:r w:rsidRPr="00451C5A">
              <w:rPr>
                <w:position w:val="-20"/>
              </w:rPr>
              <w:object w:dxaOrig="1340" w:dyaOrig="460" w14:anchorId="54EB9E83">
                <v:shape id="_x0000_i1102" type="#_x0000_t75" style="width:66.75pt;height:23.25pt" o:ole="">
                  <v:imagedata r:id="rId156" o:title=""/>
                </v:shape>
                <o:OLEObject Type="Embed" ProgID="Equation.DSMT4" ShapeID="_x0000_i1102" DrawAspect="Content" ObjectID="_1849432879" r:id="rId157"/>
              </w:object>
            </w:r>
            <w:r w:rsidRPr="005431F7">
              <w:t>,</w:t>
            </w:r>
          </w:p>
          <w:p w14:paraId="08AAC503" w14:textId="77777777" w:rsidR="001D076E" w:rsidRPr="00451C5A" w:rsidRDefault="001D076E" w:rsidP="008C28DF">
            <w:pPr>
              <w:rPr>
                <w:lang w:val="en-US"/>
              </w:rPr>
            </w:pPr>
            <w:r w:rsidRPr="00451C5A">
              <w:rPr>
                <w:position w:val="-34"/>
              </w:rPr>
              <w:object w:dxaOrig="2900" w:dyaOrig="800" w14:anchorId="6E2CF2BC">
                <v:shape id="_x0000_i1103" type="#_x0000_t75" style="width:144.75pt;height:39.75pt" o:ole="">
                  <v:imagedata r:id="rId158" o:title=""/>
                </v:shape>
                <o:OLEObject Type="Embed" ProgID="Equation.DSMT4" ShapeID="_x0000_i1103" DrawAspect="Content" ObjectID="_1849432880" r:id="rId159"/>
              </w:object>
            </w:r>
          </w:p>
          <w:p w14:paraId="1A54A91B" w14:textId="77777777" w:rsidR="001D076E" w:rsidRDefault="001D076E" w:rsidP="008C28DF">
            <w:r>
              <w:t xml:space="preserve">В) Преобразовать остальные критерии в ограничения вида: </w:t>
            </w:r>
            <w:r w:rsidRPr="00451C5A">
              <w:rPr>
                <w:position w:val="-14"/>
              </w:rPr>
              <w:object w:dxaOrig="1020" w:dyaOrig="400" w14:anchorId="4D690CC2">
                <v:shape id="_x0000_i1104" type="#_x0000_t75" style="width:51pt;height:20.25pt" o:ole="">
                  <v:imagedata r:id="rId160" o:title=""/>
                </v:shape>
                <o:OLEObject Type="Embed" ProgID="Equation.DSMT4" ShapeID="_x0000_i1104" DrawAspect="Content" ObjectID="_1849432881" r:id="rId161"/>
              </w:object>
            </w:r>
          </w:p>
          <w:p w14:paraId="3CE8404F" w14:textId="77777777" w:rsidR="001D076E" w:rsidRDefault="001D076E" w:rsidP="008C28DF">
            <w:r>
              <w:t>Г) Назначить пороговые значения</w:t>
            </w:r>
            <w:r w:rsidRPr="00451C5A">
              <w:t>:</w:t>
            </w:r>
            <w:r>
              <w:t xml:space="preserve"> </w:t>
            </w:r>
            <w:r w:rsidRPr="00451C5A">
              <w:rPr>
                <w:position w:val="-14"/>
              </w:rPr>
              <w:object w:dxaOrig="1600" w:dyaOrig="420" w14:anchorId="521B4F0F">
                <v:shape id="_x0000_i1105" type="#_x0000_t75" style="width:80.25pt;height:21pt" o:ole="">
                  <v:imagedata r:id="rId162" o:title=""/>
                </v:shape>
                <o:OLEObject Type="Embed" ProgID="Equation.DSMT4" ShapeID="_x0000_i1105" DrawAspect="Content" ObjectID="_1849432882" r:id="rId163"/>
              </w:object>
            </w:r>
          </w:p>
          <w:p w14:paraId="34F7E5D3" w14:textId="77777777" w:rsidR="001D076E" w:rsidRPr="00137859" w:rsidRDefault="001D076E" w:rsidP="008C28DF">
            <w:r>
              <w:t>для дополнительных критериев</w:t>
            </w:r>
          </w:p>
        </w:tc>
        <w:tc>
          <w:tcPr>
            <w:tcW w:w="3544" w:type="dxa"/>
            <w:tcBorders>
              <w:top w:val="single" w:sz="4" w:space="0" w:color="auto"/>
              <w:left w:val="single" w:sz="4" w:space="0" w:color="auto"/>
              <w:bottom w:val="single" w:sz="4" w:space="0" w:color="auto"/>
              <w:right w:val="single" w:sz="4" w:space="0" w:color="auto"/>
            </w:tcBorders>
            <w:vAlign w:val="center"/>
          </w:tcPr>
          <w:p w14:paraId="2538A24D" w14:textId="77777777" w:rsidR="001D076E" w:rsidRPr="005431F7" w:rsidRDefault="001D076E" w:rsidP="008C28DF">
            <w:pPr>
              <w:rPr>
                <w:lang w:val="en-US"/>
              </w:rPr>
            </w:pPr>
            <w:r>
              <w:lastRenderedPageBreak/>
              <w:t>А</w:t>
            </w:r>
            <w:r w:rsidRPr="005431F7">
              <w:rPr>
                <w:lang w:val="en-US"/>
              </w:rPr>
              <w:sym w:font="Wingdings" w:char="F0E0"/>
            </w:r>
            <w:r>
              <w:t>Г</w:t>
            </w:r>
            <w:r w:rsidRPr="005431F7">
              <w:rPr>
                <w:lang w:val="en-US"/>
              </w:rPr>
              <w:sym w:font="Wingdings" w:char="F0E0"/>
            </w:r>
            <w:r>
              <w:t>В</w:t>
            </w:r>
            <w:r w:rsidRPr="005431F7">
              <w:rPr>
                <w:lang w:val="en-US"/>
              </w:rPr>
              <w:sym w:font="Wingdings" w:char="F0E0"/>
            </w:r>
            <w:r>
              <w:t>Б</w:t>
            </w:r>
          </w:p>
        </w:tc>
        <w:tc>
          <w:tcPr>
            <w:tcW w:w="1688" w:type="dxa"/>
            <w:tcBorders>
              <w:top w:val="single" w:sz="4" w:space="0" w:color="auto"/>
              <w:left w:val="single" w:sz="4" w:space="0" w:color="auto"/>
              <w:bottom w:val="single" w:sz="4" w:space="0" w:color="auto"/>
              <w:right w:val="single" w:sz="4" w:space="0" w:color="auto"/>
            </w:tcBorders>
          </w:tcPr>
          <w:p w14:paraId="08B724DD" w14:textId="77777777" w:rsidR="001D076E" w:rsidRPr="00137859" w:rsidRDefault="001D076E" w:rsidP="008C28DF">
            <w:r>
              <w:rPr>
                <w:szCs w:val="22"/>
              </w:rPr>
              <w:t>ОПК-2.2</w:t>
            </w:r>
          </w:p>
        </w:tc>
      </w:tr>
      <w:tr w:rsidR="001D076E" w:rsidRPr="00137859" w14:paraId="4BCE259F" w14:textId="77777777" w:rsidTr="008C28DF">
        <w:trPr>
          <w:trHeight w:val="126"/>
        </w:trPr>
        <w:tc>
          <w:tcPr>
            <w:tcW w:w="0" w:type="auto"/>
            <w:tcBorders>
              <w:top w:val="single" w:sz="4" w:space="0" w:color="auto"/>
              <w:left w:val="single" w:sz="4" w:space="0" w:color="auto"/>
              <w:bottom w:val="single" w:sz="4" w:space="0" w:color="auto"/>
              <w:right w:val="single" w:sz="4" w:space="0" w:color="auto"/>
            </w:tcBorders>
          </w:tcPr>
          <w:p w14:paraId="32EEE799"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12379D25" w14:textId="77777777" w:rsidR="001D076E" w:rsidRDefault="001D076E" w:rsidP="008C28DF">
            <w:r w:rsidRPr="003D730C">
              <w:t xml:space="preserve">Последовательность шагов при реализации метода </w:t>
            </w:r>
            <w:r>
              <w:t>идеальной точки</w:t>
            </w:r>
            <w:r w:rsidRPr="003D730C">
              <w:t xml:space="preserve"> в задаче многокритериальной оптимизации</w:t>
            </w:r>
            <w:r>
              <w:t xml:space="preserve"> (</w:t>
            </w:r>
            <w:r w:rsidRPr="00D90AC4">
              <w:t>минимизации)</w:t>
            </w:r>
            <w:r w:rsidRPr="003D730C">
              <w:t>:</w:t>
            </w:r>
          </w:p>
          <w:p w14:paraId="7A944FA2" w14:textId="77777777" w:rsidR="001D076E" w:rsidRDefault="001D076E" w:rsidP="008C28DF">
            <w:pPr>
              <w:spacing w:before="120"/>
            </w:pPr>
            <w:r>
              <w:t xml:space="preserve">А) Построить целевую функцию: </w:t>
            </w:r>
            <w:r w:rsidRPr="00954501">
              <w:rPr>
                <w:position w:val="-18"/>
              </w:rPr>
              <w:object w:dxaOrig="1860" w:dyaOrig="480" w14:anchorId="7CB4D174">
                <v:shape id="_x0000_i1106" type="#_x0000_t75" style="width:93pt;height:24pt" o:ole="">
                  <v:imagedata r:id="rId164" o:title=""/>
                </v:shape>
                <o:OLEObject Type="Embed" ProgID="Equation.DSMT4" ShapeID="_x0000_i1106" DrawAspect="Content" ObjectID="_1849432883" r:id="rId165"/>
              </w:object>
            </w:r>
          </w:p>
          <w:p w14:paraId="26BFE6B9" w14:textId="77777777" w:rsidR="001D076E" w:rsidRPr="00D90AC4" w:rsidRDefault="001D076E" w:rsidP="008C28DF">
            <w:pPr>
              <w:spacing w:before="120"/>
            </w:pPr>
            <w:r>
              <w:t xml:space="preserve">Б) Построить идеальную точку: </w:t>
            </w:r>
            <w:r w:rsidRPr="009018E9">
              <w:rPr>
                <w:position w:val="-16"/>
              </w:rPr>
              <w:object w:dxaOrig="1760" w:dyaOrig="480" w14:anchorId="3FD45BA2">
                <v:shape id="_x0000_i1107" type="#_x0000_t75" style="width:87.75pt;height:24pt" o:ole="">
                  <v:imagedata r:id="rId166" o:title=""/>
                </v:shape>
                <o:OLEObject Type="Embed" ProgID="Equation.DSMT4" ShapeID="_x0000_i1107" DrawAspect="Content" ObjectID="_1849432884" r:id="rId167"/>
              </w:object>
            </w:r>
            <w:r w:rsidRPr="00954501">
              <w:t>,</w:t>
            </w:r>
            <w:r>
              <w:t xml:space="preserve"> где </w:t>
            </w:r>
            <w:r w:rsidRPr="009018E9">
              <w:rPr>
                <w:position w:val="-20"/>
              </w:rPr>
              <w:object w:dxaOrig="1500" w:dyaOrig="460" w14:anchorId="50CC1F81">
                <v:shape id="_x0000_i1108" type="#_x0000_t75" style="width:75pt;height:23.25pt" o:ole="">
                  <v:imagedata r:id="rId168" o:title=""/>
                </v:shape>
                <o:OLEObject Type="Embed" ProgID="Equation.DSMT4" ShapeID="_x0000_i1108" DrawAspect="Content" ObjectID="_1849432885" r:id="rId169"/>
              </w:object>
            </w:r>
            <w:r>
              <w:t>.</w:t>
            </w:r>
          </w:p>
          <w:p w14:paraId="2B031E33" w14:textId="77777777" w:rsidR="001D076E" w:rsidRDefault="001D076E" w:rsidP="008C28DF">
            <w:r>
              <w:t xml:space="preserve">В) Решить задачу: </w:t>
            </w:r>
            <w:r w:rsidRPr="00954501">
              <w:rPr>
                <w:position w:val="-20"/>
              </w:rPr>
              <w:object w:dxaOrig="1240" w:dyaOrig="460" w14:anchorId="41E186E8">
                <v:shape id="_x0000_i1109" type="#_x0000_t75" style="width:62.25pt;height:23.25pt" o:ole="">
                  <v:imagedata r:id="rId170" o:title=""/>
                </v:shape>
                <o:OLEObject Type="Embed" ProgID="Equation.DSMT4" ShapeID="_x0000_i1109" DrawAspect="Content" ObjectID="_1849432886" r:id="rId171"/>
              </w:object>
            </w:r>
          </w:p>
          <w:p w14:paraId="31AA5FF2" w14:textId="77777777" w:rsidR="001D076E" w:rsidRPr="00137859" w:rsidRDefault="001D076E" w:rsidP="008C28DF">
            <w:r>
              <w:t>Г) Нормализовать критерии (при необходимости), т.е.</w:t>
            </w:r>
            <w:r w:rsidRPr="00954501">
              <w:t xml:space="preserve"> сформировать функци</w:t>
            </w:r>
            <w:r>
              <w:t xml:space="preserve">ю: </w:t>
            </w:r>
            <w:r w:rsidRPr="00954501">
              <w:rPr>
                <w:position w:val="-18"/>
              </w:rPr>
              <w:object w:dxaOrig="2640" w:dyaOrig="520" w14:anchorId="04015378">
                <v:shape id="_x0000_i1110" type="#_x0000_t75" style="width:132pt;height:26.25pt" o:ole="">
                  <v:imagedata r:id="rId172" o:title=""/>
                </v:shape>
                <o:OLEObject Type="Embed" ProgID="Equation.DSMT4" ShapeID="_x0000_i1110" DrawAspect="Content" ObjectID="_1849432887" r:id="rId173"/>
              </w:object>
            </w:r>
            <w:r w:rsidRPr="00954501">
              <w:t xml:space="preserve">; </w:t>
            </w:r>
            <w:r w:rsidRPr="00954501">
              <w:rPr>
                <w:position w:val="-18"/>
              </w:rPr>
              <w:object w:dxaOrig="1760" w:dyaOrig="520" w14:anchorId="41EBC643">
                <v:shape id="_x0000_i1111" type="#_x0000_t75" style="width:87.75pt;height:26.25pt" o:ole="">
                  <v:imagedata r:id="rId174" o:title=""/>
                </v:shape>
                <o:OLEObject Type="Embed" ProgID="Equation.DSMT4" ShapeID="_x0000_i1111" DrawAspect="Content" ObjectID="_1849432888" r:id="rId175"/>
              </w:object>
            </w:r>
          </w:p>
        </w:tc>
        <w:tc>
          <w:tcPr>
            <w:tcW w:w="3544" w:type="dxa"/>
            <w:tcBorders>
              <w:top w:val="single" w:sz="4" w:space="0" w:color="auto"/>
              <w:left w:val="single" w:sz="4" w:space="0" w:color="auto"/>
              <w:bottom w:val="single" w:sz="4" w:space="0" w:color="auto"/>
              <w:right w:val="single" w:sz="4" w:space="0" w:color="auto"/>
            </w:tcBorders>
            <w:vAlign w:val="center"/>
          </w:tcPr>
          <w:p w14:paraId="702FA373" w14:textId="77777777" w:rsidR="001D076E" w:rsidRPr="00137859" w:rsidRDefault="001D076E" w:rsidP="008C28DF">
            <w:r>
              <w:t>Б</w:t>
            </w:r>
            <w:r w:rsidRPr="00954501">
              <w:rPr>
                <w:lang w:val="en-US"/>
              </w:rPr>
              <w:sym w:font="Wingdings" w:char="F0E0"/>
            </w:r>
            <w:r>
              <w:t>Г</w:t>
            </w:r>
            <w:r w:rsidRPr="00954501">
              <w:rPr>
                <w:lang w:val="en-US"/>
              </w:rPr>
              <w:sym w:font="Wingdings" w:char="F0E0"/>
            </w:r>
            <w:r>
              <w:t>А</w:t>
            </w:r>
            <w:r w:rsidRPr="00954501">
              <w:rPr>
                <w:lang w:val="en-US"/>
              </w:rPr>
              <w:sym w:font="Wingdings" w:char="F0E0"/>
            </w:r>
            <w:r>
              <w:t>В</w:t>
            </w:r>
          </w:p>
        </w:tc>
        <w:tc>
          <w:tcPr>
            <w:tcW w:w="1688" w:type="dxa"/>
            <w:tcBorders>
              <w:top w:val="single" w:sz="4" w:space="0" w:color="auto"/>
              <w:left w:val="single" w:sz="4" w:space="0" w:color="auto"/>
              <w:bottom w:val="single" w:sz="4" w:space="0" w:color="auto"/>
              <w:right w:val="single" w:sz="4" w:space="0" w:color="auto"/>
            </w:tcBorders>
          </w:tcPr>
          <w:p w14:paraId="6E9E5920" w14:textId="77777777" w:rsidR="001D076E" w:rsidRPr="00137859" w:rsidRDefault="001D076E" w:rsidP="008C28DF">
            <w:r>
              <w:rPr>
                <w:szCs w:val="22"/>
              </w:rPr>
              <w:t>ОПК-2.2</w:t>
            </w:r>
          </w:p>
        </w:tc>
      </w:tr>
      <w:tr w:rsidR="001D076E" w:rsidRPr="00137859" w14:paraId="3CB23033" w14:textId="77777777" w:rsidTr="008C28DF">
        <w:tc>
          <w:tcPr>
            <w:tcW w:w="14567" w:type="dxa"/>
            <w:gridSpan w:val="4"/>
            <w:tcBorders>
              <w:top w:val="single" w:sz="4" w:space="0" w:color="auto"/>
              <w:left w:val="single" w:sz="4" w:space="0" w:color="auto"/>
              <w:bottom w:val="single" w:sz="4" w:space="0" w:color="auto"/>
              <w:right w:val="single" w:sz="4" w:space="0" w:color="auto"/>
            </w:tcBorders>
            <w:hideMark/>
          </w:tcPr>
          <w:p w14:paraId="3E862E7C" w14:textId="77777777" w:rsidR="001D076E" w:rsidRPr="00137859" w:rsidRDefault="001D076E" w:rsidP="008C28DF">
            <w:pPr>
              <w:rPr>
                <w:b/>
              </w:rPr>
            </w:pPr>
            <w:r w:rsidRPr="00137859">
              <w:rPr>
                <w:b/>
              </w:rPr>
              <w:t>Задания открытого типа с кратким ответом/ вставить термин, словосочетание, дополнить предложенное</w:t>
            </w:r>
          </w:p>
        </w:tc>
      </w:tr>
      <w:tr w:rsidR="001D076E" w:rsidRPr="00137859" w14:paraId="4AFA5D08" w14:textId="77777777" w:rsidTr="008C28DF">
        <w:tc>
          <w:tcPr>
            <w:tcW w:w="0" w:type="auto"/>
            <w:tcBorders>
              <w:top w:val="single" w:sz="4" w:space="0" w:color="auto"/>
              <w:left w:val="single" w:sz="4" w:space="0" w:color="auto"/>
              <w:bottom w:val="single" w:sz="4" w:space="0" w:color="auto"/>
              <w:right w:val="single" w:sz="4" w:space="0" w:color="auto"/>
            </w:tcBorders>
          </w:tcPr>
          <w:p w14:paraId="1AEFF69C"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02D48F99" w14:textId="77777777" w:rsidR="001D076E" w:rsidRPr="00B235AE" w:rsidRDefault="001D076E" w:rsidP="008C28DF">
            <w:r w:rsidRPr="00B235AE">
              <w:t>Функция, значение которой необходимо максимизировать или минимизировать в задаче оптимизации, называется_________________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2F959AA7" w14:textId="77777777" w:rsidR="001D076E" w:rsidRPr="00B235AE" w:rsidRDefault="001D076E" w:rsidP="008C28DF">
            <w:r>
              <w:rPr>
                <w:lang w:val="en-US"/>
              </w:rPr>
              <w:t xml:space="preserve">Целевой </w:t>
            </w:r>
            <w:r>
              <w:t>функцией</w:t>
            </w:r>
          </w:p>
        </w:tc>
        <w:tc>
          <w:tcPr>
            <w:tcW w:w="1688" w:type="dxa"/>
            <w:tcBorders>
              <w:top w:val="single" w:sz="4" w:space="0" w:color="auto"/>
              <w:left w:val="single" w:sz="4" w:space="0" w:color="auto"/>
              <w:bottom w:val="single" w:sz="4" w:space="0" w:color="auto"/>
              <w:right w:val="single" w:sz="4" w:space="0" w:color="auto"/>
            </w:tcBorders>
          </w:tcPr>
          <w:p w14:paraId="195AC9BF" w14:textId="77777777" w:rsidR="001D076E" w:rsidRPr="00137859" w:rsidRDefault="001D076E" w:rsidP="008C28DF">
            <w:r w:rsidRPr="00996A33">
              <w:rPr>
                <w:szCs w:val="22"/>
              </w:rPr>
              <w:t>УК-1.1</w:t>
            </w:r>
          </w:p>
        </w:tc>
      </w:tr>
      <w:tr w:rsidR="001D076E" w:rsidRPr="00137859" w14:paraId="7BDE1971" w14:textId="77777777" w:rsidTr="008C28DF">
        <w:tc>
          <w:tcPr>
            <w:tcW w:w="0" w:type="auto"/>
            <w:tcBorders>
              <w:top w:val="single" w:sz="4" w:space="0" w:color="auto"/>
              <w:left w:val="single" w:sz="4" w:space="0" w:color="auto"/>
              <w:bottom w:val="single" w:sz="4" w:space="0" w:color="auto"/>
              <w:right w:val="single" w:sz="4" w:space="0" w:color="auto"/>
            </w:tcBorders>
          </w:tcPr>
          <w:p w14:paraId="01CFE20A"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1F1F3CDA" w14:textId="77777777" w:rsidR="001D076E" w:rsidRPr="00137859" w:rsidRDefault="001D076E" w:rsidP="008C28DF">
            <w:r w:rsidRPr="00B235AE">
              <w:t>Метод решения задачи линейного программирования, основанный на итеративном переходе от одного базисного решения к другому с улучшением значения целевой функции, называется</w:t>
            </w:r>
            <w:r>
              <w:t>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0C6E38EA" w14:textId="77777777" w:rsidR="001D076E" w:rsidRPr="00137859" w:rsidRDefault="001D076E" w:rsidP="008C28DF">
            <w:r>
              <w:t>Симплекс-метод</w:t>
            </w:r>
          </w:p>
        </w:tc>
        <w:tc>
          <w:tcPr>
            <w:tcW w:w="1688" w:type="dxa"/>
            <w:tcBorders>
              <w:top w:val="single" w:sz="4" w:space="0" w:color="auto"/>
              <w:left w:val="single" w:sz="4" w:space="0" w:color="auto"/>
              <w:bottom w:val="single" w:sz="4" w:space="0" w:color="auto"/>
              <w:right w:val="single" w:sz="4" w:space="0" w:color="auto"/>
            </w:tcBorders>
          </w:tcPr>
          <w:p w14:paraId="7B8A1895" w14:textId="77777777" w:rsidR="001D076E" w:rsidRPr="00137859" w:rsidRDefault="001D076E" w:rsidP="008C28DF">
            <w:r w:rsidRPr="00996A33">
              <w:rPr>
                <w:szCs w:val="22"/>
              </w:rPr>
              <w:t>УК-1.1</w:t>
            </w:r>
          </w:p>
        </w:tc>
      </w:tr>
      <w:tr w:rsidR="001D076E" w:rsidRPr="00137859" w14:paraId="20378757" w14:textId="77777777" w:rsidTr="008C28DF">
        <w:tc>
          <w:tcPr>
            <w:tcW w:w="0" w:type="auto"/>
            <w:tcBorders>
              <w:top w:val="single" w:sz="4" w:space="0" w:color="auto"/>
              <w:left w:val="single" w:sz="4" w:space="0" w:color="auto"/>
              <w:bottom w:val="single" w:sz="4" w:space="0" w:color="auto"/>
              <w:right w:val="single" w:sz="4" w:space="0" w:color="auto"/>
            </w:tcBorders>
          </w:tcPr>
          <w:p w14:paraId="1282F412"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44DA1F4B" w14:textId="77777777" w:rsidR="001D076E" w:rsidRPr="00137859" w:rsidRDefault="001D076E" w:rsidP="008C28DF">
            <w:r>
              <w:t xml:space="preserve">Точка </w:t>
            </w:r>
            <w:r w:rsidRPr="00B235AE">
              <w:rPr>
                <w:position w:val="-4"/>
              </w:rPr>
              <w:object w:dxaOrig="700" w:dyaOrig="300" w14:anchorId="0D21BD81">
                <v:shape id="_x0000_i1112" type="#_x0000_t75" style="width:35.25pt;height:15pt" o:ole="">
                  <v:imagedata r:id="rId176" o:title=""/>
                </v:shape>
                <o:OLEObject Type="Embed" ProgID="Equation.DSMT4" ShapeID="_x0000_i1112" DrawAspect="Content" ObjectID="_1849432889" r:id="rId177"/>
              </w:object>
            </w:r>
            <w:r w:rsidRPr="00B235AE">
              <w:t xml:space="preserve">называется </w:t>
            </w:r>
            <w:r>
              <w:t>_________________,</w:t>
            </w:r>
            <w:r w:rsidRPr="00B235AE">
              <w:t xml:space="preserve"> если в некоторой её окрестности неравенство </w:t>
            </w:r>
            <w:r w:rsidRPr="00B235AE">
              <w:rPr>
                <w:position w:val="-16"/>
              </w:rPr>
              <w:object w:dxaOrig="1320" w:dyaOrig="440" w14:anchorId="626FA413">
                <v:shape id="_x0000_i1113" type="#_x0000_t75" style="width:66pt;height:22.5pt" o:ole="">
                  <v:imagedata r:id="rId178" o:title=""/>
                </v:shape>
                <o:OLEObject Type="Embed" ProgID="Equation.DSMT4" ShapeID="_x0000_i1113" DrawAspect="Content" ObjectID="_1849432890" r:id="rId179"/>
              </w:object>
            </w:r>
            <w:r w:rsidRPr="00B235AE">
              <w:t xml:space="preserve">  выполняется для всех  </w:t>
            </w:r>
            <w:r w:rsidRPr="00B235AE">
              <w:rPr>
                <w:position w:val="-4"/>
              </w:rPr>
              <w:object w:dxaOrig="200" w:dyaOrig="200" w14:anchorId="6FF65F2A">
                <v:shape id="_x0000_i1114" type="#_x0000_t75" style="width:10.5pt;height:10.5pt" o:ole="">
                  <v:imagedata r:id="rId180" o:title=""/>
                </v:shape>
                <o:OLEObject Type="Embed" ProgID="Equation.DSMT4" ShapeID="_x0000_i1114" DrawAspect="Content" ObjectID="_1849432891" r:id="rId181"/>
              </w:object>
            </w:r>
            <w:r w:rsidRPr="00B235AE">
              <w:t xml:space="preserve">  из этой окрестности.</w:t>
            </w:r>
          </w:p>
        </w:tc>
        <w:tc>
          <w:tcPr>
            <w:tcW w:w="3544" w:type="dxa"/>
            <w:tcBorders>
              <w:top w:val="single" w:sz="4" w:space="0" w:color="auto"/>
              <w:left w:val="single" w:sz="4" w:space="0" w:color="auto"/>
              <w:bottom w:val="single" w:sz="4" w:space="0" w:color="auto"/>
              <w:right w:val="single" w:sz="4" w:space="0" w:color="auto"/>
            </w:tcBorders>
            <w:vAlign w:val="center"/>
          </w:tcPr>
          <w:p w14:paraId="7EEF6865" w14:textId="77777777" w:rsidR="001D076E" w:rsidRPr="00B235AE" w:rsidRDefault="001D076E" w:rsidP="008C28DF">
            <w:r>
              <w:rPr>
                <w:lang w:val="en-US"/>
              </w:rPr>
              <w:t xml:space="preserve">Локальным </w:t>
            </w:r>
            <w:r>
              <w:t>минимумом</w:t>
            </w:r>
          </w:p>
        </w:tc>
        <w:tc>
          <w:tcPr>
            <w:tcW w:w="1688" w:type="dxa"/>
            <w:tcBorders>
              <w:top w:val="single" w:sz="4" w:space="0" w:color="auto"/>
              <w:left w:val="single" w:sz="4" w:space="0" w:color="auto"/>
              <w:bottom w:val="single" w:sz="4" w:space="0" w:color="auto"/>
              <w:right w:val="single" w:sz="4" w:space="0" w:color="auto"/>
            </w:tcBorders>
          </w:tcPr>
          <w:p w14:paraId="4184D6F7" w14:textId="77777777" w:rsidR="001D076E" w:rsidRPr="00137859" w:rsidRDefault="001D076E" w:rsidP="008C28DF">
            <w:r w:rsidRPr="00996A33">
              <w:rPr>
                <w:szCs w:val="22"/>
              </w:rPr>
              <w:t>УК-1.1</w:t>
            </w:r>
          </w:p>
        </w:tc>
      </w:tr>
      <w:tr w:rsidR="001D076E" w:rsidRPr="00137859" w14:paraId="7A77A280" w14:textId="77777777" w:rsidTr="008C28DF">
        <w:tc>
          <w:tcPr>
            <w:tcW w:w="0" w:type="auto"/>
            <w:tcBorders>
              <w:top w:val="single" w:sz="4" w:space="0" w:color="auto"/>
              <w:left w:val="single" w:sz="4" w:space="0" w:color="auto"/>
              <w:bottom w:val="single" w:sz="4" w:space="0" w:color="auto"/>
              <w:right w:val="single" w:sz="4" w:space="0" w:color="auto"/>
            </w:tcBorders>
          </w:tcPr>
          <w:p w14:paraId="0D4FE4A2"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4D02CE07" w14:textId="77777777" w:rsidR="001D076E" w:rsidRPr="00B235AE" w:rsidRDefault="001D076E" w:rsidP="008C28DF">
            <w:r w:rsidRPr="008B6D9C">
              <w:t>Вектор частных производных функции нескольких переменных называется</w:t>
            </w:r>
            <w:r>
              <w:t>____________________________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7FA6BEB4" w14:textId="77777777" w:rsidR="001D076E" w:rsidRDefault="001D076E" w:rsidP="008C28DF">
            <w:r>
              <w:t>Градиентом</w:t>
            </w:r>
          </w:p>
        </w:tc>
        <w:tc>
          <w:tcPr>
            <w:tcW w:w="1688" w:type="dxa"/>
            <w:tcBorders>
              <w:top w:val="single" w:sz="4" w:space="0" w:color="auto"/>
              <w:left w:val="single" w:sz="4" w:space="0" w:color="auto"/>
              <w:bottom w:val="single" w:sz="4" w:space="0" w:color="auto"/>
              <w:right w:val="single" w:sz="4" w:space="0" w:color="auto"/>
            </w:tcBorders>
          </w:tcPr>
          <w:p w14:paraId="3AEEE944" w14:textId="77777777" w:rsidR="001D076E" w:rsidRPr="00137859" w:rsidRDefault="001D076E" w:rsidP="008C28DF">
            <w:r w:rsidRPr="00996A33">
              <w:rPr>
                <w:szCs w:val="22"/>
              </w:rPr>
              <w:t>УК-1.1</w:t>
            </w:r>
          </w:p>
        </w:tc>
      </w:tr>
      <w:tr w:rsidR="001D076E" w:rsidRPr="00137859" w14:paraId="090C12F9" w14:textId="77777777" w:rsidTr="008C28DF">
        <w:tc>
          <w:tcPr>
            <w:tcW w:w="0" w:type="auto"/>
            <w:tcBorders>
              <w:top w:val="single" w:sz="4" w:space="0" w:color="auto"/>
              <w:left w:val="single" w:sz="4" w:space="0" w:color="auto"/>
              <w:bottom w:val="single" w:sz="4" w:space="0" w:color="auto"/>
              <w:right w:val="single" w:sz="4" w:space="0" w:color="auto"/>
            </w:tcBorders>
          </w:tcPr>
          <w:p w14:paraId="5AA20FAB"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1640070A" w14:textId="77777777" w:rsidR="001D076E" w:rsidRPr="00B235AE" w:rsidRDefault="001D076E" w:rsidP="008C28DF">
            <w:r w:rsidRPr="00B235AE">
              <w:t xml:space="preserve">Критерий выбора </w:t>
            </w:r>
            <w:r>
              <w:t>решения</w:t>
            </w:r>
            <w:r w:rsidRPr="00B235AE">
              <w:t xml:space="preserve"> в условиях </w:t>
            </w:r>
            <w:r>
              <w:t xml:space="preserve">неопределённости, </w:t>
            </w:r>
            <w:r w:rsidRPr="00B235AE">
              <w:t>ориентированный на наихудший возможный результат, называется критерием</w:t>
            </w:r>
            <w:r>
              <w:t>__________________________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315ABE09" w14:textId="77777777" w:rsidR="001D076E" w:rsidRDefault="001D076E" w:rsidP="008C28DF">
            <w:r>
              <w:t>Вальда</w:t>
            </w:r>
          </w:p>
        </w:tc>
        <w:tc>
          <w:tcPr>
            <w:tcW w:w="1688" w:type="dxa"/>
            <w:tcBorders>
              <w:top w:val="single" w:sz="4" w:space="0" w:color="auto"/>
              <w:left w:val="single" w:sz="4" w:space="0" w:color="auto"/>
              <w:bottom w:val="single" w:sz="4" w:space="0" w:color="auto"/>
              <w:right w:val="single" w:sz="4" w:space="0" w:color="auto"/>
            </w:tcBorders>
          </w:tcPr>
          <w:p w14:paraId="013929FA" w14:textId="77777777" w:rsidR="001D076E" w:rsidRPr="00137859" w:rsidRDefault="001D076E" w:rsidP="008C28DF">
            <w:r w:rsidRPr="007A1D88">
              <w:rPr>
                <w:szCs w:val="22"/>
              </w:rPr>
              <w:t>ОПК-2.2</w:t>
            </w:r>
          </w:p>
        </w:tc>
      </w:tr>
      <w:tr w:rsidR="001D076E" w:rsidRPr="00137859" w14:paraId="604043D7" w14:textId="77777777" w:rsidTr="008C28DF">
        <w:tc>
          <w:tcPr>
            <w:tcW w:w="0" w:type="auto"/>
            <w:tcBorders>
              <w:top w:val="single" w:sz="4" w:space="0" w:color="auto"/>
              <w:left w:val="single" w:sz="4" w:space="0" w:color="auto"/>
              <w:bottom w:val="single" w:sz="4" w:space="0" w:color="auto"/>
              <w:right w:val="single" w:sz="4" w:space="0" w:color="auto"/>
            </w:tcBorders>
          </w:tcPr>
          <w:p w14:paraId="2F4081F2"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58C5FBB0" w14:textId="77777777" w:rsidR="001D076E" w:rsidRPr="00B235AE" w:rsidRDefault="001D076E" w:rsidP="008C28DF">
            <w:r>
              <w:t>Критерий выбора решения в условиях неопределенности, когда известны вероятности состояний внешней среды, называется критерием__________________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3E557E2B" w14:textId="77777777" w:rsidR="001D076E" w:rsidRDefault="001D076E" w:rsidP="008C28DF">
            <w:r>
              <w:t>Байеса</w:t>
            </w:r>
          </w:p>
        </w:tc>
        <w:tc>
          <w:tcPr>
            <w:tcW w:w="1688" w:type="dxa"/>
            <w:tcBorders>
              <w:top w:val="single" w:sz="4" w:space="0" w:color="auto"/>
              <w:left w:val="single" w:sz="4" w:space="0" w:color="auto"/>
              <w:bottom w:val="single" w:sz="4" w:space="0" w:color="auto"/>
              <w:right w:val="single" w:sz="4" w:space="0" w:color="auto"/>
            </w:tcBorders>
          </w:tcPr>
          <w:p w14:paraId="70D61714" w14:textId="77777777" w:rsidR="001D076E" w:rsidRPr="00137859" w:rsidRDefault="001D076E" w:rsidP="008C28DF">
            <w:r w:rsidRPr="007A1D88">
              <w:rPr>
                <w:szCs w:val="22"/>
              </w:rPr>
              <w:t>ОПК-2.2</w:t>
            </w:r>
          </w:p>
        </w:tc>
      </w:tr>
      <w:tr w:rsidR="001D076E" w:rsidRPr="00137859" w14:paraId="4EEDBFB9" w14:textId="77777777" w:rsidTr="008C28DF">
        <w:tc>
          <w:tcPr>
            <w:tcW w:w="0" w:type="auto"/>
            <w:tcBorders>
              <w:top w:val="single" w:sz="4" w:space="0" w:color="auto"/>
              <w:left w:val="single" w:sz="4" w:space="0" w:color="auto"/>
              <w:bottom w:val="single" w:sz="4" w:space="0" w:color="auto"/>
              <w:right w:val="single" w:sz="4" w:space="0" w:color="auto"/>
            </w:tcBorders>
          </w:tcPr>
          <w:p w14:paraId="1C776666"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2BA021FC" w14:textId="77777777" w:rsidR="001D076E" w:rsidRDefault="001D076E" w:rsidP="008C28DF">
            <w:r w:rsidRPr="003D2639">
              <w:t>Если в критерии Гурвиц</w:t>
            </w:r>
            <w:r>
              <w:t>а</w:t>
            </w:r>
            <w:r w:rsidRPr="008B6D9C">
              <w:t xml:space="preserve"> </w:t>
            </w:r>
            <w:r>
              <w:t xml:space="preserve">коэффициент пессимизма </w:t>
            </w:r>
            <w:r w:rsidRPr="008B6D9C">
              <w:rPr>
                <w:position w:val="-10"/>
              </w:rPr>
              <w:object w:dxaOrig="499" w:dyaOrig="320" w14:anchorId="59ADCE89">
                <v:shape id="_x0000_i1115" type="#_x0000_t75" style="width:24.75pt;height:16.5pt" o:ole="">
                  <v:imagedata r:id="rId182" o:title=""/>
                </v:shape>
                <o:OLEObject Type="Embed" ProgID="Equation.DSMT4" ShapeID="_x0000_i1115" DrawAspect="Content" ObjectID="_1849432892" r:id="rId183"/>
              </w:object>
            </w:r>
            <w:r>
              <w:t>, то он превращается в критерий__________________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39448C9A" w14:textId="77777777" w:rsidR="001D076E" w:rsidRDefault="001D076E" w:rsidP="008C28DF">
            <w:r>
              <w:t>Вальда</w:t>
            </w:r>
          </w:p>
        </w:tc>
        <w:tc>
          <w:tcPr>
            <w:tcW w:w="1688" w:type="dxa"/>
            <w:tcBorders>
              <w:top w:val="single" w:sz="4" w:space="0" w:color="auto"/>
              <w:left w:val="single" w:sz="4" w:space="0" w:color="auto"/>
              <w:bottom w:val="single" w:sz="4" w:space="0" w:color="auto"/>
              <w:right w:val="single" w:sz="4" w:space="0" w:color="auto"/>
            </w:tcBorders>
          </w:tcPr>
          <w:p w14:paraId="15D2B16F" w14:textId="77777777" w:rsidR="001D076E" w:rsidRPr="00137859" w:rsidRDefault="001D076E" w:rsidP="008C28DF">
            <w:r w:rsidRPr="007A1D88">
              <w:rPr>
                <w:szCs w:val="22"/>
              </w:rPr>
              <w:t>ОПК-2.2</w:t>
            </w:r>
          </w:p>
        </w:tc>
      </w:tr>
      <w:tr w:rsidR="001D076E" w:rsidRPr="00137859" w14:paraId="5176DA6B" w14:textId="77777777" w:rsidTr="008C28DF">
        <w:tc>
          <w:tcPr>
            <w:tcW w:w="0" w:type="auto"/>
            <w:tcBorders>
              <w:top w:val="single" w:sz="4" w:space="0" w:color="auto"/>
              <w:left w:val="single" w:sz="4" w:space="0" w:color="auto"/>
              <w:bottom w:val="single" w:sz="4" w:space="0" w:color="auto"/>
              <w:right w:val="single" w:sz="4" w:space="0" w:color="auto"/>
            </w:tcBorders>
          </w:tcPr>
          <w:p w14:paraId="11E0F23A"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7DB962A0" w14:textId="77777777" w:rsidR="001D076E" w:rsidRPr="00B235AE" w:rsidRDefault="001D076E" w:rsidP="008C28DF">
            <w:r>
              <w:t xml:space="preserve">Точка </w:t>
            </w:r>
            <w:r w:rsidRPr="00B235AE">
              <w:rPr>
                <w:position w:val="-4"/>
              </w:rPr>
              <w:object w:dxaOrig="260" w:dyaOrig="300" w14:anchorId="7BD93668">
                <v:shape id="_x0000_i1116" type="#_x0000_t75" style="width:12.75pt;height:15pt" o:ole="">
                  <v:imagedata r:id="rId184" o:title=""/>
                </v:shape>
                <o:OLEObject Type="Embed" ProgID="Equation.DSMT4" ShapeID="_x0000_i1116" DrawAspect="Content" ObjectID="_1849432893" r:id="rId185"/>
              </w:object>
            </w:r>
            <w:r>
              <w:t xml:space="preserve"> называется ________________________ в задаче многокритериальной оптимизации, если </w:t>
            </w:r>
            <w:r w:rsidRPr="00257A75">
              <w:t>не существует другой допустимой точки</w:t>
            </w:r>
            <w:r>
              <w:t xml:space="preserve"> </w:t>
            </w:r>
            <w:r w:rsidRPr="00B235AE">
              <w:rPr>
                <w:position w:val="-4"/>
              </w:rPr>
              <w:object w:dxaOrig="200" w:dyaOrig="260" w14:anchorId="57092F69">
                <v:shape id="_x0000_i1117" type="#_x0000_t75" style="width:9.75pt;height:12.75pt" o:ole="">
                  <v:imagedata r:id="rId186" o:title=""/>
                </v:shape>
                <o:OLEObject Type="Embed" ProgID="Equation.DSMT4" ShapeID="_x0000_i1117" DrawAspect="Content" ObjectID="_1849432894" r:id="rId187"/>
              </w:object>
            </w:r>
            <w:r>
              <w:t xml:space="preserve"> </w:t>
            </w:r>
            <w:r w:rsidRPr="00257A75">
              <w:t>, которая улучшает хотя бы один критерий без ухудшения остальных.</w:t>
            </w:r>
          </w:p>
        </w:tc>
        <w:tc>
          <w:tcPr>
            <w:tcW w:w="3544" w:type="dxa"/>
            <w:tcBorders>
              <w:top w:val="single" w:sz="4" w:space="0" w:color="auto"/>
              <w:left w:val="single" w:sz="4" w:space="0" w:color="auto"/>
              <w:bottom w:val="single" w:sz="4" w:space="0" w:color="auto"/>
              <w:right w:val="single" w:sz="4" w:space="0" w:color="auto"/>
            </w:tcBorders>
            <w:vAlign w:val="center"/>
          </w:tcPr>
          <w:p w14:paraId="4C097FDF" w14:textId="77777777" w:rsidR="001D076E" w:rsidRDefault="001D076E" w:rsidP="008C28DF">
            <w:r>
              <w:t>Эффективной, оптимальной по Парето</w:t>
            </w:r>
          </w:p>
        </w:tc>
        <w:tc>
          <w:tcPr>
            <w:tcW w:w="1688" w:type="dxa"/>
            <w:tcBorders>
              <w:top w:val="single" w:sz="4" w:space="0" w:color="auto"/>
              <w:left w:val="single" w:sz="4" w:space="0" w:color="auto"/>
              <w:bottom w:val="single" w:sz="4" w:space="0" w:color="auto"/>
              <w:right w:val="single" w:sz="4" w:space="0" w:color="auto"/>
            </w:tcBorders>
          </w:tcPr>
          <w:p w14:paraId="237B6FA5" w14:textId="77777777" w:rsidR="001D076E" w:rsidRPr="00137859" w:rsidRDefault="001D076E" w:rsidP="008C28DF">
            <w:r w:rsidRPr="007A1D88">
              <w:rPr>
                <w:szCs w:val="22"/>
              </w:rPr>
              <w:t>ОПК-2.2</w:t>
            </w:r>
          </w:p>
        </w:tc>
      </w:tr>
      <w:tr w:rsidR="001D076E" w:rsidRPr="00137859" w14:paraId="13F15C9A" w14:textId="77777777" w:rsidTr="008C28DF">
        <w:tc>
          <w:tcPr>
            <w:tcW w:w="0" w:type="auto"/>
            <w:tcBorders>
              <w:top w:val="single" w:sz="4" w:space="0" w:color="auto"/>
              <w:left w:val="single" w:sz="4" w:space="0" w:color="auto"/>
              <w:bottom w:val="single" w:sz="4" w:space="0" w:color="auto"/>
              <w:right w:val="single" w:sz="4" w:space="0" w:color="auto"/>
            </w:tcBorders>
          </w:tcPr>
          <w:p w14:paraId="57A60DAA"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186727F3" w14:textId="77777777" w:rsidR="001D076E" w:rsidRPr="00B235AE" w:rsidRDefault="001D076E" w:rsidP="008C28DF">
            <w:r w:rsidRPr="00032841">
              <w:t xml:space="preserve">Точка </w:t>
            </w:r>
            <w:r w:rsidRPr="00B235AE">
              <w:rPr>
                <w:position w:val="-4"/>
              </w:rPr>
              <w:object w:dxaOrig="200" w:dyaOrig="200" w14:anchorId="166CC443">
                <v:shape id="_x0000_i1118" type="#_x0000_t75" style="width:9.75pt;height:9.75pt" o:ole="">
                  <v:imagedata r:id="rId180" o:title=""/>
                </v:shape>
                <o:OLEObject Type="Embed" ProgID="Equation.DSMT4" ShapeID="_x0000_i1118" DrawAspect="Content" ObjectID="_1849432895" r:id="rId188"/>
              </w:object>
            </w:r>
            <w:r>
              <w:t xml:space="preserve"> </w:t>
            </w:r>
            <w:r w:rsidRPr="00032841">
              <w:t>называется</w:t>
            </w:r>
            <w:r>
              <w:t xml:space="preserve"> _____________________ в задаче многокритериальной оптимизации</w:t>
            </w:r>
            <w:r w:rsidRPr="00032841">
              <w:t>, если не существует другой допустимой точки, строго лучшей по всем критериям одновременно.</w:t>
            </w:r>
          </w:p>
        </w:tc>
        <w:tc>
          <w:tcPr>
            <w:tcW w:w="3544" w:type="dxa"/>
            <w:tcBorders>
              <w:top w:val="single" w:sz="4" w:space="0" w:color="auto"/>
              <w:left w:val="single" w:sz="4" w:space="0" w:color="auto"/>
              <w:bottom w:val="single" w:sz="4" w:space="0" w:color="auto"/>
              <w:right w:val="single" w:sz="4" w:space="0" w:color="auto"/>
            </w:tcBorders>
            <w:vAlign w:val="center"/>
          </w:tcPr>
          <w:p w14:paraId="48744C0D" w14:textId="77777777" w:rsidR="001D076E" w:rsidRDefault="001D076E" w:rsidP="008C28DF">
            <w:r>
              <w:t>Слабо эффективной, оптимальной по Слейтеру</w:t>
            </w:r>
          </w:p>
        </w:tc>
        <w:tc>
          <w:tcPr>
            <w:tcW w:w="1688" w:type="dxa"/>
            <w:tcBorders>
              <w:top w:val="single" w:sz="4" w:space="0" w:color="auto"/>
              <w:left w:val="single" w:sz="4" w:space="0" w:color="auto"/>
              <w:bottom w:val="single" w:sz="4" w:space="0" w:color="auto"/>
              <w:right w:val="single" w:sz="4" w:space="0" w:color="auto"/>
            </w:tcBorders>
          </w:tcPr>
          <w:p w14:paraId="30966019" w14:textId="77777777" w:rsidR="001D076E" w:rsidRPr="00137859" w:rsidRDefault="001D076E" w:rsidP="008C28DF">
            <w:r w:rsidRPr="007A1D88">
              <w:rPr>
                <w:szCs w:val="22"/>
              </w:rPr>
              <w:t>ОПК-2.2</w:t>
            </w:r>
          </w:p>
        </w:tc>
      </w:tr>
      <w:tr w:rsidR="001D076E" w:rsidRPr="00137859" w14:paraId="5E1F6CDA" w14:textId="77777777" w:rsidTr="008C28DF">
        <w:tc>
          <w:tcPr>
            <w:tcW w:w="0" w:type="auto"/>
            <w:tcBorders>
              <w:top w:val="single" w:sz="4" w:space="0" w:color="auto"/>
              <w:left w:val="single" w:sz="4" w:space="0" w:color="auto"/>
              <w:bottom w:val="single" w:sz="4" w:space="0" w:color="auto"/>
              <w:right w:val="single" w:sz="4" w:space="0" w:color="auto"/>
            </w:tcBorders>
          </w:tcPr>
          <w:p w14:paraId="2D7A384B"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44CE5F80" w14:textId="77777777" w:rsidR="001D076E" w:rsidRPr="005A2239" w:rsidRDefault="001D076E" w:rsidP="008C28DF">
            <w:r w:rsidRPr="00D47D4A">
              <w:t xml:space="preserve">Процедура, позволяющая в </w:t>
            </w:r>
            <w:r>
              <w:t>задаче многокритериальной оптимизации</w:t>
            </w:r>
            <w:r w:rsidRPr="00D47D4A">
              <w:t xml:space="preserve"> учесть разную размерность критериев, называется </w:t>
            </w:r>
            <w:r>
              <w:t>________________</w:t>
            </w:r>
            <w:r w:rsidRPr="00D47D4A">
              <w:t xml:space="preserve"> критериев.</w:t>
            </w:r>
          </w:p>
        </w:tc>
        <w:tc>
          <w:tcPr>
            <w:tcW w:w="3544" w:type="dxa"/>
            <w:tcBorders>
              <w:top w:val="single" w:sz="4" w:space="0" w:color="auto"/>
              <w:left w:val="single" w:sz="4" w:space="0" w:color="auto"/>
              <w:bottom w:val="single" w:sz="4" w:space="0" w:color="auto"/>
              <w:right w:val="single" w:sz="4" w:space="0" w:color="auto"/>
            </w:tcBorders>
            <w:vAlign w:val="center"/>
          </w:tcPr>
          <w:p w14:paraId="3C328B90" w14:textId="77777777" w:rsidR="001D076E" w:rsidRDefault="001D076E" w:rsidP="008C28DF">
            <w:r>
              <w:t>Нормализацией</w:t>
            </w:r>
          </w:p>
        </w:tc>
        <w:tc>
          <w:tcPr>
            <w:tcW w:w="1688" w:type="dxa"/>
            <w:tcBorders>
              <w:top w:val="single" w:sz="4" w:space="0" w:color="auto"/>
              <w:left w:val="single" w:sz="4" w:space="0" w:color="auto"/>
              <w:bottom w:val="single" w:sz="4" w:space="0" w:color="auto"/>
              <w:right w:val="single" w:sz="4" w:space="0" w:color="auto"/>
            </w:tcBorders>
          </w:tcPr>
          <w:p w14:paraId="7A20F9E3" w14:textId="77777777" w:rsidR="001D076E" w:rsidRPr="00137859" w:rsidRDefault="001D076E" w:rsidP="008C28DF">
            <w:r w:rsidRPr="00887D98">
              <w:rPr>
                <w:szCs w:val="22"/>
              </w:rPr>
              <w:t>ОПК-2.2</w:t>
            </w:r>
          </w:p>
        </w:tc>
      </w:tr>
      <w:tr w:rsidR="001D076E" w:rsidRPr="00137859" w14:paraId="3B542EF7" w14:textId="77777777" w:rsidTr="008C28DF">
        <w:tc>
          <w:tcPr>
            <w:tcW w:w="0" w:type="auto"/>
            <w:tcBorders>
              <w:top w:val="single" w:sz="4" w:space="0" w:color="auto"/>
              <w:left w:val="single" w:sz="4" w:space="0" w:color="auto"/>
              <w:bottom w:val="single" w:sz="4" w:space="0" w:color="auto"/>
              <w:right w:val="single" w:sz="4" w:space="0" w:color="auto"/>
            </w:tcBorders>
          </w:tcPr>
          <w:p w14:paraId="769FDCE8"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6DEA97D4" w14:textId="77777777" w:rsidR="001D076E" w:rsidRPr="005A2239" w:rsidRDefault="001D076E" w:rsidP="008C28DF">
            <w:r w:rsidRPr="00DF4040">
              <w:t xml:space="preserve">Метод многокритериальной оптимизации, заключающийся в нахождении решения, минимизирующего расстояние до </w:t>
            </w:r>
            <w:r>
              <w:t>идеальной</w:t>
            </w:r>
            <w:r w:rsidRPr="00DF4040">
              <w:t xml:space="preserve"> точки в </w:t>
            </w:r>
            <w:r>
              <w:t>критериальном</w:t>
            </w:r>
            <w:r w:rsidRPr="00DF4040">
              <w:t xml:space="preserve"> пространс</w:t>
            </w:r>
            <w:r>
              <w:t>тве, называется методом 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5BCFA16A" w14:textId="77777777" w:rsidR="001D076E" w:rsidRDefault="001D076E" w:rsidP="008C28DF">
            <w:r>
              <w:t>Идеальной точки (утопической точки).</w:t>
            </w:r>
          </w:p>
        </w:tc>
        <w:tc>
          <w:tcPr>
            <w:tcW w:w="1688" w:type="dxa"/>
            <w:tcBorders>
              <w:top w:val="single" w:sz="4" w:space="0" w:color="auto"/>
              <w:left w:val="single" w:sz="4" w:space="0" w:color="auto"/>
              <w:bottom w:val="single" w:sz="4" w:space="0" w:color="auto"/>
              <w:right w:val="single" w:sz="4" w:space="0" w:color="auto"/>
            </w:tcBorders>
          </w:tcPr>
          <w:p w14:paraId="47705405" w14:textId="77777777" w:rsidR="001D076E" w:rsidRPr="00137859" w:rsidRDefault="001D076E" w:rsidP="008C28DF">
            <w:r w:rsidRPr="00887D98">
              <w:rPr>
                <w:szCs w:val="22"/>
              </w:rPr>
              <w:t>ОПК-2.2</w:t>
            </w:r>
          </w:p>
        </w:tc>
      </w:tr>
      <w:tr w:rsidR="001D076E" w:rsidRPr="00137859" w14:paraId="347C08CC" w14:textId="77777777" w:rsidTr="008C28DF">
        <w:tc>
          <w:tcPr>
            <w:tcW w:w="0" w:type="auto"/>
            <w:tcBorders>
              <w:top w:val="single" w:sz="4" w:space="0" w:color="auto"/>
              <w:left w:val="single" w:sz="4" w:space="0" w:color="auto"/>
              <w:bottom w:val="single" w:sz="4" w:space="0" w:color="auto"/>
              <w:right w:val="single" w:sz="4" w:space="0" w:color="auto"/>
            </w:tcBorders>
          </w:tcPr>
          <w:p w14:paraId="279A89D5"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6EA66A85" w14:textId="77777777" w:rsidR="001D076E" w:rsidRPr="008B6D9C" w:rsidRDefault="001D076E" w:rsidP="008C28DF">
            <w:r w:rsidRPr="005A2239">
              <w:t>Метод</w:t>
            </w:r>
            <w:r>
              <w:t xml:space="preserve"> многокритериальной оптимизации в</w:t>
            </w:r>
            <w:r w:rsidRPr="005A2239">
              <w:t xml:space="preserve"> котором все критерии, кроме одного, переводятся в разряд ограничений, называется методом</w:t>
            </w:r>
            <w:r>
              <w:t>_______________________</w:t>
            </w:r>
            <w:r w:rsidRPr="005A2239">
              <w:t>.</w:t>
            </w:r>
          </w:p>
        </w:tc>
        <w:tc>
          <w:tcPr>
            <w:tcW w:w="3544" w:type="dxa"/>
            <w:tcBorders>
              <w:top w:val="single" w:sz="4" w:space="0" w:color="auto"/>
              <w:left w:val="single" w:sz="4" w:space="0" w:color="auto"/>
              <w:bottom w:val="single" w:sz="4" w:space="0" w:color="auto"/>
              <w:right w:val="single" w:sz="4" w:space="0" w:color="auto"/>
            </w:tcBorders>
            <w:vAlign w:val="center"/>
          </w:tcPr>
          <w:p w14:paraId="01516EB9" w14:textId="77777777" w:rsidR="001D076E" w:rsidRDefault="001D076E" w:rsidP="008C28DF">
            <w:r>
              <w:t>Главного критерия</w:t>
            </w:r>
          </w:p>
        </w:tc>
        <w:tc>
          <w:tcPr>
            <w:tcW w:w="1688" w:type="dxa"/>
            <w:tcBorders>
              <w:top w:val="single" w:sz="4" w:space="0" w:color="auto"/>
              <w:left w:val="single" w:sz="4" w:space="0" w:color="auto"/>
              <w:bottom w:val="single" w:sz="4" w:space="0" w:color="auto"/>
              <w:right w:val="single" w:sz="4" w:space="0" w:color="auto"/>
            </w:tcBorders>
          </w:tcPr>
          <w:p w14:paraId="2C11732B" w14:textId="77777777" w:rsidR="001D076E" w:rsidRPr="00137859" w:rsidRDefault="001D076E" w:rsidP="008C28DF">
            <w:r w:rsidRPr="00887D98">
              <w:rPr>
                <w:szCs w:val="22"/>
              </w:rPr>
              <w:t>ОПК-2.2</w:t>
            </w:r>
          </w:p>
        </w:tc>
      </w:tr>
      <w:tr w:rsidR="001D076E" w:rsidRPr="00137859" w14:paraId="292809C7" w14:textId="77777777" w:rsidTr="008C28DF">
        <w:tc>
          <w:tcPr>
            <w:tcW w:w="14567" w:type="dxa"/>
            <w:gridSpan w:val="4"/>
            <w:tcBorders>
              <w:top w:val="single" w:sz="4" w:space="0" w:color="auto"/>
              <w:left w:val="single" w:sz="4" w:space="0" w:color="auto"/>
              <w:bottom w:val="single" w:sz="4" w:space="0" w:color="auto"/>
              <w:right w:val="single" w:sz="4" w:space="0" w:color="auto"/>
            </w:tcBorders>
          </w:tcPr>
          <w:p w14:paraId="156A46BA" w14:textId="77777777" w:rsidR="001D076E" w:rsidRPr="00137859" w:rsidRDefault="001D076E" w:rsidP="008C28DF">
            <w:r w:rsidRPr="00137859">
              <w:rPr>
                <w:b/>
              </w:rPr>
              <w:t xml:space="preserve">Задания открытого типа </w:t>
            </w:r>
            <w:r>
              <w:rPr>
                <w:b/>
              </w:rPr>
              <w:t>(развернутый ответ)</w:t>
            </w:r>
          </w:p>
        </w:tc>
      </w:tr>
      <w:tr w:rsidR="001D076E" w:rsidRPr="00137859" w14:paraId="6D99840D" w14:textId="77777777" w:rsidTr="008C28DF">
        <w:tc>
          <w:tcPr>
            <w:tcW w:w="0" w:type="auto"/>
            <w:tcBorders>
              <w:top w:val="single" w:sz="4" w:space="0" w:color="auto"/>
              <w:left w:val="single" w:sz="4" w:space="0" w:color="auto"/>
              <w:bottom w:val="single" w:sz="4" w:space="0" w:color="auto"/>
              <w:right w:val="single" w:sz="4" w:space="0" w:color="auto"/>
            </w:tcBorders>
          </w:tcPr>
          <w:p w14:paraId="000BDBF8"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62026B8E" w14:textId="77777777" w:rsidR="001D076E" w:rsidRPr="00AE707A" w:rsidRDefault="001D076E" w:rsidP="008C28DF">
            <w:r>
              <w:t xml:space="preserve">Сформулировать постановку задачи линейного программирования в общем виде. </w:t>
            </w:r>
            <w:r w:rsidRPr="00C64394">
              <w:t>Перечислит</w:t>
            </w:r>
            <w:r>
              <w:t>ь</w:t>
            </w:r>
            <w:r w:rsidRPr="00C64394">
              <w:t xml:space="preserve"> основные элементы задачи (целевая функция, ограничения</w:t>
            </w:r>
            <w:r>
              <w:t>)</w:t>
            </w:r>
          </w:p>
        </w:tc>
        <w:tc>
          <w:tcPr>
            <w:tcW w:w="3544" w:type="dxa"/>
            <w:tcBorders>
              <w:top w:val="single" w:sz="4" w:space="0" w:color="auto"/>
              <w:left w:val="single" w:sz="4" w:space="0" w:color="auto"/>
              <w:bottom w:val="single" w:sz="4" w:space="0" w:color="auto"/>
              <w:right w:val="single" w:sz="4" w:space="0" w:color="auto"/>
            </w:tcBorders>
            <w:vAlign w:val="center"/>
          </w:tcPr>
          <w:p w14:paraId="11E52076" w14:textId="77777777" w:rsidR="001D076E" w:rsidRDefault="001D076E" w:rsidP="008C28DF">
            <w:r w:rsidRPr="00D76A0F">
              <w:t xml:space="preserve">Задача линейного программирования заключается в нахождении максимума или минимума линейной целевой функции при </w:t>
            </w:r>
            <w:r>
              <w:t>выполнении системы</w:t>
            </w:r>
            <w:r w:rsidRPr="00D76A0F">
              <w:t xml:space="preserve"> линейных ограничений (равенств или неравенств) и условиях неотрицательности переменных.</w:t>
            </w:r>
          </w:p>
          <w:p w14:paraId="1E1B0DA9" w14:textId="77777777" w:rsidR="001D076E" w:rsidRDefault="001D076E" w:rsidP="008C28DF">
            <w:r>
              <w:t>Формальная постановка:</w:t>
            </w:r>
          </w:p>
          <w:p w14:paraId="0EE7C81E" w14:textId="77777777" w:rsidR="001D076E" w:rsidRDefault="001D076E" w:rsidP="008C28DF">
            <w:pPr>
              <w:rPr>
                <w:lang w:val="en-US"/>
              </w:rPr>
            </w:pPr>
            <w:r w:rsidRPr="00D76A0F">
              <w:rPr>
                <w:position w:val="-30"/>
                <w:lang w:val="en-US"/>
              </w:rPr>
              <w:object w:dxaOrig="2820" w:dyaOrig="700" w14:anchorId="65B1EE24">
                <v:shape id="_x0000_i1119" type="#_x0000_t75" style="width:141pt;height:35.25pt" o:ole="">
                  <v:imagedata r:id="rId189" o:title=""/>
                </v:shape>
                <o:OLEObject Type="Embed" ProgID="Equation.DSMT4" ShapeID="_x0000_i1119" DrawAspect="Content" ObjectID="_1849432896" r:id="rId190"/>
              </w:object>
            </w:r>
          </w:p>
          <w:p w14:paraId="6CF4D175" w14:textId="77777777" w:rsidR="001D076E" w:rsidRDefault="001D076E" w:rsidP="008C28DF">
            <w:pPr>
              <w:rPr>
                <w:lang w:val="en-US"/>
              </w:rPr>
            </w:pPr>
          </w:p>
          <w:p w14:paraId="071455F1" w14:textId="77777777" w:rsidR="001D076E" w:rsidRDefault="001D076E" w:rsidP="008C28DF">
            <w:pPr>
              <w:rPr>
                <w:lang w:val="en-US"/>
              </w:rPr>
            </w:pPr>
            <w:r w:rsidRPr="00D76A0F">
              <w:rPr>
                <w:position w:val="-30"/>
                <w:lang w:val="en-US"/>
              </w:rPr>
              <w:object w:dxaOrig="1939" w:dyaOrig="700" w14:anchorId="7609D6EE">
                <v:shape id="_x0000_i1120" type="#_x0000_t75" style="width:96.75pt;height:35.25pt" o:ole="">
                  <v:imagedata r:id="rId191" o:title=""/>
                </v:shape>
                <o:OLEObject Type="Embed" ProgID="Equation.DSMT4" ShapeID="_x0000_i1120" DrawAspect="Content" ObjectID="_1849432897" r:id="rId192"/>
              </w:object>
            </w:r>
            <w:r>
              <w:rPr>
                <w:lang w:val="en-US"/>
              </w:rPr>
              <w:t>,</w:t>
            </w:r>
          </w:p>
          <w:p w14:paraId="3231A956" w14:textId="77777777" w:rsidR="001D076E" w:rsidRPr="00D76A0F" w:rsidRDefault="001D076E" w:rsidP="008C28DF">
            <w:pPr>
              <w:rPr>
                <w:lang w:val="en-US"/>
              </w:rPr>
            </w:pPr>
            <w:r w:rsidRPr="00D76A0F">
              <w:rPr>
                <w:position w:val="-14"/>
                <w:lang w:val="en-US"/>
              </w:rPr>
              <w:object w:dxaOrig="1359" w:dyaOrig="420" w14:anchorId="72877254">
                <v:shape id="_x0000_i1121" type="#_x0000_t75" style="width:67.5pt;height:21pt" o:ole="">
                  <v:imagedata r:id="rId193" o:title=""/>
                </v:shape>
                <o:OLEObject Type="Embed" ProgID="Equation.DSMT4" ShapeID="_x0000_i1121" DrawAspect="Content" ObjectID="_1849432898" r:id="rId194"/>
              </w:object>
            </w:r>
            <w:r>
              <w:rPr>
                <w:lang w:val="en-US"/>
              </w:rPr>
              <w:t>.</w:t>
            </w:r>
          </w:p>
        </w:tc>
        <w:tc>
          <w:tcPr>
            <w:tcW w:w="1688" w:type="dxa"/>
            <w:tcBorders>
              <w:top w:val="single" w:sz="4" w:space="0" w:color="auto"/>
              <w:left w:val="single" w:sz="4" w:space="0" w:color="auto"/>
              <w:bottom w:val="single" w:sz="4" w:space="0" w:color="auto"/>
              <w:right w:val="single" w:sz="4" w:space="0" w:color="auto"/>
            </w:tcBorders>
          </w:tcPr>
          <w:p w14:paraId="363A1738" w14:textId="77777777" w:rsidR="001D076E" w:rsidRPr="00137859" w:rsidRDefault="001D076E" w:rsidP="008C28DF">
            <w:r w:rsidRPr="00996A33">
              <w:rPr>
                <w:szCs w:val="22"/>
              </w:rPr>
              <w:lastRenderedPageBreak/>
              <w:t>УК-1.1</w:t>
            </w:r>
          </w:p>
        </w:tc>
      </w:tr>
      <w:tr w:rsidR="001D076E" w:rsidRPr="00137859" w14:paraId="6D5995E6" w14:textId="77777777" w:rsidTr="008C28DF">
        <w:tc>
          <w:tcPr>
            <w:tcW w:w="0" w:type="auto"/>
            <w:tcBorders>
              <w:top w:val="single" w:sz="4" w:space="0" w:color="auto"/>
              <w:left w:val="single" w:sz="4" w:space="0" w:color="auto"/>
              <w:bottom w:val="single" w:sz="4" w:space="0" w:color="auto"/>
              <w:right w:val="single" w:sz="4" w:space="0" w:color="auto"/>
            </w:tcBorders>
          </w:tcPr>
          <w:p w14:paraId="356BD638"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0505E09D" w14:textId="77777777" w:rsidR="001D076E" w:rsidRPr="00137859" w:rsidRDefault="001D076E" w:rsidP="008C28DF">
            <w:r w:rsidRPr="00AE707A">
              <w:t>Да</w:t>
            </w:r>
            <w:r>
              <w:t>ть</w:t>
            </w:r>
            <w:r w:rsidRPr="00AE707A">
              <w:t xml:space="preserve"> определение Парето-оптимальности (эффективности) </w:t>
            </w:r>
            <w:r>
              <w:t xml:space="preserve"> точки</w:t>
            </w:r>
            <w:r w:rsidRPr="00B235AE">
              <w:rPr>
                <w:position w:val="-4"/>
              </w:rPr>
              <w:object w:dxaOrig="260" w:dyaOrig="300" w14:anchorId="5139E2BF">
                <v:shape id="_x0000_i1122" type="#_x0000_t75" style="width:12.75pt;height:15pt" o:ole="">
                  <v:imagedata r:id="rId184" o:title=""/>
                </v:shape>
                <o:OLEObject Type="Embed" ProgID="Equation.DSMT4" ShapeID="_x0000_i1122" DrawAspect="Content" ObjectID="_1849432899" r:id="rId195"/>
              </w:object>
            </w:r>
            <w:r>
              <w:t xml:space="preserve">  </w:t>
            </w:r>
            <w:r w:rsidRPr="00AE707A">
              <w:t xml:space="preserve">в </w:t>
            </w:r>
            <w:r>
              <w:t xml:space="preserve">задаче </w:t>
            </w:r>
            <w:r w:rsidRPr="00AE707A">
              <w:t>многокритериальной о</w:t>
            </w:r>
            <w:r>
              <w:t>птимизации.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4D869856" w14:textId="77777777" w:rsidR="001D076E" w:rsidRPr="00137859" w:rsidRDefault="001D076E" w:rsidP="008C28DF">
            <w:r>
              <w:t xml:space="preserve">Точка </w:t>
            </w:r>
            <w:r w:rsidRPr="00B235AE">
              <w:rPr>
                <w:position w:val="-4"/>
              </w:rPr>
              <w:object w:dxaOrig="260" w:dyaOrig="300" w14:anchorId="34BC9852">
                <v:shape id="_x0000_i1123" type="#_x0000_t75" style="width:12.75pt;height:15pt" o:ole="">
                  <v:imagedata r:id="rId184" o:title=""/>
                </v:shape>
                <o:OLEObject Type="Embed" ProgID="Equation.DSMT4" ShapeID="_x0000_i1123" DrawAspect="Content" ObjectID="_1849432900" r:id="rId196"/>
              </w:object>
            </w:r>
            <w:r>
              <w:t xml:space="preserve"> называется Парето-оптимальной (эффективной) в задаче многокритериальной оптимизации, если </w:t>
            </w:r>
            <w:r w:rsidRPr="00257A75">
              <w:t>не существует другой допустимой точки</w:t>
            </w:r>
            <w:r>
              <w:t xml:space="preserve"> </w:t>
            </w:r>
            <w:r w:rsidRPr="00B235AE">
              <w:rPr>
                <w:position w:val="-4"/>
              </w:rPr>
              <w:object w:dxaOrig="200" w:dyaOrig="260" w14:anchorId="422C60F3">
                <v:shape id="_x0000_i1124" type="#_x0000_t75" style="width:9.75pt;height:12.75pt" o:ole="">
                  <v:imagedata r:id="rId186" o:title=""/>
                </v:shape>
                <o:OLEObject Type="Embed" ProgID="Equation.DSMT4" ShapeID="_x0000_i1124" DrawAspect="Content" ObjectID="_1849432901" r:id="rId197"/>
              </w:object>
            </w:r>
            <w:r>
              <w:t xml:space="preserve"> </w:t>
            </w:r>
            <w:r w:rsidRPr="00257A75">
              <w:t>, которая улучшает хотя бы один критерий без ухудшения остальных.</w:t>
            </w:r>
          </w:p>
        </w:tc>
        <w:tc>
          <w:tcPr>
            <w:tcW w:w="1688" w:type="dxa"/>
            <w:tcBorders>
              <w:top w:val="single" w:sz="4" w:space="0" w:color="auto"/>
              <w:left w:val="single" w:sz="4" w:space="0" w:color="auto"/>
              <w:bottom w:val="single" w:sz="4" w:space="0" w:color="auto"/>
              <w:right w:val="single" w:sz="4" w:space="0" w:color="auto"/>
            </w:tcBorders>
          </w:tcPr>
          <w:p w14:paraId="3F8F0903" w14:textId="77777777" w:rsidR="001D076E" w:rsidRPr="00137859" w:rsidRDefault="001D076E" w:rsidP="008C28DF">
            <w:r w:rsidRPr="00C45F45">
              <w:rPr>
                <w:szCs w:val="22"/>
              </w:rPr>
              <w:t>ОПК-2.2</w:t>
            </w:r>
          </w:p>
        </w:tc>
      </w:tr>
      <w:tr w:rsidR="001D076E" w:rsidRPr="00137859" w14:paraId="7EAF0095" w14:textId="77777777" w:rsidTr="008C28DF">
        <w:tc>
          <w:tcPr>
            <w:tcW w:w="0" w:type="auto"/>
            <w:tcBorders>
              <w:top w:val="single" w:sz="4" w:space="0" w:color="auto"/>
              <w:left w:val="single" w:sz="4" w:space="0" w:color="auto"/>
              <w:bottom w:val="single" w:sz="4" w:space="0" w:color="auto"/>
              <w:right w:val="single" w:sz="4" w:space="0" w:color="auto"/>
            </w:tcBorders>
          </w:tcPr>
          <w:p w14:paraId="20D88248"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2D0AC306" w14:textId="77777777" w:rsidR="001D076E" w:rsidRPr="00137859" w:rsidRDefault="001D076E" w:rsidP="008C28DF">
            <w:r w:rsidRPr="00AE707A">
              <w:t>Да</w:t>
            </w:r>
            <w:r>
              <w:t>ть</w:t>
            </w:r>
            <w:r w:rsidRPr="00AE707A">
              <w:t xml:space="preserve"> определение </w:t>
            </w:r>
            <w:r>
              <w:t>о</w:t>
            </w:r>
            <w:r w:rsidRPr="00AE707A">
              <w:t xml:space="preserve">птимальности </w:t>
            </w:r>
            <w:r>
              <w:t xml:space="preserve">по Слейтеру </w:t>
            </w:r>
            <w:r w:rsidRPr="00AE707A">
              <w:t>(</w:t>
            </w:r>
            <w:r>
              <w:t xml:space="preserve">слабой </w:t>
            </w:r>
            <w:r w:rsidRPr="00AE707A">
              <w:t xml:space="preserve">эффективности) </w:t>
            </w:r>
            <w:r>
              <w:t xml:space="preserve"> точки</w:t>
            </w:r>
            <w:r w:rsidRPr="00B235AE">
              <w:rPr>
                <w:position w:val="-4"/>
              </w:rPr>
              <w:object w:dxaOrig="260" w:dyaOrig="300" w14:anchorId="3B9017FB">
                <v:shape id="_x0000_i1125" type="#_x0000_t75" style="width:12.75pt;height:15pt" o:ole="">
                  <v:imagedata r:id="rId184" o:title=""/>
                </v:shape>
                <o:OLEObject Type="Embed" ProgID="Equation.DSMT4" ShapeID="_x0000_i1125" DrawAspect="Content" ObjectID="_1849432902" r:id="rId198"/>
              </w:object>
            </w:r>
            <w:r>
              <w:t xml:space="preserve">  </w:t>
            </w:r>
            <w:r w:rsidRPr="00AE707A">
              <w:t xml:space="preserve">в </w:t>
            </w:r>
            <w:r>
              <w:t xml:space="preserve">задаче </w:t>
            </w:r>
            <w:r w:rsidRPr="00AE707A">
              <w:t>многокритериальной о</w:t>
            </w:r>
            <w:r>
              <w:t>птимизации.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10E87FDE" w14:textId="77777777" w:rsidR="001D076E" w:rsidRPr="00137859" w:rsidRDefault="001D076E" w:rsidP="008C28DF">
            <w:r>
              <w:t xml:space="preserve">Точка </w:t>
            </w:r>
            <w:r w:rsidRPr="00B235AE">
              <w:rPr>
                <w:position w:val="-4"/>
              </w:rPr>
              <w:object w:dxaOrig="260" w:dyaOrig="300" w14:anchorId="21F4B986">
                <v:shape id="_x0000_i1126" type="#_x0000_t75" style="width:12.75pt;height:15pt" o:ole="">
                  <v:imagedata r:id="rId184" o:title=""/>
                </v:shape>
                <o:OLEObject Type="Embed" ProgID="Equation.DSMT4" ShapeID="_x0000_i1126" DrawAspect="Content" ObjectID="_1849432903" r:id="rId199"/>
              </w:object>
            </w:r>
            <w:r>
              <w:t xml:space="preserve"> называется оптимальноц по Слейтеру (слабо эффективной) в задаче многокритериальной оптимизации, если</w:t>
            </w:r>
            <w:r w:rsidRPr="00AE707A">
              <w:t xml:space="preserve"> не существует другой допустимой точки</w:t>
            </w:r>
            <w:r>
              <w:t xml:space="preserve"> </w:t>
            </w:r>
            <w:r w:rsidRPr="00B235AE">
              <w:rPr>
                <w:position w:val="-4"/>
              </w:rPr>
              <w:object w:dxaOrig="200" w:dyaOrig="260" w14:anchorId="447E0C24">
                <v:shape id="_x0000_i1127" type="#_x0000_t75" style="width:9.75pt;height:12.75pt" o:ole="">
                  <v:imagedata r:id="rId186" o:title=""/>
                </v:shape>
                <o:OLEObject Type="Embed" ProgID="Equation.DSMT4" ShapeID="_x0000_i1127" DrawAspect="Content" ObjectID="_1849432904" r:id="rId200"/>
              </w:object>
            </w:r>
            <w:r w:rsidRPr="00AE707A">
              <w:t>, которая была бы строго лучше по всем критериям одновременно.</w:t>
            </w:r>
          </w:p>
        </w:tc>
        <w:tc>
          <w:tcPr>
            <w:tcW w:w="1688" w:type="dxa"/>
            <w:tcBorders>
              <w:top w:val="single" w:sz="4" w:space="0" w:color="auto"/>
              <w:left w:val="single" w:sz="4" w:space="0" w:color="auto"/>
              <w:bottom w:val="single" w:sz="4" w:space="0" w:color="auto"/>
              <w:right w:val="single" w:sz="4" w:space="0" w:color="auto"/>
            </w:tcBorders>
          </w:tcPr>
          <w:p w14:paraId="427E3473" w14:textId="77777777" w:rsidR="001D076E" w:rsidRPr="00137859" w:rsidRDefault="001D076E" w:rsidP="008C28DF">
            <w:r w:rsidRPr="00C45F45">
              <w:rPr>
                <w:szCs w:val="22"/>
              </w:rPr>
              <w:t>ОПК-2.2</w:t>
            </w:r>
          </w:p>
        </w:tc>
      </w:tr>
      <w:tr w:rsidR="001D076E" w:rsidRPr="00137859" w14:paraId="3FE7582B" w14:textId="77777777" w:rsidTr="008C28DF">
        <w:tc>
          <w:tcPr>
            <w:tcW w:w="0" w:type="auto"/>
            <w:tcBorders>
              <w:top w:val="single" w:sz="4" w:space="0" w:color="auto"/>
              <w:left w:val="single" w:sz="4" w:space="0" w:color="auto"/>
              <w:bottom w:val="single" w:sz="4" w:space="0" w:color="auto"/>
              <w:right w:val="single" w:sz="4" w:space="0" w:color="auto"/>
            </w:tcBorders>
          </w:tcPr>
          <w:p w14:paraId="1AB6480C"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5DF6A7D5" w14:textId="77777777" w:rsidR="001D076E" w:rsidRPr="00137859" w:rsidRDefault="001D076E" w:rsidP="008C28DF">
            <w:r>
              <w:t>Дать описание алгоритма принятия решения в условиях неопределенности на основе критерия Сэвиджа (минимаксного риска).</w:t>
            </w:r>
          </w:p>
        </w:tc>
        <w:tc>
          <w:tcPr>
            <w:tcW w:w="3544" w:type="dxa"/>
            <w:tcBorders>
              <w:top w:val="single" w:sz="4" w:space="0" w:color="auto"/>
              <w:left w:val="single" w:sz="4" w:space="0" w:color="auto"/>
              <w:bottom w:val="single" w:sz="4" w:space="0" w:color="auto"/>
              <w:right w:val="single" w:sz="4" w:space="0" w:color="auto"/>
            </w:tcBorders>
            <w:vAlign w:val="center"/>
          </w:tcPr>
          <w:p w14:paraId="5A918E6A" w14:textId="77777777" w:rsidR="001D076E" w:rsidRDefault="001D076E" w:rsidP="008C28DF">
            <w:r w:rsidRPr="005C51F2">
              <w:t>Критерий Сэвиджа — это критерий выбора стратегии в условиях полной неопределенности, основанный на минимизации максимального сожаления (риска</w:t>
            </w:r>
            <w:r>
              <w:t>).</w:t>
            </w:r>
          </w:p>
          <w:p w14:paraId="1D1151E6" w14:textId="77777777" w:rsidR="001D076E" w:rsidRPr="005A5A02" w:rsidRDefault="001D076E" w:rsidP="008C28DF">
            <w:r>
              <w:t xml:space="preserve">Алгоритм принятия решения на </w:t>
            </w:r>
            <w:r w:rsidRPr="005A5A02">
              <w:t>основе критерия Сэвиджа:</w:t>
            </w:r>
          </w:p>
          <w:p w14:paraId="3C7FB2C8" w14:textId="77777777" w:rsidR="001D076E" w:rsidRPr="005A5A02" w:rsidRDefault="001D076E" w:rsidP="000058CC">
            <w:pPr>
              <w:pStyle w:val="a7"/>
              <w:numPr>
                <w:ilvl w:val="0"/>
                <w:numId w:val="14"/>
              </w:numPr>
              <w:tabs>
                <w:tab w:val="left" w:pos="335"/>
              </w:tabs>
              <w:ind w:left="0" w:firstLine="0"/>
              <w:rPr>
                <w:sz w:val="24"/>
                <w:szCs w:val="24"/>
              </w:rPr>
            </w:pPr>
            <w:r w:rsidRPr="005A5A02">
              <w:rPr>
                <w:sz w:val="24"/>
                <w:szCs w:val="24"/>
              </w:rPr>
              <w:t>Задать матрицу эффективности</w:t>
            </w:r>
          </w:p>
          <w:p w14:paraId="09FA6E6A" w14:textId="77777777" w:rsidR="001D076E" w:rsidRPr="005A5A02" w:rsidRDefault="001D076E" w:rsidP="000058CC">
            <w:pPr>
              <w:pStyle w:val="a7"/>
              <w:numPr>
                <w:ilvl w:val="0"/>
                <w:numId w:val="14"/>
              </w:numPr>
              <w:tabs>
                <w:tab w:val="left" w:pos="335"/>
              </w:tabs>
              <w:ind w:left="0" w:firstLine="0"/>
              <w:rPr>
                <w:sz w:val="24"/>
                <w:szCs w:val="24"/>
              </w:rPr>
            </w:pPr>
            <w:r w:rsidRPr="005A5A02">
              <w:rPr>
                <w:sz w:val="24"/>
                <w:szCs w:val="24"/>
              </w:rPr>
              <w:t>Для каждого столбца (состояния среды) найти максимальный элемент (идеальное решение)</w:t>
            </w:r>
          </w:p>
          <w:p w14:paraId="676A7E1F" w14:textId="77777777" w:rsidR="001D076E" w:rsidRPr="005A5A02" w:rsidRDefault="001D076E" w:rsidP="000058CC">
            <w:pPr>
              <w:pStyle w:val="a7"/>
              <w:numPr>
                <w:ilvl w:val="0"/>
                <w:numId w:val="14"/>
              </w:numPr>
              <w:tabs>
                <w:tab w:val="left" w:pos="335"/>
              </w:tabs>
              <w:ind w:left="0" w:firstLine="0"/>
              <w:rPr>
                <w:sz w:val="24"/>
                <w:szCs w:val="24"/>
              </w:rPr>
            </w:pPr>
            <w:r w:rsidRPr="005A5A02">
              <w:rPr>
                <w:sz w:val="24"/>
                <w:szCs w:val="24"/>
              </w:rPr>
              <w:t>Построить матрицу рисков.</w:t>
            </w:r>
          </w:p>
          <w:p w14:paraId="7B754C24" w14:textId="77777777" w:rsidR="001D076E" w:rsidRPr="005A5A02" w:rsidRDefault="001D076E" w:rsidP="000058CC">
            <w:pPr>
              <w:pStyle w:val="a7"/>
              <w:numPr>
                <w:ilvl w:val="0"/>
                <w:numId w:val="14"/>
              </w:numPr>
              <w:tabs>
                <w:tab w:val="left" w:pos="335"/>
              </w:tabs>
              <w:ind w:left="0" w:firstLine="0"/>
              <w:rPr>
                <w:sz w:val="24"/>
                <w:szCs w:val="24"/>
              </w:rPr>
            </w:pPr>
            <w:r w:rsidRPr="005A5A02">
              <w:rPr>
                <w:sz w:val="24"/>
                <w:szCs w:val="24"/>
              </w:rPr>
              <w:lastRenderedPageBreak/>
              <w:t>Для каждого решения (строки) найти максимальный риск.</w:t>
            </w:r>
          </w:p>
          <w:p w14:paraId="5DF6FBF6" w14:textId="77777777" w:rsidR="001D076E" w:rsidRPr="00137859" w:rsidRDefault="001D076E" w:rsidP="000058CC">
            <w:pPr>
              <w:pStyle w:val="a7"/>
              <w:numPr>
                <w:ilvl w:val="0"/>
                <w:numId w:val="14"/>
              </w:numPr>
              <w:tabs>
                <w:tab w:val="left" w:pos="335"/>
              </w:tabs>
              <w:ind w:left="0" w:firstLine="0"/>
            </w:pPr>
            <w:r w:rsidRPr="005A5A02">
              <w:rPr>
                <w:sz w:val="24"/>
                <w:szCs w:val="24"/>
              </w:rPr>
              <w:t>Выбрать оптимальное решение, у которого максимальный риск будет минимальный</w:t>
            </w:r>
            <w:r>
              <w:t>.</w:t>
            </w:r>
          </w:p>
        </w:tc>
        <w:tc>
          <w:tcPr>
            <w:tcW w:w="1688" w:type="dxa"/>
            <w:tcBorders>
              <w:top w:val="single" w:sz="4" w:space="0" w:color="auto"/>
              <w:left w:val="single" w:sz="4" w:space="0" w:color="auto"/>
              <w:bottom w:val="single" w:sz="4" w:space="0" w:color="auto"/>
              <w:right w:val="single" w:sz="4" w:space="0" w:color="auto"/>
            </w:tcBorders>
          </w:tcPr>
          <w:p w14:paraId="672CE202" w14:textId="77777777" w:rsidR="001D076E" w:rsidRPr="00137859" w:rsidRDefault="001D076E" w:rsidP="008C28DF">
            <w:r w:rsidRPr="00C45F45">
              <w:rPr>
                <w:szCs w:val="22"/>
              </w:rPr>
              <w:lastRenderedPageBreak/>
              <w:t>ОПК-2.2</w:t>
            </w:r>
          </w:p>
        </w:tc>
      </w:tr>
      <w:tr w:rsidR="001D076E" w:rsidRPr="00137859" w14:paraId="3CF8DCFC" w14:textId="77777777" w:rsidTr="008C28DF">
        <w:tc>
          <w:tcPr>
            <w:tcW w:w="0" w:type="auto"/>
            <w:tcBorders>
              <w:top w:val="single" w:sz="4" w:space="0" w:color="auto"/>
              <w:left w:val="single" w:sz="4" w:space="0" w:color="auto"/>
              <w:bottom w:val="single" w:sz="4" w:space="0" w:color="auto"/>
              <w:right w:val="single" w:sz="4" w:space="0" w:color="auto"/>
            </w:tcBorders>
          </w:tcPr>
          <w:p w14:paraId="292E439D" w14:textId="77777777" w:rsidR="001D076E" w:rsidRPr="00137859" w:rsidRDefault="001D076E" w:rsidP="000058CC">
            <w:pPr>
              <w:numPr>
                <w:ilvl w:val="0"/>
                <w:numId w:val="4"/>
              </w:numPr>
            </w:pPr>
          </w:p>
        </w:tc>
        <w:tc>
          <w:tcPr>
            <w:tcW w:w="7844" w:type="dxa"/>
            <w:tcBorders>
              <w:top w:val="single" w:sz="4" w:space="0" w:color="auto"/>
              <w:left w:val="single" w:sz="4" w:space="0" w:color="auto"/>
              <w:bottom w:val="single" w:sz="4" w:space="0" w:color="auto"/>
              <w:right w:val="single" w:sz="4" w:space="0" w:color="auto"/>
            </w:tcBorders>
            <w:vAlign w:val="center"/>
          </w:tcPr>
          <w:p w14:paraId="6EE49747" w14:textId="77777777" w:rsidR="001D076E" w:rsidRPr="00137859" w:rsidRDefault="001D076E" w:rsidP="008C28DF">
            <w:r>
              <w:t>Дать описание метода главного критерия в задаче многокритериальной оптимизации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528C764E" w14:textId="77777777" w:rsidR="001D076E" w:rsidRDefault="001D076E" w:rsidP="008C28DF">
            <w:r w:rsidRPr="00E83C87">
              <w:t>Метод главного критерия — это подход к решению задачи многокритериальной</w:t>
            </w:r>
            <w:r>
              <w:t xml:space="preserve"> оптимизации</w:t>
            </w:r>
            <w:r w:rsidRPr="00E83C87">
              <w:t xml:space="preserve">, при котором </w:t>
            </w:r>
            <w:r>
              <w:t xml:space="preserve">один </w:t>
            </w:r>
            <w:r w:rsidRPr="00E83C87">
              <w:t xml:space="preserve">из всех критериев выбирается </w:t>
            </w:r>
            <w:r>
              <w:t>в качестве главного</w:t>
            </w:r>
            <w:r w:rsidRPr="00E83C87">
              <w:t>, а остальные критерии переводятся в разряд ограничений.</w:t>
            </w:r>
          </w:p>
          <w:p w14:paraId="71A35D62" w14:textId="77777777" w:rsidR="001D076E" w:rsidRDefault="001D076E" w:rsidP="008C28DF">
            <w:r>
              <w:t>Алгоритм метода главного критерия:</w:t>
            </w:r>
          </w:p>
          <w:p w14:paraId="23426AA5" w14:textId="77777777" w:rsidR="001D076E" w:rsidRDefault="001D076E" w:rsidP="000058CC">
            <w:pPr>
              <w:pStyle w:val="a7"/>
              <w:numPr>
                <w:ilvl w:val="0"/>
                <w:numId w:val="15"/>
              </w:numPr>
              <w:tabs>
                <w:tab w:val="left" w:pos="269"/>
              </w:tabs>
              <w:ind w:left="0" w:firstLine="0"/>
            </w:pPr>
            <w:r>
              <w:t>Выбрать главный критерий, который будет оптимизироваться (например, максимизироваться).</w:t>
            </w:r>
          </w:p>
          <w:p w14:paraId="4602011A" w14:textId="77777777" w:rsidR="001D076E" w:rsidRDefault="001D076E" w:rsidP="000058CC">
            <w:pPr>
              <w:pStyle w:val="a7"/>
              <w:numPr>
                <w:ilvl w:val="0"/>
                <w:numId w:val="15"/>
              </w:numPr>
              <w:tabs>
                <w:tab w:val="left" w:pos="269"/>
              </w:tabs>
              <w:ind w:left="0" w:firstLine="0"/>
            </w:pPr>
            <w:r>
              <w:t>На остальные критерии наложить пороговые ограничения – минимально допустимые уровни.</w:t>
            </w:r>
          </w:p>
          <w:p w14:paraId="55F10F05" w14:textId="77777777" w:rsidR="001D076E" w:rsidRDefault="001D076E" w:rsidP="000058CC">
            <w:pPr>
              <w:pStyle w:val="a7"/>
              <w:numPr>
                <w:ilvl w:val="0"/>
                <w:numId w:val="15"/>
              </w:numPr>
              <w:tabs>
                <w:tab w:val="left" w:pos="269"/>
              </w:tabs>
              <w:ind w:left="0" w:firstLine="0"/>
            </w:pPr>
            <w:r>
              <w:t>Сформулировать вспомогательную однокритериальную задачу нелинейного программирования.</w:t>
            </w:r>
          </w:p>
          <w:p w14:paraId="1BDA2516" w14:textId="77777777" w:rsidR="001D076E" w:rsidRDefault="001D076E" w:rsidP="000058CC">
            <w:pPr>
              <w:pStyle w:val="a7"/>
              <w:numPr>
                <w:ilvl w:val="0"/>
                <w:numId w:val="15"/>
              </w:numPr>
              <w:tabs>
                <w:tab w:val="left" w:pos="269"/>
              </w:tabs>
              <w:ind w:left="0" w:firstLine="0"/>
            </w:pPr>
            <w:r>
              <w:t>Решить вспомогательную задачу каким-либо методом нелинейного программирования.</w:t>
            </w:r>
          </w:p>
          <w:p w14:paraId="1ACD708C" w14:textId="77777777" w:rsidR="001D076E" w:rsidRPr="00137859" w:rsidRDefault="001D076E" w:rsidP="000058CC">
            <w:pPr>
              <w:pStyle w:val="a7"/>
              <w:numPr>
                <w:ilvl w:val="0"/>
                <w:numId w:val="15"/>
              </w:numPr>
              <w:tabs>
                <w:tab w:val="left" w:pos="269"/>
              </w:tabs>
              <w:ind w:left="0" w:firstLine="0"/>
            </w:pPr>
            <w:r>
              <w:t>Полученное решение считать оптимальным решением исходной задачи.</w:t>
            </w:r>
          </w:p>
        </w:tc>
        <w:tc>
          <w:tcPr>
            <w:tcW w:w="1688" w:type="dxa"/>
            <w:tcBorders>
              <w:top w:val="single" w:sz="4" w:space="0" w:color="auto"/>
              <w:left w:val="single" w:sz="4" w:space="0" w:color="auto"/>
              <w:bottom w:val="single" w:sz="4" w:space="0" w:color="auto"/>
              <w:right w:val="single" w:sz="4" w:space="0" w:color="auto"/>
            </w:tcBorders>
          </w:tcPr>
          <w:p w14:paraId="56635D23" w14:textId="77777777" w:rsidR="001D076E" w:rsidRPr="00137859" w:rsidRDefault="001D076E" w:rsidP="008C28DF">
            <w:r w:rsidRPr="00C45F45">
              <w:rPr>
                <w:szCs w:val="22"/>
              </w:rPr>
              <w:t>ОПК-2.2</w:t>
            </w:r>
          </w:p>
        </w:tc>
      </w:tr>
    </w:tbl>
    <w:p w14:paraId="19A79E2F" w14:textId="77777777" w:rsidR="00721744" w:rsidRDefault="00830391" w:rsidP="001D076E">
      <w:pPr>
        <w:pStyle w:val="2"/>
      </w:pPr>
      <w:bookmarkStart w:id="12" w:name="_Toc238819577"/>
      <w:r>
        <w:rPr>
          <w:rFonts w:ascii="Times New Roman" w:eastAsia="Times New Roman" w:hAnsi="Times New Roman"/>
          <w:sz w:val="22"/>
        </w:rPr>
        <w:lastRenderedPageBreak/>
        <w:t>2.04 Дисциплина «Управление проектами» - Обязательная часть, 1 семестр(ы)</w:t>
      </w:r>
      <w:bookmarkEnd w:id="12"/>
    </w:p>
    <w:p w14:paraId="4E6C3CFA" w14:textId="0D9DE46A" w:rsidR="00721744" w:rsidRDefault="00830391">
      <w:pPr>
        <w:spacing w:after="120"/>
      </w:pPr>
      <w:r>
        <w:t xml:space="preserve">Ссылка на курс в ТУИС - </w:t>
      </w:r>
      <w:hyperlink r:id="rId201" w:history="1">
        <w:r w:rsidR="001D076E" w:rsidRPr="00652618">
          <w:rPr>
            <w:rStyle w:val="af0"/>
          </w:rPr>
          <w:t>https://esystem.rudn.ru/course/view.php?id=25197</w:t>
        </w:r>
      </w:hyperlink>
      <w:r w:rsidR="001D076E">
        <w:t xml:space="preserve"> </w:t>
      </w:r>
    </w:p>
    <w:p w14:paraId="296C1CBC" w14:textId="2FCA921C" w:rsidR="00721744" w:rsidRDefault="004210B4">
      <w:pPr>
        <w:spacing w:after="120"/>
      </w:pPr>
      <w:r>
        <w:t xml:space="preserve">Ссылка на ФОС, размещенный на курсе в ТУИС </w:t>
      </w:r>
      <w:r w:rsidR="00830391">
        <w:t xml:space="preserve">- </w:t>
      </w:r>
      <w:hyperlink r:id="rId202" w:history="1">
        <w:r w:rsidR="001D076E" w:rsidRPr="00652618">
          <w:rPr>
            <w:rStyle w:val="af0"/>
          </w:rPr>
          <w:t>https://esystem.rudn.ru/course/view.php?id=25197</w:t>
        </w:r>
      </w:hyperlink>
      <w:r w:rsidR="001D076E">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15"/>
        <w:gridCol w:w="8401"/>
        <w:gridCol w:w="3291"/>
        <w:gridCol w:w="1753"/>
      </w:tblGrid>
      <w:tr w:rsidR="00770636" w:rsidRPr="00425F01" w14:paraId="47C2DC5E" w14:textId="77777777" w:rsidTr="00425F01">
        <w:trPr>
          <w:tblHeader/>
        </w:trPr>
        <w:tc>
          <w:tcPr>
            <w:tcW w:w="383" w:type="pct"/>
          </w:tcPr>
          <w:p w14:paraId="339730F0" w14:textId="77777777" w:rsidR="00770636" w:rsidRPr="00425F01" w:rsidRDefault="00830391" w:rsidP="00425F01">
            <w:r w:rsidRPr="00425F01">
              <w:rPr>
                <w:b/>
              </w:rPr>
              <w:t>№ задания</w:t>
            </w:r>
          </w:p>
        </w:tc>
        <w:tc>
          <w:tcPr>
            <w:tcW w:w="2885" w:type="pct"/>
          </w:tcPr>
          <w:p w14:paraId="4A3D3C75" w14:textId="77777777" w:rsidR="00770636" w:rsidRPr="00425F01" w:rsidRDefault="00830391" w:rsidP="00425F01">
            <w:r w:rsidRPr="00425F01">
              <w:rPr>
                <w:b/>
              </w:rPr>
              <w:t>Содержание задания</w:t>
            </w:r>
          </w:p>
        </w:tc>
        <w:tc>
          <w:tcPr>
            <w:tcW w:w="1130" w:type="pct"/>
          </w:tcPr>
          <w:p w14:paraId="2A45231B" w14:textId="77777777" w:rsidR="00770636" w:rsidRPr="00425F01" w:rsidRDefault="00830391" w:rsidP="00425F01">
            <w:r w:rsidRPr="00425F01">
              <w:rPr>
                <w:b/>
              </w:rPr>
              <w:t>Эталонный ответ</w:t>
            </w:r>
          </w:p>
        </w:tc>
        <w:tc>
          <w:tcPr>
            <w:tcW w:w="602" w:type="pct"/>
          </w:tcPr>
          <w:p w14:paraId="39608B0A" w14:textId="77777777" w:rsidR="00770636" w:rsidRPr="00425F01" w:rsidRDefault="00830391" w:rsidP="00425F01">
            <w:r w:rsidRPr="00425F01">
              <w:rPr>
                <w:b/>
              </w:rPr>
              <w:t>Индикатор</w:t>
            </w:r>
          </w:p>
        </w:tc>
      </w:tr>
      <w:tr w:rsidR="00770636" w:rsidRPr="00425F01" w14:paraId="4D365B31" w14:textId="77777777" w:rsidTr="00425F01">
        <w:tc>
          <w:tcPr>
            <w:tcW w:w="5000" w:type="pct"/>
            <w:gridSpan w:val="4"/>
          </w:tcPr>
          <w:p w14:paraId="198CE4E8" w14:textId="77777777" w:rsidR="00770636" w:rsidRPr="00425F01" w:rsidRDefault="00830391" w:rsidP="00425F01">
            <w:r w:rsidRPr="00425F01">
              <w:rPr>
                <w:b/>
              </w:rPr>
              <w:t>Задания закрытого типа с выбором одного/нескольких правильного ответа из предложенных</w:t>
            </w:r>
          </w:p>
        </w:tc>
      </w:tr>
      <w:tr w:rsidR="00770636" w:rsidRPr="00425F01" w14:paraId="44F1E3B5" w14:textId="77777777" w:rsidTr="00425F01">
        <w:tc>
          <w:tcPr>
            <w:tcW w:w="383" w:type="pct"/>
          </w:tcPr>
          <w:p w14:paraId="39554882" w14:textId="77777777" w:rsidR="00770636" w:rsidRPr="00425F01" w:rsidRDefault="00830391" w:rsidP="00425F01">
            <w:r w:rsidRPr="00425F01">
              <w:t>1</w:t>
            </w:r>
          </w:p>
        </w:tc>
        <w:tc>
          <w:tcPr>
            <w:tcW w:w="2885" w:type="pct"/>
          </w:tcPr>
          <w:p w14:paraId="17CB77AC" w14:textId="77777777" w:rsidR="00770636" w:rsidRPr="00425F01" w:rsidRDefault="00830391" w:rsidP="00425F01">
            <w:r w:rsidRPr="00425F01">
              <w:t>Какие уровни управления выделяются в организации?</w:t>
            </w:r>
          </w:p>
          <w:p w14:paraId="73BAD028" w14:textId="77777777" w:rsidR="00770636" w:rsidRPr="00425F01" w:rsidRDefault="00830391" w:rsidP="00425F01">
            <w:r w:rsidRPr="00425F01">
              <w:t>а) только операционный</w:t>
            </w:r>
          </w:p>
          <w:p w14:paraId="60D08418" w14:textId="77777777" w:rsidR="00770636" w:rsidRPr="00425F01" w:rsidRDefault="00830391" w:rsidP="00425F01">
            <w:r w:rsidRPr="00425F01">
              <w:t>б) стратегический и тактический</w:t>
            </w:r>
          </w:p>
          <w:p w14:paraId="3A686669" w14:textId="77777777" w:rsidR="00770636" w:rsidRPr="00425F01" w:rsidRDefault="00830391" w:rsidP="00425F01">
            <w:r w:rsidRPr="00425F01">
              <w:t>в) стратегический, тактический и операционный</w:t>
            </w:r>
          </w:p>
          <w:p w14:paraId="522D8DE1" w14:textId="77777777" w:rsidR="00770636" w:rsidRPr="00425F01" w:rsidRDefault="00830391" w:rsidP="00425F01">
            <w:r w:rsidRPr="00425F01">
              <w:t>г) стратегический, тактический, операционный и проектный</w:t>
            </w:r>
          </w:p>
        </w:tc>
        <w:tc>
          <w:tcPr>
            <w:tcW w:w="1130" w:type="pct"/>
          </w:tcPr>
          <w:p w14:paraId="38A8D25F" w14:textId="77777777" w:rsidR="00770636" w:rsidRPr="00425F01" w:rsidRDefault="00830391" w:rsidP="00425F01">
            <w:r w:rsidRPr="00425F01">
              <w:t>в</w:t>
            </w:r>
          </w:p>
        </w:tc>
        <w:tc>
          <w:tcPr>
            <w:tcW w:w="602" w:type="pct"/>
          </w:tcPr>
          <w:p w14:paraId="3F9B53FD" w14:textId="77777777" w:rsidR="00770636" w:rsidRPr="00425F01" w:rsidRDefault="00830391" w:rsidP="00425F01">
            <w:r w:rsidRPr="00425F01">
              <w:t>УК-1.1</w:t>
            </w:r>
          </w:p>
        </w:tc>
      </w:tr>
      <w:tr w:rsidR="00770636" w:rsidRPr="00425F01" w14:paraId="4E983CEB" w14:textId="77777777" w:rsidTr="00425F01">
        <w:tc>
          <w:tcPr>
            <w:tcW w:w="383" w:type="pct"/>
          </w:tcPr>
          <w:p w14:paraId="0EB96595" w14:textId="77777777" w:rsidR="00770636" w:rsidRPr="00425F01" w:rsidRDefault="00830391" w:rsidP="00425F01">
            <w:r w:rsidRPr="00425F01">
              <w:t>2</w:t>
            </w:r>
          </w:p>
        </w:tc>
        <w:tc>
          <w:tcPr>
            <w:tcW w:w="2885" w:type="pct"/>
          </w:tcPr>
          <w:p w14:paraId="797ABBE6" w14:textId="77777777" w:rsidR="00770636" w:rsidRPr="00425F01" w:rsidRDefault="00830391" w:rsidP="00425F01">
            <w:r w:rsidRPr="00425F01">
              <w:t>Какое ключевое отличие проекта от операционной (текущей, регулярной) деятельности?</w:t>
            </w:r>
          </w:p>
          <w:p w14:paraId="74875E4A" w14:textId="77777777" w:rsidR="00770636" w:rsidRPr="00425F01" w:rsidRDefault="00830391" w:rsidP="00425F01">
            <w:r w:rsidRPr="00425F01">
              <w:t>а) проект всегда требует большего бюджета</w:t>
            </w:r>
          </w:p>
          <w:p w14:paraId="083920EA" w14:textId="77777777" w:rsidR="00770636" w:rsidRPr="00425F01" w:rsidRDefault="00830391" w:rsidP="00425F01">
            <w:r w:rsidRPr="00425F01">
              <w:t>б) проект имеет временный характер и уникальный результат, операционная деятельность регулярна и повторяема</w:t>
            </w:r>
          </w:p>
          <w:p w14:paraId="12B0775E" w14:textId="77777777" w:rsidR="00770636" w:rsidRPr="00425F01" w:rsidRDefault="00830391" w:rsidP="00425F01">
            <w:r w:rsidRPr="00425F01">
              <w:t>в) проект может выполняться только командой более 10 человек</w:t>
            </w:r>
          </w:p>
          <w:p w14:paraId="16E01A22" w14:textId="77777777" w:rsidR="00770636" w:rsidRPr="00425F01" w:rsidRDefault="00830391" w:rsidP="00425F01">
            <w:r w:rsidRPr="00425F01">
              <w:t>г) проект всегда связан с разработкой программного обеспечения</w:t>
            </w:r>
          </w:p>
        </w:tc>
        <w:tc>
          <w:tcPr>
            <w:tcW w:w="1130" w:type="pct"/>
          </w:tcPr>
          <w:p w14:paraId="2E573AAF" w14:textId="77777777" w:rsidR="00770636" w:rsidRPr="00425F01" w:rsidRDefault="00830391" w:rsidP="00425F01">
            <w:r w:rsidRPr="00425F01">
              <w:t>б</w:t>
            </w:r>
          </w:p>
        </w:tc>
        <w:tc>
          <w:tcPr>
            <w:tcW w:w="602" w:type="pct"/>
          </w:tcPr>
          <w:p w14:paraId="6373051E" w14:textId="77777777" w:rsidR="00770636" w:rsidRPr="00425F01" w:rsidRDefault="00830391" w:rsidP="00425F01">
            <w:r w:rsidRPr="00425F01">
              <w:t>УК-1.1</w:t>
            </w:r>
          </w:p>
        </w:tc>
      </w:tr>
      <w:tr w:rsidR="00770636" w:rsidRPr="00425F01" w14:paraId="77770825" w14:textId="77777777" w:rsidTr="00425F01">
        <w:tc>
          <w:tcPr>
            <w:tcW w:w="383" w:type="pct"/>
          </w:tcPr>
          <w:p w14:paraId="4165E83A" w14:textId="77777777" w:rsidR="00770636" w:rsidRPr="00425F01" w:rsidRDefault="00830391" w:rsidP="00425F01">
            <w:r w:rsidRPr="00425F01">
              <w:t>3</w:t>
            </w:r>
          </w:p>
        </w:tc>
        <w:tc>
          <w:tcPr>
            <w:tcW w:w="2885" w:type="pct"/>
          </w:tcPr>
          <w:p w14:paraId="7D8ABF46" w14:textId="77777777" w:rsidR="00770636" w:rsidRPr="00425F01" w:rsidRDefault="00830391" w:rsidP="00425F01">
            <w:r w:rsidRPr="00425F01">
              <w:t>Какие из перечисленных методологий относятся к гибким (Agile)? Выберите все верные варианты:</w:t>
            </w:r>
          </w:p>
          <w:p w14:paraId="4ED8E833" w14:textId="77777777" w:rsidR="00770636" w:rsidRPr="00425F01" w:rsidRDefault="00830391" w:rsidP="00425F01">
            <w:r w:rsidRPr="00425F01">
              <w:t>а) Waterfall</w:t>
            </w:r>
          </w:p>
          <w:p w14:paraId="7250CB75" w14:textId="77777777" w:rsidR="00770636" w:rsidRPr="004210B4" w:rsidRDefault="00830391" w:rsidP="00425F01">
            <w:pPr>
              <w:rPr>
                <w:lang w:val="en-US"/>
              </w:rPr>
            </w:pPr>
            <w:r w:rsidRPr="00425F01">
              <w:t>б</w:t>
            </w:r>
            <w:r w:rsidRPr="004210B4">
              <w:rPr>
                <w:lang w:val="en-US"/>
              </w:rPr>
              <w:t>) Scrum</w:t>
            </w:r>
          </w:p>
          <w:p w14:paraId="209A4D07" w14:textId="77777777" w:rsidR="00770636" w:rsidRPr="004210B4" w:rsidRDefault="00830391" w:rsidP="00425F01">
            <w:pPr>
              <w:rPr>
                <w:lang w:val="en-US"/>
              </w:rPr>
            </w:pPr>
            <w:r w:rsidRPr="00425F01">
              <w:t>в</w:t>
            </w:r>
            <w:r w:rsidRPr="004210B4">
              <w:rPr>
                <w:lang w:val="en-US"/>
              </w:rPr>
              <w:t>) Kanban</w:t>
            </w:r>
          </w:p>
          <w:p w14:paraId="5A89D364" w14:textId="77777777" w:rsidR="00770636" w:rsidRPr="004210B4" w:rsidRDefault="00830391" w:rsidP="00425F01">
            <w:pPr>
              <w:rPr>
                <w:lang w:val="en-US"/>
              </w:rPr>
            </w:pPr>
            <w:r w:rsidRPr="00425F01">
              <w:t>г</w:t>
            </w:r>
            <w:r w:rsidRPr="004210B4">
              <w:rPr>
                <w:lang w:val="en-US"/>
              </w:rPr>
              <w:t>) PRINCE2</w:t>
            </w:r>
          </w:p>
        </w:tc>
        <w:tc>
          <w:tcPr>
            <w:tcW w:w="1130" w:type="pct"/>
          </w:tcPr>
          <w:p w14:paraId="747F98F6" w14:textId="77777777" w:rsidR="00770636" w:rsidRPr="00425F01" w:rsidRDefault="00830391" w:rsidP="00425F01">
            <w:r w:rsidRPr="00425F01">
              <w:t>б, в</w:t>
            </w:r>
          </w:p>
        </w:tc>
        <w:tc>
          <w:tcPr>
            <w:tcW w:w="602" w:type="pct"/>
          </w:tcPr>
          <w:p w14:paraId="5E1C1C50" w14:textId="77777777" w:rsidR="00770636" w:rsidRPr="00425F01" w:rsidRDefault="00830391" w:rsidP="00425F01">
            <w:r w:rsidRPr="00425F01">
              <w:t>УК-1.2</w:t>
            </w:r>
          </w:p>
        </w:tc>
      </w:tr>
      <w:tr w:rsidR="00770636" w:rsidRPr="00425F01" w14:paraId="373AD0C0" w14:textId="77777777" w:rsidTr="00425F01">
        <w:tc>
          <w:tcPr>
            <w:tcW w:w="383" w:type="pct"/>
          </w:tcPr>
          <w:p w14:paraId="2C80608A" w14:textId="77777777" w:rsidR="00770636" w:rsidRPr="00425F01" w:rsidRDefault="00830391" w:rsidP="00425F01">
            <w:r w:rsidRPr="00425F01">
              <w:t>4</w:t>
            </w:r>
          </w:p>
        </w:tc>
        <w:tc>
          <w:tcPr>
            <w:tcW w:w="2885" w:type="pct"/>
          </w:tcPr>
          <w:p w14:paraId="54045397" w14:textId="77777777" w:rsidR="00770636" w:rsidRPr="00425F01" w:rsidRDefault="00830391" w:rsidP="00425F01">
            <w:r w:rsidRPr="00425F01">
              <w:t>Какие фреймворки относятся к масштабированию Agile в больших организациях? Выберите все верные варианты:</w:t>
            </w:r>
          </w:p>
          <w:p w14:paraId="4507B04E" w14:textId="77777777" w:rsidR="00770636" w:rsidRPr="00615A5E" w:rsidRDefault="00830391" w:rsidP="00425F01">
            <w:r w:rsidRPr="00425F01">
              <w:t>а</w:t>
            </w:r>
            <w:r w:rsidRPr="00615A5E">
              <w:t xml:space="preserve">) </w:t>
            </w:r>
            <w:r w:rsidRPr="00C83582">
              <w:rPr>
                <w:lang w:val="en-US"/>
              </w:rPr>
              <w:t>SAFe</w:t>
            </w:r>
          </w:p>
          <w:p w14:paraId="5303821E" w14:textId="77777777" w:rsidR="00770636" w:rsidRPr="00615A5E" w:rsidRDefault="00830391" w:rsidP="00425F01">
            <w:r w:rsidRPr="00425F01">
              <w:t>б</w:t>
            </w:r>
            <w:r w:rsidRPr="00615A5E">
              <w:t xml:space="preserve">) </w:t>
            </w:r>
            <w:r w:rsidRPr="00C83582">
              <w:rPr>
                <w:lang w:val="en-US"/>
              </w:rPr>
              <w:t>LeSS</w:t>
            </w:r>
          </w:p>
          <w:p w14:paraId="48A39450" w14:textId="77777777" w:rsidR="00770636" w:rsidRPr="00615A5E" w:rsidRDefault="00830391" w:rsidP="00425F01">
            <w:r w:rsidRPr="00425F01">
              <w:t>в</w:t>
            </w:r>
            <w:r w:rsidRPr="00615A5E">
              <w:t xml:space="preserve">) </w:t>
            </w:r>
            <w:r w:rsidRPr="00C83582">
              <w:rPr>
                <w:lang w:val="en-US"/>
              </w:rPr>
              <w:t>Scrum</w:t>
            </w:r>
            <w:r w:rsidRPr="00615A5E">
              <w:t xml:space="preserve"> </w:t>
            </w:r>
            <w:r w:rsidRPr="00C83582">
              <w:rPr>
                <w:lang w:val="en-US"/>
              </w:rPr>
              <w:t>Guide</w:t>
            </w:r>
          </w:p>
          <w:p w14:paraId="467D8B9E" w14:textId="77777777" w:rsidR="00770636" w:rsidRPr="00425F01" w:rsidRDefault="00830391" w:rsidP="00425F01">
            <w:r w:rsidRPr="00425F01">
              <w:t>г) PMBOK</w:t>
            </w:r>
          </w:p>
        </w:tc>
        <w:tc>
          <w:tcPr>
            <w:tcW w:w="1130" w:type="pct"/>
          </w:tcPr>
          <w:p w14:paraId="5961FBF9" w14:textId="77777777" w:rsidR="00770636" w:rsidRPr="00425F01" w:rsidRDefault="00830391" w:rsidP="00425F01">
            <w:r w:rsidRPr="00425F01">
              <w:t>а, б</w:t>
            </w:r>
          </w:p>
        </w:tc>
        <w:tc>
          <w:tcPr>
            <w:tcW w:w="602" w:type="pct"/>
          </w:tcPr>
          <w:p w14:paraId="1F0C558D" w14:textId="77777777" w:rsidR="00770636" w:rsidRPr="00425F01" w:rsidRDefault="00830391" w:rsidP="00425F01">
            <w:r w:rsidRPr="00425F01">
              <w:t>УК-1.2</w:t>
            </w:r>
          </w:p>
        </w:tc>
      </w:tr>
      <w:tr w:rsidR="00770636" w:rsidRPr="00425F01" w14:paraId="028FACB5" w14:textId="77777777" w:rsidTr="00425F01">
        <w:tc>
          <w:tcPr>
            <w:tcW w:w="383" w:type="pct"/>
          </w:tcPr>
          <w:p w14:paraId="66671703" w14:textId="77777777" w:rsidR="00770636" w:rsidRPr="00425F01" w:rsidRDefault="00830391" w:rsidP="00425F01">
            <w:r w:rsidRPr="00425F01">
              <w:t>5</w:t>
            </w:r>
          </w:p>
        </w:tc>
        <w:tc>
          <w:tcPr>
            <w:tcW w:w="2885" w:type="pct"/>
          </w:tcPr>
          <w:p w14:paraId="1BEAAFF3" w14:textId="77777777" w:rsidR="00770636" w:rsidRPr="00425F01" w:rsidRDefault="00830391" w:rsidP="00425F01">
            <w:r w:rsidRPr="00425F01">
              <w:t>Жизненный цикл проекта по PMBOK включает следующие группы процессов:</w:t>
            </w:r>
          </w:p>
          <w:p w14:paraId="156CB94C" w14:textId="77777777" w:rsidR="00770636" w:rsidRPr="00425F01" w:rsidRDefault="00830391" w:rsidP="00425F01">
            <w:r w:rsidRPr="00425F01">
              <w:t>а) инициация, выполнение, завершение</w:t>
            </w:r>
          </w:p>
          <w:p w14:paraId="070D5F0C" w14:textId="77777777" w:rsidR="00770636" w:rsidRPr="00425F01" w:rsidRDefault="00830391" w:rsidP="00425F01">
            <w:r w:rsidRPr="00425F01">
              <w:t>б) инициация, планирование, исполнение, мониторинг и контроль, завершение</w:t>
            </w:r>
          </w:p>
          <w:p w14:paraId="2703F8F2" w14:textId="77777777" w:rsidR="00770636" w:rsidRPr="00425F01" w:rsidRDefault="00830391" w:rsidP="00425F01">
            <w:r w:rsidRPr="00425F01">
              <w:t>в) планирование, реализация, оценка</w:t>
            </w:r>
          </w:p>
          <w:p w14:paraId="5E722E7C" w14:textId="77777777" w:rsidR="00770636" w:rsidRPr="00425F01" w:rsidRDefault="00830391" w:rsidP="00425F01">
            <w:r w:rsidRPr="00425F01">
              <w:t>г) проектирование, разработка, тестирование, эксплуатация</w:t>
            </w:r>
          </w:p>
        </w:tc>
        <w:tc>
          <w:tcPr>
            <w:tcW w:w="1130" w:type="pct"/>
          </w:tcPr>
          <w:p w14:paraId="5D6E2B54" w14:textId="77777777" w:rsidR="00770636" w:rsidRPr="00425F01" w:rsidRDefault="00830391" w:rsidP="00425F01">
            <w:r w:rsidRPr="00425F01">
              <w:t>б</w:t>
            </w:r>
          </w:p>
        </w:tc>
        <w:tc>
          <w:tcPr>
            <w:tcW w:w="602" w:type="pct"/>
          </w:tcPr>
          <w:p w14:paraId="66811F03" w14:textId="77777777" w:rsidR="00770636" w:rsidRPr="00425F01" w:rsidRDefault="00830391" w:rsidP="00425F01">
            <w:r w:rsidRPr="00425F01">
              <w:t>УК-2.1</w:t>
            </w:r>
          </w:p>
        </w:tc>
      </w:tr>
      <w:tr w:rsidR="00770636" w:rsidRPr="00425F01" w14:paraId="2EFC1204" w14:textId="77777777" w:rsidTr="00425F01">
        <w:tc>
          <w:tcPr>
            <w:tcW w:w="383" w:type="pct"/>
          </w:tcPr>
          <w:p w14:paraId="5CE13D78" w14:textId="77777777" w:rsidR="00770636" w:rsidRPr="00425F01" w:rsidRDefault="00830391" w:rsidP="00425F01">
            <w:r w:rsidRPr="00425F01">
              <w:lastRenderedPageBreak/>
              <w:t>6</w:t>
            </w:r>
          </w:p>
        </w:tc>
        <w:tc>
          <w:tcPr>
            <w:tcW w:w="2885" w:type="pct"/>
          </w:tcPr>
          <w:p w14:paraId="48001AC2" w14:textId="77777777" w:rsidR="00770636" w:rsidRPr="004210B4" w:rsidRDefault="00830391" w:rsidP="00425F01">
            <w:pPr>
              <w:rPr>
                <w:lang w:val="en-US"/>
              </w:rPr>
            </w:pPr>
            <w:r w:rsidRPr="004210B4">
              <w:rPr>
                <w:lang w:val="en-US"/>
              </w:rPr>
              <w:t xml:space="preserve">WBS (Work Breakdown Structure) — </w:t>
            </w:r>
            <w:r w:rsidRPr="00425F01">
              <w:t>это</w:t>
            </w:r>
            <w:r w:rsidRPr="004210B4">
              <w:rPr>
                <w:lang w:val="en-US"/>
              </w:rPr>
              <w:t>:</w:t>
            </w:r>
          </w:p>
          <w:p w14:paraId="470F601D" w14:textId="77777777" w:rsidR="00770636" w:rsidRPr="00425F01" w:rsidRDefault="00830391" w:rsidP="00425F01">
            <w:r w:rsidRPr="00425F01">
              <w:t>а) система показателей качества проекта</w:t>
            </w:r>
          </w:p>
          <w:p w14:paraId="33E717FF" w14:textId="77777777" w:rsidR="00770636" w:rsidRPr="00425F01" w:rsidRDefault="00830391" w:rsidP="00425F01">
            <w:r w:rsidRPr="00425F01">
              <w:t>б) иерархическая декомпозиция работ, которые должна выполнить команда проекта для достижения целей проекта</w:t>
            </w:r>
          </w:p>
          <w:p w14:paraId="439054D9" w14:textId="77777777" w:rsidR="00770636" w:rsidRPr="00425F01" w:rsidRDefault="00830391" w:rsidP="00425F01">
            <w:r w:rsidRPr="00425F01">
              <w:t>в) график ресурсного обеспечения проекта</w:t>
            </w:r>
          </w:p>
          <w:p w14:paraId="1313E00D" w14:textId="77777777" w:rsidR="00770636" w:rsidRPr="00425F01" w:rsidRDefault="00830391" w:rsidP="00425F01">
            <w:r w:rsidRPr="00425F01">
              <w:t>г) программный инструмент для управления задачами</w:t>
            </w:r>
          </w:p>
        </w:tc>
        <w:tc>
          <w:tcPr>
            <w:tcW w:w="1130" w:type="pct"/>
          </w:tcPr>
          <w:p w14:paraId="7C8716AE" w14:textId="77777777" w:rsidR="00770636" w:rsidRPr="00425F01" w:rsidRDefault="00830391" w:rsidP="00425F01">
            <w:r w:rsidRPr="00425F01">
              <w:t>б</w:t>
            </w:r>
          </w:p>
        </w:tc>
        <w:tc>
          <w:tcPr>
            <w:tcW w:w="602" w:type="pct"/>
          </w:tcPr>
          <w:p w14:paraId="657E07BF" w14:textId="77777777" w:rsidR="00770636" w:rsidRPr="00425F01" w:rsidRDefault="00830391" w:rsidP="00425F01">
            <w:r w:rsidRPr="00425F01">
              <w:t>УК-2.1</w:t>
            </w:r>
          </w:p>
        </w:tc>
      </w:tr>
      <w:tr w:rsidR="00770636" w:rsidRPr="00425F01" w14:paraId="4BA7CC79" w14:textId="77777777" w:rsidTr="00425F01">
        <w:tc>
          <w:tcPr>
            <w:tcW w:w="383" w:type="pct"/>
          </w:tcPr>
          <w:p w14:paraId="174BDEF3" w14:textId="77777777" w:rsidR="00770636" w:rsidRPr="00425F01" w:rsidRDefault="00830391" w:rsidP="00425F01">
            <w:r w:rsidRPr="00425F01">
              <w:t>7</w:t>
            </w:r>
          </w:p>
        </w:tc>
        <w:tc>
          <w:tcPr>
            <w:tcW w:w="2885" w:type="pct"/>
          </w:tcPr>
          <w:p w14:paraId="54B4CC4B" w14:textId="77777777" w:rsidR="00770636" w:rsidRPr="00425F01" w:rsidRDefault="00830391" w:rsidP="00425F01">
            <w:r w:rsidRPr="00425F01">
              <w:t>В рамках процесса управления изменениями (Change Management) запрос на изменение в первую очередь:</w:t>
            </w:r>
          </w:p>
          <w:p w14:paraId="370E460B" w14:textId="77777777" w:rsidR="00770636" w:rsidRPr="00425F01" w:rsidRDefault="00830391" w:rsidP="00425F01">
            <w:r w:rsidRPr="00425F01">
              <w:t>а) сразу реализуется</w:t>
            </w:r>
          </w:p>
          <w:p w14:paraId="39A1E3F2" w14:textId="77777777" w:rsidR="00770636" w:rsidRPr="00425F01" w:rsidRDefault="00830391" w:rsidP="00425F01">
            <w:r w:rsidRPr="00425F01">
              <w:t>б) фиксируется в системе, анализируется по воздействию на сроки, бюджет, качество, и принимается Change Control Board</w:t>
            </w:r>
          </w:p>
          <w:p w14:paraId="12B28D7D" w14:textId="77777777" w:rsidR="00770636" w:rsidRPr="00425F01" w:rsidRDefault="00830391" w:rsidP="00425F01">
            <w:r w:rsidRPr="00425F01">
              <w:t>в) обсуждается только с руководителем проекта</w:t>
            </w:r>
          </w:p>
          <w:p w14:paraId="66EAAE54" w14:textId="77777777" w:rsidR="00770636" w:rsidRPr="00425F01" w:rsidRDefault="00830391" w:rsidP="00425F01">
            <w:r w:rsidRPr="00425F01">
              <w:t>г) отклоняется по умолчанию</w:t>
            </w:r>
          </w:p>
        </w:tc>
        <w:tc>
          <w:tcPr>
            <w:tcW w:w="1130" w:type="pct"/>
          </w:tcPr>
          <w:p w14:paraId="542EB604" w14:textId="77777777" w:rsidR="00770636" w:rsidRPr="00425F01" w:rsidRDefault="00830391" w:rsidP="00425F01">
            <w:r w:rsidRPr="00425F01">
              <w:t>б</w:t>
            </w:r>
          </w:p>
        </w:tc>
        <w:tc>
          <w:tcPr>
            <w:tcW w:w="602" w:type="pct"/>
          </w:tcPr>
          <w:p w14:paraId="1F0987B4" w14:textId="77777777" w:rsidR="00770636" w:rsidRPr="00425F01" w:rsidRDefault="00830391" w:rsidP="00425F01">
            <w:r w:rsidRPr="00425F01">
              <w:t>УК-2.2</w:t>
            </w:r>
          </w:p>
        </w:tc>
      </w:tr>
      <w:tr w:rsidR="00770636" w:rsidRPr="00425F01" w14:paraId="745872C1" w14:textId="77777777" w:rsidTr="00425F01">
        <w:tc>
          <w:tcPr>
            <w:tcW w:w="383" w:type="pct"/>
          </w:tcPr>
          <w:p w14:paraId="7F5C0DC1" w14:textId="77777777" w:rsidR="00770636" w:rsidRPr="00425F01" w:rsidRDefault="00830391" w:rsidP="00425F01">
            <w:r w:rsidRPr="00425F01">
              <w:t>8</w:t>
            </w:r>
          </w:p>
        </w:tc>
        <w:tc>
          <w:tcPr>
            <w:tcW w:w="2885" w:type="pct"/>
          </w:tcPr>
          <w:p w14:paraId="0988901D" w14:textId="77777777" w:rsidR="00770636" w:rsidRPr="00425F01" w:rsidRDefault="00830391" w:rsidP="00425F01">
            <w:r w:rsidRPr="00425F01">
              <w:t>Какие из перечисленных ролей входят в Scrum-команду? Выберите все верные варианты:</w:t>
            </w:r>
          </w:p>
          <w:p w14:paraId="570D6AB2" w14:textId="77777777" w:rsidR="00770636" w:rsidRPr="00425F01" w:rsidRDefault="00830391" w:rsidP="00425F01">
            <w:r w:rsidRPr="00425F01">
              <w:t>а) Product Owner</w:t>
            </w:r>
          </w:p>
          <w:p w14:paraId="38C3176A" w14:textId="77777777" w:rsidR="00770636" w:rsidRPr="004210B4" w:rsidRDefault="00830391" w:rsidP="00425F01">
            <w:pPr>
              <w:rPr>
                <w:lang w:val="en-US"/>
              </w:rPr>
            </w:pPr>
            <w:r w:rsidRPr="00425F01">
              <w:t>б</w:t>
            </w:r>
            <w:r w:rsidRPr="004210B4">
              <w:rPr>
                <w:lang w:val="en-US"/>
              </w:rPr>
              <w:t>) Scrum Master</w:t>
            </w:r>
          </w:p>
          <w:p w14:paraId="2F6614CD" w14:textId="77777777" w:rsidR="00770636" w:rsidRPr="004210B4" w:rsidRDefault="00830391" w:rsidP="00425F01">
            <w:pPr>
              <w:rPr>
                <w:lang w:val="en-US"/>
              </w:rPr>
            </w:pPr>
            <w:r w:rsidRPr="00425F01">
              <w:t>в</w:t>
            </w:r>
            <w:r w:rsidRPr="004210B4">
              <w:rPr>
                <w:lang w:val="en-US"/>
              </w:rPr>
              <w:t>) Project Sponsor</w:t>
            </w:r>
          </w:p>
          <w:p w14:paraId="7A38C766" w14:textId="77777777" w:rsidR="00770636" w:rsidRPr="00425F01" w:rsidRDefault="00830391" w:rsidP="00425F01">
            <w:r w:rsidRPr="00425F01">
              <w:t>г) Development Team (Developers)</w:t>
            </w:r>
          </w:p>
        </w:tc>
        <w:tc>
          <w:tcPr>
            <w:tcW w:w="1130" w:type="pct"/>
          </w:tcPr>
          <w:p w14:paraId="6F468678" w14:textId="77777777" w:rsidR="00770636" w:rsidRPr="00425F01" w:rsidRDefault="00830391" w:rsidP="00425F01">
            <w:r w:rsidRPr="00425F01">
              <w:t>а, б, г</w:t>
            </w:r>
          </w:p>
        </w:tc>
        <w:tc>
          <w:tcPr>
            <w:tcW w:w="602" w:type="pct"/>
          </w:tcPr>
          <w:p w14:paraId="7FA19184" w14:textId="77777777" w:rsidR="00770636" w:rsidRPr="00425F01" w:rsidRDefault="00830391" w:rsidP="00425F01">
            <w:r w:rsidRPr="00425F01">
              <w:t>УК-3.1</w:t>
            </w:r>
          </w:p>
        </w:tc>
      </w:tr>
      <w:tr w:rsidR="00770636" w:rsidRPr="00425F01" w14:paraId="063C7AC1" w14:textId="77777777" w:rsidTr="00425F01">
        <w:tc>
          <w:tcPr>
            <w:tcW w:w="383" w:type="pct"/>
          </w:tcPr>
          <w:p w14:paraId="0037556C" w14:textId="77777777" w:rsidR="00770636" w:rsidRPr="00425F01" w:rsidRDefault="00830391" w:rsidP="00425F01">
            <w:r w:rsidRPr="00425F01">
              <w:t>9</w:t>
            </w:r>
          </w:p>
        </w:tc>
        <w:tc>
          <w:tcPr>
            <w:tcW w:w="2885" w:type="pct"/>
          </w:tcPr>
          <w:p w14:paraId="65D4B4B9" w14:textId="77777777" w:rsidR="00770636" w:rsidRPr="00425F01" w:rsidRDefault="00830391" w:rsidP="00425F01">
            <w:r w:rsidRPr="00425F01">
              <w:t>Матрица «власть — интерес» используется в проектном управлении для:</w:t>
            </w:r>
          </w:p>
          <w:p w14:paraId="2C2608A8" w14:textId="77777777" w:rsidR="00770636" w:rsidRPr="00425F01" w:rsidRDefault="00830391" w:rsidP="00425F01">
            <w:r w:rsidRPr="00425F01">
              <w:t>а) классификации рисков проекта</w:t>
            </w:r>
          </w:p>
          <w:p w14:paraId="4A26E907" w14:textId="77777777" w:rsidR="00770636" w:rsidRPr="00425F01" w:rsidRDefault="00830391" w:rsidP="00425F01">
            <w:r w:rsidRPr="00425F01">
              <w:t>б) классификации стейкхолдеров по уровню влияния и заинтересованности для выбора стратегии работы с ними</w:t>
            </w:r>
          </w:p>
          <w:p w14:paraId="51C67CC5" w14:textId="77777777" w:rsidR="00770636" w:rsidRPr="00425F01" w:rsidRDefault="00830391" w:rsidP="00425F01">
            <w:r w:rsidRPr="00425F01">
              <w:t>в) распределения задач между членами команды</w:t>
            </w:r>
          </w:p>
          <w:p w14:paraId="46AD797E" w14:textId="77777777" w:rsidR="00770636" w:rsidRPr="00425F01" w:rsidRDefault="00830391" w:rsidP="00425F01">
            <w:r w:rsidRPr="00425F01">
              <w:t>г) расчёта бюджета проекта</w:t>
            </w:r>
          </w:p>
        </w:tc>
        <w:tc>
          <w:tcPr>
            <w:tcW w:w="1130" w:type="pct"/>
          </w:tcPr>
          <w:p w14:paraId="081AAE25" w14:textId="77777777" w:rsidR="00770636" w:rsidRPr="00425F01" w:rsidRDefault="00830391" w:rsidP="00425F01">
            <w:r w:rsidRPr="00425F01">
              <w:t>б</w:t>
            </w:r>
          </w:p>
        </w:tc>
        <w:tc>
          <w:tcPr>
            <w:tcW w:w="602" w:type="pct"/>
          </w:tcPr>
          <w:p w14:paraId="02976CFB" w14:textId="77777777" w:rsidR="00770636" w:rsidRPr="00425F01" w:rsidRDefault="00830391" w:rsidP="00425F01">
            <w:r w:rsidRPr="00425F01">
              <w:t>УК-3.2</w:t>
            </w:r>
          </w:p>
        </w:tc>
      </w:tr>
      <w:tr w:rsidR="00770636" w:rsidRPr="00425F01" w14:paraId="7DBA6F75" w14:textId="77777777" w:rsidTr="00425F01">
        <w:tc>
          <w:tcPr>
            <w:tcW w:w="383" w:type="pct"/>
          </w:tcPr>
          <w:p w14:paraId="593DFFFA" w14:textId="77777777" w:rsidR="00770636" w:rsidRPr="00425F01" w:rsidRDefault="00830391" w:rsidP="00425F01">
            <w:r w:rsidRPr="00425F01">
              <w:t>10</w:t>
            </w:r>
          </w:p>
        </w:tc>
        <w:tc>
          <w:tcPr>
            <w:tcW w:w="2885" w:type="pct"/>
          </w:tcPr>
          <w:p w14:paraId="3A91FDB1" w14:textId="77777777" w:rsidR="00770636" w:rsidRPr="00425F01" w:rsidRDefault="00830391" w:rsidP="00425F01">
            <w:r w:rsidRPr="00425F01">
              <w:t>К soft skills (мягким навыкам) руководителя проекта относятся:</w:t>
            </w:r>
          </w:p>
          <w:p w14:paraId="0DBE3EBA" w14:textId="77777777" w:rsidR="00770636" w:rsidRPr="00425F01" w:rsidRDefault="00830391" w:rsidP="00425F01">
            <w:r w:rsidRPr="00425F01">
              <w:t>а) знание языков программирования</w:t>
            </w:r>
          </w:p>
          <w:p w14:paraId="56792DBA" w14:textId="77777777" w:rsidR="00770636" w:rsidRPr="00425F01" w:rsidRDefault="00830391" w:rsidP="00425F01">
            <w:r w:rsidRPr="00425F01">
              <w:t>б) коммуникативные навыки, эмоциональный интеллект, лидерство, фасилитация</w:t>
            </w:r>
          </w:p>
          <w:p w14:paraId="01DC0F57" w14:textId="77777777" w:rsidR="00770636" w:rsidRPr="00425F01" w:rsidRDefault="00830391" w:rsidP="00425F01">
            <w:r w:rsidRPr="00425F01">
              <w:t>в) знание стандарта PMBOK</w:t>
            </w:r>
          </w:p>
          <w:p w14:paraId="72453D1E" w14:textId="77777777" w:rsidR="00770636" w:rsidRPr="00425F01" w:rsidRDefault="00830391" w:rsidP="00425F01">
            <w:r w:rsidRPr="00425F01">
              <w:t>г) умение работать с MS Project</w:t>
            </w:r>
          </w:p>
        </w:tc>
        <w:tc>
          <w:tcPr>
            <w:tcW w:w="1130" w:type="pct"/>
          </w:tcPr>
          <w:p w14:paraId="654690CC" w14:textId="77777777" w:rsidR="00770636" w:rsidRPr="00425F01" w:rsidRDefault="00830391" w:rsidP="00425F01">
            <w:r w:rsidRPr="00425F01">
              <w:t>б</w:t>
            </w:r>
          </w:p>
        </w:tc>
        <w:tc>
          <w:tcPr>
            <w:tcW w:w="602" w:type="pct"/>
          </w:tcPr>
          <w:p w14:paraId="5F2DDE6A" w14:textId="77777777" w:rsidR="00770636" w:rsidRPr="00425F01" w:rsidRDefault="00830391" w:rsidP="00425F01">
            <w:r w:rsidRPr="00425F01">
              <w:t>УК-6.1</w:t>
            </w:r>
          </w:p>
        </w:tc>
      </w:tr>
      <w:tr w:rsidR="00770636" w:rsidRPr="00425F01" w14:paraId="2750DCB2" w14:textId="77777777" w:rsidTr="00425F01">
        <w:tc>
          <w:tcPr>
            <w:tcW w:w="5000" w:type="pct"/>
            <w:gridSpan w:val="4"/>
          </w:tcPr>
          <w:p w14:paraId="7452CB5E" w14:textId="77777777" w:rsidR="00770636" w:rsidRPr="00425F01" w:rsidRDefault="00830391" w:rsidP="00425F01">
            <w:r w:rsidRPr="00425F01">
              <w:rPr>
                <w:b/>
              </w:rPr>
              <w:t>Задания закрытого типа на установление соответствия</w:t>
            </w:r>
          </w:p>
        </w:tc>
      </w:tr>
      <w:tr w:rsidR="00770636" w:rsidRPr="00425F01" w14:paraId="0942B176" w14:textId="77777777" w:rsidTr="00425F01">
        <w:tc>
          <w:tcPr>
            <w:tcW w:w="383" w:type="pct"/>
          </w:tcPr>
          <w:p w14:paraId="642F62C4" w14:textId="77777777" w:rsidR="00770636" w:rsidRPr="00425F01" w:rsidRDefault="00830391" w:rsidP="00425F01">
            <w:r w:rsidRPr="00425F01">
              <w:t>11</w:t>
            </w:r>
          </w:p>
        </w:tc>
        <w:tc>
          <w:tcPr>
            <w:tcW w:w="2885" w:type="pct"/>
          </w:tcPr>
          <w:p w14:paraId="08ECEBB2" w14:textId="77777777" w:rsidR="00770636" w:rsidRPr="00425F01" w:rsidRDefault="00830391" w:rsidP="00425F01">
            <w:r w:rsidRPr="00425F01">
              <w:t>Установите соответствие между уровнем управления и его временным горизонтом:</w:t>
            </w:r>
          </w:p>
          <w:p w14:paraId="041AD420" w14:textId="77777777" w:rsidR="00770636" w:rsidRPr="00425F01" w:rsidRDefault="00830391" w:rsidP="00425F01">
            <w:r w:rsidRPr="00425F01">
              <w:t>1. Стратегический</w:t>
            </w:r>
          </w:p>
          <w:p w14:paraId="1448758B" w14:textId="77777777" w:rsidR="00770636" w:rsidRPr="00425F01" w:rsidRDefault="00830391" w:rsidP="00425F01">
            <w:r w:rsidRPr="00425F01">
              <w:t>2. Тактический</w:t>
            </w:r>
          </w:p>
          <w:p w14:paraId="3AD20587" w14:textId="77777777" w:rsidR="00770636" w:rsidRPr="00425F01" w:rsidRDefault="00830391" w:rsidP="00425F01">
            <w:r w:rsidRPr="00425F01">
              <w:lastRenderedPageBreak/>
              <w:t>3. Операционный</w:t>
            </w:r>
          </w:p>
          <w:p w14:paraId="262AD014" w14:textId="77777777" w:rsidR="00770636" w:rsidRPr="00425F01" w:rsidRDefault="00830391" w:rsidP="00425F01">
            <w:r w:rsidRPr="00425F01">
              <w:t>А. Краткосрочный (дни, недели)</w:t>
            </w:r>
          </w:p>
          <w:p w14:paraId="537D6668" w14:textId="77777777" w:rsidR="00770636" w:rsidRPr="00425F01" w:rsidRDefault="00830391" w:rsidP="00425F01">
            <w:r w:rsidRPr="00425F01">
              <w:t>Б. Среднесрочный (квартал, год)</w:t>
            </w:r>
          </w:p>
          <w:p w14:paraId="0CCE8724" w14:textId="77777777" w:rsidR="00770636" w:rsidRPr="00425F01" w:rsidRDefault="00830391" w:rsidP="00425F01">
            <w:r w:rsidRPr="00425F01">
              <w:t>В. Долгосрочный (3–5 лет и более)</w:t>
            </w:r>
          </w:p>
        </w:tc>
        <w:tc>
          <w:tcPr>
            <w:tcW w:w="1130" w:type="pct"/>
          </w:tcPr>
          <w:p w14:paraId="6A231E02" w14:textId="77777777" w:rsidR="00770636" w:rsidRPr="00425F01" w:rsidRDefault="00830391" w:rsidP="00425F01">
            <w:r w:rsidRPr="00425F01">
              <w:lastRenderedPageBreak/>
              <w:t>1-В, 2-Б, 3-А</w:t>
            </w:r>
          </w:p>
        </w:tc>
        <w:tc>
          <w:tcPr>
            <w:tcW w:w="602" w:type="pct"/>
          </w:tcPr>
          <w:p w14:paraId="604319D4" w14:textId="77777777" w:rsidR="00770636" w:rsidRPr="00425F01" w:rsidRDefault="00830391" w:rsidP="00425F01">
            <w:r w:rsidRPr="00425F01">
              <w:t>УК-1.1</w:t>
            </w:r>
          </w:p>
        </w:tc>
      </w:tr>
      <w:tr w:rsidR="00770636" w:rsidRPr="00425F01" w14:paraId="45EE0715" w14:textId="77777777" w:rsidTr="00425F01">
        <w:tc>
          <w:tcPr>
            <w:tcW w:w="383" w:type="pct"/>
          </w:tcPr>
          <w:p w14:paraId="5E9EAE5E" w14:textId="77777777" w:rsidR="00770636" w:rsidRPr="00425F01" w:rsidRDefault="00830391" w:rsidP="00425F01">
            <w:r w:rsidRPr="00425F01">
              <w:t>12</w:t>
            </w:r>
          </w:p>
        </w:tc>
        <w:tc>
          <w:tcPr>
            <w:tcW w:w="2885" w:type="pct"/>
          </w:tcPr>
          <w:p w14:paraId="08943653" w14:textId="77777777" w:rsidR="00770636" w:rsidRPr="00425F01" w:rsidRDefault="00830391" w:rsidP="00425F01">
            <w:r w:rsidRPr="00425F01">
              <w:t>Установите соответствие между методологией и её ключевым признаком:</w:t>
            </w:r>
          </w:p>
          <w:p w14:paraId="38F4D064" w14:textId="77777777" w:rsidR="00770636" w:rsidRPr="00425F01" w:rsidRDefault="00830391" w:rsidP="00425F01">
            <w:r w:rsidRPr="00425F01">
              <w:t>1. Waterfall</w:t>
            </w:r>
          </w:p>
          <w:p w14:paraId="22EB55AF" w14:textId="77777777" w:rsidR="00770636" w:rsidRPr="00425F01" w:rsidRDefault="00830391" w:rsidP="00425F01">
            <w:r w:rsidRPr="00425F01">
              <w:t>2. Scrum</w:t>
            </w:r>
          </w:p>
          <w:p w14:paraId="3942EDBF" w14:textId="77777777" w:rsidR="00770636" w:rsidRPr="00425F01" w:rsidRDefault="00830391" w:rsidP="00425F01">
            <w:r w:rsidRPr="00425F01">
              <w:t>3. Kanban</w:t>
            </w:r>
          </w:p>
          <w:p w14:paraId="57A783B0" w14:textId="77777777" w:rsidR="00770636" w:rsidRPr="00425F01" w:rsidRDefault="00830391" w:rsidP="00425F01">
            <w:r w:rsidRPr="00425F01">
              <w:t>4. PRINCE2</w:t>
            </w:r>
          </w:p>
          <w:p w14:paraId="5073E5D5" w14:textId="77777777" w:rsidR="00770636" w:rsidRPr="00425F01" w:rsidRDefault="00830391" w:rsidP="00425F01">
            <w:r w:rsidRPr="00425F01">
              <w:t>А. Управление непрерывным потоком задач с WIP-лимитами</w:t>
            </w:r>
          </w:p>
          <w:p w14:paraId="0944EFA1" w14:textId="77777777" w:rsidR="00770636" w:rsidRPr="00425F01" w:rsidRDefault="00830391" w:rsidP="00425F01">
            <w:r w:rsidRPr="00425F01">
              <w:t>Б. Структурированная методология с акцентом на бизнес-обоснование и управление по этапам</w:t>
            </w:r>
          </w:p>
          <w:p w14:paraId="34A99F66" w14:textId="77777777" w:rsidR="00770636" w:rsidRPr="00425F01" w:rsidRDefault="00830391" w:rsidP="00425F01">
            <w:r w:rsidRPr="00425F01">
              <w:t>В. Каскадная последовательная модель с фиксацией требований в начале проекта</w:t>
            </w:r>
          </w:p>
          <w:p w14:paraId="6A54D076" w14:textId="77777777" w:rsidR="00770636" w:rsidRPr="004210B4" w:rsidRDefault="00830391" w:rsidP="00425F01">
            <w:pPr>
              <w:rPr>
                <w:lang w:val="en-US"/>
              </w:rPr>
            </w:pPr>
            <w:r w:rsidRPr="00425F01">
              <w:t>Г</w:t>
            </w:r>
            <w:r w:rsidRPr="004210B4">
              <w:rPr>
                <w:lang w:val="en-US"/>
              </w:rPr>
              <w:t xml:space="preserve">. </w:t>
            </w:r>
            <w:r w:rsidRPr="00425F01">
              <w:t>Итеративный</w:t>
            </w:r>
            <w:r w:rsidRPr="004210B4">
              <w:rPr>
                <w:lang w:val="en-US"/>
              </w:rPr>
              <w:t xml:space="preserve"> </w:t>
            </w:r>
            <w:r w:rsidRPr="00425F01">
              <w:t>фреймворк</w:t>
            </w:r>
            <w:r w:rsidRPr="004210B4">
              <w:rPr>
                <w:lang w:val="en-US"/>
              </w:rPr>
              <w:t xml:space="preserve"> </w:t>
            </w:r>
            <w:r w:rsidRPr="00425F01">
              <w:t>со</w:t>
            </w:r>
            <w:r w:rsidRPr="004210B4">
              <w:rPr>
                <w:lang w:val="en-US"/>
              </w:rPr>
              <w:t xml:space="preserve"> </w:t>
            </w:r>
            <w:r w:rsidRPr="00425F01">
              <w:t>спринтами</w:t>
            </w:r>
            <w:r w:rsidRPr="004210B4">
              <w:rPr>
                <w:lang w:val="en-US"/>
              </w:rPr>
              <w:t xml:space="preserve">, </w:t>
            </w:r>
            <w:r w:rsidRPr="00425F01">
              <w:t>ролями</w:t>
            </w:r>
            <w:r w:rsidRPr="004210B4">
              <w:rPr>
                <w:lang w:val="en-US"/>
              </w:rPr>
              <w:t xml:space="preserve"> Product Owner / Scrum Master, Product Backlog</w:t>
            </w:r>
          </w:p>
        </w:tc>
        <w:tc>
          <w:tcPr>
            <w:tcW w:w="1130" w:type="pct"/>
          </w:tcPr>
          <w:p w14:paraId="52CE38DA" w14:textId="77777777" w:rsidR="00770636" w:rsidRPr="00425F01" w:rsidRDefault="00830391" w:rsidP="00425F01">
            <w:r w:rsidRPr="00425F01">
              <w:t>1-В, 2-Г, 3-А, 4-Б</w:t>
            </w:r>
          </w:p>
        </w:tc>
        <w:tc>
          <w:tcPr>
            <w:tcW w:w="602" w:type="pct"/>
          </w:tcPr>
          <w:p w14:paraId="4C67D1F2" w14:textId="77777777" w:rsidR="00770636" w:rsidRPr="00425F01" w:rsidRDefault="00830391" w:rsidP="00425F01">
            <w:r w:rsidRPr="00425F01">
              <w:t>УК-1.2</w:t>
            </w:r>
          </w:p>
        </w:tc>
      </w:tr>
      <w:tr w:rsidR="00770636" w:rsidRPr="00425F01" w14:paraId="026CABA3" w14:textId="77777777" w:rsidTr="00425F01">
        <w:tc>
          <w:tcPr>
            <w:tcW w:w="383" w:type="pct"/>
          </w:tcPr>
          <w:p w14:paraId="5792861F" w14:textId="77777777" w:rsidR="00770636" w:rsidRPr="00425F01" w:rsidRDefault="00830391" w:rsidP="00425F01">
            <w:r w:rsidRPr="00425F01">
              <w:t>13</w:t>
            </w:r>
          </w:p>
        </w:tc>
        <w:tc>
          <w:tcPr>
            <w:tcW w:w="2885" w:type="pct"/>
          </w:tcPr>
          <w:p w14:paraId="2B3036C5" w14:textId="77777777" w:rsidR="00770636" w:rsidRPr="00425F01" w:rsidRDefault="00830391" w:rsidP="00425F01">
            <w:r w:rsidRPr="00425F01">
              <w:t>Установите соответствие между документом проекта и его назначением:</w:t>
            </w:r>
          </w:p>
          <w:p w14:paraId="73B1DF6E" w14:textId="77777777" w:rsidR="00770636" w:rsidRPr="00425F01" w:rsidRDefault="00830391" w:rsidP="00425F01">
            <w:r w:rsidRPr="00425F01">
              <w:t>1. Устав проекта (Project Charter)</w:t>
            </w:r>
          </w:p>
          <w:p w14:paraId="09D58430" w14:textId="77777777" w:rsidR="00770636" w:rsidRPr="00425F01" w:rsidRDefault="00830391" w:rsidP="00425F01">
            <w:r w:rsidRPr="00425F01">
              <w:t>2. WBS</w:t>
            </w:r>
          </w:p>
          <w:p w14:paraId="5F3CD76A" w14:textId="77777777" w:rsidR="00770636" w:rsidRPr="00425F01" w:rsidRDefault="00830391" w:rsidP="00425F01">
            <w:r w:rsidRPr="00425F01">
              <w:t>3. План управления проектом</w:t>
            </w:r>
          </w:p>
          <w:p w14:paraId="3C20DD44" w14:textId="77777777" w:rsidR="00770636" w:rsidRPr="00425F01" w:rsidRDefault="00830391" w:rsidP="00425F01">
            <w:r w:rsidRPr="00425F01">
              <w:t>4. Реестр рисков</w:t>
            </w:r>
          </w:p>
          <w:p w14:paraId="53D558C9" w14:textId="77777777" w:rsidR="00770636" w:rsidRPr="00425F01" w:rsidRDefault="00830391" w:rsidP="00425F01">
            <w:r w:rsidRPr="00425F01">
              <w:t>А. Перечень идентифицированных рисков с оценкой и стратегиями реагирования</w:t>
            </w:r>
          </w:p>
          <w:p w14:paraId="3ABC041E" w14:textId="77777777" w:rsidR="00770636" w:rsidRPr="00425F01" w:rsidRDefault="00830391" w:rsidP="00425F01">
            <w:r w:rsidRPr="00425F01">
              <w:t>Б. Иерархическая декомпозиция работ проекта</w:t>
            </w:r>
          </w:p>
          <w:p w14:paraId="59F6B85B" w14:textId="77777777" w:rsidR="00770636" w:rsidRPr="00425F01" w:rsidRDefault="00830391" w:rsidP="00425F01">
            <w:r w:rsidRPr="00425F01">
              <w:t>В. Документ, формально санкционирующий существование проекта и наделяющий руководителя полномочиями</w:t>
            </w:r>
          </w:p>
          <w:p w14:paraId="690B6382" w14:textId="77777777" w:rsidR="00770636" w:rsidRPr="00425F01" w:rsidRDefault="00830391" w:rsidP="00425F01">
            <w:r w:rsidRPr="00425F01">
              <w:t>Г. Сводный документ, описывающий, как проект будет выполняться, контролироваться и завершаться</w:t>
            </w:r>
          </w:p>
        </w:tc>
        <w:tc>
          <w:tcPr>
            <w:tcW w:w="1130" w:type="pct"/>
          </w:tcPr>
          <w:p w14:paraId="74F55401" w14:textId="77777777" w:rsidR="00770636" w:rsidRPr="00425F01" w:rsidRDefault="00830391" w:rsidP="00425F01">
            <w:r w:rsidRPr="00425F01">
              <w:t>1-В, 2-Б, 3-Г, 4-А</w:t>
            </w:r>
          </w:p>
        </w:tc>
        <w:tc>
          <w:tcPr>
            <w:tcW w:w="602" w:type="pct"/>
          </w:tcPr>
          <w:p w14:paraId="02A4AC25" w14:textId="77777777" w:rsidR="00770636" w:rsidRPr="00425F01" w:rsidRDefault="00830391" w:rsidP="00425F01">
            <w:r w:rsidRPr="00425F01">
              <w:t>УК-2.1</w:t>
            </w:r>
          </w:p>
        </w:tc>
      </w:tr>
      <w:tr w:rsidR="00770636" w:rsidRPr="00425F01" w14:paraId="15A4639F" w14:textId="77777777" w:rsidTr="00425F01">
        <w:tc>
          <w:tcPr>
            <w:tcW w:w="383" w:type="pct"/>
          </w:tcPr>
          <w:p w14:paraId="1E01356E" w14:textId="77777777" w:rsidR="00770636" w:rsidRPr="00425F01" w:rsidRDefault="00830391" w:rsidP="00425F01">
            <w:r w:rsidRPr="00425F01">
              <w:t>14</w:t>
            </w:r>
          </w:p>
        </w:tc>
        <w:tc>
          <w:tcPr>
            <w:tcW w:w="2885" w:type="pct"/>
          </w:tcPr>
          <w:p w14:paraId="2F6B83B1" w14:textId="77777777" w:rsidR="00770636" w:rsidRPr="00425F01" w:rsidRDefault="00830391" w:rsidP="00425F01">
            <w:r w:rsidRPr="00425F01">
              <w:t>Установите соответствие между стратегией реагирования на риск и её содержанием:</w:t>
            </w:r>
          </w:p>
          <w:p w14:paraId="4AA7DB1E" w14:textId="77777777" w:rsidR="00770636" w:rsidRPr="00425F01" w:rsidRDefault="00830391" w:rsidP="00425F01">
            <w:r w:rsidRPr="00425F01">
              <w:t>1. Уклонение</w:t>
            </w:r>
          </w:p>
          <w:p w14:paraId="248DE21F" w14:textId="77777777" w:rsidR="00770636" w:rsidRPr="00425F01" w:rsidRDefault="00830391" w:rsidP="00425F01">
            <w:r w:rsidRPr="00425F01">
              <w:t>2. Передача</w:t>
            </w:r>
          </w:p>
          <w:p w14:paraId="72287907" w14:textId="77777777" w:rsidR="00770636" w:rsidRPr="00425F01" w:rsidRDefault="00830391" w:rsidP="00425F01">
            <w:r w:rsidRPr="00425F01">
              <w:t>3. Снижение</w:t>
            </w:r>
          </w:p>
          <w:p w14:paraId="15B80379" w14:textId="77777777" w:rsidR="00770636" w:rsidRPr="00425F01" w:rsidRDefault="00830391" w:rsidP="00425F01">
            <w:r w:rsidRPr="00425F01">
              <w:t>4. Принятие</w:t>
            </w:r>
          </w:p>
          <w:p w14:paraId="4F69EB3C" w14:textId="77777777" w:rsidR="00770636" w:rsidRPr="00425F01" w:rsidRDefault="00830391" w:rsidP="00425F01">
            <w:r w:rsidRPr="00425F01">
              <w:t>А. План реагирования не разрабатывается; риск принимается как есть</w:t>
            </w:r>
          </w:p>
          <w:p w14:paraId="2D723211" w14:textId="77777777" w:rsidR="00770636" w:rsidRPr="00425F01" w:rsidRDefault="00830391" w:rsidP="00425F01">
            <w:r w:rsidRPr="00425F01">
              <w:t>Б. Устранение источника угрозы (изменение плана, отказ от рисковой деятельности)</w:t>
            </w:r>
          </w:p>
          <w:p w14:paraId="10F784C7" w14:textId="77777777" w:rsidR="00770636" w:rsidRPr="00425F01" w:rsidRDefault="00830391" w:rsidP="00425F01">
            <w:r w:rsidRPr="00425F01">
              <w:t>В. Снижение вероятности возникновения или воздействия риска</w:t>
            </w:r>
          </w:p>
          <w:p w14:paraId="02AD8E87" w14:textId="77777777" w:rsidR="00770636" w:rsidRPr="00425F01" w:rsidRDefault="00830391" w:rsidP="00425F01">
            <w:r w:rsidRPr="00425F01">
              <w:lastRenderedPageBreak/>
              <w:t>Г. Передача ответственности за риск третьей стороне (страхование, аутсорсинг)</w:t>
            </w:r>
          </w:p>
        </w:tc>
        <w:tc>
          <w:tcPr>
            <w:tcW w:w="1130" w:type="pct"/>
          </w:tcPr>
          <w:p w14:paraId="5741886A" w14:textId="77777777" w:rsidR="00770636" w:rsidRPr="00425F01" w:rsidRDefault="00830391" w:rsidP="00425F01">
            <w:r w:rsidRPr="00425F01">
              <w:lastRenderedPageBreak/>
              <w:t>1-Б, 2-Г, 3-В, 4-А</w:t>
            </w:r>
          </w:p>
        </w:tc>
        <w:tc>
          <w:tcPr>
            <w:tcW w:w="602" w:type="pct"/>
          </w:tcPr>
          <w:p w14:paraId="081B2D45" w14:textId="77777777" w:rsidR="00770636" w:rsidRPr="00425F01" w:rsidRDefault="00830391" w:rsidP="00425F01">
            <w:r w:rsidRPr="00425F01">
              <w:t>УК-2.2</w:t>
            </w:r>
          </w:p>
        </w:tc>
      </w:tr>
      <w:tr w:rsidR="00770636" w:rsidRPr="00425F01" w14:paraId="60EFB97C" w14:textId="77777777" w:rsidTr="00425F01">
        <w:tc>
          <w:tcPr>
            <w:tcW w:w="383" w:type="pct"/>
          </w:tcPr>
          <w:p w14:paraId="5E8E7D09" w14:textId="77777777" w:rsidR="00770636" w:rsidRPr="00425F01" w:rsidRDefault="00830391" w:rsidP="00425F01">
            <w:r w:rsidRPr="00425F01">
              <w:t>15</w:t>
            </w:r>
          </w:p>
        </w:tc>
        <w:tc>
          <w:tcPr>
            <w:tcW w:w="2885" w:type="pct"/>
          </w:tcPr>
          <w:p w14:paraId="1B5FBDE7" w14:textId="77777777" w:rsidR="00770636" w:rsidRPr="00425F01" w:rsidRDefault="00830391" w:rsidP="00425F01">
            <w:r w:rsidRPr="00425F01">
              <w:t>Установите соответствие между ролью в проектной команде и её зоной ответственности:</w:t>
            </w:r>
          </w:p>
          <w:p w14:paraId="43051585" w14:textId="77777777" w:rsidR="00770636" w:rsidRPr="004210B4" w:rsidRDefault="00830391" w:rsidP="00425F01">
            <w:pPr>
              <w:rPr>
                <w:lang w:val="en-US"/>
              </w:rPr>
            </w:pPr>
            <w:r w:rsidRPr="004210B4">
              <w:rPr>
                <w:lang w:val="en-US"/>
              </w:rPr>
              <w:t>1. Project Manager (</w:t>
            </w:r>
            <w:r w:rsidRPr="00425F01">
              <w:t>Руководитель</w:t>
            </w:r>
            <w:r w:rsidRPr="004210B4">
              <w:rPr>
                <w:lang w:val="en-US"/>
              </w:rPr>
              <w:t xml:space="preserve"> </w:t>
            </w:r>
            <w:r w:rsidRPr="00425F01">
              <w:t>проекта</w:t>
            </w:r>
            <w:r w:rsidRPr="004210B4">
              <w:rPr>
                <w:lang w:val="en-US"/>
              </w:rPr>
              <w:t>)</w:t>
            </w:r>
          </w:p>
          <w:p w14:paraId="3517578C" w14:textId="77777777" w:rsidR="00770636" w:rsidRPr="004210B4" w:rsidRDefault="00830391" w:rsidP="00425F01">
            <w:pPr>
              <w:rPr>
                <w:lang w:val="en-US"/>
              </w:rPr>
            </w:pPr>
            <w:r w:rsidRPr="004210B4">
              <w:rPr>
                <w:lang w:val="en-US"/>
              </w:rPr>
              <w:t>2. Product Owner</w:t>
            </w:r>
          </w:p>
          <w:p w14:paraId="5B867398" w14:textId="77777777" w:rsidR="00770636" w:rsidRPr="00425F01" w:rsidRDefault="00830391" w:rsidP="00425F01">
            <w:r w:rsidRPr="00425F01">
              <w:t>3. Scrum Master</w:t>
            </w:r>
          </w:p>
          <w:p w14:paraId="500D70F9" w14:textId="77777777" w:rsidR="00770636" w:rsidRPr="00425F01" w:rsidRDefault="00830391" w:rsidP="00425F01">
            <w:r w:rsidRPr="00425F01">
              <w:t>4. Заказчик (Customer)</w:t>
            </w:r>
          </w:p>
          <w:p w14:paraId="2EB3E9BC" w14:textId="77777777" w:rsidR="00770636" w:rsidRPr="00425F01" w:rsidRDefault="00830391" w:rsidP="00425F01">
            <w:r w:rsidRPr="00425F01">
              <w:t>А. Формулирует требования к проекту, принимает и оценивает результат</w:t>
            </w:r>
          </w:p>
          <w:p w14:paraId="471A8CA4" w14:textId="77777777" w:rsidR="00770636" w:rsidRPr="00425F01" w:rsidRDefault="00830391" w:rsidP="00425F01">
            <w:r w:rsidRPr="00425F01">
              <w:t>Б. Управляет реализацией проекта в рамках сроков, бюджета и содержания</w:t>
            </w:r>
          </w:p>
          <w:p w14:paraId="60924405" w14:textId="77777777" w:rsidR="00770636" w:rsidRPr="00425F01" w:rsidRDefault="00830391" w:rsidP="00425F01">
            <w:r w:rsidRPr="00425F01">
              <w:t>В. Обеспечивает соблюдение Scrum-процесса, устраняет препятствия команде</w:t>
            </w:r>
          </w:p>
          <w:p w14:paraId="664868DA" w14:textId="77777777" w:rsidR="00770636" w:rsidRPr="00425F01" w:rsidRDefault="00830391" w:rsidP="00425F01">
            <w:r w:rsidRPr="00425F01">
              <w:t>Г. Отвечает за видение продукта и приоритизацию Product Backlog</w:t>
            </w:r>
          </w:p>
        </w:tc>
        <w:tc>
          <w:tcPr>
            <w:tcW w:w="1130" w:type="pct"/>
          </w:tcPr>
          <w:p w14:paraId="02EB68C3" w14:textId="77777777" w:rsidR="00770636" w:rsidRPr="00425F01" w:rsidRDefault="00830391" w:rsidP="00425F01">
            <w:r w:rsidRPr="00425F01">
              <w:t>1-Б, 2-Г, 3-В, 4-А</w:t>
            </w:r>
          </w:p>
        </w:tc>
        <w:tc>
          <w:tcPr>
            <w:tcW w:w="602" w:type="pct"/>
          </w:tcPr>
          <w:p w14:paraId="1C1EB418" w14:textId="77777777" w:rsidR="00770636" w:rsidRPr="00425F01" w:rsidRDefault="00830391" w:rsidP="00425F01">
            <w:r w:rsidRPr="00425F01">
              <w:t>УК-3.1</w:t>
            </w:r>
          </w:p>
        </w:tc>
      </w:tr>
      <w:tr w:rsidR="00770636" w:rsidRPr="00425F01" w14:paraId="3DDA00CE" w14:textId="77777777" w:rsidTr="00425F01">
        <w:tc>
          <w:tcPr>
            <w:tcW w:w="383" w:type="pct"/>
          </w:tcPr>
          <w:p w14:paraId="67ABC6CD" w14:textId="77777777" w:rsidR="00770636" w:rsidRPr="00425F01" w:rsidRDefault="00830391" w:rsidP="00425F01">
            <w:r w:rsidRPr="00425F01">
              <w:t>16</w:t>
            </w:r>
          </w:p>
        </w:tc>
        <w:tc>
          <w:tcPr>
            <w:tcW w:w="2885" w:type="pct"/>
          </w:tcPr>
          <w:p w14:paraId="43F690DF" w14:textId="77777777" w:rsidR="00770636" w:rsidRPr="00425F01" w:rsidRDefault="00830391" w:rsidP="00425F01">
            <w:r w:rsidRPr="00425F01">
              <w:t>Установите соответствие между горизонтом задач (в логике OKR и каскадирования целей) и его характеристикой:</w:t>
            </w:r>
          </w:p>
          <w:p w14:paraId="65209227" w14:textId="77777777" w:rsidR="00770636" w:rsidRPr="00425F01" w:rsidRDefault="00830391" w:rsidP="00425F01">
            <w:r w:rsidRPr="00425F01">
              <w:t>1. Долгосрочные</w:t>
            </w:r>
          </w:p>
          <w:p w14:paraId="2D93C586" w14:textId="77777777" w:rsidR="00770636" w:rsidRPr="00425F01" w:rsidRDefault="00830391" w:rsidP="00425F01">
            <w:r w:rsidRPr="00425F01">
              <w:t>2. Среднесрочные</w:t>
            </w:r>
          </w:p>
          <w:p w14:paraId="190D79FA" w14:textId="77777777" w:rsidR="00770636" w:rsidRPr="00425F01" w:rsidRDefault="00830391" w:rsidP="00425F01">
            <w:r w:rsidRPr="00425F01">
              <w:t>3. Краткосрочные</w:t>
            </w:r>
          </w:p>
          <w:p w14:paraId="350D2C8F" w14:textId="77777777" w:rsidR="00770636" w:rsidRPr="00425F01" w:rsidRDefault="00830391" w:rsidP="00425F01">
            <w:r w:rsidRPr="00425F01">
              <w:t>А. Конкретные шаги в текущем спринте/итерации (дни–недели), задачи команды</w:t>
            </w:r>
          </w:p>
          <w:p w14:paraId="55734164" w14:textId="77777777" w:rsidR="00770636" w:rsidRPr="00425F01" w:rsidRDefault="00830391" w:rsidP="00425F01">
            <w:r w:rsidRPr="00425F01">
              <w:t>Б. Стратегические цели организации на 3–5 лет, OKR верхнего уровня</w:t>
            </w:r>
          </w:p>
          <w:p w14:paraId="41A07231" w14:textId="77777777" w:rsidR="00770636" w:rsidRPr="00425F01" w:rsidRDefault="00830391" w:rsidP="00425F01">
            <w:r w:rsidRPr="00425F01">
              <w:t>В. Цели на квартал–год, OKR подразделений и команд</w:t>
            </w:r>
          </w:p>
        </w:tc>
        <w:tc>
          <w:tcPr>
            <w:tcW w:w="1130" w:type="pct"/>
          </w:tcPr>
          <w:p w14:paraId="4349ABF9" w14:textId="77777777" w:rsidR="00770636" w:rsidRPr="00425F01" w:rsidRDefault="00830391" w:rsidP="00425F01">
            <w:r w:rsidRPr="00425F01">
              <w:t>1-Б, 2-В, 3-А</w:t>
            </w:r>
          </w:p>
        </w:tc>
        <w:tc>
          <w:tcPr>
            <w:tcW w:w="602" w:type="pct"/>
          </w:tcPr>
          <w:p w14:paraId="7C57580E" w14:textId="77777777" w:rsidR="00770636" w:rsidRPr="00425F01" w:rsidRDefault="00830391" w:rsidP="00425F01">
            <w:r w:rsidRPr="00425F01">
              <w:t>УК-6.2</w:t>
            </w:r>
          </w:p>
        </w:tc>
      </w:tr>
      <w:tr w:rsidR="00770636" w:rsidRPr="00425F01" w14:paraId="7885A1E6" w14:textId="77777777" w:rsidTr="00425F01">
        <w:tc>
          <w:tcPr>
            <w:tcW w:w="5000" w:type="pct"/>
            <w:gridSpan w:val="4"/>
          </w:tcPr>
          <w:p w14:paraId="6F5DB214" w14:textId="77777777" w:rsidR="00770636" w:rsidRPr="00425F01" w:rsidRDefault="00830391" w:rsidP="00425F01">
            <w:r w:rsidRPr="00425F01">
              <w:rPr>
                <w:b/>
              </w:rPr>
              <w:t>Задания закрытого типа на установление последовательности</w:t>
            </w:r>
          </w:p>
        </w:tc>
      </w:tr>
      <w:tr w:rsidR="00770636" w:rsidRPr="00425F01" w14:paraId="39F4D97A" w14:textId="77777777" w:rsidTr="00425F01">
        <w:tc>
          <w:tcPr>
            <w:tcW w:w="383" w:type="pct"/>
          </w:tcPr>
          <w:p w14:paraId="39A0DF7A" w14:textId="77777777" w:rsidR="00770636" w:rsidRPr="00425F01" w:rsidRDefault="00830391" w:rsidP="00425F01">
            <w:r w:rsidRPr="00425F01">
              <w:t>17</w:t>
            </w:r>
          </w:p>
        </w:tc>
        <w:tc>
          <w:tcPr>
            <w:tcW w:w="2885" w:type="pct"/>
          </w:tcPr>
          <w:p w14:paraId="6BAA2CF3" w14:textId="77777777" w:rsidR="00770636" w:rsidRPr="00425F01" w:rsidRDefault="00830391" w:rsidP="00425F01">
            <w:r w:rsidRPr="00425F01">
              <w:t>Установите правильную последовательность групп процессов жизненного цикла проекта по PMBOK (мониторинг и контроль выполняется параллельно с другими, но в общей логике следует после планирования):</w:t>
            </w:r>
          </w:p>
          <w:p w14:paraId="7A8B5A1D" w14:textId="77777777" w:rsidR="00770636" w:rsidRPr="00425F01" w:rsidRDefault="00830391" w:rsidP="00425F01">
            <w:r w:rsidRPr="00425F01">
              <w:t>А. Исполнение</w:t>
            </w:r>
          </w:p>
          <w:p w14:paraId="4F0D03D8" w14:textId="77777777" w:rsidR="00770636" w:rsidRPr="00425F01" w:rsidRDefault="00830391" w:rsidP="00425F01">
            <w:r w:rsidRPr="00425F01">
              <w:t>Б. Инициация</w:t>
            </w:r>
          </w:p>
          <w:p w14:paraId="4159524E" w14:textId="77777777" w:rsidR="00770636" w:rsidRPr="00425F01" w:rsidRDefault="00830391" w:rsidP="00425F01">
            <w:r w:rsidRPr="00425F01">
              <w:t>В. Мониторинг и контроль</w:t>
            </w:r>
          </w:p>
          <w:p w14:paraId="1AB75633" w14:textId="77777777" w:rsidR="00770636" w:rsidRPr="00425F01" w:rsidRDefault="00830391" w:rsidP="00425F01">
            <w:r w:rsidRPr="00425F01">
              <w:t>Г. Завершение</w:t>
            </w:r>
          </w:p>
          <w:p w14:paraId="0672B088" w14:textId="77777777" w:rsidR="00770636" w:rsidRPr="00425F01" w:rsidRDefault="00830391" w:rsidP="00425F01">
            <w:r w:rsidRPr="00425F01">
              <w:t>Д. Планирование</w:t>
            </w:r>
          </w:p>
        </w:tc>
        <w:tc>
          <w:tcPr>
            <w:tcW w:w="1130" w:type="pct"/>
          </w:tcPr>
          <w:p w14:paraId="78EB0840" w14:textId="77777777" w:rsidR="00770636" w:rsidRPr="00425F01" w:rsidRDefault="00830391" w:rsidP="00425F01">
            <w:r w:rsidRPr="00425F01">
              <w:t>Б → Д → А → В → Г</w:t>
            </w:r>
          </w:p>
        </w:tc>
        <w:tc>
          <w:tcPr>
            <w:tcW w:w="602" w:type="pct"/>
          </w:tcPr>
          <w:p w14:paraId="6BA87DF4" w14:textId="77777777" w:rsidR="00770636" w:rsidRPr="00425F01" w:rsidRDefault="00830391" w:rsidP="00425F01">
            <w:r w:rsidRPr="00425F01">
              <w:t>УК-2.1</w:t>
            </w:r>
          </w:p>
        </w:tc>
      </w:tr>
      <w:tr w:rsidR="00770636" w:rsidRPr="00425F01" w14:paraId="7B6E998C" w14:textId="77777777" w:rsidTr="00425F01">
        <w:tc>
          <w:tcPr>
            <w:tcW w:w="383" w:type="pct"/>
          </w:tcPr>
          <w:p w14:paraId="0147DD17" w14:textId="77777777" w:rsidR="00770636" w:rsidRPr="00425F01" w:rsidRDefault="00830391" w:rsidP="00425F01">
            <w:r w:rsidRPr="00425F01">
              <w:t>18</w:t>
            </w:r>
          </w:p>
        </w:tc>
        <w:tc>
          <w:tcPr>
            <w:tcW w:w="2885" w:type="pct"/>
          </w:tcPr>
          <w:p w14:paraId="3CF95E93" w14:textId="77777777" w:rsidR="00770636" w:rsidRPr="00425F01" w:rsidRDefault="00830391" w:rsidP="00425F01">
            <w:r w:rsidRPr="00425F01">
              <w:t>Установите правильную последовательность шагов процесса управления рисками проекта:</w:t>
            </w:r>
          </w:p>
          <w:p w14:paraId="45ADEF1E" w14:textId="77777777" w:rsidR="00770636" w:rsidRPr="00425F01" w:rsidRDefault="00830391" w:rsidP="00425F01">
            <w:r w:rsidRPr="00425F01">
              <w:t>А. Качественный и количественный анализ рисков</w:t>
            </w:r>
          </w:p>
          <w:p w14:paraId="3CBB1C4E" w14:textId="77777777" w:rsidR="00770636" w:rsidRPr="00425F01" w:rsidRDefault="00830391" w:rsidP="00425F01">
            <w:r w:rsidRPr="00425F01">
              <w:t>Б. Идентификация рисков</w:t>
            </w:r>
          </w:p>
          <w:p w14:paraId="71399DF8" w14:textId="77777777" w:rsidR="00770636" w:rsidRPr="00425F01" w:rsidRDefault="00830391" w:rsidP="00425F01">
            <w:r w:rsidRPr="00425F01">
              <w:t>В. Мониторинг и контроль рисков</w:t>
            </w:r>
          </w:p>
          <w:p w14:paraId="4A6E37CB" w14:textId="77777777" w:rsidR="00770636" w:rsidRPr="00425F01" w:rsidRDefault="00830391" w:rsidP="00425F01">
            <w:r w:rsidRPr="00425F01">
              <w:t>Г. Планирование управления рисками</w:t>
            </w:r>
          </w:p>
          <w:p w14:paraId="015F349A" w14:textId="77777777" w:rsidR="00770636" w:rsidRPr="00425F01" w:rsidRDefault="00830391" w:rsidP="00425F01">
            <w:r w:rsidRPr="00425F01">
              <w:lastRenderedPageBreak/>
              <w:t>Д. Планирование реагирования на риски</w:t>
            </w:r>
          </w:p>
        </w:tc>
        <w:tc>
          <w:tcPr>
            <w:tcW w:w="1130" w:type="pct"/>
          </w:tcPr>
          <w:p w14:paraId="3C71A0DB" w14:textId="77777777" w:rsidR="00770636" w:rsidRPr="00425F01" w:rsidRDefault="00830391" w:rsidP="00425F01">
            <w:r w:rsidRPr="00425F01">
              <w:lastRenderedPageBreak/>
              <w:t>Г → Б → А → Д → В</w:t>
            </w:r>
          </w:p>
        </w:tc>
        <w:tc>
          <w:tcPr>
            <w:tcW w:w="602" w:type="pct"/>
          </w:tcPr>
          <w:p w14:paraId="6E34D224" w14:textId="77777777" w:rsidR="00770636" w:rsidRPr="00425F01" w:rsidRDefault="00830391" w:rsidP="00425F01">
            <w:r w:rsidRPr="00425F01">
              <w:t>УК-2.2</w:t>
            </w:r>
          </w:p>
        </w:tc>
      </w:tr>
      <w:tr w:rsidR="00770636" w:rsidRPr="00425F01" w14:paraId="6C3865DC" w14:textId="77777777" w:rsidTr="00425F01">
        <w:tc>
          <w:tcPr>
            <w:tcW w:w="383" w:type="pct"/>
          </w:tcPr>
          <w:p w14:paraId="5D059468" w14:textId="77777777" w:rsidR="00770636" w:rsidRPr="00425F01" w:rsidRDefault="00830391" w:rsidP="00425F01">
            <w:r w:rsidRPr="00425F01">
              <w:t>19</w:t>
            </w:r>
          </w:p>
        </w:tc>
        <w:tc>
          <w:tcPr>
            <w:tcW w:w="2885" w:type="pct"/>
          </w:tcPr>
          <w:p w14:paraId="3A1B400F" w14:textId="77777777" w:rsidR="00770636" w:rsidRPr="00425F01" w:rsidRDefault="00830391" w:rsidP="00425F01">
            <w:r w:rsidRPr="00425F01">
              <w:t>Установите правильную последовательность стадий развития команды по модели Брюса Такмана:</w:t>
            </w:r>
          </w:p>
          <w:p w14:paraId="427556F7" w14:textId="77777777" w:rsidR="00770636" w:rsidRPr="00425F01" w:rsidRDefault="00830391" w:rsidP="00425F01">
            <w:r w:rsidRPr="00425F01">
              <w:t>А. Performing (продуктивная работа)</w:t>
            </w:r>
          </w:p>
          <w:p w14:paraId="2A962191" w14:textId="77777777" w:rsidR="00770636" w:rsidRPr="00425F01" w:rsidRDefault="00830391" w:rsidP="00425F01">
            <w:r w:rsidRPr="00425F01">
              <w:t>Б. Forming (формирование)</w:t>
            </w:r>
          </w:p>
          <w:p w14:paraId="5C92775D" w14:textId="77777777" w:rsidR="00770636" w:rsidRPr="00425F01" w:rsidRDefault="00830391" w:rsidP="00425F01">
            <w:r w:rsidRPr="00425F01">
              <w:t>В. Norming (нормирование)</w:t>
            </w:r>
          </w:p>
          <w:p w14:paraId="79FA13C2" w14:textId="77777777" w:rsidR="00770636" w:rsidRPr="00425F01" w:rsidRDefault="00830391" w:rsidP="00425F01">
            <w:r w:rsidRPr="00425F01">
              <w:t>Г. Storming (бурление, конфликты)</w:t>
            </w:r>
          </w:p>
          <w:p w14:paraId="09D4E5AD" w14:textId="77777777" w:rsidR="00770636" w:rsidRPr="00425F01" w:rsidRDefault="00830391" w:rsidP="00425F01">
            <w:r w:rsidRPr="00425F01">
              <w:t>Д. Adjourning (завершение)</w:t>
            </w:r>
          </w:p>
        </w:tc>
        <w:tc>
          <w:tcPr>
            <w:tcW w:w="1130" w:type="pct"/>
          </w:tcPr>
          <w:p w14:paraId="477BDC6A" w14:textId="77777777" w:rsidR="00770636" w:rsidRPr="00425F01" w:rsidRDefault="00830391" w:rsidP="00425F01">
            <w:r w:rsidRPr="00425F01">
              <w:t>Б → Г → В → А → Д</w:t>
            </w:r>
          </w:p>
        </w:tc>
        <w:tc>
          <w:tcPr>
            <w:tcW w:w="602" w:type="pct"/>
          </w:tcPr>
          <w:p w14:paraId="75C39BAE" w14:textId="77777777" w:rsidR="00770636" w:rsidRPr="00425F01" w:rsidRDefault="00830391" w:rsidP="00425F01">
            <w:r w:rsidRPr="00425F01">
              <w:t>УК-3.1</w:t>
            </w:r>
          </w:p>
        </w:tc>
      </w:tr>
      <w:tr w:rsidR="00770636" w:rsidRPr="00425F01" w14:paraId="4190F6DE" w14:textId="77777777" w:rsidTr="00425F01">
        <w:tc>
          <w:tcPr>
            <w:tcW w:w="383" w:type="pct"/>
          </w:tcPr>
          <w:p w14:paraId="4AA8884E" w14:textId="77777777" w:rsidR="00770636" w:rsidRPr="00425F01" w:rsidRDefault="00830391" w:rsidP="00425F01">
            <w:r w:rsidRPr="00425F01">
              <w:t>20</w:t>
            </w:r>
          </w:p>
        </w:tc>
        <w:tc>
          <w:tcPr>
            <w:tcW w:w="2885" w:type="pct"/>
          </w:tcPr>
          <w:p w14:paraId="3E81FB04" w14:textId="77777777" w:rsidR="00770636" w:rsidRPr="00425F01" w:rsidRDefault="00830391" w:rsidP="00425F01">
            <w:r w:rsidRPr="00425F01">
              <w:t>Установите правильную последовательность шагов процесса управления стейкхолдерами:</w:t>
            </w:r>
          </w:p>
          <w:p w14:paraId="1B87AAC3" w14:textId="77777777" w:rsidR="00770636" w:rsidRPr="00425F01" w:rsidRDefault="00830391" w:rsidP="00425F01">
            <w:r w:rsidRPr="00425F01">
              <w:t>А. Планирование вовлечения и коммуникаций</w:t>
            </w:r>
          </w:p>
          <w:p w14:paraId="3EAEBA4E" w14:textId="77777777" w:rsidR="00770636" w:rsidRPr="00425F01" w:rsidRDefault="00830391" w:rsidP="00425F01">
            <w:r w:rsidRPr="00425F01">
              <w:t>Б. Идентификация стейкхолдеров</w:t>
            </w:r>
          </w:p>
          <w:p w14:paraId="502E1668" w14:textId="77777777" w:rsidR="00770636" w:rsidRPr="00425F01" w:rsidRDefault="00830391" w:rsidP="00425F01">
            <w:r w:rsidRPr="00425F01">
              <w:t>В. Мониторинг и контроль вовлечения стейкхолдеров</w:t>
            </w:r>
          </w:p>
          <w:p w14:paraId="131E65FB" w14:textId="77777777" w:rsidR="00770636" w:rsidRPr="00425F01" w:rsidRDefault="00830391" w:rsidP="00425F01">
            <w:r w:rsidRPr="00425F01">
              <w:t>Г. Анализ стейкхолдеров (классификация)</w:t>
            </w:r>
          </w:p>
          <w:p w14:paraId="103B0BA1" w14:textId="77777777" w:rsidR="00770636" w:rsidRPr="00425F01" w:rsidRDefault="00830391" w:rsidP="00425F01">
            <w:r w:rsidRPr="00425F01">
              <w:t>Д. Вовлечение и коммуникация</w:t>
            </w:r>
          </w:p>
        </w:tc>
        <w:tc>
          <w:tcPr>
            <w:tcW w:w="1130" w:type="pct"/>
          </w:tcPr>
          <w:p w14:paraId="4439D0DE" w14:textId="77777777" w:rsidR="00770636" w:rsidRPr="00425F01" w:rsidRDefault="00830391" w:rsidP="00425F01">
            <w:r w:rsidRPr="00425F01">
              <w:t>Б → Г → А → Д → В</w:t>
            </w:r>
          </w:p>
        </w:tc>
        <w:tc>
          <w:tcPr>
            <w:tcW w:w="602" w:type="pct"/>
          </w:tcPr>
          <w:p w14:paraId="790EA305" w14:textId="77777777" w:rsidR="00770636" w:rsidRPr="00425F01" w:rsidRDefault="00830391" w:rsidP="00425F01">
            <w:r w:rsidRPr="00425F01">
              <w:t>УК-3.2</w:t>
            </w:r>
          </w:p>
        </w:tc>
      </w:tr>
      <w:tr w:rsidR="00770636" w:rsidRPr="00425F01" w14:paraId="5D45DF3D" w14:textId="77777777" w:rsidTr="00425F01">
        <w:tc>
          <w:tcPr>
            <w:tcW w:w="383" w:type="pct"/>
          </w:tcPr>
          <w:p w14:paraId="715B8CD2" w14:textId="77777777" w:rsidR="00770636" w:rsidRPr="00425F01" w:rsidRDefault="00830391" w:rsidP="00425F01">
            <w:r w:rsidRPr="00425F01">
              <w:t>21</w:t>
            </w:r>
          </w:p>
        </w:tc>
        <w:tc>
          <w:tcPr>
            <w:tcW w:w="2885" w:type="pct"/>
          </w:tcPr>
          <w:p w14:paraId="60363CE3" w14:textId="77777777" w:rsidR="00770636" w:rsidRPr="00425F01" w:rsidRDefault="00830391" w:rsidP="00425F01">
            <w:r w:rsidRPr="00425F01">
              <w:t>Установите правильную последовательность этапов пути продукта (в продуктовом подходе):</w:t>
            </w:r>
          </w:p>
          <w:p w14:paraId="1BCAC02F" w14:textId="77777777" w:rsidR="00770636" w:rsidRPr="00425F01" w:rsidRDefault="00830391" w:rsidP="00425F01">
            <w:r w:rsidRPr="00425F01">
              <w:t>А. Прототип</w:t>
            </w:r>
          </w:p>
          <w:p w14:paraId="4C3B9E3F" w14:textId="77777777" w:rsidR="00770636" w:rsidRPr="00425F01" w:rsidRDefault="00830391" w:rsidP="00425F01">
            <w:r w:rsidRPr="00425F01">
              <w:t>Б. Формулировка проблемы / гипотезы</w:t>
            </w:r>
          </w:p>
          <w:p w14:paraId="2632A231" w14:textId="77777777" w:rsidR="00770636" w:rsidRPr="00425F01" w:rsidRDefault="00830391" w:rsidP="00425F01">
            <w:r w:rsidRPr="00425F01">
              <w:t>В. Тестирование на пользователях</w:t>
            </w:r>
          </w:p>
          <w:p w14:paraId="7F84FA54" w14:textId="77777777" w:rsidR="00770636" w:rsidRPr="00425F01" w:rsidRDefault="00830391" w:rsidP="00425F01">
            <w:r w:rsidRPr="00425F01">
              <w:t>Г. MVP (минимально жизнеспособный продукт)</w:t>
            </w:r>
          </w:p>
          <w:p w14:paraId="2B846220" w14:textId="77777777" w:rsidR="00770636" w:rsidRPr="00425F01" w:rsidRDefault="00830391" w:rsidP="00425F01">
            <w:r w:rsidRPr="00425F01">
              <w:t>Д. Масштабирование</w:t>
            </w:r>
          </w:p>
        </w:tc>
        <w:tc>
          <w:tcPr>
            <w:tcW w:w="1130" w:type="pct"/>
          </w:tcPr>
          <w:p w14:paraId="10B537F9" w14:textId="77777777" w:rsidR="00770636" w:rsidRPr="00425F01" w:rsidRDefault="00830391" w:rsidP="00425F01">
            <w:r w:rsidRPr="00425F01">
              <w:t>Б → А → В → Г → Д</w:t>
            </w:r>
          </w:p>
        </w:tc>
        <w:tc>
          <w:tcPr>
            <w:tcW w:w="602" w:type="pct"/>
          </w:tcPr>
          <w:p w14:paraId="133116D7" w14:textId="77777777" w:rsidR="00770636" w:rsidRPr="00425F01" w:rsidRDefault="00830391" w:rsidP="00425F01">
            <w:r w:rsidRPr="00425F01">
              <w:t>УК-6.2</w:t>
            </w:r>
          </w:p>
        </w:tc>
      </w:tr>
      <w:tr w:rsidR="00770636" w:rsidRPr="00425F01" w14:paraId="6C61DEF3" w14:textId="77777777" w:rsidTr="00425F01">
        <w:tc>
          <w:tcPr>
            <w:tcW w:w="5000" w:type="pct"/>
            <w:gridSpan w:val="4"/>
          </w:tcPr>
          <w:p w14:paraId="5C921CA5" w14:textId="77777777" w:rsidR="00770636" w:rsidRPr="00425F01" w:rsidRDefault="00830391" w:rsidP="00425F01">
            <w:r w:rsidRPr="00425F01">
              <w:rPr>
                <w:b/>
              </w:rPr>
              <w:t>Задания открытого типа с кратким ответом / вставить термин, словосочетание, дополнить предложенное</w:t>
            </w:r>
          </w:p>
        </w:tc>
      </w:tr>
      <w:tr w:rsidR="00770636" w:rsidRPr="00425F01" w14:paraId="4ED932F1" w14:textId="77777777" w:rsidTr="00425F01">
        <w:tc>
          <w:tcPr>
            <w:tcW w:w="383" w:type="pct"/>
          </w:tcPr>
          <w:p w14:paraId="01B2F788" w14:textId="77777777" w:rsidR="00770636" w:rsidRPr="00425F01" w:rsidRDefault="00830391" w:rsidP="00425F01">
            <w:r w:rsidRPr="00425F01">
              <w:t>22</w:t>
            </w:r>
          </w:p>
        </w:tc>
        <w:tc>
          <w:tcPr>
            <w:tcW w:w="2885" w:type="pct"/>
          </w:tcPr>
          <w:p w14:paraId="49CEDB92" w14:textId="77777777" w:rsidR="00770636" w:rsidRPr="00425F01" w:rsidRDefault="00830391" w:rsidP="00425F01">
            <w:r w:rsidRPr="00425F01">
              <w:t>Перечислите четыре классические функции менеджмента по модели Анри Файоля.</w:t>
            </w:r>
          </w:p>
        </w:tc>
        <w:tc>
          <w:tcPr>
            <w:tcW w:w="1130" w:type="pct"/>
          </w:tcPr>
          <w:p w14:paraId="1FCA4E9A" w14:textId="77777777" w:rsidR="00770636" w:rsidRPr="00425F01" w:rsidRDefault="00830391" w:rsidP="00425F01">
            <w:r w:rsidRPr="00425F01">
              <w:t>планирование, организация, мотивация (руководство), контроль</w:t>
            </w:r>
          </w:p>
        </w:tc>
        <w:tc>
          <w:tcPr>
            <w:tcW w:w="602" w:type="pct"/>
          </w:tcPr>
          <w:p w14:paraId="2F363D44" w14:textId="77777777" w:rsidR="00770636" w:rsidRPr="00425F01" w:rsidRDefault="00830391" w:rsidP="00425F01">
            <w:r w:rsidRPr="00425F01">
              <w:t>УК-1.1</w:t>
            </w:r>
          </w:p>
        </w:tc>
      </w:tr>
      <w:tr w:rsidR="00770636" w:rsidRPr="00425F01" w14:paraId="5CD91353" w14:textId="77777777" w:rsidTr="00425F01">
        <w:tc>
          <w:tcPr>
            <w:tcW w:w="383" w:type="pct"/>
          </w:tcPr>
          <w:p w14:paraId="7D842E33" w14:textId="77777777" w:rsidR="00770636" w:rsidRPr="00425F01" w:rsidRDefault="00830391" w:rsidP="00425F01">
            <w:r w:rsidRPr="00425F01">
              <w:t>23</w:t>
            </w:r>
          </w:p>
        </w:tc>
        <w:tc>
          <w:tcPr>
            <w:tcW w:w="2885" w:type="pct"/>
          </w:tcPr>
          <w:p w14:paraId="52ED54E2" w14:textId="77777777" w:rsidR="00770636" w:rsidRPr="00425F01" w:rsidRDefault="00830391" w:rsidP="00425F01">
            <w:r w:rsidRPr="00425F01">
              <w:t>Назовите аббревиатуру (на английском языке) иерархической декомпозиции работ проекта.</w:t>
            </w:r>
          </w:p>
        </w:tc>
        <w:tc>
          <w:tcPr>
            <w:tcW w:w="1130" w:type="pct"/>
          </w:tcPr>
          <w:p w14:paraId="75DE53C4" w14:textId="77777777" w:rsidR="00770636" w:rsidRPr="00425F01" w:rsidRDefault="00830391" w:rsidP="00425F01">
            <w:r w:rsidRPr="00425F01">
              <w:t>WBS (Work Breakdown Structure)</w:t>
            </w:r>
          </w:p>
        </w:tc>
        <w:tc>
          <w:tcPr>
            <w:tcW w:w="602" w:type="pct"/>
          </w:tcPr>
          <w:p w14:paraId="6D407518" w14:textId="77777777" w:rsidR="00770636" w:rsidRPr="00425F01" w:rsidRDefault="00830391" w:rsidP="00425F01">
            <w:r w:rsidRPr="00425F01">
              <w:t>УК-2.1</w:t>
            </w:r>
          </w:p>
        </w:tc>
      </w:tr>
      <w:tr w:rsidR="00770636" w:rsidRPr="00425F01" w14:paraId="6F441C17" w14:textId="77777777" w:rsidTr="00425F01">
        <w:tc>
          <w:tcPr>
            <w:tcW w:w="383" w:type="pct"/>
          </w:tcPr>
          <w:p w14:paraId="0EC74FDD" w14:textId="77777777" w:rsidR="00770636" w:rsidRPr="00425F01" w:rsidRDefault="00830391" w:rsidP="00425F01">
            <w:r w:rsidRPr="00425F01">
              <w:t>24</w:t>
            </w:r>
          </w:p>
        </w:tc>
        <w:tc>
          <w:tcPr>
            <w:tcW w:w="2885" w:type="pct"/>
          </w:tcPr>
          <w:p w14:paraId="0F4F9CAB" w14:textId="77777777" w:rsidR="00770636" w:rsidRPr="00425F01" w:rsidRDefault="00830391" w:rsidP="00425F01">
            <w:r w:rsidRPr="00425F01">
              <w:t>Как называется орган, принимающий формальные решения по запросам на изменение проекта (Change Requests)?</w:t>
            </w:r>
          </w:p>
        </w:tc>
        <w:tc>
          <w:tcPr>
            <w:tcW w:w="1130" w:type="pct"/>
          </w:tcPr>
          <w:p w14:paraId="7C39F541" w14:textId="77777777" w:rsidR="00770636" w:rsidRPr="00425F01" w:rsidRDefault="00830391" w:rsidP="00425F01">
            <w:r w:rsidRPr="00425F01">
              <w:t>Change Control Board (CCB) / Совет по управлению изменениями</w:t>
            </w:r>
          </w:p>
        </w:tc>
        <w:tc>
          <w:tcPr>
            <w:tcW w:w="602" w:type="pct"/>
          </w:tcPr>
          <w:p w14:paraId="5682B41A" w14:textId="77777777" w:rsidR="00770636" w:rsidRPr="00425F01" w:rsidRDefault="00830391" w:rsidP="00425F01">
            <w:r w:rsidRPr="00425F01">
              <w:t>УК-2.2</w:t>
            </w:r>
          </w:p>
        </w:tc>
      </w:tr>
      <w:tr w:rsidR="00770636" w:rsidRPr="00425F01" w14:paraId="4E37C4FA" w14:textId="77777777" w:rsidTr="00425F01">
        <w:tc>
          <w:tcPr>
            <w:tcW w:w="383" w:type="pct"/>
          </w:tcPr>
          <w:p w14:paraId="22F6859C" w14:textId="77777777" w:rsidR="00770636" w:rsidRPr="00425F01" w:rsidRDefault="00830391" w:rsidP="00425F01">
            <w:r w:rsidRPr="00425F01">
              <w:t>25</w:t>
            </w:r>
          </w:p>
        </w:tc>
        <w:tc>
          <w:tcPr>
            <w:tcW w:w="2885" w:type="pct"/>
          </w:tcPr>
          <w:p w14:paraId="667070D6" w14:textId="77777777" w:rsidR="00770636" w:rsidRPr="00425F01" w:rsidRDefault="00830391" w:rsidP="00425F01">
            <w:r w:rsidRPr="00425F01">
              <w:t>Назовите термин, обозначающий универсальные навыки, переносимые между разными ролями, проектами и сферами деятельности.</w:t>
            </w:r>
          </w:p>
        </w:tc>
        <w:tc>
          <w:tcPr>
            <w:tcW w:w="1130" w:type="pct"/>
          </w:tcPr>
          <w:p w14:paraId="02A5A04E" w14:textId="77777777" w:rsidR="00770636" w:rsidRPr="00425F01" w:rsidRDefault="00830391" w:rsidP="00425F01">
            <w:r w:rsidRPr="00425F01">
              <w:t>transferrable skills (переносимые / универсальные навыки)</w:t>
            </w:r>
          </w:p>
        </w:tc>
        <w:tc>
          <w:tcPr>
            <w:tcW w:w="602" w:type="pct"/>
          </w:tcPr>
          <w:p w14:paraId="27038CA8" w14:textId="77777777" w:rsidR="00770636" w:rsidRPr="00425F01" w:rsidRDefault="00830391" w:rsidP="00425F01">
            <w:r w:rsidRPr="00425F01">
              <w:t>УК-6.1</w:t>
            </w:r>
          </w:p>
        </w:tc>
      </w:tr>
      <w:tr w:rsidR="00770636" w:rsidRPr="00425F01" w14:paraId="3FC6C011" w14:textId="77777777" w:rsidTr="00425F01">
        <w:tc>
          <w:tcPr>
            <w:tcW w:w="383" w:type="pct"/>
          </w:tcPr>
          <w:p w14:paraId="4C8C814A" w14:textId="77777777" w:rsidR="00770636" w:rsidRPr="00425F01" w:rsidRDefault="00830391" w:rsidP="00425F01">
            <w:r w:rsidRPr="00425F01">
              <w:lastRenderedPageBreak/>
              <w:t>26</w:t>
            </w:r>
          </w:p>
        </w:tc>
        <w:tc>
          <w:tcPr>
            <w:tcW w:w="2885" w:type="pct"/>
          </w:tcPr>
          <w:p w14:paraId="4548BEE3" w14:textId="77777777" w:rsidR="00770636" w:rsidRPr="00425F01" w:rsidRDefault="00830391" w:rsidP="00425F01">
            <w:r w:rsidRPr="00425F01">
              <w:t>Назовите систему постановки и согласования целей и ключевых результатов, применяемую для вертикального и горизонтального выравнивания целей в организации.</w:t>
            </w:r>
          </w:p>
        </w:tc>
        <w:tc>
          <w:tcPr>
            <w:tcW w:w="1130" w:type="pct"/>
          </w:tcPr>
          <w:p w14:paraId="12CFDD7D" w14:textId="77777777" w:rsidR="00770636" w:rsidRPr="004210B4" w:rsidRDefault="00830391" w:rsidP="00425F01">
            <w:pPr>
              <w:rPr>
                <w:lang w:val="en-US"/>
              </w:rPr>
            </w:pPr>
            <w:r w:rsidRPr="004210B4">
              <w:rPr>
                <w:lang w:val="en-US"/>
              </w:rPr>
              <w:t>OKR (Objectives and Key Results)</w:t>
            </w:r>
          </w:p>
        </w:tc>
        <w:tc>
          <w:tcPr>
            <w:tcW w:w="602" w:type="pct"/>
          </w:tcPr>
          <w:p w14:paraId="4B70C1C7" w14:textId="77777777" w:rsidR="00770636" w:rsidRPr="00425F01" w:rsidRDefault="00830391" w:rsidP="00425F01">
            <w:r w:rsidRPr="00425F01">
              <w:t>УК-6.2</w:t>
            </w:r>
          </w:p>
        </w:tc>
      </w:tr>
      <w:tr w:rsidR="00770636" w:rsidRPr="00425F01" w14:paraId="467C85CD" w14:textId="77777777" w:rsidTr="00425F01">
        <w:tc>
          <w:tcPr>
            <w:tcW w:w="5000" w:type="pct"/>
            <w:gridSpan w:val="4"/>
          </w:tcPr>
          <w:p w14:paraId="46C31EAC" w14:textId="77777777" w:rsidR="00770636" w:rsidRPr="00425F01" w:rsidRDefault="00830391" w:rsidP="00425F01">
            <w:r w:rsidRPr="00425F01">
              <w:rPr>
                <w:b/>
              </w:rPr>
              <w:t>Задания открытого типа (развёрнутый ответ)</w:t>
            </w:r>
          </w:p>
        </w:tc>
      </w:tr>
      <w:tr w:rsidR="00770636" w:rsidRPr="00425F01" w14:paraId="75EA4F5F" w14:textId="77777777" w:rsidTr="00425F01">
        <w:tc>
          <w:tcPr>
            <w:tcW w:w="383" w:type="pct"/>
          </w:tcPr>
          <w:p w14:paraId="3225D0BB" w14:textId="77777777" w:rsidR="00770636" w:rsidRPr="00425F01" w:rsidRDefault="00830391" w:rsidP="00425F01">
            <w:r w:rsidRPr="00425F01">
              <w:t>27</w:t>
            </w:r>
          </w:p>
        </w:tc>
        <w:tc>
          <w:tcPr>
            <w:tcW w:w="2885" w:type="pct"/>
          </w:tcPr>
          <w:p w14:paraId="6FC565CE" w14:textId="77777777" w:rsidR="00770636" w:rsidRPr="00425F01" w:rsidRDefault="00830391" w:rsidP="00425F01">
            <w:r w:rsidRPr="00425F01">
              <w:t>Сравните методологии управления проектами Waterfall и Scrum по 5 критериям: 1) подход к планированию; 2) подход к изменениям; 3) роли в команде; 4) частота поставки результатов; 5) применимость в проектах. Для каких типов проектов уместнее применять каждый из подходов?</w:t>
            </w:r>
          </w:p>
        </w:tc>
        <w:tc>
          <w:tcPr>
            <w:tcW w:w="1130" w:type="pct"/>
          </w:tcPr>
          <w:p w14:paraId="02DF81CE" w14:textId="77777777" w:rsidR="00770636" w:rsidRPr="00425F01" w:rsidRDefault="00830391" w:rsidP="00425F01">
            <w:r w:rsidRPr="00425F01">
              <w:t xml:space="preserve">Планирование: Waterfall — всё планируется в начале (большой план на весь проект), Scrum — итеративное планирование на спринт (1–4 недели). Изменения: Waterfall — формализованы через Change Request и Change Control Board, Scrum — естественно встроены через приоритизацию </w:t>
            </w:r>
            <w:r w:rsidRPr="004210B4">
              <w:rPr>
                <w:lang w:val="en-US"/>
              </w:rPr>
              <w:t xml:space="preserve">Product Backlog </w:t>
            </w:r>
            <w:r w:rsidRPr="00425F01">
              <w:t>между</w:t>
            </w:r>
            <w:r w:rsidRPr="004210B4">
              <w:rPr>
                <w:lang w:val="en-US"/>
              </w:rPr>
              <w:t xml:space="preserve"> </w:t>
            </w:r>
            <w:r w:rsidRPr="00425F01">
              <w:t>спринтами</w:t>
            </w:r>
            <w:r w:rsidRPr="004210B4">
              <w:rPr>
                <w:lang w:val="en-US"/>
              </w:rPr>
              <w:t xml:space="preserve">. </w:t>
            </w:r>
            <w:r w:rsidRPr="00425F01">
              <w:t>Роли</w:t>
            </w:r>
            <w:r w:rsidRPr="004210B4">
              <w:rPr>
                <w:lang w:val="en-US"/>
              </w:rPr>
              <w:t xml:space="preserve">: Waterfall — Project Manager, </w:t>
            </w:r>
            <w:r w:rsidRPr="00425F01">
              <w:t>проектная</w:t>
            </w:r>
            <w:r w:rsidRPr="004210B4">
              <w:rPr>
                <w:lang w:val="en-US"/>
              </w:rPr>
              <w:t xml:space="preserve"> </w:t>
            </w:r>
            <w:r w:rsidRPr="00425F01">
              <w:t>команда</w:t>
            </w:r>
            <w:r w:rsidRPr="004210B4">
              <w:rPr>
                <w:lang w:val="en-US"/>
              </w:rPr>
              <w:t xml:space="preserve">, </w:t>
            </w:r>
            <w:r w:rsidRPr="00425F01">
              <w:t>заказчик</w:t>
            </w:r>
            <w:r w:rsidRPr="004210B4">
              <w:rPr>
                <w:lang w:val="en-US"/>
              </w:rPr>
              <w:t xml:space="preserve">; Scrum — Product Owner, Scrum Master, Development Team. </w:t>
            </w:r>
            <w:r w:rsidRPr="00425F01">
              <w:t>Частота поставки: Waterfall — итоговый результат в конце проекта; Scrum — потенциально готовый инкремент после каждого спринта. Применимость: Waterfall — проекты с чёткими стабильными требованиями, госконтракты, инфраструктурные и регуляторные проекты; Scrum — проекты с неопределёнными требованиями, разработка ПО, инновационные продукты.</w:t>
            </w:r>
          </w:p>
        </w:tc>
        <w:tc>
          <w:tcPr>
            <w:tcW w:w="602" w:type="pct"/>
          </w:tcPr>
          <w:p w14:paraId="538379F3" w14:textId="77777777" w:rsidR="00770636" w:rsidRPr="00425F01" w:rsidRDefault="00830391" w:rsidP="00425F01">
            <w:r w:rsidRPr="00425F01">
              <w:t>УК-1.2</w:t>
            </w:r>
          </w:p>
        </w:tc>
      </w:tr>
      <w:tr w:rsidR="00770636" w:rsidRPr="00425F01" w14:paraId="71AD236B" w14:textId="77777777" w:rsidTr="00425F01">
        <w:tc>
          <w:tcPr>
            <w:tcW w:w="383" w:type="pct"/>
          </w:tcPr>
          <w:p w14:paraId="38F3D62A" w14:textId="77777777" w:rsidR="00770636" w:rsidRPr="00425F01" w:rsidRDefault="00830391" w:rsidP="00425F01">
            <w:r w:rsidRPr="00425F01">
              <w:lastRenderedPageBreak/>
              <w:t>28</w:t>
            </w:r>
          </w:p>
        </w:tc>
        <w:tc>
          <w:tcPr>
            <w:tcW w:w="2885" w:type="pct"/>
          </w:tcPr>
          <w:p w14:paraId="7D6BDD66" w14:textId="77777777" w:rsidR="00770636" w:rsidRPr="00425F01" w:rsidRDefault="00830391" w:rsidP="00425F01">
            <w:r w:rsidRPr="00425F01">
              <w:t>Объясните подход к управлению стейкхолдерами проекта. Какие инструменты применяются для классификации и работы со стейкхолдерами? Приведите пример классификации стейкхолдеров для произвольного проекта.</w:t>
            </w:r>
          </w:p>
        </w:tc>
        <w:tc>
          <w:tcPr>
            <w:tcW w:w="1130" w:type="pct"/>
          </w:tcPr>
          <w:p w14:paraId="2E199196" w14:textId="77777777" w:rsidR="00770636" w:rsidRPr="00425F01" w:rsidRDefault="00830391" w:rsidP="00425F01">
            <w:r w:rsidRPr="00425F01">
              <w:t xml:space="preserve">Управление стейкхолдерами включает: идентификацию заинтересованных сторон, их анализ и классификацию по уровню влияния и интереса, планирование стратегий вовлечения и коммуникаций, мониторинг ожиданий и реакций. Основные инструменты: матрица «власть–интерес» (4 квадранта: высокая власть/высокий интерес — управлять близко; высокая власть/низкий интерес — поддерживать удовлетворённость; низкая власть/высокий интерес — информировать; низкая власть/низкий интерес — мониторить); реестр стейкхолдеров; план коммуникаций; карта влияния стейкхолдеров. Пример: для проекта внедрения новой CRM руководство компании имеет высокую власть и высокий интерес — его нужно вовлекать в ключевые решения; рядовые сотрудники имеют низкую власть, но высокий интерес (изменения коснутся их работы) — их нужно регулярно информировать и обучать; ИТ-департамент партнёра — </w:t>
            </w:r>
            <w:r w:rsidRPr="00425F01">
              <w:lastRenderedPageBreak/>
              <w:t>высокая власть, средний интерес — поддерживать удовлетворённость.</w:t>
            </w:r>
          </w:p>
        </w:tc>
        <w:tc>
          <w:tcPr>
            <w:tcW w:w="602" w:type="pct"/>
          </w:tcPr>
          <w:p w14:paraId="25F2E0F7" w14:textId="77777777" w:rsidR="00770636" w:rsidRPr="00425F01" w:rsidRDefault="00830391" w:rsidP="00425F01">
            <w:r w:rsidRPr="00425F01">
              <w:lastRenderedPageBreak/>
              <w:t>УК-3.1</w:t>
            </w:r>
          </w:p>
        </w:tc>
      </w:tr>
      <w:tr w:rsidR="00770636" w:rsidRPr="00425F01" w14:paraId="0F14471A" w14:textId="77777777" w:rsidTr="00425F01">
        <w:tc>
          <w:tcPr>
            <w:tcW w:w="383" w:type="pct"/>
          </w:tcPr>
          <w:p w14:paraId="1A34A8D9" w14:textId="77777777" w:rsidR="00770636" w:rsidRPr="00425F01" w:rsidRDefault="00830391" w:rsidP="00425F01">
            <w:r w:rsidRPr="00425F01">
              <w:t>29</w:t>
            </w:r>
          </w:p>
        </w:tc>
        <w:tc>
          <w:tcPr>
            <w:tcW w:w="2885" w:type="pct"/>
          </w:tcPr>
          <w:p w14:paraId="713E52BD" w14:textId="77777777" w:rsidR="00770636" w:rsidRPr="00425F01" w:rsidRDefault="00830391" w:rsidP="00425F01">
            <w:r w:rsidRPr="00425F01">
              <w:t>Опишите типы конфликтов в проектной команде и подходы к их разрешению. Каким образом руководитель проекта может предвидеть и предотвратить деструктивные конфликты?</w:t>
            </w:r>
          </w:p>
        </w:tc>
        <w:tc>
          <w:tcPr>
            <w:tcW w:w="1130" w:type="pct"/>
          </w:tcPr>
          <w:p w14:paraId="7EF9088E" w14:textId="77777777" w:rsidR="00770636" w:rsidRPr="00425F01" w:rsidRDefault="00830391" w:rsidP="00425F01">
            <w:r w:rsidRPr="00425F01">
              <w:t xml:space="preserve">Типы конфликтов: межличностные (между членами команды), ролевые (неясное распределение ответственности и зон полномочий), по ресурсам (конкуренция за время, людей, бюджет), по целям (разное понимание приоритетов или результатов проекта), по методам работы (разные представления о технических или управленческих подходах). Подходы к разрешению (по К. Томасу и Р. Килманну): избегание (для незначительных, когда цена решения выше выгоды), компромисс (взаимные уступки), сотрудничество (поиск win-win решения, наиболее продуктивно), приспособление (отказ в пользу другой стороны), соперничество (только в критических ситуациях, при риске для проекта). Предотвращение: чёткое распределение ролей и ответственности через RACI-матрицу; открытые регулярные коммуникации; формирование </w:t>
            </w:r>
            <w:r w:rsidRPr="00425F01">
              <w:lastRenderedPageBreak/>
              <w:t>командных норм на этапе Forming/Norming (модель Такмана); проведение ретроспектив; раннее выявление и обсуждение разногласий; поддержка психологической безопасности команды; работа со своим эмоциональным интеллектом и эмпатией.</w:t>
            </w:r>
          </w:p>
        </w:tc>
        <w:tc>
          <w:tcPr>
            <w:tcW w:w="602" w:type="pct"/>
          </w:tcPr>
          <w:p w14:paraId="32CA1F01" w14:textId="77777777" w:rsidR="00770636" w:rsidRPr="00425F01" w:rsidRDefault="00830391" w:rsidP="00425F01">
            <w:r w:rsidRPr="00425F01">
              <w:lastRenderedPageBreak/>
              <w:t>УК-3.2</w:t>
            </w:r>
          </w:p>
        </w:tc>
      </w:tr>
      <w:tr w:rsidR="00770636" w:rsidRPr="00425F01" w14:paraId="4A95F35B" w14:textId="77777777" w:rsidTr="00425F01">
        <w:tc>
          <w:tcPr>
            <w:tcW w:w="383" w:type="pct"/>
          </w:tcPr>
          <w:p w14:paraId="17F86CD7" w14:textId="77777777" w:rsidR="00770636" w:rsidRPr="00425F01" w:rsidRDefault="00830391" w:rsidP="00425F01">
            <w:r w:rsidRPr="00425F01">
              <w:t>30</w:t>
            </w:r>
          </w:p>
        </w:tc>
        <w:tc>
          <w:tcPr>
            <w:tcW w:w="2885" w:type="pct"/>
          </w:tcPr>
          <w:p w14:paraId="30743705" w14:textId="77777777" w:rsidR="00770636" w:rsidRPr="00425F01" w:rsidRDefault="00830391" w:rsidP="00425F01">
            <w:r w:rsidRPr="00425F01">
              <w:t>Опишите три ключевые роли в управлении проектами и продуктами: Project Manager, Product Manager, Delivery Manager. Чем они отличаются по фокусу, задачам и метрикам успеха? Какие компетенции (hard и soft skills) важны для каждой роли?</w:t>
            </w:r>
          </w:p>
        </w:tc>
        <w:tc>
          <w:tcPr>
            <w:tcW w:w="1130" w:type="pct"/>
          </w:tcPr>
          <w:p w14:paraId="756F7628" w14:textId="77777777" w:rsidR="00770636" w:rsidRPr="00425F01" w:rsidRDefault="00830391" w:rsidP="00425F01">
            <w:r w:rsidRPr="00425F01">
              <w:t xml:space="preserve">Project Manager (PM): фокус — успешная реализация проекта в рамках сроков, бюджета и содержания; задачи — планирование, контроль, управление рисками, координация команды и стейкхолдеров; метрики — соблюдение сроков и бюджета, качество результатов, удовлетворённость заказчика. Hard skills: PMBOK / PRINCE2, инструменты планирования (MS Project, Jira), риск-менеджмент. Soft skills: лидерство, коммуникация, переговоры. Product Manager (PdM): фокус — успех продукта на рынке; задачи — определение видения и стратегии продукта, исследование пользователей, приоритизация бэклога, работа с метриками; метрики — LTV, retention, NPS, выручка, доля рынка, conversion. Hard skills: </w:t>
            </w:r>
            <w:r w:rsidRPr="00425F01">
              <w:lastRenderedPageBreak/>
              <w:t xml:space="preserve">продуктовая аналитика, UX, юнит-экономика, A/B-тестирование. Soft skills: стратегическое мышление, эмпатия к пользователю, способность формировать видение. Delivery Manager (DM): фокус — эффективная и предсказуемая поставка результатов командой; задачи — устранение блокеров, оптимизация процессов разработки, обеспечение работоспособности и предсказуемости команды; метрики — velocity, cycle time, throughput, качество поставки, lead time. </w:t>
            </w:r>
            <w:r w:rsidRPr="004210B4">
              <w:rPr>
                <w:lang w:val="en-US"/>
              </w:rPr>
              <w:t xml:space="preserve">Hard skills: Agile/Scrum/Kanban, </w:t>
            </w:r>
            <w:r w:rsidRPr="00425F01">
              <w:t>инженерные</w:t>
            </w:r>
            <w:r w:rsidRPr="004210B4">
              <w:rPr>
                <w:lang w:val="en-US"/>
              </w:rPr>
              <w:t xml:space="preserve"> </w:t>
            </w:r>
            <w:r w:rsidRPr="00425F01">
              <w:t>практики</w:t>
            </w:r>
            <w:r w:rsidRPr="004210B4">
              <w:rPr>
                <w:lang w:val="en-US"/>
              </w:rPr>
              <w:t xml:space="preserve"> (DevOps, CI/CD). </w:t>
            </w:r>
            <w:r w:rsidRPr="00425F01">
              <w:t>Soft skills: фасилитация, наставничество, разрешение конфликтов.</w:t>
            </w:r>
          </w:p>
        </w:tc>
        <w:tc>
          <w:tcPr>
            <w:tcW w:w="602" w:type="pct"/>
          </w:tcPr>
          <w:p w14:paraId="5014D757" w14:textId="77777777" w:rsidR="00770636" w:rsidRPr="00425F01" w:rsidRDefault="00830391" w:rsidP="00425F01">
            <w:r w:rsidRPr="00425F01">
              <w:lastRenderedPageBreak/>
              <w:t>УК-6.1</w:t>
            </w:r>
          </w:p>
        </w:tc>
      </w:tr>
    </w:tbl>
    <w:p w14:paraId="75A5C039" w14:textId="77777777" w:rsidR="00721744" w:rsidRDefault="00830391" w:rsidP="001D076E">
      <w:pPr>
        <w:pStyle w:val="2"/>
      </w:pPr>
      <w:bookmarkStart w:id="13" w:name="_Toc238819578"/>
      <w:r>
        <w:rPr>
          <w:rFonts w:ascii="Times New Roman" w:eastAsia="Times New Roman" w:hAnsi="Times New Roman"/>
          <w:sz w:val="22"/>
        </w:rPr>
        <w:t>2.05 Дисциплина «Теория игр и исследование операций» - Обязательная часть, 2 семестр(ы)</w:t>
      </w:r>
      <w:bookmarkEnd w:id="13"/>
    </w:p>
    <w:p w14:paraId="72CC4690" w14:textId="1C6D432C" w:rsidR="00721744" w:rsidRDefault="00830391">
      <w:pPr>
        <w:spacing w:after="120"/>
      </w:pPr>
      <w:r>
        <w:t xml:space="preserve">Ссылка на курс в ТУИС - </w:t>
      </w:r>
      <w:hyperlink r:id="rId203" w:history="1">
        <w:r w:rsidR="001D076E" w:rsidRPr="00652618">
          <w:rPr>
            <w:rStyle w:val="af0"/>
          </w:rPr>
          <w:t>https://esystem.rudn.ru/course/view.php?id=26497</w:t>
        </w:r>
      </w:hyperlink>
      <w:r w:rsidR="001D076E">
        <w:t xml:space="preserve"> </w:t>
      </w:r>
    </w:p>
    <w:p w14:paraId="21BBE5E5" w14:textId="62C958B2" w:rsidR="00721744" w:rsidRDefault="004210B4">
      <w:pPr>
        <w:spacing w:after="120"/>
      </w:pPr>
      <w:r>
        <w:t xml:space="preserve">Ссылка на ФОС, размещенный на курсе в ТУИС </w:t>
      </w:r>
      <w:r w:rsidR="00830391">
        <w:t xml:space="preserve">- </w:t>
      </w:r>
      <w:hyperlink r:id="rId204" w:history="1">
        <w:r w:rsidR="001D076E" w:rsidRPr="00652618">
          <w:rPr>
            <w:rStyle w:val="af0"/>
          </w:rPr>
          <w:t>https://esystem.rudn.ru/course/view.php?id=26497</w:t>
        </w:r>
      </w:hyperlink>
      <w:r w:rsidR="001D076E">
        <w:t xml:space="preserve"> </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081"/>
        <w:gridCol w:w="8412"/>
        <w:gridCol w:w="3260"/>
        <w:gridCol w:w="1843"/>
      </w:tblGrid>
      <w:tr w:rsidR="001D076E" w:rsidRPr="00137859" w14:paraId="5E2AAEE6" w14:textId="77777777" w:rsidTr="001D076E">
        <w:tc>
          <w:tcPr>
            <w:tcW w:w="1081" w:type="dxa"/>
            <w:tcBorders>
              <w:top w:val="single" w:sz="4" w:space="0" w:color="auto"/>
              <w:left w:val="single" w:sz="4" w:space="0" w:color="auto"/>
              <w:bottom w:val="single" w:sz="4" w:space="0" w:color="auto"/>
              <w:right w:val="single" w:sz="4" w:space="0" w:color="auto"/>
            </w:tcBorders>
            <w:vAlign w:val="center"/>
            <w:hideMark/>
          </w:tcPr>
          <w:p w14:paraId="01C474E0" w14:textId="77777777" w:rsidR="001D076E" w:rsidRPr="00137859" w:rsidRDefault="001D076E" w:rsidP="008C28DF">
            <w:pPr>
              <w:rPr>
                <w:b/>
              </w:rPr>
            </w:pPr>
            <w:r w:rsidRPr="00137859">
              <w:rPr>
                <w:b/>
              </w:rPr>
              <w:t>Номер задания</w:t>
            </w:r>
          </w:p>
        </w:tc>
        <w:tc>
          <w:tcPr>
            <w:tcW w:w="8412" w:type="dxa"/>
            <w:tcBorders>
              <w:top w:val="single" w:sz="4" w:space="0" w:color="auto"/>
              <w:left w:val="single" w:sz="4" w:space="0" w:color="auto"/>
              <w:bottom w:val="single" w:sz="4" w:space="0" w:color="auto"/>
              <w:right w:val="single" w:sz="4" w:space="0" w:color="auto"/>
            </w:tcBorders>
            <w:vAlign w:val="center"/>
            <w:hideMark/>
          </w:tcPr>
          <w:p w14:paraId="68C45C8F" w14:textId="77777777" w:rsidR="001D076E" w:rsidRPr="00137859" w:rsidRDefault="001D076E" w:rsidP="008C28DF">
            <w:pPr>
              <w:rPr>
                <w:b/>
              </w:rPr>
            </w:pPr>
            <w:r w:rsidRPr="00137859">
              <w:rPr>
                <w:b/>
              </w:rPr>
              <w:t>Содержание вопроса</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01FDA14" w14:textId="77777777" w:rsidR="001D076E" w:rsidRPr="00137859" w:rsidRDefault="001D076E" w:rsidP="008C28DF">
            <w:pPr>
              <w:rPr>
                <w:b/>
              </w:rPr>
            </w:pPr>
            <w:r w:rsidRPr="00137859">
              <w:rPr>
                <w:b/>
              </w:rPr>
              <w:t>Эталонный ответ</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0FE12F8" w14:textId="77777777" w:rsidR="001D076E" w:rsidRPr="00137859" w:rsidRDefault="001D076E" w:rsidP="008C28DF">
            <w:pPr>
              <w:rPr>
                <w:b/>
              </w:rPr>
            </w:pPr>
            <w:r w:rsidRPr="00137859">
              <w:rPr>
                <w:b/>
              </w:rPr>
              <w:t>Компетенция</w:t>
            </w:r>
          </w:p>
        </w:tc>
      </w:tr>
      <w:tr w:rsidR="001D076E" w:rsidRPr="00137859" w14:paraId="4961504A" w14:textId="77777777" w:rsidTr="001D076E">
        <w:tc>
          <w:tcPr>
            <w:tcW w:w="14596" w:type="dxa"/>
            <w:gridSpan w:val="4"/>
            <w:tcBorders>
              <w:top w:val="single" w:sz="4" w:space="0" w:color="auto"/>
              <w:left w:val="single" w:sz="4" w:space="0" w:color="auto"/>
              <w:bottom w:val="single" w:sz="4" w:space="0" w:color="auto"/>
              <w:right w:val="single" w:sz="4" w:space="0" w:color="auto"/>
            </w:tcBorders>
            <w:vAlign w:val="center"/>
            <w:hideMark/>
          </w:tcPr>
          <w:p w14:paraId="2684A2AB" w14:textId="77777777" w:rsidR="001D076E" w:rsidRPr="00137859" w:rsidRDefault="001D076E" w:rsidP="008C28DF">
            <w:pPr>
              <w:rPr>
                <w:b/>
              </w:rPr>
            </w:pPr>
            <w:r w:rsidRPr="00137859">
              <w:rPr>
                <w:b/>
              </w:rPr>
              <w:t>Задания закрытого типа с выбором одного/нескольких правильного ответа из предложенных</w:t>
            </w:r>
          </w:p>
        </w:tc>
      </w:tr>
      <w:tr w:rsidR="001D076E" w:rsidRPr="00137859" w14:paraId="3B1111AB" w14:textId="77777777" w:rsidTr="001D076E">
        <w:tc>
          <w:tcPr>
            <w:tcW w:w="1081" w:type="dxa"/>
            <w:tcBorders>
              <w:top w:val="single" w:sz="4" w:space="0" w:color="auto"/>
              <w:left w:val="single" w:sz="4" w:space="0" w:color="auto"/>
              <w:bottom w:val="single" w:sz="4" w:space="0" w:color="auto"/>
              <w:right w:val="single" w:sz="4" w:space="0" w:color="auto"/>
            </w:tcBorders>
          </w:tcPr>
          <w:p w14:paraId="3551FC61"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254BD262" w14:textId="77777777" w:rsidR="001D076E" w:rsidRDefault="001D076E" w:rsidP="008C28DF">
            <w:r>
              <w:t>При решении задачи многокритериального принятия решений в условиях неопределенности используется принцип оптимальности:</w:t>
            </w:r>
          </w:p>
          <w:p w14:paraId="68D2B578" w14:textId="77777777" w:rsidR="001D076E" w:rsidRDefault="001D076E" w:rsidP="008C28DF">
            <w:r>
              <w:t>А) Байеса;</w:t>
            </w:r>
          </w:p>
          <w:p w14:paraId="76889B73" w14:textId="77777777" w:rsidR="001D076E" w:rsidRDefault="001D076E" w:rsidP="008C28DF">
            <w:r>
              <w:lastRenderedPageBreak/>
              <w:t>Б) Гурвица;</w:t>
            </w:r>
          </w:p>
          <w:p w14:paraId="71C08954" w14:textId="77777777" w:rsidR="001D076E" w:rsidRDefault="001D076E" w:rsidP="008C28DF">
            <w:r>
              <w:t>В) Векторного минимакса;</w:t>
            </w:r>
          </w:p>
          <w:p w14:paraId="026153C8" w14:textId="77777777" w:rsidR="001D076E" w:rsidRPr="0043522A" w:rsidRDefault="001D076E" w:rsidP="008C28DF">
            <w:r>
              <w:t>Г) Сэвиджа.</w:t>
            </w:r>
          </w:p>
        </w:tc>
        <w:tc>
          <w:tcPr>
            <w:tcW w:w="3260" w:type="dxa"/>
            <w:tcBorders>
              <w:top w:val="single" w:sz="4" w:space="0" w:color="auto"/>
              <w:left w:val="single" w:sz="4" w:space="0" w:color="auto"/>
              <w:bottom w:val="single" w:sz="4" w:space="0" w:color="auto"/>
              <w:right w:val="single" w:sz="4" w:space="0" w:color="auto"/>
            </w:tcBorders>
            <w:vAlign w:val="center"/>
          </w:tcPr>
          <w:p w14:paraId="6AD7C14C" w14:textId="77777777" w:rsidR="001D076E" w:rsidRDefault="001D076E" w:rsidP="008C28DF">
            <w:r>
              <w:lastRenderedPageBreak/>
              <w:t>В</w:t>
            </w:r>
          </w:p>
        </w:tc>
        <w:tc>
          <w:tcPr>
            <w:tcW w:w="1843" w:type="dxa"/>
            <w:tcBorders>
              <w:top w:val="single" w:sz="4" w:space="0" w:color="auto"/>
              <w:left w:val="single" w:sz="4" w:space="0" w:color="auto"/>
              <w:bottom w:val="single" w:sz="4" w:space="0" w:color="auto"/>
              <w:right w:val="single" w:sz="4" w:space="0" w:color="auto"/>
            </w:tcBorders>
            <w:vAlign w:val="center"/>
          </w:tcPr>
          <w:p w14:paraId="721F6FCD" w14:textId="77777777" w:rsidR="001D076E" w:rsidRPr="00137859" w:rsidRDefault="001D076E" w:rsidP="008C28DF">
            <w:pPr>
              <w:rPr>
                <w:szCs w:val="22"/>
              </w:rPr>
            </w:pPr>
            <w:r w:rsidRPr="00C7447F">
              <w:rPr>
                <w:iCs/>
              </w:rPr>
              <w:t>УК-</w:t>
            </w:r>
            <w:r>
              <w:rPr>
                <w:iCs/>
              </w:rPr>
              <w:t>1</w:t>
            </w:r>
            <w:r w:rsidRPr="00C7447F">
              <w:rPr>
                <w:iCs/>
              </w:rPr>
              <w:t>.1</w:t>
            </w:r>
          </w:p>
        </w:tc>
      </w:tr>
      <w:tr w:rsidR="001D076E" w:rsidRPr="00137859" w14:paraId="31DA92DB" w14:textId="77777777" w:rsidTr="001D076E">
        <w:tc>
          <w:tcPr>
            <w:tcW w:w="1081" w:type="dxa"/>
            <w:tcBorders>
              <w:top w:val="single" w:sz="4" w:space="0" w:color="auto"/>
              <w:left w:val="single" w:sz="4" w:space="0" w:color="auto"/>
              <w:bottom w:val="single" w:sz="4" w:space="0" w:color="auto"/>
              <w:right w:val="single" w:sz="4" w:space="0" w:color="auto"/>
            </w:tcBorders>
          </w:tcPr>
          <w:p w14:paraId="18DFB340"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58EC67D4" w14:textId="77777777" w:rsidR="001D076E" w:rsidRDefault="001D076E" w:rsidP="008C28DF">
            <w:r>
              <w:t>Принцип векторного минимаксного сожаления является многокритериальным обобщением принципа</w:t>
            </w:r>
          </w:p>
          <w:p w14:paraId="00581818" w14:textId="77777777" w:rsidR="001D076E" w:rsidRDefault="001D076E" w:rsidP="008C28DF">
            <w:r>
              <w:t>А) Вальда;</w:t>
            </w:r>
          </w:p>
          <w:p w14:paraId="4EA10FA8" w14:textId="77777777" w:rsidR="001D076E" w:rsidRDefault="001D076E" w:rsidP="008C28DF">
            <w:r>
              <w:t>Б) Сэвиджа;</w:t>
            </w:r>
          </w:p>
          <w:p w14:paraId="13E2900E" w14:textId="77777777" w:rsidR="001D076E" w:rsidRDefault="001D076E" w:rsidP="008C28DF">
            <w:r>
              <w:t>В) Гурвица;</w:t>
            </w:r>
          </w:p>
          <w:p w14:paraId="75BD19C9" w14:textId="77777777" w:rsidR="001D076E" w:rsidRPr="0043522A" w:rsidRDefault="001D076E" w:rsidP="008C28DF">
            <w:r>
              <w:t>Г) Байеса.</w:t>
            </w:r>
          </w:p>
        </w:tc>
        <w:tc>
          <w:tcPr>
            <w:tcW w:w="3260" w:type="dxa"/>
            <w:tcBorders>
              <w:top w:val="single" w:sz="4" w:space="0" w:color="auto"/>
              <w:left w:val="single" w:sz="4" w:space="0" w:color="auto"/>
              <w:bottom w:val="single" w:sz="4" w:space="0" w:color="auto"/>
              <w:right w:val="single" w:sz="4" w:space="0" w:color="auto"/>
            </w:tcBorders>
            <w:vAlign w:val="center"/>
          </w:tcPr>
          <w:p w14:paraId="729336C4" w14:textId="77777777" w:rsidR="001D076E" w:rsidRDefault="001D076E" w:rsidP="008C28DF">
            <w:r>
              <w:t>Б</w:t>
            </w:r>
          </w:p>
        </w:tc>
        <w:tc>
          <w:tcPr>
            <w:tcW w:w="1843" w:type="dxa"/>
            <w:tcBorders>
              <w:top w:val="single" w:sz="4" w:space="0" w:color="auto"/>
              <w:left w:val="single" w:sz="4" w:space="0" w:color="auto"/>
              <w:bottom w:val="single" w:sz="4" w:space="0" w:color="auto"/>
              <w:right w:val="single" w:sz="4" w:space="0" w:color="auto"/>
            </w:tcBorders>
            <w:vAlign w:val="center"/>
          </w:tcPr>
          <w:p w14:paraId="14A8FC0F" w14:textId="77777777" w:rsidR="001D076E" w:rsidRPr="00137859" w:rsidRDefault="001D076E" w:rsidP="008C28DF">
            <w:pPr>
              <w:rPr>
                <w:szCs w:val="22"/>
              </w:rPr>
            </w:pPr>
            <w:r w:rsidRPr="00782600">
              <w:rPr>
                <w:iCs/>
              </w:rPr>
              <w:t>ОПК-1.1</w:t>
            </w:r>
          </w:p>
        </w:tc>
      </w:tr>
      <w:tr w:rsidR="001D076E" w:rsidRPr="00137859" w14:paraId="6E7C7CDB" w14:textId="77777777" w:rsidTr="001D076E">
        <w:tc>
          <w:tcPr>
            <w:tcW w:w="1081" w:type="dxa"/>
            <w:tcBorders>
              <w:top w:val="single" w:sz="4" w:space="0" w:color="auto"/>
              <w:left w:val="single" w:sz="4" w:space="0" w:color="auto"/>
              <w:bottom w:val="single" w:sz="4" w:space="0" w:color="auto"/>
              <w:right w:val="single" w:sz="4" w:space="0" w:color="auto"/>
            </w:tcBorders>
          </w:tcPr>
          <w:p w14:paraId="2940B95F"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331434E0" w14:textId="77777777" w:rsidR="001D076E" w:rsidRDefault="001D076E" w:rsidP="008C28DF">
            <w:r>
              <w:t>Для решения матричной игры используется принцип:</w:t>
            </w:r>
          </w:p>
          <w:p w14:paraId="293D342B" w14:textId="77777777" w:rsidR="001D076E" w:rsidRDefault="001D076E" w:rsidP="008C28DF">
            <w:r>
              <w:t>А) оптимальности по Парето;</w:t>
            </w:r>
          </w:p>
          <w:p w14:paraId="2C071157" w14:textId="77777777" w:rsidR="001D076E" w:rsidRDefault="001D076E" w:rsidP="008C28DF">
            <w:r>
              <w:t>Б) равновесия по Нэшу;</w:t>
            </w:r>
          </w:p>
          <w:p w14:paraId="26310788" w14:textId="77777777" w:rsidR="001D076E" w:rsidRDefault="001D076E" w:rsidP="008C28DF">
            <w:r>
              <w:t>В) седловой точки;</w:t>
            </w:r>
          </w:p>
          <w:p w14:paraId="41FAA67A" w14:textId="77777777" w:rsidR="001D076E" w:rsidRPr="00C75280" w:rsidRDefault="001D076E" w:rsidP="008C28DF">
            <w:r>
              <w:t>Г) равновесия по Штакельбергу.</w:t>
            </w:r>
          </w:p>
        </w:tc>
        <w:tc>
          <w:tcPr>
            <w:tcW w:w="3260" w:type="dxa"/>
            <w:tcBorders>
              <w:top w:val="single" w:sz="4" w:space="0" w:color="auto"/>
              <w:left w:val="single" w:sz="4" w:space="0" w:color="auto"/>
              <w:bottom w:val="single" w:sz="4" w:space="0" w:color="auto"/>
              <w:right w:val="single" w:sz="4" w:space="0" w:color="auto"/>
            </w:tcBorders>
            <w:vAlign w:val="center"/>
          </w:tcPr>
          <w:p w14:paraId="47D16764" w14:textId="77777777" w:rsidR="001D076E" w:rsidRDefault="001D076E" w:rsidP="008C28DF">
            <w:r>
              <w:t>В</w:t>
            </w:r>
          </w:p>
        </w:tc>
        <w:tc>
          <w:tcPr>
            <w:tcW w:w="1843" w:type="dxa"/>
            <w:tcBorders>
              <w:top w:val="single" w:sz="4" w:space="0" w:color="auto"/>
              <w:left w:val="single" w:sz="4" w:space="0" w:color="auto"/>
              <w:bottom w:val="single" w:sz="4" w:space="0" w:color="auto"/>
              <w:right w:val="single" w:sz="4" w:space="0" w:color="auto"/>
            </w:tcBorders>
            <w:vAlign w:val="center"/>
          </w:tcPr>
          <w:p w14:paraId="477855B3" w14:textId="77777777" w:rsidR="001D076E" w:rsidRPr="00137859" w:rsidRDefault="001D076E" w:rsidP="008C28DF">
            <w:pPr>
              <w:rPr>
                <w:szCs w:val="22"/>
              </w:rPr>
            </w:pPr>
            <w:r w:rsidRPr="00C7447F">
              <w:rPr>
                <w:iCs/>
              </w:rPr>
              <w:t>УК-</w:t>
            </w:r>
            <w:r>
              <w:rPr>
                <w:iCs/>
              </w:rPr>
              <w:t>1</w:t>
            </w:r>
            <w:r w:rsidRPr="00C7447F">
              <w:rPr>
                <w:iCs/>
              </w:rPr>
              <w:t>.1</w:t>
            </w:r>
          </w:p>
        </w:tc>
      </w:tr>
      <w:tr w:rsidR="001D076E" w:rsidRPr="00137859" w14:paraId="18C3ED4D" w14:textId="77777777" w:rsidTr="001D076E">
        <w:tc>
          <w:tcPr>
            <w:tcW w:w="1081" w:type="dxa"/>
            <w:tcBorders>
              <w:top w:val="single" w:sz="4" w:space="0" w:color="auto"/>
              <w:left w:val="single" w:sz="4" w:space="0" w:color="auto"/>
              <w:bottom w:val="single" w:sz="4" w:space="0" w:color="auto"/>
              <w:right w:val="single" w:sz="4" w:space="0" w:color="auto"/>
            </w:tcBorders>
          </w:tcPr>
          <w:p w14:paraId="38CECCAE"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708EF112" w14:textId="77777777" w:rsidR="001D076E" w:rsidRDefault="001D076E" w:rsidP="008C28DF">
            <w:r>
              <w:t>Матричная и</w:t>
            </w:r>
            <w:r w:rsidRPr="00C06F72">
              <w:t xml:space="preserve">гровая модель </w:t>
            </w:r>
            <w:r>
              <w:t xml:space="preserve">принятия решений учитывает </w:t>
            </w:r>
            <w:r w:rsidRPr="00C06F72">
              <w:t>неопределенный фактор следующего вида:</w:t>
            </w:r>
          </w:p>
          <w:p w14:paraId="36C332C8" w14:textId="77777777" w:rsidR="001D076E" w:rsidRDefault="001D076E" w:rsidP="008C28DF">
            <w:pPr>
              <w:spacing w:before="120"/>
            </w:pPr>
            <w:r>
              <w:t>А) неопределенность внешней среды;</w:t>
            </w:r>
          </w:p>
          <w:p w14:paraId="797FE437" w14:textId="77777777" w:rsidR="001D076E" w:rsidRDefault="001D076E" w:rsidP="008C28DF">
            <w:r>
              <w:t>Б) конфликтная неопределенность;</w:t>
            </w:r>
          </w:p>
          <w:p w14:paraId="3A630FB6" w14:textId="77777777" w:rsidR="001D076E" w:rsidRDefault="001D076E" w:rsidP="008C28DF">
            <w:r>
              <w:t>В) неопределенность цели;</w:t>
            </w:r>
          </w:p>
          <w:p w14:paraId="055E8B2B" w14:textId="77777777" w:rsidR="001D076E" w:rsidRPr="00C75280" w:rsidRDefault="001D076E" w:rsidP="008C28DF">
            <w:r>
              <w:t>Г) структурная неопределенность.</w:t>
            </w:r>
          </w:p>
        </w:tc>
        <w:tc>
          <w:tcPr>
            <w:tcW w:w="3260" w:type="dxa"/>
            <w:tcBorders>
              <w:top w:val="single" w:sz="4" w:space="0" w:color="auto"/>
              <w:left w:val="single" w:sz="4" w:space="0" w:color="auto"/>
              <w:bottom w:val="single" w:sz="4" w:space="0" w:color="auto"/>
              <w:right w:val="single" w:sz="4" w:space="0" w:color="auto"/>
            </w:tcBorders>
            <w:vAlign w:val="center"/>
          </w:tcPr>
          <w:p w14:paraId="170DA021" w14:textId="77777777" w:rsidR="001D076E" w:rsidRDefault="001D076E" w:rsidP="008C28DF">
            <w:r>
              <w:t>Б</w:t>
            </w:r>
          </w:p>
        </w:tc>
        <w:tc>
          <w:tcPr>
            <w:tcW w:w="1843" w:type="dxa"/>
            <w:tcBorders>
              <w:top w:val="single" w:sz="4" w:space="0" w:color="auto"/>
              <w:left w:val="single" w:sz="4" w:space="0" w:color="auto"/>
              <w:bottom w:val="single" w:sz="4" w:space="0" w:color="auto"/>
              <w:right w:val="single" w:sz="4" w:space="0" w:color="auto"/>
            </w:tcBorders>
            <w:vAlign w:val="center"/>
          </w:tcPr>
          <w:p w14:paraId="00C4CB9D" w14:textId="77777777" w:rsidR="001D076E" w:rsidRPr="00137859" w:rsidRDefault="001D076E" w:rsidP="008C28DF">
            <w:pPr>
              <w:rPr>
                <w:szCs w:val="22"/>
              </w:rPr>
            </w:pPr>
            <w:r w:rsidRPr="00782600">
              <w:rPr>
                <w:iCs/>
              </w:rPr>
              <w:t>ОПК-1.1</w:t>
            </w:r>
          </w:p>
        </w:tc>
      </w:tr>
      <w:tr w:rsidR="001D076E" w:rsidRPr="00137859" w14:paraId="01625449" w14:textId="77777777" w:rsidTr="001D076E">
        <w:tc>
          <w:tcPr>
            <w:tcW w:w="1081" w:type="dxa"/>
            <w:tcBorders>
              <w:top w:val="single" w:sz="4" w:space="0" w:color="auto"/>
              <w:left w:val="single" w:sz="4" w:space="0" w:color="auto"/>
              <w:bottom w:val="single" w:sz="4" w:space="0" w:color="auto"/>
              <w:right w:val="single" w:sz="4" w:space="0" w:color="auto"/>
            </w:tcBorders>
          </w:tcPr>
          <w:p w14:paraId="2F735D58"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77D0CB0D" w14:textId="77777777" w:rsidR="001D076E" w:rsidRDefault="001D076E" w:rsidP="008C28DF">
            <w:r>
              <w:t xml:space="preserve">Матричная игровая модель аналитической задачи с матрицей размерности  </w:t>
            </w:r>
            <w:r w:rsidRPr="00D018C4">
              <w:rPr>
                <w:bCs/>
                <w:iCs/>
                <w:color w:val="000000"/>
                <w:position w:val="-14"/>
                <w:lang w:eastAsia="en-US"/>
              </w:rPr>
              <w:object w:dxaOrig="620" w:dyaOrig="400" w14:anchorId="69FA31D7">
                <v:shape id="_x0000_i1128" type="#_x0000_t75" style="width:31.5pt;height:20.25pt" o:ole="">
                  <v:imagedata r:id="rId205" o:title=""/>
                </v:shape>
                <o:OLEObject Type="Embed" ProgID="Equation.DSMT4" ShapeID="_x0000_i1128" DrawAspect="Content" ObjectID="_1849432905" r:id="rId206"/>
              </w:object>
            </w:r>
            <w:r>
              <w:rPr>
                <w:bCs/>
                <w:iCs/>
                <w:color w:val="000000"/>
                <w:lang w:eastAsia="en-US"/>
              </w:rPr>
              <w:t xml:space="preserve"> </w:t>
            </w:r>
            <w:r>
              <w:t xml:space="preserve"> является:</w:t>
            </w:r>
          </w:p>
          <w:p w14:paraId="200A9E42" w14:textId="77777777" w:rsidR="001D076E" w:rsidRDefault="001D076E" w:rsidP="008C28DF">
            <w:r>
              <w:t>А) конечной бескоалиционной игрой трех игроков;</w:t>
            </w:r>
          </w:p>
          <w:p w14:paraId="526614D4" w14:textId="77777777" w:rsidR="001D076E" w:rsidRDefault="001D076E" w:rsidP="008C28DF">
            <w:r>
              <w:t>Б) конечной антагонистической игрой двух игроков;</w:t>
            </w:r>
          </w:p>
          <w:p w14:paraId="3139F477" w14:textId="77777777" w:rsidR="001D076E" w:rsidRDefault="001D076E" w:rsidP="008C28DF">
            <w:r>
              <w:t>В) конечной антагонистической игрой 3х игроков;</w:t>
            </w:r>
          </w:p>
          <w:p w14:paraId="17643ED7" w14:textId="77777777" w:rsidR="001D076E" w:rsidRPr="00C75280" w:rsidRDefault="001D076E" w:rsidP="008C28DF">
            <w:r>
              <w:t>Г) конечной игрой двух игроков с ненулевой суммой.</w:t>
            </w:r>
          </w:p>
        </w:tc>
        <w:tc>
          <w:tcPr>
            <w:tcW w:w="3260" w:type="dxa"/>
            <w:tcBorders>
              <w:top w:val="single" w:sz="4" w:space="0" w:color="auto"/>
              <w:left w:val="single" w:sz="4" w:space="0" w:color="auto"/>
              <w:bottom w:val="single" w:sz="4" w:space="0" w:color="auto"/>
              <w:right w:val="single" w:sz="4" w:space="0" w:color="auto"/>
            </w:tcBorders>
            <w:vAlign w:val="center"/>
          </w:tcPr>
          <w:p w14:paraId="7BCB8E20" w14:textId="77777777" w:rsidR="001D076E" w:rsidRDefault="001D076E" w:rsidP="008C28DF">
            <w:r>
              <w:t>Б</w:t>
            </w:r>
          </w:p>
        </w:tc>
        <w:tc>
          <w:tcPr>
            <w:tcW w:w="1843" w:type="dxa"/>
            <w:tcBorders>
              <w:top w:val="single" w:sz="4" w:space="0" w:color="auto"/>
              <w:left w:val="single" w:sz="4" w:space="0" w:color="auto"/>
              <w:bottom w:val="single" w:sz="4" w:space="0" w:color="auto"/>
              <w:right w:val="single" w:sz="4" w:space="0" w:color="auto"/>
            </w:tcBorders>
            <w:vAlign w:val="center"/>
          </w:tcPr>
          <w:p w14:paraId="4B186187" w14:textId="77777777" w:rsidR="001D076E" w:rsidRPr="00137859" w:rsidRDefault="001D076E" w:rsidP="008C28DF">
            <w:pPr>
              <w:rPr>
                <w:szCs w:val="22"/>
              </w:rPr>
            </w:pPr>
            <w:r w:rsidRPr="00C7447F">
              <w:rPr>
                <w:iCs/>
              </w:rPr>
              <w:t>УК-</w:t>
            </w:r>
            <w:r>
              <w:rPr>
                <w:iCs/>
              </w:rPr>
              <w:t>1</w:t>
            </w:r>
            <w:r w:rsidRPr="00C7447F">
              <w:rPr>
                <w:iCs/>
              </w:rPr>
              <w:t>.1</w:t>
            </w:r>
          </w:p>
        </w:tc>
      </w:tr>
      <w:tr w:rsidR="001D076E" w:rsidRPr="00137859" w14:paraId="202C2580" w14:textId="77777777" w:rsidTr="001D076E">
        <w:tc>
          <w:tcPr>
            <w:tcW w:w="1081" w:type="dxa"/>
            <w:tcBorders>
              <w:top w:val="single" w:sz="4" w:space="0" w:color="auto"/>
              <w:left w:val="single" w:sz="4" w:space="0" w:color="auto"/>
              <w:bottom w:val="single" w:sz="4" w:space="0" w:color="auto"/>
              <w:right w:val="single" w:sz="4" w:space="0" w:color="auto"/>
            </w:tcBorders>
          </w:tcPr>
          <w:p w14:paraId="344818A3"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4CE5EDD2" w14:textId="77777777" w:rsidR="001D076E" w:rsidRDefault="001D076E" w:rsidP="008C28DF">
            <w:r>
              <w:t>Для решения биматричной бескоалиционной игры используется:</w:t>
            </w:r>
          </w:p>
          <w:p w14:paraId="2BE17701" w14:textId="77777777" w:rsidR="001D076E" w:rsidRDefault="001D076E" w:rsidP="008C28DF">
            <w:r>
              <w:t>А) принцип оптимальности по Парето;</w:t>
            </w:r>
          </w:p>
          <w:p w14:paraId="039F3E21" w14:textId="77777777" w:rsidR="001D076E" w:rsidRDefault="001D076E" w:rsidP="008C28DF">
            <w:r>
              <w:t>Б) принцип равновесия по Нэшу;</w:t>
            </w:r>
          </w:p>
          <w:p w14:paraId="0F1F2686" w14:textId="77777777" w:rsidR="001D076E" w:rsidRDefault="001D076E" w:rsidP="008C28DF">
            <w:r>
              <w:t>В) принцип седловой точки;</w:t>
            </w:r>
          </w:p>
          <w:p w14:paraId="39158E70" w14:textId="77777777" w:rsidR="001D076E" w:rsidRPr="00137859" w:rsidRDefault="001D076E" w:rsidP="008C28DF">
            <w:r>
              <w:t>Г) принцип векторного минимакса.</w:t>
            </w:r>
          </w:p>
        </w:tc>
        <w:tc>
          <w:tcPr>
            <w:tcW w:w="3260" w:type="dxa"/>
            <w:tcBorders>
              <w:top w:val="single" w:sz="4" w:space="0" w:color="auto"/>
              <w:left w:val="single" w:sz="4" w:space="0" w:color="auto"/>
              <w:bottom w:val="single" w:sz="4" w:space="0" w:color="auto"/>
              <w:right w:val="single" w:sz="4" w:space="0" w:color="auto"/>
            </w:tcBorders>
            <w:vAlign w:val="center"/>
          </w:tcPr>
          <w:p w14:paraId="0B063B87" w14:textId="77777777" w:rsidR="001D076E" w:rsidRPr="00137859" w:rsidRDefault="001D076E" w:rsidP="008C28DF">
            <w:r>
              <w:t>Б</w:t>
            </w:r>
          </w:p>
        </w:tc>
        <w:tc>
          <w:tcPr>
            <w:tcW w:w="1843" w:type="dxa"/>
            <w:tcBorders>
              <w:top w:val="single" w:sz="4" w:space="0" w:color="auto"/>
              <w:left w:val="single" w:sz="4" w:space="0" w:color="auto"/>
              <w:bottom w:val="single" w:sz="4" w:space="0" w:color="auto"/>
              <w:right w:val="single" w:sz="4" w:space="0" w:color="auto"/>
            </w:tcBorders>
            <w:vAlign w:val="center"/>
          </w:tcPr>
          <w:p w14:paraId="09265F8C" w14:textId="77777777" w:rsidR="001D076E" w:rsidRPr="00137859" w:rsidRDefault="001D076E" w:rsidP="008C28DF">
            <w:pPr>
              <w:rPr>
                <w:szCs w:val="22"/>
              </w:rPr>
            </w:pPr>
            <w:r w:rsidRPr="00782600">
              <w:rPr>
                <w:iCs/>
              </w:rPr>
              <w:t>ОПК-1.1</w:t>
            </w:r>
          </w:p>
        </w:tc>
      </w:tr>
      <w:tr w:rsidR="001D076E" w:rsidRPr="00137859" w14:paraId="721CA6CC" w14:textId="77777777" w:rsidTr="001D076E">
        <w:tc>
          <w:tcPr>
            <w:tcW w:w="1081" w:type="dxa"/>
            <w:tcBorders>
              <w:top w:val="single" w:sz="4" w:space="0" w:color="auto"/>
              <w:left w:val="single" w:sz="4" w:space="0" w:color="auto"/>
              <w:bottom w:val="single" w:sz="4" w:space="0" w:color="auto"/>
              <w:right w:val="single" w:sz="4" w:space="0" w:color="auto"/>
            </w:tcBorders>
          </w:tcPr>
          <w:p w14:paraId="58A75659" w14:textId="77777777" w:rsidR="001D076E" w:rsidRPr="005416B1"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26A86CAD" w14:textId="77777777" w:rsidR="001D076E" w:rsidRPr="005416B1" w:rsidRDefault="001D076E" w:rsidP="008C28DF">
            <w:r w:rsidRPr="005416B1">
              <w:t>В биматричной игре</w:t>
            </w:r>
          </w:p>
          <w:p w14:paraId="265DE23F" w14:textId="77777777" w:rsidR="001D076E" w:rsidRPr="005416B1" w:rsidRDefault="001D076E" w:rsidP="008C28DF">
            <w:pPr>
              <w:shd w:val="clear" w:color="auto" w:fill="FFFFFF"/>
              <w:tabs>
                <w:tab w:val="left" w:pos="1134"/>
                <w:tab w:val="left" w:pos="1418"/>
              </w:tabs>
              <w:spacing w:line="276" w:lineRule="auto"/>
              <w:ind w:firstLine="709"/>
              <w:jc w:val="both"/>
              <w:rPr>
                <w:lang w:eastAsia="en-US"/>
              </w:rPr>
            </w:pPr>
            <w:r w:rsidRPr="005416B1">
              <w:rPr>
                <w:position w:val="-36"/>
                <w:lang w:eastAsia="en-US"/>
              </w:rPr>
              <w:object w:dxaOrig="1340" w:dyaOrig="859" w14:anchorId="3E56E40A">
                <v:shape id="_x0000_i1129" type="#_x0000_t75" style="width:67.5pt;height:42.75pt" o:ole="">
                  <v:imagedata r:id="rId207" o:title=""/>
                </v:shape>
                <o:OLEObject Type="Embed" ProgID="Equation.DSMT4" ShapeID="_x0000_i1129" DrawAspect="Content" ObjectID="_1849432906" r:id="rId208"/>
              </w:object>
            </w:r>
            <w:r w:rsidRPr="005416B1">
              <w:rPr>
                <w:lang w:eastAsia="en-US"/>
              </w:rPr>
              <w:t xml:space="preserve">;    </w:t>
            </w:r>
            <w:r w:rsidRPr="005416B1">
              <w:rPr>
                <w:position w:val="-36"/>
                <w:lang w:eastAsia="en-US"/>
              </w:rPr>
              <w:object w:dxaOrig="1340" w:dyaOrig="859" w14:anchorId="267732CB">
                <v:shape id="_x0000_i1130" type="#_x0000_t75" style="width:67.5pt;height:42.75pt" o:ole="">
                  <v:imagedata r:id="rId209" o:title=""/>
                </v:shape>
                <o:OLEObject Type="Embed" ProgID="Equation.DSMT4" ShapeID="_x0000_i1130" DrawAspect="Content" ObjectID="_1849432907" r:id="rId210"/>
              </w:object>
            </w:r>
          </w:p>
          <w:p w14:paraId="7ABD439B" w14:textId="77777777" w:rsidR="001D076E" w:rsidRPr="005416B1" w:rsidRDefault="001D076E" w:rsidP="008C28DF">
            <w:pPr>
              <w:shd w:val="clear" w:color="auto" w:fill="FFFFFF"/>
              <w:tabs>
                <w:tab w:val="left" w:pos="1134"/>
                <w:tab w:val="left" w:pos="1399"/>
              </w:tabs>
              <w:spacing w:line="276" w:lineRule="auto"/>
              <w:jc w:val="both"/>
              <w:rPr>
                <w:lang w:eastAsia="en-US"/>
              </w:rPr>
            </w:pPr>
            <w:r w:rsidRPr="005416B1">
              <w:rPr>
                <w:lang w:eastAsia="en-US"/>
              </w:rPr>
              <w:lastRenderedPageBreak/>
              <w:t>равновесием по Нэшу в чистых стратегиях является ситуация:</w:t>
            </w:r>
          </w:p>
          <w:p w14:paraId="49D77E67" w14:textId="77777777" w:rsidR="001D076E" w:rsidRPr="005416B1" w:rsidRDefault="001D076E" w:rsidP="008C28DF">
            <w:pPr>
              <w:shd w:val="clear" w:color="auto" w:fill="FFFFFF"/>
              <w:tabs>
                <w:tab w:val="left" w:pos="1134"/>
                <w:tab w:val="left" w:pos="2268"/>
              </w:tabs>
              <w:spacing w:line="276" w:lineRule="auto"/>
              <w:jc w:val="both"/>
              <w:rPr>
                <w:lang w:eastAsia="en-US"/>
              </w:rPr>
            </w:pPr>
            <w:r>
              <w:rPr>
                <w:lang w:eastAsia="en-US"/>
              </w:rPr>
              <w:t>А</w:t>
            </w:r>
            <w:r w:rsidRPr="005416B1">
              <w:rPr>
                <w:lang w:eastAsia="en-US"/>
              </w:rPr>
              <w:t xml:space="preserve">) </w:t>
            </w:r>
            <w:r w:rsidRPr="005416B1">
              <w:rPr>
                <w:position w:val="-14"/>
                <w:lang w:eastAsia="en-US"/>
              </w:rPr>
              <w:object w:dxaOrig="920" w:dyaOrig="420" w14:anchorId="45E46372">
                <v:shape id="_x0000_i1131" type="#_x0000_t75" style="width:45.75pt;height:21.75pt" o:ole="">
                  <v:imagedata r:id="rId211" o:title=""/>
                </v:shape>
                <o:OLEObject Type="Embed" ProgID="Equation.DSMT4" ShapeID="_x0000_i1131" DrawAspect="Content" ObjectID="_1849432908" r:id="rId212"/>
              </w:object>
            </w:r>
            <w:r w:rsidRPr="005416B1">
              <w:rPr>
                <w:lang w:eastAsia="en-US"/>
              </w:rPr>
              <w:t>;</w:t>
            </w:r>
            <w:r w:rsidRPr="005416B1">
              <w:rPr>
                <w:position w:val="-14"/>
                <w:lang w:eastAsia="en-US"/>
              </w:rPr>
              <w:object w:dxaOrig="960" w:dyaOrig="420" w14:anchorId="65C7F41D">
                <v:shape id="_x0000_i1132" type="#_x0000_t75" style="width:48pt;height:21.75pt" o:ole="">
                  <v:imagedata r:id="rId213" o:title=""/>
                </v:shape>
                <o:OLEObject Type="Embed" ProgID="Equation.DSMT4" ShapeID="_x0000_i1132" DrawAspect="Content" ObjectID="_1849432909" r:id="rId214"/>
              </w:object>
            </w:r>
          </w:p>
          <w:p w14:paraId="6B19213D" w14:textId="77777777" w:rsidR="001D076E" w:rsidRPr="005416B1" w:rsidRDefault="001D076E" w:rsidP="008C28DF">
            <w:pPr>
              <w:shd w:val="clear" w:color="auto" w:fill="FFFFFF"/>
              <w:tabs>
                <w:tab w:val="left" w:pos="1134"/>
              </w:tabs>
              <w:spacing w:line="276" w:lineRule="auto"/>
              <w:jc w:val="both"/>
              <w:rPr>
                <w:lang w:eastAsia="en-US"/>
              </w:rPr>
            </w:pPr>
            <w:r>
              <w:rPr>
                <w:lang w:eastAsia="en-US"/>
              </w:rPr>
              <w:t>Б</w:t>
            </w:r>
            <w:r w:rsidRPr="005416B1">
              <w:rPr>
                <w:lang w:eastAsia="en-US"/>
              </w:rPr>
              <w:t xml:space="preserve">) </w:t>
            </w:r>
            <w:r w:rsidRPr="005416B1">
              <w:rPr>
                <w:position w:val="-14"/>
                <w:lang w:eastAsia="en-US"/>
              </w:rPr>
              <w:object w:dxaOrig="960" w:dyaOrig="420" w14:anchorId="42ECE55C">
                <v:shape id="_x0000_i1133" type="#_x0000_t75" style="width:48pt;height:21.75pt" o:ole="">
                  <v:imagedata r:id="rId215" o:title=""/>
                </v:shape>
                <o:OLEObject Type="Embed" ProgID="Equation.DSMT4" ShapeID="_x0000_i1133" DrawAspect="Content" ObjectID="_1849432910" r:id="rId216"/>
              </w:object>
            </w:r>
            <w:r w:rsidRPr="005416B1">
              <w:rPr>
                <w:lang w:eastAsia="en-US"/>
              </w:rPr>
              <w:t>;</w:t>
            </w:r>
          </w:p>
          <w:p w14:paraId="3E1D099C" w14:textId="77777777" w:rsidR="001D076E" w:rsidRPr="005416B1" w:rsidRDefault="001D076E" w:rsidP="008C28DF">
            <w:pPr>
              <w:shd w:val="clear" w:color="auto" w:fill="FFFFFF"/>
              <w:tabs>
                <w:tab w:val="left" w:pos="1134"/>
                <w:tab w:val="left" w:pos="1399"/>
              </w:tabs>
              <w:spacing w:line="276" w:lineRule="auto"/>
              <w:jc w:val="both"/>
              <w:rPr>
                <w:lang w:eastAsia="en-US"/>
              </w:rPr>
            </w:pPr>
            <w:r>
              <w:rPr>
                <w:lang w:eastAsia="en-US"/>
              </w:rPr>
              <w:t>В</w:t>
            </w:r>
            <w:r w:rsidRPr="005416B1">
              <w:rPr>
                <w:lang w:eastAsia="en-US"/>
              </w:rPr>
              <w:t xml:space="preserve">) </w:t>
            </w:r>
            <w:r w:rsidRPr="005416B1">
              <w:rPr>
                <w:position w:val="-14"/>
                <w:lang w:eastAsia="en-US"/>
              </w:rPr>
              <w:object w:dxaOrig="940" w:dyaOrig="420" w14:anchorId="1527D8AF">
                <v:shape id="_x0000_i1134" type="#_x0000_t75" style="width:47.25pt;height:21.75pt" o:ole="">
                  <v:imagedata r:id="rId217" o:title=""/>
                </v:shape>
                <o:OLEObject Type="Embed" ProgID="Equation.DSMT4" ShapeID="_x0000_i1134" DrawAspect="Content" ObjectID="_1849432911" r:id="rId218"/>
              </w:object>
            </w:r>
            <w:r w:rsidRPr="005416B1">
              <w:rPr>
                <w:lang w:eastAsia="en-US"/>
              </w:rPr>
              <w:t>;</w:t>
            </w:r>
            <w:r w:rsidRPr="005416B1">
              <w:rPr>
                <w:position w:val="-14"/>
                <w:lang w:eastAsia="en-US"/>
              </w:rPr>
              <w:object w:dxaOrig="940" w:dyaOrig="420" w14:anchorId="34B07862">
                <v:shape id="_x0000_i1135" type="#_x0000_t75" style="width:47.25pt;height:21.75pt" o:ole="">
                  <v:imagedata r:id="rId219" o:title=""/>
                </v:shape>
                <o:OLEObject Type="Embed" ProgID="Equation.DSMT4" ShapeID="_x0000_i1135" DrawAspect="Content" ObjectID="_1849432912" r:id="rId220"/>
              </w:object>
            </w:r>
          </w:p>
          <w:p w14:paraId="7B06879A" w14:textId="77777777" w:rsidR="001D076E" w:rsidRPr="005416B1" w:rsidRDefault="001D076E" w:rsidP="008C28DF">
            <w:pPr>
              <w:shd w:val="clear" w:color="auto" w:fill="FFFFFF"/>
              <w:tabs>
                <w:tab w:val="left" w:pos="1134"/>
                <w:tab w:val="left" w:pos="1399"/>
              </w:tabs>
              <w:spacing w:line="276" w:lineRule="auto"/>
              <w:jc w:val="both"/>
              <w:rPr>
                <w:lang w:eastAsia="en-US"/>
              </w:rPr>
            </w:pPr>
            <w:r>
              <w:rPr>
                <w:lang w:eastAsia="en-US"/>
              </w:rPr>
              <w:t>Г</w:t>
            </w:r>
            <w:r w:rsidRPr="005416B1">
              <w:rPr>
                <w:lang w:eastAsia="en-US"/>
              </w:rPr>
              <w:t>) не существует.</w:t>
            </w:r>
          </w:p>
        </w:tc>
        <w:tc>
          <w:tcPr>
            <w:tcW w:w="3260" w:type="dxa"/>
            <w:tcBorders>
              <w:top w:val="single" w:sz="4" w:space="0" w:color="auto"/>
              <w:left w:val="single" w:sz="4" w:space="0" w:color="auto"/>
              <w:bottom w:val="single" w:sz="4" w:space="0" w:color="auto"/>
              <w:right w:val="single" w:sz="4" w:space="0" w:color="auto"/>
            </w:tcBorders>
            <w:vAlign w:val="center"/>
          </w:tcPr>
          <w:p w14:paraId="448D084B" w14:textId="77777777" w:rsidR="001D076E" w:rsidRPr="00137859" w:rsidRDefault="001D076E" w:rsidP="008C28DF">
            <w:r>
              <w:lastRenderedPageBreak/>
              <w:t>А</w:t>
            </w:r>
          </w:p>
        </w:tc>
        <w:tc>
          <w:tcPr>
            <w:tcW w:w="1843" w:type="dxa"/>
            <w:tcBorders>
              <w:top w:val="single" w:sz="4" w:space="0" w:color="auto"/>
              <w:left w:val="single" w:sz="4" w:space="0" w:color="auto"/>
              <w:bottom w:val="single" w:sz="4" w:space="0" w:color="auto"/>
              <w:right w:val="single" w:sz="4" w:space="0" w:color="auto"/>
            </w:tcBorders>
            <w:vAlign w:val="center"/>
          </w:tcPr>
          <w:p w14:paraId="71840E11" w14:textId="77777777" w:rsidR="001D076E" w:rsidRPr="00137859" w:rsidRDefault="001D076E" w:rsidP="008C28DF">
            <w:r w:rsidRPr="00C7447F">
              <w:rPr>
                <w:iCs/>
              </w:rPr>
              <w:t>УК-</w:t>
            </w:r>
            <w:r>
              <w:rPr>
                <w:iCs/>
              </w:rPr>
              <w:t>1</w:t>
            </w:r>
            <w:r w:rsidRPr="00C7447F">
              <w:rPr>
                <w:iCs/>
              </w:rPr>
              <w:t>.1</w:t>
            </w:r>
          </w:p>
        </w:tc>
      </w:tr>
      <w:tr w:rsidR="001D076E" w:rsidRPr="00137859" w14:paraId="1EF728E5" w14:textId="77777777" w:rsidTr="001D076E">
        <w:tc>
          <w:tcPr>
            <w:tcW w:w="1081" w:type="dxa"/>
            <w:tcBorders>
              <w:top w:val="single" w:sz="4" w:space="0" w:color="auto"/>
              <w:left w:val="single" w:sz="4" w:space="0" w:color="auto"/>
              <w:bottom w:val="single" w:sz="4" w:space="0" w:color="auto"/>
              <w:right w:val="single" w:sz="4" w:space="0" w:color="auto"/>
            </w:tcBorders>
          </w:tcPr>
          <w:p w14:paraId="5037CD6E"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07D0CF67" w14:textId="77777777" w:rsidR="001D076E" w:rsidRDefault="001D076E" w:rsidP="008C28DF">
            <w:pPr>
              <w:spacing w:after="200"/>
              <w:contextualSpacing/>
              <w:jc w:val="both"/>
            </w:pPr>
            <w:r w:rsidRPr="003927EF">
              <w:t>В кооперативной биматричной игре</w:t>
            </w:r>
          </w:p>
          <w:p w14:paraId="70B15F1B" w14:textId="77777777" w:rsidR="001D076E" w:rsidRPr="003927EF" w:rsidRDefault="001D076E" w:rsidP="008C28DF">
            <w:pPr>
              <w:widowControl w:val="0"/>
              <w:shd w:val="clear" w:color="auto" w:fill="FFFFFF"/>
              <w:tabs>
                <w:tab w:val="left" w:pos="1134"/>
              </w:tabs>
              <w:ind w:left="709"/>
              <w:jc w:val="both"/>
              <w:rPr>
                <w:color w:val="000000"/>
                <w:lang w:eastAsia="en-US"/>
              </w:rPr>
            </w:pPr>
            <w:r w:rsidRPr="003927EF">
              <w:rPr>
                <w:color w:val="000000"/>
                <w:position w:val="-36"/>
                <w:lang w:eastAsia="en-US"/>
              </w:rPr>
              <w:object w:dxaOrig="1359" w:dyaOrig="859" w14:anchorId="71071407">
                <v:shape id="_x0000_i1136" type="#_x0000_t75" style="width:68.25pt;height:42.75pt" o:ole="">
                  <v:imagedata r:id="rId221" o:title=""/>
                </v:shape>
                <o:OLEObject Type="Embed" ProgID="Equation.DSMT4" ShapeID="_x0000_i1136" DrawAspect="Content" ObjectID="_1849432913" r:id="rId222"/>
              </w:object>
            </w:r>
            <w:r w:rsidRPr="003927EF">
              <w:rPr>
                <w:color w:val="000000"/>
                <w:lang w:eastAsia="en-US"/>
              </w:rPr>
              <w:t xml:space="preserve">; </w:t>
            </w:r>
            <w:r w:rsidRPr="003927EF">
              <w:rPr>
                <w:color w:val="000000"/>
                <w:position w:val="-36"/>
                <w:lang w:val="en-US" w:eastAsia="en-US"/>
              </w:rPr>
              <w:object w:dxaOrig="1320" w:dyaOrig="859" w14:anchorId="379834DF">
                <v:shape id="_x0000_i1137" type="#_x0000_t75" style="width:66pt;height:42.75pt" o:ole="">
                  <v:imagedata r:id="rId223" o:title=""/>
                </v:shape>
                <o:OLEObject Type="Embed" ProgID="Equation.DSMT4" ShapeID="_x0000_i1137" DrawAspect="Content" ObjectID="_1849432914" r:id="rId224"/>
              </w:object>
            </w:r>
          </w:p>
          <w:p w14:paraId="5F9A93F4" w14:textId="77777777" w:rsidR="001D076E" w:rsidRPr="003927EF" w:rsidRDefault="001D076E" w:rsidP="008C28DF">
            <w:pPr>
              <w:shd w:val="clear" w:color="auto" w:fill="FFFFFF"/>
              <w:tabs>
                <w:tab w:val="left" w:pos="1134"/>
              </w:tabs>
              <w:spacing w:line="276" w:lineRule="auto"/>
              <w:jc w:val="both"/>
              <w:rPr>
                <w:lang w:eastAsia="en-US"/>
              </w:rPr>
            </w:pPr>
            <w:r w:rsidRPr="003927EF">
              <w:rPr>
                <w:lang w:eastAsia="en-US"/>
              </w:rPr>
              <w:t>точк</w:t>
            </w:r>
            <w:r>
              <w:rPr>
                <w:lang w:eastAsia="en-US"/>
              </w:rPr>
              <w:t>ой</w:t>
            </w:r>
            <w:r w:rsidRPr="003927EF">
              <w:rPr>
                <w:lang w:eastAsia="en-US"/>
              </w:rPr>
              <w:t xml:space="preserve"> «</w:t>
            </w:r>
            <w:r w:rsidRPr="003927EF">
              <w:rPr>
                <w:lang w:val="en-US" w:eastAsia="en-US"/>
              </w:rPr>
              <w:t>status</w:t>
            </w:r>
            <w:r w:rsidRPr="003927EF">
              <w:rPr>
                <w:lang w:eastAsia="en-US"/>
              </w:rPr>
              <w:t xml:space="preserve"> </w:t>
            </w:r>
            <w:r w:rsidRPr="003927EF">
              <w:rPr>
                <w:lang w:val="en-US" w:eastAsia="en-US"/>
              </w:rPr>
              <w:t>quo</w:t>
            </w:r>
            <w:r w:rsidRPr="003927EF">
              <w:rPr>
                <w:lang w:eastAsia="en-US"/>
              </w:rPr>
              <w:t xml:space="preserve">» </w:t>
            </w:r>
            <w:r w:rsidRPr="003927EF">
              <w:rPr>
                <w:position w:val="-20"/>
                <w:lang w:eastAsia="en-US"/>
              </w:rPr>
              <w:object w:dxaOrig="1600" w:dyaOrig="540" w14:anchorId="6531313E">
                <v:shape id="_x0000_i1138" type="#_x0000_t75" style="width:80.25pt;height:27.75pt" o:ole="">
                  <v:imagedata r:id="rId225" o:title=""/>
                </v:shape>
                <o:OLEObject Type="Embed" ProgID="Equation.DSMT4" ShapeID="_x0000_i1138" DrawAspect="Content" ObjectID="_1849432915" r:id="rId226"/>
              </w:object>
            </w:r>
            <w:r>
              <w:rPr>
                <w:lang w:eastAsia="en-US"/>
              </w:rPr>
              <w:t xml:space="preserve"> является:</w:t>
            </w:r>
          </w:p>
          <w:p w14:paraId="482AEF4D" w14:textId="77777777" w:rsidR="001D076E" w:rsidRPr="003927EF" w:rsidRDefault="001D076E" w:rsidP="008C28DF">
            <w:pPr>
              <w:shd w:val="clear" w:color="auto" w:fill="FFFFFF"/>
              <w:tabs>
                <w:tab w:val="left" w:pos="1134"/>
              </w:tabs>
              <w:spacing w:line="276" w:lineRule="auto"/>
              <w:jc w:val="both"/>
              <w:rPr>
                <w:lang w:eastAsia="en-US"/>
              </w:rPr>
            </w:pPr>
            <w:r>
              <w:rPr>
                <w:lang w:eastAsia="en-US"/>
              </w:rPr>
              <w:t xml:space="preserve">А) </w:t>
            </w:r>
            <w:r w:rsidRPr="003927EF">
              <w:rPr>
                <w:position w:val="-32"/>
                <w:lang w:eastAsia="en-US"/>
              </w:rPr>
              <w:object w:dxaOrig="1520" w:dyaOrig="780" w14:anchorId="2B3AF662">
                <v:shape id="_x0000_i1139" type="#_x0000_t75" style="width:75.75pt;height:39.75pt" o:ole="">
                  <v:imagedata r:id="rId227" o:title=""/>
                </v:shape>
                <o:OLEObject Type="Embed" ProgID="Equation.DSMT4" ShapeID="_x0000_i1139" DrawAspect="Content" ObjectID="_1849432916" r:id="rId228"/>
              </w:object>
            </w:r>
          </w:p>
          <w:p w14:paraId="322B39E3" w14:textId="77777777" w:rsidR="001D076E" w:rsidRPr="003927EF" w:rsidRDefault="001D076E" w:rsidP="008C28DF">
            <w:pPr>
              <w:shd w:val="clear" w:color="auto" w:fill="FFFFFF"/>
              <w:tabs>
                <w:tab w:val="left" w:pos="1134"/>
              </w:tabs>
              <w:spacing w:line="276" w:lineRule="auto"/>
              <w:jc w:val="both"/>
              <w:rPr>
                <w:lang w:val="en-US" w:eastAsia="en-US"/>
              </w:rPr>
            </w:pPr>
            <w:r>
              <w:rPr>
                <w:lang w:eastAsia="en-US"/>
              </w:rPr>
              <w:t xml:space="preserve">Б) </w:t>
            </w:r>
            <w:r w:rsidRPr="003927EF">
              <w:rPr>
                <w:position w:val="-32"/>
                <w:lang w:eastAsia="en-US"/>
              </w:rPr>
              <w:object w:dxaOrig="1560" w:dyaOrig="780" w14:anchorId="100AE5CC">
                <v:shape id="_x0000_i1140" type="#_x0000_t75" style="width:78pt;height:39.75pt" o:ole="">
                  <v:imagedata r:id="rId229" o:title=""/>
                </v:shape>
                <o:OLEObject Type="Embed" ProgID="Equation.DSMT4" ShapeID="_x0000_i1140" DrawAspect="Content" ObjectID="_1849432917" r:id="rId230"/>
              </w:object>
            </w:r>
          </w:p>
          <w:p w14:paraId="3F5875EF" w14:textId="77777777" w:rsidR="001D076E" w:rsidRDefault="001D076E" w:rsidP="008C28DF">
            <w:pPr>
              <w:shd w:val="clear" w:color="auto" w:fill="FFFFFF"/>
              <w:tabs>
                <w:tab w:val="left" w:pos="1134"/>
              </w:tabs>
              <w:spacing w:line="276" w:lineRule="auto"/>
              <w:ind w:firstLine="709"/>
              <w:jc w:val="both"/>
              <w:rPr>
                <w:lang w:eastAsia="en-US"/>
              </w:rPr>
            </w:pPr>
          </w:p>
          <w:p w14:paraId="3FB11BB4" w14:textId="77777777" w:rsidR="001D076E" w:rsidRPr="003927EF" w:rsidRDefault="001D076E" w:rsidP="008C28DF">
            <w:pPr>
              <w:shd w:val="clear" w:color="auto" w:fill="FFFFFF"/>
              <w:tabs>
                <w:tab w:val="left" w:pos="1134"/>
              </w:tabs>
              <w:spacing w:line="276" w:lineRule="auto"/>
              <w:jc w:val="both"/>
              <w:rPr>
                <w:lang w:val="en-US" w:eastAsia="en-US"/>
              </w:rPr>
            </w:pPr>
            <w:r>
              <w:rPr>
                <w:lang w:eastAsia="en-US"/>
              </w:rPr>
              <w:t xml:space="preserve">В) </w:t>
            </w:r>
            <w:r w:rsidRPr="003927EF">
              <w:rPr>
                <w:position w:val="-32"/>
                <w:lang w:eastAsia="en-US"/>
              </w:rPr>
              <w:object w:dxaOrig="1540" w:dyaOrig="780" w14:anchorId="0D1E6E92">
                <v:shape id="_x0000_i1141" type="#_x0000_t75" style="width:77.25pt;height:39.75pt" o:ole="">
                  <v:imagedata r:id="rId231" o:title=""/>
                </v:shape>
                <o:OLEObject Type="Embed" ProgID="Equation.DSMT4" ShapeID="_x0000_i1141" DrawAspect="Content" ObjectID="_1849432918" r:id="rId232"/>
              </w:object>
            </w:r>
          </w:p>
          <w:p w14:paraId="0880A5FB" w14:textId="77777777" w:rsidR="001D076E" w:rsidRPr="001E46E0" w:rsidRDefault="001D076E" w:rsidP="008C28DF">
            <w:pPr>
              <w:shd w:val="clear" w:color="auto" w:fill="FFFFFF"/>
              <w:tabs>
                <w:tab w:val="left" w:pos="1134"/>
              </w:tabs>
              <w:spacing w:line="276" w:lineRule="auto"/>
              <w:jc w:val="both"/>
              <w:rPr>
                <w:lang w:val="en-US" w:eastAsia="en-US"/>
              </w:rPr>
            </w:pPr>
            <w:r>
              <w:rPr>
                <w:lang w:eastAsia="en-US"/>
              </w:rPr>
              <w:t xml:space="preserve">Г) </w:t>
            </w:r>
            <w:r w:rsidRPr="003927EF">
              <w:rPr>
                <w:position w:val="-32"/>
                <w:lang w:eastAsia="en-US"/>
              </w:rPr>
              <w:object w:dxaOrig="1520" w:dyaOrig="780" w14:anchorId="63849800">
                <v:shape id="_x0000_i1142" type="#_x0000_t75" style="width:75.75pt;height:39.75pt" o:ole="">
                  <v:imagedata r:id="rId233" o:title=""/>
                </v:shape>
                <o:OLEObject Type="Embed" ProgID="Equation.DSMT4" ShapeID="_x0000_i1142" DrawAspect="Content" ObjectID="_1849432919" r:id="rId234"/>
              </w:object>
            </w:r>
          </w:p>
        </w:tc>
        <w:tc>
          <w:tcPr>
            <w:tcW w:w="3260" w:type="dxa"/>
            <w:tcBorders>
              <w:top w:val="single" w:sz="4" w:space="0" w:color="auto"/>
              <w:left w:val="single" w:sz="4" w:space="0" w:color="auto"/>
              <w:bottom w:val="single" w:sz="4" w:space="0" w:color="auto"/>
              <w:right w:val="single" w:sz="4" w:space="0" w:color="auto"/>
            </w:tcBorders>
            <w:vAlign w:val="center"/>
          </w:tcPr>
          <w:p w14:paraId="4A6C3CA4" w14:textId="77777777" w:rsidR="001D076E" w:rsidRPr="00137859" w:rsidRDefault="001D076E" w:rsidP="008C28DF">
            <w:r>
              <w:t>Б</w:t>
            </w:r>
          </w:p>
        </w:tc>
        <w:tc>
          <w:tcPr>
            <w:tcW w:w="1843" w:type="dxa"/>
            <w:tcBorders>
              <w:top w:val="single" w:sz="4" w:space="0" w:color="auto"/>
              <w:left w:val="single" w:sz="4" w:space="0" w:color="auto"/>
              <w:bottom w:val="single" w:sz="4" w:space="0" w:color="auto"/>
              <w:right w:val="single" w:sz="4" w:space="0" w:color="auto"/>
            </w:tcBorders>
            <w:vAlign w:val="center"/>
          </w:tcPr>
          <w:p w14:paraId="355F2ABB" w14:textId="77777777" w:rsidR="001D076E" w:rsidRPr="00137859" w:rsidRDefault="001D076E" w:rsidP="008C28DF">
            <w:r w:rsidRPr="00782600">
              <w:rPr>
                <w:iCs/>
              </w:rPr>
              <w:t>ОПК-1.1</w:t>
            </w:r>
          </w:p>
        </w:tc>
      </w:tr>
      <w:tr w:rsidR="001D076E" w:rsidRPr="00137859" w14:paraId="38B693B9" w14:textId="77777777" w:rsidTr="001D076E">
        <w:tc>
          <w:tcPr>
            <w:tcW w:w="1081" w:type="dxa"/>
            <w:tcBorders>
              <w:top w:val="single" w:sz="4" w:space="0" w:color="auto"/>
              <w:left w:val="single" w:sz="4" w:space="0" w:color="auto"/>
              <w:bottom w:val="single" w:sz="4" w:space="0" w:color="auto"/>
              <w:right w:val="single" w:sz="4" w:space="0" w:color="auto"/>
            </w:tcBorders>
          </w:tcPr>
          <w:p w14:paraId="0AE88E52"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16A88AF3" w14:textId="77777777" w:rsidR="001D076E" w:rsidRDefault="001D076E" w:rsidP="008C28DF">
            <w:pPr>
              <w:contextualSpacing/>
              <w:jc w:val="both"/>
              <w:rPr>
                <w:rFonts w:eastAsia="Calibri"/>
                <w:color w:val="000000"/>
                <w:lang w:eastAsia="en-US"/>
              </w:rPr>
            </w:pPr>
            <w:r w:rsidRPr="00D56673">
              <w:rPr>
                <w:rFonts w:eastAsia="Calibri"/>
                <w:color w:val="000000"/>
                <w:lang w:eastAsia="en-US"/>
              </w:rPr>
              <w:t xml:space="preserve">Индекс согласованности в </w:t>
            </w:r>
            <w:r>
              <w:rPr>
                <w:rFonts w:eastAsia="Calibri"/>
                <w:color w:val="000000"/>
                <w:lang w:eastAsia="en-US"/>
              </w:rPr>
              <w:t>методе анализа иерархий вы</w:t>
            </w:r>
            <w:r w:rsidRPr="00D56673">
              <w:rPr>
                <w:rFonts w:eastAsia="Calibri"/>
                <w:color w:val="000000"/>
                <w:lang w:eastAsia="en-US"/>
              </w:rPr>
              <w:t>числяется по формуле:</w:t>
            </w:r>
          </w:p>
          <w:p w14:paraId="5AE757BB" w14:textId="77777777" w:rsidR="001D076E" w:rsidRDefault="001D076E" w:rsidP="008C28DF">
            <w:pPr>
              <w:contextualSpacing/>
              <w:jc w:val="both"/>
              <w:rPr>
                <w:rFonts w:eastAsia="Calibri"/>
                <w:color w:val="000000"/>
                <w:lang w:eastAsia="en-US"/>
              </w:rPr>
            </w:pPr>
            <w:r>
              <w:rPr>
                <w:rFonts w:eastAsia="Calibri"/>
                <w:color w:val="000000"/>
                <w:lang w:eastAsia="en-US"/>
              </w:rPr>
              <w:t xml:space="preserve">А) </w:t>
            </w:r>
            <w:r w:rsidRPr="00D56673">
              <w:rPr>
                <w:rFonts w:eastAsia="Calibri"/>
                <w:color w:val="000000"/>
                <w:position w:val="-24"/>
                <w:lang w:eastAsia="en-US"/>
              </w:rPr>
              <w:object w:dxaOrig="859" w:dyaOrig="620" w14:anchorId="70C82458">
                <v:shape id="_x0000_i1143" type="#_x0000_t75" style="width:43.5pt;height:31.5pt" o:ole="">
                  <v:imagedata r:id="rId235" o:title=""/>
                </v:shape>
                <o:OLEObject Type="Embed" ProgID="Equation.DSMT4" ShapeID="_x0000_i1143" DrawAspect="Content" ObjectID="_1849432920" r:id="rId236"/>
              </w:object>
            </w:r>
          </w:p>
          <w:p w14:paraId="781D7766" w14:textId="77777777" w:rsidR="001D076E" w:rsidRDefault="001D076E" w:rsidP="008C28DF">
            <w:pPr>
              <w:spacing w:after="200"/>
              <w:contextualSpacing/>
              <w:jc w:val="both"/>
              <w:rPr>
                <w:rFonts w:eastAsia="Calibri"/>
                <w:color w:val="000000"/>
                <w:lang w:eastAsia="en-US"/>
              </w:rPr>
            </w:pPr>
            <w:r>
              <w:rPr>
                <w:rFonts w:eastAsia="Calibri"/>
                <w:color w:val="000000"/>
                <w:lang w:eastAsia="en-US"/>
              </w:rPr>
              <w:t xml:space="preserve">Б) </w:t>
            </w:r>
            <w:r w:rsidRPr="00D56673">
              <w:rPr>
                <w:rFonts w:eastAsia="Calibri"/>
                <w:color w:val="000000"/>
                <w:position w:val="-24"/>
                <w:lang w:eastAsia="en-US"/>
              </w:rPr>
              <w:object w:dxaOrig="859" w:dyaOrig="620" w14:anchorId="492736D5">
                <v:shape id="_x0000_i1144" type="#_x0000_t75" style="width:43.5pt;height:31.5pt" o:ole="">
                  <v:imagedata r:id="rId237" o:title=""/>
                </v:shape>
                <o:OLEObject Type="Embed" ProgID="Equation.DSMT4" ShapeID="_x0000_i1144" DrawAspect="Content" ObjectID="_1849432921" r:id="rId238"/>
              </w:object>
            </w:r>
          </w:p>
          <w:p w14:paraId="1D7A756C" w14:textId="77777777" w:rsidR="001D076E" w:rsidRDefault="001D076E" w:rsidP="008C28DF">
            <w:pPr>
              <w:spacing w:after="200"/>
              <w:contextualSpacing/>
              <w:jc w:val="both"/>
              <w:rPr>
                <w:rFonts w:eastAsia="Calibri"/>
                <w:color w:val="000000"/>
                <w:lang w:eastAsia="en-US"/>
              </w:rPr>
            </w:pPr>
            <w:r>
              <w:rPr>
                <w:rFonts w:eastAsia="Calibri"/>
                <w:color w:val="000000"/>
                <w:lang w:eastAsia="en-US"/>
              </w:rPr>
              <w:t xml:space="preserve">В) </w:t>
            </w:r>
            <w:r w:rsidRPr="00D56673">
              <w:rPr>
                <w:rFonts w:eastAsia="Calibri"/>
                <w:color w:val="000000"/>
                <w:position w:val="-12"/>
                <w:lang w:eastAsia="en-US"/>
              </w:rPr>
              <w:object w:dxaOrig="600" w:dyaOrig="360" w14:anchorId="006F74C1">
                <v:shape id="_x0000_i1145" type="#_x0000_t75" style="width:30pt;height:18pt" o:ole="">
                  <v:imagedata r:id="rId239" o:title=""/>
                </v:shape>
                <o:OLEObject Type="Embed" ProgID="Equation.DSMT4" ShapeID="_x0000_i1145" DrawAspect="Content" ObjectID="_1849432922" r:id="rId240"/>
              </w:object>
            </w:r>
          </w:p>
          <w:p w14:paraId="7DF78354" w14:textId="77777777" w:rsidR="001D076E" w:rsidRPr="000E493B" w:rsidRDefault="001D076E" w:rsidP="008C28DF">
            <w:pPr>
              <w:spacing w:after="200"/>
              <w:contextualSpacing/>
              <w:jc w:val="both"/>
              <w:rPr>
                <w:rFonts w:eastAsia="Calibri"/>
                <w:color w:val="000000"/>
                <w:lang w:eastAsia="en-US"/>
              </w:rPr>
            </w:pPr>
            <w:r>
              <w:rPr>
                <w:rFonts w:eastAsia="Calibri"/>
                <w:color w:val="000000"/>
                <w:lang w:eastAsia="en-US"/>
              </w:rPr>
              <w:lastRenderedPageBreak/>
              <w:t xml:space="preserve">Г) </w:t>
            </w:r>
            <w:r w:rsidRPr="00D56673">
              <w:rPr>
                <w:rFonts w:eastAsia="Calibri"/>
                <w:color w:val="000000"/>
                <w:position w:val="-24"/>
                <w:lang w:eastAsia="en-US"/>
              </w:rPr>
              <w:object w:dxaOrig="520" w:dyaOrig="620" w14:anchorId="4EDECEC1">
                <v:shape id="_x0000_i1146" type="#_x0000_t75" style="width:26.25pt;height:31.5pt" o:ole="">
                  <v:imagedata r:id="rId241" o:title=""/>
                </v:shape>
                <o:OLEObject Type="Embed" ProgID="Equation.DSMT4" ShapeID="_x0000_i1146" DrawAspect="Content" ObjectID="_1849432923" r:id="rId242"/>
              </w:object>
            </w:r>
          </w:p>
        </w:tc>
        <w:tc>
          <w:tcPr>
            <w:tcW w:w="3260" w:type="dxa"/>
            <w:tcBorders>
              <w:top w:val="single" w:sz="4" w:space="0" w:color="auto"/>
              <w:left w:val="single" w:sz="4" w:space="0" w:color="auto"/>
              <w:bottom w:val="single" w:sz="4" w:space="0" w:color="auto"/>
              <w:right w:val="single" w:sz="4" w:space="0" w:color="auto"/>
            </w:tcBorders>
            <w:vAlign w:val="center"/>
          </w:tcPr>
          <w:p w14:paraId="1B761837" w14:textId="77777777" w:rsidR="001D076E" w:rsidRPr="00137859" w:rsidRDefault="001D076E" w:rsidP="008C28DF">
            <w:r>
              <w:lastRenderedPageBreak/>
              <w:t>А</w:t>
            </w:r>
          </w:p>
        </w:tc>
        <w:tc>
          <w:tcPr>
            <w:tcW w:w="1843" w:type="dxa"/>
            <w:tcBorders>
              <w:top w:val="single" w:sz="4" w:space="0" w:color="auto"/>
              <w:left w:val="single" w:sz="4" w:space="0" w:color="auto"/>
              <w:bottom w:val="single" w:sz="4" w:space="0" w:color="auto"/>
              <w:right w:val="single" w:sz="4" w:space="0" w:color="auto"/>
            </w:tcBorders>
            <w:vAlign w:val="center"/>
          </w:tcPr>
          <w:p w14:paraId="1C8BC2A2" w14:textId="77777777" w:rsidR="001D076E" w:rsidRPr="00137859" w:rsidRDefault="001D076E" w:rsidP="008C28DF">
            <w:r w:rsidRPr="00C7447F">
              <w:rPr>
                <w:iCs/>
              </w:rPr>
              <w:t>УК-</w:t>
            </w:r>
            <w:r>
              <w:rPr>
                <w:iCs/>
              </w:rPr>
              <w:t>1</w:t>
            </w:r>
            <w:r w:rsidRPr="00C7447F">
              <w:rPr>
                <w:iCs/>
              </w:rPr>
              <w:t>.1</w:t>
            </w:r>
          </w:p>
        </w:tc>
      </w:tr>
      <w:tr w:rsidR="001D076E" w:rsidRPr="00137859" w14:paraId="2008EFCC" w14:textId="77777777" w:rsidTr="001D076E">
        <w:tc>
          <w:tcPr>
            <w:tcW w:w="1081" w:type="dxa"/>
            <w:tcBorders>
              <w:top w:val="single" w:sz="4" w:space="0" w:color="auto"/>
              <w:left w:val="single" w:sz="4" w:space="0" w:color="auto"/>
              <w:bottom w:val="single" w:sz="4" w:space="0" w:color="auto"/>
              <w:right w:val="single" w:sz="4" w:space="0" w:color="auto"/>
            </w:tcBorders>
          </w:tcPr>
          <w:p w14:paraId="4F4DF600"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7CE33703" w14:textId="77777777" w:rsidR="001D076E" w:rsidRDefault="001D076E" w:rsidP="008C28DF">
            <w:pPr>
              <w:contextualSpacing/>
              <w:jc w:val="both"/>
              <w:rPr>
                <w:rFonts w:eastAsia="Calibri"/>
                <w:color w:val="000000"/>
                <w:lang w:eastAsia="en-US"/>
              </w:rPr>
            </w:pPr>
            <w:r>
              <w:rPr>
                <w:rFonts w:eastAsia="Calibri"/>
                <w:color w:val="000000"/>
                <w:lang w:eastAsia="en-US"/>
              </w:rPr>
              <w:t xml:space="preserve">При использовании метода анализа иерархий в матрице парных сравнений элемент  </w:t>
            </w:r>
            <w:r w:rsidRPr="00D56673">
              <w:rPr>
                <w:rFonts w:eastAsia="Calibri"/>
                <w:color w:val="000000"/>
                <w:position w:val="-12"/>
                <w:lang w:eastAsia="en-US"/>
              </w:rPr>
              <w:object w:dxaOrig="700" w:dyaOrig="360" w14:anchorId="54AE9642">
                <v:shape id="_x0000_i1147" type="#_x0000_t75" style="width:35.25pt;height:18pt" o:ole="">
                  <v:imagedata r:id="rId243" o:title=""/>
                </v:shape>
                <o:OLEObject Type="Embed" ProgID="Equation.DSMT4" ShapeID="_x0000_i1147" DrawAspect="Content" ObjectID="_1849432924" r:id="rId244"/>
              </w:object>
            </w:r>
            <w:r w:rsidRPr="009D62AE">
              <w:rPr>
                <w:rFonts w:eastAsia="Calibri"/>
                <w:color w:val="000000"/>
                <w:lang w:eastAsia="en-US"/>
              </w:rPr>
              <w:t>.</w:t>
            </w:r>
            <w:r>
              <w:rPr>
                <w:rFonts w:eastAsia="Calibri"/>
                <w:color w:val="000000"/>
                <w:lang w:eastAsia="en-US"/>
              </w:rPr>
              <w:t xml:space="preserve"> Тогда: </w:t>
            </w:r>
            <w:r w:rsidRPr="00D56673">
              <w:rPr>
                <w:rFonts w:eastAsia="Calibri"/>
                <w:color w:val="000000"/>
                <w:position w:val="-12"/>
                <w:lang w:eastAsia="en-US"/>
              </w:rPr>
              <w:object w:dxaOrig="320" w:dyaOrig="360" w14:anchorId="48C7469B">
                <v:shape id="_x0000_i1148" type="#_x0000_t75" style="width:16.5pt;height:18pt" o:ole="">
                  <v:imagedata r:id="rId245" o:title=""/>
                </v:shape>
                <o:OLEObject Type="Embed" ProgID="Equation.DSMT4" ShapeID="_x0000_i1148" DrawAspect="Content" ObjectID="_1849432925" r:id="rId246"/>
              </w:object>
            </w:r>
            <w:r>
              <w:rPr>
                <w:rFonts w:eastAsia="Calibri"/>
                <w:color w:val="000000"/>
                <w:lang w:eastAsia="en-US"/>
              </w:rPr>
              <w:t>:</w:t>
            </w:r>
          </w:p>
          <w:p w14:paraId="33C26633" w14:textId="77777777" w:rsidR="001D076E" w:rsidRDefault="001D076E" w:rsidP="008C28DF">
            <w:pPr>
              <w:contextualSpacing/>
              <w:jc w:val="both"/>
              <w:rPr>
                <w:rFonts w:eastAsia="Calibri"/>
                <w:color w:val="000000"/>
                <w:lang w:eastAsia="en-US"/>
              </w:rPr>
            </w:pPr>
            <w:r>
              <w:rPr>
                <w:rFonts w:eastAsia="Calibri"/>
                <w:color w:val="000000"/>
                <w:lang w:eastAsia="en-US"/>
              </w:rPr>
              <w:t>А) = -5</w:t>
            </w:r>
          </w:p>
          <w:p w14:paraId="43D792F6" w14:textId="77777777" w:rsidR="001D076E" w:rsidRDefault="001D076E" w:rsidP="008C28DF">
            <w:pPr>
              <w:contextualSpacing/>
              <w:jc w:val="both"/>
              <w:rPr>
                <w:rFonts w:eastAsia="Calibri"/>
                <w:color w:val="000000"/>
                <w:lang w:eastAsia="en-US"/>
              </w:rPr>
            </w:pPr>
            <w:r>
              <w:rPr>
                <w:rFonts w:eastAsia="Calibri"/>
                <w:color w:val="000000"/>
                <w:lang w:eastAsia="en-US"/>
              </w:rPr>
              <w:t xml:space="preserve">Б) = </w:t>
            </w:r>
            <w:r w:rsidRPr="00D56673">
              <w:rPr>
                <w:rFonts w:eastAsia="Calibri"/>
                <w:color w:val="000000"/>
                <w:position w:val="-24"/>
                <w:lang w:eastAsia="en-US"/>
              </w:rPr>
              <w:object w:dxaOrig="220" w:dyaOrig="620" w14:anchorId="1FEC7FFA">
                <v:shape id="_x0000_i1149" type="#_x0000_t75" style="width:11.25pt;height:31.5pt" o:ole="">
                  <v:imagedata r:id="rId247" o:title=""/>
                </v:shape>
                <o:OLEObject Type="Embed" ProgID="Equation.DSMT4" ShapeID="_x0000_i1149" DrawAspect="Content" ObjectID="_1849432926" r:id="rId248"/>
              </w:object>
            </w:r>
          </w:p>
          <w:p w14:paraId="402DB871" w14:textId="77777777" w:rsidR="001D076E" w:rsidRDefault="001D076E" w:rsidP="008C28DF">
            <w:pPr>
              <w:contextualSpacing/>
              <w:jc w:val="both"/>
              <w:rPr>
                <w:rFonts w:eastAsia="Calibri"/>
                <w:color w:val="000000"/>
                <w:lang w:eastAsia="en-US"/>
              </w:rPr>
            </w:pPr>
            <w:r>
              <w:rPr>
                <w:rFonts w:eastAsia="Calibri"/>
                <w:color w:val="000000"/>
                <w:lang w:eastAsia="en-US"/>
              </w:rPr>
              <w:t>В) = 0.5</w:t>
            </w:r>
          </w:p>
          <w:p w14:paraId="35098F0F" w14:textId="77777777" w:rsidR="001D076E" w:rsidRPr="005F2535" w:rsidRDefault="001D076E" w:rsidP="008C28DF">
            <w:pPr>
              <w:contextualSpacing/>
              <w:jc w:val="both"/>
              <w:rPr>
                <w:rFonts w:eastAsia="Calibri"/>
                <w:color w:val="000000"/>
                <w:lang w:val="en-US" w:eastAsia="en-US"/>
              </w:rPr>
            </w:pPr>
            <w:r>
              <w:rPr>
                <w:rFonts w:eastAsia="Calibri"/>
                <w:color w:val="000000"/>
                <w:lang w:eastAsia="en-US"/>
              </w:rPr>
              <w:t xml:space="preserve">Г) = </w:t>
            </w:r>
            <w:r>
              <w:rPr>
                <w:rFonts w:eastAsia="Calibri"/>
                <w:color w:val="000000"/>
                <w:lang w:val="en-US" w:eastAsia="en-US"/>
              </w:rPr>
              <w:t>exp(</w:t>
            </w:r>
            <w:r>
              <w:rPr>
                <w:rFonts w:eastAsia="Calibri"/>
                <w:color w:val="000000"/>
                <w:lang w:eastAsia="en-US"/>
              </w:rPr>
              <w:t>5)</w:t>
            </w:r>
          </w:p>
        </w:tc>
        <w:tc>
          <w:tcPr>
            <w:tcW w:w="3260" w:type="dxa"/>
            <w:tcBorders>
              <w:top w:val="single" w:sz="4" w:space="0" w:color="auto"/>
              <w:left w:val="single" w:sz="4" w:space="0" w:color="auto"/>
              <w:bottom w:val="single" w:sz="4" w:space="0" w:color="auto"/>
              <w:right w:val="single" w:sz="4" w:space="0" w:color="auto"/>
            </w:tcBorders>
            <w:vAlign w:val="center"/>
          </w:tcPr>
          <w:p w14:paraId="4AC1FB47" w14:textId="77777777" w:rsidR="001D076E" w:rsidRDefault="001D076E" w:rsidP="008C28DF">
            <w:r>
              <w:t>Б</w:t>
            </w:r>
          </w:p>
        </w:tc>
        <w:tc>
          <w:tcPr>
            <w:tcW w:w="1843" w:type="dxa"/>
            <w:tcBorders>
              <w:top w:val="single" w:sz="4" w:space="0" w:color="auto"/>
              <w:left w:val="single" w:sz="4" w:space="0" w:color="auto"/>
              <w:bottom w:val="single" w:sz="4" w:space="0" w:color="auto"/>
              <w:right w:val="single" w:sz="4" w:space="0" w:color="auto"/>
            </w:tcBorders>
            <w:vAlign w:val="center"/>
          </w:tcPr>
          <w:p w14:paraId="0ED1C1EA" w14:textId="77777777" w:rsidR="001D076E" w:rsidRPr="00137859" w:rsidRDefault="001D076E" w:rsidP="008C28DF">
            <w:r w:rsidRPr="00782600">
              <w:rPr>
                <w:iCs/>
              </w:rPr>
              <w:t>ОПК-1.1</w:t>
            </w:r>
          </w:p>
        </w:tc>
      </w:tr>
      <w:tr w:rsidR="001D076E" w:rsidRPr="00137859" w14:paraId="2E54A306" w14:textId="77777777" w:rsidTr="001D076E">
        <w:tc>
          <w:tcPr>
            <w:tcW w:w="1081" w:type="dxa"/>
            <w:tcBorders>
              <w:top w:val="single" w:sz="4" w:space="0" w:color="auto"/>
              <w:left w:val="single" w:sz="4" w:space="0" w:color="auto"/>
              <w:bottom w:val="single" w:sz="4" w:space="0" w:color="auto"/>
              <w:right w:val="single" w:sz="4" w:space="0" w:color="auto"/>
            </w:tcBorders>
          </w:tcPr>
          <w:p w14:paraId="11E42B05"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79532459" w14:textId="77777777" w:rsidR="001D076E" w:rsidRDefault="001D076E" w:rsidP="008C28DF">
            <w:pPr>
              <w:spacing w:before="120"/>
              <w:contextualSpacing/>
              <w:jc w:val="both"/>
              <w:rPr>
                <w:rFonts w:eastAsia="Calibri"/>
                <w:color w:val="000000"/>
                <w:lang w:eastAsia="en-US"/>
              </w:rPr>
            </w:pPr>
            <w:r w:rsidRPr="009524BB">
              <w:rPr>
                <w:rFonts w:eastAsia="Calibri"/>
                <w:color w:val="000000"/>
                <w:lang w:eastAsia="en-US"/>
              </w:rPr>
              <w:t>Процесс, протекающий в системе S, называется марковским, если он обладает следующим свойством</w:t>
            </w:r>
            <w:r>
              <w:rPr>
                <w:rFonts w:eastAsia="Calibri"/>
                <w:color w:val="000000"/>
                <w:lang w:eastAsia="en-US"/>
              </w:rPr>
              <w:t>:</w:t>
            </w:r>
          </w:p>
          <w:p w14:paraId="05A659C1" w14:textId="77777777" w:rsidR="001D076E" w:rsidRDefault="001D076E" w:rsidP="008C28DF">
            <w:pPr>
              <w:spacing w:before="120"/>
              <w:contextualSpacing/>
              <w:jc w:val="both"/>
              <w:rPr>
                <w:rFonts w:eastAsia="Calibri"/>
                <w:color w:val="000000"/>
                <w:lang w:eastAsia="en-US"/>
              </w:rPr>
            </w:pPr>
          </w:p>
          <w:p w14:paraId="59CDF87C" w14:textId="77777777" w:rsidR="001D076E" w:rsidRPr="009524BB" w:rsidRDefault="001D076E" w:rsidP="008C28DF">
            <w:pPr>
              <w:spacing w:before="240"/>
              <w:contextualSpacing/>
              <w:jc w:val="both"/>
              <w:rPr>
                <w:rFonts w:eastAsia="Calibri"/>
                <w:color w:val="000000"/>
                <w:lang w:eastAsia="en-US"/>
              </w:rPr>
            </w:pPr>
            <w:r>
              <w:rPr>
                <w:rFonts w:eastAsia="Calibri"/>
                <w:color w:val="000000"/>
                <w:lang w:eastAsia="en-US"/>
              </w:rPr>
              <w:t xml:space="preserve">А) </w:t>
            </w:r>
            <w:r w:rsidRPr="009524BB">
              <w:rPr>
                <w:rFonts w:eastAsia="Calibri"/>
                <w:color w:val="000000"/>
                <w:lang w:eastAsia="en-US"/>
              </w:rPr>
              <w:t>состояния системы изменяются случайным образом, и вероятность любого состояния системы в будущем не зависит от ее состояния в настоящем;</w:t>
            </w:r>
          </w:p>
          <w:p w14:paraId="4DC28FCD" w14:textId="77777777" w:rsidR="001D076E" w:rsidRPr="009524BB" w:rsidRDefault="001D076E" w:rsidP="008C28DF">
            <w:pPr>
              <w:contextualSpacing/>
              <w:jc w:val="both"/>
              <w:rPr>
                <w:rFonts w:eastAsia="Calibri"/>
                <w:color w:val="000000"/>
                <w:lang w:eastAsia="en-US"/>
              </w:rPr>
            </w:pPr>
            <w:r>
              <w:rPr>
                <w:rFonts w:eastAsia="Calibri"/>
                <w:color w:val="000000"/>
                <w:lang w:eastAsia="en-US"/>
              </w:rPr>
              <w:t xml:space="preserve">Б) </w:t>
            </w:r>
            <w:r w:rsidRPr="009524BB">
              <w:rPr>
                <w:rFonts w:eastAsia="Calibri"/>
                <w:color w:val="000000"/>
                <w:lang w:eastAsia="en-US"/>
              </w:rPr>
              <w:t>состояния системы изменяются детерминированным образом;</w:t>
            </w:r>
          </w:p>
          <w:p w14:paraId="3C1394BF" w14:textId="77777777" w:rsidR="001D076E" w:rsidRPr="009524BB" w:rsidRDefault="001D076E" w:rsidP="008C28DF">
            <w:pPr>
              <w:contextualSpacing/>
              <w:jc w:val="both"/>
              <w:rPr>
                <w:rFonts w:eastAsia="Calibri"/>
                <w:color w:val="000000"/>
                <w:lang w:eastAsia="en-US"/>
              </w:rPr>
            </w:pPr>
            <w:r>
              <w:rPr>
                <w:rFonts w:eastAsia="Calibri"/>
                <w:color w:val="000000"/>
                <w:lang w:eastAsia="en-US"/>
              </w:rPr>
              <w:t xml:space="preserve">В) </w:t>
            </w:r>
            <w:r w:rsidRPr="009524BB">
              <w:rPr>
                <w:rFonts w:eastAsia="Calibri"/>
                <w:color w:val="000000"/>
                <w:lang w:eastAsia="en-US"/>
              </w:rPr>
              <w:t>состояния системы изменяются случайным образом, и вероятность любого состояния системы в будущем зависит только от ее состояния в настоящем и не зависит от того, каким образом и когда система пришла в это состояние;</w:t>
            </w:r>
          </w:p>
          <w:p w14:paraId="563E4518" w14:textId="77777777" w:rsidR="001D076E" w:rsidRDefault="001D076E" w:rsidP="008C28DF">
            <w:pPr>
              <w:contextualSpacing/>
              <w:jc w:val="both"/>
              <w:rPr>
                <w:rFonts w:eastAsia="Calibri"/>
                <w:color w:val="000000"/>
                <w:lang w:eastAsia="en-US"/>
              </w:rPr>
            </w:pPr>
            <w:r>
              <w:rPr>
                <w:rFonts w:eastAsia="Calibri"/>
                <w:color w:val="000000"/>
                <w:lang w:eastAsia="en-US"/>
              </w:rPr>
              <w:t xml:space="preserve">Г) </w:t>
            </w:r>
            <w:r w:rsidRPr="009524BB">
              <w:rPr>
                <w:rFonts w:eastAsia="Calibri"/>
                <w:color w:val="000000"/>
                <w:lang w:eastAsia="en-US"/>
              </w:rPr>
              <w:t>множество состояний системы дискретно.</w:t>
            </w:r>
          </w:p>
        </w:tc>
        <w:tc>
          <w:tcPr>
            <w:tcW w:w="3260" w:type="dxa"/>
            <w:tcBorders>
              <w:top w:val="single" w:sz="4" w:space="0" w:color="auto"/>
              <w:left w:val="single" w:sz="4" w:space="0" w:color="auto"/>
              <w:bottom w:val="single" w:sz="4" w:space="0" w:color="auto"/>
              <w:right w:val="single" w:sz="4" w:space="0" w:color="auto"/>
            </w:tcBorders>
            <w:vAlign w:val="center"/>
          </w:tcPr>
          <w:p w14:paraId="2DED7E2A" w14:textId="77777777" w:rsidR="001D076E" w:rsidRDefault="001D076E" w:rsidP="008C28DF">
            <w:r>
              <w:t>В</w:t>
            </w:r>
          </w:p>
        </w:tc>
        <w:tc>
          <w:tcPr>
            <w:tcW w:w="1843" w:type="dxa"/>
            <w:tcBorders>
              <w:top w:val="single" w:sz="4" w:space="0" w:color="auto"/>
              <w:left w:val="single" w:sz="4" w:space="0" w:color="auto"/>
              <w:bottom w:val="single" w:sz="4" w:space="0" w:color="auto"/>
              <w:right w:val="single" w:sz="4" w:space="0" w:color="auto"/>
            </w:tcBorders>
            <w:vAlign w:val="center"/>
          </w:tcPr>
          <w:p w14:paraId="0B0DDFF0" w14:textId="77777777" w:rsidR="001D076E" w:rsidRPr="00137859" w:rsidRDefault="001D076E" w:rsidP="008C28DF">
            <w:r w:rsidRPr="00C7447F">
              <w:rPr>
                <w:iCs/>
              </w:rPr>
              <w:t>УК-</w:t>
            </w:r>
            <w:r>
              <w:rPr>
                <w:iCs/>
              </w:rPr>
              <w:t>1</w:t>
            </w:r>
            <w:r w:rsidRPr="00C7447F">
              <w:rPr>
                <w:iCs/>
              </w:rPr>
              <w:t>.1</w:t>
            </w:r>
          </w:p>
        </w:tc>
      </w:tr>
      <w:tr w:rsidR="001D076E" w:rsidRPr="00137859" w14:paraId="03F1A83D" w14:textId="77777777" w:rsidTr="001D076E">
        <w:tc>
          <w:tcPr>
            <w:tcW w:w="1081" w:type="dxa"/>
            <w:tcBorders>
              <w:top w:val="single" w:sz="4" w:space="0" w:color="auto"/>
              <w:left w:val="single" w:sz="4" w:space="0" w:color="auto"/>
              <w:bottom w:val="single" w:sz="4" w:space="0" w:color="auto"/>
              <w:right w:val="single" w:sz="4" w:space="0" w:color="auto"/>
            </w:tcBorders>
          </w:tcPr>
          <w:p w14:paraId="7FFEF6CA"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734EACE0" w14:textId="77777777" w:rsidR="001D076E" w:rsidRDefault="001D076E" w:rsidP="008C28DF">
            <w:pPr>
              <w:contextualSpacing/>
              <w:jc w:val="both"/>
              <w:rPr>
                <w:rFonts w:eastAsia="Calibri"/>
                <w:color w:val="000000"/>
                <w:lang w:eastAsia="en-US"/>
              </w:rPr>
            </w:pPr>
            <w:r w:rsidRPr="009524BB">
              <w:rPr>
                <w:rFonts w:eastAsia="Calibri"/>
                <w:color w:val="000000"/>
                <w:lang w:eastAsia="en-US"/>
              </w:rPr>
              <w:t>Система обыкновенных дифференциальных уравнений Колмогорова используется для описания</w:t>
            </w:r>
            <w:r>
              <w:rPr>
                <w:rFonts w:eastAsia="Calibri"/>
                <w:color w:val="000000"/>
                <w:lang w:eastAsia="en-US"/>
              </w:rPr>
              <w:t>:</w:t>
            </w:r>
          </w:p>
          <w:p w14:paraId="2C4AF334" w14:textId="77777777" w:rsidR="001D076E" w:rsidRPr="009524BB" w:rsidRDefault="001D076E" w:rsidP="008C28DF">
            <w:pPr>
              <w:spacing w:before="120" w:line="276" w:lineRule="auto"/>
              <w:jc w:val="both"/>
              <w:rPr>
                <w:rFonts w:eastAsia="Calibri"/>
                <w:noProof/>
                <w:lang w:eastAsia="en-US"/>
              </w:rPr>
            </w:pPr>
            <w:r>
              <w:rPr>
                <w:rFonts w:eastAsia="Calibri"/>
                <w:noProof/>
                <w:lang w:eastAsia="en-US"/>
              </w:rPr>
              <w:t xml:space="preserve">А) </w:t>
            </w:r>
            <w:r w:rsidRPr="009524BB">
              <w:rPr>
                <w:rFonts w:eastAsia="Calibri"/>
                <w:noProof/>
                <w:lang w:eastAsia="en-US"/>
              </w:rPr>
              <w:t>дискретных однородных марковских цепей;</w:t>
            </w:r>
          </w:p>
          <w:p w14:paraId="5260E609" w14:textId="77777777" w:rsidR="001D076E" w:rsidRPr="009524BB" w:rsidRDefault="001D076E" w:rsidP="008C28DF">
            <w:pPr>
              <w:spacing w:line="276" w:lineRule="auto"/>
              <w:jc w:val="both"/>
              <w:rPr>
                <w:rFonts w:eastAsia="Calibri"/>
                <w:noProof/>
                <w:lang w:eastAsia="en-US"/>
              </w:rPr>
            </w:pPr>
            <w:r>
              <w:rPr>
                <w:rFonts w:eastAsia="Calibri"/>
                <w:noProof/>
                <w:lang w:eastAsia="en-US"/>
              </w:rPr>
              <w:t xml:space="preserve">Б) </w:t>
            </w:r>
            <w:r w:rsidRPr="009524BB">
              <w:rPr>
                <w:rFonts w:eastAsia="Calibri"/>
                <w:noProof/>
                <w:lang w:eastAsia="en-US"/>
              </w:rPr>
              <w:t>дискретных неоднородных марковских цепей;</w:t>
            </w:r>
          </w:p>
          <w:p w14:paraId="6A65C06F" w14:textId="77777777" w:rsidR="001D076E" w:rsidRPr="009524BB" w:rsidRDefault="001D076E" w:rsidP="008C28DF">
            <w:pPr>
              <w:spacing w:line="276" w:lineRule="auto"/>
              <w:jc w:val="both"/>
              <w:rPr>
                <w:rFonts w:eastAsia="Calibri"/>
                <w:noProof/>
                <w:lang w:eastAsia="en-US"/>
              </w:rPr>
            </w:pPr>
            <w:r>
              <w:rPr>
                <w:rFonts w:eastAsia="Calibri"/>
                <w:noProof/>
                <w:lang w:eastAsia="en-US"/>
              </w:rPr>
              <w:t xml:space="preserve">В) </w:t>
            </w:r>
            <w:r w:rsidRPr="009524BB">
              <w:rPr>
                <w:rFonts w:eastAsia="Calibri"/>
                <w:noProof/>
                <w:lang w:eastAsia="en-US"/>
              </w:rPr>
              <w:t>изменения вероятностей состояний непрерывных марковских цепей;</w:t>
            </w:r>
          </w:p>
          <w:p w14:paraId="5C944202" w14:textId="77777777" w:rsidR="001D076E" w:rsidRPr="00BB2DBA" w:rsidRDefault="001D076E" w:rsidP="008C28DF">
            <w:pPr>
              <w:spacing w:line="276" w:lineRule="auto"/>
              <w:jc w:val="both"/>
              <w:rPr>
                <w:rFonts w:eastAsia="Calibri"/>
                <w:noProof/>
                <w:lang w:eastAsia="en-US"/>
              </w:rPr>
            </w:pPr>
            <w:r>
              <w:rPr>
                <w:rFonts w:eastAsia="Calibri"/>
                <w:noProof/>
                <w:lang w:eastAsia="en-US"/>
              </w:rPr>
              <w:t xml:space="preserve">Г) </w:t>
            </w:r>
            <w:r w:rsidRPr="009524BB">
              <w:rPr>
                <w:rFonts w:eastAsia="Calibri"/>
                <w:noProof/>
                <w:lang w:eastAsia="en-US"/>
              </w:rPr>
              <w:t>формирования матриц переходных вероятностей.</w:t>
            </w:r>
          </w:p>
        </w:tc>
        <w:tc>
          <w:tcPr>
            <w:tcW w:w="3260" w:type="dxa"/>
            <w:tcBorders>
              <w:top w:val="single" w:sz="4" w:space="0" w:color="auto"/>
              <w:left w:val="single" w:sz="4" w:space="0" w:color="auto"/>
              <w:bottom w:val="single" w:sz="4" w:space="0" w:color="auto"/>
              <w:right w:val="single" w:sz="4" w:space="0" w:color="auto"/>
            </w:tcBorders>
            <w:vAlign w:val="center"/>
          </w:tcPr>
          <w:p w14:paraId="3EB51ED8" w14:textId="77777777" w:rsidR="001D076E" w:rsidRDefault="001D076E" w:rsidP="008C28DF">
            <w:r>
              <w:t>В</w:t>
            </w:r>
          </w:p>
        </w:tc>
        <w:tc>
          <w:tcPr>
            <w:tcW w:w="1843" w:type="dxa"/>
            <w:tcBorders>
              <w:top w:val="single" w:sz="4" w:space="0" w:color="auto"/>
              <w:left w:val="single" w:sz="4" w:space="0" w:color="auto"/>
              <w:bottom w:val="single" w:sz="4" w:space="0" w:color="auto"/>
              <w:right w:val="single" w:sz="4" w:space="0" w:color="auto"/>
            </w:tcBorders>
            <w:vAlign w:val="center"/>
          </w:tcPr>
          <w:p w14:paraId="456D0F52" w14:textId="77777777" w:rsidR="001D076E" w:rsidRPr="00137859" w:rsidRDefault="001D076E" w:rsidP="008C28DF">
            <w:r w:rsidRPr="00782600">
              <w:rPr>
                <w:iCs/>
              </w:rPr>
              <w:t>ОПК-1.1</w:t>
            </w:r>
          </w:p>
        </w:tc>
      </w:tr>
      <w:tr w:rsidR="001D076E" w:rsidRPr="00137859" w14:paraId="0C7AE298" w14:textId="77777777" w:rsidTr="001D076E">
        <w:tc>
          <w:tcPr>
            <w:tcW w:w="14596" w:type="dxa"/>
            <w:gridSpan w:val="4"/>
            <w:tcBorders>
              <w:top w:val="single" w:sz="4" w:space="0" w:color="auto"/>
              <w:left w:val="single" w:sz="4" w:space="0" w:color="auto"/>
              <w:bottom w:val="single" w:sz="4" w:space="0" w:color="auto"/>
              <w:right w:val="single" w:sz="4" w:space="0" w:color="auto"/>
            </w:tcBorders>
            <w:hideMark/>
          </w:tcPr>
          <w:p w14:paraId="68CFF1C4" w14:textId="77777777" w:rsidR="001D076E" w:rsidRPr="00137859" w:rsidRDefault="001D076E" w:rsidP="008C28DF">
            <w:pPr>
              <w:rPr>
                <w:b/>
              </w:rPr>
            </w:pPr>
            <w:r w:rsidRPr="00137859">
              <w:rPr>
                <w:b/>
              </w:rPr>
              <w:t>Задание закрытого типа на установление соответствия</w:t>
            </w:r>
          </w:p>
        </w:tc>
      </w:tr>
      <w:tr w:rsidR="001D076E" w:rsidRPr="00137859" w14:paraId="0DD31AC1" w14:textId="77777777" w:rsidTr="001D076E">
        <w:tc>
          <w:tcPr>
            <w:tcW w:w="1081" w:type="dxa"/>
            <w:tcBorders>
              <w:top w:val="single" w:sz="4" w:space="0" w:color="auto"/>
              <w:left w:val="single" w:sz="4" w:space="0" w:color="auto"/>
              <w:bottom w:val="single" w:sz="4" w:space="0" w:color="auto"/>
              <w:right w:val="single" w:sz="4" w:space="0" w:color="auto"/>
            </w:tcBorders>
          </w:tcPr>
          <w:p w14:paraId="61539465"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5E70C2DA" w14:textId="77777777" w:rsidR="001D076E" w:rsidRPr="00CF6840" w:rsidRDefault="001D076E" w:rsidP="008C28DF">
            <w:r>
              <w:t>Установить соответствие между понятием и областью применения:</w:t>
            </w:r>
          </w:p>
          <w:p w14:paraId="26F00F12" w14:textId="77777777" w:rsidR="001D076E" w:rsidRPr="00CF6840" w:rsidRDefault="001D076E" w:rsidP="000058CC">
            <w:pPr>
              <w:pStyle w:val="a7"/>
              <w:numPr>
                <w:ilvl w:val="0"/>
                <w:numId w:val="17"/>
              </w:numPr>
              <w:spacing w:before="120"/>
              <w:rPr>
                <w:sz w:val="24"/>
                <w:szCs w:val="24"/>
              </w:rPr>
            </w:pPr>
            <w:r w:rsidRPr="00CF6840">
              <w:rPr>
                <w:sz w:val="24"/>
                <w:szCs w:val="24"/>
              </w:rPr>
              <w:t>Равновесие по Нэшу</w:t>
            </w:r>
          </w:p>
          <w:p w14:paraId="627EF244" w14:textId="77777777" w:rsidR="001D076E" w:rsidRPr="00CF6840" w:rsidRDefault="001D076E" w:rsidP="000058CC">
            <w:pPr>
              <w:pStyle w:val="a7"/>
              <w:numPr>
                <w:ilvl w:val="0"/>
                <w:numId w:val="17"/>
              </w:numPr>
              <w:rPr>
                <w:sz w:val="24"/>
                <w:szCs w:val="24"/>
              </w:rPr>
            </w:pPr>
            <w:r w:rsidRPr="00CF6840">
              <w:rPr>
                <w:sz w:val="24"/>
                <w:szCs w:val="24"/>
              </w:rPr>
              <w:t>Седловая точка</w:t>
            </w:r>
          </w:p>
          <w:p w14:paraId="3B20F48B" w14:textId="77777777" w:rsidR="001D076E" w:rsidRPr="00CF6840" w:rsidRDefault="001D076E" w:rsidP="000058CC">
            <w:pPr>
              <w:pStyle w:val="a7"/>
              <w:numPr>
                <w:ilvl w:val="0"/>
                <w:numId w:val="17"/>
              </w:numPr>
              <w:rPr>
                <w:sz w:val="24"/>
                <w:szCs w:val="24"/>
              </w:rPr>
            </w:pPr>
            <w:r w:rsidRPr="00CF6840">
              <w:rPr>
                <w:sz w:val="24"/>
                <w:szCs w:val="24"/>
              </w:rPr>
              <w:t>Векторный минимакс</w:t>
            </w:r>
          </w:p>
          <w:p w14:paraId="7A524A2A" w14:textId="77777777" w:rsidR="001D076E" w:rsidRPr="00CF6840" w:rsidRDefault="001D076E" w:rsidP="000058CC">
            <w:pPr>
              <w:pStyle w:val="a7"/>
              <w:numPr>
                <w:ilvl w:val="0"/>
                <w:numId w:val="17"/>
              </w:numPr>
              <w:rPr>
                <w:sz w:val="24"/>
                <w:szCs w:val="24"/>
              </w:rPr>
            </w:pPr>
            <w:r w:rsidRPr="00CF6840">
              <w:rPr>
                <w:sz w:val="24"/>
                <w:szCs w:val="24"/>
              </w:rPr>
              <w:t>Арбитражная схема Нэша</w:t>
            </w:r>
          </w:p>
          <w:p w14:paraId="41F42D03" w14:textId="77777777" w:rsidR="001D076E" w:rsidRPr="00CF6840" w:rsidRDefault="001D076E" w:rsidP="008C28DF">
            <w:pPr>
              <w:spacing w:before="120"/>
            </w:pPr>
            <w:r w:rsidRPr="00CF6840">
              <w:t>А) Многокритериальное принятие решений в условиях неопределенности;</w:t>
            </w:r>
          </w:p>
          <w:p w14:paraId="4F6F9A64" w14:textId="77777777" w:rsidR="001D076E" w:rsidRPr="00CF6840" w:rsidRDefault="001D076E" w:rsidP="008C28DF">
            <w:r w:rsidRPr="00CF6840">
              <w:lastRenderedPageBreak/>
              <w:t>Б) Биматричная кооперативная игнра;</w:t>
            </w:r>
          </w:p>
          <w:p w14:paraId="0782C10D" w14:textId="77777777" w:rsidR="001D076E" w:rsidRPr="00CF6840" w:rsidRDefault="001D076E" w:rsidP="008C28DF">
            <w:r w:rsidRPr="00CF6840">
              <w:t>В) Матричная игра;</w:t>
            </w:r>
          </w:p>
          <w:p w14:paraId="3E34D794" w14:textId="77777777" w:rsidR="001D076E" w:rsidRPr="00CF6840" w:rsidRDefault="001D076E" w:rsidP="008C28DF">
            <w:r w:rsidRPr="00CF6840">
              <w:t>Г) Биматричная бескоалиционная игра.</w:t>
            </w:r>
          </w:p>
        </w:tc>
        <w:tc>
          <w:tcPr>
            <w:tcW w:w="3260" w:type="dxa"/>
            <w:tcBorders>
              <w:top w:val="single" w:sz="4" w:space="0" w:color="auto"/>
              <w:left w:val="single" w:sz="4" w:space="0" w:color="auto"/>
              <w:bottom w:val="single" w:sz="4" w:space="0" w:color="auto"/>
              <w:right w:val="single" w:sz="4" w:space="0" w:color="auto"/>
            </w:tcBorders>
            <w:vAlign w:val="center"/>
          </w:tcPr>
          <w:p w14:paraId="0C3F2A07" w14:textId="77777777" w:rsidR="001D076E" w:rsidRPr="003E6F11" w:rsidRDefault="001D076E" w:rsidP="008C28DF">
            <w:r>
              <w:lastRenderedPageBreak/>
              <w:t>1-Г; 2-В; 3-А; 4-Б</w:t>
            </w:r>
          </w:p>
        </w:tc>
        <w:tc>
          <w:tcPr>
            <w:tcW w:w="1843" w:type="dxa"/>
            <w:tcBorders>
              <w:top w:val="single" w:sz="4" w:space="0" w:color="auto"/>
              <w:left w:val="single" w:sz="4" w:space="0" w:color="auto"/>
              <w:bottom w:val="single" w:sz="4" w:space="0" w:color="auto"/>
              <w:right w:val="single" w:sz="4" w:space="0" w:color="auto"/>
            </w:tcBorders>
            <w:vAlign w:val="center"/>
          </w:tcPr>
          <w:p w14:paraId="6E3BF92D" w14:textId="77777777" w:rsidR="001D076E" w:rsidRPr="00137859" w:rsidRDefault="001D076E" w:rsidP="008C28DF">
            <w:r w:rsidRPr="00C7447F">
              <w:rPr>
                <w:iCs/>
              </w:rPr>
              <w:t>УК-</w:t>
            </w:r>
            <w:r>
              <w:rPr>
                <w:iCs/>
              </w:rPr>
              <w:t>1</w:t>
            </w:r>
            <w:r w:rsidRPr="00C7447F">
              <w:rPr>
                <w:iCs/>
              </w:rPr>
              <w:t>.1</w:t>
            </w:r>
          </w:p>
        </w:tc>
      </w:tr>
      <w:tr w:rsidR="001D076E" w:rsidRPr="00137859" w14:paraId="04890F7B" w14:textId="77777777" w:rsidTr="001D076E">
        <w:tc>
          <w:tcPr>
            <w:tcW w:w="1081" w:type="dxa"/>
            <w:tcBorders>
              <w:top w:val="single" w:sz="4" w:space="0" w:color="auto"/>
              <w:left w:val="single" w:sz="4" w:space="0" w:color="auto"/>
              <w:bottom w:val="single" w:sz="4" w:space="0" w:color="auto"/>
              <w:right w:val="single" w:sz="4" w:space="0" w:color="auto"/>
            </w:tcBorders>
          </w:tcPr>
          <w:p w14:paraId="76B604B3"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3FDF35C6" w14:textId="77777777" w:rsidR="001D076E" w:rsidRPr="00CF6840" w:rsidRDefault="001D076E" w:rsidP="008C28DF">
            <w:r w:rsidRPr="00CF6840">
              <w:t>Установить соответствие между типом игры и ее признаками.</w:t>
            </w:r>
          </w:p>
          <w:p w14:paraId="711EB263" w14:textId="77777777" w:rsidR="001D076E" w:rsidRPr="00CF6840" w:rsidRDefault="001D076E" w:rsidP="000058CC">
            <w:pPr>
              <w:pStyle w:val="a7"/>
              <w:numPr>
                <w:ilvl w:val="0"/>
                <w:numId w:val="19"/>
              </w:numPr>
              <w:rPr>
                <w:sz w:val="24"/>
                <w:szCs w:val="24"/>
              </w:rPr>
            </w:pPr>
            <w:r w:rsidRPr="00CF6840">
              <w:rPr>
                <w:sz w:val="24"/>
                <w:szCs w:val="24"/>
              </w:rPr>
              <w:t>Биматричная бескоалиционная игра;</w:t>
            </w:r>
          </w:p>
          <w:p w14:paraId="41AE686A" w14:textId="77777777" w:rsidR="001D076E" w:rsidRPr="00CF6840" w:rsidRDefault="001D076E" w:rsidP="000058CC">
            <w:pPr>
              <w:pStyle w:val="a7"/>
              <w:numPr>
                <w:ilvl w:val="0"/>
                <w:numId w:val="19"/>
              </w:numPr>
              <w:spacing w:before="120"/>
              <w:rPr>
                <w:sz w:val="24"/>
                <w:szCs w:val="24"/>
              </w:rPr>
            </w:pPr>
            <w:r w:rsidRPr="00CF6840">
              <w:rPr>
                <w:sz w:val="24"/>
                <w:szCs w:val="24"/>
              </w:rPr>
              <w:t>Матричная игра;</w:t>
            </w:r>
          </w:p>
          <w:p w14:paraId="5AE88C70" w14:textId="77777777" w:rsidR="001D076E" w:rsidRPr="00CF6840" w:rsidRDefault="001D076E" w:rsidP="000058CC">
            <w:pPr>
              <w:pStyle w:val="a7"/>
              <w:numPr>
                <w:ilvl w:val="0"/>
                <w:numId w:val="19"/>
              </w:numPr>
              <w:rPr>
                <w:sz w:val="24"/>
                <w:szCs w:val="24"/>
              </w:rPr>
            </w:pPr>
            <w:r w:rsidRPr="00CF6840">
              <w:rPr>
                <w:sz w:val="24"/>
                <w:szCs w:val="24"/>
              </w:rPr>
              <w:t>Биматричная кооперативная игра;</w:t>
            </w:r>
          </w:p>
          <w:p w14:paraId="26608E0A" w14:textId="77777777" w:rsidR="001D076E" w:rsidRPr="00CF6840" w:rsidRDefault="001D076E" w:rsidP="000058CC">
            <w:pPr>
              <w:pStyle w:val="a7"/>
              <w:numPr>
                <w:ilvl w:val="0"/>
                <w:numId w:val="19"/>
              </w:numPr>
              <w:rPr>
                <w:sz w:val="24"/>
                <w:szCs w:val="24"/>
              </w:rPr>
            </w:pPr>
            <w:r w:rsidRPr="00CF6840">
              <w:rPr>
                <w:sz w:val="24"/>
                <w:szCs w:val="24"/>
              </w:rPr>
              <w:t>Антагонистическая игра.</w:t>
            </w:r>
          </w:p>
          <w:p w14:paraId="6135D7F1" w14:textId="77777777" w:rsidR="001D076E" w:rsidRPr="00CF6840" w:rsidRDefault="001D076E" w:rsidP="008C28DF">
            <w:pPr>
              <w:spacing w:before="120"/>
            </w:pPr>
            <w:r w:rsidRPr="00CF6840">
              <w:t>А) Конечная антагонистическая игра двух игроков;</w:t>
            </w:r>
          </w:p>
          <w:p w14:paraId="69AA2F3C" w14:textId="77777777" w:rsidR="001D076E" w:rsidRPr="00CF6840" w:rsidRDefault="001D076E" w:rsidP="008C28DF">
            <w:r w:rsidRPr="00CF6840">
              <w:t>Б) Конечная игра двух игроков с ненулевой суммой;</w:t>
            </w:r>
          </w:p>
          <w:p w14:paraId="40E30636" w14:textId="77777777" w:rsidR="001D076E" w:rsidRPr="00CF6840" w:rsidRDefault="001D076E" w:rsidP="008C28DF">
            <w:r w:rsidRPr="00CF6840">
              <w:t>В) Игра двух игроков с нулевой суммой;</w:t>
            </w:r>
          </w:p>
          <w:p w14:paraId="6072114B" w14:textId="77777777" w:rsidR="001D076E" w:rsidRPr="00CF6840" w:rsidRDefault="001D076E" w:rsidP="008C28DF">
            <w:r w:rsidRPr="00CF6840">
              <w:t>Г) Конечная игра двух игроков с возможностью совместного выбора стратегий.</w:t>
            </w:r>
          </w:p>
        </w:tc>
        <w:tc>
          <w:tcPr>
            <w:tcW w:w="3260" w:type="dxa"/>
            <w:tcBorders>
              <w:top w:val="single" w:sz="4" w:space="0" w:color="auto"/>
              <w:left w:val="single" w:sz="4" w:space="0" w:color="auto"/>
              <w:bottom w:val="single" w:sz="4" w:space="0" w:color="auto"/>
              <w:right w:val="single" w:sz="4" w:space="0" w:color="auto"/>
            </w:tcBorders>
            <w:vAlign w:val="center"/>
          </w:tcPr>
          <w:p w14:paraId="130E559F" w14:textId="77777777" w:rsidR="001D076E" w:rsidRDefault="001D076E" w:rsidP="008C28DF">
            <w:r>
              <w:t>1-Б; 2-А; 3-Г; 4-В</w:t>
            </w:r>
          </w:p>
          <w:p w14:paraId="27F77367" w14:textId="77777777" w:rsidR="001D076E" w:rsidRPr="001063F1" w:rsidRDefault="001D076E" w:rsidP="008C28DF"/>
        </w:tc>
        <w:tc>
          <w:tcPr>
            <w:tcW w:w="1843" w:type="dxa"/>
            <w:tcBorders>
              <w:top w:val="single" w:sz="4" w:space="0" w:color="auto"/>
              <w:left w:val="single" w:sz="4" w:space="0" w:color="auto"/>
              <w:bottom w:val="single" w:sz="4" w:space="0" w:color="auto"/>
              <w:right w:val="single" w:sz="4" w:space="0" w:color="auto"/>
            </w:tcBorders>
            <w:vAlign w:val="center"/>
          </w:tcPr>
          <w:p w14:paraId="5B130A90" w14:textId="77777777" w:rsidR="001D076E" w:rsidRPr="00996A33" w:rsidRDefault="001D076E" w:rsidP="008C28DF">
            <w:pPr>
              <w:rPr>
                <w:szCs w:val="22"/>
              </w:rPr>
            </w:pPr>
            <w:r w:rsidRPr="00782600">
              <w:rPr>
                <w:iCs/>
              </w:rPr>
              <w:t>ОПК-1.1</w:t>
            </w:r>
          </w:p>
        </w:tc>
      </w:tr>
      <w:tr w:rsidR="001D076E" w:rsidRPr="00137859" w14:paraId="1579807F" w14:textId="77777777" w:rsidTr="001D076E">
        <w:tc>
          <w:tcPr>
            <w:tcW w:w="1081" w:type="dxa"/>
            <w:tcBorders>
              <w:top w:val="single" w:sz="4" w:space="0" w:color="auto"/>
              <w:left w:val="single" w:sz="4" w:space="0" w:color="auto"/>
              <w:bottom w:val="single" w:sz="4" w:space="0" w:color="auto"/>
              <w:right w:val="single" w:sz="4" w:space="0" w:color="auto"/>
            </w:tcBorders>
          </w:tcPr>
          <w:p w14:paraId="19239B02"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05FE4D7C" w14:textId="77777777" w:rsidR="001D076E" w:rsidRPr="00CF6840" w:rsidRDefault="001D076E" w:rsidP="008C28DF">
            <w:r>
              <w:t>Установить соответствие.</w:t>
            </w:r>
          </w:p>
          <w:p w14:paraId="07EF328A" w14:textId="77777777" w:rsidR="001D076E" w:rsidRPr="00CF6840" w:rsidRDefault="001D076E" w:rsidP="000058CC">
            <w:pPr>
              <w:pStyle w:val="a7"/>
              <w:numPr>
                <w:ilvl w:val="0"/>
                <w:numId w:val="18"/>
              </w:numPr>
              <w:spacing w:before="120"/>
              <w:rPr>
                <w:sz w:val="24"/>
                <w:szCs w:val="24"/>
              </w:rPr>
            </w:pPr>
            <w:r w:rsidRPr="00CF6840">
              <w:rPr>
                <w:sz w:val="24"/>
                <w:szCs w:val="24"/>
              </w:rPr>
              <w:t>Индекс согласованности матрицы парных сравнений;</w:t>
            </w:r>
          </w:p>
          <w:p w14:paraId="7E729D37" w14:textId="77777777" w:rsidR="001D076E" w:rsidRPr="00CF6840" w:rsidRDefault="001D076E" w:rsidP="000058CC">
            <w:pPr>
              <w:pStyle w:val="a7"/>
              <w:numPr>
                <w:ilvl w:val="0"/>
                <w:numId w:val="18"/>
              </w:numPr>
              <w:rPr>
                <w:sz w:val="24"/>
                <w:szCs w:val="24"/>
              </w:rPr>
            </w:pPr>
            <w:r w:rsidRPr="00CF6840">
              <w:rPr>
                <w:sz w:val="24"/>
                <w:szCs w:val="24"/>
              </w:rPr>
              <w:t>Нижняя цена матричной игры;</w:t>
            </w:r>
          </w:p>
          <w:p w14:paraId="0E0632F5" w14:textId="77777777" w:rsidR="001D076E" w:rsidRPr="00CF6840" w:rsidRDefault="001D076E" w:rsidP="000058CC">
            <w:pPr>
              <w:pStyle w:val="a7"/>
              <w:numPr>
                <w:ilvl w:val="0"/>
                <w:numId w:val="18"/>
              </w:numPr>
              <w:rPr>
                <w:sz w:val="24"/>
                <w:szCs w:val="24"/>
              </w:rPr>
            </w:pPr>
            <w:r w:rsidRPr="00CF6840">
              <w:rPr>
                <w:sz w:val="24"/>
                <w:szCs w:val="24"/>
              </w:rPr>
              <w:t>Верхняя цена матричной игры;</w:t>
            </w:r>
          </w:p>
          <w:p w14:paraId="1EDD8ABE" w14:textId="77777777" w:rsidR="001D076E" w:rsidRPr="00CF6840" w:rsidRDefault="001D076E" w:rsidP="000058CC">
            <w:pPr>
              <w:pStyle w:val="a7"/>
              <w:numPr>
                <w:ilvl w:val="0"/>
                <w:numId w:val="18"/>
              </w:numPr>
              <w:rPr>
                <w:sz w:val="24"/>
                <w:szCs w:val="24"/>
              </w:rPr>
            </w:pPr>
            <w:r w:rsidRPr="00CF6840">
              <w:rPr>
                <w:sz w:val="24"/>
                <w:szCs w:val="24"/>
              </w:rPr>
              <w:t>Функция Нэша</w:t>
            </w:r>
          </w:p>
          <w:p w14:paraId="3420552B" w14:textId="77777777" w:rsidR="001D076E" w:rsidRPr="00CF6840" w:rsidRDefault="001D076E" w:rsidP="008C28DF">
            <w:pPr>
              <w:spacing w:before="120"/>
            </w:pPr>
            <w:r w:rsidRPr="00CF6840">
              <w:rPr>
                <w:lang w:eastAsia="en-US"/>
              </w:rPr>
              <w:t xml:space="preserve">А) </w:t>
            </w:r>
            <w:r w:rsidRPr="00CF6840">
              <w:rPr>
                <w:position w:val="-26"/>
                <w:lang w:eastAsia="en-US"/>
              </w:rPr>
              <w:object w:dxaOrig="1520" w:dyaOrig="499" w14:anchorId="4EF6613A">
                <v:shape id="_x0000_i1150" type="#_x0000_t75" style="width:75.75pt;height:25.5pt" o:ole="">
                  <v:imagedata r:id="rId249" o:title=""/>
                </v:shape>
                <o:OLEObject Type="Embed" ProgID="Equation.DSMT4" ShapeID="_x0000_i1150" DrawAspect="Content" ObjectID="_1849432927" r:id="rId250"/>
              </w:object>
            </w:r>
          </w:p>
          <w:p w14:paraId="57702AA9" w14:textId="77777777" w:rsidR="001D076E" w:rsidRDefault="001D076E" w:rsidP="008C28DF">
            <w:pPr>
              <w:rPr>
                <w:lang w:eastAsia="en-US"/>
              </w:rPr>
            </w:pPr>
            <w:r>
              <w:rPr>
                <w:lang w:eastAsia="en-US"/>
              </w:rPr>
              <w:t xml:space="preserve">Б) </w:t>
            </w:r>
            <w:r w:rsidRPr="007D5000">
              <w:rPr>
                <w:position w:val="-18"/>
                <w:lang w:eastAsia="en-US"/>
              </w:rPr>
              <w:object w:dxaOrig="3019" w:dyaOrig="480" w14:anchorId="5CFCCBE1">
                <v:shape id="_x0000_i1151" type="#_x0000_t75" style="width:150.75pt;height:24.75pt" o:ole="">
                  <v:imagedata r:id="rId251" o:title=""/>
                </v:shape>
                <o:OLEObject Type="Embed" ProgID="Equation.DSMT4" ShapeID="_x0000_i1151" DrawAspect="Content" ObjectID="_1849432928" r:id="rId252"/>
              </w:object>
            </w:r>
          </w:p>
          <w:p w14:paraId="05217FA6" w14:textId="77777777" w:rsidR="001D076E" w:rsidRDefault="001D076E" w:rsidP="008C28DF">
            <w:r>
              <w:rPr>
                <w:lang w:eastAsia="en-US"/>
              </w:rPr>
              <w:t xml:space="preserve">В) </w:t>
            </w:r>
            <w:r w:rsidRPr="00914919">
              <w:rPr>
                <w:position w:val="-26"/>
                <w:lang w:eastAsia="en-US"/>
              </w:rPr>
              <w:object w:dxaOrig="1480" w:dyaOrig="499" w14:anchorId="69266076">
                <v:shape id="_x0000_i1152" type="#_x0000_t75" style="width:74.25pt;height:25.5pt" o:ole="">
                  <v:imagedata r:id="rId253" o:title=""/>
                </v:shape>
                <o:OLEObject Type="Embed" ProgID="Equation.DSMT4" ShapeID="_x0000_i1152" DrawAspect="Content" ObjectID="_1849432929" r:id="rId254"/>
              </w:object>
            </w:r>
          </w:p>
          <w:p w14:paraId="712AA625" w14:textId="77777777" w:rsidR="001D076E" w:rsidRDefault="001D076E" w:rsidP="008C28DF">
            <w:r>
              <w:rPr>
                <w:rFonts w:eastAsia="Calibri"/>
                <w:color w:val="000000"/>
                <w:lang w:eastAsia="en-US"/>
              </w:rPr>
              <w:t xml:space="preserve">Г) </w:t>
            </w:r>
            <w:r w:rsidRPr="00D56673">
              <w:rPr>
                <w:rFonts w:eastAsia="Calibri"/>
                <w:color w:val="000000"/>
                <w:position w:val="-24"/>
                <w:lang w:eastAsia="en-US"/>
              </w:rPr>
              <w:object w:dxaOrig="859" w:dyaOrig="620" w14:anchorId="004F7406">
                <v:shape id="_x0000_i1153" type="#_x0000_t75" style="width:43.5pt;height:31.5pt" o:ole="">
                  <v:imagedata r:id="rId235" o:title=""/>
                </v:shape>
                <o:OLEObject Type="Embed" ProgID="Equation.DSMT4" ShapeID="_x0000_i1153" DrawAspect="Content" ObjectID="_1849432930" r:id="rId255"/>
              </w:object>
            </w:r>
          </w:p>
        </w:tc>
        <w:tc>
          <w:tcPr>
            <w:tcW w:w="3260" w:type="dxa"/>
            <w:tcBorders>
              <w:top w:val="single" w:sz="4" w:space="0" w:color="auto"/>
              <w:left w:val="single" w:sz="4" w:space="0" w:color="auto"/>
              <w:bottom w:val="single" w:sz="4" w:space="0" w:color="auto"/>
              <w:right w:val="single" w:sz="4" w:space="0" w:color="auto"/>
            </w:tcBorders>
            <w:vAlign w:val="center"/>
          </w:tcPr>
          <w:p w14:paraId="0C34C50B" w14:textId="77777777" w:rsidR="001D076E" w:rsidRPr="00914919" w:rsidRDefault="001D076E" w:rsidP="008C28DF">
            <w:r>
              <w:rPr>
                <w:lang w:val="en-US"/>
              </w:rPr>
              <w:t>1-</w:t>
            </w:r>
            <w:r>
              <w:t>Г; 2-А; 3-В; 4-Б</w:t>
            </w:r>
          </w:p>
        </w:tc>
        <w:tc>
          <w:tcPr>
            <w:tcW w:w="1843" w:type="dxa"/>
            <w:tcBorders>
              <w:top w:val="single" w:sz="4" w:space="0" w:color="auto"/>
              <w:left w:val="single" w:sz="4" w:space="0" w:color="auto"/>
              <w:bottom w:val="single" w:sz="4" w:space="0" w:color="auto"/>
              <w:right w:val="single" w:sz="4" w:space="0" w:color="auto"/>
            </w:tcBorders>
            <w:vAlign w:val="center"/>
          </w:tcPr>
          <w:p w14:paraId="5F77E42D" w14:textId="77777777" w:rsidR="001D076E" w:rsidRPr="00996A33" w:rsidRDefault="001D076E" w:rsidP="008C28DF">
            <w:pPr>
              <w:rPr>
                <w:szCs w:val="22"/>
              </w:rPr>
            </w:pPr>
            <w:r w:rsidRPr="00C7447F">
              <w:rPr>
                <w:iCs/>
              </w:rPr>
              <w:t>УК-</w:t>
            </w:r>
            <w:r>
              <w:rPr>
                <w:iCs/>
              </w:rPr>
              <w:t>1</w:t>
            </w:r>
            <w:r w:rsidRPr="00C7447F">
              <w:rPr>
                <w:iCs/>
              </w:rPr>
              <w:t>.1</w:t>
            </w:r>
          </w:p>
        </w:tc>
      </w:tr>
      <w:tr w:rsidR="001D076E" w:rsidRPr="00137859" w14:paraId="4021D136" w14:textId="77777777" w:rsidTr="001D076E">
        <w:tc>
          <w:tcPr>
            <w:tcW w:w="1081" w:type="dxa"/>
            <w:tcBorders>
              <w:top w:val="single" w:sz="4" w:space="0" w:color="auto"/>
              <w:left w:val="single" w:sz="4" w:space="0" w:color="auto"/>
              <w:bottom w:val="single" w:sz="4" w:space="0" w:color="auto"/>
              <w:right w:val="single" w:sz="4" w:space="0" w:color="auto"/>
            </w:tcBorders>
          </w:tcPr>
          <w:p w14:paraId="71433C0F"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3B6406EF" w14:textId="77777777" w:rsidR="001D076E" w:rsidRDefault="001D076E" w:rsidP="008C28DF">
            <w:r w:rsidRPr="00EC5A4A">
              <w:t>Установит</w:t>
            </w:r>
            <w:r>
              <w:t>ь</w:t>
            </w:r>
            <w:r w:rsidRPr="00EC5A4A">
              <w:t xml:space="preserve"> соответствие между этапом метода анализа иерархий и его содержанием. </w:t>
            </w:r>
          </w:p>
          <w:p w14:paraId="076ABF7E" w14:textId="77777777" w:rsidR="001D076E" w:rsidRPr="001C1A3F" w:rsidRDefault="001D076E" w:rsidP="000058CC">
            <w:pPr>
              <w:pStyle w:val="a7"/>
              <w:numPr>
                <w:ilvl w:val="0"/>
                <w:numId w:val="20"/>
              </w:numPr>
              <w:spacing w:before="120"/>
              <w:rPr>
                <w:sz w:val="24"/>
                <w:szCs w:val="24"/>
              </w:rPr>
            </w:pPr>
            <w:r w:rsidRPr="001C1A3F">
              <w:rPr>
                <w:sz w:val="24"/>
                <w:szCs w:val="24"/>
              </w:rPr>
              <w:t>Декомпозиция</w:t>
            </w:r>
          </w:p>
          <w:p w14:paraId="2540EEE3" w14:textId="77777777" w:rsidR="001D076E" w:rsidRPr="001C1A3F" w:rsidRDefault="001D076E" w:rsidP="000058CC">
            <w:pPr>
              <w:pStyle w:val="a7"/>
              <w:numPr>
                <w:ilvl w:val="0"/>
                <w:numId w:val="20"/>
              </w:numPr>
              <w:rPr>
                <w:sz w:val="24"/>
                <w:szCs w:val="24"/>
              </w:rPr>
            </w:pPr>
            <w:r w:rsidRPr="001C1A3F">
              <w:rPr>
                <w:sz w:val="24"/>
                <w:szCs w:val="24"/>
              </w:rPr>
              <w:t>Попарные сравнения</w:t>
            </w:r>
          </w:p>
          <w:p w14:paraId="47193116" w14:textId="77777777" w:rsidR="001D076E" w:rsidRPr="001C1A3F" w:rsidRDefault="001D076E" w:rsidP="000058CC">
            <w:pPr>
              <w:pStyle w:val="a7"/>
              <w:numPr>
                <w:ilvl w:val="0"/>
                <w:numId w:val="20"/>
              </w:numPr>
              <w:rPr>
                <w:sz w:val="24"/>
                <w:szCs w:val="24"/>
              </w:rPr>
            </w:pPr>
            <w:r w:rsidRPr="001C1A3F">
              <w:rPr>
                <w:sz w:val="24"/>
                <w:szCs w:val="24"/>
              </w:rPr>
              <w:t>Вычисление приоритетов</w:t>
            </w:r>
          </w:p>
          <w:p w14:paraId="2C7D02CB" w14:textId="77777777" w:rsidR="001D076E" w:rsidRPr="001C1A3F" w:rsidRDefault="001D076E" w:rsidP="000058CC">
            <w:pPr>
              <w:pStyle w:val="a7"/>
              <w:numPr>
                <w:ilvl w:val="0"/>
                <w:numId w:val="20"/>
              </w:numPr>
              <w:rPr>
                <w:sz w:val="24"/>
                <w:szCs w:val="24"/>
              </w:rPr>
            </w:pPr>
            <w:r w:rsidRPr="001C1A3F">
              <w:rPr>
                <w:sz w:val="24"/>
                <w:szCs w:val="24"/>
              </w:rPr>
              <w:t>Проверка согласованности</w:t>
            </w:r>
          </w:p>
          <w:p w14:paraId="52E0EB81" w14:textId="77777777" w:rsidR="001D076E" w:rsidRDefault="001D076E" w:rsidP="008C28DF">
            <w:pPr>
              <w:spacing w:before="120"/>
            </w:pPr>
            <w:r>
              <w:t xml:space="preserve">А) </w:t>
            </w:r>
            <w:r w:rsidRPr="008313E5">
              <w:t xml:space="preserve">Заполнение матриц </w:t>
            </w:r>
            <w:r>
              <w:t xml:space="preserve">парных сравнений </w:t>
            </w:r>
            <w:r w:rsidRPr="008313E5">
              <w:t>по шкале Саати</w:t>
            </w:r>
          </w:p>
          <w:p w14:paraId="19B791D3" w14:textId="77777777" w:rsidR="001D076E" w:rsidRDefault="001D076E" w:rsidP="008C28DF">
            <w:r>
              <w:lastRenderedPageBreak/>
              <w:t xml:space="preserve">Б) Вычисление индекса  </w:t>
            </w:r>
            <w:r w:rsidRPr="00D56673">
              <w:rPr>
                <w:rFonts w:eastAsia="Calibri"/>
                <w:color w:val="000000"/>
                <w:position w:val="-24"/>
                <w:lang w:eastAsia="en-US"/>
              </w:rPr>
              <w:object w:dxaOrig="1219" w:dyaOrig="620" w14:anchorId="0322C5E7">
                <v:shape id="_x0000_i1154" type="#_x0000_t75" style="width:60.75pt;height:31.5pt" o:ole="">
                  <v:imagedata r:id="rId256" o:title=""/>
                </v:shape>
                <o:OLEObject Type="Embed" ProgID="Equation.DSMT4" ShapeID="_x0000_i1154" DrawAspect="Content" ObjectID="_1849432931" r:id="rId257"/>
              </w:object>
            </w:r>
          </w:p>
          <w:p w14:paraId="32621CF3" w14:textId="77777777" w:rsidR="001D076E" w:rsidRDefault="001D076E" w:rsidP="008C28DF">
            <w:r>
              <w:t xml:space="preserve">В) </w:t>
            </w:r>
            <w:r w:rsidRPr="008313E5">
              <w:t>Построение иерархии: цель</w:t>
            </w:r>
            <w:r>
              <w:t xml:space="preserve"> </w:t>
            </w:r>
            <w:r w:rsidRPr="008313E5">
              <w:rPr>
                <w:lang w:val="en-US"/>
              </w:rPr>
              <w:sym w:font="Wingdings" w:char="F0E0"/>
            </w:r>
            <w:r>
              <w:t xml:space="preserve"> </w:t>
            </w:r>
            <w:r w:rsidRPr="008313E5">
              <w:t xml:space="preserve">критерии </w:t>
            </w:r>
            <w:r w:rsidRPr="008313E5">
              <w:rPr>
                <w:lang w:val="en-US"/>
              </w:rPr>
              <w:sym w:font="Wingdings" w:char="F0E0"/>
            </w:r>
            <w:r>
              <w:t xml:space="preserve"> </w:t>
            </w:r>
            <w:r w:rsidRPr="008313E5">
              <w:t>альтернативы</w:t>
            </w:r>
          </w:p>
          <w:p w14:paraId="78FD732F" w14:textId="77777777" w:rsidR="001D076E" w:rsidRDefault="001D076E" w:rsidP="008C28DF">
            <w:r>
              <w:t xml:space="preserve">Г) </w:t>
            </w:r>
            <w:r w:rsidRPr="008313E5">
              <w:t>Нормализация и нахождение собственных векторов</w:t>
            </w:r>
          </w:p>
          <w:p w14:paraId="2E38DB45" w14:textId="77777777" w:rsidR="001D076E" w:rsidRDefault="001D076E" w:rsidP="008C28DF"/>
        </w:tc>
        <w:tc>
          <w:tcPr>
            <w:tcW w:w="3260" w:type="dxa"/>
            <w:tcBorders>
              <w:top w:val="single" w:sz="4" w:space="0" w:color="auto"/>
              <w:left w:val="single" w:sz="4" w:space="0" w:color="auto"/>
              <w:bottom w:val="single" w:sz="4" w:space="0" w:color="auto"/>
              <w:right w:val="single" w:sz="4" w:space="0" w:color="auto"/>
            </w:tcBorders>
            <w:vAlign w:val="center"/>
          </w:tcPr>
          <w:p w14:paraId="5640B005" w14:textId="77777777" w:rsidR="001D076E" w:rsidRDefault="001D076E" w:rsidP="008C28DF">
            <w:r>
              <w:lastRenderedPageBreak/>
              <w:t>1-В; 2-А; 3-Г; 4-Б</w:t>
            </w:r>
          </w:p>
        </w:tc>
        <w:tc>
          <w:tcPr>
            <w:tcW w:w="1843" w:type="dxa"/>
            <w:tcBorders>
              <w:top w:val="single" w:sz="4" w:space="0" w:color="auto"/>
              <w:left w:val="single" w:sz="4" w:space="0" w:color="auto"/>
              <w:bottom w:val="single" w:sz="4" w:space="0" w:color="auto"/>
              <w:right w:val="single" w:sz="4" w:space="0" w:color="auto"/>
            </w:tcBorders>
            <w:vAlign w:val="center"/>
          </w:tcPr>
          <w:p w14:paraId="0AAD9460" w14:textId="77777777" w:rsidR="001D076E" w:rsidRPr="00996A33" w:rsidRDefault="001D076E" w:rsidP="008C28DF">
            <w:pPr>
              <w:rPr>
                <w:szCs w:val="22"/>
              </w:rPr>
            </w:pPr>
            <w:r w:rsidRPr="00782600">
              <w:rPr>
                <w:iCs/>
              </w:rPr>
              <w:t>ОПК-1.1</w:t>
            </w:r>
          </w:p>
        </w:tc>
      </w:tr>
      <w:tr w:rsidR="001D076E" w:rsidRPr="00137859" w14:paraId="3736F9E6" w14:textId="77777777" w:rsidTr="001D076E">
        <w:tc>
          <w:tcPr>
            <w:tcW w:w="1081" w:type="dxa"/>
            <w:tcBorders>
              <w:top w:val="single" w:sz="4" w:space="0" w:color="auto"/>
              <w:left w:val="single" w:sz="4" w:space="0" w:color="auto"/>
              <w:bottom w:val="single" w:sz="4" w:space="0" w:color="auto"/>
              <w:right w:val="single" w:sz="4" w:space="0" w:color="auto"/>
            </w:tcBorders>
          </w:tcPr>
          <w:p w14:paraId="6C63D024"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4C34F8E0" w14:textId="77777777" w:rsidR="001D076E" w:rsidRDefault="001D076E" w:rsidP="008C28DF">
            <w:r w:rsidRPr="002F0E2E">
              <w:t>Установит</w:t>
            </w:r>
            <w:r>
              <w:t>ь</w:t>
            </w:r>
            <w:r w:rsidRPr="002F0E2E">
              <w:t xml:space="preserve"> соответствие между значением шкалы Саати и его вербальной оценкой.</w:t>
            </w:r>
          </w:p>
          <w:p w14:paraId="273C96B2" w14:textId="77777777" w:rsidR="001D076E" w:rsidRPr="001C1A3F" w:rsidRDefault="001D076E" w:rsidP="000058CC">
            <w:pPr>
              <w:pStyle w:val="a7"/>
              <w:numPr>
                <w:ilvl w:val="0"/>
                <w:numId w:val="21"/>
              </w:numPr>
              <w:spacing w:before="120"/>
              <w:rPr>
                <w:sz w:val="24"/>
                <w:szCs w:val="24"/>
              </w:rPr>
            </w:pPr>
            <w:r w:rsidRPr="001C1A3F">
              <w:rPr>
                <w:sz w:val="24"/>
                <w:szCs w:val="24"/>
              </w:rPr>
              <w:t>1</w:t>
            </w:r>
          </w:p>
          <w:p w14:paraId="5A6E0507" w14:textId="77777777" w:rsidR="001D076E" w:rsidRPr="001C1A3F" w:rsidRDefault="001D076E" w:rsidP="000058CC">
            <w:pPr>
              <w:pStyle w:val="a7"/>
              <w:numPr>
                <w:ilvl w:val="0"/>
                <w:numId w:val="21"/>
              </w:numPr>
              <w:rPr>
                <w:sz w:val="24"/>
                <w:szCs w:val="24"/>
              </w:rPr>
            </w:pPr>
            <w:r w:rsidRPr="001C1A3F">
              <w:rPr>
                <w:sz w:val="24"/>
                <w:szCs w:val="24"/>
              </w:rPr>
              <w:t>3</w:t>
            </w:r>
          </w:p>
          <w:p w14:paraId="49C3B9A1" w14:textId="77777777" w:rsidR="001D076E" w:rsidRPr="001C1A3F" w:rsidRDefault="001D076E" w:rsidP="000058CC">
            <w:pPr>
              <w:pStyle w:val="a7"/>
              <w:numPr>
                <w:ilvl w:val="0"/>
                <w:numId w:val="21"/>
              </w:numPr>
              <w:rPr>
                <w:sz w:val="24"/>
                <w:szCs w:val="24"/>
              </w:rPr>
            </w:pPr>
            <w:r w:rsidRPr="001C1A3F">
              <w:rPr>
                <w:sz w:val="24"/>
                <w:szCs w:val="24"/>
              </w:rPr>
              <w:t>5</w:t>
            </w:r>
          </w:p>
          <w:p w14:paraId="74B53864" w14:textId="77777777" w:rsidR="001D076E" w:rsidRPr="001C1A3F" w:rsidRDefault="001D076E" w:rsidP="000058CC">
            <w:pPr>
              <w:pStyle w:val="a7"/>
              <w:numPr>
                <w:ilvl w:val="0"/>
                <w:numId w:val="21"/>
              </w:numPr>
              <w:rPr>
                <w:sz w:val="24"/>
                <w:szCs w:val="24"/>
              </w:rPr>
            </w:pPr>
            <w:r w:rsidRPr="001C1A3F">
              <w:rPr>
                <w:sz w:val="24"/>
                <w:szCs w:val="24"/>
              </w:rPr>
              <w:t>7</w:t>
            </w:r>
          </w:p>
          <w:p w14:paraId="67414B89" w14:textId="77777777" w:rsidR="001D076E" w:rsidRDefault="001D076E" w:rsidP="008C28DF">
            <w:pPr>
              <w:spacing w:before="120"/>
            </w:pPr>
            <w:r>
              <w:t xml:space="preserve">А) </w:t>
            </w:r>
            <w:r w:rsidRPr="002F0E2E">
              <w:t>Существенное превосходство</w:t>
            </w:r>
            <w:r>
              <w:t>;</w:t>
            </w:r>
          </w:p>
          <w:p w14:paraId="4EFBC6AC" w14:textId="77777777" w:rsidR="001D076E" w:rsidRDefault="001D076E" w:rsidP="008C28DF">
            <w:r>
              <w:t xml:space="preserve">Б) </w:t>
            </w:r>
            <w:r w:rsidRPr="002F0E2E">
              <w:t>Очень сильное превосходство</w:t>
            </w:r>
            <w:r>
              <w:t>;</w:t>
            </w:r>
          </w:p>
          <w:p w14:paraId="2C0190A6" w14:textId="77777777" w:rsidR="001D076E" w:rsidRDefault="001D076E" w:rsidP="008C28DF">
            <w:r>
              <w:t xml:space="preserve">В) </w:t>
            </w:r>
            <w:r w:rsidRPr="002F0E2E">
              <w:t>Равная важность</w:t>
            </w:r>
            <w:r>
              <w:t>;</w:t>
            </w:r>
          </w:p>
          <w:p w14:paraId="5316F3D0" w14:textId="77777777" w:rsidR="001D076E" w:rsidRDefault="001D076E" w:rsidP="008C28DF">
            <w:r>
              <w:t xml:space="preserve">Г) </w:t>
            </w:r>
            <w:r w:rsidRPr="002F0E2E">
              <w:t>Умеренное превосходство</w:t>
            </w:r>
            <w:r>
              <w:t>.</w:t>
            </w:r>
          </w:p>
        </w:tc>
        <w:tc>
          <w:tcPr>
            <w:tcW w:w="3260" w:type="dxa"/>
            <w:tcBorders>
              <w:top w:val="single" w:sz="4" w:space="0" w:color="auto"/>
              <w:left w:val="single" w:sz="4" w:space="0" w:color="auto"/>
              <w:bottom w:val="single" w:sz="4" w:space="0" w:color="auto"/>
              <w:right w:val="single" w:sz="4" w:space="0" w:color="auto"/>
            </w:tcBorders>
            <w:vAlign w:val="center"/>
          </w:tcPr>
          <w:p w14:paraId="329465A7" w14:textId="77777777" w:rsidR="001D076E" w:rsidRDefault="001D076E" w:rsidP="008C28DF">
            <w:r>
              <w:t>1-В; 2-Г; 3-А; 4-Б</w:t>
            </w:r>
          </w:p>
        </w:tc>
        <w:tc>
          <w:tcPr>
            <w:tcW w:w="1843" w:type="dxa"/>
            <w:tcBorders>
              <w:top w:val="single" w:sz="4" w:space="0" w:color="auto"/>
              <w:left w:val="single" w:sz="4" w:space="0" w:color="auto"/>
              <w:bottom w:val="single" w:sz="4" w:space="0" w:color="auto"/>
              <w:right w:val="single" w:sz="4" w:space="0" w:color="auto"/>
            </w:tcBorders>
            <w:vAlign w:val="center"/>
          </w:tcPr>
          <w:p w14:paraId="020C9183" w14:textId="77777777" w:rsidR="001D076E" w:rsidRPr="00996A33" w:rsidRDefault="001D076E" w:rsidP="008C28DF">
            <w:pPr>
              <w:rPr>
                <w:szCs w:val="22"/>
              </w:rPr>
            </w:pPr>
            <w:r w:rsidRPr="00C7447F">
              <w:rPr>
                <w:iCs/>
              </w:rPr>
              <w:t>УК-</w:t>
            </w:r>
            <w:r>
              <w:rPr>
                <w:iCs/>
              </w:rPr>
              <w:t>1</w:t>
            </w:r>
            <w:r w:rsidRPr="00C7447F">
              <w:rPr>
                <w:iCs/>
              </w:rPr>
              <w:t>.1</w:t>
            </w:r>
          </w:p>
        </w:tc>
      </w:tr>
      <w:tr w:rsidR="001D076E" w:rsidRPr="00137859" w14:paraId="0CDABD17" w14:textId="77777777" w:rsidTr="001D076E">
        <w:tc>
          <w:tcPr>
            <w:tcW w:w="1081" w:type="dxa"/>
            <w:tcBorders>
              <w:top w:val="single" w:sz="4" w:space="0" w:color="auto"/>
              <w:left w:val="single" w:sz="4" w:space="0" w:color="auto"/>
              <w:bottom w:val="single" w:sz="4" w:space="0" w:color="auto"/>
              <w:right w:val="single" w:sz="4" w:space="0" w:color="auto"/>
            </w:tcBorders>
          </w:tcPr>
          <w:p w14:paraId="531DC5F2"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383FBA25" w14:textId="77777777" w:rsidR="001D076E" w:rsidRDefault="001D076E" w:rsidP="008C28DF">
            <w:r>
              <w:t>Установить соответствие между структурной моделью СМО и ее характеристиками (в соответствии с кодовой системой классификации Кендалла-Башарина-Ли):</w:t>
            </w:r>
          </w:p>
          <w:p w14:paraId="7FD4E020" w14:textId="77777777" w:rsidR="001D076E" w:rsidRDefault="001D076E" w:rsidP="008C28DF"/>
          <w:p w14:paraId="24A71ECB" w14:textId="77777777" w:rsidR="001D076E" w:rsidRPr="00B91AB7" w:rsidRDefault="001D076E" w:rsidP="000058CC">
            <w:pPr>
              <w:pStyle w:val="a7"/>
              <w:numPr>
                <w:ilvl w:val="0"/>
                <w:numId w:val="22"/>
              </w:numPr>
              <w:rPr>
                <w:lang w:val="en-US"/>
              </w:rPr>
            </w:pPr>
            <w:r w:rsidRPr="00CF6840">
              <w:rPr>
                <w:position w:val="-6"/>
                <w:lang w:val="en-US"/>
              </w:rPr>
              <w:object w:dxaOrig="999" w:dyaOrig="279" w14:anchorId="680ED97A">
                <v:shape id="_x0000_i1155" type="#_x0000_t75" style="width:49.5pt;height:14.25pt" o:ole="">
                  <v:imagedata r:id="rId258" o:title=""/>
                </v:shape>
                <o:OLEObject Type="Embed" ProgID="Equation.DSMT4" ShapeID="_x0000_i1155" DrawAspect="Content" ObjectID="_1849432932" r:id="rId259"/>
              </w:object>
            </w:r>
          </w:p>
          <w:p w14:paraId="3A550C44" w14:textId="77777777" w:rsidR="001D076E" w:rsidRPr="00B91AB7" w:rsidRDefault="001D076E" w:rsidP="000058CC">
            <w:pPr>
              <w:pStyle w:val="a7"/>
              <w:numPr>
                <w:ilvl w:val="0"/>
                <w:numId w:val="22"/>
              </w:numPr>
              <w:rPr>
                <w:lang w:val="en-US"/>
              </w:rPr>
            </w:pPr>
            <w:r w:rsidRPr="00CF6840">
              <w:rPr>
                <w:position w:val="-6"/>
                <w:lang w:val="en-US"/>
              </w:rPr>
              <w:object w:dxaOrig="900" w:dyaOrig="279" w14:anchorId="1CBA0C21">
                <v:shape id="_x0000_i1156" type="#_x0000_t75" style="width:45pt;height:14.25pt" o:ole="">
                  <v:imagedata r:id="rId260" o:title=""/>
                </v:shape>
                <o:OLEObject Type="Embed" ProgID="Equation.DSMT4" ShapeID="_x0000_i1156" DrawAspect="Content" ObjectID="_1849432933" r:id="rId261"/>
              </w:object>
            </w:r>
          </w:p>
          <w:p w14:paraId="6BC46138" w14:textId="77777777" w:rsidR="001D076E" w:rsidRDefault="001D076E" w:rsidP="000058CC">
            <w:pPr>
              <w:pStyle w:val="a7"/>
              <w:numPr>
                <w:ilvl w:val="0"/>
                <w:numId w:val="22"/>
              </w:numPr>
            </w:pPr>
            <w:r w:rsidRPr="00FF2C62">
              <w:rPr>
                <w:position w:val="-12"/>
                <w:lang w:val="en-US"/>
              </w:rPr>
              <w:object w:dxaOrig="960" w:dyaOrig="360" w14:anchorId="28701A58">
                <v:shape id="_x0000_i1157" type="#_x0000_t75" style="width:48pt;height:18pt" o:ole="">
                  <v:imagedata r:id="rId262" o:title=""/>
                </v:shape>
                <o:OLEObject Type="Embed" ProgID="Equation.DSMT4" ShapeID="_x0000_i1157" DrawAspect="Content" ObjectID="_1849432934" r:id="rId263"/>
              </w:object>
            </w:r>
          </w:p>
          <w:p w14:paraId="67D29D59" w14:textId="77777777" w:rsidR="001D076E" w:rsidRPr="00B91AB7" w:rsidRDefault="001D076E" w:rsidP="000058CC">
            <w:pPr>
              <w:pStyle w:val="a7"/>
              <w:numPr>
                <w:ilvl w:val="0"/>
                <w:numId w:val="22"/>
              </w:numPr>
              <w:rPr>
                <w:lang w:val="en-US"/>
              </w:rPr>
            </w:pPr>
            <w:r w:rsidRPr="00A16ADB">
              <w:rPr>
                <w:position w:val="-6"/>
                <w:lang w:val="en-US"/>
              </w:rPr>
              <w:object w:dxaOrig="960" w:dyaOrig="279" w14:anchorId="6FAF58F7">
                <v:shape id="_x0000_i1158" type="#_x0000_t75" style="width:48pt;height:14.25pt" o:ole="">
                  <v:imagedata r:id="rId264" o:title=""/>
                </v:shape>
                <o:OLEObject Type="Embed" ProgID="Equation.DSMT4" ShapeID="_x0000_i1158" DrawAspect="Content" ObjectID="_1849432935" r:id="rId265"/>
              </w:object>
            </w:r>
          </w:p>
          <w:p w14:paraId="15EB50DA" w14:textId="77777777" w:rsidR="001D076E" w:rsidRDefault="001D076E" w:rsidP="008C28DF">
            <w:pPr>
              <w:spacing w:before="120"/>
            </w:pPr>
            <w:r>
              <w:t>А) 3х-канальная СМО с неограниченной очередью, в которую поступает детерминированный поток заявок; длительность обслуживания заявок в канале распределена по экспоненциальному закону.</w:t>
            </w:r>
          </w:p>
          <w:p w14:paraId="7F8975C9" w14:textId="77777777" w:rsidR="001D076E" w:rsidRDefault="001D076E" w:rsidP="008C28DF">
            <w:pPr>
              <w:spacing w:before="120"/>
            </w:pPr>
            <w:r>
              <w:t xml:space="preserve">Б) </w:t>
            </w:r>
            <w:r w:rsidRPr="00231F33">
              <w:t xml:space="preserve">3х-канальная СМО с отказами, </w:t>
            </w:r>
            <w:r>
              <w:t>в которую поступает детерминированный поток заявок; длительность обслуживания заявок в канале распределена по закону Эрланга 2-го порядка;</w:t>
            </w:r>
          </w:p>
          <w:p w14:paraId="5778A1DF" w14:textId="77777777" w:rsidR="001D076E" w:rsidRDefault="001D076E" w:rsidP="008C28DF">
            <w:pPr>
              <w:spacing w:before="120"/>
            </w:pPr>
            <w:r>
              <w:t>В) 3х-канальная СМО с ограниченной очередью 3, в которую поступает пуассоновский поток заявок; длительность обслуживания заявок в канале распределена по закону общего вида;</w:t>
            </w:r>
          </w:p>
          <w:p w14:paraId="49E6B99C" w14:textId="77777777" w:rsidR="001D076E" w:rsidRPr="00231F33" w:rsidRDefault="001D076E" w:rsidP="008C28DF">
            <w:r>
              <w:t xml:space="preserve"> </w:t>
            </w:r>
          </w:p>
          <w:p w14:paraId="336B6818" w14:textId="77777777" w:rsidR="001D076E" w:rsidRDefault="001D076E" w:rsidP="008C28DF">
            <w:r>
              <w:lastRenderedPageBreak/>
              <w:t>Г) 3-х канальная СМО с неограниченной очередью, в которую поступает пуассоновский поток заявок; длительность обслуживания заявок в канале распределена по экспоненциальному закону;</w:t>
            </w:r>
          </w:p>
        </w:tc>
        <w:tc>
          <w:tcPr>
            <w:tcW w:w="3260" w:type="dxa"/>
            <w:tcBorders>
              <w:top w:val="single" w:sz="4" w:space="0" w:color="auto"/>
              <w:left w:val="single" w:sz="4" w:space="0" w:color="auto"/>
              <w:bottom w:val="single" w:sz="4" w:space="0" w:color="auto"/>
              <w:right w:val="single" w:sz="4" w:space="0" w:color="auto"/>
            </w:tcBorders>
            <w:vAlign w:val="center"/>
          </w:tcPr>
          <w:p w14:paraId="3A853311" w14:textId="77777777" w:rsidR="001D076E" w:rsidRDefault="001D076E" w:rsidP="008C28DF">
            <w:r>
              <w:lastRenderedPageBreak/>
              <w:t xml:space="preserve">1-Г; 2-В; 3-Б; 4-А </w:t>
            </w:r>
          </w:p>
        </w:tc>
        <w:tc>
          <w:tcPr>
            <w:tcW w:w="1843" w:type="dxa"/>
            <w:tcBorders>
              <w:top w:val="single" w:sz="4" w:space="0" w:color="auto"/>
              <w:left w:val="single" w:sz="4" w:space="0" w:color="auto"/>
              <w:bottom w:val="single" w:sz="4" w:space="0" w:color="auto"/>
              <w:right w:val="single" w:sz="4" w:space="0" w:color="auto"/>
            </w:tcBorders>
            <w:vAlign w:val="center"/>
          </w:tcPr>
          <w:p w14:paraId="2304DE8E" w14:textId="77777777" w:rsidR="001D076E" w:rsidRPr="00996A33" w:rsidRDefault="001D076E" w:rsidP="008C28DF">
            <w:pPr>
              <w:rPr>
                <w:szCs w:val="22"/>
              </w:rPr>
            </w:pPr>
            <w:r w:rsidRPr="00782600">
              <w:rPr>
                <w:iCs/>
              </w:rPr>
              <w:t>ОПК-1.1</w:t>
            </w:r>
          </w:p>
        </w:tc>
      </w:tr>
      <w:tr w:rsidR="001D076E" w:rsidRPr="00137859" w14:paraId="67084E79" w14:textId="77777777" w:rsidTr="001D076E">
        <w:tc>
          <w:tcPr>
            <w:tcW w:w="1081" w:type="dxa"/>
            <w:tcBorders>
              <w:top w:val="single" w:sz="4" w:space="0" w:color="auto"/>
              <w:left w:val="single" w:sz="4" w:space="0" w:color="auto"/>
              <w:bottom w:val="single" w:sz="4" w:space="0" w:color="auto"/>
              <w:right w:val="single" w:sz="4" w:space="0" w:color="auto"/>
            </w:tcBorders>
          </w:tcPr>
          <w:p w14:paraId="3E94C41E"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6C34858B" w14:textId="77777777" w:rsidR="001D076E" w:rsidRDefault="001D076E" w:rsidP="008C28DF">
            <w:r>
              <w:t>Установить соответствие между свойством и определением.</w:t>
            </w:r>
          </w:p>
          <w:p w14:paraId="35F40CC0" w14:textId="77777777" w:rsidR="001D076E" w:rsidRPr="00D15622" w:rsidRDefault="001D076E" w:rsidP="000058CC">
            <w:pPr>
              <w:pStyle w:val="a7"/>
              <w:numPr>
                <w:ilvl w:val="0"/>
                <w:numId w:val="23"/>
              </w:numPr>
              <w:spacing w:before="120"/>
              <w:rPr>
                <w:sz w:val="24"/>
                <w:szCs w:val="24"/>
              </w:rPr>
            </w:pPr>
            <w:r w:rsidRPr="00D15622">
              <w:rPr>
                <w:sz w:val="24"/>
                <w:szCs w:val="24"/>
              </w:rPr>
              <w:t>Процесс, протекающий в системе</w:t>
            </w:r>
            <w:r>
              <w:rPr>
                <w:sz w:val="24"/>
                <w:szCs w:val="24"/>
              </w:rPr>
              <w:t xml:space="preserve"> S, называется марковским, если</w:t>
            </w:r>
          </w:p>
          <w:p w14:paraId="6E99E0E9" w14:textId="77777777" w:rsidR="001D076E" w:rsidRPr="00D15622" w:rsidRDefault="001D076E" w:rsidP="000058CC">
            <w:pPr>
              <w:pStyle w:val="a7"/>
              <w:numPr>
                <w:ilvl w:val="0"/>
                <w:numId w:val="23"/>
              </w:numPr>
              <w:rPr>
                <w:sz w:val="24"/>
                <w:szCs w:val="24"/>
              </w:rPr>
            </w:pPr>
            <w:r w:rsidRPr="00D15622">
              <w:rPr>
                <w:sz w:val="24"/>
                <w:szCs w:val="24"/>
              </w:rPr>
              <w:t>Дискретная марковская цепь называется однородной, если</w:t>
            </w:r>
          </w:p>
          <w:p w14:paraId="20564F92" w14:textId="77777777" w:rsidR="001D076E" w:rsidRDefault="001D076E" w:rsidP="000058CC">
            <w:pPr>
              <w:pStyle w:val="a7"/>
              <w:numPr>
                <w:ilvl w:val="0"/>
                <w:numId w:val="23"/>
              </w:numPr>
              <w:rPr>
                <w:sz w:val="24"/>
                <w:szCs w:val="24"/>
              </w:rPr>
            </w:pPr>
            <w:r w:rsidRPr="00D15622">
              <w:rPr>
                <w:sz w:val="24"/>
                <w:szCs w:val="24"/>
              </w:rPr>
              <w:t>Дискретная марковская цепь называется неоднородной, если</w:t>
            </w:r>
          </w:p>
          <w:p w14:paraId="2A375082" w14:textId="77777777" w:rsidR="001D076E" w:rsidRPr="00B1207E" w:rsidRDefault="001D076E" w:rsidP="000058CC">
            <w:pPr>
              <w:pStyle w:val="a7"/>
              <w:numPr>
                <w:ilvl w:val="0"/>
                <w:numId w:val="23"/>
              </w:numPr>
              <w:rPr>
                <w:sz w:val="24"/>
                <w:szCs w:val="24"/>
              </w:rPr>
            </w:pPr>
            <w:r w:rsidRPr="00B1207E">
              <w:rPr>
                <w:sz w:val="24"/>
                <w:szCs w:val="24"/>
              </w:rPr>
              <w:t>В матрице переходн</w:t>
            </w:r>
            <w:r>
              <w:rPr>
                <w:sz w:val="24"/>
                <w:szCs w:val="24"/>
              </w:rPr>
              <w:t>ых вероятностей марковской цепи</w:t>
            </w:r>
          </w:p>
          <w:p w14:paraId="2718551C" w14:textId="77777777" w:rsidR="001D076E" w:rsidRDefault="001D076E" w:rsidP="008C28DF">
            <w:pPr>
              <w:spacing w:before="120"/>
            </w:pPr>
            <w:r w:rsidRPr="00D15622">
              <w:t>А) переходные вероятности</w:t>
            </w:r>
            <w:r>
              <w:t xml:space="preserve"> не зависят от номера шага</w:t>
            </w:r>
          </w:p>
          <w:p w14:paraId="6B85CA64" w14:textId="77777777" w:rsidR="001D076E" w:rsidRDefault="001D076E" w:rsidP="008C28DF">
            <w:r>
              <w:t xml:space="preserve">Б) </w:t>
            </w:r>
            <w:r w:rsidRPr="00D15622">
              <w:t>состояния системы изменяются случайным образом, и вероятность любого состояния системы в будущем зависит только от ее состояния в настоящем и не зависит от того, каким образом и когда система пришла в это состояние</w:t>
            </w:r>
          </w:p>
          <w:p w14:paraId="06B25984" w14:textId="77777777" w:rsidR="001D076E" w:rsidRDefault="001D076E" w:rsidP="008C28DF">
            <w:r>
              <w:t xml:space="preserve">В) </w:t>
            </w:r>
            <w:r w:rsidRPr="00B1207E">
              <w:t>сумма элементов каждой строки должна равняться 1;</w:t>
            </w:r>
          </w:p>
          <w:p w14:paraId="0320C1BF" w14:textId="77777777" w:rsidR="001D076E" w:rsidRDefault="001D076E" w:rsidP="008C28DF">
            <w:r>
              <w:t>Г) переходные вероятности зависят от номера шага.</w:t>
            </w:r>
          </w:p>
          <w:p w14:paraId="1AB576FC" w14:textId="77777777" w:rsidR="001D076E" w:rsidRDefault="001D076E" w:rsidP="008C28DF"/>
        </w:tc>
        <w:tc>
          <w:tcPr>
            <w:tcW w:w="3260" w:type="dxa"/>
            <w:tcBorders>
              <w:top w:val="single" w:sz="4" w:space="0" w:color="auto"/>
              <w:left w:val="single" w:sz="4" w:space="0" w:color="auto"/>
              <w:bottom w:val="single" w:sz="4" w:space="0" w:color="auto"/>
              <w:right w:val="single" w:sz="4" w:space="0" w:color="auto"/>
            </w:tcBorders>
            <w:vAlign w:val="center"/>
          </w:tcPr>
          <w:p w14:paraId="3EA256AC" w14:textId="77777777" w:rsidR="001D076E" w:rsidRDefault="001D076E" w:rsidP="008C28DF">
            <w:r>
              <w:t>1-Б; 2-А; 3-Г; 4-В</w:t>
            </w:r>
          </w:p>
        </w:tc>
        <w:tc>
          <w:tcPr>
            <w:tcW w:w="1843" w:type="dxa"/>
            <w:tcBorders>
              <w:top w:val="single" w:sz="4" w:space="0" w:color="auto"/>
              <w:left w:val="single" w:sz="4" w:space="0" w:color="auto"/>
              <w:bottom w:val="single" w:sz="4" w:space="0" w:color="auto"/>
              <w:right w:val="single" w:sz="4" w:space="0" w:color="auto"/>
            </w:tcBorders>
            <w:vAlign w:val="center"/>
          </w:tcPr>
          <w:p w14:paraId="74E3ED02" w14:textId="77777777" w:rsidR="001D076E" w:rsidRPr="00996A33" w:rsidRDefault="001D076E" w:rsidP="008C28DF">
            <w:pPr>
              <w:rPr>
                <w:szCs w:val="22"/>
              </w:rPr>
            </w:pPr>
            <w:r w:rsidRPr="00C7447F">
              <w:rPr>
                <w:iCs/>
              </w:rPr>
              <w:t>УК-</w:t>
            </w:r>
            <w:r>
              <w:rPr>
                <w:iCs/>
              </w:rPr>
              <w:t>1</w:t>
            </w:r>
            <w:r w:rsidRPr="00C7447F">
              <w:rPr>
                <w:iCs/>
              </w:rPr>
              <w:t>.1</w:t>
            </w:r>
          </w:p>
        </w:tc>
      </w:tr>
      <w:tr w:rsidR="001D076E" w:rsidRPr="00137859" w14:paraId="7B87D45F" w14:textId="77777777" w:rsidTr="001D076E">
        <w:tc>
          <w:tcPr>
            <w:tcW w:w="1081" w:type="dxa"/>
            <w:tcBorders>
              <w:top w:val="single" w:sz="4" w:space="0" w:color="auto"/>
              <w:left w:val="single" w:sz="4" w:space="0" w:color="auto"/>
              <w:bottom w:val="single" w:sz="4" w:space="0" w:color="auto"/>
              <w:right w:val="single" w:sz="4" w:space="0" w:color="auto"/>
            </w:tcBorders>
          </w:tcPr>
          <w:p w14:paraId="44B775C3"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4D2D92B4" w14:textId="77777777" w:rsidR="001D076E" w:rsidRDefault="001D076E" w:rsidP="008C28DF">
            <w:r w:rsidRPr="008B06DC">
              <w:t>Установить соответствие между свойством и определением.</w:t>
            </w:r>
          </w:p>
          <w:p w14:paraId="6861ED90" w14:textId="77777777" w:rsidR="001D076E" w:rsidRPr="00BC275D" w:rsidRDefault="001D076E" w:rsidP="000058CC">
            <w:pPr>
              <w:pStyle w:val="a7"/>
              <w:numPr>
                <w:ilvl w:val="0"/>
                <w:numId w:val="24"/>
              </w:numPr>
              <w:spacing w:before="120"/>
              <w:rPr>
                <w:sz w:val="24"/>
                <w:szCs w:val="24"/>
              </w:rPr>
            </w:pPr>
            <w:r w:rsidRPr="00BC275D">
              <w:rPr>
                <w:sz w:val="24"/>
                <w:szCs w:val="24"/>
              </w:rPr>
              <w:t>Поток событий называется регулярным, если</w:t>
            </w:r>
          </w:p>
          <w:p w14:paraId="0FE395EA" w14:textId="77777777" w:rsidR="001D076E" w:rsidRPr="00BC275D" w:rsidRDefault="001D076E" w:rsidP="000058CC">
            <w:pPr>
              <w:pStyle w:val="a7"/>
              <w:numPr>
                <w:ilvl w:val="0"/>
                <w:numId w:val="24"/>
              </w:numPr>
              <w:rPr>
                <w:sz w:val="24"/>
                <w:szCs w:val="24"/>
              </w:rPr>
            </w:pPr>
            <w:r w:rsidRPr="00BC275D">
              <w:rPr>
                <w:sz w:val="24"/>
                <w:szCs w:val="24"/>
              </w:rPr>
              <w:t>Поток событий называется стационарным, если</w:t>
            </w:r>
          </w:p>
          <w:p w14:paraId="28FAFB5D" w14:textId="77777777" w:rsidR="001D076E" w:rsidRPr="00BC275D" w:rsidRDefault="001D076E" w:rsidP="000058CC">
            <w:pPr>
              <w:pStyle w:val="a7"/>
              <w:numPr>
                <w:ilvl w:val="0"/>
                <w:numId w:val="24"/>
              </w:numPr>
              <w:rPr>
                <w:sz w:val="24"/>
                <w:szCs w:val="24"/>
              </w:rPr>
            </w:pPr>
            <w:r w:rsidRPr="00BC275D">
              <w:rPr>
                <w:sz w:val="24"/>
                <w:szCs w:val="24"/>
              </w:rPr>
              <w:t>Поток событий называется потоком без последействия, если</w:t>
            </w:r>
          </w:p>
          <w:p w14:paraId="3F89F1F5" w14:textId="77777777" w:rsidR="001D076E" w:rsidRPr="00BC275D" w:rsidRDefault="001D076E" w:rsidP="000058CC">
            <w:pPr>
              <w:pStyle w:val="a7"/>
              <w:numPr>
                <w:ilvl w:val="0"/>
                <w:numId w:val="24"/>
              </w:numPr>
              <w:rPr>
                <w:sz w:val="24"/>
                <w:szCs w:val="24"/>
              </w:rPr>
            </w:pPr>
            <w:r w:rsidRPr="00BC275D">
              <w:rPr>
                <w:sz w:val="24"/>
                <w:szCs w:val="24"/>
              </w:rPr>
              <w:t>Поток событий называется пуассоновским потоком если</w:t>
            </w:r>
          </w:p>
          <w:p w14:paraId="2A140F4F" w14:textId="77777777" w:rsidR="001D076E" w:rsidRDefault="001D076E" w:rsidP="008C28DF">
            <w:r w:rsidRPr="00D216F7">
              <w:t xml:space="preserve">А) </w:t>
            </w:r>
            <w:r w:rsidRPr="00BC275D">
              <w:t>он является стационарным, без последействия и ординарным</w:t>
            </w:r>
          </w:p>
          <w:p w14:paraId="5E9C123A" w14:textId="77777777" w:rsidR="001D076E" w:rsidRDefault="001D076E" w:rsidP="008C28DF">
            <w:r>
              <w:t xml:space="preserve">Б) </w:t>
            </w:r>
            <w:r w:rsidRPr="008B06DC">
              <w:t>события следуют одно за другим через строго определенные промежутки времени;</w:t>
            </w:r>
          </w:p>
          <w:p w14:paraId="247434AE" w14:textId="77777777" w:rsidR="001D076E" w:rsidRDefault="001D076E" w:rsidP="008C28DF">
            <w:r>
              <w:t xml:space="preserve">В) </w:t>
            </w:r>
            <w:r w:rsidRPr="00BC275D">
              <w:t xml:space="preserve">вероятность попадания того или иного числа событий на участок времени длиной  </w:t>
            </w:r>
            <w:r w:rsidRPr="00BC275D">
              <w:rPr>
                <w:position w:val="-6"/>
              </w:rPr>
              <w:object w:dxaOrig="180" w:dyaOrig="220" w14:anchorId="34F4E202">
                <v:shape id="_x0000_i1159" type="#_x0000_t75" style="width:9pt;height:11.25pt" o:ole="">
                  <v:imagedata r:id="rId266" o:title=""/>
                </v:shape>
                <o:OLEObject Type="Embed" ProgID="Equation.DSMT4" ShapeID="_x0000_i1159" DrawAspect="Content" ObjectID="_1849432936" r:id="rId267"/>
              </w:object>
            </w:r>
            <w:r w:rsidRPr="00BC275D">
              <w:t xml:space="preserve">  зависит только от длины участка и не зависит от того, где именно на оси </w:t>
            </w:r>
            <w:r w:rsidRPr="00D216F7">
              <w:rPr>
                <w:position w:val="-6"/>
              </w:rPr>
              <w:object w:dxaOrig="260" w:dyaOrig="279" w14:anchorId="318F3E52">
                <v:shape id="_x0000_i1160" type="#_x0000_t75" style="width:12.75pt;height:14.25pt" o:ole="">
                  <v:imagedata r:id="rId268" o:title=""/>
                </v:shape>
                <o:OLEObject Type="Embed" ProgID="Equation.DSMT4" ShapeID="_x0000_i1160" DrawAspect="Content" ObjectID="_1849432937" r:id="rId269"/>
              </w:object>
            </w:r>
            <w:r w:rsidRPr="00BC275D">
              <w:t xml:space="preserve"> расположен этот участок;</w:t>
            </w:r>
          </w:p>
          <w:p w14:paraId="1915C97C" w14:textId="77777777" w:rsidR="001D076E" w:rsidRDefault="001D076E" w:rsidP="008C28DF">
            <w:r>
              <w:t xml:space="preserve">Г) </w:t>
            </w:r>
            <w:r w:rsidRPr="00D216F7">
              <w:t>для любых непересекающихся участков времени число событий, попадающих на один из них, не зависит от того, сколько соб</w:t>
            </w:r>
            <w:r>
              <w:t>ытий попало на другой.</w:t>
            </w:r>
          </w:p>
        </w:tc>
        <w:tc>
          <w:tcPr>
            <w:tcW w:w="3260" w:type="dxa"/>
            <w:tcBorders>
              <w:top w:val="single" w:sz="4" w:space="0" w:color="auto"/>
              <w:left w:val="single" w:sz="4" w:space="0" w:color="auto"/>
              <w:bottom w:val="single" w:sz="4" w:space="0" w:color="auto"/>
              <w:right w:val="single" w:sz="4" w:space="0" w:color="auto"/>
            </w:tcBorders>
            <w:vAlign w:val="center"/>
          </w:tcPr>
          <w:p w14:paraId="73DF5E74" w14:textId="77777777" w:rsidR="001D076E" w:rsidRDefault="001D076E" w:rsidP="008C28DF">
            <w:r>
              <w:t>1-Б; 2-В; 3-Г; 4-А</w:t>
            </w:r>
          </w:p>
        </w:tc>
        <w:tc>
          <w:tcPr>
            <w:tcW w:w="1843" w:type="dxa"/>
            <w:tcBorders>
              <w:top w:val="single" w:sz="4" w:space="0" w:color="auto"/>
              <w:left w:val="single" w:sz="4" w:space="0" w:color="auto"/>
              <w:bottom w:val="single" w:sz="4" w:space="0" w:color="auto"/>
              <w:right w:val="single" w:sz="4" w:space="0" w:color="auto"/>
            </w:tcBorders>
            <w:vAlign w:val="center"/>
          </w:tcPr>
          <w:p w14:paraId="5B37821F" w14:textId="77777777" w:rsidR="001D076E" w:rsidRPr="00996A33" w:rsidRDefault="001D076E" w:rsidP="008C28DF">
            <w:pPr>
              <w:rPr>
                <w:szCs w:val="22"/>
              </w:rPr>
            </w:pPr>
            <w:r w:rsidRPr="00782600">
              <w:rPr>
                <w:iCs/>
              </w:rPr>
              <w:t>ОПК-1.1</w:t>
            </w:r>
          </w:p>
        </w:tc>
      </w:tr>
      <w:tr w:rsidR="001D076E" w:rsidRPr="00137859" w14:paraId="4C45D2CB" w14:textId="77777777" w:rsidTr="001D076E">
        <w:tc>
          <w:tcPr>
            <w:tcW w:w="1081" w:type="dxa"/>
            <w:tcBorders>
              <w:top w:val="single" w:sz="4" w:space="0" w:color="auto"/>
              <w:left w:val="single" w:sz="4" w:space="0" w:color="auto"/>
              <w:bottom w:val="single" w:sz="4" w:space="0" w:color="auto"/>
              <w:right w:val="single" w:sz="4" w:space="0" w:color="auto"/>
            </w:tcBorders>
          </w:tcPr>
          <w:p w14:paraId="24EB3D0B"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6F91A4A3" w14:textId="77777777" w:rsidR="001D076E" w:rsidRDefault="001D076E" w:rsidP="008C28DF">
            <w:r w:rsidRPr="00B10AF1">
              <w:t>Установит</w:t>
            </w:r>
            <w:r>
              <w:t>ь</w:t>
            </w:r>
            <w:r w:rsidRPr="00B10AF1">
              <w:t xml:space="preserve"> </w:t>
            </w:r>
            <w:r w:rsidRPr="00CC30BC">
              <w:t xml:space="preserve">в матричной игре </w:t>
            </w:r>
            <w:r w:rsidRPr="00B10AF1">
              <w:t xml:space="preserve">соответствие между матрицей </w:t>
            </w:r>
            <w:r>
              <w:t xml:space="preserve">выигрышей </w:t>
            </w:r>
            <w:r w:rsidRPr="00B10AF1">
              <w:t>и значением нижней цены игры</w:t>
            </w:r>
            <w:r>
              <w:t>.</w:t>
            </w:r>
          </w:p>
          <w:p w14:paraId="4165F2A8" w14:textId="77777777" w:rsidR="001D076E" w:rsidRDefault="001D076E" w:rsidP="008C28DF"/>
          <w:p w14:paraId="7F1AF12B" w14:textId="77777777" w:rsidR="001D076E" w:rsidRPr="00B10AF1" w:rsidRDefault="001D076E" w:rsidP="000058CC">
            <w:pPr>
              <w:pStyle w:val="a7"/>
              <w:numPr>
                <w:ilvl w:val="0"/>
                <w:numId w:val="25"/>
              </w:numPr>
              <w:rPr>
                <w:lang w:val="en-US"/>
              </w:rPr>
            </w:pPr>
            <w:r w:rsidRPr="00B10AF1">
              <w:rPr>
                <w:position w:val="-30"/>
              </w:rPr>
              <w:object w:dxaOrig="1160" w:dyaOrig="720" w14:anchorId="5F56903A">
                <v:shape id="_x0000_i1161" type="#_x0000_t75" style="width:57.75pt;height:36pt" o:ole="">
                  <v:imagedata r:id="rId270" o:title=""/>
                </v:shape>
                <o:OLEObject Type="Embed" ProgID="Equation.DSMT4" ShapeID="_x0000_i1161" DrawAspect="Content" ObjectID="_1849432938" r:id="rId271"/>
              </w:object>
            </w:r>
          </w:p>
          <w:p w14:paraId="47A2EC2B" w14:textId="77777777" w:rsidR="001D076E" w:rsidRDefault="001D076E" w:rsidP="000058CC">
            <w:pPr>
              <w:pStyle w:val="a7"/>
              <w:numPr>
                <w:ilvl w:val="0"/>
                <w:numId w:val="25"/>
              </w:numPr>
            </w:pPr>
            <w:r w:rsidRPr="00B10AF1">
              <w:rPr>
                <w:position w:val="-30"/>
              </w:rPr>
              <w:object w:dxaOrig="1180" w:dyaOrig="720" w14:anchorId="16E7E301">
                <v:shape id="_x0000_i1162" type="#_x0000_t75" style="width:59.25pt;height:36pt" o:ole="">
                  <v:imagedata r:id="rId272" o:title=""/>
                </v:shape>
                <o:OLEObject Type="Embed" ProgID="Equation.DSMT4" ShapeID="_x0000_i1162" DrawAspect="Content" ObjectID="_1849432939" r:id="rId273"/>
              </w:object>
            </w:r>
          </w:p>
          <w:p w14:paraId="504AF6AD" w14:textId="77777777" w:rsidR="001D076E" w:rsidRDefault="001D076E" w:rsidP="000058CC">
            <w:pPr>
              <w:pStyle w:val="a7"/>
              <w:numPr>
                <w:ilvl w:val="0"/>
                <w:numId w:val="25"/>
              </w:numPr>
            </w:pPr>
            <w:r w:rsidRPr="00B10AF1">
              <w:rPr>
                <w:position w:val="-50"/>
              </w:rPr>
              <w:object w:dxaOrig="1520" w:dyaOrig="1120" w14:anchorId="58FC6059">
                <v:shape id="_x0000_i1163" type="#_x0000_t75" style="width:75.75pt;height:55.5pt" o:ole="">
                  <v:imagedata r:id="rId274" o:title=""/>
                </v:shape>
                <o:OLEObject Type="Embed" ProgID="Equation.DSMT4" ShapeID="_x0000_i1163" DrawAspect="Content" ObjectID="_1849432940" r:id="rId275"/>
              </w:object>
            </w:r>
          </w:p>
          <w:p w14:paraId="66E62882" w14:textId="77777777" w:rsidR="001D076E" w:rsidRDefault="001D076E" w:rsidP="000058CC">
            <w:pPr>
              <w:pStyle w:val="a7"/>
              <w:numPr>
                <w:ilvl w:val="0"/>
                <w:numId w:val="25"/>
              </w:numPr>
            </w:pPr>
            <w:r w:rsidRPr="00B10AF1">
              <w:rPr>
                <w:position w:val="-30"/>
              </w:rPr>
              <w:object w:dxaOrig="1520" w:dyaOrig="720" w14:anchorId="65091F01">
                <v:shape id="_x0000_i1164" type="#_x0000_t75" style="width:75.75pt;height:36pt" o:ole="">
                  <v:imagedata r:id="rId276" o:title=""/>
                </v:shape>
                <o:OLEObject Type="Embed" ProgID="Equation.DSMT4" ShapeID="_x0000_i1164" DrawAspect="Content" ObjectID="_1849432941" r:id="rId277"/>
              </w:object>
            </w:r>
          </w:p>
          <w:p w14:paraId="26ACDF04" w14:textId="77777777" w:rsidR="001D076E" w:rsidRDefault="001D076E" w:rsidP="008C28DF">
            <w:r>
              <w:t>А) 5</w:t>
            </w:r>
          </w:p>
          <w:p w14:paraId="50F4637C" w14:textId="77777777" w:rsidR="001D076E" w:rsidRDefault="001D076E" w:rsidP="008C28DF">
            <w:r>
              <w:t>Б) 4</w:t>
            </w:r>
          </w:p>
          <w:p w14:paraId="4A996D61" w14:textId="77777777" w:rsidR="001D076E" w:rsidRDefault="001D076E" w:rsidP="008C28DF">
            <w:r>
              <w:t>В) 3</w:t>
            </w:r>
          </w:p>
          <w:p w14:paraId="7B05FA33" w14:textId="77777777" w:rsidR="001D076E" w:rsidRDefault="001D076E" w:rsidP="008C28DF">
            <w:r>
              <w:t>Г) 2</w:t>
            </w:r>
          </w:p>
        </w:tc>
        <w:tc>
          <w:tcPr>
            <w:tcW w:w="3260" w:type="dxa"/>
            <w:tcBorders>
              <w:top w:val="single" w:sz="4" w:space="0" w:color="auto"/>
              <w:left w:val="single" w:sz="4" w:space="0" w:color="auto"/>
              <w:bottom w:val="single" w:sz="4" w:space="0" w:color="auto"/>
              <w:right w:val="single" w:sz="4" w:space="0" w:color="auto"/>
            </w:tcBorders>
            <w:vAlign w:val="center"/>
          </w:tcPr>
          <w:p w14:paraId="2F5C802C" w14:textId="77777777" w:rsidR="001D076E" w:rsidRDefault="001D076E" w:rsidP="008C28DF">
            <w:r>
              <w:lastRenderedPageBreak/>
              <w:t>1-Г; 2-Б; 3-В; 4-А</w:t>
            </w:r>
          </w:p>
        </w:tc>
        <w:tc>
          <w:tcPr>
            <w:tcW w:w="1843" w:type="dxa"/>
            <w:tcBorders>
              <w:top w:val="single" w:sz="4" w:space="0" w:color="auto"/>
              <w:left w:val="single" w:sz="4" w:space="0" w:color="auto"/>
              <w:bottom w:val="single" w:sz="4" w:space="0" w:color="auto"/>
              <w:right w:val="single" w:sz="4" w:space="0" w:color="auto"/>
            </w:tcBorders>
            <w:vAlign w:val="center"/>
          </w:tcPr>
          <w:p w14:paraId="0AADE564" w14:textId="77777777" w:rsidR="001D076E" w:rsidRPr="00996A33" w:rsidRDefault="001D076E" w:rsidP="008C28DF">
            <w:pPr>
              <w:rPr>
                <w:szCs w:val="22"/>
              </w:rPr>
            </w:pPr>
            <w:r w:rsidRPr="00C7447F">
              <w:rPr>
                <w:iCs/>
              </w:rPr>
              <w:t>УК-</w:t>
            </w:r>
            <w:r>
              <w:rPr>
                <w:iCs/>
              </w:rPr>
              <w:t>1</w:t>
            </w:r>
            <w:r w:rsidRPr="00C7447F">
              <w:rPr>
                <w:iCs/>
              </w:rPr>
              <w:t>.1</w:t>
            </w:r>
          </w:p>
        </w:tc>
      </w:tr>
      <w:tr w:rsidR="001D076E" w:rsidRPr="00137859" w14:paraId="69B1F5C3" w14:textId="77777777" w:rsidTr="001D076E">
        <w:tc>
          <w:tcPr>
            <w:tcW w:w="1081" w:type="dxa"/>
            <w:tcBorders>
              <w:top w:val="single" w:sz="4" w:space="0" w:color="auto"/>
              <w:left w:val="single" w:sz="4" w:space="0" w:color="auto"/>
              <w:bottom w:val="single" w:sz="4" w:space="0" w:color="auto"/>
              <w:right w:val="single" w:sz="4" w:space="0" w:color="auto"/>
            </w:tcBorders>
          </w:tcPr>
          <w:p w14:paraId="2DB488B1"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01ECCB11" w14:textId="77777777" w:rsidR="001D076E" w:rsidRDefault="001D076E" w:rsidP="008C28DF">
            <w:r w:rsidRPr="009F7083">
              <w:t xml:space="preserve">Установить соответствие между </w:t>
            </w:r>
            <w:r>
              <w:t>бескоалиционной биматричной игрой и равновесием по Нэшу в чистых стратегиях</w:t>
            </w:r>
            <w:r w:rsidRPr="009F7083">
              <w:t>.</w:t>
            </w:r>
          </w:p>
          <w:p w14:paraId="7436F9B4" w14:textId="77777777" w:rsidR="001D076E" w:rsidRDefault="001D076E" w:rsidP="008C28DF">
            <w:pPr>
              <w:spacing w:before="120"/>
            </w:pPr>
            <w:r w:rsidRPr="00B10AF1">
              <w:rPr>
                <w:position w:val="-30"/>
              </w:rPr>
              <w:object w:dxaOrig="2380" w:dyaOrig="720" w14:anchorId="29F7600D">
                <v:shape id="_x0000_i1165" type="#_x0000_t75" style="width:119.25pt;height:36pt" o:ole="">
                  <v:imagedata r:id="rId278" o:title=""/>
                </v:shape>
                <o:OLEObject Type="Embed" ProgID="Equation.DSMT4" ShapeID="_x0000_i1165" DrawAspect="Content" ObjectID="_1849432942" r:id="rId279"/>
              </w:object>
            </w:r>
          </w:p>
          <w:p w14:paraId="7C1666E0" w14:textId="77777777" w:rsidR="001D076E" w:rsidRDefault="001D076E" w:rsidP="008C28DF">
            <w:r w:rsidRPr="00B10AF1">
              <w:rPr>
                <w:position w:val="-30"/>
              </w:rPr>
              <w:object w:dxaOrig="2380" w:dyaOrig="720" w14:anchorId="122CA1C6">
                <v:shape id="_x0000_i1166" type="#_x0000_t75" style="width:119.25pt;height:36pt" o:ole="">
                  <v:imagedata r:id="rId280" o:title=""/>
                </v:shape>
                <o:OLEObject Type="Embed" ProgID="Equation.DSMT4" ShapeID="_x0000_i1166" DrawAspect="Content" ObjectID="_1849432943" r:id="rId281"/>
              </w:object>
            </w:r>
          </w:p>
          <w:p w14:paraId="0275934B" w14:textId="77777777" w:rsidR="001D076E" w:rsidRDefault="001D076E" w:rsidP="008C28DF">
            <w:r w:rsidRPr="00B10AF1">
              <w:rPr>
                <w:position w:val="-30"/>
              </w:rPr>
              <w:object w:dxaOrig="2400" w:dyaOrig="720" w14:anchorId="5546F49B">
                <v:shape id="_x0000_i1167" type="#_x0000_t75" style="width:120pt;height:36pt" o:ole="">
                  <v:imagedata r:id="rId282" o:title=""/>
                </v:shape>
                <o:OLEObject Type="Embed" ProgID="Equation.DSMT4" ShapeID="_x0000_i1167" DrawAspect="Content" ObjectID="_1849432944" r:id="rId283"/>
              </w:object>
            </w:r>
          </w:p>
          <w:p w14:paraId="73A057B8" w14:textId="77777777" w:rsidR="001D076E" w:rsidRPr="009F7083" w:rsidRDefault="001D076E" w:rsidP="008C28DF">
            <w:r w:rsidRPr="00B10AF1">
              <w:rPr>
                <w:position w:val="-30"/>
              </w:rPr>
              <w:object w:dxaOrig="2400" w:dyaOrig="720" w14:anchorId="1E22C9AF">
                <v:shape id="_x0000_i1168" type="#_x0000_t75" style="width:120pt;height:36pt" o:ole="">
                  <v:imagedata r:id="rId284" o:title=""/>
                </v:shape>
                <o:OLEObject Type="Embed" ProgID="Equation.DSMT4" ShapeID="_x0000_i1168" DrawAspect="Content" ObjectID="_1849432945" r:id="rId285"/>
              </w:object>
            </w:r>
          </w:p>
          <w:p w14:paraId="695225E1" w14:textId="77777777" w:rsidR="001D076E" w:rsidRDefault="001D076E" w:rsidP="008C28DF">
            <w:pPr>
              <w:spacing w:before="240"/>
            </w:pPr>
            <w:r>
              <w:t xml:space="preserve">А) </w:t>
            </w:r>
            <w:r w:rsidRPr="005B419A">
              <w:rPr>
                <w:position w:val="-14"/>
              </w:rPr>
              <w:object w:dxaOrig="720" w:dyaOrig="400" w14:anchorId="379FFD37">
                <v:shape id="_x0000_i1169" type="#_x0000_t75" style="width:36pt;height:20.25pt" o:ole="">
                  <v:imagedata r:id="rId286" o:title=""/>
                </v:shape>
                <o:OLEObject Type="Embed" ProgID="Equation.DSMT4" ShapeID="_x0000_i1169" DrawAspect="Content" ObjectID="_1849432946" r:id="rId287"/>
              </w:object>
            </w:r>
          </w:p>
          <w:p w14:paraId="0F841935" w14:textId="77777777" w:rsidR="001D076E" w:rsidRDefault="001D076E" w:rsidP="008C28DF">
            <w:r>
              <w:t xml:space="preserve">Б) </w:t>
            </w:r>
            <w:r w:rsidRPr="005B419A">
              <w:rPr>
                <w:position w:val="-14"/>
              </w:rPr>
              <w:object w:dxaOrig="680" w:dyaOrig="400" w14:anchorId="0FC1FB21">
                <v:shape id="_x0000_i1170" type="#_x0000_t75" style="width:33.75pt;height:20.25pt" o:ole="">
                  <v:imagedata r:id="rId288" o:title=""/>
                </v:shape>
                <o:OLEObject Type="Embed" ProgID="Equation.DSMT4" ShapeID="_x0000_i1170" DrawAspect="Content" ObjectID="_1849432947" r:id="rId289"/>
              </w:object>
            </w:r>
          </w:p>
          <w:p w14:paraId="59C7D261" w14:textId="77777777" w:rsidR="001D076E" w:rsidRPr="005B419A" w:rsidRDefault="001D076E" w:rsidP="008C28DF">
            <w:r>
              <w:t xml:space="preserve">В) </w:t>
            </w:r>
            <w:r w:rsidRPr="005B419A">
              <w:rPr>
                <w:position w:val="-14"/>
              </w:rPr>
              <w:object w:dxaOrig="700" w:dyaOrig="400" w14:anchorId="1FCBD3CB">
                <v:shape id="_x0000_i1171" type="#_x0000_t75" style="width:35.25pt;height:20.25pt" o:ole="">
                  <v:imagedata r:id="rId290" o:title=""/>
                </v:shape>
                <o:OLEObject Type="Embed" ProgID="Equation.DSMT4" ShapeID="_x0000_i1171" DrawAspect="Content" ObjectID="_1849432948" r:id="rId291"/>
              </w:object>
            </w:r>
            <w:r w:rsidRPr="005B419A">
              <w:t>;</w:t>
            </w:r>
            <w:r w:rsidRPr="005B419A">
              <w:rPr>
                <w:position w:val="-14"/>
              </w:rPr>
              <w:object w:dxaOrig="700" w:dyaOrig="400" w14:anchorId="6988CC10">
                <v:shape id="_x0000_i1172" type="#_x0000_t75" style="width:35.25pt;height:20.25pt" o:ole="">
                  <v:imagedata r:id="rId292" o:title=""/>
                </v:shape>
                <o:OLEObject Type="Embed" ProgID="Equation.DSMT4" ShapeID="_x0000_i1172" DrawAspect="Content" ObjectID="_1849432949" r:id="rId293"/>
              </w:object>
            </w:r>
          </w:p>
          <w:p w14:paraId="61DEC20E" w14:textId="77777777" w:rsidR="001D076E" w:rsidRDefault="001D076E" w:rsidP="008C28DF">
            <w:r>
              <w:t>Г) Не существует</w:t>
            </w:r>
          </w:p>
        </w:tc>
        <w:tc>
          <w:tcPr>
            <w:tcW w:w="3260" w:type="dxa"/>
            <w:tcBorders>
              <w:top w:val="single" w:sz="4" w:space="0" w:color="auto"/>
              <w:left w:val="single" w:sz="4" w:space="0" w:color="auto"/>
              <w:bottom w:val="single" w:sz="4" w:space="0" w:color="auto"/>
              <w:right w:val="single" w:sz="4" w:space="0" w:color="auto"/>
            </w:tcBorders>
            <w:vAlign w:val="center"/>
          </w:tcPr>
          <w:p w14:paraId="39C785BA" w14:textId="77777777" w:rsidR="001D076E" w:rsidRDefault="001D076E" w:rsidP="008C28DF">
            <w:r>
              <w:t>1-Г; 2-В; 3-Б; 4-А</w:t>
            </w:r>
          </w:p>
        </w:tc>
        <w:tc>
          <w:tcPr>
            <w:tcW w:w="1843" w:type="dxa"/>
            <w:tcBorders>
              <w:top w:val="single" w:sz="4" w:space="0" w:color="auto"/>
              <w:left w:val="single" w:sz="4" w:space="0" w:color="auto"/>
              <w:bottom w:val="single" w:sz="4" w:space="0" w:color="auto"/>
              <w:right w:val="single" w:sz="4" w:space="0" w:color="auto"/>
            </w:tcBorders>
            <w:vAlign w:val="center"/>
          </w:tcPr>
          <w:p w14:paraId="366206F7" w14:textId="77777777" w:rsidR="001D076E" w:rsidRPr="00996A33" w:rsidRDefault="001D076E" w:rsidP="008C28DF">
            <w:pPr>
              <w:rPr>
                <w:szCs w:val="22"/>
              </w:rPr>
            </w:pPr>
            <w:r w:rsidRPr="00782600">
              <w:rPr>
                <w:iCs/>
              </w:rPr>
              <w:t>ОПК-1.1</w:t>
            </w:r>
          </w:p>
        </w:tc>
      </w:tr>
      <w:tr w:rsidR="001D076E" w:rsidRPr="00137859" w14:paraId="670E0E52" w14:textId="77777777" w:rsidTr="001D076E">
        <w:tc>
          <w:tcPr>
            <w:tcW w:w="14596" w:type="dxa"/>
            <w:gridSpan w:val="4"/>
            <w:tcBorders>
              <w:top w:val="single" w:sz="4" w:space="0" w:color="auto"/>
              <w:left w:val="single" w:sz="4" w:space="0" w:color="auto"/>
              <w:bottom w:val="single" w:sz="4" w:space="0" w:color="auto"/>
              <w:right w:val="single" w:sz="4" w:space="0" w:color="auto"/>
            </w:tcBorders>
          </w:tcPr>
          <w:p w14:paraId="6B2E3758" w14:textId="77777777" w:rsidR="001D076E" w:rsidRPr="00137859" w:rsidRDefault="001D076E" w:rsidP="008C28DF">
            <w:pPr>
              <w:rPr>
                <w:b/>
              </w:rPr>
            </w:pPr>
            <w:r w:rsidRPr="00137859">
              <w:rPr>
                <w:b/>
              </w:rPr>
              <w:t>Задание закрытого типа на установление последовательности</w:t>
            </w:r>
          </w:p>
        </w:tc>
      </w:tr>
      <w:tr w:rsidR="001D076E" w:rsidRPr="00137859" w14:paraId="03C1EC01" w14:textId="77777777" w:rsidTr="001D076E">
        <w:trPr>
          <w:trHeight w:val="162"/>
        </w:trPr>
        <w:tc>
          <w:tcPr>
            <w:tcW w:w="1081" w:type="dxa"/>
            <w:tcBorders>
              <w:top w:val="single" w:sz="4" w:space="0" w:color="auto"/>
              <w:left w:val="single" w:sz="4" w:space="0" w:color="auto"/>
              <w:bottom w:val="single" w:sz="4" w:space="0" w:color="auto"/>
              <w:right w:val="single" w:sz="4" w:space="0" w:color="auto"/>
            </w:tcBorders>
          </w:tcPr>
          <w:p w14:paraId="21485A99"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6FC86E41" w14:textId="77777777" w:rsidR="001D076E" w:rsidRDefault="001D076E" w:rsidP="008C28DF">
            <w:r>
              <w:t>Последовательность шагов решения задачи многокритериального принятия решений в условиях неопределенности на основе принципа векторного минимаксного сожаления.</w:t>
            </w:r>
          </w:p>
          <w:p w14:paraId="773AA92C" w14:textId="77777777" w:rsidR="001D076E" w:rsidRDefault="001D076E" w:rsidP="008C28DF">
            <w:pPr>
              <w:spacing w:before="120"/>
            </w:pPr>
            <w:r>
              <w:t>А) Сформировать матрицу векторных рисков;</w:t>
            </w:r>
          </w:p>
          <w:p w14:paraId="2078FD0A" w14:textId="77777777" w:rsidR="001D076E" w:rsidRDefault="001D076E" w:rsidP="008C28DF">
            <w:r>
              <w:t>Б) Построить идеальные точки.</w:t>
            </w:r>
          </w:p>
          <w:p w14:paraId="5C902C71" w14:textId="77777777" w:rsidR="001D076E" w:rsidRDefault="001D076E" w:rsidP="008C28DF">
            <w:r>
              <w:t>В) Применить алгоритм исключения заведомо не оптимальных решений в пространстве точек крайнего пессимизма.</w:t>
            </w:r>
          </w:p>
          <w:p w14:paraId="2205D3A7" w14:textId="77777777" w:rsidR="001D076E" w:rsidRDefault="001D076E" w:rsidP="008C28DF">
            <w:r>
              <w:t>Г) Построить множество точек крайнего пессимизма для матрицы векторных рисков</w:t>
            </w:r>
          </w:p>
        </w:tc>
        <w:tc>
          <w:tcPr>
            <w:tcW w:w="3260" w:type="dxa"/>
            <w:tcBorders>
              <w:top w:val="single" w:sz="4" w:space="0" w:color="auto"/>
              <w:left w:val="single" w:sz="4" w:space="0" w:color="auto"/>
              <w:bottom w:val="single" w:sz="4" w:space="0" w:color="auto"/>
              <w:right w:val="single" w:sz="4" w:space="0" w:color="auto"/>
            </w:tcBorders>
            <w:vAlign w:val="center"/>
          </w:tcPr>
          <w:p w14:paraId="54957706" w14:textId="77777777" w:rsidR="001D076E" w:rsidRDefault="001D076E" w:rsidP="008C28DF">
            <w:r>
              <w:t>Б</w:t>
            </w:r>
            <w:r w:rsidRPr="00B169C7">
              <w:rPr>
                <w:lang w:val="en-US"/>
              </w:rPr>
              <w:sym w:font="Wingdings" w:char="F0E0"/>
            </w:r>
            <w:r>
              <w:t>А</w:t>
            </w:r>
            <w:r w:rsidRPr="00B169C7">
              <w:rPr>
                <w:lang w:val="en-US"/>
              </w:rPr>
              <w:sym w:font="Wingdings" w:char="F0E0"/>
            </w:r>
            <w:r>
              <w:t>Г</w:t>
            </w:r>
            <w:r w:rsidRPr="00B169C7">
              <w:rPr>
                <w:lang w:val="en-US"/>
              </w:rPr>
              <w:sym w:font="Wingdings" w:char="F0E0"/>
            </w:r>
            <w:r>
              <w:t>В</w:t>
            </w:r>
          </w:p>
        </w:tc>
        <w:tc>
          <w:tcPr>
            <w:tcW w:w="1843" w:type="dxa"/>
            <w:tcBorders>
              <w:top w:val="single" w:sz="4" w:space="0" w:color="auto"/>
              <w:left w:val="single" w:sz="4" w:space="0" w:color="auto"/>
              <w:bottom w:val="single" w:sz="4" w:space="0" w:color="auto"/>
              <w:right w:val="single" w:sz="4" w:space="0" w:color="auto"/>
            </w:tcBorders>
            <w:vAlign w:val="center"/>
          </w:tcPr>
          <w:p w14:paraId="0503F45B" w14:textId="77777777" w:rsidR="001D076E" w:rsidRPr="00137859" w:rsidRDefault="001D076E" w:rsidP="008C28DF">
            <w:r w:rsidRPr="00C7447F">
              <w:rPr>
                <w:iCs/>
              </w:rPr>
              <w:t>УК-</w:t>
            </w:r>
            <w:r>
              <w:rPr>
                <w:iCs/>
              </w:rPr>
              <w:t>1</w:t>
            </w:r>
            <w:r w:rsidRPr="00C7447F">
              <w:rPr>
                <w:iCs/>
              </w:rPr>
              <w:t>.1</w:t>
            </w:r>
          </w:p>
        </w:tc>
      </w:tr>
      <w:tr w:rsidR="001D076E" w:rsidRPr="00137859" w14:paraId="30A7D34F" w14:textId="77777777" w:rsidTr="001D076E">
        <w:trPr>
          <w:trHeight w:val="162"/>
        </w:trPr>
        <w:tc>
          <w:tcPr>
            <w:tcW w:w="1081" w:type="dxa"/>
            <w:tcBorders>
              <w:top w:val="single" w:sz="4" w:space="0" w:color="auto"/>
              <w:left w:val="single" w:sz="4" w:space="0" w:color="auto"/>
              <w:bottom w:val="single" w:sz="4" w:space="0" w:color="auto"/>
              <w:right w:val="single" w:sz="4" w:space="0" w:color="auto"/>
            </w:tcBorders>
          </w:tcPr>
          <w:p w14:paraId="41878488"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06F428A8" w14:textId="77777777" w:rsidR="001D076E" w:rsidRDefault="001D076E" w:rsidP="008C28DF">
            <w:r>
              <w:t xml:space="preserve">Для решения матричной игры размерности </w:t>
            </w:r>
            <w:r w:rsidRPr="005C1D86">
              <w:rPr>
                <w:position w:val="-14"/>
              </w:rPr>
              <w:object w:dxaOrig="660" w:dyaOrig="400" w14:anchorId="4009804B">
                <v:shape id="_x0000_i1173" type="#_x0000_t75" style="width:33pt;height:20.25pt" o:ole="">
                  <v:imagedata r:id="rId294" o:title=""/>
                </v:shape>
                <o:OLEObject Type="Embed" ProgID="Equation.DSMT4" ShapeID="_x0000_i1173" DrawAspect="Content" ObjectID="_1849432950" r:id="rId295"/>
              </w:object>
            </w:r>
            <w:r>
              <w:t xml:space="preserve"> графо-аналитическим методом необходимо выполнить следующую последовательность шагов.</w:t>
            </w:r>
          </w:p>
          <w:p w14:paraId="5FC860F0" w14:textId="77777777" w:rsidR="001D076E" w:rsidRDefault="001D076E" w:rsidP="008C28DF">
            <w:r>
              <w:t>А) При фиксированных стратеги</w:t>
            </w:r>
            <w:r w:rsidRPr="005C1D86">
              <w:t>ях игрока</w:t>
            </w:r>
            <w:r>
              <w:rPr>
                <w:lang w:val="en-US"/>
              </w:rPr>
              <w:t> </w:t>
            </w:r>
            <w:r w:rsidRPr="005C1D86">
              <w:t>2 построить прямые, характеризующие зависимость среднего выигрыша игрока</w:t>
            </w:r>
            <w:r>
              <w:t> 1 от его смешанной стратегии.</w:t>
            </w:r>
          </w:p>
          <w:p w14:paraId="253BC1F6" w14:textId="77777777" w:rsidR="001D076E" w:rsidRDefault="001D076E" w:rsidP="008C28DF">
            <w:r>
              <w:t>Б) Построить нижнюю огибающую.</w:t>
            </w:r>
          </w:p>
          <w:p w14:paraId="008CCDFE" w14:textId="77777777" w:rsidR="001D076E" w:rsidRDefault="001D076E" w:rsidP="008C28DF">
            <w:r>
              <w:t>В) Найти максимум нижней огибающей.</w:t>
            </w:r>
          </w:p>
        </w:tc>
        <w:tc>
          <w:tcPr>
            <w:tcW w:w="3260" w:type="dxa"/>
            <w:tcBorders>
              <w:top w:val="single" w:sz="4" w:space="0" w:color="auto"/>
              <w:left w:val="single" w:sz="4" w:space="0" w:color="auto"/>
              <w:bottom w:val="single" w:sz="4" w:space="0" w:color="auto"/>
              <w:right w:val="single" w:sz="4" w:space="0" w:color="auto"/>
            </w:tcBorders>
            <w:vAlign w:val="center"/>
          </w:tcPr>
          <w:p w14:paraId="34C731A9" w14:textId="77777777" w:rsidR="001D076E" w:rsidRPr="00747C00" w:rsidRDefault="001D076E" w:rsidP="008C28DF">
            <w:r>
              <w:t>А</w:t>
            </w:r>
            <w:r w:rsidRPr="00EF3E05">
              <w:rPr>
                <w:lang w:val="en-US"/>
              </w:rPr>
              <w:sym w:font="Wingdings" w:char="F0E0"/>
            </w:r>
            <w:r>
              <w:t>Б</w:t>
            </w:r>
            <w:r w:rsidRPr="00EF3E05">
              <w:rPr>
                <w:lang w:val="en-US"/>
              </w:rPr>
              <w:sym w:font="Wingdings" w:char="F0E0"/>
            </w:r>
            <w:r>
              <w:t>В</w:t>
            </w:r>
          </w:p>
        </w:tc>
        <w:tc>
          <w:tcPr>
            <w:tcW w:w="1843" w:type="dxa"/>
            <w:tcBorders>
              <w:top w:val="single" w:sz="4" w:space="0" w:color="auto"/>
              <w:left w:val="single" w:sz="4" w:space="0" w:color="auto"/>
              <w:bottom w:val="single" w:sz="4" w:space="0" w:color="auto"/>
              <w:right w:val="single" w:sz="4" w:space="0" w:color="auto"/>
            </w:tcBorders>
            <w:vAlign w:val="center"/>
          </w:tcPr>
          <w:p w14:paraId="58C8F690" w14:textId="77777777" w:rsidR="001D076E" w:rsidRPr="00137859" w:rsidRDefault="001D076E" w:rsidP="008C28DF">
            <w:r w:rsidRPr="00782600">
              <w:rPr>
                <w:iCs/>
              </w:rPr>
              <w:t>ОПК-1.1</w:t>
            </w:r>
          </w:p>
        </w:tc>
      </w:tr>
      <w:tr w:rsidR="001D076E" w:rsidRPr="00137859" w14:paraId="4FE425D6" w14:textId="77777777" w:rsidTr="001D076E">
        <w:trPr>
          <w:trHeight w:val="162"/>
        </w:trPr>
        <w:tc>
          <w:tcPr>
            <w:tcW w:w="1081" w:type="dxa"/>
            <w:tcBorders>
              <w:top w:val="single" w:sz="4" w:space="0" w:color="auto"/>
              <w:left w:val="single" w:sz="4" w:space="0" w:color="auto"/>
              <w:bottom w:val="single" w:sz="4" w:space="0" w:color="auto"/>
              <w:right w:val="single" w:sz="4" w:space="0" w:color="auto"/>
            </w:tcBorders>
          </w:tcPr>
          <w:p w14:paraId="31624987"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22AB92FE" w14:textId="77777777" w:rsidR="001D076E" w:rsidRDefault="001D076E" w:rsidP="008C28DF">
            <w:r>
              <w:t>Последовательность шагов при решении биматричной кооперативной игры на основе арбитражной схемы Нэша.</w:t>
            </w:r>
          </w:p>
          <w:p w14:paraId="2B32D0AC" w14:textId="77777777" w:rsidR="001D076E" w:rsidRDefault="001D076E" w:rsidP="008C28DF">
            <w:pPr>
              <w:spacing w:before="120"/>
            </w:pPr>
            <w:r>
              <w:t>А) Сформировать функцию Нэша.</w:t>
            </w:r>
          </w:p>
          <w:p w14:paraId="577C2B61" w14:textId="77777777" w:rsidR="001D076E" w:rsidRDefault="001D076E" w:rsidP="008C28DF">
            <w:pPr>
              <w:spacing w:before="120"/>
            </w:pPr>
            <w:r>
              <w:t>Б) Построить переговорное множество.</w:t>
            </w:r>
          </w:p>
          <w:p w14:paraId="5198FA5C" w14:textId="77777777" w:rsidR="001D076E" w:rsidRDefault="001D076E" w:rsidP="008C28DF">
            <w:pPr>
              <w:spacing w:before="120"/>
            </w:pPr>
            <w:r>
              <w:t>В) Определить максимальное значение функции Нэша на переговорном множестве.</w:t>
            </w:r>
          </w:p>
          <w:p w14:paraId="74C97841" w14:textId="77777777" w:rsidR="001D076E" w:rsidRDefault="001D076E" w:rsidP="008C28DF">
            <w:pPr>
              <w:spacing w:before="120"/>
            </w:pPr>
            <w:r>
              <w:t>Г) Построить точку «</w:t>
            </w:r>
            <w:r>
              <w:rPr>
                <w:lang w:val="en-US"/>
              </w:rPr>
              <w:t>status</w:t>
            </w:r>
            <w:r w:rsidRPr="0059791D">
              <w:t xml:space="preserve"> </w:t>
            </w:r>
            <w:r>
              <w:rPr>
                <w:lang w:val="en-US"/>
              </w:rPr>
              <w:t>quo</w:t>
            </w:r>
            <w:r>
              <w:t>».</w:t>
            </w:r>
          </w:p>
        </w:tc>
        <w:tc>
          <w:tcPr>
            <w:tcW w:w="3260" w:type="dxa"/>
            <w:tcBorders>
              <w:top w:val="single" w:sz="4" w:space="0" w:color="auto"/>
              <w:left w:val="single" w:sz="4" w:space="0" w:color="auto"/>
              <w:bottom w:val="single" w:sz="4" w:space="0" w:color="auto"/>
              <w:right w:val="single" w:sz="4" w:space="0" w:color="auto"/>
            </w:tcBorders>
            <w:vAlign w:val="center"/>
          </w:tcPr>
          <w:p w14:paraId="701757D6" w14:textId="77777777" w:rsidR="001D076E" w:rsidRPr="00765F9B" w:rsidRDefault="001D076E" w:rsidP="008C28DF">
            <w:r>
              <w:t>Г</w:t>
            </w:r>
            <w:r w:rsidRPr="00EF3E05">
              <w:rPr>
                <w:lang w:val="en-US"/>
              </w:rPr>
              <w:sym w:font="Wingdings" w:char="F0E0"/>
            </w:r>
            <w:r>
              <w:t>А</w:t>
            </w:r>
            <w:r w:rsidRPr="00EF3E05">
              <w:rPr>
                <w:lang w:val="en-US"/>
              </w:rPr>
              <w:sym w:font="Wingdings" w:char="F0E0"/>
            </w:r>
            <w:r>
              <w:t>Б</w:t>
            </w:r>
            <w:r w:rsidRPr="00EF3E05">
              <w:rPr>
                <w:lang w:val="en-US"/>
              </w:rPr>
              <w:sym w:font="Wingdings" w:char="F0E0"/>
            </w:r>
            <w:r>
              <w:t>В</w:t>
            </w:r>
          </w:p>
        </w:tc>
        <w:tc>
          <w:tcPr>
            <w:tcW w:w="1843" w:type="dxa"/>
            <w:tcBorders>
              <w:top w:val="single" w:sz="4" w:space="0" w:color="auto"/>
              <w:left w:val="single" w:sz="4" w:space="0" w:color="auto"/>
              <w:bottom w:val="single" w:sz="4" w:space="0" w:color="auto"/>
              <w:right w:val="single" w:sz="4" w:space="0" w:color="auto"/>
            </w:tcBorders>
            <w:vAlign w:val="center"/>
          </w:tcPr>
          <w:p w14:paraId="4A91A141" w14:textId="77777777" w:rsidR="001D076E" w:rsidRPr="00137859" w:rsidRDefault="001D076E" w:rsidP="008C28DF">
            <w:r w:rsidRPr="00C7447F">
              <w:rPr>
                <w:iCs/>
              </w:rPr>
              <w:t>УК-</w:t>
            </w:r>
            <w:r>
              <w:rPr>
                <w:iCs/>
              </w:rPr>
              <w:t>1</w:t>
            </w:r>
            <w:r w:rsidRPr="00C7447F">
              <w:rPr>
                <w:iCs/>
              </w:rPr>
              <w:t>.1</w:t>
            </w:r>
          </w:p>
        </w:tc>
      </w:tr>
      <w:tr w:rsidR="001D076E" w:rsidRPr="00137859" w14:paraId="22E33FC5" w14:textId="77777777" w:rsidTr="001D076E">
        <w:trPr>
          <w:trHeight w:val="162"/>
        </w:trPr>
        <w:tc>
          <w:tcPr>
            <w:tcW w:w="1081" w:type="dxa"/>
            <w:tcBorders>
              <w:top w:val="single" w:sz="4" w:space="0" w:color="auto"/>
              <w:left w:val="single" w:sz="4" w:space="0" w:color="auto"/>
              <w:bottom w:val="single" w:sz="4" w:space="0" w:color="auto"/>
              <w:right w:val="single" w:sz="4" w:space="0" w:color="auto"/>
            </w:tcBorders>
          </w:tcPr>
          <w:p w14:paraId="7E8C59CE"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695E3695" w14:textId="77777777" w:rsidR="001D076E" w:rsidRDefault="001D076E" w:rsidP="008C28DF">
            <w:r w:rsidRPr="004C5427">
              <w:t>Расположит</w:t>
            </w:r>
            <w:r>
              <w:rPr>
                <w:lang w:val="en-US"/>
              </w:rPr>
              <w:t>m</w:t>
            </w:r>
            <w:r w:rsidRPr="004C5427">
              <w:t xml:space="preserve"> основные этапы метода анализа иерархий в правильной хронологической последовательности.</w:t>
            </w:r>
          </w:p>
          <w:p w14:paraId="5E60F0FB" w14:textId="77777777" w:rsidR="001D076E" w:rsidRDefault="001D076E" w:rsidP="008C28DF">
            <w:pPr>
              <w:spacing w:before="120"/>
            </w:pPr>
            <w:r>
              <w:t>А) проверка согласованности матриц попарных сравнений;</w:t>
            </w:r>
          </w:p>
          <w:p w14:paraId="4809BAE1" w14:textId="77777777" w:rsidR="001D076E" w:rsidRDefault="001D076E" w:rsidP="008C28DF">
            <w:r>
              <w:t>Б) построение иерархической структуры (цель – критерии - альтернативы);</w:t>
            </w:r>
          </w:p>
          <w:p w14:paraId="38532095" w14:textId="77777777" w:rsidR="001D076E" w:rsidRDefault="001D076E" w:rsidP="008C28DF">
            <w:r>
              <w:t>В) расчёт глобальных приоритетов альтернатив;</w:t>
            </w:r>
          </w:p>
          <w:p w14:paraId="6815BB9C" w14:textId="77777777" w:rsidR="001D076E" w:rsidRPr="00384352" w:rsidRDefault="001D076E" w:rsidP="008C28DF">
            <w:r>
              <w:t>Г) заполнение матриц попарных сравнений по шкале Саати</w:t>
            </w:r>
            <w:r w:rsidRPr="00384352">
              <w:t>.</w:t>
            </w:r>
          </w:p>
        </w:tc>
        <w:tc>
          <w:tcPr>
            <w:tcW w:w="3260" w:type="dxa"/>
            <w:tcBorders>
              <w:top w:val="single" w:sz="4" w:space="0" w:color="auto"/>
              <w:left w:val="single" w:sz="4" w:space="0" w:color="auto"/>
              <w:bottom w:val="single" w:sz="4" w:space="0" w:color="auto"/>
              <w:right w:val="single" w:sz="4" w:space="0" w:color="auto"/>
            </w:tcBorders>
            <w:vAlign w:val="center"/>
          </w:tcPr>
          <w:p w14:paraId="24CB3474" w14:textId="77777777" w:rsidR="001D076E" w:rsidRDefault="001D076E" w:rsidP="008C28DF">
            <w:r>
              <w:t>Б</w:t>
            </w:r>
            <w:r w:rsidRPr="004C5427">
              <w:rPr>
                <w:lang w:val="en-US"/>
              </w:rPr>
              <w:sym w:font="Wingdings" w:char="F0E0"/>
            </w:r>
            <w:r>
              <w:t>Г</w:t>
            </w:r>
            <w:r w:rsidRPr="004C5427">
              <w:rPr>
                <w:lang w:val="en-US"/>
              </w:rPr>
              <w:sym w:font="Wingdings" w:char="F0E0"/>
            </w:r>
            <w:r>
              <w:t>А</w:t>
            </w:r>
            <w:r w:rsidRPr="004C5427">
              <w:rPr>
                <w:lang w:val="en-US"/>
              </w:rPr>
              <w:sym w:font="Wingdings" w:char="F0E0"/>
            </w:r>
            <w:r>
              <w:t>В</w:t>
            </w:r>
          </w:p>
        </w:tc>
        <w:tc>
          <w:tcPr>
            <w:tcW w:w="1843" w:type="dxa"/>
            <w:tcBorders>
              <w:top w:val="single" w:sz="4" w:space="0" w:color="auto"/>
              <w:left w:val="single" w:sz="4" w:space="0" w:color="auto"/>
              <w:bottom w:val="single" w:sz="4" w:space="0" w:color="auto"/>
              <w:right w:val="single" w:sz="4" w:space="0" w:color="auto"/>
            </w:tcBorders>
            <w:vAlign w:val="center"/>
          </w:tcPr>
          <w:p w14:paraId="22A80562" w14:textId="77777777" w:rsidR="001D076E" w:rsidRPr="00137859" w:rsidRDefault="001D076E" w:rsidP="008C28DF">
            <w:r w:rsidRPr="00782600">
              <w:rPr>
                <w:iCs/>
              </w:rPr>
              <w:t>ОПК-1.1</w:t>
            </w:r>
          </w:p>
        </w:tc>
      </w:tr>
      <w:tr w:rsidR="001D076E" w:rsidRPr="00137859" w14:paraId="0DB5C917" w14:textId="77777777" w:rsidTr="001D076E">
        <w:trPr>
          <w:trHeight w:val="162"/>
        </w:trPr>
        <w:tc>
          <w:tcPr>
            <w:tcW w:w="1081" w:type="dxa"/>
            <w:tcBorders>
              <w:top w:val="single" w:sz="4" w:space="0" w:color="auto"/>
              <w:left w:val="single" w:sz="4" w:space="0" w:color="auto"/>
              <w:bottom w:val="single" w:sz="4" w:space="0" w:color="auto"/>
              <w:right w:val="single" w:sz="4" w:space="0" w:color="auto"/>
            </w:tcBorders>
          </w:tcPr>
          <w:p w14:paraId="031220C4"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697FBB85" w14:textId="77777777" w:rsidR="001D076E" w:rsidRDefault="001D076E" w:rsidP="008C28DF">
            <w:r>
              <w:t>Расположить характеристики СМО в порядке, соответствующем кодовой системе классификации Кендалла-Башарина-Ли</w:t>
            </w:r>
            <w:r w:rsidRPr="00CE6846">
              <w:t>.</w:t>
            </w:r>
          </w:p>
          <w:p w14:paraId="6449BF9F" w14:textId="77777777" w:rsidR="001D076E" w:rsidRPr="002633FC" w:rsidRDefault="001D076E" w:rsidP="008C28DF">
            <w:pPr>
              <w:spacing w:before="120"/>
            </w:pPr>
            <w:r>
              <w:t>А) максимальная длина очереди;</w:t>
            </w:r>
          </w:p>
          <w:p w14:paraId="7C493397" w14:textId="77777777" w:rsidR="001D076E" w:rsidRPr="002633FC" w:rsidRDefault="001D076E" w:rsidP="008C28DF">
            <w:pPr>
              <w:spacing w:before="120"/>
            </w:pPr>
            <w:r>
              <w:t>Б) количество каналов СМО;</w:t>
            </w:r>
          </w:p>
          <w:p w14:paraId="1F4D1939" w14:textId="77777777" w:rsidR="001D076E" w:rsidRPr="002633FC" w:rsidRDefault="001D076E" w:rsidP="008C28DF">
            <w:pPr>
              <w:spacing w:before="120"/>
            </w:pPr>
            <w:r>
              <w:t>В) характеристика потока заявок (закона распределения);</w:t>
            </w:r>
          </w:p>
          <w:p w14:paraId="6BCD72CD" w14:textId="77777777" w:rsidR="001D076E" w:rsidRDefault="001D076E" w:rsidP="008C28DF">
            <w:pPr>
              <w:spacing w:before="120"/>
            </w:pPr>
            <w:r>
              <w:lastRenderedPageBreak/>
              <w:t>Г) характеристика закона распределения времени обслуживания заявки каналом.</w:t>
            </w:r>
          </w:p>
        </w:tc>
        <w:tc>
          <w:tcPr>
            <w:tcW w:w="3260" w:type="dxa"/>
            <w:tcBorders>
              <w:top w:val="single" w:sz="4" w:space="0" w:color="auto"/>
              <w:left w:val="single" w:sz="4" w:space="0" w:color="auto"/>
              <w:bottom w:val="single" w:sz="4" w:space="0" w:color="auto"/>
              <w:right w:val="single" w:sz="4" w:space="0" w:color="auto"/>
            </w:tcBorders>
            <w:vAlign w:val="center"/>
          </w:tcPr>
          <w:p w14:paraId="43BA0D2C" w14:textId="77777777" w:rsidR="001D076E" w:rsidRPr="002633FC" w:rsidRDefault="001D076E" w:rsidP="008C28DF">
            <w:pPr>
              <w:rPr>
                <w:lang w:val="en-US"/>
              </w:rPr>
            </w:pPr>
            <w:r>
              <w:lastRenderedPageBreak/>
              <w:t>В</w:t>
            </w:r>
            <w:r w:rsidRPr="002633FC">
              <w:rPr>
                <w:lang w:val="en-US"/>
              </w:rPr>
              <w:sym w:font="Wingdings" w:char="F0E0"/>
            </w:r>
            <w:r>
              <w:t>Г</w:t>
            </w:r>
            <w:r w:rsidRPr="002633FC">
              <w:rPr>
                <w:lang w:val="en-US"/>
              </w:rPr>
              <w:sym w:font="Wingdings" w:char="F0E0"/>
            </w:r>
            <w:r>
              <w:t>Б</w:t>
            </w:r>
            <w:r w:rsidRPr="002633FC">
              <w:rPr>
                <w:lang w:val="en-US"/>
              </w:rPr>
              <w:sym w:font="Wingdings" w:char="F0E0"/>
            </w:r>
            <w:r>
              <w:t>А</w:t>
            </w:r>
          </w:p>
        </w:tc>
        <w:tc>
          <w:tcPr>
            <w:tcW w:w="1843" w:type="dxa"/>
            <w:tcBorders>
              <w:top w:val="single" w:sz="4" w:space="0" w:color="auto"/>
              <w:left w:val="single" w:sz="4" w:space="0" w:color="auto"/>
              <w:bottom w:val="single" w:sz="4" w:space="0" w:color="auto"/>
              <w:right w:val="single" w:sz="4" w:space="0" w:color="auto"/>
            </w:tcBorders>
            <w:vAlign w:val="center"/>
          </w:tcPr>
          <w:p w14:paraId="53981DA3" w14:textId="77777777" w:rsidR="001D076E" w:rsidRPr="00137859" w:rsidRDefault="001D076E" w:rsidP="008C28DF">
            <w:r w:rsidRPr="00C7447F">
              <w:rPr>
                <w:iCs/>
              </w:rPr>
              <w:t>УК-</w:t>
            </w:r>
            <w:r>
              <w:rPr>
                <w:iCs/>
              </w:rPr>
              <w:t>1</w:t>
            </w:r>
            <w:r w:rsidRPr="00C7447F">
              <w:rPr>
                <w:iCs/>
              </w:rPr>
              <w:t>.1</w:t>
            </w:r>
          </w:p>
        </w:tc>
      </w:tr>
      <w:tr w:rsidR="001D076E" w:rsidRPr="00137859" w14:paraId="450CC609" w14:textId="77777777" w:rsidTr="001D076E">
        <w:tc>
          <w:tcPr>
            <w:tcW w:w="14596" w:type="dxa"/>
            <w:gridSpan w:val="4"/>
            <w:tcBorders>
              <w:top w:val="single" w:sz="4" w:space="0" w:color="auto"/>
              <w:left w:val="single" w:sz="4" w:space="0" w:color="auto"/>
              <w:bottom w:val="single" w:sz="4" w:space="0" w:color="auto"/>
              <w:right w:val="single" w:sz="4" w:space="0" w:color="auto"/>
            </w:tcBorders>
            <w:hideMark/>
          </w:tcPr>
          <w:p w14:paraId="11F026CA" w14:textId="77777777" w:rsidR="001D076E" w:rsidRPr="00137859" w:rsidRDefault="001D076E" w:rsidP="008C28DF">
            <w:pPr>
              <w:rPr>
                <w:b/>
              </w:rPr>
            </w:pPr>
            <w:r w:rsidRPr="00137859">
              <w:rPr>
                <w:b/>
              </w:rPr>
              <w:t>Задания открытого типа с кратким ответом/ вставить термин, словосочетание, дополнить предложенное</w:t>
            </w:r>
          </w:p>
        </w:tc>
      </w:tr>
      <w:tr w:rsidR="001D076E" w:rsidRPr="00137859" w14:paraId="155CBEB5" w14:textId="77777777" w:rsidTr="001D076E">
        <w:tc>
          <w:tcPr>
            <w:tcW w:w="1081" w:type="dxa"/>
            <w:tcBorders>
              <w:top w:val="single" w:sz="4" w:space="0" w:color="auto"/>
              <w:left w:val="single" w:sz="4" w:space="0" w:color="auto"/>
              <w:bottom w:val="single" w:sz="4" w:space="0" w:color="auto"/>
              <w:right w:val="single" w:sz="4" w:space="0" w:color="auto"/>
            </w:tcBorders>
          </w:tcPr>
          <w:p w14:paraId="16161905"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68CA8ECF" w14:textId="77777777" w:rsidR="001D076E" w:rsidRPr="007B63F9" w:rsidRDefault="001D076E" w:rsidP="008C28DF">
            <w:r w:rsidRPr="007B63F9">
              <w:t>Принц</w:t>
            </w:r>
            <w:r>
              <w:t>и</w:t>
            </w:r>
            <w:r w:rsidRPr="007B63F9">
              <w:t>п векторного</w:t>
            </w:r>
            <w:r>
              <w:t xml:space="preserve"> минимаксного сожаления применятся для решения задачи _____________________</w:t>
            </w:r>
          </w:p>
        </w:tc>
        <w:tc>
          <w:tcPr>
            <w:tcW w:w="3260" w:type="dxa"/>
            <w:tcBorders>
              <w:top w:val="single" w:sz="4" w:space="0" w:color="auto"/>
              <w:left w:val="single" w:sz="4" w:space="0" w:color="auto"/>
              <w:bottom w:val="single" w:sz="4" w:space="0" w:color="auto"/>
              <w:right w:val="single" w:sz="4" w:space="0" w:color="auto"/>
            </w:tcBorders>
            <w:vAlign w:val="center"/>
          </w:tcPr>
          <w:p w14:paraId="3DD58BAB" w14:textId="77777777" w:rsidR="001D076E" w:rsidRPr="00B235AE" w:rsidRDefault="001D076E" w:rsidP="008C28DF">
            <w:r>
              <w:t>могокритериального принятия решений в условиях неопределенности.</w:t>
            </w:r>
          </w:p>
        </w:tc>
        <w:tc>
          <w:tcPr>
            <w:tcW w:w="1843" w:type="dxa"/>
            <w:tcBorders>
              <w:top w:val="single" w:sz="4" w:space="0" w:color="auto"/>
              <w:left w:val="single" w:sz="4" w:space="0" w:color="auto"/>
              <w:bottom w:val="single" w:sz="4" w:space="0" w:color="auto"/>
              <w:right w:val="single" w:sz="4" w:space="0" w:color="auto"/>
            </w:tcBorders>
            <w:vAlign w:val="center"/>
          </w:tcPr>
          <w:p w14:paraId="445BEB40" w14:textId="77777777" w:rsidR="001D076E" w:rsidRPr="00137859" w:rsidRDefault="001D076E" w:rsidP="008C28DF">
            <w:r w:rsidRPr="00C7447F">
              <w:rPr>
                <w:iCs/>
              </w:rPr>
              <w:t>УК-</w:t>
            </w:r>
            <w:r>
              <w:rPr>
                <w:iCs/>
              </w:rPr>
              <w:t>1</w:t>
            </w:r>
            <w:r w:rsidRPr="00C7447F">
              <w:rPr>
                <w:iCs/>
              </w:rPr>
              <w:t>.1</w:t>
            </w:r>
          </w:p>
        </w:tc>
      </w:tr>
      <w:tr w:rsidR="001D076E" w:rsidRPr="00137859" w14:paraId="770EDC00" w14:textId="77777777" w:rsidTr="001D076E">
        <w:tc>
          <w:tcPr>
            <w:tcW w:w="1081" w:type="dxa"/>
            <w:tcBorders>
              <w:top w:val="single" w:sz="4" w:space="0" w:color="auto"/>
              <w:left w:val="single" w:sz="4" w:space="0" w:color="auto"/>
              <w:bottom w:val="single" w:sz="4" w:space="0" w:color="auto"/>
              <w:right w:val="single" w:sz="4" w:space="0" w:color="auto"/>
            </w:tcBorders>
          </w:tcPr>
          <w:p w14:paraId="220CF208"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65ADF34C" w14:textId="77777777" w:rsidR="001D076E" w:rsidRDefault="001D076E" w:rsidP="008C28DF">
            <w:r w:rsidRPr="00061175">
              <w:t xml:space="preserve">В матричной игре оптимальные стратегии </w:t>
            </w:r>
            <w:r>
              <w:t xml:space="preserve">игроков </w:t>
            </w:r>
            <w:r w:rsidRPr="00061175">
              <w:t xml:space="preserve">и цена игры могут быть найдены с помощью пары взаимно </w:t>
            </w:r>
            <w:r>
              <w:t>______________________</w:t>
            </w:r>
          </w:p>
        </w:tc>
        <w:tc>
          <w:tcPr>
            <w:tcW w:w="3260" w:type="dxa"/>
            <w:tcBorders>
              <w:top w:val="single" w:sz="4" w:space="0" w:color="auto"/>
              <w:left w:val="single" w:sz="4" w:space="0" w:color="auto"/>
              <w:bottom w:val="single" w:sz="4" w:space="0" w:color="auto"/>
              <w:right w:val="single" w:sz="4" w:space="0" w:color="auto"/>
            </w:tcBorders>
            <w:vAlign w:val="center"/>
          </w:tcPr>
          <w:p w14:paraId="5D5B9502" w14:textId="77777777" w:rsidR="001D076E" w:rsidRDefault="001D076E" w:rsidP="008C28DF">
            <w:r>
              <w:t>двойственных задач линейного программирования.</w:t>
            </w:r>
          </w:p>
        </w:tc>
        <w:tc>
          <w:tcPr>
            <w:tcW w:w="1843" w:type="dxa"/>
            <w:tcBorders>
              <w:top w:val="single" w:sz="4" w:space="0" w:color="auto"/>
              <w:left w:val="single" w:sz="4" w:space="0" w:color="auto"/>
              <w:bottom w:val="single" w:sz="4" w:space="0" w:color="auto"/>
              <w:right w:val="single" w:sz="4" w:space="0" w:color="auto"/>
            </w:tcBorders>
            <w:vAlign w:val="center"/>
          </w:tcPr>
          <w:p w14:paraId="1D7044DF" w14:textId="77777777" w:rsidR="001D076E" w:rsidRPr="00137859" w:rsidRDefault="001D076E" w:rsidP="008C28DF">
            <w:r w:rsidRPr="00782600">
              <w:rPr>
                <w:iCs/>
              </w:rPr>
              <w:t>ОПК-1.1</w:t>
            </w:r>
          </w:p>
        </w:tc>
      </w:tr>
      <w:tr w:rsidR="001D076E" w:rsidRPr="00137859" w14:paraId="34A6200D" w14:textId="77777777" w:rsidTr="001D076E">
        <w:tc>
          <w:tcPr>
            <w:tcW w:w="1081" w:type="dxa"/>
            <w:tcBorders>
              <w:top w:val="single" w:sz="4" w:space="0" w:color="auto"/>
              <w:left w:val="single" w:sz="4" w:space="0" w:color="auto"/>
              <w:bottom w:val="single" w:sz="4" w:space="0" w:color="auto"/>
              <w:right w:val="single" w:sz="4" w:space="0" w:color="auto"/>
            </w:tcBorders>
          </w:tcPr>
          <w:p w14:paraId="101AE6A9"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730FA234" w14:textId="77777777" w:rsidR="001D076E" w:rsidRPr="00137859" w:rsidRDefault="001D076E" w:rsidP="008C28DF">
            <w:r>
              <w:t>Для решения биматричной бескоалиционной игры применяется принцип____________________</w:t>
            </w:r>
          </w:p>
        </w:tc>
        <w:tc>
          <w:tcPr>
            <w:tcW w:w="3260" w:type="dxa"/>
            <w:tcBorders>
              <w:top w:val="single" w:sz="4" w:space="0" w:color="auto"/>
              <w:left w:val="single" w:sz="4" w:space="0" w:color="auto"/>
              <w:bottom w:val="single" w:sz="4" w:space="0" w:color="auto"/>
              <w:right w:val="single" w:sz="4" w:space="0" w:color="auto"/>
            </w:tcBorders>
            <w:vAlign w:val="center"/>
          </w:tcPr>
          <w:p w14:paraId="39CEA9AA" w14:textId="77777777" w:rsidR="001D076E" w:rsidRPr="00137859" w:rsidRDefault="001D076E" w:rsidP="008C28DF">
            <w:r>
              <w:t>равновесия по Нэшу</w:t>
            </w:r>
          </w:p>
        </w:tc>
        <w:tc>
          <w:tcPr>
            <w:tcW w:w="1843" w:type="dxa"/>
            <w:tcBorders>
              <w:top w:val="single" w:sz="4" w:space="0" w:color="auto"/>
              <w:left w:val="single" w:sz="4" w:space="0" w:color="auto"/>
              <w:bottom w:val="single" w:sz="4" w:space="0" w:color="auto"/>
              <w:right w:val="single" w:sz="4" w:space="0" w:color="auto"/>
            </w:tcBorders>
            <w:vAlign w:val="center"/>
          </w:tcPr>
          <w:p w14:paraId="484FB380" w14:textId="77777777" w:rsidR="001D076E" w:rsidRPr="00137859" w:rsidRDefault="001D076E" w:rsidP="008C28DF">
            <w:r w:rsidRPr="00C7447F">
              <w:rPr>
                <w:iCs/>
              </w:rPr>
              <w:t>УК-</w:t>
            </w:r>
            <w:r>
              <w:rPr>
                <w:iCs/>
              </w:rPr>
              <w:t>1</w:t>
            </w:r>
            <w:r w:rsidRPr="00C7447F">
              <w:rPr>
                <w:iCs/>
              </w:rPr>
              <w:t>.1</w:t>
            </w:r>
          </w:p>
        </w:tc>
      </w:tr>
      <w:tr w:rsidR="001D076E" w:rsidRPr="00137859" w14:paraId="2395348E" w14:textId="77777777" w:rsidTr="001D076E">
        <w:tc>
          <w:tcPr>
            <w:tcW w:w="1081" w:type="dxa"/>
            <w:tcBorders>
              <w:top w:val="single" w:sz="4" w:space="0" w:color="auto"/>
              <w:left w:val="single" w:sz="4" w:space="0" w:color="auto"/>
              <w:bottom w:val="single" w:sz="4" w:space="0" w:color="auto"/>
              <w:right w:val="single" w:sz="4" w:space="0" w:color="auto"/>
            </w:tcBorders>
          </w:tcPr>
          <w:p w14:paraId="64285170"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79C910CC" w14:textId="77777777" w:rsidR="001D076E" w:rsidRPr="00137859" w:rsidRDefault="001D076E" w:rsidP="008C28DF">
            <w:r>
              <w:t xml:space="preserve">Если в матричной игре </w:t>
            </w:r>
            <w:r w:rsidRPr="008B6D9C">
              <w:rPr>
                <w:position w:val="-10"/>
              </w:rPr>
              <w:object w:dxaOrig="600" w:dyaOrig="320" w14:anchorId="478B8819">
                <v:shape id="_x0000_i1174" type="#_x0000_t75" style="width:30pt;height:16.5pt" o:ole="">
                  <v:imagedata r:id="rId296" o:title=""/>
                </v:shape>
                <o:OLEObject Type="Embed" ProgID="Equation.DSMT4" ShapeID="_x0000_i1174" DrawAspect="Content" ObjectID="_1849432951" r:id="rId297"/>
              </w:object>
            </w:r>
            <w:r>
              <w:t>, то она имеет _________________ в чистых стратегиях</w:t>
            </w:r>
          </w:p>
        </w:tc>
        <w:tc>
          <w:tcPr>
            <w:tcW w:w="3260" w:type="dxa"/>
            <w:tcBorders>
              <w:top w:val="single" w:sz="4" w:space="0" w:color="auto"/>
              <w:left w:val="single" w:sz="4" w:space="0" w:color="auto"/>
              <w:bottom w:val="single" w:sz="4" w:space="0" w:color="auto"/>
              <w:right w:val="single" w:sz="4" w:space="0" w:color="auto"/>
            </w:tcBorders>
            <w:vAlign w:val="center"/>
          </w:tcPr>
          <w:p w14:paraId="31965D84" w14:textId="77777777" w:rsidR="001D076E" w:rsidRPr="00137859" w:rsidRDefault="001D076E" w:rsidP="008C28DF">
            <w:r>
              <w:t>седловую точку</w:t>
            </w:r>
          </w:p>
        </w:tc>
        <w:tc>
          <w:tcPr>
            <w:tcW w:w="1843" w:type="dxa"/>
            <w:tcBorders>
              <w:top w:val="single" w:sz="4" w:space="0" w:color="auto"/>
              <w:left w:val="single" w:sz="4" w:space="0" w:color="auto"/>
              <w:bottom w:val="single" w:sz="4" w:space="0" w:color="auto"/>
              <w:right w:val="single" w:sz="4" w:space="0" w:color="auto"/>
            </w:tcBorders>
            <w:vAlign w:val="center"/>
          </w:tcPr>
          <w:p w14:paraId="708E7115" w14:textId="77777777" w:rsidR="001D076E" w:rsidRPr="00137859" w:rsidRDefault="001D076E" w:rsidP="008C28DF">
            <w:r w:rsidRPr="00782600">
              <w:rPr>
                <w:iCs/>
              </w:rPr>
              <w:t>ОПК-1.1</w:t>
            </w:r>
          </w:p>
        </w:tc>
      </w:tr>
      <w:tr w:rsidR="001D076E" w:rsidRPr="00137859" w14:paraId="100B01A8" w14:textId="77777777" w:rsidTr="001D076E">
        <w:tc>
          <w:tcPr>
            <w:tcW w:w="1081" w:type="dxa"/>
            <w:tcBorders>
              <w:top w:val="single" w:sz="4" w:space="0" w:color="auto"/>
              <w:left w:val="single" w:sz="4" w:space="0" w:color="auto"/>
              <w:bottom w:val="single" w:sz="4" w:space="0" w:color="auto"/>
              <w:right w:val="single" w:sz="4" w:space="0" w:color="auto"/>
            </w:tcBorders>
          </w:tcPr>
          <w:p w14:paraId="2E0E043A"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6AC4FA56" w14:textId="77777777" w:rsidR="001D076E" w:rsidRPr="00D72C33" w:rsidRDefault="001D076E" w:rsidP="008C28DF">
            <w:r>
              <w:t>Метод Брауна применяется для приближенного решения______________.</w:t>
            </w:r>
          </w:p>
        </w:tc>
        <w:tc>
          <w:tcPr>
            <w:tcW w:w="3260" w:type="dxa"/>
            <w:tcBorders>
              <w:top w:val="single" w:sz="4" w:space="0" w:color="auto"/>
              <w:left w:val="single" w:sz="4" w:space="0" w:color="auto"/>
              <w:bottom w:val="single" w:sz="4" w:space="0" w:color="auto"/>
              <w:right w:val="single" w:sz="4" w:space="0" w:color="auto"/>
            </w:tcBorders>
            <w:vAlign w:val="center"/>
          </w:tcPr>
          <w:p w14:paraId="21C4AA35" w14:textId="77777777" w:rsidR="001D076E" w:rsidRDefault="001D076E" w:rsidP="008C28DF">
            <w:r>
              <w:t>матричной игры.</w:t>
            </w:r>
          </w:p>
        </w:tc>
        <w:tc>
          <w:tcPr>
            <w:tcW w:w="1843" w:type="dxa"/>
            <w:tcBorders>
              <w:top w:val="single" w:sz="4" w:space="0" w:color="auto"/>
              <w:left w:val="single" w:sz="4" w:space="0" w:color="auto"/>
              <w:bottom w:val="single" w:sz="4" w:space="0" w:color="auto"/>
              <w:right w:val="single" w:sz="4" w:space="0" w:color="auto"/>
            </w:tcBorders>
            <w:vAlign w:val="center"/>
          </w:tcPr>
          <w:p w14:paraId="10C27B90" w14:textId="77777777" w:rsidR="001D076E" w:rsidRPr="00137859" w:rsidRDefault="001D076E" w:rsidP="008C28DF">
            <w:r w:rsidRPr="00C7447F">
              <w:rPr>
                <w:iCs/>
              </w:rPr>
              <w:t>УК-</w:t>
            </w:r>
            <w:r>
              <w:rPr>
                <w:iCs/>
              </w:rPr>
              <w:t>1</w:t>
            </w:r>
            <w:r w:rsidRPr="00C7447F">
              <w:rPr>
                <w:iCs/>
              </w:rPr>
              <w:t>.1</w:t>
            </w:r>
          </w:p>
        </w:tc>
      </w:tr>
      <w:tr w:rsidR="001D076E" w:rsidRPr="00137859" w14:paraId="4DF6AB72" w14:textId="77777777" w:rsidTr="001D076E">
        <w:tc>
          <w:tcPr>
            <w:tcW w:w="1081" w:type="dxa"/>
            <w:tcBorders>
              <w:top w:val="single" w:sz="4" w:space="0" w:color="auto"/>
              <w:left w:val="single" w:sz="4" w:space="0" w:color="auto"/>
              <w:bottom w:val="single" w:sz="4" w:space="0" w:color="auto"/>
              <w:right w:val="single" w:sz="4" w:space="0" w:color="auto"/>
            </w:tcBorders>
          </w:tcPr>
          <w:p w14:paraId="114B424E"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0F3B6DA0" w14:textId="77777777" w:rsidR="001D076E" w:rsidRPr="00137859" w:rsidRDefault="001D076E" w:rsidP="008C28DF">
            <w:r w:rsidRPr="00D72C33">
              <w:t xml:space="preserve">В биматричной кооперативной игре точка </w:t>
            </w:r>
            <w:r>
              <w:t>«</w:t>
            </w:r>
            <w:r w:rsidRPr="00D72C33">
              <w:t>status quo</w:t>
            </w:r>
            <w:r>
              <w:t>» определяет ______________________ при отсутствии соглашений</w:t>
            </w:r>
          </w:p>
        </w:tc>
        <w:tc>
          <w:tcPr>
            <w:tcW w:w="3260" w:type="dxa"/>
            <w:tcBorders>
              <w:top w:val="single" w:sz="4" w:space="0" w:color="auto"/>
              <w:left w:val="single" w:sz="4" w:space="0" w:color="auto"/>
              <w:bottom w:val="single" w:sz="4" w:space="0" w:color="auto"/>
              <w:right w:val="single" w:sz="4" w:space="0" w:color="auto"/>
            </w:tcBorders>
            <w:vAlign w:val="center"/>
          </w:tcPr>
          <w:p w14:paraId="75E94AF2" w14:textId="77777777" w:rsidR="001D076E" w:rsidRPr="00137859" w:rsidRDefault="001D076E" w:rsidP="008C28DF">
            <w:r>
              <w:t>гарантированные выигрыши игроков.</w:t>
            </w:r>
          </w:p>
        </w:tc>
        <w:tc>
          <w:tcPr>
            <w:tcW w:w="1843" w:type="dxa"/>
            <w:tcBorders>
              <w:top w:val="single" w:sz="4" w:space="0" w:color="auto"/>
              <w:left w:val="single" w:sz="4" w:space="0" w:color="auto"/>
              <w:bottom w:val="single" w:sz="4" w:space="0" w:color="auto"/>
              <w:right w:val="single" w:sz="4" w:space="0" w:color="auto"/>
            </w:tcBorders>
            <w:vAlign w:val="center"/>
          </w:tcPr>
          <w:p w14:paraId="11ED0C1F" w14:textId="77777777" w:rsidR="001D076E" w:rsidRPr="00137859" w:rsidRDefault="001D076E" w:rsidP="008C28DF">
            <w:r w:rsidRPr="00782600">
              <w:rPr>
                <w:iCs/>
              </w:rPr>
              <w:t>ОПК-1.1</w:t>
            </w:r>
          </w:p>
        </w:tc>
      </w:tr>
      <w:tr w:rsidR="001D076E" w:rsidRPr="00137859" w14:paraId="7B69AB93" w14:textId="77777777" w:rsidTr="001D076E">
        <w:tc>
          <w:tcPr>
            <w:tcW w:w="1081" w:type="dxa"/>
            <w:tcBorders>
              <w:top w:val="single" w:sz="4" w:space="0" w:color="auto"/>
              <w:left w:val="single" w:sz="4" w:space="0" w:color="auto"/>
              <w:bottom w:val="single" w:sz="4" w:space="0" w:color="auto"/>
              <w:right w:val="single" w:sz="4" w:space="0" w:color="auto"/>
            </w:tcBorders>
          </w:tcPr>
          <w:p w14:paraId="0B1C185F"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4FDFB3D3" w14:textId="77777777" w:rsidR="001D076E" w:rsidRPr="00137859" w:rsidRDefault="001D076E" w:rsidP="008C28DF">
            <w:r>
              <w:t>В биматричной бескоалиционной игре сумма выигрышей игроков_________________</w:t>
            </w:r>
          </w:p>
        </w:tc>
        <w:tc>
          <w:tcPr>
            <w:tcW w:w="3260" w:type="dxa"/>
            <w:tcBorders>
              <w:top w:val="single" w:sz="4" w:space="0" w:color="auto"/>
              <w:left w:val="single" w:sz="4" w:space="0" w:color="auto"/>
              <w:bottom w:val="single" w:sz="4" w:space="0" w:color="auto"/>
              <w:right w:val="single" w:sz="4" w:space="0" w:color="auto"/>
            </w:tcBorders>
            <w:vAlign w:val="center"/>
          </w:tcPr>
          <w:p w14:paraId="54029226" w14:textId="77777777" w:rsidR="001D076E" w:rsidRPr="00137859" w:rsidRDefault="001D076E" w:rsidP="008C28DF">
            <w:r>
              <w:t>не равна нулю.</w:t>
            </w:r>
          </w:p>
        </w:tc>
        <w:tc>
          <w:tcPr>
            <w:tcW w:w="1843" w:type="dxa"/>
            <w:tcBorders>
              <w:top w:val="single" w:sz="4" w:space="0" w:color="auto"/>
              <w:left w:val="single" w:sz="4" w:space="0" w:color="auto"/>
              <w:bottom w:val="single" w:sz="4" w:space="0" w:color="auto"/>
              <w:right w:val="single" w:sz="4" w:space="0" w:color="auto"/>
            </w:tcBorders>
            <w:vAlign w:val="center"/>
          </w:tcPr>
          <w:p w14:paraId="01AD963F" w14:textId="77777777" w:rsidR="001D076E" w:rsidRPr="00137859" w:rsidRDefault="001D076E" w:rsidP="008C28DF">
            <w:r w:rsidRPr="00C7447F">
              <w:rPr>
                <w:iCs/>
              </w:rPr>
              <w:t>УК-</w:t>
            </w:r>
            <w:r>
              <w:rPr>
                <w:iCs/>
              </w:rPr>
              <w:t>1</w:t>
            </w:r>
            <w:r w:rsidRPr="00C7447F">
              <w:rPr>
                <w:iCs/>
              </w:rPr>
              <w:t>.1</w:t>
            </w:r>
          </w:p>
        </w:tc>
      </w:tr>
      <w:tr w:rsidR="001D076E" w:rsidRPr="00137859" w14:paraId="673FE4D7" w14:textId="77777777" w:rsidTr="001D076E">
        <w:tc>
          <w:tcPr>
            <w:tcW w:w="1081" w:type="dxa"/>
            <w:tcBorders>
              <w:top w:val="single" w:sz="4" w:space="0" w:color="auto"/>
              <w:left w:val="single" w:sz="4" w:space="0" w:color="auto"/>
              <w:bottom w:val="single" w:sz="4" w:space="0" w:color="auto"/>
              <w:right w:val="single" w:sz="4" w:space="0" w:color="auto"/>
            </w:tcBorders>
          </w:tcPr>
          <w:p w14:paraId="1FE82B8E"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28DBA873" w14:textId="77777777" w:rsidR="001D076E" w:rsidRPr="00137859" w:rsidRDefault="001D076E" w:rsidP="008C28DF">
            <w:r>
              <w:t xml:space="preserve">В методе анализа иерархий величина </w:t>
            </w:r>
            <w:r w:rsidRPr="00D56673">
              <w:rPr>
                <w:rFonts w:eastAsia="Calibri"/>
                <w:color w:val="000000"/>
                <w:position w:val="-24"/>
                <w:lang w:eastAsia="en-US"/>
              </w:rPr>
              <w:object w:dxaOrig="1219" w:dyaOrig="620" w14:anchorId="4EF11287">
                <v:shape id="_x0000_i1175" type="#_x0000_t75" style="width:60.75pt;height:31.5pt" o:ole="">
                  <v:imagedata r:id="rId256" o:title=""/>
                </v:shape>
                <o:OLEObject Type="Embed" ProgID="Equation.DSMT4" ShapeID="_x0000_i1175" DrawAspect="Content" ObjectID="_1849432952" r:id="rId298"/>
              </w:object>
            </w:r>
            <w:r>
              <w:rPr>
                <w:rFonts w:eastAsia="Calibri"/>
                <w:color w:val="000000"/>
                <w:lang w:eastAsia="en-US"/>
              </w:rPr>
              <w:t xml:space="preserve"> называется _________.</w:t>
            </w:r>
          </w:p>
        </w:tc>
        <w:tc>
          <w:tcPr>
            <w:tcW w:w="3260" w:type="dxa"/>
            <w:tcBorders>
              <w:top w:val="single" w:sz="4" w:space="0" w:color="auto"/>
              <w:left w:val="single" w:sz="4" w:space="0" w:color="auto"/>
              <w:bottom w:val="single" w:sz="4" w:space="0" w:color="auto"/>
              <w:right w:val="single" w:sz="4" w:space="0" w:color="auto"/>
            </w:tcBorders>
            <w:vAlign w:val="center"/>
          </w:tcPr>
          <w:p w14:paraId="0DDA10A8" w14:textId="77777777" w:rsidR="001D076E" w:rsidRPr="00137859" w:rsidRDefault="001D076E" w:rsidP="008C28DF">
            <w:r>
              <w:t>индексом согласованности.</w:t>
            </w:r>
          </w:p>
        </w:tc>
        <w:tc>
          <w:tcPr>
            <w:tcW w:w="1843" w:type="dxa"/>
            <w:tcBorders>
              <w:top w:val="single" w:sz="4" w:space="0" w:color="auto"/>
              <w:left w:val="single" w:sz="4" w:space="0" w:color="auto"/>
              <w:bottom w:val="single" w:sz="4" w:space="0" w:color="auto"/>
              <w:right w:val="single" w:sz="4" w:space="0" w:color="auto"/>
            </w:tcBorders>
            <w:vAlign w:val="center"/>
          </w:tcPr>
          <w:p w14:paraId="01BDBE73" w14:textId="77777777" w:rsidR="001D076E" w:rsidRPr="00137859" w:rsidRDefault="001D076E" w:rsidP="008C28DF">
            <w:r w:rsidRPr="00782600">
              <w:rPr>
                <w:iCs/>
              </w:rPr>
              <w:t>ОПК-1.1</w:t>
            </w:r>
          </w:p>
        </w:tc>
      </w:tr>
      <w:tr w:rsidR="001D076E" w:rsidRPr="00137859" w14:paraId="23E4AFEC" w14:textId="77777777" w:rsidTr="001D076E">
        <w:tc>
          <w:tcPr>
            <w:tcW w:w="1081" w:type="dxa"/>
            <w:tcBorders>
              <w:top w:val="single" w:sz="4" w:space="0" w:color="auto"/>
              <w:left w:val="single" w:sz="4" w:space="0" w:color="auto"/>
              <w:bottom w:val="single" w:sz="4" w:space="0" w:color="auto"/>
              <w:right w:val="single" w:sz="4" w:space="0" w:color="auto"/>
            </w:tcBorders>
          </w:tcPr>
          <w:p w14:paraId="193B0C9D"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095F9ADC" w14:textId="77777777" w:rsidR="001D076E" w:rsidRPr="00FC7084" w:rsidRDefault="001D076E" w:rsidP="008C28DF">
            <w:r>
              <w:t xml:space="preserve">Если индекс согласованности матрицы парных сравнений </w:t>
            </w:r>
            <w:r w:rsidRPr="00FC7084">
              <w:rPr>
                <w:rFonts w:eastAsia="Calibri"/>
                <w:color w:val="000000"/>
                <w:position w:val="-6"/>
                <w:lang w:eastAsia="en-US"/>
              </w:rPr>
              <w:object w:dxaOrig="740" w:dyaOrig="279" w14:anchorId="1160B105">
                <v:shape id="_x0000_i1176" type="#_x0000_t75" style="width:36.75pt;height:14.25pt" o:ole="">
                  <v:imagedata r:id="rId299" o:title=""/>
                </v:shape>
                <o:OLEObject Type="Embed" ProgID="Equation.DSMT4" ShapeID="_x0000_i1176" DrawAspect="Content" ObjectID="_1849432953" r:id="rId300"/>
              </w:object>
            </w:r>
            <w:r>
              <w:rPr>
                <w:rFonts w:eastAsia="Calibri"/>
                <w:color w:val="000000"/>
                <w:lang w:eastAsia="en-US"/>
              </w:rPr>
              <w:t>, то экспертные суждения___________________________</w:t>
            </w:r>
          </w:p>
        </w:tc>
        <w:tc>
          <w:tcPr>
            <w:tcW w:w="3260" w:type="dxa"/>
            <w:tcBorders>
              <w:top w:val="single" w:sz="4" w:space="0" w:color="auto"/>
              <w:left w:val="single" w:sz="4" w:space="0" w:color="auto"/>
              <w:bottom w:val="single" w:sz="4" w:space="0" w:color="auto"/>
              <w:right w:val="single" w:sz="4" w:space="0" w:color="auto"/>
            </w:tcBorders>
            <w:vAlign w:val="center"/>
          </w:tcPr>
          <w:p w14:paraId="33C4A9C3" w14:textId="77777777" w:rsidR="001D076E" w:rsidRPr="00137859" w:rsidRDefault="001D076E" w:rsidP="008C28DF">
            <w:r>
              <w:t>необходимо пересмотреть.</w:t>
            </w:r>
          </w:p>
        </w:tc>
        <w:tc>
          <w:tcPr>
            <w:tcW w:w="1843" w:type="dxa"/>
            <w:tcBorders>
              <w:top w:val="single" w:sz="4" w:space="0" w:color="auto"/>
              <w:left w:val="single" w:sz="4" w:space="0" w:color="auto"/>
              <w:bottom w:val="single" w:sz="4" w:space="0" w:color="auto"/>
              <w:right w:val="single" w:sz="4" w:space="0" w:color="auto"/>
            </w:tcBorders>
            <w:vAlign w:val="center"/>
          </w:tcPr>
          <w:p w14:paraId="1AB16E64" w14:textId="77777777" w:rsidR="001D076E" w:rsidRPr="00137859" w:rsidRDefault="001D076E" w:rsidP="008C28DF">
            <w:r w:rsidRPr="00C7447F">
              <w:rPr>
                <w:iCs/>
              </w:rPr>
              <w:t>УК-</w:t>
            </w:r>
            <w:r>
              <w:rPr>
                <w:iCs/>
              </w:rPr>
              <w:t>1</w:t>
            </w:r>
            <w:r w:rsidRPr="00C7447F">
              <w:rPr>
                <w:iCs/>
              </w:rPr>
              <w:t>.1</w:t>
            </w:r>
          </w:p>
        </w:tc>
      </w:tr>
      <w:tr w:rsidR="001D076E" w:rsidRPr="00137859" w14:paraId="2FBE0516" w14:textId="77777777" w:rsidTr="001D076E">
        <w:tc>
          <w:tcPr>
            <w:tcW w:w="1081" w:type="dxa"/>
            <w:tcBorders>
              <w:top w:val="single" w:sz="4" w:space="0" w:color="auto"/>
              <w:left w:val="single" w:sz="4" w:space="0" w:color="auto"/>
              <w:bottom w:val="single" w:sz="4" w:space="0" w:color="auto"/>
              <w:right w:val="single" w:sz="4" w:space="0" w:color="auto"/>
            </w:tcBorders>
          </w:tcPr>
          <w:p w14:paraId="173DB00D"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3497A8DB" w14:textId="77777777" w:rsidR="001D076E" w:rsidRPr="00137859" w:rsidRDefault="001D076E" w:rsidP="008C28DF">
            <w:r w:rsidRPr="00F41E1C">
              <w:t>Дискретная марковская цепь</w:t>
            </w:r>
            <w:r>
              <w:t xml:space="preserve">, в которой </w:t>
            </w:r>
            <w:r w:rsidRPr="00F41E1C">
              <w:t xml:space="preserve"> переходные вероятности не зависят от номера шага</w:t>
            </w:r>
            <w:r>
              <w:t>,</w:t>
            </w:r>
            <w:r w:rsidRPr="00F41E1C">
              <w:t xml:space="preserve"> называется </w:t>
            </w:r>
            <w:r>
              <w:t>____________________________</w:t>
            </w:r>
          </w:p>
        </w:tc>
        <w:tc>
          <w:tcPr>
            <w:tcW w:w="3260" w:type="dxa"/>
            <w:tcBorders>
              <w:top w:val="single" w:sz="4" w:space="0" w:color="auto"/>
              <w:left w:val="single" w:sz="4" w:space="0" w:color="auto"/>
              <w:bottom w:val="single" w:sz="4" w:space="0" w:color="auto"/>
              <w:right w:val="single" w:sz="4" w:space="0" w:color="auto"/>
            </w:tcBorders>
            <w:vAlign w:val="center"/>
          </w:tcPr>
          <w:p w14:paraId="3935B3FF" w14:textId="77777777" w:rsidR="001D076E" w:rsidRPr="00137859" w:rsidRDefault="001D076E" w:rsidP="008C28DF">
            <w:r>
              <w:t>однородной.</w:t>
            </w:r>
          </w:p>
        </w:tc>
        <w:tc>
          <w:tcPr>
            <w:tcW w:w="1843" w:type="dxa"/>
            <w:tcBorders>
              <w:top w:val="single" w:sz="4" w:space="0" w:color="auto"/>
              <w:left w:val="single" w:sz="4" w:space="0" w:color="auto"/>
              <w:bottom w:val="single" w:sz="4" w:space="0" w:color="auto"/>
              <w:right w:val="single" w:sz="4" w:space="0" w:color="auto"/>
            </w:tcBorders>
            <w:vAlign w:val="center"/>
          </w:tcPr>
          <w:p w14:paraId="5C4720B1" w14:textId="77777777" w:rsidR="001D076E" w:rsidRPr="00137859" w:rsidRDefault="001D076E" w:rsidP="008C28DF">
            <w:r w:rsidRPr="00782600">
              <w:rPr>
                <w:iCs/>
              </w:rPr>
              <w:t>ОПК-1.1</w:t>
            </w:r>
          </w:p>
        </w:tc>
      </w:tr>
      <w:tr w:rsidR="001D076E" w:rsidRPr="00137859" w14:paraId="552089EC" w14:textId="77777777" w:rsidTr="001D076E">
        <w:tc>
          <w:tcPr>
            <w:tcW w:w="14596" w:type="dxa"/>
            <w:gridSpan w:val="4"/>
            <w:tcBorders>
              <w:top w:val="single" w:sz="4" w:space="0" w:color="auto"/>
              <w:left w:val="single" w:sz="4" w:space="0" w:color="auto"/>
              <w:bottom w:val="single" w:sz="4" w:space="0" w:color="auto"/>
              <w:right w:val="single" w:sz="4" w:space="0" w:color="auto"/>
            </w:tcBorders>
          </w:tcPr>
          <w:p w14:paraId="27D5EE37" w14:textId="77777777" w:rsidR="001D076E" w:rsidRPr="00137859" w:rsidRDefault="001D076E" w:rsidP="008C28DF">
            <w:r w:rsidRPr="00137859">
              <w:rPr>
                <w:b/>
              </w:rPr>
              <w:t xml:space="preserve">Задания открытого типа </w:t>
            </w:r>
            <w:r>
              <w:rPr>
                <w:b/>
              </w:rPr>
              <w:t>(развернутый ответ)</w:t>
            </w:r>
          </w:p>
        </w:tc>
      </w:tr>
      <w:tr w:rsidR="001D076E" w:rsidRPr="00137859" w14:paraId="75215997" w14:textId="77777777" w:rsidTr="001D076E">
        <w:tc>
          <w:tcPr>
            <w:tcW w:w="1081" w:type="dxa"/>
            <w:tcBorders>
              <w:top w:val="single" w:sz="4" w:space="0" w:color="auto"/>
              <w:left w:val="single" w:sz="4" w:space="0" w:color="auto"/>
              <w:bottom w:val="single" w:sz="4" w:space="0" w:color="auto"/>
              <w:right w:val="single" w:sz="4" w:space="0" w:color="auto"/>
            </w:tcBorders>
          </w:tcPr>
          <w:p w14:paraId="5C5809AF"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38786E71" w14:textId="77777777" w:rsidR="001D076E" w:rsidRPr="00AE707A" w:rsidRDefault="001D076E" w:rsidP="008C28DF">
            <w:r>
              <w:t>Сформулировать теорему об активных стратегиях в матричных играх.</w:t>
            </w:r>
          </w:p>
        </w:tc>
        <w:tc>
          <w:tcPr>
            <w:tcW w:w="3260" w:type="dxa"/>
            <w:tcBorders>
              <w:top w:val="single" w:sz="4" w:space="0" w:color="auto"/>
              <w:left w:val="single" w:sz="4" w:space="0" w:color="auto"/>
              <w:bottom w:val="single" w:sz="4" w:space="0" w:color="auto"/>
              <w:right w:val="single" w:sz="4" w:space="0" w:color="auto"/>
            </w:tcBorders>
            <w:vAlign w:val="center"/>
          </w:tcPr>
          <w:p w14:paraId="7F31C628" w14:textId="77777777" w:rsidR="001D076E" w:rsidRDefault="001D076E" w:rsidP="008C28DF">
            <w:r>
              <w:t xml:space="preserve">В матричной игре размерности </w:t>
            </w:r>
            <w:r w:rsidRPr="007C13F7">
              <w:rPr>
                <w:position w:val="-14"/>
              </w:rPr>
              <w:object w:dxaOrig="720" w:dyaOrig="400" w14:anchorId="4573B67A">
                <v:shape id="_x0000_i1177" type="#_x0000_t75" style="width:36pt;height:20.25pt" o:ole="">
                  <v:imagedata r:id="rId301" o:title=""/>
                </v:shape>
                <o:OLEObject Type="Embed" ProgID="Equation.DSMT4" ShapeID="_x0000_i1177" DrawAspect="Content" ObjectID="_1849432954" r:id="rId302"/>
              </w:object>
            </w:r>
            <w:r>
              <w:t xml:space="preserve"> у каждого игрока существует оптимальная смешанная стратегия, в которой число активных стратегий:</w:t>
            </w:r>
          </w:p>
          <w:p w14:paraId="338BD5F5" w14:textId="77777777" w:rsidR="001D076E" w:rsidRPr="005078EA" w:rsidRDefault="001D076E" w:rsidP="008C28DF">
            <w:r w:rsidRPr="005078EA">
              <w:rPr>
                <w:position w:val="-14"/>
                <w:lang w:val="en-US"/>
              </w:rPr>
              <w:object w:dxaOrig="1359" w:dyaOrig="400" w14:anchorId="032C3FDD">
                <v:shape id="_x0000_i1178" type="#_x0000_t75" style="width:67.5pt;height:20.25pt" o:ole="">
                  <v:imagedata r:id="rId303" o:title=""/>
                </v:shape>
                <o:OLEObject Type="Embed" ProgID="Equation.DSMT4" ShapeID="_x0000_i1178" DrawAspect="Content" ObjectID="_1849432955" r:id="rId304"/>
              </w:object>
            </w:r>
            <w:r>
              <w:rPr>
                <w:lang w:val="en-US"/>
              </w:rPr>
              <w:t>.</w:t>
            </w:r>
          </w:p>
        </w:tc>
        <w:tc>
          <w:tcPr>
            <w:tcW w:w="1843" w:type="dxa"/>
            <w:tcBorders>
              <w:top w:val="single" w:sz="4" w:space="0" w:color="auto"/>
              <w:left w:val="single" w:sz="4" w:space="0" w:color="auto"/>
              <w:bottom w:val="single" w:sz="4" w:space="0" w:color="auto"/>
              <w:right w:val="single" w:sz="4" w:space="0" w:color="auto"/>
            </w:tcBorders>
            <w:vAlign w:val="center"/>
          </w:tcPr>
          <w:p w14:paraId="169BE15D" w14:textId="77777777" w:rsidR="001D076E" w:rsidRPr="00137859" w:rsidRDefault="001D076E" w:rsidP="008C28DF">
            <w:r w:rsidRPr="00C7447F">
              <w:rPr>
                <w:iCs/>
              </w:rPr>
              <w:t>УК-</w:t>
            </w:r>
            <w:r>
              <w:rPr>
                <w:iCs/>
              </w:rPr>
              <w:t>1</w:t>
            </w:r>
            <w:r w:rsidRPr="00C7447F">
              <w:rPr>
                <w:iCs/>
              </w:rPr>
              <w:t>.1</w:t>
            </w:r>
          </w:p>
        </w:tc>
      </w:tr>
      <w:tr w:rsidR="001D076E" w:rsidRPr="00137859" w14:paraId="5D84E869" w14:textId="77777777" w:rsidTr="001D076E">
        <w:tc>
          <w:tcPr>
            <w:tcW w:w="1081" w:type="dxa"/>
            <w:tcBorders>
              <w:top w:val="single" w:sz="4" w:space="0" w:color="auto"/>
              <w:left w:val="single" w:sz="4" w:space="0" w:color="auto"/>
              <w:bottom w:val="single" w:sz="4" w:space="0" w:color="auto"/>
              <w:right w:val="single" w:sz="4" w:space="0" w:color="auto"/>
            </w:tcBorders>
          </w:tcPr>
          <w:p w14:paraId="1B76E786"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3B9CC849" w14:textId="77777777" w:rsidR="001D076E" w:rsidRPr="00137859" w:rsidRDefault="001D076E" w:rsidP="008C28DF">
            <w:r w:rsidRPr="00AE707A">
              <w:t>Да</w:t>
            </w:r>
            <w:r>
              <w:t>ть</w:t>
            </w:r>
            <w:r w:rsidRPr="00AE707A">
              <w:t xml:space="preserve"> определение </w:t>
            </w:r>
            <w:r>
              <w:t>обратно-симметричной матрицы.</w:t>
            </w:r>
          </w:p>
        </w:tc>
        <w:tc>
          <w:tcPr>
            <w:tcW w:w="3260" w:type="dxa"/>
            <w:tcBorders>
              <w:top w:val="single" w:sz="4" w:space="0" w:color="auto"/>
              <w:left w:val="single" w:sz="4" w:space="0" w:color="auto"/>
              <w:bottom w:val="single" w:sz="4" w:space="0" w:color="auto"/>
              <w:right w:val="single" w:sz="4" w:space="0" w:color="auto"/>
            </w:tcBorders>
            <w:vAlign w:val="center"/>
          </w:tcPr>
          <w:p w14:paraId="08BC72BD" w14:textId="77777777" w:rsidR="001D076E" w:rsidRDefault="001D076E" w:rsidP="008C28DF">
            <w:pPr>
              <w:ind w:right="316"/>
            </w:pPr>
            <w:r>
              <w:t xml:space="preserve">Обратно-симметричная матрица – это квадратная матрица размерности </w:t>
            </w:r>
            <w:r w:rsidRPr="007C13F7">
              <w:rPr>
                <w:position w:val="-14"/>
              </w:rPr>
              <w:object w:dxaOrig="660" w:dyaOrig="400" w14:anchorId="539AB715">
                <v:shape id="_x0000_i1179" type="#_x0000_t75" style="width:33pt;height:20.25pt" o:ole="">
                  <v:imagedata r:id="rId305" o:title=""/>
                </v:shape>
                <o:OLEObject Type="Embed" ProgID="Equation.DSMT4" ShapeID="_x0000_i1179" DrawAspect="Content" ObjectID="_1849432956" r:id="rId306"/>
              </w:object>
            </w:r>
            <w:r>
              <w:t>, элементы которой удовлетворяют условию:</w:t>
            </w:r>
          </w:p>
          <w:p w14:paraId="408A6473" w14:textId="77777777" w:rsidR="001D076E" w:rsidRPr="007C13F7" w:rsidRDefault="001D076E" w:rsidP="008C28DF">
            <w:r w:rsidRPr="007C13F7">
              <w:rPr>
                <w:position w:val="-32"/>
                <w:lang w:val="en-US"/>
              </w:rPr>
              <w:object w:dxaOrig="840" w:dyaOrig="700" w14:anchorId="716E8A81">
                <v:shape id="_x0000_i1180" type="#_x0000_t75" style="width:42pt;height:35.25pt" o:ole="">
                  <v:imagedata r:id="rId307" o:title=""/>
                </v:shape>
                <o:OLEObject Type="Embed" ProgID="Equation.DSMT4" ShapeID="_x0000_i1180" DrawAspect="Content" ObjectID="_1849432957" r:id="rId308"/>
              </w:object>
            </w:r>
            <w:r w:rsidRPr="007C13F7">
              <w:t xml:space="preserve"> </w:t>
            </w:r>
            <w:r>
              <w:t xml:space="preserve">для всех </w:t>
            </w:r>
            <w:r w:rsidRPr="007C13F7">
              <w:rPr>
                <w:position w:val="-10"/>
              </w:rPr>
              <w:object w:dxaOrig="900" w:dyaOrig="380" w14:anchorId="38C45A98">
                <v:shape id="_x0000_i1181" type="#_x0000_t75" style="width:45pt;height:18.75pt" o:ole="">
                  <v:imagedata r:id="rId309" o:title=""/>
                </v:shape>
                <o:OLEObject Type="Embed" ProgID="Equation.DSMT4" ShapeID="_x0000_i1181" DrawAspect="Content" ObjectID="_1849432958" r:id="rId310"/>
              </w:object>
            </w:r>
            <w:r>
              <w:t xml:space="preserve">, где </w:t>
            </w:r>
            <w:r w:rsidRPr="007C13F7">
              <w:rPr>
                <w:position w:val="-14"/>
              </w:rPr>
              <w:object w:dxaOrig="660" w:dyaOrig="380" w14:anchorId="5FD44A11">
                <v:shape id="_x0000_i1182" type="#_x0000_t75" style="width:33pt;height:18.75pt" o:ole="">
                  <v:imagedata r:id="rId311" o:title=""/>
                </v:shape>
                <o:OLEObject Type="Embed" ProgID="Equation.DSMT4" ShapeID="_x0000_i1182" DrawAspect="Content" ObjectID="_1849432959" r:id="rId312"/>
              </w:object>
            </w:r>
            <w:r w:rsidRPr="007C13F7">
              <w:t xml:space="preserve"> </w:t>
            </w:r>
            <w:r>
              <w:t xml:space="preserve">для всех </w:t>
            </w:r>
            <w:r w:rsidRPr="007C13F7">
              <w:rPr>
                <w:position w:val="-10"/>
              </w:rPr>
              <w:object w:dxaOrig="900" w:dyaOrig="380" w14:anchorId="6E2A47A3">
                <v:shape id="_x0000_i1183" type="#_x0000_t75" style="width:45pt;height:18.75pt" o:ole="">
                  <v:imagedata r:id="rId309" o:title=""/>
                </v:shape>
                <o:OLEObject Type="Embed" ProgID="Equation.DSMT4" ShapeID="_x0000_i1183" DrawAspect="Content" ObjectID="_1849432960" r:id="rId313"/>
              </w:object>
            </w:r>
            <w:r>
              <w:t>.</w:t>
            </w:r>
          </w:p>
        </w:tc>
        <w:tc>
          <w:tcPr>
            <w:tcW w:w="1843" w:type="dxa"/>
            <w:tcBorders>
              <w:top w:val="single" w:sz="4" w:space="0" w:color="auto"/>
              <w:left w:val="single" w:sz="4" w:space="0" w:color="auto"/>
              <w:bottom w:val="single" w:sz="4" w:space="0" w:color="auto"/>
              <w:right w:val="single" w:sz="4" w:space="0" w:color="auto"/>
            </w:tcBorders>
            <w:vAlign w:val="center"/>
          </w:tcPr>
          <w:p w14:paraId="183C5490" w14:textId="77777777" w:rsidR="001D076E" w:rsidRPr="00137859" w:rsidRDefault="001D076E" w:rsidP="008C28DF">
            <w:r w:rsidRPr="00782600">
              <w:rPr>
                <w:iCs/>
              </w:rPr>
              <w:lastRenderedPageBreak/>
              <w:t>ОПК-1.1</w:t>
            </w:r>
          </w:p>
        </w:tc>
      </w:tr>
      <w:tr w:rsidR="001D076E" w:rsidRPr="00137859" w14:paraId="3447C9FA" w14:textId="77777777" w:rsidTr="001D076E">
        <w:tc>
          <w:tcPr>
            <w:tcW w:w="1081" w:type="dxa"/>
            <w:tcBorders>
              <w:top w:val="single" w:sz="4" w:space="0" w:color="auto"/>
              <w:left w:val="single" w:sz="4" w:space="0" w:color="auto"/>
              <w:bottom w:val="single" w:sz="4" w:space="0" w:color="auto"/>
              <w:right w:val="single" w:sz="4" w:space="0" w:color="auto"/>
            </w:tcBorders>
          </w:tcPr>
          <w:p w14:paraId="4ED4E4A7"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5854B2B5" w14:textId="77777777" w:rsidR="001D076E" w:rsidRPr="00137859" w:rsidRDefault="001D076E" w:rsidP="008C28DF">
            <w:r>
              <w:t>Дать определение марковского процесса.</w:t>
            </w:r>
          </w:p>
        </w:tc>
        <w:tc>
          <w:tcPr>
            <w:tcW w:w="3260" w:type="dxa"/>
            <w:tcBorders>
              <w:top w:val="single" w:sz="4" w:space="0" w:color="auto"/>
              <w:left w:val="single" w:sz="4" w:space="0" w:color="auto"/>
              <w:bottom w:val="single" w:sz="4" w:space="0" w:color="auto"/>
              <w:right w:val="single" w:sz="4" w:space="0" w:color="auto"/>
            </w:tcBorders>
            <w:vAlign w:val="center"/>
          </w:tcPr>
          <w:p w14:paraId="4458B401" w14:textId="77777777" w:rsidR="001D076E" w:rsidRDefault="001D076E" w:rsidP="008C28DF">
            <w:pPr>
              <w:spacing w:before="120"/>
              <w:contextualSpacing/>
              <w:jc w:val="both"/>
              <w:rPr>
                <w:rFonts w:eastAsia="Calibri"/>
                <w:color w:val="000000"/>
                <w:lang w:eastAsia="en-US"/>
              </w:rPr>
            </w:pPr>
            <w:r w:rsidRPr="009524BB">
              <w:rPr>
                <w:rFonts w:eastAsia="Calibri"/>
                <w:color w:val="000000"/>
                <w:lang w:eastAsia="en-US"/>
              </w:rPr>
              <w:t>Процесс, протекающий в системе S,</w:t>
            </w:r>
            <w:r>
              <w:rPr>
                <w:rFonts w:eastAsia="Calibri"/>
                <w:color w:val="000000"/>
                <w:lang w:eastAsia="en-US"/>
              </w:rPr>
              <w:t xml:space="preserve"> называется марковским, если </w:t>
            </w:r>
            <w:r w:rsidRPr="009524BB">
              <w:rPr>
                <w:rFonts w:eastAsia="Calibri"/>
                <w:color w:val="000000"/>
                <w:lang w:eastAsia="en-US"/>
              </w:rPr>
              <w:t>состояния системы изменяются случайным образом, и вероятность любого состояния системы в будущем зависит только от ее состояния в настоящем и не зависит от того, каким образом и когда система пришла в это состояние;</w:t>
            </w:r>
          </w:p>
          <w:p w14:paraId="19FE5392" w14:textId="77777777" w:rsidR="001D076E" w:rsidRPr="00137859" w:rsidRDefault="001D076E" w:rsidP="008C28DF">
            <w:pPr>
              <w:ind w:right="883"/>
            </w:pPr>
          </w:p>
        </w:tc>
        <w:tc>
          <w:tcPr>
            <w:tcW w:w="1843" w:type="dxa"/>
            <w:tcBorders>
              <w:top w:val="single" w:sz="4" w:space="0" w:color="auto"/>
              <w:left w:val="single" w:sz="4" w:space="0" w:color="auto"/>
              <w:bottom w:val="single" w:sz="4" w:space="0" w:color="auto"/>
              <w:right w:val="single" w:sz="4" w:space="0" w:color="auto"/>
            </w:tcBorders>
            <w:vAlign w:val="center"/>
          </w:tcPr>
          <w:p w14:paraId="4CD8CD46" w14:textId="77777777" w:rsidR="001D076E" w:rsidRPr="00137859" w:rsidRDefault="001D076E" w:rsidP="008C28DF">
            <w:r w:rsidRPr="00C7447F">
              <w:rPr>
                <w:iCs/>
              </w:rPr>
              <w:t>УК-</w:t>
            </w:r>
            <w:r>
              <w:rPr>
                <w:iCs/>
              </w:rPr>
              <w:t>1</w:t>
            </w:r>
            <w:r w:rsidRPr="00C7447F">
              <w:rPr>
                <w:iCs/>
              </w:rPr>
              <w:t>.1</w:t>
            </w:r>
          </w:p>
        </w:tc>
      </w:tr>
      <w:tr w:rsidR="001D076E" w:rsidRPr="00137859" w14:paraId="53227CBE" w14:textId="77777777" w:rsidTr="001D076E">
        <w:tc>
          <w:tcPr>
            <w:tcW w:w="1081" w:type="dxa"/>
            <w:tcBorders>
              <w:top w:val="single" w:sz="4" w:space="0" w:color="auto"/>
              <w:left w:val="single" w:sz="4" w:space="0" w:color="auto"/>
              <w:bottom w:val="single" w:sz="4" w:space="0" w:color="auto"/>
              <w:right w:val="single" w:sz="4" w:space="0" w:color="auto"/>
            </w:tcBorders>
          </w:tcPr>
          <w:p w14:paraId="411C439A"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745A453B" w14:textId="77777777" w:rsidR="001D076E" w:rsidRPr="00137859" w:rsidRDefault="001D076E" w:rsidP="008C28DF">
            <w:r>
              <w:t>Сформулировать основную теорему матричных игр (Дж фон Неймана).</w:t>
            </w:r>
          </w:p>
        </w:tc>
        <w:tc>
          <w:tcPr>
            <w:tcW w:w="3260" w:type="dxa"/>
            <w:tcBorders>
              <w:top w:val="single" w:sz="4" w:space="0" w:color="auto"/>
              <w:left w:val="single" w:sz="4" w:space="0" w:color="auto"/>
              <w:bottom w:val="single" w:sz="4" w:space="0" w:color="auto"/>
              <w:right w:val="single" w:sz="4" w:space="0" w:color="auto"/>
            </w:tcBorders>
            <w:vAlign w:val="center"/>
          </w:tcPr>
          <w:p w14:paraId="461EE3EA" w14:textId="77777777" w:rsidR="001D076E" w:rsidRPr="00FE14C4" w:rsidRDefault="001D076E" w:rsidP="008C28DF">
            <w:pPr>
              <w:pStyle w:val="a7"/>
              <w:ind w:left="0"/>
            </w:pPr>
            <w:r>
              <w:t xml:space="preserve">Для любой матричной игры, заданной матрицей </w:t>
            </w:r>
            <w:r w:rsidRPr="00E32612">
              <w:rPr>
                <w:b/>
              </w:rPr>
              <w:t>А</w:t>
            </w:r>
            <w:r>
              <w:t xml:space="preserve"> размерности </w:t>
            </w:r>
            <w:r w:rsidRPr="007C13F7">
              <w:rPr>
                <w:position w:val="-14"/>
              </w:rPr>
              <w:object w:dxaOrig="720" w:dyaOrig="400" w14:anchorId="670B33C5">
                <v:shape id="_x0000_i1184" type="#_x0000_t75" style="width:36pt;height:20.25pt" o:ole="">
                  <v:imagedata r:id="rId301" o:title=""/>
                </v:shape>
                <o:OLEObject Type="Embed" ProgID="Equation.DSMT4" ShapeID="_x0000_i1184" DrawAspect="Content" ObjectID="_1849432961" r:id="rId314"/>
              </w:object>
            </w:r>
            <w:r>
              <w:t xml:space="preserve"> всегда существуют оптимальные смешанные стратегии </w:t>
            </w:r>
            <w:r w:rsidRPr="00E32612">
              <w:rPr>
                <w:position w:val="-10"/>
              </w:rPr>
              <w:object w:dxaOrig="620" w:dyaOrig="360" w14:anchorId="33CDFAA3">
                <v:shape id="_x0000_i1185" type="#_x0000_t75" style="width:30.75pt;height:18pt" o:ole="">
                  <v:imagedata r:id="rId315" o:title=""/>
                </v:shape>
                <o:OLEObject Type="Embed" ProgID="Equation.DSMT4" ShapeID="_x0000_i1185" DrawAspect="Content" ObjectID="_1849432962" r:id="rId316"/>
              </w:object>
            </w:r>
            <w:r>
              <w:t xml:space="preserve">для первого и второго игроков соответственно, а также </w:t>
            </w:r>
            <w:r w:rsidRPr="00E32612">
              <w:rPr>
                <w:i/>
                <w:lang w:val="en-US"/>
              </w:rPr>
              <w:t>v</w:t>
            </w:r>
            <w:r w:rsidRPr="00E32612">
              <w:t xml:space="preserve"> </w:t>
            </w:r>
            <w:r>
              <w:t xml:space="preserve">– цена игры, такие, что </w:t>
            </w:r>
            <w:r w:rsidRPr="00FE14C4">
              <w:rPr>
                <w:position w:val="-22"/>
              </w:rPr>
              <w:object w:dxaOrig="3420" w:dyaOrig="480" w14:anchorId="0015128A">
                <v:shape id="_x0000_i1186" type="#_x0000_t75" style="width:171pt;height:24pt" o:ole="">
                  <v:imagedata r:id="rId317" o:title=""/>
                </v:shape>
                <o:OLEObject Type="Embed" ProgID="Equation.DSMT4" ShapeID="_x0000_i1186" DrawAspect="Content" ObjectID="_1849432963" r:id="rId318"/>
              </w:object>
            </w:r>
            <w:r w:rsidRPr="00FE14C4">
              <w:t xml:space="preserve">, </w:t>
            </w:r>
            <w:r>
              <w:t xml:space="preserve">где </w:t>
            </w:r>
            <w:r w:rsidRPr="00FE14C4">
              <w:rPr>
                <w:position w:val="-12"/>
              </w:rPr>
              <w:object w:dxaOrig="320" w:dyaOrig="360" w14:anchorId="4374EB02">
                <v:shape id="_x0000_i1187" type="#_x0000_t75" style="width:16.5pt;height:18pt" o:ole="">
                  <v:imagedata r:id="rId319" o:title=""/>
                </v:shape>
                <o:OLEObject Type="Embed" ProgID="Equation.DSMT4" ShapeID="_x0000_i1187" DrawAspect="Content" ObjectID="_1849432964" r:id="rId320"/>
              </w:object>
            </w:r>
            <w:r w:rsidRPr="00FE14C4">
              <w:t xml:space="preserve">, </w:t>
            </w:r>
            <w:r w:rsidRPr="00FE14C4">
              <w:rPr>
                <w:position w:val="-12"/>
              </w:rPr>
              <w:object w:dxaOrig="279" w:dyaOrig="360" w14:anchorId="77689260">
                <v:shape id="_x0000_i1188" type="#_x0000_t75" style="width:14.25pt;height:18pt" o:ole="">
                  <v:imagedata r:id="rId321" o:title=""/>
                </v:shape>
                <o:OLEObject Type="Embed" ProgID="Equation.DSMT4" ShapeID="_x0000_i1188" DrawAspect="Content" ObjectID="_1849432965" r:id="rId322"/>
              </w:object>
            </w:r>
            <w:r w:rsidRPr="00FE14C4">
              <w:t>-</w:t>
            </w:r>
            <w:r>
              <w:t xml:space="preserve"> множества всех возможных смешанных стратегий первого и второго игрока.</w:t>
            </w:r>
          </w:p>
        </w:tc>
        <w:tc>
          <w:tcPr>
            <w:tcW w:w="1843" w:type="dxa"/>
            <w:tcBorders>
              <w:top w:val="single" w:sz="4" w:space="0" w:color="auto"/>
              <w:left w:val="single" w:sz="4" w:space="0" w:color="auto"/>
              <w:bottom w:val="single" w:sz="4" w:space="0" w:color="auto"/>
              <w:right w:val="single" w:sz="4" w:space="0" w:color="auto"/>
            </w:tcBorders>
            <w:vAlign w:val="center"/>
          </w:tcPr>
          <w:p w14:paraId="2A1A6F09" w14:textId="77777777" w:rsidR="001D076E" w:rsidRPr="00137859" w:rsidRDefault="001D076E" w:rsidP="008C28DF">
            <w:r w:rsidRPr="00782600">
              <w:rPr>
                <w:iCs/>
              </w:rPr>
              <w:t>ОПК-1.1</w:t>
            </w:r>
          </w:p>
        </w:tc>
      </w:tr>
      <w:tr w:rsidR="001D076E" w:rsidRPr="00137859" w14:paraId="17E801A0" w14:textId="77777777" w:rsidTr="001D076E">
        <w:tc>
          <w:tcPr>
            <w:tcW w:w="1081" w:type="dxa"/>
            <w:tcBorders>
              <w:top w:val="single" w:sz="4" w:space="0" w:color="auto"/>
              <w:left w:val="single" w:sz="4" w:space="0" w:color="auto"/>
              <w:bottom w:val="single" w:sz="4" w:space="0" w:color="auto"/>
              <w:right w:val="single" w:sz="4" w:space="0" w:color="auto"/>
            </w:tcBorders>
          </w:tcPr>
          <w:p w14:paraId="6D186202" w14:textId="77777777" w:rsidR="001D076E" w:rsidRPr="00137859" w:rsidRDefault="001D076E" w:rsidP="000058CC">
            <w:pPr>
              <w:numPr>
                <w:ilvl w:val="0"/>
                <w:numId w:val="26"/>
              </w:numPr>
            </w:pPr>
          </w:p>
        </w:tc>
        <w:tc>
          <w:tcPr>
            <w:tcW w:w="8412" w:type="dxa"/>
            <w:tcBorders>
              <w:top w:val="single" w:sz="4" w:space="0" w:color="auto"/>
              <w:left w:val="single" w:sz="4" w:space="0" w:color="auto"/>
              <w:bottom w:val="single" w:sz="4" w:space="0" w:color="auto"/>
              <w:right w:val="single" w:sz="4" w:space="0" w:color="auto"/>
            </w:tcBorders>
            <w:vAlign w:val="center"/>
          </w:tcPr>
          <w:p w14:paraId="5B74D086" w14:textId="77777777" w:rsidR="001D076E" w:rsidRPr="00137859" w:rsidRDefault="001D076E" w:rsidP="008C28DF">
            <w:r>
              <w:t>Сформулировать теорему Дж. Нэша.</w:t>
            </w:r>
          </w:p>
        </w:tc>
        <w:tc>
          <w:tcPr>
            <w:tcW w:w="3260" w:type="dxa"/>
            <w:tcBorders>
              <w:top w:val="single" w:sz="4" w:space="0" w:color="auto"/>
              <w:left w:val="single" w:sz="4" w:space="0" w:color="auto"/>
              <w:bottom w:val="single" w:sz="4" w:space="0" w:color="auto"/>
              <w:right w:val="single" w:sz="4" w:space="0" w:color="auto"/>
            </w:tcBorders>
            <w:vAlign w:val="center"/>
          </w:tcPr>
          <w:p w14:paraId="2B7090CE" w14:textId="77777777" w:rsidR="001D076E" w:rsidRPr="00137859" w:rsidRDefault="001D076E" w:rsidP="008C28DF">
            <w:pPr>
              <w:pStyle w:val="a7"/>
              <w:tabs>
                <w:tab w:val="left" w:pos="269"/>
              </w:tabs>
              <w:ind w:left="0"/>
            </w:pPr>
            <w:r w:rsidRPr="00BD1F94">
              <w:t xml:space="preserve">В любой конечной бескоалиционной игре </w:t>
            </w:r>
            <w:r w:rsidRPr="00BD1F94">
              <w:lastRenderedPageBreak/>
              <w:t>существуе</w:t>
            </w:r>
            <w:r>
              <w:t xml:space="preserve">т </w:t>
            </w:r>
            <w:r w:rsidRPr="00BD1F94">
              <w:t>равновесие</w:t>
            </w:r>
            <w:r>
              <w:t xml:space="preserve"> по </w:t>
            </w:r>
            <w:r w:rsidRPr="00BD1F94">
              <w:t xml:space="preserve"> Нэш</w:t>
            </w:r>
            <w:r>
              <w:t>у</w:t>
            </w:r>
            <w:r w:rsidRPr="00BD1F94">
              <w:t xml:space="preserve"> в смешанных стратегиях.</w:t>
            </w:r>
          </w:p>
        </w:tc>
        <w:tc>
          <w:tcPr>
            <w:tcW w:w="1843" w:type="dxa"/>
            <w:tcBorders>
              <w:top w:val="single" w:sz="4" w:space="0" w:color="auto"/>
              <w:left w:val="single" w:sz="4" w:space="0" w:color="auto"/>
              <w:bottom w:val="single" w:sz="4" w:space="0" w:color="auto"/>
              <w:right w:val="single" w:sz="4" w:space="0" w:color="auto"/>
            </w:tcBorders>
            <w:vAlign w:val="center"/>
          </w:tcPr>
          <w:p w14:paraId="186FE66F" w14:textId="77777777" w:rsidR="001D076E" w:rsidRPr="00137859" w:rsidRDefault="001D076E" w:rsidP="008C28DF">
            <w:pPr>
              <w:ind w:right="233"/>
            </w:pPr>
            <w:r w:rsidRPr="00782600">
              <w:rPr>
                <w:iCs/>
              </w:rPr>
              <w:lastRenderedPageBreak/>
              <w:t>ОПК-1.1</w:t>
            </w:r>
          </w:p>
        </w:tc>
      </w:tr>
    </w:tbl>
    <w:p w14:paraId="7400C475" w14:textId="77777777" w:rsidR="00721744" w:rsidRDefault="00830391" w:rsidP="001D076E">
      <w:pPr>
        <w:pStyle w:val="2"/>
      </w:pPr>
      <w:bookmarkStart w:id="14" w:name="_Toc238819579"/>
      <w:r>
        <w:rPr>
          <w:rFonts w:ascii="Times New Roman" w:eastAsia="Times New Roman" w:hAnsi="Times New Roman"/>
          <w:sz w:val="22"/>
        </w:rPr>
        <w:t>2.06 Дисциплина «Иностранный язык в профессиональной деятельности» - Обязательная часть (Дисциплина по выбору), 1-2-3-4 семестр(ы)</w:t>
      </w:r>
      <w:bookmarkEnd w:id="14"/>
    </w:p>
    <w:p w14:paraId="6896E8E2" w14:textId="77777777" w:rsidR="001D076E" w:rsidRPr="00175CDD" w:rsidRDefault="001D076E" w:rsidP="001D076E">
      <w:pPr>
        <w:rPr>
          <w:b/>
          <w:bCs/>
          <w:iCs/>
        </w:rPr>
      </w:pPr>
      <w:r w:rsidRPr="00175CDD">
        <w:rPr>
          <w:b/>
          <w:bCs/>
          <w:iCs/>
        </w:rPr>
        <w:t xml:space="preserve">Ссылка на курс в ТУИС - </w:t>
      </w:r>
      <w:hyperlink r:id="rId323" w:tgtFrame="_blank" w:history="1">
        <w:r>
          <w:rPr>
            <w:rStyle w:val="af0"/>
            <w:rFonts w:ascii="Arial" w:eastAsiaTheme="majorEastAsia" w:hAnsi="Arial" w:cs="Arial"/>
            <w:color w:val="0077FF"/>
            <w:shd w:val="clear" w:color="auto" w:fill="FFFFFF"/>
          </w:rPr>
          <w:t>https://esystem.rudn.ru/course/view.php?id=22669</w:t>
        </w:r>
      </w:hyperlink>
    </w:p>
    <w:p w14:paraId="007105A4" w14:textId="5AA15E38" w:rsidR="001D076E" w:rsidRDefault="001D076E" w:rsidP="001D076E">
      <w:pPr>
        <w:rPr>
          <w:rFonts w:ascii="Arial" w:hAnsi="Arial" w:cs="Arial"/>
          <w:color w:val="1A1A1A"/>
          <w:shd w:val="clear" w:color="auto" w:fill="FFFFFF"/>
        </w:rPr>
      </w:pPr>
      <w:r>
        <w:rPr>
          <w:b/>
          <w:bCs/>
          <w:iCs/>
        </w:rPr>
        <w:t xml:space="preserve">Ссылка на ФОС, размещенный на курсе в ТУИС </w:t>
      </w:r>
      <w:r w:rsidRPr="00175CDD">
        <w:rPr>
          <w:b/>
          <w:bCs/>
          <w:iCs/>
        </w:rPr>
        <w:t>-</w:t>
      </w:r>
      <w:r>
        <w:rPr>
          <w:b/>
          <w:bCs/>
          <w:iCs/>
        </w:rPr>
        <w:t xml:space="preserve"> </w:t>
      </w:r>
      <w:hyperlink r:id="rId324" w:tgtFrame="_blank" w:history="1">
        <w:r>
          <w:rPr>
            <w:rStyle w:val="af0"/>
            <w:rFonts w:ascii="Arial" w:eastAsiaTheme="majorEastAsia" w:hAnsi="Arial" w:cs="Arial"/>
            <w:color w:val="0077FF"/>
            <w:shd w:val="clear" w:color="auto" w:fill="FFFFFF"/>
          </w:rPr>
          <w:t>https://esystem.rudn.ru/mod/resource/view.php?id=1392894</w:t>
        </w:r>
      </w:hyperlink>
      <w:r>
        <w:rPr>
          <w:rFonts w:ascii="Arial" w:hAnsi="Arial" w:cs="Arial"/>
          <w:color w:val="1A1A1A"/>
          <w:shd w:val="clear" w:color="auto" w:fill="FFFFFF"/>
        </w:rPr>
        <w:t> </w:t>
      </w:r>
    </w:p>
    <w:p w14:paraId="7BA865A5" w14:textId="06505532" w:rsidR="001D076E" w:rsidRDefault="001D076E" w:rsidP="001D076E">
      <w:pPr>
        <w:rPr>
          <w:rFonts w:ascii="Arial" w:hAnsi="Arial" w:cs="Arial"/>
          <w:color w:val="1A1A1A"/>
          <w:shd w:val="clear" w:color="auto" w:fill="FFFFFF"/>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D076E" w:rsidRPr="00137859" w14:paraId="5C7F1217" w14:textId="77777777" w:rsidTr="008C28DF">
        <w:tc>
          <w:tcPr>
            <w:tcW w:w="0" w:type="auto"/>
            <w:tcBorders>
              <w:top w:val="single" w:sz="4" w:space="0" w:color="auto"/>
              <w:left w:val="single" w:sz="4" w:space="0" w:color="auto"/>
              <w:bottom w:val="single" w:sz="4" w:space="0" w:color="auto"/>
              <w:right w:val="single" w:sz="4" w:space="0" w:color="auto"/>
            </w:tcBorders>
            <w:vAlign w:val="center"/>
            <w:hideMark/>
          </w:tcPr>
          <w:p w14:paraId="38701B52" w14:textId="77777777" w:rsidR="001D076E" w:rsidRPr="00137859" w:rsidRDefault="001D076E" w:rsidP="008C28DF">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3FD4E9CA" w14:textId="77777777" w:rsidR="001D076E" w:rsidRPr="00137859" w:rsidRDefault="001D076E" w:rsidP="008C28DF">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619B6E2" w14:textId="77777777" w:rsidR="001D076E" w:rsidRPr="00137859" w:rsidRDefault="001D076E" w:rsidP="008C28DF">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0389E767" w14:textId="77777777" w:rsidR="001D076E" w:rsidRPr="00137859" w:rsidRDefault="001D076E" w:rsidP="008C28DF">
            <w:pPr>
              <w:rPr>
                <w:b/>
              </w:rPr>
            </w:pPr>
            <w:r w:rsidRPr="00137859">
              <w:rPr>
                <w:b/>
              </w:rPr>
              <w:t>Компетенция</w:t>
            </w:r>
          </w:p>
        </w:tc>
      </w:tr>
      <w:tr w:rsidR="001D076E" w:rsidRPr="00137859" w14:paraId="391AB08D" w14:textId="77777777" w:rsidTr="008C28DF">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11E5D4A0" w14:textId="77777777" w:rsidR="001D076E" w:rsidRPr="00137859" w:rsidRDefault="001D076E" w:rsidP="008C28DF">
            <w:pPr>
              <w:rPr>
                <w:b/>
              </w:rPr>
            </w:pPr>
            <w:r w:rsidRPr="00137859">
              <w:rPr>
                <w:b/>
              </w:rPr>
              <w:t>Задания закрытого типа с выбором одного/нескольких правильного ответа из предложенных</w:t>
            </w:r>
          </w:p>
        </w:tc>
      </w:tr>
      <w:tr w:rsidR="001D076E" w:rsidRPr="00DB277C" w14:paraId="12B34E38" w14:textId="77777777" w:rsidTr="008C28DF">
        <w:tc>
          <w:tcPr>
            <w:tcW w:w="0" w:type="auto"/>
            <w:tcBorders>
              <w:top w:val="single" w:sz="4" w:space="0" w:color="auto"/>
              <w:left w:val="single" w:sz="4" w:space="0" w:color="auto"/>
              <w:bottom w:val="single" w:sz="4" w:space="0" w:color="auto"/>
              <w:right w:val="single" w:sz="4" w:space="0" w:color="auto"/>
            </w:tcBorders>
          </w:tcPr>
          <w:p w14:paraId="4FF3F46D" w14:textId="77777777" w:rsidR="001D076E" w:rsidRPr="00137859" w:rsidRDefault="001D076E" w:rsidP="000058CC">
            <w:pPr>
              <w:numPr>
                <w:ilvl w:val="0"/>
                <w:numId w:val="16"/>
              </w:numPr>
            </w:pPr>
          </w:p>
        </w:tc>
        <w:tc>
          <w:tcPr>
            <w:tcW w:w="7844" w:type="dxa"/>
            <w:tcBorders>
              <w:top w:val="single" w:sz="4" w:space="0" w:color="auto"/>
              <w:left w:val="single" w:sz="4" w:space="0" w:color="auto"/>
              <w:bottom w:val="single" w:sz="4" w:space="0" w:color="auto"/>
              <w:right w:val="single" w:sz="4" w:space="0" w:color="auto"/>
            </w:tcBorders>
            <w:vAlign w:val="center"/>
          </w:tcPr>
          <w:p w14:paraId="5CF4E651" w14:textId="77777777" w:rsidR="001D076E" w:rsidRDefault="001D076E" w:rsidP="008C28DF">
            <w:pPr>
              <w:rPr>
                <w:lang w:val="en-US"/>
              </w:rPr>
            </w:pPr>
            <w:r w:rsidRPr="00197969">
              <w:rPr>
                <w:lang w:val="en-US"/>
              </w:rPr>
              <w:t>Which of the following is a key feature of the scientific style of speech?</w:t>
            </w:r>
          </w:p>
          <w:p w14:paraId="3A34A0C5" w14:textId="77777777" w:rsidR="001D076E" w:rsidRDefault="001D076E" w:rsidP="008C28DF">
            <w:pPr>
              <w:rPr>
                <w:lang w:val="en-US"/>
              </w:rPr>
            </w:pPr>
            <w:r>
              <w:rPr>
                <w:lang w:val="en-US"/>
              </w:rPr>
              <w:t>A) Use of slang</w:t>
            </w:r>
            <w:r w:rsidRPr="00197969">
              <w:rPr>
                <w:lang w:val="en-US"/>
              </w:rPr>
              <w:t xml:space="preserve"> </w:t>
            </w:r>
          </w:p>
          <w:p w14:paraId="10087C43" w14:textId="77777777" w:rsidR="001D076E" w:rsidRDefault="001D076E" w:rsidP="008C28DF">
            <w:pPr>
              <w:rPr>
                <w:lang w:val="en-US"/>
              </w:rPr>
            </w:pPr>
            <w:r>
              <w:rPr>
                <w:lang w:val="en-US"/>
              </w:rPr>
              <w:t>B) Emotional language</w:t>
            </w:r>
            <w:r w:rsidRPr="00197969">
              <w:rPr>
                <w:lang w:val="en-US"/>
              </w:rPr>
              <w:t xml:space="preserve"> </w:t>
            </w:r>
          </w:p>
          <w:p w14:paraId="3093CFE3" w14:textId="77777777" w:rsidR="001D076E" w:rsidRDefault="001D076E" w:rsidP="008C28DF">
            <w:pPr>
              <w:rPr>
                <w:lang w:val="en-US"/>
              </w:rPr>
            </w:pPr>
            <w:r>
              <w:rPr>
                <w:lang w:val="en-US"/>
              </w:rPr>
              <w:t>C) Objective presentation</w:t>
            </w:r>
          </w:p>
          <w:p w14:paraId="319AFE20" w14:textId="77777777" w:rsidR="001D076E" w:rsidRPr="00197969" w:rsidRDefault="001D076E" w:rsidP="008C28DF">
            <w:pPr>
              <w:rPr>
                <w:lang w:val="en-US"/>
              </w:rPr>
            </w:pPr>
            <w:r>
              <w:rPr>
                <w:lang w:val="en-US"/>
              </w:rPr>
              <w:t>D) Personal anecdotes</w:t>
            </w:r>
          </w:p>
        </w:tc>
        <w:tc>
          <w:tcPr>
            <w:tcW w:w="3544" w:type="dxa"/>
            <w:tcBorders>
              <w:top w:val="single" w:sz="4" w:space="0" w:color="auto"/>
              <w:left w:val="single" w:sz="4" w:space="0" w:color="auto"/>
              <w:bottom w:val="single" w:sz="4" w:space="0" w:color="auto"/>
              <w:right w:val="single" w:sz="4" w:space="0" w:color="auto"/>
            </w:tcBorders>
            <w:vAlign w:val="center"/>
          </w:tcPr>
          <w:p w14:paraId="2213D01E" w14:textId="77777777" w:rsidR="001D076E" w:rsidRPr="00197969" w:rsidRDefault="001D076E" w:rsidP="008C28DF">
            <w:pPr>
              <w:rPr>
                <w:lang w:val="en-US"/>
              </w:rPr>
            </w:pPr>
            <w:r>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6D23D51B" w14:textId="77777777" w:rsidR="001D076E" w:rsidRPr="00DB277C" w:rsidRDefault="001D076E" w:rsidP="008C28DF">
            <w:pPr>
              <w:rPr>
                <w:szCs w:val="22"/>
              </w:rPr>
            </w:pPr>
            <w:r>
              <w:rPr>
                <w:szCs w:val="22"/>
              </w:rPr>
              <w:t>УК-4</w:t>
            </w:r>
          </w:p>
        </w:tc>
      </w:tr>
      <w:tr w:rsidR="001D076E" w:rsidRPr="00197969" w14:paraId="62F40FBF" w14:textId="77777777" w:rsidTr="008C28DF">
        <w:tc>
          <w:tcPr>
            <w:tcW w:w="0" w:type="auto"/>
            <w:tcBorders>
              <w:top w:val="single" w:sz="4" w:space="0" w:color="auto"/>
              <w:left w:val="single" w:sz="4" w:space="0" w:color="auto"/>
              <w:bottom w:val="single" w:sz="4" w:space="0" w:color="auto"/>
              <w:right w:val="single" w:sz="4" w:space="0" w:color="auto"/>
            </w:tcBorders>
          </w:tcPr>
          <w:p w14:paraId="03CC72EB" w14:textId="77777777" w:rsidR="001D076E" w:rsidRPr="00197969" w:rsidRDefault="001D076E" w:rsidP="000058CC">
            <w:pPr>
              <w:numPr>
                <w:ilvl w:val="0"/>
                <w:numId w:val="16"/>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5615A2A" w14:textId="77777777" w:rsidR="001D076E" w:rsidRDefault="001D076E" w:rsidP="008C28DF">
            <w:pPr>
              <w:rPr>
                <w:lang w:val="en-US"/>
              </w:rPr>
            </w:pPr>
            <w:r w:rsidRPr="00197969">
              <w:rPr>
                <w:lang w:val="en-US"/>
              </w:rPr>
              <w:t>What is the primary purpose of using complex sentences in academic texts?</w:t>
            </w:r>
          </w:p>
          <w:p w14:paraId="12CCF153" w14:textId="77777777" w:rsidR="001D076E" w:rsidRDefault="001D076E" w:rsidP="008C28DF">
            <w:pPr>
              <w:rPr>
                <w:lang w:val="en-US"/>
              </w:rPr>
            </w:pPr>
            <w:r>
              <w:rPr>
                <w:lang w:val="en-US"/>
              </w:rPr>
              <w:t>A) To confuse the reader</w:t>
            </w:r>
          </w:p>
          <w:p w14:paraId="5B52BE7D" w14:textId="77777777" w:rsidR="001D076E" w:rsidRDefault="001D076E" w:rsidP="008C28DF">
            <w:pPr>
              <w:rPr>
                <w:lang w:val="en-US"/>
              </w:rPr>
            </w:pPr>
            <w:r>
              <w:rPr>
                <w:lang w:val="en-US"/>
              </w:rPr>
              <w:t>B) To express nuanced ideas</w:t>
            </w:r>
          </w:p>
          <w:p w14:paraId="1062AA3D" w14:textId="77777777" w:rsidR="001D076E" w:rsidRDefault="001D076E" w:rsidP="008C28DF">
            <w:pPr>
              <w:rPr>
                <w:lang w:val="en-US"/>
              </w:rPr>
            </w:pPr>
            <w:r>
              <w:rPr>
                <w:lang w:val="en-US"/>
              </w:rPr>
              <w:t>C) To reduce word count</w:t>
            </w:r>
          </w:p>
          <w:p w14:paraId="34299E0F" w14:textId="77777777" w:rsidR="001D076E" w:rsidRPr="00197969" w:rsidRDefault="001D076E" w:rsidP="008C28DF">
            <w:pPr>
              <w:rPr>
                <w:lang w:val="en-US"/>
              </w:rPr>
            </w:pPr>
            <w:r w:rsidRPr="00197969">
              <w:rPr>
                <w:lang w:val="en-US"/>
              </w:rPr>
              <w:t>D</w:t>
            </w:r>
            <w:r>
              <w:rPr>
                <w:lang w:val="en-US"/>
              </w:rPr>
              <w:t>) To showcase vocabulary</w:t>
            </w:r>
          </w:p>
        </w:tc>
        <w:tc>
          <w:tcPr>
            <w:tcW w:w="3544" w:type="dxa"/>
            <w:tcBorders>
              <w:top w:val="single" w:sz="4" w:space="0" w:color="auto"/>
              <w:left w:val="single" w:sz="4" w:space="0" w:color="auto"/>
              <w:bottom w:val="single" w:sz="4" w:space="0" w:color="auto"/>
              <w:right w:val="single" w:sz="4" w:space="0" w:color="auto"/>
            </w:tcBorders>
            <w:vAlign w:val="center"/>
          </w:tcPr>
          <w:p w14:paraId="3BA16C42" w14:textId="77777777" w:rsidR="001D076E" w:rsidRPr="00197969" w:rsidRDefault="001D076E" w:rsidP="008C28DF">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3AC2EC67" w14:textId="77777777" w:rsidR="001D076E" w:rsidRPr="00197969" w:rsidRDefault="001D076E" w:rsidP="008C28DF">
            <w:pPr>
              <w:rPr>
                <w:lang w:val="en-US"/>
              </w:rPr>
            </w:pPr>
            <w:r>
              <w:rPr>
                <w:szCs w:val="22"/>
              </w:rPr>
              <w:t>УК-4</w:t>
            </w:r>
          </w:p>
        </w:tc>
      </w:tr>
      <w:tr w:rsidR="001D076E" w:rsidRPr="00197969" w14:paraId="5BEDE875" w14:textId="77777777" w:rsidTr="008C28DF">
        <w:tc>
          <w:tcPr>
            <w:tcW w:w="0" w:type="auto"/>
            <w:tcBorders>
              <w:top w:val="single" w:sz="4" w:space="0" w:color="auto"/>
              <w:left w:val="single" w:sz="4" w:space="0" w:color="auto"/>
              <w:bottom w:val="single" w:sz="4" w:space="0" w:color="auto"/>
              <w:right w:val="single" w:sz="4" w:space="0" w:color="auto"/>
            </w:tcBorders>
          </w:tcPr>
          <w:p w14:paraId="480CF48B" w14:textId="77777777" w:rsidR="001D076E" w:rsidRPr="00197969" w:rsidRDefault="001D076E" w:rsidP="000058CC">
            <w:pPr>
              <w:numPr>
                <w:ilvl w:val="0"/>
                <w:numId w:val="16"/>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40E5063" w14:textId="77777777" w:rsidR="001D076E" w:rsidRDefault="001D076E" w:rsidP="008C28DF">
            <w:pPr>
              <w:rPr>
                <w:lang w:val="en-US"/>
              </w:rPr>
            </w:pPr>
            <w:r w:rsidRPr="00197969">
              <w:rPr>
                <w:lang w:val="en-US"/>
              </w:rPr>
              <w:t>Select the elements that help prevent plagiarism:</w:t>
            </w:r>
          </w:p>
          <w:p w14:paraId="242EC247" w14:textId="77777777" w:rsidR="001D076E" w:rsidRDefault="001D076E" w:rsidP="008C28DF">
            <w:pPr>
              <w:rPr>
                <w:lang w:val="en-US"/>
              </w:rPr>
            </w:pPr>
            <w:r>
              <w:rPr>
                <w:lang w:val="en-US"/>
              </w:rPr>
              <w:t>A) Citing sources properly</w:t>
            </w:r>
          </w:p>
          <w:p w14:paraId="30DFEF3E" w14:textId="77777777" w:rsidR="001D076E" w:rsidRDefault="001D076E" w:rsidP="008C28DF">
            <w:pPr>
              <w:rPr>
                <w:lang w:val="en-US"/>
              </w:rPr>
            </w:pPr>
            <w:r>
              <w:rPr>
                <w:lang w:val="en-US"/>
              </w:rPr>
              <w:t>B) Paraphrasing without credit</w:t>
            </w:r>
          </w:p>
          <w:p w14:paraId="19E9E203" w14:textId="77777777" w:rsidR="001D076E" w:rsidRDefault="001D076E" w:rsidP="008C28DF">
            <w:pPr>
              <w:rPr>
                <w:lang w:val="en-US"/>
              </w:rPr>
            </w:pPr>
            <w:r w:rsidRPr="00197969">
              <w:rPr>
                <w:lang w:val="en-US"/>
              </w:rPr>
              <w:t>C) Using quo</w:t>
            </w:r>
            <w:r>
              <w:rPr>
                <w:lang w:val="en-US"/>
              </w:rPr>
              <w:t>tation marks for direct quotes</w:t>
            </w:r>
          </w:p>
          <w:p w14:paraId="3C904151" w14:textId="77777777" w:rsidR="001D076E" w:rsidRPr="00197969" w:rsidRDefault="001D076E" w:rsidP="008C28DF">
            <w:pPr>
              <w:rPr>
                <w:lang w:val="en-US"/>
              </w:rPr>
            </w:pPr>
            <w:r w:rsidRPr="00197969">
              <w:rPr>
                <w:lang w:val="en-US"/>
              </w:rPr>
              <w:t>D) Copying and pasting from sources</w:t>
            </w:r>
          </w:p>
        </w:tc>
        <w:tc>
          <w:tcPr>
            <w:tcW w:w="3544" w:type="dxa"/>
            <w:tcBorders>
              <w:top w:val="single" w:sz="4" w:space="0" w:color="auto"/>
              <w:left w:val="single" w:sz="4" w:space="0" w:color="auto"/>
              <w:bottom w:val="single" w:sz="4" w:space="0" w:color="auto"/>
              <w:right w:val="single" w:sz="4" w:space="0" w:color="auto"/>
            </w:tcBorders>
            <w:vAlign w:val="center"/>
          </w:tcPr>
          <w:p w14:paraId="05268B0F" w14:textId="77777777" w:rsidR="001D076E" w:rsidRPr="00197969" w:rsidRDefault="001D076E" w:rsidP="008C28DF">
            <w:pPr>
              <w:rPr>
                <w:lang w:val="en-US"/>
              </w:rPr>
            </w:pPr>
            <w:r>
              <w:rPr>
                <w:lang w:val="en-US"/>
              </w:rPr>
              <w:t>A, C</w:t>
            </w:r>
          </w:p>
        </w:tc>
        <w:tc>
          <w:tcPr>
            <w:tcW w:w="1688" w:type="dxa"/>
            <w:tcBorders>
              <w:top w:val="single" w:sz="4" w:space="0" w:color="auto"/>
              <w:left w:val="single" w:sz="4" w:space="0" w:color="auto"/>
              <w:bottom w:val="single" w:sz="4" w:space="0" w:color="auto"/>
              <w:right w:val="single" w:sz="4" w:space="0" w:color="auto"/>
            </w:tcBorders>
            <w:vAlign w:val="center"/>
          </w:tcPr>
          <w:p w14:paraId="32B16EA1" w14:textId="77777777" w:rsidR="001D076E" w:rsidRPr="00197969" w:rsidRDefault="001D076E" w:rsidP="008C28DF">
            <w:pPr>
              <w:rPr>
                <w:lang w:val="en-US"/>
              </w:rPr>
            </w:pPr>
            <w:r>
              <w:rPr>
                <w:szCs w:val="22"/>
              </w:rPr>
              <w:t>УК-4</w:t>
            </w:r>
          </w:p>
        </w:tc>
      </w:tr>
      <w:tr w:rsidR="001D076E" w:rsidRPr="00197969" w14:paraId="6973AFC5" w14:textId="77777777" w:rsidTr="008C28DF">
        <w:tc>
          <w:tcPr>
            <w:tcW w:w="0" w:type="auto"/>
            <w:tcBorders>
              <w:top w:val="single" w:sz="4" w:space="0" w:color="auto"/>
              <w:left w:val="single" w:sz="4" w:space="0" w:color="auto"/>
              <w:bottom w:val="single" w:sz="4" w:space="0" w:color="auto"/>
              <w:right w:val="single" w:sz="4" w:space="0" w:color="auto"/>
            </w:tcBorders>
          </w:tcPr>
          <w:p w14:paraId="50FBC5C4" w14:textId="77777777" w:rsidR="001D076E" w:rsidRPr="00197969" w:rsidRDefault="001D076E" w:rsidP="000058CC">
            <w:pPr>
              <w:numPr>
                <w:ilvl w:val="0"/>
                <w:numId w:val="16"/>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5DED44E" w14:textId="77777777" w:rsidR="001D076E" w:rsidRDefault="001D076E" w:rsidP="008C28DF">
            <w:pPr>
              <w:rPr>
                <w:lang w:val="en-US"/>
              </w:rPr>
            </w:pPr>
            <w:r w:rsidRPr="00197969">
              <w:rPr>
                <w:lang w:val="en-US"/>
              </w:rPr>
              <w:t>Which of the following is NOT a common feature of academic text formatting?</w:t>
            </w:r>
          </w:p>
          <w:p w14:paraId="3083A7F4" w14:textId="77777777" w:rsidR="001D076E" w:rsidRDefault="001D076E" w:rsidP="008C28DF">
            <w:pPr>
              <w:rPr>
                <w:lang w:val="en-US"/>
              </w:rPr>
            </w:pPr>
            <w:r>
              <w:rPr>
                <w:lang w:val="en-US"/>
              </w:rPr>
              <w:t>A) Double-spacing</w:t>
            </w:r>
          </w:p>
          <w:p w14:paraId="45CEF988" w14:textId="77777777" w:rsidR="001D076E" w:rsidRDefault="001D076E" w:rsidP="008C28DF">
            <w:pPr>
              <w:rPr>
                <w:lang w:val="en-US"/>
              </w:rPr>
            </w:pPr>
            <w:r>
              <w:rPr>
                <w:lang w:val="en-US"/>
              </w:rPr>
              <w:t>B) Informal font styles</w:t>
            </w:r>
          </w:p>
          <w:p w14:paraId="3047B198" w14:textId="77777777" w:rsidR="001D076E" w:rsidRDefault="001D076E" w:rsidP="008C28DF">
            <w:pPr>
              <w:rPr>
                <w:lang w:val="en-US"/>
              </w:rPr>
            </w:pPr>
            <w:r>
              <w:rPr>
                <w:lang w:val="en-US"/>
              </w:rPr>
              <w:t>C) Page numbers</w:t>
            </w:r>
          </w:p>
          <w:p w14:paraId="4974F03B" w14:textId="77777777" w:rsidR="001D076E" w:rsidRPr="00197969" w:rsidRDefault="001D076E" w:rsidP="008C28DF">
            <w:pPr>
              <w:rPr>
                <w:lang w:val="en-US"/>
              </w:rPr>
            </w:pPr>
            <w:r>
              <w:rPr>
                <w:lang w:val="en-US"/>
              </w:rPr>
              <w:t>D) Margins of 1 inch</w:t>
            </w:r>
          </w:p>
        </w:tc>
        <w:tc>
          <w:tcPr>
            <w:tcW w:w="3544" w:type="dxa"/>
            <w:tcBorders>
              <w:top w:val="single" w:sz="4" w:space="0" w:color="auto"/>
              <w:left w:val="single" w:sz="4" w:space="0" w:color="auto"/>
              <w:bottom w:val="single" w:sz="4" w:space="0" w:color="auto"/>
              <w:right w:val="single" w:sz="4" w:space="0" w:color="auto"/>
            </w:tcBorders>
            <w:vAlign w:val="center"/>
          </w:tcPr>
          <w:p w14:paraId="2630E35F" w14:textId="77777777" w:rsidR="001D076E" w:rsidRPr="00197969" w:rsidRDefault="001D076E" w:rsidP="008C28DF">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3C8F887B" w14:textId="77777777" w:rsidR="001D076E" w:rsidRPr="00197969" w:rsidRDefault="001D076E" w:rsidP="008C28DF">
            <w:pPr>
              <w:rPr>
                <w:lang w:val="en-US"/>
              </w:rPr>
            </w:pPr>
            <w:r>
              <w:rPr>
                <w:szCs w:val="22"/>
              </w:rPr>
              <w:t>УК-4</w:t>
            </w:r>
          </w:p>
        </w:tc>
      </w:tr>
      <w:tr w:rsidR="001D076E" w:rsidRPr="00197969" w14:paraId="4CB7F0DF" w14:textId="77777777" w:rsidTr="008C28DF">
        <w:tc>
          <w:tcPr>
            <w:tcW w:w="0" w:type="auto"/>
            <w:tcBorders>
              <w:top w:val="single" w:sz="4" w:space="0" w:color="auto"/>
              <w:left w:val="single" w:sz="4" w:space="0" w:color="auto"/>
              <w:bottom w:val="single" w:sz="4" w:space="0" w:color="auto"/>
              <w:right w:val="single" w:sz="4" w:space="0" w:color="auto"/>
            </w:tcBorders>
          </w:tcPr>
          <w:p w14:paraId="162B17A6" w14:textId="77777777" w:rsidR="001D076E" w:rsidRPr="00197969" w:rsidRDefault="001D076E" w:rsidP="000058CC">
            <w:pPr>
              <w:numPr>
                <w:ilvl w:val="0"/>
                <w:numId w:val="16"/>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E36F12E" w14:textId="77777777" w:rsidR="001D076E" w:rsidRDefault="001D076E" w:rsidP="008C28DF">
            <w:pPr>
              <w:rPr>
                <w:lang w:val="en-US"/>
              </w:rPr>
            </w:pPr>
            <w:r w:rsidRPr="00197969">
              <w:rPr>
                <w:lang w:val="en-US"/>
              </w:rPr>
              <w:t>Identify the linguistic means typical for the scientific style:</w:t>
            </w:r>
          </w:p>
          <w:p w14:paraId="6CCF3C30" w14:textId="77777777" w:rsidR="001D076E" w:rsidRDefault="001D076E" w:rsidP="008C28DF">
            <w:pPr>
              <w:rPr>
                <w:lang w:val="en-US"/>
              </w:rPr>
            </w:pPr>
            <w:r>
              <w:rPr>
                <w:lang w:val="en-US"/>
              </w:rPr>
              <w:t>A) Technical terms</w:t>
            </w:r>
          </w:p>
          <w:p w14:paraId="6544EC68" w14:textId="77777777" w:rsidR="001D076E" w:rsidRDefault="001D076E" w:rsidP="008C28DF">
            <w:pPr>
              <w:rPr>
                <w:lang w:val="en-US"/>
              </w:rPr>
            </w:pPr>
            <w:r>
              <w:rPr>
                <w:lang w:val="en-US"/>
              </w:rPr>
              <w:t>B) Colloquial expressions</w:t>
            </w:r>
          </w:p>
          <w:p w14:paraId="202E2C12" w14:textId="77777777" w:rsidR="001D076E" w:rsidRDefault="001D076E" w:rsidP="008C28DF">
            <w:pPr>
              <w:rPr>
                <w:lang w:val="en-US"/>
              </w:rPr>
            </w:pPr>
            <w:r>
              <w:rPr>
                <w:lang w:val="en-US"/>
              </w:rPr>
              <w:t>C) Passive voice</w:t>
            </w:r>
          </w:p>
          <w:p w14:paraId="265D83A9" w14:textId="77777777" w:rsidR="001D076E" w:rsidRPr="00197969" w:rsidRDefault="001D076E" w:rsidP="008C28DF">
            <w:pPr>
              <w:rPr>
                <w:lang w:val="en-US"/>
              </w:rPr>
            </w:pPr>
            <w:r w:rsidRPr="00197969">
              <w:rPr>
                <w:lang w:val="en-US"/>
              </w:rPr>
              <w:t>D) First-person singular pronouns</w:t>
            </w:r>
          </w:p>
        </w:tc>
        <w:tc>
          <w:tcPr>
            <w:tcW w:w="3544" w:type="dxa"/>
            <w:tcBorders>
              <w:top w:val="single" w:sz="4" w:space="0" w:color="auto"/>
              <w:left w:val="single" w:sz="4" w:space="0" w:color="auto"/>
              <w:bottom w:val="single" w:sz="4" w:space="0" w:color="auto"/>
              <w:right w:val="single" w:sz="4" w:space="0" w:color="auto"/>
            </w:tcBorders>
            <w:vAlign w:val="center"/>
          </w:tcPr>
          <w:p w14:paraId="6C90AB0E" w14:textId="77777777" w:rsidR="001D076E" w:rsidRPr="00197969" w:rsidRDefault="001D076E" w:rsidP="008C28DF">
            <w:pPr>
              <w:rPr>
                <w:lang w:val="en-US"/>
              </w:rPr>
            </w:pPr>
            <w:r>
              <w:rPr>
                <w:lang w:val="en-US"/>
              </w:rPr>
              <w:t>A, C</w:t>
            </w:r>
          </w:p>
        </w:tc>
        <w:tc>
          <w:tcPr>
            <w:tcW w:w="1688" w:type="dxa"/>
            <w:tcBorders>
              <w:top w:val="single" w:sz="4" w:space="0" w:color="auto"/>
              <w:left w:val="single" w:sz="4" w:space="0" w:color="auto"/>
              <w:bottom w:val="single" w:sz="4" w:space="0" w:color="auto"/>
              <w:right w:val="single" w:sz="4" w:space="0" w:color="auto"/>
            </w:tcBorders>
            <w:vAlign w:val="center"/>
          </w:tcPr>
          <w:p w14:paraId="04FF2EED" w14:textId="77777777" w:rsidR="001D076E" w:rsidRPr="00197969" w:rsidRDefault="001D076E" w:rsidP="008C28DF">
            <w:pPr>
              <w:rPr>
                <w:lang w:val="en-US"/>
              </w:rPr>
            </w:pPr>
            <w:r>
              <w:rPr>
                <w:szCs w:val="22"/>
              </w:rPr>
              <w:t>УК-4</w:t>
            </w:r>
          </w:p>
        </w:tc>
      </w:tr>
      <w:tr w:rsidR="001D076E" w:rsidRPr="00197969" w14:paraId="2154C260" w14:textId="77777777" w:rsidTr="008C28DF">
        <w:tc>
          <w:tcPr>
            <w:tcW w:w="0" w:type="auto"/>
            <w:tcBorders>
              <w:top w:val="single" w:sz="4" w:space="0" w:color="auto"/>
              <w:left w:val="single" w:sz="4" w:space="0" w:color="auto"/>
              <w:bottom w:val="single" w:sz="4" w:space="0" w:color="auto"/>
              <w:right w:val="single" w:sz="4" w:space="0" w:color="auto"/>
            </w:tcBorders>
          </w:tcPr>
          <w:p w14:paraId="47A06C62" w14:textId="77777777" w:rsidR="001D076E" w:rsidRPr="00197969" w:rsidRDefault="001D076E" w:rsidP="000058CC">
            <w:pPr>
              <w:numPr>
                <w:ilvl w:val="0"/>
                <w:numId w:val="16"/>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06ACF7A" w14:textId="77777777" w:rsidR="001D076E" w:rsidRDefault="001D076E" w:rsidP="008C28DF">
            <w:pPr>
              <w:rPr>
                <w:lang w:val="en-US"/>
              </w:rPr>
            </w:pPr>
            <w:r w:rsidRPr="0042339F">
              <w:rPr>
                <w:lang w:val="en-US"/>
              </w:rPr>
              <w:t>What is the primary purpose of an academic/scientific presentation?</w:t>
            </w:r>
          </w:p>
          <w:p w14:paraId="4CA68064" w14:textId="77777777" w:rsidR="001D076E" w:rsidRDefault="001D076E" w:rsidP="008C28DF">
            <w:pPr>
              <w:rPr>
                <w:lang w:val="en-US"/>
              </w:rPr>
            </w:pPr>
            <w:r w:rsidRPr="0042339F">
              <w:rPr>
                <w:lang w:val="en-US"/>
              </w:rPr>
              <w:t>A) To enter</w:t>
            </w:r>
            <w:r>
              <w:rPr>
                <w:lang w:val="en-US"/>
              </w:rPr>
              <w:t>tain the audience with stories</w:t>
            </w:r>
          </w:p>
          <w:p w14:paraId="2A986CF2" w14:textId="77777777" w:rsidR="001D076E" w:rsidRDefault="001D076E" w:rsidP="008C28DF">
            <w:pPr>
              <w:rPr>
                <w:lang w:val="en-US"/>
              </w:rPr>
            </w:pPr>
            <w:r w:rsidRPr="0042339F">
              <w:rPr>
                <w:lang w:val="en-US"/>
              </w:rPr>
              <w:t>B) To share research findin</w:t>
            </w:r>
            <w:r>
              <w:rPr>
                <w:lang w:val="en-US"/>
              </w:rPr>
              <w:t>gs and contribute to the field</w:t>
            </w:r>
          </w:p>
          <w:p w14:paraId="349859FB" w14:textId="77777777" w:rsidR="001D076E" w:rsidRDefault="001D076E" w:rsidP="008C28DF">
            <w:pPr>
              <w:rPr>
                <w:lang w:val="en-US"/>
              </w:rPr>
            </w:pPr>
            <w:r w:rsidRPr="0042339F">
              <w:rPr>
                <w:lang w:val="en-US"/>
              </w:rPr>
              <w:t xml:space="preserve">C) To </w:t>
            </w:r>
            <w:r>
              <w:rPr>
                <w:lang w:val="en-US"/>
              </w:rPr>
              <w:t>advertise a product or service</w:t>
            </w:r>
          </w:p>
          <w:p w14:paraId="53C0B265" w14:textId="77777777" w:rsidR="001D076E" w:rsidRPr="00197969" w:rsidRDefault="001D076E" w:rsidP="008C28DF">
            <w:pPr>
              <w:rPr>
                <w:lang w:val="en-US"/>
              </w:rPr>
            </w:pPr>
            <w:r w:rsidRPr="0042339F">
              <w:rPr>
                <w:lang w:val="en-US"/>
              </w:rPr>
              <w:t>D) To dem</w:t>
            </w:r>
            <w:r>
              <w:rPr>
                <w:lang w:val="en-US"/>
              </w:rPr>
              <w:t>onstrate public speaking skills</w:t>
            </w:r>
          </w:p>
        </w:tc>
        <w:tc>
          <w:tcPr>
            <w:tcW w:w="3544" w:type="dxa"/>
            <w:tcBorders>
              <w:top w:val="single" w:sz="4" w:space="0" w:color="auto"/>
              <w:left w:val="single" w:sz="4" w:space="0" w:color="auto"/>
              <w:bottom w:val="single" w:sz="4" w:space="0" w:color="auto"/>
              <w:right w:val="single" w:sz="4" w:space="0" w:color="auto"/>
            </w:tcBorders>
            <w:vAlign w:val="center"/>
          </w:tcPr>
          <w:p w14:paraId="2288C015" w14:textId="77777777" w:rsidR="001D076E" w:rsidRPr="00197969" w:rsidRDefault="001D076E" w:rsidP="008C28DF">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733DB4FA" w14:textId="77777777" w:rsidR="001D076E" w:rsidRPr="00197969" w:rsidRDefault="001D076E" w:rsidP="008C28DF">
            <w:pPr>
              <w:rPr>
                <w:lang w:val="en-US"/>
              </w:rPr>
            </w:pPr>
            <w:r>
              <w:rPr>
                <w:szCs w:val="22"/>
              </w:rPr>
              <w:t>УК-4</w:t>
            </w:r>
          </w:p>
        </w:tc>
      </w:tr>
      <w:tr w:rsidR="001D076E" w:rsidRPr="00197969" w14:paraId="2C478697" w14:textId="77777777" w:rsidTr="008C28DF">
        <w:tc>
          <w:tcPr>
            <w:tcW w:w="0" w:type="auto"/>
            <w:tcBorders>
              <w:top w:val="single" w:sz="4" w:space="0" w:color="auto"/>
              <w:left w:val="single" w:sz="4" w:space="0" w:color="auto"/>
              <w:bottom w:val="single" w:sz="4" w:space="0" w:color="auto"/>
              <w:right w:val="single" w:sz="4" w:space="0" w:color="auto"/>
            </w:tcBorders>
          </w:tcPr>
          <w:p w14:paraId="4BB1918D" w14:textId="77777777" w:rsidR="001D076E" w:rsidRPr="00197969" w:rsidRDefault="001D076E" w:rsidP="000058CC">
            <w:pPr>
              <w:numPr>
                <w:ilvl w:val="0"/>
                <w:numId w:val="16"/>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6299C4C" w14:textId="77777777" w:rsidR="001D076E" w:rsidRDefault="001D076E" w:rsidP="008C28DF">
            <w:pPr>
              <w:rPr>
                <w:lang w:val="en-US"/>
              </w:rPr>
            </w:pPr>
            <w:r w:rsidRPr="0042339F">
              <w:rPr>
                <w:lang w:val="en-US"/>
              </w:rPr>
              <w:t>Which stylistic technique is most appropriate for a scientific presentation?</w:t>
            </w:r>
          </w:p>
          <w:p w14:paraId="355DF3CA" w14:textId="77777777" w:rsidR="001D076E" w:rsidRDefault="001D076E" w:rsidP="008C28DF">
            <w:pPr>
              <w:rPr>
                <w:lang w:val="en-US"/>
              </w:rPr>
            </w:pPr>
            <w:r w:rsidRPr="0042339F">
              <w:rPr>
                <w:lang w:val="en-US"/>
              </w:rPr>
              <w:t>A</w:t>
            </w:r>
            <w:r>
              <w:rPr>
                <w:lang w:val="en-US"/>
              </w:rPr>
              <w:t>) Using colloquial expressions</w:t>
            </w:r>
          </w:p>
          <w:p w14:paraId="705E60AD" w14:textId="77777777" w:rsidR="001D076E" w:rsidRDefault="001D076E" w:rsidP="008C28DF">
            <w:pPr>
              <w:rPr>
                <w:lang w:val="en-US"/>
              </w:rPr>
            </w:pPr>
            <w:r w:rsidRPr="0042339F">
              <w:rPr>
                <w:lang w:val="en-US"/>
              </w:rPr>
              <w:t>B) Employ</w:t>
            </w:r>
            <w:r>
              <w:rPr>
                <w:lang w:val="en-US"/>
              </w:rPr>
              <w:t>ing jargon without explanation</w:t>
            </w:r>
          </w:p>
          <w:p w14:paraId="6FAFB3F2" w14:textId="77777777" w:rsidR="001D076E" w:rsidRDefault="001D076E" w:rsidP="008C28DF">
            <w:pPr>
              <w:rPr>
                <w:lang w:val="en-US"/>
              </w:rPr>
            </w:pPr>
            <w:r w:rsidRPr="0042339F">
              <w:rPr>
                <w:lang w:val="en-US"/>
              </w:rPr>
              <w:t>C) Us</w:t>
            </w:r>
            <w:r>
              <w:rPr>
                <w:lang w:val="en-US"/>
              </w:rPr>
              <w:t>ing clear and concise language</w:t>
            </w:r>
          </w:p>
          <w:p w14:paraId="429748B8" w14:textId="77777777" w:rsidR="001D076E" w:rsidRPr="00197969" w:rsidRDefault="001D076E" w:rsidP="008C28DF">
            <w:pPr>
              <w:rPr>
                <w:lang w:val="en-US"/>
              </w:rPr>
            </w:pPr>
            <w:r w:rsidRPr="0042339F">
              <w:rPr>
                <w:lang w:val="en-US"/>
              </w:rPr>
              <w:t xml:space="preserve">D) Using </w:t>
            </w:r>
            <w:r>
              <w:rPr>
                <w:lang w:val="en-US"/>
              </w:rPr>
              <w:t>rhetorical questions frequently</w:t>
            </w:r>
          </w:p>
        </w:tc>
        <w:tc>
          <w:tcPr>
            <w:tcW w:w="3544" w:type="dxa"/>
            <w:tcBorders>
              <w:top w:val="single" w:sz="4" w:space="0" w:color="auto"/>
              <w:left w:val="single" w:sz="4" w:space="0" w:color="auto"/>
              <w:bottom w:val="single" w:sz="4" w:space="0" w:color="auto"/>
              <w:right w:val="single" w:sz="4" w:space="0" w:color="auto"/>
            </w:tcBorders>
            <w:vAlign w:val="center"/>
          </w:tcPr>
          <w:p w14:paraId="40CD93C9" w14:textId="77777777" w:rsidR="001D076E" w:rsidRPr="00197969" w:rsidRDefault="001D076E" w:rsidP="008C28DF">
            <w:pPr>
              <w:rPr>
                <w:lang w:val="en-US"/>
              </w:rPr>
            </w:pPr>
            <w:r>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29AB50CD" w14:textId="77777777" w:rsidR="001D076E" w:rsidRPr="00197969" w:rsidRDefault="001D076E" w:rsidP="008C28DF">
            <w:pPr>
              <w:rPr>
                <w:lang w:val="en-US"/>
              </w:rPr>
            </w:pPr>
            <w:r>
              <w:rPr>
                <w:szCs w:val="22"/>
              </w:rPr>
              <w:t>УК-4</w:t>
            </w:r>
          </w:p>
        </w:tc>
      </w:tr>
      <w:tr w:rsidR="001D076E" w:rsidRPr="00197969" w14:paraId="7F6E1F4C" w14:textId="77777777" w:rsidTr="008C28DF">
        <w:tc>
          <w:tcPr>
            <w:tcW w:w="0" w:type="auto"/>
            <w:tcBorders>
              <w:top w:val="single" w:sz="4" w:space="0" w:color="auto"/>
              <w:left w:val="single" w:sz="4" w:space="0" w:color="auto"/>
              <w:bottom w:val="single" w:sz="4" w:space="0" w:color="auto"/>
              <w:right w:val="single" w:sz="4" w:space="0" w:color="auto"/>
            </w:tcBorders>
          </w:tcPr>
          <w:p w14:paraId="4F031896" w14:textId="77777777" w:rsidR="001D076E" w:rsidRPr="00197969" w:rsidRDefault="001D076E" w:rsidP="000058CC">
            <w:pPr>
              <w:numPr>
                <w:ilvl w:val="0"/>
                <w:numId w:val="16"/>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44D30224" w14:textId="77777777" w:rsidR="001D076E" w:rsidRDefault="001D076E" w:rsidP="008C28DF">
            <w:pPr>
              <w:rPr>
                <w:lang w:val="en-US"/>
              </w:rPr>
            </w:pPr>
            <w:r w:rsidRPr="0042339F">
              <w:rPr>
                <w:lang w:val="en-US"/>
              </w:rPr>
              <w:t>Identify the general recommendations for preparing a scientific presentation:</w:t>
            </w:r>
          </w:p>
          <w:p w14:paraId="6E05FC23" w14:textId="77777777" w:rsidR="001D076E" w:rsidRDefault="001D076E" w:rsidP="008C28DF">
            <w:pPr>
              <w:rPr>
                <w:lang w:val="en-US"/>
              </w:rPr>
            </w:pPr>
            <w:r w:rsidRPr="0042339F">
              <w:rPr>
                <w:lang w:val="en-US"/>
              </w:rPr>
              <w:t>A) Keep slides text-heavy to</w:t>
            </w:r>
            <w:r>
              <w:rPr>
                <w:lang w:val="en-US"/>
              </w:rPr>
              <w:t xml:space="preserve"> provide detailed information</w:t>
            </w:r>
          </w:p>
          <w:p w14:paraId="76A6BB7B" w14:textId="77777777" w:rsidR="001D076E" w:rsidRDefault="001D076E" w:rsidP="008C28DF">
            <w:pPr>
              <w:rPr>
                <w:lang w:val="en-US"/>
              </w:rPr>
            </w:pPr>
            <w:r w:rsidRPr="0042339F">
              <w:rPr>
                <w:lang w:val="en-US"/>
              </w:rPr>
              <w:t>B) Rehearse th</w:t>
            </w:r>
            <w:r>
              <w:rPr>
                <w:lang w:val="en-US"/>
              </w:rPr>
              <w:t>e presentation multiple times</w:t>
            </w:r>
          </w:p>
          <w:p w14:paraId="757345C2" w14:textId="77777777" w:rsidR="001D076E" w:rsidRDefault="001D076E" w:rsidP="008C28DF">
            <w:pPr>
              <w:rPr>
                <w:lang w:val="en-US"/>
              </w:rPr>
            </w:pPr>
            <w:r w:rsidRPr="0042339F">
              <w:rPr>
                <w:lang w:val="en-US"/>
              </w:rPr>
              <w:t>C) Use high-co</w:t>
            </w:r>
            <w:r>
              <w:rPr>
                <w:lang w:val="en-US"/>
              </w:rPr>
              <w:t>ntrast colors for readability</w:t>
            </w:r>
          </w:p>
          <w:p w14:paraId="624808DA" w14:textId="77777777" w:rsidR="001D076E" w:rsidRPr="00197969" w:rsidRDefault="001D076E" w:rsidP="008C28DF">
            <w:pPr>
              <w:rPr>
                <w:lang w:val="en-US"/>
              </w:rPr>
            </w:pPr>
            <w:r w:rsidRPr="0042339F">
              <w:rPr>
                <w:lang w:val="en-US"/>
              </w:rPr>
              <w:t>D) Include multim</w:t>
            </w:r>
            <w:r>
              <w:rPr>
                <w:lang w:val="en-US"/>
              </w:rPr>
              <w:t>edia elements where appropriate</w:t>
            </w:r>
          </w:p>
        </w:tc>
        <w:tc>
          <w:tcPr>
            <w:tcW w:w="3544" w:type="dxa"/>
            <w:tcBorders>
              <w:top w:val="single" w:sz="4" w:space="0" w:color="auto"/>
              <w:left w:val="single" w:sz="4" w:space="0" w:color="auto"/>
              <w:bottom w:val="single" w:sz="4" w:space="0" w:color="auto"/>
              <w:right w:val="single" w:sz="4" w:space="0" w:color="auto"/>
            </w:tcBorders>
            <w:vAlign w:val="center"/>
          </w:tcPr>
          <w:p w14:paraId="00888A43" w14:textId="77777777" w:rsidR="001D076E" w:rsidRPr="00197969" w:rsidRDefault="001D076E" w:rsidP="008C28DF">
            <w:pPr>
              <w:rPr>
                <w:lang w:val="en-US"/>
              </w:rPr>
            </w:pPr>
            <w:r>
              <w:rPr>
                <w:lang w:val="en-US"/>
              </w:rPr>
              <w:t>B, C, D</w:t>
            </w:r>
          </w:p>
        </w:tc>
        <w:tc>
          <w:tcPr>
            <w:tcW w:w="1688" w:type="dxa"/>
            <w:tcBorders>
              <w:top w:val="single" w:sz="4" w:space="0" w:color="auto"/>
              <w:left w:val="single" w:sz="4" w:space="0" w:color="auto"/>
              <w:bottom w:val="single" w:sz="4" w:space="0" w:color="auto"/>
              <w:right w:val="single" w:sz="4" w:space="0" w:color="auto"/>
            </w:tcBorders>
            <w:vAlign w:val="center"/>
          </w:tcPr>
          <w:p w14:paraId="112CD182" w14:textId="77777777" w:rsidR="001D076E" w:rsidRPr="00197969" w:rsidRDefault="001D076E" w:rsidP="008C28DF">
            <w:pPr>
              <w:rPr>
                <w:lang w:val="en-US"/>
              </w:rPr>
            </w:pPr>
            <w:r>
              <w:rPr>
                <w:szCs w:val="22"/>
              </w:rPr>
              <w:t>УК-4</w:t>
            </w:r>
          </w:p>
        </w:tc>
      </w:tr>
      <w:tr w:rsidR="001D076E" w:rsidRPr="00197969" w14:paraId="0D82B2E5" w14:textId="77777777" w:rsidTr="008C28DF">
        <w:tc>
          <w:tcPr>
            <w:tcW w:w="0" w:type="auto"/>
            <w:tcBorders>
              <w:top w:val="single" w:sz="4" w:space="0" w:color="auto"/>
              <w:left w:val="single" w:sz="4" w:space="0" w:color="auto"/>
              <w:bottom w:val="single" w:sz="4" w:space="0" w:color="auto"/>
              <w:right w:val="single" w:sz="4" w:space="0" w:color="auto"/>
            </w:tcBorders>
          </w:tcPr>
          <w:p w14:paraId="3EB39F5B" w14:textId="77777777" w:rsidR="001D076E" w:rsidRPr="00197969" w:rsidRDefault="001D076E" w:rsidP="000058CC">
            <w:pPr>
              <w:numPr>
                <w:ilvl w:val="0"/>
                <w:numId w:val="16"/>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BF54825" w14:textId="77777777" w:rsidR="001D076E" w:rsidRDefault="001D076E" w:rsidP="008C28DF">
            <w:pPr>
              <w:rPr>
                <w:lang w:val="en-US"/>
              </w:rPr>
            </w:pPr>
            <w:r w:rsidRPr="0042339F">
              <w:rPr>
                <w:lang w:val="en-US"/>
              </w:rPr>
              <w:t>What is one of the main tasks when preparing a scientific presentation?</w:t>
            </w:r>
          </w:p>
          <w:p w14:paraId="5BDD5E00" w14:textId="77777777" w:rsidR="001D076E" w:rsidRDefault="001D076E" w:rsidP="008C28DF">
            <w:pPr>
              <w:rPr>
                <w:lang w:val="en-US"/>
              </w:rPr>
            </w:pPr>
            <w:r w:rsidRPr="0042339F">
              <w:rPr>
                <w:lang w:val="en-US"/>
              </w:rPr>
              <w:t>A) To write an exte</w:t>
            </w:r>
            <w:r>
              <w:rPr>
                <w:lang w:val="en-US"/>
              </w:rPr>
              <w:t>nsive script to read verbatim</w:t>
            </w:r>
          </w:p>
          <w:p w14:paraId="566C066F" w14:textId="77777777" w:rsidR="001D076E" w:rsidRDefault="001D076E" w:rsidP="008C28DF">
            <w:pPr>
              <w:rPr>
                <w:lang w:val="en-US"/>
              </w:rPr>
            </w:pPr>
            <w:r w:rsidRPr="0042339F">
              <w:rPr>
                <w:lang w:val="en-US"/>
              </w:rPr>
              <w:t>B) To design elabor</w:t>
            </w:r>
            <w:r>
              <w:rPr>
                <w:lang w:val="en-US"/>
              </w:rPr>
              <w:t>ate animations for each slide</w:t>
            </w:r>
          </w:p>
          <w:p w14:paraId="093FA166" w14:textId="77777777" w:rsidR="001D076E" w:rsidRDefault="001D076E" w:rsidP="008C28DF">
            <w:pPr>
              <w:rPr>
                <w:lang w:val="en-US"/>
              </w:rPr>
            </w:pPr>
            <w:r w:rsidRPr="0042339F">
              <w:rPr>
                <w:lang w:val="en-US"/>
              </w:rPr>
              <w:t>C) To clearly define</w:t>
            </w:r>
            <w:r>
              <w:rPr>
                <w:lang w:val="en-US"/>
              </w:rPr>
              <w:t xml:space="preserve"> the presentation's objective</w:t>
            </w:r>
          </w:p>
          <w:p w14:paraId="691F8E0F" w14:textId="77777777" w:rsidR="001D076E" w:rsidRPr="00197969" w:rsidRDefault="001D076E" w:rsidP="008C28DF">
            <w:pPr>
              <w:rPr>
                <w:lang w:val="en-US"/>
              </w:rPr>
            </w:pPr>
            <w:r w:rsidRPr="0042339F">
              <w:rPr>
                <w:lang w:val="en-US"/>
              </w:rPr>
              <w:t>D) To memorize the en</w:t>
            </w:r>
            <w:r>
              <w:rPr>
                <w:lang w:val="en-US"/>
              </w:rPr>
              <w:t>tire presentation word-for-word</w:t>
            </w:r>
          </w:p>
        </w:tc>
        <w:tc>
          <w:tcPr>
            <w:tcW w:w="3544" w:type="dxa"/>
            <w:tcBorders>
              <w:top w:val="single" w:sz="4" w:space="0" w:color="auto"/>
              <w:left w:val="single" w:sz="4" w:space="0" w:color="auto"/>
              <w:bottom w:val="single" w:sz="4" w:space="0" w:color="auto"/>
              <w:right w:val="single" w:sz="4" w:space="0" w:color="auto"/>
            </w:tcBorders>
            <w:vAlign w:val="center"/>
          </w:tcPr>
          <w:p w14:paraId="7A99C4A4" w14:textId="77777777" w:rsidR="001D076E" w:rsidRPr="00197969" w:rsidRDefault="001D076E" w:rsidP="008C28DF">
            <w:pPr>
              <w:rPr>
                <w:lang w:val="en-US"/>
              </w:rPr>
            </w:pPr>
            <w:r>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7819B6B2" w14:textId="77777777" w:rsidR="001D076E" w:rsidRPr="00197969" w:rsidRDefault="001D076E" w:rsidP="008C28DF">
            <w:pPr>
              <w:rPr>
                <w:lang w:val="en-US"/>
              </w:rPr>
            </w:pPr>
            <w:r>
              <w:rPr>
                <w:szCs w:val="22"/>
              </w:rPr>
              <w:t>УК-4</w:t>
            </w:r>
          </w:p>
        </w:tc>
      </w:tr>
      <w:tr w:rsidR="001D076E" w:rsidRPr="00197969" w14:paraId="011960B1" w14:textId="77777777" w:rsidTr="008C28DF">
        <w:tc>
          <w:tcPr>
            <w:tcW w:w="0" w:type="auto"/>
            <w:tcBorders>
              <w:top w:val="single" w:sz="4" w:space="0" w:color="auto"/>
              <w:left w:val="single" w:sz="4" w:space="0" w:color="auto"/>
              <w:bottom w:val="single" w:sz="4" w:space="0" w:color="auto"/>
              <w:right w:val="single" w:sz="4" w:space="0" w:color="auto"/>
            </w:tcBorders>
          </w:tcPr>
          <w:p w14:paraId="6A15A1C7" w14:textId="77777777" w:rsidR="001D076E" w:rsidRPr="00197969" w:rsidRDefault="001D076E" w:rsidP="000058CC">
            <w:pPr>
              <w:numPr>
                <w:ilvl w:val="0"/>
                <w:numId w:val="16"/>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AEC3E09" w14:textId="77777777" w:rsidR="001D076E" w:rsidRDefault="001D076E" w:rsidP="008C28DF">
            <w:pPr>
              <w:rPr>
                <w:lang w:val="en-US"/>
              </w:rPr>
            </w:pPr>
            <w:r w:rsidRPr="00063F3A">
              <w:rPr>
                <w:lang w:val="en-US"/>
              </w:rPr>
              <w:t>In a scientific presentation, why is it important to highlight the research's relevance and scientific novelty?</w:t>
            </w:r>
          </w:p>
          <w:p w14:paraId="3414CAF1" w14:textId="77777777" w:rsidR="001D076E" w:rsidRDefault="001D076E" w:rsidP="008C28DF">
            <w:pPr>
              <w:rPr>
                <w:lang w:val="en-US"/>
              </w:rPr>
            </w:pPr>
            <w:r w:rsidRPr="00063F3A">
              <w:rPr>
                <w:lang w:val="en-US"/>
              </w:rPr>
              <w:t>A) To fill</w:t>
            </w:r>
            <w:r>
              <w:rPr>
                <w:lang w:val="en-US"/>
              </w:rPr>
              <w:t xml:space="preserve"> time during the presentation</w:t>
            </w:r>
          </w:p>
          <w:p w14:paraId="1CBA5A11" w14:textId="77777777" w:rsidR="001D076E" w:rsidRDefault="001D076E" w:rsidP="008C28DF">
            <w:pPr>
              <w:rPr>
                <w:lang w:val="en-US"/>
              </w:rPr>
            </w:pPr>
            <w:r w:rsidRPr="00063F3A">
              <w:rPr>
                <w:lang w:val="en-US"/>
              </w:rPr>
              <w:t xml:space="preserve">B) To convince the audience </w:t>
            </w:r>
            <w:r>
              <w:rPr>
                <w:lang w:val="en-US"/>
              </w:rPr>
              <w:t>of the importance of the work</w:t>
            </w:r>
          </w:p>
          <w:p w14:paraId="341E01D6" w14:textId="77777777" w:rsidR="001D076E" w:rsidRDefault="001D076E" w:rsidP="008C28DF">
            <w:pPr>
              <w:rPr>
                <w:lang w:val="en-US"/>
              </w:rPr>
            </w:pPr>
            <w:r w:rsidRPr="00063F3A">
              <w:rPr>
                <w:lang w:val="en-US"/>
              </w:rPr>
              <w:t>C) To comply with prese</w:t>
            </w:r>
            <w:r>
              <w:rPr>
                <w:lang w:val="en-US"/>
              </w:rPr>
              <w:t>ntation software requirements</w:t>
            </w:r>
          </w:p>
          <w:p w14:paraId="7E394967" w14:textId="77777777" w:rsidR="001D076E" w:rsidRPr="00197969" w:rsidRDefault="001D076E" w:rsidP="008C28DF">
            <w:pPr>
              <w:rPr>
                <w:lang w:val="en-US"/>
              </w:rPr>
            </w:pPr>
            <w:r w:rsidRPr="00063F3A">
              <w:rPr>
                <w:lang w:val="en-US"/>
              </w:rPr>
              <w:t>D) To distract from</w:t>
            </w:r>
            <w:r>
              <w:rPr>
                <w:lang w:val="en-US"/>
              </w:rPr>
              <w:t xml:space="preserve"> any weaknesses in the research</w:t>
            </w:r>
          </w:p>
        </w:tc>
        <w:tc>
          <w:tcPr>
            <w:tcW w:w="3544" w:type="dxa"/>
            <w:tcBorders>
              <w:top w:val="single" w:sz="4" w:space="0" w:color="auto"/>
              <w:left w:val="single" w:sz="4" w:space="0" w:color="auto"/>
              <w:bottom w:val="single" w:sz="4" w:space="0" w:color="auto"/>
              <w:right w:val="single" w:sz="4" w:space="0" w:color="auto"/>
            </w:tcBorders>
            <w:vAlign w:val="center"/>
          </w:tcPr>
          <w:p w14:paraId="76C1EC60" w14:textId="77777777" w:rsidR="001D076E" w:rsidRPr="00197969" w:rsidRDefault="001D076E" w:rsidP="008C28DF">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089617BD" w14:textId="77777777" w:rsidR="001D076E" w:rsidRPr="00197969" w:rsidRDefault="001D076E" w:rsidP="008C28DF">
            <w:pPr>
              <w:rPr>
                <w:lang w:val="en-US"/>
              </w:rPr>
            </w:pPr>
            <w:r>
              <w:rPr>
                <w:szCs w:val="22"/>
              </w:rPr>
              <w:t>УК-4</w:t>
            </w:r>
          </w:p>
        </w:tc>
      </w:tr>
      <w:tr w:rsidR="001D076E" w:rsidRPr="00137859" w14:paraId="01EF2D04" w14:textId="77777777" w:rsidTr="008C28DF">
        <w:tc>
          <w:tcPr>
            <w:tcW w:w="14567" w:type="dxa"/>
            <w:gridSpan w:val="4"/>
            <w:tcBorders>
              <w:top w:val="single" w:sz="4" w:space="0" w:color="auto"/>
              <w:left w:val="single" w:sz="4" w:space="0" w:color="auto"/>
              <w:bottom w:val="single" w:sz="4" w:space="0" w:color="auto"/>
              <w:right w:val="single" w:sz="4" w:space="0" w:color="auto"/>
            </w:tcBorders>
            <w:hideMark/>
          </w:tcPr>
          <w:p w14:paraId="459F0E2A" w14:textId="77777777" w:rsidR="001D076E" w:rsidRPr="00137859" w:rsidRDefault="001D076E" w:rsidP="008C28DF">
            <w:pPr>
              <w:rPr>
                <w:b/>
              </w:rPr>
            </w:pPr>
            <w:r w:rsidRPr="00137859">
              <w:rPr>
                <w:b/>
              </w:rPr>
              <w:t>Задание закрытого типа на установление соответствия</w:t>
            </w:r>
          </w:p>
        </w:tc>
      </w:tr>
      <w:tr w:rsidR="001D076E" w:rsidRPr="00E7103E" w14:paraId="028DD91D" w14:textId="77777777" w:rsidTr="008C28DF">
        <w:tc>
          <w:tcPr>
            <w:tcW w:w="0" w:type="auto"/>
            <w:tcBorders>
              <w:top w:val="single" w:sz="4" w:space="0" w:color="auto"/>
              <w:left w:val="single" w:sz="4" w:space="0" w:color="auto"/>
              <w:bottom w:val="single" w:sz="4" w:space="0" w:color="auto"/>
              <w:right w:val="single" w:sz="4" w:space="0" w:color="auto"/>
            </w:tcBorders>
          </w:tcPr>
          <w:p w14:paraId="4F9EA388" w14:textId="77777777" w:rsidR="001D076E" w:rsidRPr="00137859" w:rsidRDefault="001D076E" w:rsidP="000058CC">
            <w:pPr>
              <w:numPr>
                <w:ilvl w:val="0"/>
                <w:numId w:val="16"/>
              </w:numPr>
            </w:pPr>
          </w:p>
        </w:tc>
        <w:tc>
          <w:tcPr>
            <w:tcW w:w="7844" w:type="dxa"/>
            <w:tcBorders>
              <w:top w:val="single" w:sz="4" w:space="0" w:color="auto"/>
              <w:left w:val="single" w:sz="4" w:space="0" w:color="auto"/>
              <w:bottom w:val="single" w:sz="4" w:space="0" w:color="auto"/>
              <w:right w:val="single" w:sz="4" w:space="0" w:color="auto"/>
            </w:tcBorders>
            <w:vAlign w:val="center"/>
          </w:tcPr>
          <w:p w14:paraId="13F47147" w14:textId="77777777" w:rsidR="001D076E" w:rsidRDefault="001D076E" w:rsidP="008C28DF">
            <w:pPr>
              <w:rPr>
                <w:lang w:val="en-US"/>
              </w:rPr>
            </w:pPr>
            <w:r w:rsidRPr="00E7103E">
              <w:rPr>
                <w:lang w:val="en-US"/>
              </w:rPr>
              <w:t xml:space="preserve">Match the features of academic texts with their descriptions: </w:t>
            </w:r>
          </w:p>
          <w:p w14:paraId="23AA653F" w14:textId="77777777" w:rsidR="001D076E" w:rsidRDefault="001D076E" w:rsidP="008C28DF">
            <w:pPr>
              <w:rPr>
                <w:lang w:val="en-US"/>
              </w:rPr>
            </w:pPr>
            <w:r>
              <w:rPr>
                <w:lang w:val="en-US"/>
              </w:rPr>
              <w:t>1) Formal language</w:t>
            </w:r>
          </w:p>
          <w:p w14:paraId="5AFADB0E" w14:textId="77777777" w:rsidR="001D076E" w:rsidRDefault="001D076E" w:rsidP="008C28DF">
            <w:pPr>
              <w:rPr>
                <w:lang w:val="en-US"/>
              </w:rPr>
            </w:pPr>
            <w:r>
              <w:rPr>
                <w:lang w:val="en-US"/>
              </w:rPr>
              <w:t>2) Precise vocabulary</w:t>
            </w:r>
          </w:p>
          <w:p w14:paraId="64B298A0" w14:textId="77777777" w:rsidR="001D076E" w:rsidRDefault="001D076E" w:rsidP="008C28DF">
            <w:pPr>
              <w:rPr>
                <w:lang w:val="en-US"/>
              </w:rPr>
            </w:pPr>
            <w:r>
              <w:rPr>
                <w:lang w:val="en-US"/>
              </w:rPr>
              <w:t>3) Objective tone</w:t>
            </w:r>
          </w:p>
          <w:p w14:paraId="32962B96" w14:textId="77777777" w:rsidR="001D076E" w:rsidRDefault="001D076E" w:rsidP="008C28DF">
            <w:pPr>
              <w:rPr>
                <w:lang w:val="en-US"/>
              </w:rPr>
            </w:pPr>
            <w:r w:rsidRPr="00E7103E">
              <w:rPr>
                <w:lang w:val="en-US"/>
              </w:rPr>
              <w:t xml:space="preserve">4) Complex sentences. </w:t>
            </w:r>
          </w:p>
          <w:p w14:paraId="4612DDD4" w14:textId="77777777" w:rsidR="001D076E" w:rsidRDefault="001D076E" w:rsidP="008C28DF">
            <w:pPr>
              <w:ind w:left="708"/>
              <w:rPr>
                <w:lang w:val="en-US"/>
              </w:rPr>
            </w:pPr>
            <w:r w:rsidRPr="00E7103E">
              <w:rPr>
                <w:lang w:val="en-US"/>
              </w:rPr>
              <w:t>A) U</w:t>
            </w:r>
            <w:r>
              <w:rPr>
                <w:lang w:val="en-US"/>
              </w:rPr>
              <w:t>ses technical terms accurately</w:t>
            </w:r>
          </w:p>
          <w:p w14:paraId="5CD4DAAA" w14:textId="77777777" w:rsidR="001D076E" w:rsidRDefault="001D076E" w:rsidP="008C28DF">
            <w:pPr>
              <w:ind w:left="708"/>
              <w:rPr>
                <w:lang w:val="en-US"/>
              </w:rPr>
            </w:pPr>
            <w:r>
              <w:rPr>
                <w:lang w:val="en-US"/>
              </w:rPr>
              <w:t>B) Avoids personal bias</w:t>
            </w:r>
          </w:p>
          <w:p w14:paraId="6CD5A4FD" w14:textId="77777777" w:rsidR="001D076E" w:rsidRDefault="001D076E" w:rsidP="008C28DF">
            <w:pPr>
              <w:ind w:left="708"/>
              <w:rPr>
                <w:lang w:val="en-US"/>
              </w:rPr>
            </w:pPr>
            <w:r w:rsidRPr="00E7103E">
              <w:rPr>
                <w:lang w:val="en-US"/>
              </w:rPr>
              <w:t xml:space="preserve">C) Utilizes </w:t>
            </w:r>
            <w:r>
              <w:rPr>
                <w:lang w:val="en-US"/>
              </w:rPr>
              <w:t>advanced grammatical structures</w:t>
            </w:r>
          </w:p>
          <w:p w14:paraId="5B277A11" w14:textId="77777777" w:rsidR="001D076E" w:rsidRPr="00E7103E" w:rsidRDefault="001D076E" w:rsidP="008C28DF">
            <w:pPr>
              <w:ind w:left="708"/>
              <w:rPr>
                <w:lang w:val="en-US"/>
              </w:rPr>
            </w:pPr>
            <w:r w:rsidRPr="00E7103E">
              <w:rPr>
                <w:lang w:val="en-US"/>
              </w:rPr>
              <w:t>D) Employs professional and formal expressions.</w:t>
            </w:r>
          </w:p>
        </w:tc>
        <w:tc>
          <w:tcPr>
            <w:tcW w:w="3544" w:type="dxa"/>
            <w:tcBorders>
              <w:top w:val="single" w:sz="4" w:space="0" w:color="auto"/>
              <w:left w:val="single" w:sz="4" w:space="0" w:color="auto"/>
              <w:bottom w:val="single" w:sz="4" w:space="0" w:color="auto"/>
              <w:right w:val="single" w:sz="4" w:space="0" w:color="auto"/>
            </w:tcBorders>
            <w:vAlign w:val="center"/>
          </w:tcPr>
          <w:p w14:paraId="1482B745" w14:textId="77777777" w:rsidR="001D076E" w:rsidRPr="00E7103E" w:rsidRDefault="001D076E" w:rsidP="008C28DF">
            <w:pPr>
              <w:rPr>
                <w:lang w:val="en-US"/>
              </w:rPr>
            </w:pPr>
            <w:r w:rsidRPr="00E7103E">
              <w:rPr>
                <w:lang w:val="en-US"/>
              </w:rPr>
              <w:t>1-D, 2-A, 3-B, 4-C</w:t>
            </w:r>
          </w:p>
        </w:tc>
        <w:tc>
          <w:tcPr>
            <w:tcW w:w="1688" w:type="dxa"/>
            <w:tcBorders>
              <w:top w:val="single" w:sz="4" w:space="0" w:color="auto"/>
              <w:left w:val="single" w:sz="4" w:space="0" w:color="auto"/>
              <w:bottom w:val="single" w:sz="4" w:space="0" w:color="auto"/>
              <w:right w:val="single" w:sz="4" w:space="0" w:color="auto"/>
            </w:tcBorders>
            <w:vAlign w:val="center"/>
          </w:tcPr>
          <w:p w14:paraId="75BD846A" w14:textId="77777777" w:rsidR="001D076E" w:rsidRPr="00E7103E" w:rsidRDefault="001D076E" w:rsidP="008C28DF">
            <w:pPr>
              <w:rPr>
                <w:lang w:val="en-US"/>
              </w:rPr>
            </w:pPr>
            <w:r>
              <w:rPr>
                <w:szCs w:val="22"/>
              </w:rPr>
              <w:t>УК-4</w:t>
            </w:r>
          </w:p>
        </w:tc>
      </w:tr>
      <w:tr w:rsidR="001D076E" w:rsidRPr="00E7103E" w14:paraId="505814BF" w14:textId="77777777" w:rsidTr="008C28DF">
        <w:tc>
          <w:tcPr>
            <w:tcW w:w="0" w:type="auto"/>
            <w:tcBorders>
              <w:top w:val="single" w:sz="4" w:space="0" w:color="auto"/>
              <w:left w:val="single" w:sz="4" w:space="0" w:color="auto"/>
              <w:bottom w:val="single" w:sz="4" w:space="0" w:color="auto"/>
              <w:right w:val="single" w:sz="4" w:space="0" w:color="auto"/>
            </w:tcBorders>
          </w:tcPr>
          <w:p w14:paraId="16CED1BA" w14:textId="77777777" w:rsidR="001D076E" w:rsidRPr="00E7103E" w:rsidRDefault="001D076E" w:rsidP="000058CC">
            <w:pPr>
              <w:numPr>
                <w:ilvl w:val="0"/>
                <w:numId w:val="16"/>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7509C26" w14:textId="77777777" w:rsidR="001D076E" w:rsidRDefault="001D076E" w:rsidP="008C28DF">
            <w:pPr>
              <w:rPr>
                <w:lang w:val="en-US"/>
              </w:rPr>
            </w:pPr>
            <w:r w:rsidRPr="00E7103E">
              <w:rPr>
                <w:lang w:val="en-US"/>
              </w:rPr>
              <w:t xml:space="preserve">Match the types of references with their characteristics: </w:t>
            </w:r>
          </w:p>
          <w:p w14:paraId="0A83248A" w14:textId="77777777" w:rsidR="001D076E" w:rsidRDefault="001D076E" w:rsidP="008C28DF">
            <w:pPr>
              <w:rPr>
                <w:lang w:val="en-US"/>
              </w:rPr>
            </w:pPr>
            <w:r>
              <w:rPr>
                <w:lang w:val="en-US"/>
              </w:rPr>
              <w:t>1) Footnotes</w:t>
            </w:r>
          </w:p>
          <w:p w14:paraId="641D8797" w14:textId="77777777" w:rsidR="001D076E" w:rsidRDefault="001D076E" w:rsidP="008C28DF">
            <w:pPr>
              <w:rPr>
                <w:lang w:val="en-US"/>
              </w:rPr>
            </w:pPr>
            <w:r>
              <w:rPr>
                <w:lang w:val="en-US"/>
              </w:rPr>
              <w:t>2) Endnotes</w:t>
            </w:r>
          </w:p>
          <w:p w14:paraId="5BE7944E" w14:textId="77777777" w:rsidR="001D076E" w:rsidRDefault="001D076E" w:rsidP="008C28DF">
            <w:pPr>
              <w:rPr>
                <w:lang w:val="en-US"/>
              </w:rPr>
            </w:pPr>
            <w:r>
              <w:rPr>
                <w:lang w:val="en-US"/>
              </w:rPr>
              <w:t>3) In-text citations</w:t>
            </w:r>
          </w:p>
          <w:p w14:paraId="5E31561E" w14:textId="77777777" w:rsidR="001D076E" w:rsidRDefault="001D076E" w:rsidP="008C28DF">
            <w:pPr>
              <w:ind w:left="708"/>
              <w:rPr>
                <w:lang w:val="en-US"/>
              </w:rPr>
            </w:pPr>
            <w:r w:rsidRPr="00E7103E">
              <w:rPr>
                <w:lang w:val="en-US"/>
              </w:rPr>
              <w:t>A) Loc</w:t>
            </w:r>
            <w:r>
              <w:rPr>
                <w:lang w:val="en-US"/>
              </w:rPr>
              <w:t>ated at the bottom of the page</w:t>
            </w:r>
          </w:p>
          <w:p w14:paraId="25C19850" w14:textId="77777777" w:rsidR="001D076E" w:rsidRDefault="001D076E" w:rsidP="008C28DF">
            <w:pPr>
              <w:ind w:left="708"/>
              <w:rPr>
                <w:lang w:val="en-US"/>
              </w:rPr>
            </w:pPr>
            <w:r w:rsidRPr="00E7103E">
              <w:rPr>
                <w:lang w:val="en-US"/>
              </w:rPr>
              <w:t>B) Lis</w:t>
            </w:r>
            <w:r>
              <w:rPr>
                <w:lang w:val="en-US"/>
              </w:rPr>
              <w:t>ted at the end of the document</w:t>
            </w:r>
          </w:p>
          <w:p w14:paraId="0EFCFF9F" w14:textId="77777777" w:rsidR="001D076E" w:rsidRPr="00E7103E" w:rsidRDefault="001D076E" w:rsidP="008C28DF">
            <w:pPr>
              <w:ind w:left="708"/>
              <w:rPr>
                <w:lang w:val="en-US"/>
              </w:rPr>
            </w:pPr>
            <w:r w:rsidRPr="00E7103E">
              <w:rPr>
                <w:lang w:val="en-US"/>
              </w:rPr>
              <w:t>C) Embedded within the text.</w:t>
            </w:r>
          </w:p>
        </w:tc>
        <w:tc>
          <w:tcPr>
            <w:tcW w:w="3544" w:type="dxa"/>
            <w:tcBorders>
              <w:top w:val="single" w:sz="4" w:space="0" w:color="auto"/>
              <w:left w:val="single" w:sz="4" w:space="0" w:color="auto"/>
              <w:bottom w:val="single" w:sz="4" w:space="0" w:color="auto"/>
              <w:right w:val="single" w:sz="4" w:space="0" w:color="auto"/>
            </w:tcBorders>
            <w:vAlign w:val="center"/>
          </w:tcPr>
          <w:p w14:paraId="1AE71FFA" w14:textId="77777777" w:rsidR="001D076E" w:rsidRPr="00E7103E" w:rsidRDefault="001D076E" w:rsidP="008C28DF">
            <w:pPr>
              <w:rPr>
                <w:lang w:val="en-US"/>
              </w:rPr>
            </w:pPr>
            <w:r w:rsidRPr="00E7103E">
              <w:rPr>
                <w:lang w:val="en-US"/>
              </w:rPr>
              <w:t>1-A, 2-B, 3-C</w:t>
            </w:r>
          </w:p>
        </w:tc>
        <w:tc>
          <w:tcPr>
            <w:tcW w:w="1688" w:type="dxa"/>
            <w:tcBorders>
              <w:top w:val="single" w:sz="4" w:space="0" w:color="auto"/>
              <w:left w:val="single" w:sz="4" w:space="0" w:color="auto"/>
              <w:bottom w:val="single" w:sz="4" w:space="0" w:color="auto"/>
              <w:right w:val="single" w:sz="4" w:space="0" w:color="auto"/>
            </w:tcBorders>
            <w:vAlign w:val="center"/>
          </w:tcPr>
          <w:p w14:paraId="2FC2698D" w14:textId="77777777" w:rsidR="001D076E" w:rsidRPr="00E7103E" w:rsidRDefault="001D076E" w:rsidP="008C28DF">
            <w:pPr>
              <w:rPr>
                <w:lang w:val="en-US"/>
              </w:rPr>
            </w:pPr>
            <w:r>
              <w:rPr>
                <w:szCs w:val="22"/>
              </w:rPr>
              <w:t>УК-4</w:t>
            </w:r>
          </w:p>
        </w:tc>
      </w:tr>
      <w:tr w:rsidR="001D076E" w:rsidRPr="00E7103E" w14:paraId="445C2E1F" w14:textId="77777777" w:rsidTr="008C28DF">
        <w:tc>
          <w:tcPr>
            <w:tcW w:w="0" w:type="auto"/>
            <w:tcBorders>
              <w:top w:val="single" w:sz="4" w:space="0" w:color="auto"/>
              <w:left w:val="single" w:sz="4" w:space="0" w:color="auto"/>
              <w:bottom w:val="single" w:sz="4" w:space="0" w:color="auto"/>
              <w:right w:val="single" w:sz="4" w:space="0" w:color="auto"/>
            </w:tcBorders>
          </w:tcPr>
          <w:p w14:paraId="5E20CB03" w14:textId="77777777" w:rsidR="001D076E" w:rsidRPr="00E7103E" w:rsidRDefault="001D076E" w:rsidP="000058CC">
            <w:pPr>
              <w:numPr>
                <w:ilvl w:val="0"/>
                <w:numId w:val="16"/>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2B1913F3" w14:textId="77777777" w:rsidR="001D076E" w:rsidRDefault="001D076E" w:rsidP="008C28DF">
            <w:pPr>
              <w:rPr>
                <w:lang w:val="en-US"/>
              </w:rPr>
            </w:pPr>
            <w:r w:rsidRPr="00E7103E">
              <w:rPr>
                <w:lang w:val="en-US"/>
              </w:rPr>
              <w:t xml:space="preserve">Match the presentation phrases with their functions: </w:t>
            </w:r>
          </w:p>
          <w:p w14:paraId="7C1F0D4B" w14:textId="77777777" w:rsidR="001D076E" w:rsidRDefault="001D076E" w:rsidP="008C28DF">
            <w:pPr>
              <w:rPr>
                <w:lang w:val="en-US"/>
              </w:rPr>
            </w:pPr>
            <w:r w:rsidRPr="00E7103E">
              <w:rPr>
                <w:lang w:val="en-US"/>
              </w:rPr>
              <w:t>1) "Let'</w:t>
            </w:r>
            <w:r>
              <w:rPr>
                <w:lang w:val="en-US"/>
              </w:rPr>
              <w:t>s move on to the next point."</w:t>
            </w:r>
          </w:p>
          <w:p w14:paraId="4E4DE30B" w14:textId="77777777" w:rsidR="001D076E" w:rsidRDefault="001D076E" w:rsidP="008C28DF">
            <w:pPr>
              <w:rPr>
                <w:lang w:val="en-US"/>
              </w:rPr>
            </w:pPr>
            <w:r>
              <w:rPr>
                <w:lang w:val="en-US"/>
              </w:rPr>
              <w:t>2) "To summarize,"</w:t>
            </w:r>
          </w:p>
          <w:p w14:paraId="1D0BECF2" w14:textId="77777777" w:rsidR="001D076E" w:rsidRDefault="001D076E" w:rsidP="008C28DF">
            <w:pPr>
              <w:rPr>
                <w:lang w:val="en-US"/>
              </w:rPr>
            </w:pPr>
            <w:r w:rsidRPr="00E7103E">
              <w:rPr>
                <w:lang w:val="en-US"/>
              </w:rPr>
              <w:t>3) "Do</w:t>
            </w:r>
            <w:r>
              <w:rPr>
                <w:lang w:val="en-US"/>
              </w:rPr>
              <w:t>es anyone have any questions?"</w:t>
            </w:r>
          </w:p>
          <w:p w14:paraId="6D8DD27C" w14:textId="77777777" w:rsidR="001D076E" w:rsidRDefault="001D076E" w:rsidP="008C28DF">
            <w:pPr>
              <w:rPr>
                <w:lang w:val="en-US"/>
              </w:rPr>
            </w:pPr>
            <w:r w:rsidRPr="00E7103E">
              <w:rPr>
                <w:lang w:val="en-US"/>
              </w:rPr>
              <w:t>4) "The purp</w:t>
            </w:r>
            <w:r>
              <w:rPr>
                <w:lang w:val="en-US"/>
              </w:rPr>
              <w:t>ose of this presentation is to"</w:t>
            </w:r>
            <w:r w:rsidRPr="00E7103E">
              <w:rPr>
                <w:lang w:val="en-US"/>
              </w:rPr>
              <w:t xml:space="preserve"> </w:t>
            </w:r>
          </w:p>
          <w:p w14:paraId="74D0BF54" w14:textId="77777777" w:rsidR="001D076E" w:rsidRDefault="001D076E" w:rsidP="008C28DF">
            <w:pPr>
              <w:ind w:left="708"/>
              <w:rPr>
                <w:lang w:val="en-US"/>
              </w:rPr>
            </w:pPr>
            <w:r>
              <w:rPr>
                <w:lang w:val="en-US"/>
              </w:rPr>
              <w:t>A) Introduce the purpose</w:t>
            </w:r>
          </w:p>
          <w:p w14:paraId="0748E318" w14:textId="77777777" w:rsidR="001D076E" w:rsidRDefault="001D076E" w:rsidP="008C28DF">
            <w:pPr>
              <w:ind w:left="708"/>
              <w:rPr>
                <w:lang w:val="en-US"/>
              </w:rPr>
            </w:pPr>
            <w:r>
              <w:rPr>
                <w:lang w:val="en-US"/>
              </w:rPr>
              <w:t>B) Invite questions</w:t>
            </w:r>
          </w:p>
          <w:p w14:paraId="123CC0A6" w14:textId="77777777" w:rsidR="001D076E" w:rsidRDefault="001D076E" w:rsidP="008C28DF">
            <w:pPr>
              <w:ind w:left="708"/>
              <w:rPr>
                <w:lang w:val="en-US"/>
              </w:rPr>
            </w:pPr>
            <w:r w:rsidRPr="00E7103E">
              <w:rPr>
                <w:lang w:val="en-US"/>
              </w:rPr>
              <w:t>C</w:t>
            </w:r>
            <w:r>
              <w:rPr>
                <w:lang w:val="en-US"/>
              </w:rPr>
              <w:t>) Transition to the next point</w:t>
            </w:r>
          </w:p>
          <w:p w14:paraId="3FB76B3C" w14:textId="77777777" w:rsidR="001D076E" w:rsidRPr="00E7103E" w:rsidRDefault="001D076E" w:rsidP="008C28DF">
            <w:pPr>
              <w:ind w:left="708"/>
              <w:rPr>
                <w:lang w:val="en-US"/>
              </w:rPr>
            </w:pPr>
            <w:r w:rsidRPr="00E7103E">
              <w:rPr>
                <w:lang w:val="en-US"/>
              </w:rPr>
              <w:t>D) Summarize the presentation.</w:t>
            </w:r>
          </w:p>
        </w:tc>
        <w:tc>
          <w:tcPr>
            <w:tcW w:w="3544" w:type="dxa"/>
            <w:tcBorders>
              <w:top w:val="single" w:sz="4" w:space="0" w:color="auto"/>
              <w:left w:val="single" w:sz="4" w:space="0" w:color="auto"/>
              <w:bottom w:val="single" w:sz="4" w:space="0" w:color="auto"/>
              <w:right w:val="single" w:sz="4" w:space="0" w:color="auto"/>
            </w:tcBorders>
            <w:vAlign w:val="center"/>
          </w:tcPr>
          <w:p w14:paraId="7A99A8D9" w14:textId="77777777" w:rsidR="001D076E" w:rsidRPr="00E7103E" w:rsidRDefault="001D076E" w:rsidP="008C28DF">
            <w:pPr>
              <w:rPr>
                <w:lang w:val="en-US"/>
              </w:rPr>
            </w:pPr>
            <w:r w:rsidRPr="00E7103E">
              <w:rPr>
                <w:lang w:val="en-US"/>
              </w:rPr>
              <w:t>1-C, 2-D, 3-B, 4-A</w:t>
            </w:r>
          </w:p>
        </w:tc>
        <w:tc>
          <w:tcPr>
            <w:tcW w:w="1688" w:type="dxa"/>
            <w:tcBorders>
              <w:top w:val="single" w:sz="4" w:space="0" w:color="auto"/>
              <w:left w:val="single" w:sz="4" w:space="0" w:color="auto"/>
              <w:bottom w:val="single" w:sz="4" w:space="0" w:color="auto"/>
              <w:right w:val="single" w:sz="4" w:space="0" w:color="auto"/>
            </w:tcBorders>
            <w:vAlign w:val="center"/>
          </w:tcPr>
          <w:p w14:paraId="73EF74AE" w14:textId="77777777" w:rsidR="001D076E" w:rsidRPr="00E7103E" w:rsidRDefault="001D076E" w:rsidP="008C28DF">
            <w:pPr>
              <w:rPr>
                <w:lang w:val="en-US"/>
              </w:rPr>
            </w:pPr>
            <w:r>
              <w:rPr>
                <w:szCs w:val="22"/>
              </w:rPr>
              <w:t>УК-4</w:t>
            </w:r>
          </w:p>
        </w:tc>
      </w:tr>
      <w:tr w:rsidR="001D076E" w:rsidRPr="00E7103E" w14:paraId="39DE12B9" w14:textId="77777777" w:rsidTr="008C28DF">
        <w:tc>
          <w:tcPr>
            <w:tcW w:w="0" w:type="auto"/>
            <w:tcBorders>
              <w:top w:val="single" w:sz="4" w:space="0" w:color="auto"/>
              <w:left w:val="single" w:sz="4" w:space="0" w:color="auto"/>
              <w:bottom w:val="single" w:sz="4" w:space="0" w:color="auto"/>
              <w:right w:val="single" w:sz="4" w:space="0" w:color="auto"/>
            </w:tcBorders>
          </w:tcPr>
          <w:p w14:paraId="1F623F4B" w14:textId="77777777" w:rsidR="001D076E" w:rsidRPr="00E7103E" w:rsidRDefault="001D076E" w:rsidP="000058CC">
            <w:pPr>
              <w:numPr>
                <w:ilvl w:val="0"/>
                <w:numId w:val="16"/>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722E688" w14:textId="77777777" w:rsidR="001D076E" w:rsidRDefault="001D076E" w:rsidP="008C28DF">
            <w:pPr>
              <w:rPr>
                <w:lang w:val="en-US"/>
              </w:rPr>
            </w:pPr>
            <w:r w:rsidRPr="00E7103E">
              <w:rPr>
                <w:lang w:val="en-US"/>
              </w:rPr>
              <w:t xml:space="preserve">Match the software tools with their primary function in preparing a computer presentation: </w:t>
            </w:r>
          </w:p>
          <w:p w14:paraId="30F2B16B" w14:textId="77777777" w:rsidR="001D076E" w:rsidRDefault="001D076E" w:rsidP="008C28DF">
            <w:pPr>
              <w:rPr>
                <w:lang w:val="en-US"/>
              </w:rPr>
            </w:pPr>
            <w:r>
              <w:rPr>
                <w:lang w:val="en-US"/>
              </w:rPr>
              <w:t>1) Microsoft PowerPoint</w:t>
            </w:r>
          </w:p>
          <w:p w14:paraId="698D30AF" w14:textId="77777777" w:rsidR="001D076E" w:rsidRDefault="001D076E" w:rsidP="008C28DF">
            <w:pPr>
              <w:rPr>
                <w:lang w:val="en-US"/>
              </w:rPr>
            </w:pPr>
            <w:r>
              <w:rPr>
                <w:lang w:val="en-US"/>
              </w:rPr>
              <w:t>2) Adobe Photoshop</w:t>
            </w:r>
          </w:p>
          <w:p w14:paraId="6891891B" w14:textId="77777777" w:rsidR="001D076E" w:rsidRDefault="001D076E" w:rsidP="008C28DF">
            <w:pPr>
              <w:rPr>
                <w:lang w:val="en-US"/>
              </w:rPr>
            </w:pPr>
            <w:r>
              <w:rPr>
                <w:lang w:val="en-US"/>
              </w:rPr>
              <w:t>3) Excel</w:t>
            </w:r>
          </w:p>
          <w:p w14:paraId="3245C15A" w14:textId="77777777" w:rsidR="001D076E" w:rsidRDefault="001D076E" w:rsidP="008C28DF">
            <w:pPr>
              <w:rPr>
                <w:lang w:val="en-US"/>
              </w:rPr>
            </w:pPr>
            <w:r>
              <w:rPr>
                <w:lang w:val="en-US"/>
              </w:rPr>
              <w:t>4) Prezi</w:t>
            </w:r>
            <w:r w:rsidRPr="00E7103E">
              <w:rPr>
                <w:lang w:val="en-US"/>
              </w:rPr>
              <w:t xml:space="preserve"> </w:t>
            </w:r>
          </w:p>
          <w:p w14:paraId="39176CCB" w14:textId="77777777" w:rsidR="001D076E" w:rsidRDefault="001D076E" w:rsidP="008C28DF">
            <w:pPr>
              <w:ind w:left="708"/>
              <w:rPr>
                <w:lang w:val="en-US"/>
              </w:rPr>
            </w:pPr>
            <w:r w:rsidRPr="00E7103E">
              <w:rPr>
                <w:lang w:val="en-US"/>
              </w:rPr>
              <w:t>A) Creat</w:t>
            </w:r>
            <w:r>
              <w:rPr>
                <w:lang w:val="en-US"/>
              </w:rPr>
              <w:t>e dynamic visual presentations</w:t>
            </w:r>
          </w:p>
          <w:p w14:paraId="52B56C14" w14:textId="77777777" w:rsidR="001D076E" w:rsidRDefault="001D076E" w:rsidP="008C28DF">
            <w:pPr>
              <w:ind w:left="708"/>
              <w:rPr>
                <w:lang w:val="en-US"/>
              </w:rPr>
            </w:pPr>
            <w:r>
              <w:rPr>
                <w:lang w:val="en-US"/>
              </w:rPr>
              <w:t>B) Edit images and graphics</w:t>
            </w:r>
          </w:p>
          <w:p w14:paraId="15002E49" w14:textId="77777777" w:rsidR="001D076E" w:rsidRDefault="001D076E" w:rsidP="008C28DF">
            <w:pPr>
              <w:ind w:left="708"/>
              <w:rPr>
                <w:lang w:val="en-US"/>
              </w:rPr>
            </w:pPr>
            <w:r w:rsidRPr="00E7103E">
              <w:rPr>
                <w:lang w:val="en-US"/>
              </w:rPr>
              <w:t>C) Prepare data char</w:t>
            </w:r>
            <w:r>
              <w:rPr>
                <w:lang w:val="en-US"/>
              </w:rPr>
              <w:t>ts and graphs</w:t>
            </w:r>
          </w:p>
          <w:p w14:paraId="42FC5307" w14:textId="77777777" w:rsidR="001D076E" w:rsidRPr="00E7103E" w:rsidRDefault="001D076E" w:rsidP="008C28DF">
            <w:pPr>
              <w:ind w:left="708"/>
              <w:rPr>
                <w:lang w:val="en-US"/>
              </w:rPr>
            </w:pPr>
            <w:r w:rsidRPr="00E7103E">
              <w:rPr>
                <w:lang w:val="en-US"/>
              </w:rPr>
              <w:t>D) Develop slide-based presentations.</w:t>
            </w:r>
          </w:p>
        </w:tc>
        <w:tc>
          <w:tcPr>
            <w:tcW w:w="3544" w:type="dxa"/>
            <w:tcBorders>
              <w:top w:val="single" w:sz="4" w:space="0" w:color="auto"/>
              <w:left w:val="single" w:sz="4" w:space="0" w:color="auto"/>
              <w:bottom w:val="single" w:sz="4" w:space="0" w:color="auto"/>
              <w:right w:val="single" w:sz="4" w:space="0" w:color="auto"/>
            </w:tcBorders>
            <w:vAlign w:val="center"/>
          </w:tcPr>
          <w:p w14:paraId="650A0955" w14:textId="77777777" w:rsidR="001D076E" w:rsidRPr="00E7103E" w:rsidRDefault="001D076E" w:rsidP="008C28DF">
            <w:pPr>
              <w:rPr>
                <w:lang w:val="en-US"/>
              </w:rPr>
            </w:pPr>
            <w:r w:rsidRPr="00DB277C">
              <w:rPr>
                <w:lang w:val="en-US"/>
              </w:rPr>
              <w:t>1-D, 2-B, 3-C, 4-A</w:t>
            </w:r>
          </w:p>
        </w:tc>
        <w:tc>
          <w:tcPr>
            <w:tcW w:w="1688" w:type="dxa"/>
            <w:tcBorders>
              <w:top w:val="single" w:sz="4" w:space="0" w:color="auto"/>
              <w:left w:val="single" w:sz="4" w:space="0" w:color="auto"/>
              <w:bottom w:val="single" w:sz="4" w:space="0" w:color="auto"/>
              <w:right w:val="single" w:sz="4" w:space="0" w:color="auto"/>
            </w:tcBorders>
            <w:vAlign w:val="center"/>
          </w:tcPr>
          <w:p w14:paraId="4D150142" w14:textId="77777777" w:rsidR="001D076E" w:rsidRPr="00E7103E" w:rsidRDefault="001D076E" w:rsidP="008C28DF">
            <w:pPr>
              <w:rPr>
                <w:lang w:val="en-US"/>
              </w:rPr>
            </w:pPr>
            <w:r>
              <w:rPr>
                <w:szCs w:val="22"/>
              </w:rPr>
              <w:t>УК-4</w:t>
            </w:r>
          </w:p>
        </w:tc>
      </w:tr>
      <w:tr w:rsidR="001D076E" w:rsidRPr="00137859" w14:paraId="503E3BC7" w14:textId="77777777" w:rsidTr="008C28DF">
        <w:tc>
          <w:tcPr>
            <w:tcW w:w="14567" w:type="dxa"/>
            <w:gridSpan w:val="4"/>
            <w:tcBorders>
              <w:top w:val="single" w:sz="4" w:space="0" w:color="auto"/>
              <w:left w:val="single" w:sz="4" w:space="0" w:color="auto"/>
              <w:bottom w:val="single" w:sz="4" w:space="0" w:color="auto"/>
              <w:right w:val="single" w:sz="4" w:space="0" w:color="auto"/>
            </w:tcBorders>
            <w:hideMark/>
          </w:tcPr>
          <w:p w14:paraId="17812391" w14:textId="77777777" w:rsidR="001D076E" w:rsidRPr="00137859" w:rsidRDefault="001D076E" w:rsidP="008C28DF">
            <w:pPr>
              <w:rPr>
                <w:b/>
              </w:rPr>
            </w:pPr>
            <w:r w:rsidRPr="00137859">
              <w:rPr>
                <w:b/>
              </w:rPr>
              <w:t>Задание закрытого типа на установление последовательности</w:t>
            </w:r>
          </w:p>
        </w:tc>
      </w:tr>
      <w:tr w:rsidR="001D076E" w:rsidRPr="00E7103E" w14:paraId="2FD29873" w14:textId="77777777" w:rsidTr="008C28DF">
        <w:trPr>
          <w:trHeight w:val="162"/>
        </w:trPr>
        <w:tc>
          <w:tcPr>
            <w:tcW w:w="0" w:type="auto"/>
            <w:tcBorders>
              <w:top w:val="single" w:sz="4" w:space="0" w:color="auto"/>
              <w:left w:val="single" w:sz="4" w:space="0" w:color="auto"/>
              <w:bottom w:val="single" w:sz="4" w:space="0" w:color="auto"/>
              <w:right w:val="single" w:sz="4" w:space="0" w:color="auto"/>
            </w:tcBorders>
          </w:tcPr>
          <w:p w14:paraId="7E8833C8" w14:textId="77777777" w:rsidR="001D076E" w:rsidRPr="00137859" w:rsidRDefault="001D076E" w:rsidP="000058CC">
            <w:pPr>
              <w:numPr>
                <w:ilvl w:val="0"/>
                <w:numId w:val="16"/>
              </w:numPr>
            </w:pPr>
          </w:p>
        </w:tc>
        <w:tc>
          <w:tcPr>
            <w:tcW w:w="7844" w:type="dxa"/>
            <w:tcBorders>
              <w:top w:val="single" w:sz="4" w:space="0" w:color="auto"/>
              <w:left w:val="single" w:sz="4" w:space="0" w:color="auto"/>
              <w:bottom w:val="single" w:sz="4" w:space="0" w:color="auto"/>
              <w:right w:val="single" w:sz="4" w:space="0" w:color="auto"/>
            </w:tcBorders>
            <w:vAlign w:val="center"/>
          </w:tcPr>
          <w:p w14:paraId="4A376E7A" w14:textId="77777777" w:rsidR="001D076E" w:rsidRDefault="001D076E" w:rsidP="008C28DF">
            <w:pPr>
              <w:rPr>
                <w:lang w:val="en-US"/>
              </w:rPr>
            </w:pPr>
            <w:r w:rsidRPr="00E7103E">
              <w:rPr>
                <w:lang w:val="en-US"/>
              </w:rPr>
              <w:t xml:space="preserve">Arrange the steps of formatting a bibliography in the correct order: </w:t>
            </w:r>
          </w:p>
          <w:p w14:paraId="4B960AAC" w14:textId="77777777" w:rsidR="001D076E" w:rsidRDefault="001D076E" w:rsidP="008C28DF">
            <w:pPr>
              <w:rPr>
                <w:lang w:val="en-US"/>
              </w:rPr>
            </w:pPr>
            <w:r w:rsidRPr="00E7103E">
              <w:rPr>
                <w:lang w:val="en-US"/>
              </w:rPr>
              <w:t xml:space="preserve">A) </w:t>
            </w:r>
            <w:r>
              <w:rPr>
                <w:lang w:val="en-US"/>
              </w:rPr>
              <w:t>List all sources alphabetically</w:t>
            </w:r>
          </w:p>
          <w:p w14:paraId="562445D8" w14:textId="77777777" w:rsidR="001D076E" w:rsidRDefault="001D076E" w:rsidP="008C28DF">
            <w:pPr>
              <w:rPr>
                <w:lang w:val="en-US"/>
              </w:rPr>
            </w:pPr>
            <w:r w:rsidRPr="00E7103E">
              <w:rPr>
                <w:lang w:val="en-US"/>
              </w:rPr>
              <w:t>B) Foll</w:t>
            </w:r>
            <w:r>
              <w:rPr>
                <w:lang w:val="en-US"/>
              </w:rPr>
              <w:t>ow the required citation style</w:t>
            </w:r>
          </w:p>
          <w:p w14:paraId="489855BF" w14:textId="77777777" w:rsidR="001D076E" w:rsidRDefault="001D076E" w:rsidP="008C28DF">
            <w:pPr>
              <w:rPr>
                <w:lang w:val="en-US"/>
              </w:rPr>
            </w:pPr>
            <w:r w:rsidRPr="00E7103E">
              <w:rPr>
                <w:lang w:val="en-US"/>
              </w:rPr>
              <w:t>C) Include all</w:t>
            </w:r>
            <w:r>
              <w:rPr>
                <w:lang w:val="en-US"/>
              </w:rPr>
              <w:t xml:space="preserve"> necessary publication details</w:t>
            </w:r>
          </w:p>
          <w:p w14:paraId="171E57E8" w14:textId="77777777" w:rsidR="001D076E" w:rsidRPr="00E7103E" w:rsidRDefault="001D076E" w:rsidP="008C28DF">
            <w:pPr>
              <w:rPr>
                <w:lang w:val="en-US"/>
              </w:rPr>
            </w:pPr>
            <w:r>
              <w:rPr>
                <w:lang w:val="en-US"/>
              </w:rPr>
              <w:t>D) Double-check for accuracy</w:t>
            </w:r>
          </w:p>
        </w:tc>
        <w:tc>
          <w:tcPr>
            <w:tcW w:w="3544" w:type="dxa"/>
            <w:tcBorders>
              <w:top w:val="single" w:sz="4" w:space="0" w:color="auto"/>
              <w:left w:val="single" w:sz="4" w:space="0" w:color="auto"/>
              <w:bottom w:val="single" w:sz="4" w:space="0" w:color="auto"/>
              <w:right w:val="single" w:sz="4" w:space="0" w:color="auto"/>
            </w:tcBorders>
            <w:vAlign w:val="center"/>
          </w:tcPr>
          <w:p w14:paraId="021F18C1" w14:textId="77777777" w:rsidR="001D076E" w:rsidRPr="00E7103E" w:rsidRDefault="001D076E" w:rsidP="008C28DF">
            <w:pPr>
              <w:rPr>
                <w:lang w:val="en-US"/>
              </w:rPr>
            </w:pPr>
            <w:r>
              <w:rPr>
                <w:lang w:val="en-US"/>
              </w:rPr>
              <w:t>B</w:t>
            </w:r>
            <w:r>
              <w:t xml:space="preserve"> → </w:t>
            </w:r>
            <w:r>
              <w:rPr>
                <w:lang w:val="en-US"/>
              </w:rPr>
              <w:t>C</w:t>
            </w:r>
            <w:r>
              <w:t xml:space="preserve"> → </w:t>
            </w:r>
            <w:r>
              <w:rPr>
                <w:lang w:val="en-US"/>
              </w:rPr>
              <w:t>A</w:t>
            </w:r>
            <w:r w:rsidRPr="00D76B4A">
              <w:t xml:space="preserve"> → D</w:t>
            </w:r>
          </w:p>
        </w:tc>
        <w:tc>
          <w:tcPr>
            <w:tcW w:w="1688" w:type="dxa"/>
            <w:tcBorders>
              <w:top w:val="single" w:sz="4" w:space="0" w:color="auto"/>
              <w:left w:val="single" w:sz="4" w:space="0" w:color="auto"/>
              <w:bottom w:val="single" w:sz="4" w:space="0" w:color="auto"/>
              <w:right w:val="single" w:sz="4" w:space="0" w:color="auto"/>
            </w:tcBorders>
            <w:vAlign w:val="center"/>
          </w:tcPr>
          <w:p w14:paraId="7E0563CD" w14:textId="77777777" w:rsidR="001D076E" w:rsidRPr="00E7103E" w:rsidRDefault="001D076E" w:rsidP="008C28DF">
            <w:pPr>
              <w:rPr>
                <w:lang w:val="en-US"/>
              </w:rPr>
            </w:pPr>
            <w:r>
              <w:rPr>
                <w:szCs w:val="22"/>
              </w:rPr>
              <w:t>УК-4</w:t>
            </w:r>
          </w:p>
        </w:tc>
      </w:tr>
      <w:tr w:rsidR="001D076E" w:rsidRPr="00E7103E" w14:paraId="1B49805C" w14:textId="77777777" w:rsidTr="008C28DF">
        <w:trPr>
          <w:trHeight w:val="162"/>
        </w:trPr>
        <w:tc>
          <w:tcPr>
            <w:tcW w:w="0" w:type="auto"/>
            <w:tcBorders>
              <w:top w:val="single" w:sz="4" w:space="0" w:color="auto"/>
              <w:left w:val="single" w:sz="4" w:space="0" w:color="auto"/>
              <w:bottom w:val="single" w:sz="4" w:space="0" w:color="auto"/>
              <w:right w:val="single" w:sz="4" w:space="0" w:color="auto"/>
            </w:tcBorders>
          </w:tcPr>
          <w:p w14:paraId="3D2F509D" w14:textId="77777777" w:rsidR="001D076E" w:rsidRPr="00E7103E" w:rsidRDefault="001D076E" w:rsidP="000058CC">
            <w:pPr>
              <w:numPr>
                <w:ilvl w:val="0"/>
                <w:numId w:val="16"/>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B3472E5" w14:textId="77777777" w:rsidR="001D076E" w:rsidRDefault="001D076E" w:rsidP="008C28DF">
            <w:pPr>
              <w:rPr>
                <w:lang w:val="en-US"/>
              </w:rPr>
            </w:pPr>
            <w:r w:rsidRPr="00E7103E">
              <w:rPr>
                <w:lang w:val="en-US"/>
              </w:rPr>
              <w:t xml:space="preserve">Arrange the elements of a scientific presentation in the correct order: </w:t>
            </w:r>
          </w:p>
          <w:p w14:paraId="0628AF8F" w14:textId="77777777" w:rsidR="001D076E" w:rsidRDefault="001D076E" w:rsidP="008C28DF">
            <w:pPr>
              <w:rPr>
                <w:lang w:val="en-US"/>
              </w:rPr>
            </w:pPr>
            <w:r>
              <w:rPr>
                <w:lang w:val="en-US"/>
              </w:rPr>
              <w:t>A) Methods</w:t>
            </w:r>
            <w:r w:rsidRPr="00E7103E">
              <w:rPr>
                <w:lang w:val="en-US"/>
              </w:rPr>
              <w:t xml:space="preserve"> </w:t>
            </w:r>
          </w:p>
          <w:p w14:paraId="61E3B7CC" w14:textId="77777777" w:rsidR="001D076E" w:rsidRDefault="001D076E" w:rsidP="008C28DF">
            <w:pPr>
              <w:rPr>
                <w:lang w:val="en-US"/>
              </w:rPr>
            </w:pPr>
            <w:r>
              <w:rPr>
                <w:lang w:val="en-US"/>
              </w:rPr>
              <w:t>B) Introduction</w:t>
            </w:r>
          </w:p>
          <w:p w14:paraId="780EE572" w14:textId="77777777" w:rsidR="001D076E" w:rsidRDefault="001D076E" w:rsidP="008C28DF">
            <w:pPr>
              <w:rPr>
                <w:lang w:val="en-US"/>
              </w:rPr>
            </w:pPr>
            <w:r>
              <w:rPr>
                <w:lang w:val="en-US"/>
              </w:rPr>
              <w:t>C) Conclusion</w:t>
            </w:r>
          </w:p>
          <w:p w14:paraId="6E854C88" w14:textId="77777777" w:rsidR="001D076E" w:rsidRPr="00E7103E" w:rsidRDefault="001D076E" w:rsidP="008C28DF">
            <w:pPr>
              <w:rPr>
                <w:lang w:val="en-US"/>
              </w:rPr>
            </w:pPr>
            <w:r w:rsidRPr="00E7103E">
              <w:rPr>
                <w:lang w:val="en-US"/>
              </w:rPr>
              <w:lastRenderedPageBreak/>
              <w:t>D) Results</w:t>
            </w:r>
          </w:p>
        </w:tc>
        <w:tc>
          <w:tcPr>
            <w:tcW w:w="3544" w:type="dxa"/>
            <w:tcBorders>
              <w:top w:val="single" w:sz="4" w:space="0" w:color="auto"/>
              <w:left w:val="single" w:sz="4" w:space="0" w:color="auto"/>
              <w:bottom w:val="single" w:sz="4" w:space="0" w:color="auto"/>
              <w:right w:val="single" w:sz="4" w:space="0" w:color="auto"/>
            </w:tcBorders>
            <w:vAlign w:val="center"/>
          </w:tcPr>
          <w:p w14:paraId="0AD60302" w14:textId="77777777" w:rsidR="001D076E" w:rsidRPr="00E7103E" w:rsidRDefault="001D076E" w:rsidP="008C28DF">
            <w:pPr>
              <w:rPr>
                <w:lang w:val="en-US"/>
              </w:rPr>
            </w:pPr>
            <w:r>
              <w:rPr>
                <w:lang w:val="en-US"/>
              </w:rPr>
              <w:lastRenderedPageBreak/>
              <w:t>B</w:t>
            </w:r>
            <w:r>
              <w:t xml:space="preserve"> → </w:t>
            </w:r>
            <w:r>
              <w:rPr>
                <w:lang w:val="en-US"/>
              </w:rPr>
              <w:t>A</w:t>
            </w:r>
            <w:r>
              <w:t xml:space="preserve"> → </w:t>
            </w:r>
            <w:r>
              <w:rPr>
                <w:lang w:val="en-US"/>
              </w:rPr>
              <w:t>D</w:t>
            </w:r>
            <w:r>
              <w:t xml:space="preserve"> → </w:t>
            </w:r>
            <w:r>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4F3E121B" w14:textId="77777777" w:rsidR="001D076E" w:rsidRPr="00E7103E" w:rsidRDefault="001D076E" w:rsidP="008C28DF">
            <w:pPr>
              <w:rPr>
                <w:lang w:val="en-US"/>
              </w:rPr>
            </w:pPr>
            <w:r>
              <w:rPr>
                <w:szCs w:val="22"/>
              </w:rPr>
              <w:t>УК-4</w:t>
            </w:r>
          </w:p>
        </w:tc>
      </w:tr>
      <w:tr w:rsidR="001D076E" w:rsidRPr="00E7103E" w14:paraId="37A8D925" w14:textId="77777777" w:rsidTr="008C28DF">
        <w:trPr>
          <w:trHeight w:val="162"/>
        </w:trPr>
        <w:tc>
          <w:tcPr>
            <w:tcW w:w="0" w:type="auto"/>
            <w:tcBorders>
              <w:top w:val="single" w:sz="4" w:space="0" w:color="auto"/>
              <w:left w:val="single" w:sz="4" w:space="0" w:color="auto"/>
              <w:bottom w:val="single" w:sz="4" w:space="0" w:color="auto"/>
              <w:right w:val="single" w:sz="4" w:space="0" w:color="auto"/>
            </w:tcBorders>
          </w:tcPr>
          <w:p w14:paraId="6DCE0822" w14:textId="77777777" w:rsidR="001D076E" w:rsidRPr="00E7103E" w:rsidRDefault="001D076E" w:rsidP="000058CC">
            <w:pPr>
              <w:numPr>
                <w:ilvl w:val="0"/>
                <w:numId w:val="16"/>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41B01D5" w14:textId="77777777" w:rsidR="001D076E" w:rsidRDefault="001D076E" w:rsidP="008C28DF">
            <w:pPr>
              <w:rPr>
                <w:lang w:val="en-US"/>
              </w:rPr>
            </w:pPr>
            <w:r w:rsidRPr="00E7103E">
              <w:rPr>
                <w:lang w:val="en-US"/>
              </w:rPr>
              <w:t xml:space="preserve">Arrange the steps of working on a scientific presentation in the correct order: A) </w:t>
            </w:r>
            <w:r>
              <w:rPr>
                <w:lang w:val="en-US"/>
              </w:rPr>
              <w:t>Create visual aids and slides</w:t>
            </w:r>
          </w:p>
          <w:p w14:paraId="6B21F70F" w14:textId="77777777" w:rsidR="001D076E" w:rsidRDefault="001D076E" w:rsidP="008C28DF">
            <w:pPr>
              <w:rPr>
                <w:lang w:val="en-US"/>
              </w:rPr>
            </w:pPr>
            <w:r>
              <w:rPr>
                <w:lang w:val="en-US"/>
              </w:rPr>
              <w:t>B) Outline the main points</w:t>
            </w:r>
          </w:p>
          <w:p w14:paraId="110FDA83" w14:textId="77777777" w:rsidR="001D076E" w:rsidRDefault="001D076E" w:rsidP="008C28DF">
            <w:pPr>
              <w:rPr>
                <w:lang w:val="en-US"/>
              </w:rPr>
            </w:pPr>
            <w:r>
              <w:rPr>
                <w:lang w:val="en-US"/>
              </w:rPr>
              <w:t>C) Rehearse the presentation</w:t>
            </w:r>
          </w:p>
          <w:p w14:paraId="283E81F9" w14:textId="77777777" w:rsidR="001D076E" w:rsidRPr="00E7103E" w:rsidRDefault="001D076E" w:rsidP="008C28DF">
            <w:pPr>
              <w:rPr>
                <w:lang w:val="en-US"/>
              </w:rPr>
            </w:pPr>
            <w:r>
              <w:rPr>
                <w:lang w:val="en-US"/>
              </w:rPr>
              <w:t>D) Conduct thorough research</w:t>
            </w:r>
          </w:p>
        </w:tc>
        <w:tc>
          <w:tcPr>
            <w:tcW w:w="3544" w:type="dxa"/>
            <w:tcBorders>
              <w:top w:val="single" w:sz="4" w:space="0" w:color="auto"/>
              <w:left w:val="single" w:sz="4" w:space="0" w:color="auto"/>
              <w:bottom w:val="single" w:sz="4" w:space="0" w:color="auto"/>
              <w:right w:val="single" w:sz="4" w:space="0" w:color="auto"/>
            </w:tcBorders>
            <w:vAlign w:val="center"/>
          </w:tcPr>
          <w:p w14:paraId="010CF1A5" w14:textId="77777777" w:rsidR="001D076E" w:rsidRPr="00E7103E" w:rsidRDefault="001D076E" w:rsidP="008C28DF">
            <w:pPr>
              <w:rPr>
                <w:lang w:val="en-US"/>
              </w:rPr>
            </w:pPr>
            <w:r>
              <w:rPr>
                <w:lang w:val="en-US"/>
              </w:rPr>
              <w:t>D</w:t>
            </w:r>
            <w:r>
              <w:t xml:space="preserve"> → </w:t>
            </w:r>
            <w:r>
              <w:rPr>
                <w:lang w:val="en-US"/>
              </w:rPr>
              <w:t>B</w:t>
            </w:r>
            <w:r>
              <w:t xml:space="preserve"> → </w:t>
            </w:r>
            <w:r>
              <w:rPr>
                <w:lang w:val="en-US"/>
              </w:rPr>
              <w:t>A</w:t>
            </w:r>
            <w:r>
              <w:t xml:space="preserve"> → </w:t>
            </w:r>
            <w:r>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689F05A7" w14:textId="77777777" w:rsidR="001D076E" w:rsidRPr="00E7103E" w:rsidRDefault="001D076E" w:rsidP="008C28DF">
            <w:pPr>
              <w:rPr>
                <w:lang w:val="en-US"/>
              </w:rPr>
            </w:pPr>
            <w:r>
              <w:rPr>
                <w:szCs w:val="22"/>
              </w:rPr>
              <w:t>УК-4</w:t>
            </w:r>
          </w:p>
        </w:tc>
      </w:tr>
      <w:tr w:rsidR="001D076E" w:rsidRPr="00137859" w14:paraId="6F8B8251" w14:textId="77777777" w:rsidTr="008C28DF">
        <w:tc>
          <w:tcPr>
            <w:tcW w:w="14567" w:type="dxa"/>
            <w:gridSpan w:val="4"/>
            <w:tcBorders>
              <w:top w:val="single" w:sz="4" w:space="0" w:color="auto"/>
              <w:left w:val="single" w:sz="4" w:space="0" w:color="auto"/>
              <w:bottom w:val="single" w:sz="4" w:space="0" w:color="auto"/>
              <w:right w:val="single" w:sz="4" w:space="0" w:color="auto"/>
            </w:tcBorders>
          </w:tcPr>
          <w:p w14:paraId="639F40F2" w14:textId="77777777" w:rsidR="001D076E" w:rsidRPr="00137859" w:rsidRDefault="001D076E" w:rsidP="008C28DF">
            <w:r w:rsidRPr="00137859">
              <w:rPr>
                <w:b/>
              </w:rPr>
              <w:t xml:space="preserve">Задания открытого типа </w:t>
            </w:r>
            <w:r>
              <w:rPr>
                <w:b/>
              </w:rPr>
              <w:t>(развернутый ответ)</w:t>
            </w:r>
          </w:p>
        </w:tc>
      </w:tr>
      <w:tr w:rsidR="001D076E" w:rsidRPr="00DB277C" w14:paraId="3DF1A76E" w14:textId="77777777" w:rsidTr="008C28DF">
        <w:tc>
          <w:tcPr>
            <w:tcW w:w="0" w:type="auto"/>
            <w:tcBorders>
              <w:top w:val="single" w:sz="4" w:space="0" w:color="auto"/>
              <w:left w:val="single" w:sz="4" w:space="0" w:color="auto"/>
              <w:bottom w:val="single" w:sz="4" w:space="0" w:color="auto"/>
              <w:right w:val="single" w:sz="4" w:space="0" w:color="auto"/>
            </w:tcBorders>
          </w:tcPr>
          <w:p w14:paraId="561347AC" w14:textId="77777777" w:rsidR="001D076E" w:rsidRPr="00137859" w:rsidRDefault="001D076E" w:rsidP="000058CC">
            <w:pPr>
              <w:numPr>
                <w:ilvl w:val="0"/>
                <w:numId w:val="16"/>
              </w:numPr>
            </w:pPr>
          </w:p>
        </w:tc>
        <w:tc>
          <w:tcPr>
            <w:tcW w:w="7844" w:type="dxa"/>
            <w:tcBorders>
              <w:top w:val="single" w:sz="4" w:space="0" w:color="auto"/>
              <w:left w:val="single" w:sz="4" w:space="0" w:color="auto"/>
              <w:bottom w:val="single" w:sz="4" w:space="0" w:color="auto"/>
              <w:right w:val="single" w:sz="4" w:space="0" w:color="auto"/>
            </w:tcBorders>
          </w:tcPr>
          <w:p w14:paraId="3CB18134" w14:textId="77777777" w:rsidR="001D076E" w:rsidRPr="00DB277C" w:rsidRDefault="001D076E" w:rsidP="008C28DF">
            <w:pPr>
              <w:rPr>
                <w:lang w:val="en-US"/>
              </w:rPr>
            </w:pPr>
            <w:r w:rsidRPr="00DB277C">
              <w:rPr>
                <w:lang w:val="en-US"/>
              </w:rPr>
              <w:t>Explain the main differences between Russian and English syntactic constructions in academic texts in 100-150 words.</w:t>
            </w:r>
          </w:p>
        </w:tc>
        <w:tc>
          <w:tcPr>
            <w:tcW w:w="3544" w:type="dxa"/>
            <w:tcBorders>
              <w:top w:val="single" w:sz="4" w:space="0" w:color="auto"/>
              <w:left w:val="single" w:sz="4" w:space="0" w:color="auto"/>
              <w:bottom w:val="single" w:sz="4" w:space="0" w:color="auto"/>
              <w:right w:val="single" w:sz="4" w:space="0" w:color="auto"/>
            </w:tcBorders>
            <w:vAlign w:val="center"/>
          </w:tcPr>
          <w:p w14:paraId="00B67B11" w14:textId="77777777" w:rsidR="001D076E" w:rsidRPr="00DB277C" w:rsidRDefault="001D076E" w:rsidP="008C28DF">
            <w:pPr>
              <w:rPr>
                <w:lang w:val="en-US"/>
              </w:rPr>
            </w:pPr>
            <w:r w:rsidRPr="00DB277C">
              <w:rPr>
                <w:lang w:val="en-US"/>
              </w:rPr>
              <w:t>Russian and English academic texts exhibit significant differences in syntactic constructions. Russian syntax is highly flexible due to its rich inflectional morphology, allowing for various word orders without altering the sentence's meaning. This flexibility enables writers to emphasize different parts of a sentence by rearranging words. In contrast, English relies on a more fixed word order (Subject-Verb-Object) to convey meaning, as it has fewer inflections. English academic writing prioritizes clarity and conciseness, often using shorter sentences and the active voice. Russian texts may feature longer, more complex sentences with multiple subordinate clauses. Additionally, English frequently employs explicit logical connectors (e.g., "therefore," "however") to guide the reader, whereas Russian may rely more on contextual understanding.</w:t>
            </w:r>
          </w:p>
        </w:tc>
        <w:tc>
          <w:tcPr>
            <w:tcW w:w="1688" w:type="dxa"/>
            <w:tcBorders>
              <w:top w:val="single" w:sz="4" w:space="0" w:color="auto"/>
              <w:left w:val="single" w:sz="4" w:space="0" w:color="auto"/>
              <w:bottom w:val="single" w:sz="4" w:space="0" w:color="auto"/>
              <w:right w:val="single" w:sz="4" w:space="0" w:color="auto"/>
            </w:tcBorders>
            <w:vAlign w:val="center"/>
          </w:tcPr>
          <w:p w14:paraId="739BE01D" w14:textId="77777777" w:rsidR="001D076E" w:rsidRPr="00DB277C" w:rsidRDefault="001D076E" w:rsidP="008C28DF">
            <w:pPr>
              <w:rPr>
                <w:lang w:val="en-US"/>
              </w:rPr>
            </w:pPr>
            <w:r>
              <w:rPr>
                <w:szCs w:val="22"/>
              </w:rPr>
              <w:t>УК-4</w:t>
            </w:r>
          </w:p>
        </w:tc>
      </w:tr>
      <w:tr w:rsidR="001D076E" w:rsidRPr="00DB277C" w14:paraId="6FC2D748" w14:textId="77777777" w:rsidTr="008C28DF">
        <w:tc>
          <w:tcPr>
            <w:tcW w:w="0" w:type="auto"/>
            <w:tcBorders>
              <w:top w:val="single" w:sz="4" w:space="0" w:color="auto"/>
              <w:left w:val="single" w:sz="4" w:space="0" w:color="auto"/>
              <w:bottom w:val="single" w:sz="4" w:space="0" w:color="auto"/>
              <w:right w:val="single" w:sz="4" w:space="0" w:color="auto"/>
            </w:tcBorders>
          </w:tcPr>
          <w:p w14:paraId="7AB105BE" w14:textId="77777777" w:rsidR="001D076E" w:rsidRPr="00DB277C" w:rsidRDefault="001D076E" w:rsidP="000058CC">
            <w:pPr>
              <w:numPr>
                <w:ilvl w:val="0"/>
                <w:numId w:val="16"/>
              </w:numPr>
              <w:rPr>
                <w:lang w:val="en-US"/>
              </w:rPr>
            </w:pPr>
          </w:p>
        </w:tc>
        <w:tc>
          <w:tcPr>
            <w:tcW w:w="7844" w:type="dxa"/>
            <w:tcBorders>
              <w:top w:val="single" w:sz="4" w:space="0" w:color="auto"/>
              <w:left w:val="single" w:sz="4" w:space="0" w:color="auto"/>
              <w:bottom w:val="single" w:sz="4" w:space="0" w:color="auto"/>
              <w:right w:val="single" w:sz="4" w:space="0" w:color="auto"/>
            </w:tcBorders>
          </w:tcPr>
          <w:p w14:paraId="7436419B" w14:textId="77777777" w:rsidR="001D076E" w:rsidRPr="00DB277C" w:rsidRDefault="001D076E" w:rsidP="008C28DF">
            <w:pPr>
              <w:rPr>
                <w:lang w:val="en-US"/>
              </w:rPr>
            </w:pPr>
            <w:r w:rsidRPr="00DB277C">
              <w:rPr>
                <w:lang w:val="en-US"/>
              </w:rPr>
              <w:t>Describe the importance of avoiding plagiarism in academic writing and methods to ensure originality in 100-150 words.</w:t>
            </w:r>
          </w:p>
        </w:tc>
        <w:tc>
          <w:tcPr>
            <w:tcW w:w="3544" w:type="dxa"/>
            <w:tcBorders>
              <w:top w:val="single" w:sz="4" w:space="0" w:color="auto"/>
              <w:left w:val="single" w:sz="4" w:space="0" w:color="auto"/>
              <w:bottom w:val="single" w:sz="4" w:space="0" w:color="auto"/>
              <w:right w:val="single" w:sz="4" w:space="0" w:color="auto"/>
            </w:tcBorders>
            <w:vAlign w:val="center"/>
          </w:tcPr>
          <w:p w14:paraId="607FD39D" w14:textId="77777777" w:rsidR="001D076E" w:rsidRPr="00DB277C" w:rsidRDefault="001D076E" w:rsidP="008C28DF">
            <w:pPr>
              <w:rPr>
                <w:lang w:val="en-US"/>
              </w:rPr>
            </w:pPr>
            <w:r w:rsidRPr="00DB277C">
              <w:rPr>
                <w:lang w:val="en-US"/>
              </w:rPr>
              <w:t xml:space="preserve">Plagiarism undermines the integrity of academic work by presenting others' ideas or words as one's own </w:t>
            </w:r>
            <w:r w:rsidRPr="00DB277C">
              <w:rPr>
                <w:lang w:val="en-US"/>
              </w:rPr>
              <w:lastRenderedPageBreak/>
              <w:t>without proper acknowledgment. It breaches ethical standards, diminishes trust, and can lead to severe consequences like academic penalties or legal repercussions. Avoiding plagiarism is crucial for maintaining credibility and contributing original thought to the scholarly community. To ensure originality, writers should thoroughly paraphrase sourced material, expressing ideas in their own words while retaining the original meaning. Proper citation of all references, including direct quotes and paraphrased content, is essential. Employing plagiarism detection tools can help identify unintentional similarities with existing works. Additionally, starting research early and managing time effectively reduces the pressure that might lead to dishonest shortcuts.</w:t>
            </w:r>
          </w:p>
        </w:tc>
        <w:tc>
          <w:tcPr>
            <w:tcW w:w="1688" w:type="dxa"/>
            <w:tcBorders>
              <w:top w:val="single" w:sz="4" w:space="0" w:color="auto"/>
              <w:left w:val="single" w:sz="4" w:space="0" w:color="auto"/>
              <w:bottom w:val="single" w:sz="4" w:space="0" w:color="auto"/>
              <w:right w:val="single" w:sz="4" w:space="0" w:color="auto"/>
            </w:tcBorders>
            <w:vAlign w:val="center"/>
          </w:tcPr>
          <w:p w14:paraId="22E61510" w14:textId="77777777" w:rsidR="001D076E" w:rsidRPr="00DB277C" w:rsidRDefault="001D076E" w:rsidP="008C28DF">
            <w:pPr>
              <w:rPr>
                <w:lang w:val="en-US"/>
              </w:rPr>
            </w:pPr>
            <w:r>
              <w:rPr>
                <w:szCs w:val="22"/>
              </w:rPr>
              <w:lastRenderedPageBreak/>
              <w:t>УК-4</w:t>
            </w:r>
          </w:p>
        </w:tc>
      </w:tr>
      <w:tr w:rsidR="001D076E" w:rsidRPr="00DB277C" w14:paraId="33A03882" w14:textId="77777777" w:rsidTr="008C28DF">
        <w:tc>
          <w:tcPr>
            <w:tcW w:w="0" w:type="auto"/>
            <w:tcBorders>
              <w:top w:val="single" w:sz="4" w:space="0" w:color="auto"/>
              <w:left w:val="single" w:sz="4" w:space="0" w:color="auto"/>
              <w:bottom w:val="single" w:sz="4" w:space="0" w:color="auto"/>
              <w:right w:val="single" w:sz="4" w:space="0" w:color="auto"/>
            </w:tcBorders>
          </w:tcPr>
          <w:p w14:paraId="20C9E882" w14:textId="77777777" w:rsidR="001D076E" w:rsidRPr="00DB277C" w:rsidRDefault="001D076E" w:rsidP="000058CC">
            <w:pPr>
              <w:numPr>
                <w:ilvl w:val="0"/>
                <w:numId w:val="16"/>
              </w:numPr>
              <w:rPr>
                <w:lang w:val="en-US"/>
              </w:rPr>
            </w:pPr>
          </w:p>
        </w:tc>
        <w:tc>
          <w:tcPr>
            <w:tcW w:w="7844" w:type="dxa"/>
            <w:tcBorders>
              <w:top w:val="single" w:sz="4" w:space="0" w:color="auto"/>
              <w:left w:val="single" w:sz="4" w:space="0" w:color="auto"/>
              <w:bottom w:val="single" w:sz="4" w:space="0" w:color="auto"/>
              <w:right w:val="single" w:sz="4" w:space="0" w:color="auto"/>
            </w:tcBorders>
          </w:tcPr>
          <w:p w14:paraId="7CE986BC" w14:textId="77777777" w:rsidR="001D076E" w:rsidRPr="00DB277C" w:rsidRDefault="001D076E" w:rsidP="008C28DF">
            <w:pPr>
              <w:rPr>
                <w:lang w:val="en-US"/>
              </w:rPr>
            </w:pPr>
            <w:r w:rsidRPr="00DB277C">
              <w:rPr>
                <w:lang w:val="en-US"/>
              </w:rPr>
              <w:t>Explain the importance of the final slide in a scientific presentation and what it should typically include in 100-150 words.</w:t>
            </w:r>
          </w:p>
        </w:tc>
        <w:tc>
          <w:tcPr>
            <w:tcW w:w="3544" w:type="dxa"/>
            <w:tcBorders>
              <w:top w:val="single" w:sz="4" w:space="0" w:color="auto"/>
              <w:left w:val="single" w:sz="4" w:space="0" w:color="auto"/>
              <w:bottom w:val="single" w:sz="4" w:space="0" w:color="auto"/>
              <w:right w:val="single" w:sz="4" w:space="0" w:color="auto"/>
            </w:tcBorders>
            <w:vAlign w:val="center"/>
          </w:tcPr>
          <w:p w14:paraId="25E2CD63" w14:textId="77777777" w:rsidR="001D076E" w:rsidRPr="00DB277C" w:rsidRDefault="001D076E" w:rsidP="008C28DF">
            <w:pPr>
              <w:rPr>
                <w:lang w:val="en-US"/>
              </w:rPr>
            </w:pPr>
            <w:r w:rsidRPr="00DB277C">
              <w:rPr>
                <w:lang w:val="en-US"/>
              </w:rPr>
              <w:t xml:space="preserve">The final slide of a scientific presentation is crucial because it provides a lasting impression and reinforces the key messages conveyed. It serves to summarize the main findings, emphasizing the significance and impact of the research. Typically, this slide should include a concise summary of conclusions, highlighting how the objectives were met. It may also present implications for the field, suggestions for future research, or </w:t>
            </w:r>
            <w:r w:rsidRPr="00DB277C">
              <w:rPr>
                <w:lang w:val="en-US"/>
              </w:rPr>
              <w:lastRenderedPageBreak/>
              <w:t>practical applications. Including acknowledgments to collaborators and funding sources is also appropriate. Additionally, displaying contact information invites further discussion and networking opportunities. By effectively encapsulating the presentation's core points, the final slide ensures that the audience retains the most important information and understands the relevance of the work.</w:t>
            </w:r>
          </w:p>
        </w:tc>
        <w:tc>
          <w:tcPr>
            <w:tcW w:w="1688" w:type="dxa"/>
            <w:tcBorders>
              <w:top w:val="single" w:sz="4" w:space="0" w:color="auto"/>
              <w:left w:val="single" w:sz="4" w:space="0" w:color="auto"/>
              <w:bottom w:val="single" w:sz="4" w:space="0" w:color="auto"/>
              <w:right w:val="single" w:sz="4" w:space="0" w:color="auto"/>
            </w:tcBorders>
            <w:vAlign w:val="center"/>
          </w:tcPr>
          <w:p w14:paraId="08EE28CF" w14:textId="77777777" w:rsidR="001D076E" w:rsidRPr="00DB277C" w:rsidRDefault="001D076E" w:rsidP="008C28DF">
            <w:pPr>
              <w:rPr>
                <w:lang w:val="en-US"/>
              </w:rPr>
            </w:pPr>
            <w:r>
              <w:rPr>
                <w:szCs w:val="22"/>
              </w:rPr>
              <w:lastRenderedPageBreak/>
              <w:t>УК-4</w:t>
            </w:r>
          </w:p>
        </w:tc>
      </w:tr>
      <w:tr w:rsidR="001D076E" w:rsidRPr="00DB277C" w14:paraId="6742645C" w14:textId="77777777" w:rsidTr="008C28DF">
        <w:tc>
          <w:tcPr>
            <w:tcW w:w="0" w:type="auto"/>
            <w:tcBorders>
              <w:top w:val="single" w:sz="4" w:space="0" w:color="auto"/>
              <w:left w:val="single" w:sz="4" w:space="0" w:color="auto"/>
              <w:bottom w:val="single" w:sz="4" w:space="0" w:color="auto"/>
              <w:right w:val="single" w:sz="4" w:space="0" w:color="auto"/>
            </w:tcBorders>
          </w:tcPr>
          <w:p w14:paraId="24A4AC9E" w14:textId="77777777" w:rsidR="001D076E" w:rsidRPr="00DB277C" w:rsidRDefault="001D076E" w:rsidP="000058CC">
            <w:pPr>
              <w:numPr>
                <w:ilvl w:val="0"/>
                <w:numId w:val="16"/>
              </w:numPr>
              <w:rPr>
                <w:lang w:val="en-US"/>
              </w:rPr>
            </w:pPr>
          </w:p>
        </w:tc>
        <w:tc>
          <w:tcPr>
            <w:tcW w:w="7844" w:type="dxa"/>
            <w:tcBorders>
              <w:top w:val="single" w:sz="4" w:space="0" w:color="auto"/>
              <w:left w:val="single" w:sz="4" w:space="0" w:color="auto"/>
              <w:bottom w:val="single" w:sz="4" w:space="0" w:color="auto"/>
              <w:right w:val="single" w:sz="4" w:space="0" w:color="auto"/>
            </w:tcBorders>
          </w:tcPr>
          <w:p w14:paraId="5C7EF79F" w14:textId="77777777" w:rsidR="001D076E" w:rsidRPr="00DB277C" w:rsidRDefault="001D076E" w:rsidP="008C28DF">
            <w:pPr>
              <w:rPr>
                <w:lang w:val="en-US"/>
              </w:rPr>
            </w:pPr>
            <w:r w:rsidRPr="00DB277C">
              <w:rPr>
                <w:lang w:val="en-US"/>
              </w:rPr>
              <w:t>Describe the typical structure of a public scientific speech and explain the purpose of each part in 100-150 words.</w:t>
            </w:r>
          </w:p>
        </w:tc>
        <w:tc>
          <w:tcPr>
            <w:tcW w:w="3544" w:type="dxa"/>
            <w:tcBorders>
              <w:top w:val="single" w:sz="4" w:space="0" w:color="auto"/>
              <w:left w:val="single" w:sz="4" w:space="0" w:color="auto"/>
              <w:bottom w:val="single" w:sz="4" w:space="0" w:color="auto"/>
              <w:right w:val="single" w:sz="4" w:space="0" w:color="auto"/>
            </w:tcBorders>
            <w:vAlign w:val="center"/>
          </w:tcPr>
          <w:p w14:paraId="0DEE80E2" w14:textId="77777777" w:rsidR="001D076E" w:rsidRPr="00DB277C" w:rsidRDefault="001D076E" w:rsidP="008C28DF">
            <w:pPr>
              <w:rPr>
                <w:lang w:val="en-US"/>
              </w:rPr>
            </w:pPr>
            <w:r w:rsidRPr="00DB277C">
              <w:rPr>
                <w:lang w:val="en-US"/>
              </w:rPr>
              <w:t xml:space="preserve">A public scientific speech typically has three parts: an introduction, body, and conclusion. The introduction aims to capture the audience's attention and state the presentation's purpose using intriguing questions, relevant anecdotes, or compelling statistics. It provides background information and outlines objectives to convey the research's significance. The body is the speech's core, presenting research and findings in a structured manner, detailing methodologies, data analysis, and results, often with visual aids like graphs or charts. The speaker links each point to how the findings address the research question. The conclusion summarizes the main points, reiterates key findings, emphasizes the research's importance, and may suggest implications or future research areas, </w:t>
            </w:r>
            <w:r w:rsidRPr="00DB277C">
              <w:rPr>
                <w:lang w:val="en-US"/>
              </w:rPr>
              <w:lastRenderedPageBreak/>
              <w:t>leaving a lasting impression on the audience.</w:t>
            </w:r>
          </w:p>
        </w:tc>
        <w:tc>
          <w:tcPr>
            <w:tcW w:w="1688" w:type="dxa"/>
            <w:tcBorders>
              <w:top w:val="single" w:sz="4" w:space="0" w:color="auto"/>
              <w:left w:val="single" w:sz="4" w:space="0" w:color="auto"/>
              <w:bottom w:val="single" w:sz="4" w:space="0" w:color="auto"/>
              <w:right w:val="single" w:sz="4" w:space="0" w:color="auto"/>
            </w:tcBorders>
            <w:vAlign w:val="center"/>
          </w:tcPr>
          <w:p w14:paraId="11D303B8" w14:textId="77777777" w:rsidR="001D076E" w:rsidRPr="00DB277C" w:rsidRDefault="001D076E" w:rsidP="008C28DF">
            <w:pPr>
              <w:rPr>
                <w:lang w:val="en-US"/>
              </w:rPr>
            </w:pPr>
            <w:r>
              <w:rPr>
                <w:szCs w:val="22"/>
              </w:rPr>
              <w:lastRenderedPageBreak/>
              <w:t>УК-4</w:t>
            </w:r>
          </w:p>
        </w:tc>
      </w:tr>
    </w:tbl>
    <w:p w14:paraId="52E10228" w14:textId="4D5A1085" w:rsidR="001D076E" w:rsidRDefault="001D076E" w:rsidP="001D076E">
      <w:pPr>
        <w:rPr>
          <w:b/>
          <w:bCs/>
          <w:i/>
          <w:color w:val="FF0000"/>
        </w:rPr>
      </w:pPr>
    </w:p>
    <w:p w14:paraId="5D27EFCF" w14:textId="0AF20866" w:rsidR="00721744" w:rsidRDefault="00830391" w:rsidP="001D076E">
      <w:pPr>
        <w:pStyle w:val="2"/>
      </w:pPr>
      <w:bookmarkStart w:id="15" w:name="_Toc238819580"/>
      <w:r>
        <w:rPr>
          <w:rFonts w:ascii="Times New Roman" w:eastAsia="Times New Roman" w:hAnsi="Times New Roman"/>
          <w:sz w:val="22"/>
        </w:rPr>
        <w:t>2.07 Дисциплина «Русский язык как иностранный в профессиональной деятельности» - Обязательная часть (Дисциплина по выбору), 1-2-3-4 семестр(ы)</w:t>
      </w:r>
      <w:bookmarkEnd w:id="15"/>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9E7817" w14:paraId="69D535F5"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6027C525" w14:textId="77777777" w:rsidR="00137859" w:rsidRPr="009E7817" w:rsidRDefault="00137859" w:rsidP="00137859">
            <w:pPr>
              <w:rPr>
                <w:b/>
              </w:rPr>
            </w:pPr>
            <w:r w:rsidRPr="009E7817">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70C2FA53" w14:textId="77777777" w:rsidR="00137859" w:rsidRPr="009E7817" w:rsidRDefault="00137859" w:rsidP="00137859">
            <w:pPr>
              <w:rPr>
                <w:b/>
              </w:rPr>
            </w:pPr>
            <w:r w:rsidRPr="009E7817">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30A32D9" w14:textId="77777777" w:rsidR="00137859" w:rsidRPr="009E7817" w:rsidRDefault="00137859" w:rsidP="00137859">
            <w:pPr>
              <w:rPr>
                <w:b/>
              </w:rPr>
            </w:pPr>
            <w:r w:rsidRPr="009E7817">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394D6980" w14:textId="77777777" w:rsidR="00137859" w:rsidRPr="009E7817" w:rsidRDefault="00137859" w:rsidP="00137859">
            <w:pPr>
              <w:rPr>
                <w:b/>
              </w:rPr>
            </w:pPr>
            <w:r w:rsidRPr="009E7817">
              <w:rPr>
                <w:b/>
              </w:rPr>
              <w:t>Компетенция</w:t>
            </w:r>
          </w:p>
        </w:tc>
      </w:tr>
      <w:tr w:rsidR="00137859" w:rsidRPr="009E7817" w14:paraId="64AB6AE7"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3383DC69" w14:textId="77777777" w:rsidR="00137859" w:rsidRPr="009E7817" w:rsidRDefault="00137859" w:rsidP="00137859">
            <w:pPr>
              <w:rPr>
                <w:b/>
              </w:rPr>
            </w:pPr>
            <w:r w:rsidRPr="009E7817">
              <w:rPr>
                <w:b/>
              </w:rPr>
              <w:t>Задания закрытого типа с выбором одного/нескольких правильного ответа из предложенных</w:t>
            </w:r>
          </w:p>
        </w:tc>
      </w:tr>
      <w:tr w:rsidR="00137859" w:rsidRPr="009E7817" w14:paraId="356C6A4C" w14:textId="77777777" w:rsidTr="00D56718">
        <w:tc>
          <w:tcPr>
            <w:tcW w:w="0" w:type="auto"/>
            <w:tcBorders>
              <w:top w:val="single" w:sz="4" w:space="0" w:color="auto"/>
              <w:left w:val="single" w:sz="4" w:space="0" w:color="auto"/>
              <w:bottom w:val="single" w:sz="4" w:space="0" w:color="auto"/>
              <w:right w:val="single" w:sz="4" w:space="0" w:color="auto"/>
            </w:tcBorders>
          </w:tcPr>
          <w:p w14:paraId="1F311A0E" w14:textId="77777777" w:rsidR="00137859" w:rsidRPr="009E7817" w:rsidRDefault="00137859" w:rsidP="00137859">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39C14169" w14:textId="77777777" w:rsidR="00DB69BD" w:rsidRPr="009E7817" w:rsidRDefault="00830391" w:rsidP="00137859">
            <w:pPr>
              <w:rPr>
                <w:shd w:val="clear" w:color="auto" w:fill="FFFFFF"/>
              </w:rPr>
            </w:pPr>
            <w:r w:rsidRPr="009E7817">
              <w:rPr>
                <w:shd w:val="clear" w:color="auto" w:fill="FFFFFF"/>
              </w:rPr>
              <w:t>Какую функцию русского языка в сфере профессиональной коммуникации следует считать основной?</w:t>
            </w:r>
          </w:p>
          <w:p w14:paraId="45F72712" w14:textId="77777777" w:rsidR="003042F8" w:rsidRPr="009E7817" w:rsidRDefault="00830391" w:rsidP="00137859">
            <w:pPr>
              <w:rPr>
                <w:shd w:val="clear" w:color="auto" w:fill="FFFFFF"/>
              </w:rPr>
            </w:pPr>
            <w:r w:rsidRPr="009E7817">
              <w:rPr>
                <w:shd w:val="clear" w:color="auto" w:fill="FFFFFF"/>
              </w:rPr>
              <w:t xml:space="preserve">A) Развлекательную </w:t>
            </w:r>
          </w:p>
          <w:p w14:paraId="35A2B3C8" w14:textId="77777777" w:rsidR="00D22839" w:rsidRPr="009E7817" w:rsidRDefault="00830391" w:rsidP="00137859">
            <w:pPr>
              <w:rPr>
                <w:shd w:val="clear" w:color="auto" w:fill="FFFFFF"/>
              </w:rPr>
            </w:pPr>
            <w:r w:rsidRPr="009E7817">
              <w:rPr>
                <w:shd w:val="clear" w:color="auto" w:fill="FFFFFF"/>
              </w:rPr>
              <w:t xml:space="preserve">B) Функцию общения и передачи профессиональной информации </w:t>
            </w:r>
          </w:p>
          <w:p w14:paraId="3DD7DC1E" w14:textId="77777777" w:rsidR="003042F8" w:rsidRPr="009E7817" w:rsidRDefault="00830391" w:rsidP="00137859">
            <w:pPr>
              <w:rPr>
                <w:shd w:val="clear" w:color="auto" w:fill="FFFFFF"/>
              </w:rPr>
            </w:pPr>
            <w:r w:rsidRPr="009E7817">
              <w:rPr>
                <w:shd w:val="clear" w:color="auto" w:fill="FFFFFF"/>
              </w:rPr>
              <w:t xml:space="preserve">C) Художественное выражение </w:t>
            </w:r>
          </w:p>
          <w:p w14:paraId="1D244A49" w14:textId="77777777" w:rsidR="00137859" w:rsidRPr="009E7817" w:rsidRDefault="00830391" w:rsidP="00137859">
            <w:r w:rsidRPr="009E7817">
              <w:rPr>
                <w:shd w:val="clear" w:color="auto" w:fill="FFFFFF"/>
              </w:rPr>
              <w:t>D) Эмоциональное воздействие</w:t>
            </w:r>
          </w:p>
        </w:tc>
        <w:tc>
          <w:tcPr>
            <w:tcW w:w="3544" w:type="dxa"/>
            <w:tcBorders>
              <w:top w:val="single" w:sz="4" w:space="0" w:color="auto"/>
              <w:left w:val="single" w:sz="4" w:space="0" w:color="auto"/>
              <w:bottom w:val="single" w:sz="4" w:space="0" w:color="auto"/>
              <w:right w:val="single" w:sz="4" w:space="0" w:color="auto"/>
            </w:tcBorders>
            <w:vAlign w:val="center"/>
          </w:tcPr>
          <w:p w14:paraId="14428EC4" w14:textId="77777777" w:rsidR="00137859" w:rsidRPr="009E7817" w:rsidRDefault="00830391" w:rsidP="00137859">
            <w:r w:rsidRPr="009E7817">
              <w:rPr>
                <w:shd w:val="clear" w:color="auto" w:fill="FFFFFF"/>
              </w:rPr>
              <w:t>B) Функцию общения и передачи профессиональной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586BAA2D" w14:textId="77777777" w:rsidR="00137859" w:rsidRPr="009E7817" w:rsidRDefault="00830391" w:rsidP="00137859">
            <w:r w:rsidRPr="009E7817">
              <w:rPr>
                <w:iCs/>
              </w:rPr>
              <w:t>УК-4.1</w:t>
            </w:r>
          </w:p>
        </w:tc>
      </w:tr>
      <w:tr w:rsidR="00137859" w:rsidRPr="009E7817" w14:paraId="68555895" w14:textId="77777777" w:rsidTr="00D56718">
        <w:tc>
          <w:tcPr>
            <w:tcW w:w="0" w:type="auto"/>
            <w:tcBorders>
              <w:top w:val="single" w:sz="4" w:space="0" w:color="auto"/>
              <w:left w:val="single" w:sz="4" w:space="0" w:color="auto"/>
              <w:bottom w:val="single" w:sz="4" w:space="0" w:color="auto"/>
              <w:right w:val="single" w:sz="4" w:space="0" w:color="auto"/>
            </w:tcBorders>
          </w:tcPr>
          <w:p w14:paraId="1B36B94F" w14:textId="77777777" w:rsidR="00137859" w:rsidRPr="009E7817" w:rsidRDefault="00137859" w:rsidP="00137859">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1D6FBB0E" w14:textId="77777777" w:rsidR="003042F8" w:rsidRPr="009E7817" w:rsidRDefault="00830391" w:rsidP="00137859">
            <w:pPr>
              <w:rPr>
                <w:shd w:val="clear" w:color="auto" w:fill="FFFFFF"/>
              </w:rPr>
            </w:pPr>
            <w:r w:rsidRPr="009E7817">
              <w:rPr>
                <w:shd w:val="clear" w:color="auto" w:fill="FFFFFF"/>
              </w:rPr>
              <w:t xml:space="preserve">Что является обязательным элементом резюме? </w:t>
            </w:r>
          </w:p>
          <w:p w14:paraId="6267DA21" w14:textId="77777777" w:rsidR="003042F8" w:rsidRPr="009E7817" w:rsidRDefault="00830391" w:rsidP="00137859">
            <w:pPr>
              <w:rPr>
                <w:shd w:val="clear" w:color="auto" w:fill="FFFFFF"/>
              </w:rPr>
            </w:pPr>
            <w:r w:rsidRPr="009E7817">
              <w:rPr>
                <w:shd w:val="clear" w:color="auto" w:fill="FFFFFF"/>
              </w:rPr>
              <w:t xml:space="preserve">A) Художественное описание жизни </w:t>
            </w:r>
          </w:p>
          <w:p w14:paraId="45282038" w14:textId="77777777" w:rsidR="003042F8" w:rsidRPr="009E7817" w:rsidRDefault="00830391" w:rsidP="00137859">
            <w:pPr>
              <w:rPr>
                <w:shd w:val="clear" w:color="auto" w:fill="FFFFFF"/>
              </w:rPr>
            </w:pPr>
            <w:r w:rsidRPr="009E7817">
              <w:rPr>
                <w:shd w:val="clear" w:color="auto" w:fill="FFFFFF"/>
              </w:rPr>
              <w:t xml:space="preserve">B) Список любимых книг </w:t>
            </w:r>
          </w:p>
          <w:p w14:paraId="2F68E454" w14:textId="77777777" w:rsidR="003042F8" w:rsidRPr="009E7817" w:rsidRDefault="00830391" w:rsidP="00137859">
            <w:pPr>
              <w:rPr>
                <w:shd w:val="clear" w:color="auto" w:fill="FFFFFF"/>
              </w:rPr>
            </w:pPr>
            <w:r w:rsidRPr="009E7817">
              <w:rPr>
                <w:shd w:val="clear" w:color="auto" w:fill="FFFFFF"/>
              </w:rPr>
              <w:t xml:space="preserve">C) Контактные данные </w:t>
            </w:r>
          </w:p>
          <w:p w14:paraId="660C3824" w14:textId="77777777" w:rsidR="00137859" w:rsidRPr="009E7817" w:rsidRDefault="00830391" w:rsidP="00137859">
            <w:r w:rsidRPr="009E7817">
              <w:rPr>
                <w:shd w:val="clear" w:color="auto" w:fill="FFFFFF"/>
              </w:rPr>
              <w:t>D) Биография родителей</w:t>
            </w:r>
          </w:p>
        </w:tc>
        <w:tc>
          <w:tcPr>
            <w:tcW w:w="3544" w:type="dxa"/>
            <w:tcBorders>
              <w:top w:val="single" w:sz="4" w:space="0" w:color="auto"/>
              <w:left w:val="single" w:sz="4" w:space="0" w:color="auto"/>
              <w:bottom w:val="single" w:sz="4" w:space="0" w:color="auto"/>
              <w:right w:val="single" w:sz="4" w:space="0" w:color="auto"/>
            </w:tcBorders>
            <w:vAlign w:val="center"/>
          </w:tcPr>
          <w:p w14:paraId="7DD29DCF" w14:textId="77777777" w:rsidR="003042F8" w:rsidRPr="009E7817" w:rsidRDefault="00830391" w:rsidP="003042F8">
            <w:pPr>
              <w:rPr>
                <w:shd w:val="clear" w:color="auto" w:fill="FFFFFF"/>
              </w:rPr>
            </w:pPr>
            <w:r w:rsidRPr="009E7817">
              <w:rPr>
                <w:shd w:val="clear" w:color="auto" w:fill="FFFFFF"/>
              </w:rPr>
              <w:t xml:space="preserve">C) Контактные данные </w:t>
            </w:r>
          </w:p>
          <w:p w14:paraId="13FCFB26"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6B3B9879" w14:textId="77777777" w:rsidR="00137859" w:rsidRPr="009E7817" w:rsidRDefault="00830391" w:rsidP="00137859">
            <w:r w:rsidRPr="009E7817">
              <w:rPr>
                <w:iCs/>
              </w:rPr>
              <w:t>УК-4.2</w:t>
            </w:r>
          </w:p>
        </w:tc>
      </w:tr>
      <w:tr w:rsidR="00137859" w:rsidRPr="009E7817" w14:paraId="1AAC1CF5" w14:textId="77777777" w:rsidTr="00D56718">
        <w:tc>
          <w:tcPr>
            <w:tcW w:w="0" w:type="auto"/>
            <w:tcBorders>
              <w:top w:val="single" w:sz="4" w:space="0" w:color="auto"/>
              <w:left w:val="single" w:sz="4" w:space="0" w:color="auto"/>
              <w:bottom w:val="single" w:sz="4" w:space="0" w:color="auto"/>
              <w:right w:val="single" w:sz="4" w:space="0" w:color="auto"/>
            </w:tcBorders>
          </w:tcPr>
          <w:p w14:paraId="2D344B6F" w14:textId="77777777" w:rsidR="00137859" w:rsidRPr="009E7817" w:rsidRDefault="00137859" w:rsidP="00137859">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4A3EAC1A" w14:textId="77777777" w:rsidR="003042F8" w:rsidRPr="009E7817" w:rsidRDefault="00830391" w:rsidP="00137859">
            <w:pPr>
              <w:rPr>
                <w:shd w:val="clear" w:color="auto" w:fill="FFFFFF"/>
              </w:rPr>
            </w:pPr>
            <w:r w:rsidRPr="009E7817">
              <w:rPr>
                <w:shd w:val="clear" w:color="auto" w:fill="FFFFFF"/>
              </w:rPr>
              <w:t xml:space="preserve">Что относится к узкоспециальной лексике? </w:t>
            </w:r>
          </w:p>
          <w:p w14:paraId="615D45EC" w14:textId="77777777" w:rsidR="003042F8" w:rsidRPr="009E7817" w:rsidRDefault="00830391" w:rsidP="00137859">
            <w:pPr>
              <w:rPr>
                <w:shd w:val="clear" w:color="auto" w:fill="FFFFFF"/>
              </w:rPr>
            </w:pPr>
            <w:r w:rsidRPr="009E7817">
              <w:rPr>
                <w:shd w:val="clear" w:color="auto" w:fill="FFFFFF"/>
              </w:rPr>
              <w:t xml:space="preserve">A) Разговорные слова </w:t>
            </w:r>
          </w:p>
          <w:p w14:paraId="52505ED4" w14:textId="77777777" w:rsidR="003042F8" w:rsidRPr="009E7817" w:rsidRDefault="00830391" w:rsidP="00137859">
            <w:pPr>
              <w:rPr>
                <w:shd w:val="clear" w:color="auto" w:fill="FFFFFF"/>
              </w:rPr>
            </w:pPr>
            <w:r w:rsidRPr="009E7817">
              <w:rPr>
                <w:shd w:val="clear" w:color="auto" w:fill="FFFFFF"/>
              </w:rPr>
              <w:t xml:space="preserve">B) Термины конкретной профессии </w:t>
            </w:r>
          </w:p>
          <w:p w14:paraId="7052BAA9" w14:textId="77777777" w:rsidR="003042F8" w:rsidRPr="009E7817" w:rsidRDefault="00830391" w:rsidP="00137859">
            <w:pPr>
              <w:rPr>
                <w:shd w:val="clear" w:color="auto" w:fill="FFFFFF"/>
              </w:rPr>
            </w:pPr>
            <w:r w:rsidRPr="009E7817">
              <w:rPr>
                <w:shd w:val="clear" w:color="auto" w:fill="FFFFFF"/>
              </w:rPr>
              <w:t xml:space="preserve">C) Сленг </w:t>
            </w:r>
          </w:p>
          <w:p w14:paraId="30CFE8D2" w14:textId="77777777" w:rsidR="00137859" w:rsidRPr="009E7817" w:rsidRDefault="00830391" w:rsidP="00137859">
            <w:r w:rsidRPr="009E7817">
              <w:rPr>
                <w:shd w:val="clear" w:color="auto" w:fill="FFFFFF"/>
              </w:rPr>
              <w:t>D) Диалектизмы</w:t>
            </w:r>
          </w:p>
        </w:tc>
        <w:tc>
          <w:tcPr>
            <w:tcW w:w="3544" w:type="dxa"/>
            <w:tcBorders>
              <w:top w:val="single" w:sz="4" w:space="0" w:color="auto"/>
              <w:left w:val="single" w:sz="4" w:space="0" w:color="auto"/>
              <w:bottom w:val="single" w:sz="4" w:space="0" w:color="auto"/>
              <w:right w:val="single" w:sz="4" w:space="0" w:color="auto"/>
            </w:tcBorders>
            <w:vAlign w:val="center"/>
          </w:tcPr>
          <w:p w14:paraId="33238AD8" w14:textId="77777777" w:rsidR="003042F8" w:rsidRPr="009E7817" w:rsidRDefault="00830391" w:rsidP="003042F8">
            <w:pPr>
              <w:rPr>
                <w:shd w:val="clear" w:color="auto" w:fill="FFFFFF"/>
              </w:rPr>
            </w:pPr>
            <w:r w:rsidRPr="009E7817">
              <w:rPr>
                <w:shd w:val="clear" w:color="auto" w:fill="FFFFFF"/>
              </w:rPr>
              <w:t xml:space="preserve">B) Термины конкретной профессии </w:t>
            </w:r>
          </w:p>
          <w:p w14:paraId="7592500A"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09158C18" w14:textId="77777777" w:rsidR="00137859" w:rsidRPr="009E7817" w:rsidRDefault="00830391" w:rsidP="00137859">
            <w:r w:rsidRPr="009E7817">
              <w:rPr>
                <w:iCs/>
              </w:rPr>
              <w:t>УК-4.1</w:t>
            </w:r>
          </w:p>
        </w:tc>
      </w:tr>
      <w:tr w:rsidR="00137859" w:rsidRPr="009E7817" w14:paraId="5B01166C" w14:textId="77777777" w:rsidTr="00D56718">
        <w:tc>
          <w:tcPr>
            <w:tcW w:w="0" w:type="auto"/>
            <w:tcBorders>
              <w:top w:val="single" w:sz="4" w:space="0" w:color="auto"/>
              <w:left w:val="single" w:sz="4" w:space="0" w:color="auto"/>
              <w:bottom w:val="single" w:sz="4" w:space="0" w:color="auto"/>
              <w:right w:val="single" w:sz="4" w:space="0" w:color="auto"/>
            </w:tcBorders>
          </w:tcPr>
          <w:p w14:paraId="57DFAB3C" w14:textId="77777777" w:rsidR="00137859" w:rsidRPr="009E7817" w:rsidRDefault="00137859" w:rsidP="00137859">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3AB8FA88" w14:textId="77777777" w:rsidR="003042F8" w:rsidRPr="009E7817" w:rsidRDefault="00830391" w:rsidP="00137859">
            <w:pPr>
              <w:rPr>
                <w:shd w:val="clear" w:color="auto" w:fill="FFFFFF"/>
              </w:rPr>
            </w:pPr>
            <w:r w:rsidRPr="009E7817">
              <w:rPr>
                <w:shd w:val="clear" w:color="auto" w:fill="FFFFFF"/>
              </w:rPr>
              <w:t xml:space="preserve">Какой вид чтения направлен на глубокое понимание текста? </w:t>
            </w:r>
          </w:p>
          <w:p w14:paraId="65701629" w14:textId="77777777" w:rsidR="003042F8" w:rsidRPr="009E7817" w:rsidRDefault="00830391" w:rsidP="00137859">
            <w:pPr>
              <w:rPr>
                <w:shd w:val="clear" w:color="auto" w:fill="FFFFFF"/>
              </w:rPr>
            </w:pPr>
            <w:r w:rsidRPr="009E7817">
              <w:rPr>
                <w:shd w:val="clear" w:color="auto" w:fill="FFFFFF"/>
              </w:rPr>
              <w:t xml:space="preserve">A) Просмотровое </w:t>
            </w:r>
          </w:p>
          <w:p w14:paraId="180F0C2C" w14:textId="77777777" w:rsidR="003042F8" w:rsidRPr="009E7817" w:rsidRDefault="00830391" w:rsidP="00137859">
            <w:pPr>
              <w:rPr>
                <w:shd w:val="clear" w:color="auto" w:fill="FFFFFF"/>
              </w:rPr>
            </w:pPr>
            <w:r w:rsidRPr="009E7817">
              <w:rPr>
                <w:shd w:val="clear" w:color="auto" w:fill="FFFFFF"/>
              </w:rPr>
              <w:t xml:space="preserve">B) Ознакомительное </w:t>
            </w:r>
          </w:p>
          <w:p w14:paraId="1452AF55" w14:textId="77777777" w:rsidR="003042F8" w:rsidRPr="009E7817" w:rsidRDefault="00830391" w:rsidP="00137859">
            <w:pPr>
              <w:rPr>
                <w:shd w:val="clear" w:color="auto" w:fill="FFFFFF"/>
              </w:rPr>
            </w:pPr>
            <w:r w:rsidRPr="009E7817">
              <w:rPr>
                <w:shd w:val="clear" w:color="auto" w:fill="FFFFFF"/>
              </w:rPr>
              <w:t xml:space="preserve">C) Изучающее </w:t>
            </w:r>
          </w:p>
          <w:p w14:paraId="431CFDF6" w14:textId="77777777" w:rsidR="00137859" w:rsidRPr="009E7817" w:rsidRDefault="00830391" w:rsidP="00137859">
            <w:r w:rsidRPr="009E7817">
              <w:rPr>
                <w:shd w:val="clear" w:color="auto" w:fill="FFFFFF"/>
              </w:rPr>
              <w:t>D) Быстрое</w:t>
            </w:r>
          </w:p>
        </w:tc>
        <w:tc>
          <w:tcPr>
            <w:tcW w:w="3544" w:type="dxa"/>
            <w:tcBorders>
              <w:top w:val="single" w:sz="4" w:space="0" w:color="auto"/>
              <w:left w:val="single" w:sz="4" w:space="0" w:color="auto"/>
              <w:bottom w:val="single" w:sz="4" w:space="0" w:color="auto"/>
              <w:right w:val="single" w:sz="4" w:space="0" w:color="auto"/>
            </w:tcBorders>
            <w:vAlign w:val="center"/>
          </w:tcPr>
          <w:p w14:paraId="4A47950B" w14:textId="77777777" w:rsidR="003042F8" w:rsidRPr="009E7817" w:rsidRDefault="00830391" w:rsidP="003042F8">
            <w:pPr>
              <w:rPr>
                <w:shd w:val="clear" w:color="auto" w:fill="FFFFFF"/>
              </w:rPr>
            </w:pPr>
            <w:r w:rsidRPr="009E7817">
              <w:rPr>
                <w:shd w:val="clear" w:color="auto" w:fill="FFFFFF"/>
              </w:rPr>
              <w:t xml:space="preserve">C) Изучающее </w:t>
            </w:r>
          </w:p>
          <w:p w14:paraId="372D9632"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6AE7D5C7" w14:textId="77777777" w:rsidR="00137859" w:rsidRPr="009E7817" w:rsidRDefault="00830391" w:rsidP="00137859">
            <w:r w:rsidRPr="009E7817">
              <w:rPr>
                <w:iCs/>
              </w:rPr>
              <w:t>УК-4.2</w:t>
            </w:r>
          </w:p>
        </w:tc>
      </w:tr>
      <w:tr w:rsidR="00137859" w:rsidRPr="009E7817" w14:paraId="6588A8A3" w14:textId="77777777" w:rsidTr="00D56718">
        <w:tc>
          <w:tcPr>
            <w:tcW w:w="0" w:type="auto"/>
            <w:tcBorders>
              <w:top w:val="single" w:sz="4" w:space="0" w:color="auto"/>
              <w:left w:val="single" w:sz="4" w:space="0" w:color="auto"/>
              <w:bottom w:val="single" w:sz="4" w:space="0" w:color="auto"/>
              <w:right w:val="single" w:sz="4" w:space="0" w:color="auto"/>
            </w:tcBorders>
          </w:tcPr>
          <w:p w14:paraId="53C61310" w14:textId="77777777" w:rsidR="00137859" w:rsidRPr="009E7817" w:rsidRDefault="00137859" w:rsidP="00137859">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70D620E1" w14:textId="77777777" w:rsidR="003042F8" w:rsidRPr="009E7817" w:rsidRDefault="00830391" w:rsidP="00137859">
            <w:pPr>
              <w:rPr>
                <w:shd w:val="clear" w:color="auto" w:fill="FFFFFF"/>
              </w:rPr>
            </w:pPr>
            <w:r w:rsidRPr="009E7817">
              <w:rPr>
                <w:shd w:val="clear" w:color="auto" w:fill="FFFFFF"/>
              </w:rPr>
              <w:t xml:space="preserve">Что такое компрессия текста? </w:t>
            </w:r>
          </w:p>
          <w:p w14:paraId="61B8504C" w14:textId="77777777" w:rsidR="003042F8" w:rsidRPr="009E7817" w:rsidRDefault="00830391" w:rsidP="00137859">
            <w:pPr>
              <w:rPr>
                <w:shd w:val="clear" w:color="auto" w:fill="FFFFFF"/>
              </w:rPr>
            </w:pPr>
            <w:r w:rsidRPr="009E7817">
              <w:rPr>
                <w:shd w:val="clear" w:color="auto" w:fill="FFFFFF"/>
              </w:rPr>
              <w:t xml:space="preserve">A) Перевод текста </w:t>
            </w:r>
          </w:p>
          <w:p w14:paraId="76ED577C" w14:textId="77777777" w:rsidR="003042F8" w:rsidRPr="009E7817" w:rsidRDefault="00830391" w:rsidP="00137859">
            <w:pPr>
              <w:rPr>
                <w:shd w:val="clear" w:color="auto" w:fill="FFFFFF"/>
              </w:rPr>
            </w:pPr>
            <w:r w:rsidRPr="009E7817">
              <w:rPr>
                <w:shd w:val="clear" w:color="auto" w:fill="FFFFFF"/>
              </w:rPr>
              <w:t xml:space="preserve">B) Расширение текста </w:t>
            </w:r>
          </w:p>
          <w:p w14:paraId="0A423520" w14:textId="77777777" w:rsidR="003042F8" w:rsidRPr="009E7817" w:rsidRDefault="00830391" w:rsidP="00137859">
            <w:pPr>
              <w:rPr>
                <w:shd w:val="clear" w:color="auto" w:fill="FFFFFF"/>
              </w:rPr>
            </w:pPr>
            <w:r w:rsidRPr="009E7817">
              <w:rPr>
                <w:shd w:val="clear" w:color="auto" w:fill="FFFFFF"/>
              </w:rPr>
              <w:t xml:space="preserve">C) Сжатие текста с сохранением смысла </w:t>
            </w:r>
          </w:p>
          <w:p w14:paraId="28FCB084" w14:textId="77777777" w:rsidR="00137859" w:rsidRPr="009E7817" w:rsidRDefault="00830391" w:rsidP="00137859">
            <w:r w:rsidRPr="009E7817">
              <w:rPr>
                <w:shd w:val="clear" w:color="auto" w:fill="FFFFFF"/>
              </w:rPr>
              <w:t>D) Переписывание текста</w:t>
            </w:r>
          </w:p>
        </w:tc>
        <w:tc>
          <w:tcPr>
            <w:tcW w:w="3544" w:type="dxa"/>
            <w:tcBorders>
              <w:top w:val="single" w:sz="4" w:space="0" w:color="auto"/>
              <w:left w:val="single" w:sz="4" w:space="0" w:color="auto"/>
              <w:bottom w:val="single" w:sz="4" w:space="0" w:color="auto"/>
              <w:right w:val="single" w:sz="4" w:space="0" w:color="auto"/>
            </w:tcBorders>
            <w:vAlign w:val="center"/>
          </w:tcPr>
          <w:p w14:paraId="010C9205" w14:textId="77777777" w:rsidR="003042F8" w:rsidRPr="009E7817" w:rsidRDefault="00830391" w:rsidP="003042F8">
            <w:pPr>
              <w:rPr>
                <w:shd w:val="clear" w:color="auto" w:fill="FFFFFF"/>
              </w:rPr>
            </w:pPr>
            <w:r w:rsidRPr="009E7817">
              <w:rPr>
                <w:shd w:val="clear" w:color="auto" w:fill="FFFFFF"/>
              </w:rPr>
              <w:t xml:space="preserve">C) Сжатие текста с сохранением смысла </w:t>
            </w:r>
          </w:p>
          <w:p w14:paraId="5A4A8A07"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789E21EE" w14:textId="77777777" w:rsidR="00137859" w:rsidRPr="009E7817" w:rsidRDefault="00830391" w:rsidP="00137859">
            <w:r w:rsidRPr="009E7817">
              <w:rPr>
                <w:iCs/>
              </w:rPr>
              <w:t>УК-4.2</w:t>
            </w:r>
          </w:p>
        </w:tc>
      </w:tr>
      <w:tr w:rsidR="00137859" w:rsidRPr="009E7817" w14:paraId="4476B2CC" w14:textId="77777777" w:rsidTr="00D56718">
        <w:tc>
          <w:tcPr>
            <w:tcW w:w="0" w:type="auto"/>
            <w:tcBorders>
              <w:top w:val="single" w:sz="4" w:space="0" w:color="auto"/>
              <w:left w:val="single" w:sz="4" w:space="0" w:color="auto"/>
              <w:bottom w:val="single" w:sz="4" w:space="0" w:color="auto"/>
              <w:right w:val="single" w:sz="4" w:space="0" w:color="auto"/>
            </w:tcBorders>
          </w:tcPr>
          <w:p w14:paraId="46BA54C0" w14:textId="77777777" w:rsidR="00137859" w:rsidRPr="009E7817" w:rsidRDefault="00137859" w:rsidP="00137859">
            <w:r>
              <w:lastRenderedPageBreak/>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755213ED" w14:textId="77777777" w:rsidR="003042F8" w:rsidRPr="009E7817" w:rsidRDefault="00830391" w:rsidP="00137859">
            <w:pPr>
              <w:rPr>
                <w:shd w:val="clear" w:color="auto" w:fill="FFFFFF"/>
              </w:rPr>
            </w:pPr>
            <w:r w:rsidRPr="009E7817">
              <w:rPr>
                <w:shd w:val="clear" w:color="auto" w:fill="FFFFFF"/>
              </w:rPr>
              <w:t xml:space="preserve">Что такое дискуссия? </w:t>
            </w:r>
          </w:p>
          <w:p w14:paraId="68D3648E" w14:textId="77777777" w:rsidR="003042F8" w:rsidRPr="009E7817" w:rsidRDefault="00830391" w:rsidP="00137859">
            <w:pPr>
              <w:rPr>
                <w:shd w:val="clear" w:color="auto" w:fill="FFFFFF"/>
              </w:rPr>
            </w:pPr>
            <w:r w:rsidRPr="009E7817">
              <w:rPr>
                <w:shd w:val="clear" w:color="auto" w:fill="FFFFFF"/>
              </w:rPr>
              <w:t xml:space="preserve">A) Монолог </w:t>
            </w:r>
          </w:p>
          <w:p w14:paraId="10C5865D" w14:textId="77777777" w:rsidR="003042F8" w:rsidRPr="009E7817" w:rsidRDefault="00830391" w:rsidP="00137859">
            <w:pPr>
              <w:rPr>
                <w:shd w:val="clear" w:color="auto" w:fill="FFFFFF"/>
              </w:rPr>
            </w:pPr>
            <w:r w:rsidRPr="009E7817">
              <w:rPr>
                <w:shd w:val="clear" w:color="auto" w:fill="FFFFFF"/>
              </w:rPr>
              <w:t xml:space="preserve">B) Спор или обсуждение проблемы </w:t>
            </w:r>
          </w:p>
          <w:p w14:paraId="04C04B0C" w14:textId="77777777" w:rsidR="003042F8" w:rsidRPr="009E7817" w:rsidRDefault="00830391" w:rsidP="00137859">
            <w:pPr>
              <w:rPr>
                <w:shd w:val="clear" w:color="auto" w:fill="FFFFFF"/>
              </w:rPr>
            </w:pPr>
            <w:r w:rsidRPr="009E7817">
              <w:rPr>
                <w:shd w:val="clear" w:color="auto" w:fill="FFFFFF"/>
              </w:rPr>
              <w:t xml:space="preserve">C) Чтение текста </w:t>
            </w:r>
          </w:p>
          <w:p w14:paraId="600BB3BE" w14:textId="77777777" w:rsidR="00137859" w:rsidRPr="009E7817" w:rsidRDefault="00830391" w:rsidP="00137859">
            <w:r w:rsidRPr="009E7817">
              <w:rPr>
                <w:shd w:val="clear" w:color="auto" w:fill="FFFFFF"/>
              </w:rPr>
              <w:t>D) Переписка</w:t>
            </w:r>
          </w:p>
        </w:tc>
        <w:tc>
          <w:tcPr>
            <w:tcW w:w="3544" w:type="dxa"/>
            <w:tcBorders>
              <w:top w:val="single" w:sz="4" w:space="0" w:color="auto"/>
              <w:left w:val="single" w:sz="4" w:space="0" w:color="auto"/>
              <w:bottom w:val="single" w:sz="4" w:space="0" w:color="auto"/>
              <w:right w:val="single" w:sz="4" w:space="0" w:color="auto"/>
            </w:tcBorders>
            <w:vAlign w:val="center"/>
          </w:tcPr>
          <w:p w14:paraId="3BFB7C8E" w14:textId="77777777" w:rsidR="003042F8" w:rsidRPr="009E7817" w:rsidRDefault="00830391" w:rsidP="003042F8">
            <w:pPr>
              <w:rPr>
                <w:shd w:val="clear" w:color="auto" w:fill="FFFFFF"/>
              </w:rPr>
            </w:pPr>
            <w:r w:rsidRPr="009E7817">
              <w:rPr>
                <w:shd w:val="clear" w:color="auto" w:fill="FFFFFF"/>
              </w:rPr>
              <w:t xml:space="preserve">B) Спор или обсуждение проблемы </w:t>
            </w:r>
          </w:p>
          <w:p w14:paraId="39E62914"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4DC2C7C5" w14:textId="77777777" w:rsidR="00137859" w:rsidRPr="009E7817" w:rsidRDefault="00830391" w:rsidP="00137859">
            <w:r w:rsidRPr="009E7817">
              <w:rPr>
                <w:iCs/>
              </w:rPr>
              <w:t>УК-4.1</w:t>
            </w:r>
          </w:p>
        </w:tc>
      </w:tr>
      <w:tr w:rsidR="00137859" w:rsidRPr="009E7817" w14:paraId="4E8886EB" w14:textId="77777777" w:rsidTr="00D56718">
        <w:tc>
          <w:tcPr>
            <w:tcW w:w="0" w:type="auto"/>
            <w:tcBorders>
              <w:top w:val="single" w:sz="4" w:space="0" w:color="auto"/>
              <w:left w:val="single" w:sz="4" w:space="0" w:color="auto"/>
              <w:bottom w:val="single" w:sz="4" w:space="0" w:color="auto"/>
              <w:right w:val="single" w:sz="4" w:space="0" w:color="auto"/>
            </w:tcBorders>
          </w:tcPr>
          <w:p w14:paraId="18B61AF9" w14:textId="77777777" w:rsidR="00137859" w:rsidRPr="009E7817" w:rsidRDefault="00137859" w:rsidP="00137859">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1D357449" w14:textId="77777777" w:rsidR="003042F8" w:rsidRPr="009E7817" w:rsidRDefault="00830391" w:rsidP="00137859">
            <w:pPr>
              <w:rPr>
                <w:shd w:val="clear" w:color="auto" w:fill="FFFFFF"/>
              </w:rPr>
            </w:pPr>
            <w:r w:rsidRPr="009E7817">
              <w:rPr>
                <w:shd w:val="clear" w:color="auto" w:fill="FFFFFF"/>
              </w:rPr>
              <w:t xml:space="preserve">Что входит в коммуникативно-смысловые блоки дискуссии? </w:t>
            </w:r>
          </w:p>
          <w:p w14:paraId="26BAE658" w14:textId="77777777" w:rsidR="003042F8" w:rsidRPr="009E7817" w:rsidRDefault="00830391" w:rsidP="00137859">
            <w:pPr>
              <w:rPr>
                <w:shd w:val="clear" w:color="auto" w:fill="FFFFFF"/>
              </w:rPr>
            </w:pPr>
            <w:r w:rsidRPr="009E7817">
              <w:rPr>
                <w:shd w:val="clear" w:color="auto" w:fill="FFFFFF"/>
              </w:rPr>
              <w:t xml:space="preserve">A) Только вступление </w:t>
            </w:r>
          </w:p>
          <w:p w14:paraId="6B237EEE" w14:textId="77777777" w:rsidR="003042F8" w:rsidRPr="009E7817" w:rsidRDefault="00830391" w:rsidP="00137859">
            <w:pPr>
              <w:rPr>
                <w:shd w:val="clear" w:color="auto" w:fill="FFFFFF"/>
              </w:rPr>
            </w:pPr>
            <w:r w:rsidRPr="009E7817">
              <w:rPr>
                <w:shd w:val="clear" w:color="auto" w:fill="FFFFFF"/>
              </w:rPr>
              <w:t xml:space="preserve">B) Только заключение </w:t>
            </w:r>
          </w:p>
          <w:p w14:paraId="4BC95CCF" w14:textId="77777777" w:rsidR="003042F8" w:rsidRPr="009E7817" w:rsidRDefault="00830391" w:rsidP="00137859">
            <w:pPr>
              <w:rPr>
                <w:shd w:val="clear" w:color="auto" w:fill="FFFFFF"/>
              </w:rPr>
            </w:pPr>
            <w:r w:rsidRPr="009E7817">
              <w:rPr>
                <w:shd w:val="clear" w:color="auto" w:fill="FFFFFF"/>
              </w:rPr>
              <w:t xml:space="preserve">C) Вступление, аргументация, вывод </w:t>
            </w:r>
          </w:p>
          <w:p w14:paraId="06FA3DDB" w14:textId="77777777" w:rsidR="00137859" w:rsidRPr="009E7817" w:rsidRDefault="00830391" w:rsidP="00137859">
            <w:r w:rsidRPr="009E7817">
              <w:rPr>
                <w:shd w:val="clear" w:color="auto" w:fill="FFFFFF"/>
              </w:rPr>
              <w:t>D) Только аргументы</w:t>
            </w:r>
          </w:p>
        </w:tc>
        <w:tc>
          <w:tcPr>
            <w:tcW w:w="3544" w:type="dxa"/>
            <w:tcBorders>
              <w:top w:val="single" w:sz="4" w:space="0" w:color="auto"/>
              <w:left w:val="single" w:sz="4" w:space="0" w:color="auto"/>
              <w:bottom w:val="single" w:sz="4" w:space="0" w:color="auto"/>
              <w:right w:val="single" w:sz="4" w:space="0" w:color="auto"/>
            </w:tcBorders>
            <w:vAlign w:val="center"/>
          </w:tcPr>
          <w:p w14:paraId="4923A711" w14:textId="77777777" w:rsidR="003042F8" w:rsidRPr="009E7817" w:rsidRDefault="00830391" w:rsidP="003042F8">
            <w:pPr>
              <w:rPr>
                <w:shd w:val="clear" w:color="auto" w:fill="FFFFFF"/>
              </w:rPr>
            </w:pPr>
            <w:r w:rsidRPr="009E7817">
              <w:rPr>
                <w:shd w:val="clear" w:color="auto" w:fill="FFFFFF"/>
              </w:rPr>
              <w:t xml:space="preserve">C) Вступление, аргументация, вывод </w:t>
            </w:r>
          </w:p>
          <w:p w14:paraId="77CD0CF7"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10775F1D" w14:textId="77777777" w:rsidR="00137859" w:rsidRPr="009E7817" w:rsidRDefault="00830391" w:rsidP="00137859">
            <w:r w:rsidRPr="009E7817">
              <w:rPr>
                <w:iCs/>
              </w:rPr>
              <w:t>УК-4.1</w:t>
            </w:r>
          </w:p>
        </w:tc>
      </w:tr>
      <w:tr w:rsidR="00137859" w:rsidRPr="009E7817" w14:paraId="37843F68" w14:textId="77777777" w:rsidTr="00D56718">
        <w:tc>
          <w:tcPr>
            <w:tcW w:w="0" w:type="auto"/>
            <w:tcBorders>
              <w:top w:val="single" w:sz="4" w:space="0" w:color="auto"/>
              <w:left w:val="single" w:sz="4" w:space="0" w:color="auto"/>
              <w:bottom w:val="single" w:sz="4" w:space="0" w:color="auto"/>
              <w:right w:val="single" w:sz="4" w:space="0" w:color="auto"/>
            </w:tcBorders>
          </w:tcPr>
          <w:p w14:paraId="66ACC5BA" w14:textId="77777777" w:rsidR="00137859" w:rsidRPr="009E7817" w:rsidRDefault="00137859" w:rsidP="00137859">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0D2A610B" w14:textId="77777777" w:rsidR="003042F8" w:rsidRPr="009E7817" w:rsidRDefault="00830391" w:rsidP="00137859">
            <w:pPr>
              <w:rPr>
                <w:shd w:val="clear" w:color="auto" w:fill="FFFFFF"/>
              </w:rPr>
            </w:pPr>
            <w:r w:rsidRPr="009E7817">
              <w:rPr>
                <w:shd w:val="clear" w:color="auto" w:fill="FFFFFF"/>
              </w:rPr>
              <w:t xml:space="preserve">Что относится к официально-деловому стилю? </w:t>
            </w:r>
          </w:p>
          <w:p w14:paraId="2DD988C3" w14:textId="77777777" w:rsidR="003042F8" w:rsidRPr="009E7817" w:rsidRDefault="00830391" w:rsidP="00137859">
            <w:pPr>
              <w:rPr>
                <w:shd w:val="clear" w:color="auto" w:fill="FFFFFF"/>
              </w:rPr>
            </w:pPr>
            <w:r w:rsidRPr="009E7817">
              <w:rPr>
                <w:shd w:val="clear" w:color="auto" w:fill="FFFFFF"/>
              </w:rPr>
              <w:t xml:space="preserve">A) Эмоциональность </w:t>
            </w:r>
          </w:p>
          <w:p w14:paraId="0D60694D" w14:textId="77777777" w:rsidR="003042F8" w:rsidRPr="009E7817" w:rsidRDefault="00830391" w:rsidP="00137859">
            <w:pPr>
              <w:rPr>
                <w:shd w:val="clear" w:color="auto" w:fill="FFFFFF"/>
              </w:rPr>
            </w:pPr>
            <w:r w:rsidRPr="009E7817">
              <w:rPr>
                <w:shd w:val="clear" w:color="auto" w:fill="FFFFFF"/>
              </w:rPr>
              <w:t xml:space="preserve">B) Четкость и стандартизированность </w:t>
            </w:r>
          </w:p>
          <w:p w14:paraId="46B454E3" w14:textId="77777777" w:rsidR="003042F8" w:rsidRPr="009E7817" w:rsidRDefault="00830391" w:rsidP="00137859">
            <w:pPr>
              <w:rPr>
                <w:shd w:val="clear" w:color="auto" w:fill="FFFFFF"/>
              </w:rPr>
            </w:pPr>
            <w:r w:rsidRPr="009E7817">
              <w:rPr>
                <w:shd w:val="clear" w:color="auto" w:fill="FFFFFF"/>
              </w:rPr>
              <w:t xml:space="preserve">C) Свободная форма </w:t>
            </w:r>
          </w:p>
          <w:p w14:paraId="0F295EDC" w14:textId="77777777" w:rsidR="00137859" w:rsidRPr="009E7817" w:rsidRDefault="00830391" w:rsidP="00137859">
            <w:r w:rsidRPr="009E7817">
              <w:rPr>
                <w:shd w:val="clear" w:color="auto" w:fill="FFFFFF"/>
              </w:rPr>
              <w:t>D) Образность</w:t>
            </w:r>
          </w:p>
        </w:tc>
        <w:tc>
          <w:tcPr>
            <w:tcW w:w="3544" w:type="dxa"/>
            <w:tcBorders>
              <w:top w:val="single" w:sz="4" w:space="0" w:color="auto"/>
              <w:left w:val="single" w:sz="4" w:space="0" w:color="auto"/>
              <w:bottom w:val="single" w:sz="4" w:space="0" w:color="auto"/>
              <w:right w:val="single" w:sz="4" w:space="0" w:color="auto"/>
            </w:tcBorders>
            <w:vAlign w:val="center"/>
          </w:tcPr>
          <w:p w14:paraId="4128E1F5" w14:textId="77777777" w:rsidR="003042F8" w:rsidRPr="009E7817" w:rsidRDefault="00830391" w:rsidP="003042F8">
            <w:pPr>
              <w:rPr>
                <w:shd w:val="clear" w:color="auto" w:fill="FFFFFF"/>
              </w:rPr>
            </w:pPr>
            <w:r w:rsidRPr="009E7817">
              <w:rPr>
                <w:shd w:val="clear" w:color="auto" w:fill="FFFFFF"/>
              </w:rPr>
              <w:t xml:space="preserve">B) Четкость и стандартизированность </w:t>
            </w:r>
          </w:p>
          <w:p w14:paraId="58714B25"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0D5CADCD" w14:textId="77777777" w:rsidR="00137859" w:rsidRPr="009E7817" w:rsidRDefault="00830391" w:rsidP="00137859">
            <w:r w:rsidRPr="009E7817">
              <w:rPr>
                <w:iCs/>
              </w:rPr>
              <w:t>УК-4.1</w:t>
            </w:r>
          </w:p>
        </w:tc>
      </w:tr>
      <w:tr w:rsidR="00137859" w:rsidRPr="009E7817" w14:paraId="5C5634B3" w14:textId="77777777" w:rsidTr="00D56718">
        <w:tc>
          <w:tcPr>
            <w:tcW w:w="0" w:type="auto"/>
            <w:tcBorders>
              <w:top w:val="single" w:sz="4" w:space="0" w:color="auto"/>
              <w:left w:val="single" w:sz="4" w:space="0" w:color="auto"/>
              <w:bottom w:val="single" w:sz="4" w:space="0" w:color="auto"/>
              <w:right w:val="single" w:sz="4" w:space="0" w:color="auto"/>
            </w:tcBorders>
          </w:tcPr>
          <w:p w14:paraId="67813984" w14:textId="77777777" w:rsidR="00137859" w:rsidRPr="009E7817" w:rsidRDefault="00137859" w:rsidP="00137859">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63887AC2" w14:textId="77777777" w:rsidR="003042F8" w:rsidRPr="009E7817" w:rsidRDefault="00830391" w:rsidP="00137859">
            <w:pPr>
              <w:rPr>
                <w:shd w:val="clear" w:color="auto" w:fill="FFFFFF"/>
              </w:rPr>
            </w:pPr>
            <w:r w:rsidRPr="009E7817">
              <w:rPr>
                <w:shd w:val="clear" w:color="auto" w:fill="FFFFFF"/>
              </w:rPr>
              <w:t xml:space="preserve">Что такое реквизит документа? </w:t>
            </w:r>
          </w:p>
          <w:p w14:paraId="05DA3D58" w14:textId="77777777" w:rsidR="003042F8" w:rsidRPr="009E7817" w:rsidRDefault="00830391" w:rsidP="00137859">
            <w:pPr>
              <w:rPr>
                <w:shd w:val="clear" w:color="auto" w:fill="FFFFFF"/>
              </w:rPr>
            </w:pPr>
            <w:r w:rsidRPr="009E7817">
              <w:rPr>
                <w:shd w:val="clear" w:color="auto" w:fill="FFFFFF"/>
              </w:rPr>
              <w:t xml:space="preserve">A) Украшение документа </w:t>
            </w:r>
          </w:p>
          <w:p w14:paraId="20701CC8" w14:textId="77777777" w:rsidR="003042F8" w:rsidRPr="009E7817" w:rsidRDefault="00830391" w:rsidP="00137859">
            <w:pPr>
              <w:rPr>
                <w:shd w:val="clear" w:color="auto" w:fill="FFFFFF"/>
              </w:rPr>
            </w:pPr>
            <w:r w:rsidRPr="009E7817">
              <w:rPr>
                <w:shd w:val="clear" w:color="auto" w:fill="FFFFFF"/>
              </w:rPr>
              <w:t xml:space="preserve">B) Обязательный элемент оформления </w:t>
            </w:r>
          </w:p>
          <w:p w14:paraId="080CE6E6" w14:textId="77777777" w:rsidR="003042F8" w:rsidRPr="009E7817" w:rsidRDefault="00830391" w:rsidP="00137859">
            <w:pPr>
              <w:rPr>
                <w:shd w:val="clear" w:color="auto" w:fill="FFFFFF"/>
              </w:rPr>
            </w:pPr>
            <w:r w:rsidRPr="009E7817">
              <w:rPr>
                <w:shd w:val="clear" w:color="auto" w:fill="FFFFFF"/>
              </w:rPr>
              <w:t xml:space="preserve">C) Ошибка в тексте </w:t>
            </w:r>
          </w:p>
          <w:p w14:paraId="7202A88B" w14:textId="77777777" w:rsidR="00137859" w:rsidRPr="009E7817" w:rsidRDefault="00830391" w:rsidP="00137859">
            <w:r w:rsidRPr="009E7817">
              <w:rPr>
                <w:shd w:val="clear" w:color="auto" w:fill="FFFFFF"/>
              </w:rPr>
              <w:t>D) Примечание</w:t>
            </w:r>
          </w:p>
        </w:tc>
        <w:tc>
          <w:tcPr>
            <w:tcW w:w="3544" w:type="dxa"/>
            <w:tcBorders>
              <w:top w:val="single" w:sz="4" w:space="0" w:color="auto"/>
              <w:left w:val="single" w:sz="4" w:space="0" w:color="auto"/>
              <w:bottom w:val="single" w:sz="4" w:space="0" w:color="auto"/>
              <w:right w:val="single" w:sz="4" w:space="0" w:color="auto"/>
            </w:tcBorders>
            <w:vAlign w:val="center"/>
          </w:tcPr>
          <w:p w14:paraId="6B08D607" w14:textId="77777777" w:rsidR="003042F8" w:rsidRPr="009E7817" w:rsidRDefault="00830391" w:rsidP="003042F8">
            <w:pPr>
              <w:rPr>
                <w:shd w:val="clear" w:color="auto" w:fill="FFFFFF"/>
              </w:rPr>
            </w:pPr>
            <w:r w:rsidRPr="009E7817">
              <w:rPr>
                <w:shd w:val="clear" w:color="auto" w:fill="FFFFFF"/>
              </w:rPr>
              <w:t xml:space="preserve">B) Обязательный элемент оформления </w:t>
            </w:r>
          </w:p>
          <w:p w14:paraId="4D07BC5C"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3CD1EBF7" w14:textId="77777777" w:rsidR="00137859" w:rsidRPr="009E7817" w:rsidRDefault="00830391" w:rsidP="00137859">
            <w:r w:rsidRPr="009E7817">
              <w:rPr>
                <w:iCs/>
              </w:rPr>
              <w:t>УК-4.2</w:t>
            </w:r>
          </w:p>
        </w:tc>
      </w:tr>
      <w:tr w:rsidR="006850AB" w:rsidRPr="009E7817" w14:paraId="68EDBCE3" w14:textId="77777777" w:rsidTr="00D56718">
        <w:tc>
          <w:tcPr>
            <w:tcW w:w="0" w:type="auto"/>
            <w:tcBorders>
              <w:top w:val="single" w:sz="4" w:space="0" w:color="auto"/>
              <w:left w:val="single" w:sz="4" w:space="0" w:color="auto"/>
              <w:bottom w:val="single" w:sz="4" w:space="0" w:color="auto"/>
              <w:right w:val="single" w:sz="4" w:space="0" w:color="auto"/>
            </w:tcBorders>
          </w:tcPr>
          <w:p w14:paraId="7230AC4A" w14:textId="77777777" w:rsidR="006850AB" w:rsidRPr="009E7817" w:rsidRDefault="006850AB" w:rsidP="00137859">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504E76FD" w14:textId="77777777" w:rsidR="003042F8" w:rsidRPr="009E7817" w:rsidRDefault="00830391" w:rsidP="00137859">
            <w:pPr>
              <w:rPr>
                <w:shd w:val="clear" w:color="auto" w:fill="FFFFFF"/>
              </w:rPr>
            </w:pPr>
            <w:r w:rsidRPr="009E7817">
              <w:rPr>
                <w:shd w:val="clear" w:color="auto" w:fill="FFFFFF"/>
              </w:rPr>
              <w:t xml:space="preserve">Что включает в себя речевой этикет? </w:t>
            </w:r>
          </w:p>
          <w:p w14:paraId="6D379529" w14:textId="77777777" w:rsidR="003042F8" w:rsidRPr="009E7817" w:rsidRDefault="00830391" w:rsidP="00137859">
            <w:pPr>
              <w:rPr>
                <w:shd w:val="clear" w:color="auto" w:fill="FFFFFF"/>
              </w:rPr>
            </w:pPr>
            <w:r w:rsidRPr="009E7817">
              <w:rPr>
                <w:shd w:val="clear" w:color="auto" w:fill="FFFFFF"/>
              </w:rPr>
              <w:t xml:space="preserve">A) Только приветствие </w:t>
            </w:r>
          </w:p>
          <w:p w14:paraId="08622A27" w14:textId="77777777" w:rsidR="003042F8" w:rsidRPr="009E7817" w:rsidRDefault="00830391" w:rsidP="00137859">
            <w:pPr>
              <w:rPr>
                <w:shd w:val="clear" w:color="auto" w:fill="FFFFFF"/>
              </w:rPr>
            </w:pPr>
            <w:r w:rsidRPr="009E7817">
              <w:rPr>
                <w:shd w:val="clear" w:color="auto" w:fill="FFFFFF"/>
              </w:rPr>
              <w:t xml:space="preserve">B) Нормы речевого поведения </w:t>
            </w:r>
          </w:p>
          <w:p w14:paraId="38F7CF25" w14:textId="77777777" w:rsidR="003042F8" w:rsidRPr="009E7817" w:rsidRDefault="00830391" w:rsidP="00137859">
            <w:pPr>
              <w:rPr>
                <w:shd w:val="clear" w:color="auto" w:fill="FFFFFF"/>
              </w:rPr>
            </w:pPr>
            <w:r w:rsidRPr="009E7817">
              <w:rPr>
                <w:shd w:val="clear" w:color="auto" w:fill="FFFFFF"/>
              </w:rPr>
              <w:t xml:space="preserve">C) Только прощание </w:t>
            </w:r>
          </w:p>
          <w:p w14:paraId="15D28208" w14:textId="77777777" w:rsidR="006850AB" w:rsidRPr="009E7817" w:rsidRDefault="00830391" w:rsidP="00137859">
            <w:r w:rsidRPr="009E7817">
              <w:rPr>
                <w:shd w:val="clear" w:color="auto" w:fill="FFFFFF"/>
              </w:rPr>
              <w:t>D) Только извинения</w:t>
            </w:r>
          </w:p>
        </w:tc>
        <w:tc>
          <w:tcPr>
            <w:tcW w:w="3544" w:type="dxa"/>
            <w:tcBorders>
              <w:top w:val="single" w:sz="4" w:space="0" w:color="auto"/>
              <w:left w:val="single" w:sz="4" w:space="0" w:color="auto"/>
              <w:bottom w:val="single" w:sz="4" w:space="0" w:color="auto"/>
              <w:right w:val="single" w:sz="4" w:space="0" w:color="auto"/>
            </w:tcBorders>
            <w:vAlign w:val="center"/>
          </w:tcPr>
          <w:p w14:paraId="47D31A3D" w14:textId="77777777" w:rsidR="003042F8" w:rsidRPr="009E7817" w:rsidRDefault="00830391" w:rsidP="003042F8">
            <w:pPr>
              <w:rPr>
                <w:shd w:val="clear" w:color="auto" w:fill="FFFFFF"/>
              </w:rPr>
            </w:pPr>
            <w:r w:rsidRPr="009E7817">
              <w:rPr>
                <w:shd w:val="clear" w:color="auto" w:fill="FFFFFF"/>
              </w:rPr>
              <w:t xml:space="preserve">B) Нормы речевого поведения </w:t>
            </w:r>
          </w:p>
          <w:p w14:paraId="08A26BE2" w14:textId="77777777" w:rsidR="006850AB" w:rsidRPr="009E7817" w:rsidRDefault="006850AB" w:rsidP="00137859"/>
        </w:tc>
        <w:tc>
          <w:tcPr>
            <w:tcW w:w="1688" w:type="dxa"/>
            <w:tcBorders>
              <w:top w:val="single" w:sz="4" w:space="0" w:color="auto"/>
              <w:left w:val="single" w:sz="4" w:space="0" w:color="auto"/>
              <w:bottom w:val="single" w:sz="4" w:space="0" w:color="auto"/>
              <w:right w:val="single" w:sz="4" w:space="0" w:color="auto"/>
            </w:tcBorders>
            <w:vAlign w:val="center"/>
          </w:tcPr>
          <w:p w14:paraId="5A1168C9" w14:textId="77777777" w:rsidR="006850AB" w:rsidRPr="009E7817" w:rsidRDefault="00830391" w:rsidP="00137859">
            <w:r w:rsidRPr="009E7817">
              <w:rPr>
                <w:iCs/>
              </w:rPr>
              <w:t>УК-4.1</w:t>
            </w:r>
          </w:p>
        </w:tc>
      </w:tr>
      <w:tr w:rsidR="00137859" w:rsidRPr="009E7817" w14:paraId="3D3C8B7D" w14:textId="77777777" w:rsidTr="00D56718">
        <w:tc>
          <w:tcPr>
            <w:tcW w:w="0" w:type="auto"/>
            <w:tcBorders>
              <w:top w:val="single" w:sz="4" w:space="0" w:color="auto"/>
              <w:left w:val="single" w:sz="4" w:space="0" w:color="auto"/>
              <w:bottom w:val="single" w:sz="4" w:space="0" w:color="auto"/>
              <w:right w:val="single" w:sz="4" w:space="0" w:color="auto"/>
            </w:tcBorders>
          </w:tcPr>
          <w:p w14:paraId="03743074" w14:textId="77777777" w:rsidR="00137859" w:rsidRPr="009E7817" w:rsidRDefault="00137859" w:rsidP="00137859">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1B737968" w14:textId="77777777" w:rsidR="003042F8" w:rsidRPr="009E7817" w:rsidRDefault="00830391" w:rsidP="00137859">
            <w:pPr>
              <w:rPr>
                <w:shd w:val="clear" w:color="auto" w:fill="FFFFFF"/>
              </w:rPr>
            </w:pPr>
            <w:r w:rsidRPr="009E7817">
              <w:rPr>
                <w:shd w:val="clear" w:color="auto" w:fill="FFFFFF"/>
              </w:rPr>
              <w:t xml:space="preserve">Что важно при деловом телефонном разговоре? </w:t>
            </w:r>
          </w:p>
          <w:p w14:paraId="38054527" w14:textId="77777777" w:rsidR="003042F8" w:rsidRPr="009E7817" w:rsidRDefault="00830391" w:rsidP="00137859">
            <w:pPr>
              <w:rPr>
                <w:shd w:val="clear" w:color="auto" w:fill="FFFFFF"/>
              </w:rPr>
            </w:pPr>
            <w:r w:rsidRPr="009E7817">
              <w:rPr>
                <w:shd w:val="clear" w:color="auto" w:fill="FFFFFF"/>
              </w:rPr>
              <w:t xml:space="preserve">A) Говорить быстро и неразборчиво </w:t>
            </w:r>
          </w:p>
          <w:p w14:paraId="3D3AAFC0" w14:textId="77777777" w:rsidR="003042F8" w:rsidRPr="009E7817" w:rsidRDefault="00830391" w:rsidP="00137859">
            <w:pPr>
              <w:rPr>
                <w:shd w:val="clear" w:color="auto" w:fill="FFFFFF"/>
              </w:rPr>
            </w:pPr>
            <w:r w:rsidRPr="009E7817">
              <w:rPr>
                <w:shd w:val="clear" w:color="auto" w:fill="FFFFFF"/>
              </w:rPr>
              <w:t xml:space="preserve">B) Соблюдать структуру и вежливость </w:t>
            </w:r>
          </w:p>
          <w:p w14:paraId="0F7536A3" w14:textId="77777777" w:rsidR="003042F8" w:rsidRPr="009E7817" w:rsidRDefault="00830391" w:rsidP="00137859">
            <w:pPr>
              <w:rPr>
                <w:shd w:val="clear" w:color="auto" w:fill="FFFFFF"/>
              </w:rPr>
            </w:pPr>
            <w:r w:rsidRPr="009E7817">
              <w:rPr>
                <w:shd w:val="clear" w:color="auto" w:fill="FFFFFF"/>
              </w:rPr>
              <w:t xml:space="preserve">C) Перебивать собеседника </w:t>
            </w:r>
          </w:p>
          <w:p w14:paraId="1EBDD58C" w14:textId="77777777" w:rsidR="00137859" w:rsidRPr="009E7817" w:rsidRDefault="00830391" w:rsidP="00137859">
            <w:r w:rsidRPr="009E7817">
              <w:rPr>
                <w:shd w:val="clear" w:color="auto" w:fill="FFFFFF"/>
              </w:rPr>
              <w:t>D) Использовать сленг</w:t>
            </w:r>
          </w:p>
        </w:tc>
        <w:tc>
          <w:tcPr>
            <w:tcW w:w="3544" w:type="dxa"/>
            <w:tcBorders>
              <w:top w:val="single" w:sz="4" w:space="0" w:color="auto"/>
              <w:left w:val="single" w:sz="4" w:space="0" w:color="auto"/>
              <w:bottom w:val="single" w:sz="4" w:space="0" w:color="auto"/>
              <w:right w:val="single" w:sz="4" w:space="0" w:color="auto"/>
            </w:tcBorders>
            <w:vAlign w:val="center"/>
          </w:tcPr>
          <w:p w14:paraId="73B61687" w14:textId="77777777" w:rsidR="003042F8" w:rsidRPr="009E7817" w:rsidRDefault="00830391" w:rsidP="003042F8">
            <w:pPr>
              <w:rPr>
                <w:shd w:val="clear" w:color="auto" w:fill="FFFFFF"/>
              </w:rPr>
            </w:pPr>
            <w:r w:rsidRPr="009E7817">
              <w:rPr>
                <w:shd w:val="clear" w:color="auto" w:fill="FFFFFF"/>
              </w:rPr>
              <w:t xml:space="preserve">B) Соблюдать структуру и вежливость </w:t>
            </w:r>
          </w:p>
          <w:p w14:paraId="2B8B1B80"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12AACB0E" w14:textId="77777777" w:rsidR="00137859" w:rsidRPr="009E7817" w:rsidRDefault="00830391" w:rsidP="00137859">
            <w:r w:rsidRPr="009E7817">
              <w:rPr>
                <w:iCs/>
              </w:rPr>
              <w:t>УК-4.1</w:t>
            </w:r>
          </w:p>
        </w:tc>
      </w:tr>
      <w:tr w:rsidR="00137859" w:rsidRPr="009E7817" w14:paraId="1F91070C"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56C0051D" w14:textId="77777777" w:rsidR="00137859" w:rsidRPr="009E7817" w:rsidRDefault="00137859" w:rsidP="00137859">
            <w:pPr>
              <w:rPr>
                <w:b/>
              </w:rPr>
            </w:pPr>
            <w:r w:rsidRPr="009E7817">
              <w:rPr>
                <w:b/>
              </w:rPr>
              <w:t>Задание закрытого типа на установление соответствия</w:t>
            </w:r>
          </w:p>
        </w:tc>
      </w:tr>
      <w:tr w:rsidR="00137859" w:rsidRPr="009E7817" w14:paraId="21A340C6" w14:textId="77777777" w:rsidTr="00D56718">
        <w:tc>
          <w:tcPr>
            <w:tcW w:w="0" w:type="auto"/>
            <w:tcBorders>
              <w:top w:val="single" w:sz="4" w:space="0" w:color="auto"/>
              <w:left w:val="single" w:sz="4" w:space="0" w:color="auto"/>
              <w:bottom w:val="single" w:sz="4" w:space="0" w:color="auto"/>
              <w:right w:val="single" w:sz="4" w:space="0" w:color="auto"/>
            </w:tcBorders>
          </w:tcPr>
          <w:p w14:paraId="19C82536" w14:textId="77777777" w:rsidR="00137859" w:rsidRPr="009E7817" w:rsidRDefault="00137859" w:rsidP="00137859">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2E4857E5" w14:textId="77777777" w:rsidR="003042F8" w:rsidRPr="009E7817" w:rsidRDefault="00830391" w:rsidP="00137859">
            <w:pPr>
              <w:rPr>
                <w:shd w:val="clear" w:color="auto" w:fill="FFFFFF"/>
              </w:rPr>
            </w:pPr>
            <w:r w:rsidRPr="009E7817">
              <w:rPr>
                <w:shd w:val="clear" w:color="auto" w:fill="FFFFFF"/>
              </w:rPr>
              <w:t>Соотнесите вид чтения и его характеристику</w:t>
            </w:r>
          </w:p>
          <w:p w14:paraId="2860A66A" w14:textId="77777777" w:rsidR="003042F8" w:rsidRPr="009E7817" w:rsidRDefault="00830391" w:rsidP="00137859">
            <w:pPr>
              <w:rPr>
                <w:shd w:val="clear" w:color="auto" w:fill="FFFFFF"/>
              </w:rPr>
            </w:pPr>
            <w:r w:rsidRPr="009E7817">
              <w:rPr>
                <w:shd w:val="clear" w:color="auto" w:fill="FFFFFF"/>
              </w:rPr>
              <w:t xml:space="preserve">1. Изучающее </w:t>
            </w:r>
          </w:p>
          <w:p w14:paraId="1EDCE928" w14:textId="77777777" w:rsidR="003042F8" w:rsidRPr="009E7817" w:rsidRDefault="00830391" w:rsidP="00137859">
            <w:pPr>
              <w:rPr>
                <w:shd w:val="clear" w:color="auto" w:fill="FFFFFF"/>
              </w:rPr>
            </w:pPr>
            <w:r w:rsidRPr="009E7817">
              <w:rPr>
                <w:shd w:val="clear" w:color="auto" w:fill="FFFFFF"/>
              </w:rPr>
              <w:t xml:space="preserve">2. Просмотровое </w:t>
            </w:r>
          </w:p>
          <w:p w14:paraId="1BE9634C" w14:textId="77777777" w:rsidR="003042F8" w:rsidRPr="009E7817" w:rsidRDefault="00830391" w:rsidP="00137859">
            <w:pPr>
              <w:rPr>
                <w:shd w:val="clear" w:color="auto" w:fill="FFFFFF"/>
              </w:rPr>
            </w:pPr>
            <w:r w:rsidRPr="009E7817">
              <w:rPr>
                <w:shd w:val="clear" w:color="auto" w:fill="FFFFFF"/>
              </w:rPr>
              <w:lastRenderedPageBreak/>
              <w:t xml:space="preserve">3. Ознакомительное </w:t>
            </w:r>
          </w:p>
          <w:p w14:paraId="63932430" w14:textId="77777777" w:rsidR="003042F8" w:rsidRPr="009E7817" w:rsidRDefault="00830391" w:rsidP="00137859">
            <w:pPr>
              <w:rPr>
                <w:shd w:val="clear" w:color="auto" w:fill="FFFFFF"/>
              </w:rPr>
            </w:pPr>
            <w:r w:rsidRPr="009E7817">
              <w:rPr>
                <w:shd w:val="clear" w:color="auto" w:fill="FFFFFF"/>
              </w:rPr>
              <w:t xml:space="preserve">A. Быстрое получение общего представления </w:t>
            </w:r>
          </w:p>
          <w:p w14:paraId="1EE02D84" w14:textId="77777777" w:rsidR="003042F8" w:rsidRPr="009E7817" w:rsidRDefault="00830391" w:rsidP="00137859">
            <w:pPr>
              <w:rPr>
                <w:shd w:val="clear" w:color="auto" w:fill="FFFFFF"/>
              </w:rPr>
            </w:pPr>
            <w:r w:rsidRPr="009E7817">
              <w:rPr>
                <w:shd w:val="clear" w:color="auto" w:fill="FFFFFF"/>
              </w:rPr>
              <w:t xml:space="preserve">B. Глубокое понимание содержания </w:t>
            </w:r>
          </w:p>
          <w:p w14:paraId="193EDFE5" w14:textId="77777777" w:rsidR="00137859" w:rsidRPr="009E7817" w:rsidRDefault="00830391" w:rsidP="00137859">
            <w:r w:rsidRPr="009E7817">
              <w:rPr>
                <w:shd w:val="clear" w:color="auto" w:fill="FFFFFF"/>
              </w:rPr>
              <w:t>C. Понимание основной идеи текста</w:t>
            </w:r>
          </w:p>
        </w:tc>
        <w:tc>
          <w:tcPr>
            <w:tcW w:w="3544" w:type="dxa"/>
            <w:tcBorders>
              <w:top w:val="single" w:sz="4" w:space="0" w:color="auto"/>
              <w:left w:val="single" w:sz="4" w:space="0" w:color="auto"/>
              <w:bottom w:val="single" w:sz="4" w:space="0" w:color="auto"/>
              <w:right w:val="single" w:sz="4" w:space="0" w:color="auto"/>
            </w:tcBorders>
            <w:vAlign w:val="center"/>
          </w:tcPr>
          <w:p w14:paraId="1C201DD9" w14:textId="77777777" w:rsidR="00137859" w:rsidRPr="009E7817" w:rsidRDefault="00830391" w:rsidP="00137859">
            <w:r w:rsidRPr="009E7817">
              <w:rPr>
                <w:shd w:val="clear" w:color="auto" w:fill="FFFFFF"/>
              </w:rPr>
              <w:lastRenderedPageBreak/>
              <w:t>1B, 2A, 3C</w:t>
            </w:r>
          </w:p>
        </w:tc>
        <w:tc>
          <w:tcPr>
            <w:tcW w:w="1688" w:type="dxa"/>
            <w:tcBorders>
              <w:top w:val="single" w:sz="4" w:space="0" w:color="auto"/>
              <w:left w:val="single" w:sz="4" w:space="0" w:color="auto"/>
              <w:bottom w:val="single" w:sz="4" w:space="0" w:color="auto"/>
              <w:right w:val="single" w:sz="4" w:space="0" w:color="auto"/>
            </w:tcBorders>
            <w:vAlign w:val="center"/>
          </w:tcPr>
          <w:p w14:paraId="1725D684" w14:textId="77777777" w:rsidR="00137859" w:rsidRPr="009E7817" w:rsidRDefault="00830391" w:rsidP="00137859">
            <w:r w:rsidRPr="009E7817">
              <w:rPr>
                <w:iCs/>
              </w:rPr>
              <w:t>УК-4.2</w:t>
            </w:r>
          </w:p>
        </w:tc>
      </w:tr>
      <w:tr w:rsidR="00137859" w:rsidRPr="009E7817" w14:paraId="249DF857" w14:textId="77777777" w:rsidTr="00D56718">
        <w:tc>
          <w:tcPr>
            <w:tcW w:w="0" w:type="auto"/>
            <w:tcBorders>
              <w:top w:val="single" w:sz="4" w:space="0" w:color="auto"/>
              <w:left w:val="single" w:sz="4" w:space="0" w:color="auto"/>
              <w:bottom w:val="single" w:sz="4" w:space="0" w:color="auto"/>
              <w:right w:val="single" w:sz="4" w:space="0" w:color="auto"/>
            </w:tcBorders>
          </w:tcPr>
          <w:p w14:paraId="0EF8B5F6" w14:textId="77777777" w:rsidR="00137859" w:rsidRPr="009E7817" w:rsidRDefault="00137859" w:rsidP="00137859">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76696386" w14:textId="77777777" w:rsidR="00BA6AFE" w:rsidRPr="009E7817" w:rsidRDefault="00830391" w:rsidP="00137859">
            <w:pPr>
              <w:rPr>
                <w:shd w:val="clear" w:color="auto" w:fill="FFFFFF"/>
              </w:rPr>
            </w:pPr>
            <w:r w:rsidRPr="009E7817">
              <w:rPr>
                <w:shd w:val="clear" w:color="auto" w:fill="FFFFFF"/>
              </w:rPr>
              <w:t>Соотнесите коммуникативные действия и их функции</w:t>
            </w:r>
          </w:p>
          <w:p w14:paraId="441BFE9F" w14:textId="77777777" w:rsidR="00BA6AFE" w:rsidRPr="009E7817" w:rsidRDefault="00830391" w:rsidP="00137859">
            <w:pPr>
              <w:rPr>
                <w:shd w:val="clear" w:color="auto" w:fill="FFFFFF"/>
              </w:rPr>
            </w:pPr>
            <w:r w:rsidRPr="009E7817">
              <w:rPr>
                <w:shd w:val="clear" w:color="auto" w:fill="FFFFFF"/>
              </w:rPr>
              <w:t xml:space="preserve">1. Вопрос </w:t>
            </w:r>
          </w:p>
          <w:p w14:paraId="0103E5D1" w14:textId="77777777" w:rsidR="00BA6AFE" w:rsidRPr="009E7817" w:rsidRDefault="00830391" w:rsidP="00137859">
            <w:pPr>
              <w:rPr>
                <w:shd w:val="clear" w:color="auto" w:fill="FFFFFF"/>
              </w:rPr>
            </w:pPr>
            <w:r w:rsidRPr="009E7817">
              <w:rPr>
                <w:shd w:val="clear" w:color="auto" w:fill="FFFFFF"/>
              </w:rPr>
              <w:t xml:space="preserve">2. Аргументация </w:t>
            </w:r>
          </w:p>
          <w:p w14:paraId="0D94446B" w14:textId="77777777" w:rsidR="00BA6AFE" w:rsidRPr="009E7817" w:rsidRDefault="00830391" w:rsidP="00137859">
            <w:pPr>
              <w:rPr>
                <w:shd w:val="clear" w:color="auto" w:fill="FFFFFF"/>
              </w:rPr>
            </w:pPr>
            <w:r w:rsidRPr="009E7817">
              <w:rPr>
                <w:shd w:val="clear" w:color="auto" w:fill="FFFFFF"/>
              </w:rPr>
              <w:t xml:space="preserve">3. Согласие </w:t>
            </w:r>
          </w:p>
          <w:p w14:paraId="0C1166E9" w14:textId="77777777" w:rsidR="00BA6AFE" w:rsidRPr="009E7817" w:rsidRDefault="00830391" w:rsidP="00137859">
            <w:pPr>
              <w:rPr>
                <w:shd w:val="clear" w:color="auto" w:fill="FFFFFF"/>
              </w:rPr>
            </w:pPr>
            <w:r w:rsidRPr="009E7817">
              <w:rPr>
                <w:shd w:val="clear" w:color="auto" w:fill="FFFFFF"/>
              </w:rPr>
              <w:t xml:space="preserve">A. Поддержка позиции </w:t>
            </w:r>
          </w:p>
          <w:p w14:paraId="12A5B3CE" w14:textId="77777777" w:rsidR="00BA6AFE" w:rsidRPr="009E7817" w:rsidRDefault="00830391" w:rsidP="00137859">
            <w:pPr>
              <w:rPr>
                <w:shd w:val="clear" w:color="auto" w:fill="FFFFFF"/>
              </w:rPr>
            </w:pPr>
            <w:r w:rsidRPr="009E7817">
              <w:rPr>
                <w:shd w:val="clear" w:color="auto" w:fill="FFFFFF"/>
              </w:rPr>
              <w:t xml:space="preserve">B. Получение информации </w:t>
            </w:r>
          </w:p>
          <w:p w14:paraId="79EF95AD" w14:textId="77777777" w:rsidR="00137859" w:rsidRPr="009E7817" w:rsidRDefault="00830391" w:rsidP="00137859">
            <w:r w:rsidRPr="009E7817">
              <w:rPr>
                <w:shd w:val="clear" w:color="auto" w:fill="FFFFFF"/>
              </w:rPr>
              <w:t>C. Обоснование своей точки зрения</w:t>
            </w:r>
          </w:p>
        </w:tc>
        <w:tc>
          <w:tcPr>
            <w:tcW w:w="3544" w:type="dxa"/>
            <w:tcBorders>
              <w:top w:val="single" w:sz="4" w:space="0" w:color="auto"/>
              <w:left w:val="single" w:sz="4" w:space="0" w:color="auto"/>
              <w:bottom w:val="single" w:sz="4" w:space="0" w:color="auto"/>
              <w:right w:val="single" w:sz="4" w:space="0" w:color="auto"/>
            </w:tcBorders>
            <w:vAlign w:val="center"/>
          </w:tcPr>
          <w:p w14:paraId="774DFA01" w14:textId="77777777" w:rsidR="00137859" w:rsidRPr="009E7817" w:rsidRDefault="00830391" w:rsidP="00137859">
            <w:r w:rsidRPr="009E7817">
              <w:rPr>
                <w:shd w:val="clear" w:color="auto" w:fill="FFFFFF"/>
              </w:rPr>
              <w:t>1B, 2C, 3A</w:t>
            </w:r>
          </w:p>
        </w:tc>
        <w:tc>
          <w:tcPr>
            <w:tcW w:w="1688" w:type="dxa"/>
            <w:tcBorders>
              <w:top w:val="single" w:sz="4" w:space="0" w:color="auto"/>
              <w:left w:val="single" w:sz="4" w:space="0" w:color="auto"/>
              <w:bottom w:val="single" w:sz="4" w:space="0" w:color="auto"/>
              <w:right w:val="single" w:sz="4" w:space="0" w:color="auto"/>
            </w:tcBorders>
            <w:vAlign w:val="center"/>
          </w:tcPr>
          <w:p w14:paraId="057CED08" w14:textId="77777777" w:rsidR="00137859" w:rsidRPr="009E7817" w:rsidRDefault="00830391" w:rsidP="00137859">
            <w:r w:rsidRPr="009E7817">
              <w:rPr>
                <w:iCs/>
              </w:rPr>
              <w:t>УК-4.2</w:t>
            </w:r>
          </w:p>
        </w:tc>
      </w:tr>
      <w:tr w:rsidR="00137859" w:rsidRPr="009E7817" w14:paraId="1760D075" w14:textId="77777777" w:rsidTr="00D56718">
        <w:tc>
          <w:tcPr>
            <w:tcW w:w="0" w:type="auto"/>
            <w:tcBorders>
              <w:top w:val="single" w:sz="4" w:space="0" w:color="auto"/>
              <w:left w:val="single" w:sz="4" w:space="0" w:color="auto"/>
              <w:bottom w:val="single" w:sz="4" w:space="0" w:color="auto"/>
              <w:right w:val="single" w:sz="4" w:space="0" w:color="auto"/>
            </w:tcBorders>
          </w:tcPr>
          <w:p w14:paraId="5B4CF06E" w14:textId="77777777" w:rsidR="00137859" w:rsidRPr="009E7817" w:rsidRDefault="00137859" w:rsidP="00137859">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31B08919" w14:textId="77777777" w:rsidR="00BA6AFE" w:rsidRPr="009E7817" w:rsidRDefault="00830391" w:rsidP="00137859">
            <w:pPr>
              <w:rPr>
                <w:shd w:val="clear" w:color="auto" w:fill="FFFFFF"/>
              </w:rPr>
            </w:pPr>
            <w:r w:rsidRPr="009E7817">
              <w:rPr>
                <w:shd w:val="clear" w:color="auto" w:fill="FFFFFF"/>
              </w:rPr>
              <w:t>Соотнесите языковые средства и их назначение</w:t>
            </w:r>
          </w:p>
          <w:p w14:paraId="5C885574" w14:textId="77777777" w:rsidR="00BA6AFE" w:rsidRPr="009E7817" w:rsidRDefault="00830391" w:rsidP="00137859">
            <w:pPr>
              <w:rPr>
                <w:shd w:val="clear" w:color="auto" w:fill="FFFFFF"/>
              </w:rPr>
            </w:pPr>
            <w:r w:rsidRPr="009E7817">
              <w:rPr>
                <w:shd w:val="clear" w:color="auto" w:fill="FFFFFF"/>
              </w:rPr>
              <w:t xml:space="preserve"> 1. Слова-организаторы </w:t>
            </w:r>
          </w:p>
          <w:p w14:paraId="75432704" w14:textId="77777777" w:rsidR="00BA6AFE" w:rsidRPr="009E7817" w:rsidRDefault="00830391" w:rsidP="00137859">
            <w:pPr>
              <w:rPr>
                <w:shd w:val="clear" w:color="auto" w:fill="FFFFFF"/>
              </w:rPr>
            </w:pPr>
            <w:r w:rsidRPr="009E7817">
              <w:rPr>
                <w:shd w:val="clear" w:color="auto" w:fill="FFFFFF"/>
              </w:rPr>
              <w:t xml:space="preserve">2. Фразеологизмы </w:t>
            </w:r>
          </w:p>
          <w:p w14:paraId="2C3CC987" w14:textId="77777777" w:rsidR="00BA6AFE" w:rsidRPr="009E7817" w:rsidRDefault="00830391" w:rsidP="00137859">
            <w:pPr>
              <w:rPr>
                <w:shd w:val="clear" w:color="auto" w:fill="FFFFFF"/>
              </w:rPr>
            </w:pPr>
            <w:r w:rsidRPr="009E7817">
              <w:rPr>
                <w:shd w:val="clear" w:color="auto" w:fill="FFFFFF"/>
              </w:rPr>
              <w:t xml:space="preserve">3. Термины </w:t>
            </w:r>
          </w:p>
          <w:p w14:paraId="330C0A4C" w14:textId="77777777" w:rsidR="00BA6AFE" w:rsidRPr="009E7817" w:rsidRDefault="00830391" w:rsidP="00137859">
            <w:pPr>
              <w:rPr>
                <w:shd w:val="clear" w:color="auto" w:fill="FFFFFF"/>
              </w:rPr>
            </w:pPr>
            <w:r w:rsidRPr="009E7817">
              <w:rPr>
                <w:shd w:val="clear" w:color="auto" w:fill="FFFFFF"/>
              </w:rPr>
              <w:t xml:space="preserve">A. Структурируют речь </w:t>
            </w:r>
          </w:p>
          <w:p w14:paraId="6FF3DFAC" w14:textId="77777777" w:rsidR="00BA6AFE" w:rsidRPr="009E7817" w:rsidRDefault="00830391" w:rsidP="00137859">
            <w:pPr>
              <w:rPr>
                <w:shd w:val="clear" w:color="auto" w:fill="FFFFFF"/>
              </w:rPr>
            </w:pPr>
            <w:r w:rsidRPr="009E7817">
              <w:rPr>
                <w:shd w:val="clear" w:color="auto" w:fill="FFFFFF"/>
              </w:rPr>
              <w:t>B. П</w:t>
            </w:r>
            <w:r w:rsidRPr="009E7817">
              <w:t>редставляют собой устойчивые формулировки</w:t>
            </w:r>
          </w:p>
          <w:p w14:paraId="79D8B00F" w14:textId="77777777" w:rsidR="00137859" w:rsidRPr="009E7817" w:rsidRDefault="00830391" w:rsidP="00137859">
            <w:r w:rsidRPr="009E7817">
              <w:rPr>
                <w:shd w:val="clear" w:color="auto" w:fill="FFFFFF"/>
              </w:rPr>
              <w:t>C. Обозначают специальные понятия</w:t>
            </w:r>
          </w:p>
        </w:tc>
        <w:tc>
          <w:tcPr>
            <w:tcW w:w="3544" w:type="dxa"/>
            <w:tcBorders>
              <w:top w:val="single" w:sz="4" w:space="0" w:color="auto"/>
              <w:left w:val="single" w:sz="4" w:space="0" w:color="auto"/>
              <w:bottom w:val="single" w:sz="4" w:space="0" w:color="auto"/>
              <w:right w:val="single" w:sz="4" w:space="0" w:color="auto"/>
            </w:tcBorders>
            <w:vAlign w:val="center"/>
          </w:tcPr>
          <w:p w14:paraId="08E722EB" w14:textId="77777777" w:rsidR="00137859" w:rsidRPr="009E7817" w:rsidRDefault="00830391" w:rsidP="00137859">
            <w:r w:rsidRPr="009E7817">
              <w:rPr>
                <w:shd w:val="clear" w:color="auto" w:fill="FFFFFF"/>
              </w:rPr>
              <w:t>1A, 2B, 3C</w:t>
            </w:r>
          </w:p>
        </w:tc>
        <w:tc>
          <w:tcPr>
            <w:tcW w:w="1688" w:type="dxa"/>
            <w:tcBorders>
              <w:top w:val="single" w:sz="4" w:space="0" w:color="auto"/>
              <w:left w:val="single" w:sz="4" w:space="0" w:color="auto"/>
              <w:bottom w:val="single" w:sz="4" w:space="0" w:color="auto"/>
              <w:right w:val="single" w:sz="4" w:space="0" w:color="auto"/>
            </w:tcBorders>
            <w:vAlign w:val="center"/>
          </w:tcPr>
          <w:p w14:paraId="26334167" w14:textId="77777777" w:rsidR="00137859" w:rsidRPr="009E7817" w:rsidRDefault="00830391" w:rsidP="00137859">
            <w:r w:rsidRPr="009E7817">
              <w:rPr>
                <w:iCs/>
              </w:rPr>
              <w:t>УК-4.2</w:t>
            </w:r>
          </w:p>
        </w:tc>
      </w:tr>
      <w:tr w:rsidR="00137859" w:rsidRPr="009E7817" w14:paraId="5EED51A7" w14:textId="77777777" w:rsidTr="00D56718">
        <w:tc>
          <w:tcPr>
            <w:tcW w:w="0" w:type="auto"/>
            <w:tcBorders>
              <w:top w:val="single" w:sz="4" w:space="0" w:color="auto"/>
              <w:left w:val="single" w:sz="4" w:space="0" w:color="auto"/>
              <w:bottom w:val="single" w:sz="4" w:space="0" w:color="auto"/>
              <w:right w:val="single" w:sz="4" w:space="0" w:color="auto"/>
            </w:tcBorders>
          </w:tcPr>
          <w:p w14:paraId="7829C947" w14:textId="77777777" w:rsidR="00137859" w:rsidRPr="009E7817" w:rsidRDefault="00137859" w:rsidP="0013785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761BB282" w14:textId="77777777" w:rsidR="00BA6AFE" w:rsidRPr="009E7817" w:rsidRDefault="00830391" w:rsidP="00137859">
            <w:pPr>
              <w:rPr>
                <w:shd w:val="clear" w:color="auto" w:fill="FFFFFF"/>
              </w:rPr>
            </w:pPr>
            <w:r w:rsidRPr="009E7817">
              <w:rPr>
                <w:shd w:val="clear" w:color="auto" w:fill="FFFFFF"/>
              </w:rPr>
              <w:t>Соотнесите виды документов и их характеристику</w:t>
            </w:r>
          </w:p>
          <w:p w14:paraId="1F9C2009" w14:textId="77777777" w:rsidR="00BA6AFE" w:rsidRPr="009E7817" w:rsidRDefault="00830391" w:rsidP="00137859">
            <w:pPr>
              <w:rPr>
                <w:shd w:val="clear" w:color="auto" w:fill="FFFFFF"/>
              </w:rPr>
            </w:pPr>
            <w:r w:rsidRPr="009E7817">
              <w:rPr>
                <w:shd w:val="clear" w:color="auto" w:fill="FFFFFF"/>
              </w:rPr>
              <w:t xml:space="preserve"> 1. Заявление </w:t>
            </w:r>
          </w:p>
          <w:p w14:paraId="4385C805" w14:textId="77777777" w:rsidR="00BA6AFE" w:rsidRPr="009E7817" w:rsidRDefault="00830391" w:rsidP="00137859">
            <w:pPr>
              <w:rPr>
                <w:shd w:val="clear" w:color="auto" w:fill="FFFFFF"/>
              </w:rPr>
            </w:pPr>
            <w:r w:rsidRPr="009E7817">
              <w:rPr>
                <w:shd w:val="clear" w:color="auto" w:fill="FFFFFF"/>
              </w:rPr>
              <w:t xml:space="preserve">2. Объяснительная записка </w:t>
            </w:r>
          </w:p>
          <w:p w14:paraId="7E573DFB" w14:textId="77777777" w:rsidR="00BA6AFE" w:rsidRPr="009E7817" w:rsidRDefault="00830391" w:rsidP="00137859">
            <w:pPr>
              <w:rPr>
                <w:shd w:val="clear" w:color="auto" w:fill="FFFFFF"/>
              </w:rPr>
            </w:pPr>
            <w:r w:rsidRPr="009E7817">
              <w:rPr>
                <w:shd w:val="clear" w:color="auto" w:fill="FFFFFF"/>
              </w:rPr>
              <w:t xml:space="preserve">3. Резюме </w:t>
            </w:r>
          </w:p>
          <w:p w14:paraId="73F1C20A" w14:textId="77777777" w:rsidR="00BA6AFE" w:rsidRPr="009E7817" w:rsidRDefault="00830391" w:rsidP="00137859">
            <w:pPr>
              <w:rPr>
                <w:shd w:val="clear" w:color="auto" w:fill="FFFFFF"/>
              </w:rPr>
            </w:pPr>
            <w:r w:rsidRPr="009E7817">
              <w:rPr>
                <w:shd w:val="clear" w:color="auto" w:fill="FFFFFF"/>
              </w:rPr>
              <w:t xml:space="preserve">A. Информация о кандидате </w:t>
            </w:r>
          </w:p>
          <w:p w14:paraId="1CADDD37" w14:textId="77777777" w:rsidR="00BA6AFE" w:rsidRPr="009E7817" w:rsidRDefault="00830391" w:rsidP="00137859">
            <w:pPr>
              <w:rPr>
                <w:shd w:val="clear" w:color="auto" w:fill="FFFFFF"/>
              </w:rPr>
            </w:pPr>
            <w:r w:rsidRPr="009E7817">
              <w:rPr>
                <w:shd w:val="clear" w:color="auto" w:fill="FFFFFF"/>
              </w:rPr>
              <w:t xml:space="preserve">B. Просьба или обращение </w:t>
            </w:r>
          </w:p>
          <w:p w14:paraId="550C49E4" w14:textId="77777777" w:rsidR="00137859" w:rsidRPr="009E7817" w:rsidRDefault="00830391" w:rsidP="00137859">
            <w:r w:rsidRPr="009E7817">
              <w:rPr>
                <w:shd w:val="clear" w:color="auto" w:fill="FFFFFF"/>
              </w:rPr>
              <w:t>C. Пояснение ситуации</w:t>
            </w:r>
          </w:p>
        </w:tc>
        <w:tc>
          <w:tcPr>
            <w:tcW w:w="3544" w:type="dxa"/>
            <w:tcBorders>
              <w:top w:val="single" w:sz="4" w:space="0" w:color="auto"/>
              <w:left w:val="single" w:sz="4" w:space="0" w:color="auto"/>
              <w:bottom w:val="single" w:sz="4" w:space="0" w:color="auto"/>
              <w:right w:val="single" w:sz="4" w:space="0" w:color="auto"/>
            </w:tcBorders>
            <w:vAlign w:val="center"/>
          </w:tcPr>
          <w:p w14:paraId="537B9189" w14:textId="77777777" w:rsidR="00137859" w:rsidRPr="009E7817" w:rsidRDefault="00830391" w:rsidP="00137859">
            <w:r w:rsidRPr="009E7817">
              <w:rPr>
                <w:shd w:val="clear" w:color="auto" w:fill="FFFFFF"/>
              </w:rPr>
              <w:t>1B, 2C, 3A</w:t>
            </w:r>
          </w:p>
        </w:tc>
        <w:tc>
          <w:tcPr>
            <w:tcW w:w="1688" w:type="dxa"/>
            <w:tcBorders>
              <w:top w:val="single" w:sz="4" w:space="0" w:color="auto"/>
              <w:left w:val="single" w:sz="4" w:space="0" w:color="auto"/>
              <w:bottom w:val="single" w:sz="4" w:space="0" w:color="auto"/>
              <w:right w:val="single" w:sz="4" w:space="0" w:color="auto"/>
            </w:tcBorders>
            <w:vAlign w:val="center"/>
          </w:tcPr>
          <w:p w14:paraId="468B0937" w14:textId="77777777" w:rsidR="00137859" w:rsidRPr="009E7817" w:rsidRDefault="00830391" w:rsidP="00137859">
            <w:r w:rsidRPr="009E7817">
              <w:rPr>
                <w:iCs/>
              </w:rPr>
              <w:t>УК-4.2</w:t>
            </w:r>
          </w:p>
        </w:tc>
      </w:tr>
      <w:tr w:rsidR="00137859" w:rsidRPr="009E7817" w14:paraId="71546268" w14:textId="77777777" w:rsidTr="00D56718">
        <w:tc>
          <w:tcPr>
            <w:tcW w:w="0" w:type="auto"/>
            <w:tcBorders>
              <w:top w:val="single" w:sz="4" w:space="0" w:color="auto"/>
              <w:left w:val="single" w:sz="4" w:space="0" w:color="auto"/>
              <w:bottom w:val="single" w:sz="4" w:space="0" w:color="auto"/>
              <w:right w:val="single" w:sz="4" w:space="0" w:color="auto"/>
            </w:tcBorders>
          </w:tcPr>
          <w:p w14:paraId="5162693B" w14:textId="77777777" w:rsidR="00137859" w:rsidRPr="009E7817" w:rsidRDefault="00137859" w:rsidP="00137859">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476BD60C" w14:textId="77777777" w:rsidR="007B7BD8" w:rsidRPr="009E7817" w:rsidRDefault="00830391" w:rsidP="00137859">
            <w:pPr>
              <w:rPr>
                <w:shd w:val="clear" w:color="auto" w:fill="FFFFFF"/>
              </w:rPr>
            </w:pPr>
            <w:r w:rsidRPr="009E7817">
              <w:rPr>
                <w:shd w:val="clear" w:color="auto" w:fill="FFFFFF"/>
              </w:rPr>
              <w:t xml:space="preserve">Соотнесите коммуникативные намерения и языковые средства </w:t>
            </w:r>
          </w:p>
          <w:p w14:paraId="0EFF6D7E" w14:textId="77777777" w:rsidR="007B7BD8" w:rsidRPr="009E7817" w:rsidRDefault="00830391" w:rsidP="00137859">
            <w:pPr>
              <w:rPr>
                <w:shd w:val="clear" w:color="auto" w:fill="FFFFFF"/>
              </w:rPr>
            </w:pPr>
            <w:r w:rsidRPr="009E7817">
              <w:rPr>
                <w:shd w:val="clear" w:color="auto" w:fill="FFFFFF"/>
              </w:rPr>
              <w:t xml:space="preserve">1.Запрос мнения </w:t>
            </w:r>
          </w:p>
          <w:p w14:paraId="78183A29" w14:textId="77777777" w:rsidR="007B7BD8" w:rsidRPr="009E7817" w:rsidRDefault="00830391" w:rsidP="00137859">
            <w:pPr>
              <w:rPr>
                <w:shd w:val="clear" w:color="auto" w:fill="FFFFFF"/>
              </w:rPr>
            </w:pPr>
            <w:r w:rsidRPr="009E7817">
              <w:rPr>
                <w:shd w:val="clear" w:color="auto" w:fill="FFFFFF"/>
              </w:rPr>
              <w:t xml:space="preserve">2.Выражение сомнения </w:t>
            </w:r>
          </w:p>
          <w:p w14:paraId="547C2A5C" w14:textId="77777777" w:rsidR="007B7BD8" w:rsidRPr="009E7817" w:rsidRDefault="00830391" w:rsidP="00137859">
            <w:pPr>
              <w:rPr>
                <w:shd w:val="clear" w:color="auto" w:fill="FFFFFF"/>
              </w:rPr>
            </w:pPr>
            <w:r w:rsidRPr="009E7817">
              <w:rPr>
                <w:shd w:val="clear" w:color="auto" w:fill="FFFFFF"/>
              </w:rPr>
              <w:t xml:space="preserve">3.Привлечение внимания </w:t>
            </w:r>
          </w:p>
          <w:p w14:paraId="3A71E1D1" w14:textId="77777777" w:rsidR="007B7BD8" w:rsidRPr="009E7817" w:rsidRDefault="00830391" w:rsidP="00137859">
            <w:pPr>
              <w:rPr>
                <w:shd w:val="clear" w:color="auto" w:fill="FFFFFF"/>
              </w:rPr>
            </w:pPr>
            <w:r w:rsidRPr="009E7817">
              <w:rPr>
                <w:shd w:val="clear" w:color="auto" w:fill="FFFFFF"/>
              </w:rPr>
              <w:t xml:space="preserve">A. «Вы не могли бы уточнить…?» </w:t>
            </w:r>
          </w:p>
          <w:p w14:paraId="3DF0D2F6" w14:textId="77777777" w:rsidR="007B7BD8" w:rsidRPr="009E7817" w:rsidRDefault="00830391" w:rsidP="00137859">
            <w:pPr>
              <w:rPr>
                <w:shd w:val="clear" w:color="auto" w:fill="FFFFFF"/>
              </w:rPr>
            </w:pPr>
            <w:r w:rsidRPr="009E7817">
              <w:rPr>
                <w:shd w:val="clear" w:color="auto" w:fill="FFFFFF"/>
              </w:rPr>
              <w:t xml:space="preserve">B. «Как вы считаете…?» </w:t>
            </w:r>
          </w:p>
          <w:p w14:paraId="5AD9FE82" w14:textId="77777777" w:rsidR="00137859" w:rsidRPr="009E7817" w:rsidRDefault="00830391" w:rsidP="00137859">
            <w:r w:rsidRPr="009E7817">
              <w:rPr>
                <w:shd w:val="clear" w:color="auto" w:fill="FFFFFF"/>
              </w:rPr>
              <w:t>C. «Обратите внимание…»</w:t>
            </w:r>
          </w:p>
        </w:tc>
        <w:tc>
          <w:tcPr>
            <w:tcW w:w="3544" w:type="dxa"/>
            <w:tcBorders>
              <w:top w:val="single" w:sz="4" w:space="0" w:color="auto"/>
              <w:left w:val="single" w:sz="4" w:space="0" w:color="auto"/>
              <w:bottom w:val="single" w:sz="4" w:space="0" w:color="auto"/>
              <w:right w:val="single" w:sz="4" w:space="0" w:color="auto"/>
            </w:tcBorders>
            <w:vAlign w:val="center"/>
          </w:tcPr>
          <w:p w14:paraId="7805A494" w14:textId="77777777" w:rsidR="00137859" w:rsidRPr="009E7817" w:rsidRDefault="00830391" w:rsidP="00137859">
            <w:r w:rsidRPr="009E7817">
              <w:rPr>
                <w:shd w:val="clear" w:color="auto" w:fill="FFFFFF"/>
              </w:rPr>
              <w:t>1B, 2А, 3С</w:t>
            </w:r>
          </w:p>
        </w:tc>
        <w:tc>
          <w:tcPr>
            <w:tcW w:w="1688" w:type="dxa"/>
            <w:tcBorders>
              <w:top w:val="single" w:sz="4" w:space="0" w:color="auto"/>
              <w:left w:val="single" w:sz="4" w:space="0" w:color="auto"/>
              <w:bottom w:val="single" w:sz="4" w:space="0" w:color="auto"/>
              <w:right w:val="single" w:sz="4" w:space="0" w:color="auto"/>
            </w:tcBorders>
            <w:vAlign w:val="center"/>
          </w:tcPr>
          <w:p w14:paraId="0B87BC6D" w14:textId="77777777" w:rsidR="00137859" w:rsidRPr="009E7817" w:rsidRDefault="00830391" w:rsidP="00137859">
            <w:r w:rsidRPr="009E7817">
              <w:rPr>
                <w:iCs/>
              </w:rPr>
              <w:t>УК-4.1</w:t>
            </w:r>
          </w:p>
        </w:tc>
      </w:tr>
      <w:tr w:rsidR="00137859" w:rsidRPr="009E7817" w14:paraId="18FD0055"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4D50348E" w14:textId="77777777" w:rsidR="00137859" w:rsidRPr="009E7817" w:rsidRDefault="00137859" w:rsidP="00137859">
            <w:pPr>
              <w:rPr>
                <w:b/>
              </w:rPr>
            </w:pPr>
            <w:r w:rsidRPr="009E7817">
              <w:rPr>
                <w:b/>
              </w:rPr>
              <w:t>Задание закрытого типа на установление последовательности</w:t>
            </w:r>
          </w:p>
        </w:tc>
      </w:tr>
      <w:tr w:rsidR="00137859" w:rsidRPr="009E7817" w14:paraId="1735CC77"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3D028110" w14:textId="77777777" w:rsidR="00137859" w:rsidRPr="009E7817" w:rsidRDefault="00137859" w:rsidP="00137859">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241E27E5" w14:textId="77777777" w:rsidR="007B7BD8" w:rsidRPr="009E7817" w:rsidRDefault="00830391" w:rsidP="00137859">
            <w:pPr>
              <w:rPr>
                <w:shd w:val="clear" w:color="auto" w:fill="FFFFFF"/>
              </w:rPr>
            </w:pPr>
            <w:r w:rsidRPr="009E7817">
              <w:rPr>
                <w:shd w:val="clear" w:color="auto" w:fill="FFFFFF"/>
              </w:rPr>
              <w:t xml:space="preserve">Расположите этапы составления резюме в правильной последовательности </w:t>
            </w:r>
          </w:p>
          <w:p w14:paraId="33ED30F1" w14:textId="77777777" w:rsidR="007B7BD8" w:rsidRPr="009E7817" w:rsidRDefault="00830391" w:rsidP="00137859">
            <w:pPr>
              <w:rPr>
                <w:shd w:val="clear" w:color="auto" w:fill="FFFFFF"/>
              </w:rPr>
            </w:pPr>
            <w:r w:rsidRPr="009E7817">
              <w:rPr>
                <w:shd w:val="clear" w:color="auto" w:fill="FFFFFF"/>
              </w:rPr>
              <w:lastRenderedPageBreak/>
              <w:t xml:space="preserve">A. Указание опыта работы </w:t>
            </w:r>
          </w:p>
          <w:p w14:paraId="2D7B6299" w14:textId="77777777" w:rsidR="007B7BD8" w:rsidRPr="009E7817" w:rsidRDefault="00830391" w:rsidP="00137859">
            <w:pPr>
              <w:rPr>
                <w:shd w:val="clear" w:color="auto" w:fill="FFFFFF"/>
              </w:rPr>
            </w:pPr>
            <w:r w:rsidRPr="009E7817">
              <w:rPr>
                <w:shd w:val="clear" w:color="auto" w:fill="FFFFFF"/>
              </w:rPr>
              <w:t xml:space="preserve">B. Указание контактных данных </w:t>
            </w:r>
          </w:p>
          <w:p w14:paraId="71824146" w14:textId="77777777" w:rsidR="007B7BD8" w:rsidRPr="009E7817" w:rsidRDefault="00830391" w:rsidP="00137859">
            <w:pPr>
              <w:rPr>
                <w:shd w:val="clear" w:color="auto" w:fill="FFFFFF"/>
              </w:rPr>
            </w:pPr>
            <w:r w:rsidRPr="009E7817">
              <w:rPr>
                <w:shd w:val="clear" w:color="auto" w:fill="FFFFFF"/>
              </w:rPr>
              <w:t xml:space="preserve">C. Указание образования </w:t>
            </w:r>
          </w:p>
          <w:p w14:paraId="2D0F1563" w14:textId="77777777" w:rsidR="00137859" w:rsidRPr="009E7817" w:rsidRDefault="00830391" w:rsidP="00137859">
            <w:r w:rsidRPr="009E7817">
              <w:rPr>
                <w:shd w:val="clear" w:color="auto" w:fill="FFFFFF"/>
              </w:rPr>
              <w:t>D. Указание навыков</w:t>
            </w:r>
          </w:p>
        </w:tc>
        <w:tc>
          <w:tcPr>
            <w:tcW w:w="3544" w:type="dxa"/>
            <w:tcBorders>
              <w:top w:val="single" w:sz="4" w:space="0" w:color="auto"/>
              <w:left w:val="single" w:sz="4" w:space="0" w:color="auto"/>
              <w:bottom w:val="single" w:sz="4" w:space="0" w:color="auto"/>
              <w:right w:val="single" w:sz="4" w:space="0" w:color="auto"/>
            </w:tcBorders>
            <w:vAlign w:val="center"/>
          </w:tcPr>
          <w:p w14:paraId="36B453A7" w14:textId="77777777" w:rsidR="00137859" w:rsidRPr="009E7817" w:rsidRDefault="00830391" w:rsidP="00137859">
            <w:r w:rsidRPr="009E7817">
              <w:rPr>
                <w:shd w:val="clear" w:color="auto" w:fill="FFFFFF"/>
              </w:rPr>
              <w:lastRenderedPageBreak/>
              <w:t>B, C, A, D</w:t>
            </w:r>
          </w:p>
        </w:tc>
        <w:tc>
          <w:tcPr>
            <w:tcW w:w="1688" w:type="dxa"/>
            <w:tcBorders>
              <w:top w:val="single" w:sz="4" w:space="0" w:color="auto"/>
              <w:left w:val="single" w:sz="4" w:space="0" w:color="auto"/>
              <w:bottom w:val="single" w:sz="4" w:space="0" w:color="auto"/>
              <w:right w:val="single" w:sz="4" w:space="0" w:color="auto"/>
            </w:tcBorders>
            <w:vAlign w:val="center"/>
          </w:tcPr>
          <w:p w14:paraId="3EF9FB98" w14:textId="77777777" w:rsidR="00137859" w:rsidRPr="009E7817" w:rsidRDefault="00830391" w:rsidP="00137859">
            <w:r w:rsidRPr="009E7817">
              <w:rPr>
                <w:iCs/>
              </w:rPr>
              <w:t>УК-4.2</w:t>
            </w:r>
          </w:p>
        </w:tc>
      </w:tr>
      <w:tr w:rsidR="00137859" w:rsidRPr="009E7817" w14:paraId="17351D97"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05F1A755" w14:textId="77777777" w:rsidR="00137859" w:rsidRPr="009E7817" w:rsidRDefault="00137859" w:rsidP="00137859">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22AD20E7" w14:textId="77777777" w:rsidR="007B7BD8" w:rsidRPr="009E7817" w:rsidRDefault="00830391" w:rsidP="007B7BD8">
            <w:pPr>
              <w:rPr>
                <w:shd w:val="clear" w:color="auto" w:fill="FFFFFF"/>
              </w:rPr>
            </w:pPr>
            <w:r w:rsidRPr="009E7817">
              <w:rPr>
                <w:shd w:val="clear" w:color="auto" w:fill="FFFFFF"/>
              </w:rPr>
              <w:t xml:space="preserve">Установите последовательность компрессии текста </w:t>
            </w:r>
          </w:p>
          <w:p w14:paraId="66D3FA29" w14:textId="77777777" w:rsidR="007B7BD8" w:rsidRPr="009E7817" w:rsidRDefault="00830391" w:rsidP="007B7BD8">
            <w:pPr>
              <w:rPr>
                <w:shd w:val="clear" w:color="auto" w:fill="FFFFFF"/>
              </w:rPr>
            </w:pPr>
            <w:r w:rsidRPr="009E7817">
              <w:rPr>
                <w:shd w:val="clear" w:color="auto" w:fill="FFFFFF"/>
              </w:rPr>
              <w:t xml:space="preserve">A. Составление плана </w:t>
            </w:r>
          </w:p>
          <w:p w14:paraId="6D30D23B" w14:textId="77777777" w:rsidR="007B7BD8" w:rsidRPr="009E7817" w:rsidRDefault="00830391" w:rsidP="007B7BD8">
            <w:pPr>
              <w:rPr>
                <w:shd w:val="clear" w:color="auto" w:fill="FFFFFF"/>
              </w:rPr>
            </w:pPr>
            <w:r w:rsidRPr="009E7817">
              <w:rPr>
                <w:shd w:val="clear" w:color="auto" w:fill="FFFFFF"/>
              </w:rPr>
              <w:t xml:space="preserve">B. Чтение текста </w:t>
            </w:r>
          </w:p>
          <w:p w14:paraId="04FE0B63" w14:textId="77777777" w:rsidR="007B7BD8" w:rsidRPr="009E7817" w:rsidRDefault="00830391" w:rsidP="007B7BD8">
            <w:pPr>
              <w:rPr>
                <w:shd w:val="clear" w:color="auto" w:fill="FFFFFF"/>
              </w:rPr>
            </w:pPr>
            <w:r w:rsidRPr="009E7817">
              <w:rPr>
                <w:shd w:val="clear" w:color="auto" w:fill="FFFFFF"/>
              </w:rPr>
              <w:t xml:space="preserve">C. Выделение главной информации </w:t>
            </w:r>
          </w:p>
          <w:p w14:paraId="21078273" w14:textId="77777777" w:rsidR="00137859" w:rsidRPr="009E7817" w:rsidRDefault="00830391" w:rsidP="00137859">
            <w:r w:rsidRPr="009E7817">
              <w:rPr>
                <w:shd w:val="clear" w:color="auto" w:fill="FFFFFF"/>
              </w:rPr>
              <w:t xml:space="preserve">D. Краткое изложение </w:t>
            </w:r>
          </w:p>
        </w:tc>
        <w:tc>
          <w:tcPr>
            <w:tcW w:w="3544" w:type="dxa"/>
            <w:tcBorders>
              <w:top w:val="single" w:sz="4" w:space="0" w:color="auto"/>
              <w:left w:val="single" w:sz="4" w:space="0" w:color="auto"/>
              <w:bottom w:val="single" w:sz="4" w:space="0" w:color="auto"/>
              <w:right w:val="single" w:sz="4" w:space="0" w:color="auto"/>
            </w:tcBorders>
            <w:vAlign w:val="center"/>
          </w:tcPr>
          <w:p w14:paraId="38243312" w14:textId="77777777" w:rsidR="00137859" w:rsidRPr="009E7817" w:rsidRDefault="00830391" w:rsidP="00137859">
            <w:r w:rsidRPr="009E7817">
              <w:rPr>
                <w:shd w:val="clear" w:color="auto" w:fill="FFFFFF"/>
              </w:rPr>
              <w:t>B, C, A, D</w:t>
            </w:r>
          </w:p>
        </w:tc>
        <w:tc>
          <w:tcPr>
            <w:tcW w:w="1688" w:type="dxa"/>
            <w:tcBorders>
              <w:top w:val="single" w:sz="4" w:space="0" w:color="auto"/>
              <w:left w:val="single" w:sz="4" w:space="0" w:color="auto"/>
              <w:bottom w:val="single" w:sz="4" w:space="0" w:color="auto"/>
              <w:right w:val="single" w:sz="4" w:space="0" w:color="auto"/>
            </w:tcBorders>
            <w:vAlign w:val="center"/>
          </w:tcPr>
          <w:p w14:paraId="5FC80358" w14:textId="77777777" w:rsidR="00137859" w:rsidRPr="009E7817" w:rsidRDefault="00830391" w:rsidP="00137859">
            <w:r w:rsidRPr="009E7817">
              <w:rPr>
                <w:iCs/>
              </w:rPr>
              <w:t>УК-4.2</w:t>
            </w:r>
          </w:p>
        </w:tc>
      </w:tr>
      <w:tr w:rsidR="00137859" w:rsidRPr="009E7817" w14:paraId="03BECC03"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6BBCDC6E" w14:textId="77777777" w:rsidR="00137859" w:rsidRPr="009E7817" w:rsidRDefault="00137859" w:rsidP="00137859">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4761591A" w14:textId="77777777" w:rsidR="007B7BD8" w:rsidRPr="009E7817" w:rsidRDefault="00830391" w:rsidP="00137859">
            <w:pPr>
              <w:rPr>
                <w:shd w:val="clear" w:color="auto" w:fill="FFFFFF"/>
              </w:rPr>
            </w:pPr>
            <w:r w:rsidRPr="009E7817">
              <w:rPr>
                <w:shd w:val="clear" w:color="auto" w:fill="FFFFFF"/>
              </w:rPr>
              <w:t>Расположите этапы проведения дискуссии</w:t>
            </w:r>
          </w:p>
          <w:p w14:paraId="7CA41F12" w14:textId="77777777" w:rsidR="007B7BD8" w:rsidRPr="009E7817" w:rsidRDefault="00830391" w:rsidP="00137859">
            <w:pPr>
              <w:rPr>
                <w:shd w:val="clear" w:color="auto" w:fill="FFFFFF"/>
              </w:rPr>
            </w:pPr>
            <w:r w:rsidRPr="009E7817">
              <w:rPr>
                <w:shd w:val="clear" w:color="auto" w:fill="FFFFFF"/>
              </w:rPr>
              <w:t xml:space="preserve">A. Формулирование выводов </w:t>
            </w:r>
          </w:p>
          <w:p w14:paraId="3F48F392" w14:textId="77777777" w:rsidR="007B7BD8" w:rsidRPr="009E7817" w:rsidRDefault="00830391" w:rsidP="00137859">
            <w:pPr>
              <w:rPr>
                <w:shd w:val="clear" w:color="auto" w:fill="FFFFFF"/>
              </w:rPr>
            </w:pPr>
            <w:r w:rsidRPr="009E7817">
              <w:rPr>
                <w:shd w:val="clear" w:color="auto" w:fill="FFFFFF"/>
              </w:rPr>
              <w:t xml:space="preserve">B. Представление темы </w:t>
            </w:r>
          </w:p>
          <w:p w14:paraId="6CB4EF98" w14:textId="77777777" w:rsidR="007B7BD8" w:rsidRPr="009E7817" w:rsidRDefault="00830391" w:rsidP="00137859">
            <w:pPr>
              <w:rPr>
                <w:shd w:val="clear" w:color="auto" w:fill="FFFFFF"/>
              </w:rPr>
            </w:pPr>
            <w:r w:rsidRPr="009E7817">
              <w:rPr>
                <w:shd w:val="clear" w:color="auto" w:fill="FFFFFF"/>
              </w:rPr>
              <w:t xml:space="preserve">C. Обсуждение аргументов </w:t>
            </w:r>
          </w:p>
          <w:p w14:paraId="745885F6" w14:textId="77777777" w:rsidR="00137859" w:rsidRPr="009E7817" w:rsidRDefault="00830391" w:rsidP="00137859">
            <w:r w:rsidRPr="009E7817">
              <w:rPr>
                <w:shd w:val="clear" w:color="auto" w:fill="FFFFFF"/>
              </w:rPr>
              <w:t>D. Выражение мнений</w:t>
            </w:r>
          </w:p>
        </w:tc>
        <w:tc>
          <w:tcPr>
            <w:tcW w:w="3544" w:type="dxa"/>
            <w:tcBorders>
              <w:top w:val="single" w:sz="4" w:space="0" w:color="auto"/>
              <w:left w:val="single" w:sz="4" w:space="0" w:color="auto"/>
              <w:bottom w:val="single" w:sz="4" w:space="0" w:color="auto"/>
              <w:right w:val="single" w:sz="4" w:space="0" w:color="auto"/>
            </w:tcBorders>
            <w:vAlign w:val="center"/>
          </w:tcPr>
          <w:p w14:paraId="0318365E" w14:textId="77777777" w:rsidR="00137859" w:rsidRPr="009E7817" w:rsidRDefault="00830391" w:rsidP="00137859">
            <w:r w:rsidRPr="009E7817">
              <w:rPr>
                <w:shd w:val="clear" w:color="auto" w:fill="FFFFFF"/>
              </w:rPr>
              <w:t>B, D, C, A</w:t>
            </w:r>
          </w:p>
        </w:tc>
        <w:tc>
          <w:tcPr>
            <w:tcW w:w="1688" w:type="dxa"/>
            <w:tcBorders>
              <w:top w:val="single" w:sz="4" w:space="0" w:color="auto"/>
              <w:left w:val="single" w:sz="4" w:space="0" w:color="auto"/>
              <w:bottom w:val="single" w:sz="4" w:space="0" w:color="auto"/>
              <w:right w:val="single" w:sz="4" w:space="0" w:color="auto"/>
            </w:tcBorders>
            <w:vAlign w:val="center"/>
          </w:tcPr>
          <w:p w14:paraId="52EA5B56" w14:textId="77777777" w:rsidR="00137859" w:rsidRPr="009E7817" w:rsidRDefault="00830391" w:rsidP="00137859">
            <w:r w:rsidRPr="009E7817">
              <w:rPr>
                <w:iCs/>
              </w:rPr>
              <w:t>УК-4.1</w:t>
            </w:r>
          </w:p>
        </w:tc>
      </w:tr>
      <w:tr w:rsidR="00137859" w:rsidRPr="009E7817" w14:paraId="0A77CB66"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49A54A6F" w14:textId="77777777" w:rsidR="00137859" w:rsidRPr="009E7817" w:rsidRDefault="00137859" w:rsidP="00137859">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652558C4" w14:textId="77777777" w:rsidR="007B7BD8" w:rsidRPr="009E7817" w:rsidRDefault="00830391" w:rsidP="00137859">
            <w:pPr>
              <w:rPr>
                <w:shd w:val="clear" w:color="auto" w:fill="FFFFFF"/>
              </w:rPr>
            </w:pPr>
            <w:r w:rsidRPr="009E7817">
              <w:rPr>
                <w:shd w:val="clear" w:color="auto" w:fill="FFFFFF"/>
              </w:rPr>
              <w:t>Расположите этапы подготовки к собеседованию</w:t>
            </w:r>
          </w:p>
          <w:p w14:paraId="64CB4C3D" w14:textId="77777777" w:rsidR="007B7BD8" w:rsidRPr="009E7817" w:rsidRDefault="00830391" w:rsidP="00137859">
            <w:pPr>
              <w:rPr>
                <w:shd w:val="clear" w:color="auto" w:fill="FFFFFF"/>
              </w:rPr>
            </w:pPr>
            <w:r w:rsidRPr="009E7817">
              <w:rPr>
                <w:shd w:val="clear" w:color="auto" w:fill="FFFFFF"/>
              </w:rPr>
              <w:t xml:space="preserve">A. Анализ вакансии </w:t>
            </w:r>
          </w:p>
          <w:p w14:paraId="6638B5B8" w14:textId="77777777" w:rsidR="007B7BD8" w:rsidRPr="009E7817" w:rsidRDefault="00830391" w:rsidP="00137859">
            <w:pPr>
              <w:rPr>
                <w:shd w:val="clear" w:color="auto" w:fill="FFFFFF"/>
              </w:rPr>
            </w:pPr>
            <w:r w:rsidRPr="009E7817">
              <w:rPr>
                <w:shd w:val="clear" w:color="auto" w:fill="FFFFFF"/>
              </w:rPr>
              <w:t xml:space="preserve">B. Подготовка ответов </w:t>
            </w:r>
          </w:p>
          <w:p w14:paraId="28A053D3" w14:textId="77777777" w:rsidR="007B7BD8" w:rsidRPr="009E7817" w:rsidRDefault="00830391" w:rsidP="00137859">
            <w:pPr>
              <w:rPr>
                <w:shd w:val="clear" w:color="auto" w:fill="FFFFFF"/>
              </w:rPr>
            </w:pPr>
            <w:r w:rsidRPr="009E7817">
              <w:rPr>
                <w:shd w:val="clear" w:color="auto" w:fill="FFFFFF"/>
              </w:rPr>
              <w:t xml:space="preserve">C. Сбор информации о компании </w:t>
            </w:r>
          </w:p>
          <w:p w14:paraId="29BC826C" w14:textId="77777777" w:rsidR="00137859" w:rsidRPr="009E7817" w:rsidRDefault="00830391" w:rsidP="00137859">
            <w:r w:rsidRPr="009E7817">
              <w:rPr>
                <w:shd w:val="clear" w:color="auto" w:fill="FFFFFF"/>
              </w:rPr>
              <w:t>D. Прохождение собеседования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3FE428A0" w14:textId="77777777" w:rsidR="007B7BD8" w:rsidRPr="009E7817" w:rsidRDefault="00830391" w:rsidP="007B7BD8">
            <w:r w:rsidRPr="009E7817">
              <w:rPr>
                <w:shd w:val="clear" w:color="auto" w:fill="FFFFFF"/>
              </w:rPr>
              <w:t xml:space="preserve">A, C, B, D </w:t>
            </w:r>
          </w:p>
          <w:p w14:paraId="2EF74F3A"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60A73A63" w14:textId="77777777" w:rsidR="00137859" w:rsidRPr="009E7817" w:rsidRDefault="00830391" w:rsidP="00137859">
            <w:r w:rsidRPr="009E7817">
              <w:rPr>
                <w:iCs/>
              </w:rPr>
              <w:t>УК-4.1</w:t>
            </w:r>
          </w:p>
        </w:tc>
      </w:tr>
      <w:tr w:rsidR="00137859" w:rsidRPr="009E7817" w14:paraId="5FEA831D" w14:textId="77777777" w:rsidTr="00D56718">
        <w:trPr>
          <w:trHeight w:val="126"/>
        </w:trPr>
        <w:tc>
          <w:tcPr>
            <w:tcW w:w="0" w:type="auto"/>
            <w:tcBorders>
              <w:top w:val="single" w:sz="4" w:space="0" w:color="auto"/>
              <w:left w:val="single" w:sz="4" w:space="0" w:color="auto"/>
              <w:bottom w:val="single" w:sz="4" w:space="0" w:color="auto"/>
              <w:right w:val="single" w:sz="4" w:space="0" w:color="auto"/>
            </w:tcBorders>
          </w:tcPr>
          <w:p w14:paraId="30C2BCF5" w14:textId="77777777" w:rsidR="00137859" w:rsidRPr="009E7817" w:rsidRDefault="00137859" w:rsidP="00137859">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39D7BF9F" w14:textId="77777777" w:rsidR="007B7BD8" w:rsidRPr="009E7817" w:rsidRDefault="00830391" w:rsidP="00137859">
            <w:pPr>
              <w:rPr>
                <w:shd w:val="clear" w:color="auto" w:fill="FFFFFF"/>
              </w:rPr>
            </w:pPr>
            <w:r w:rsidRPr="009E7817">
              <w:rPr>
                <w:shd w:val="clear" w:color="auto" w:fill="FFFFFF"/>
              </w:rPr>
              <w:t>Установите последовательность оформления заявления</w:t>
            </w:r>
          </w:p>
          <w:p w14:paraId="24DF0E94" w14:textId="77777777" w:rsidR="007B7BD8" w:rsidRPr="009E7817" w:rsidRDefault="00830391" w:rsidP="00137859">
            <w:pPr>
              <w:rPr>
                <w:shd w:val="clear" w:color="auto" w:fill="FFFFFF"/>
              </w:rPr>
            </w:pPr>
            <w:r w:rsidRPr="009E7817">
              <w:rPr>
                <w:shd w:val="clear" w:color="auto" w:fill="FFFFFF"/>
              </w:rPr>
              <w:t xml:space="preserve">A. Подпись </w:t>
            </w:r>
          </w:p>
          <w:p w14:paraId="1C3F191D" w14:textId="77777777" w:rsidR="007B7BD8" w:rsidRPr="009E7817" w:rsidRDefault="00830391" w:rsidP="00137859">
            <w:pPr>
              <w:rPr>
                <w:shd w:val="clear" w:color="auto" w:fill="FFFFFF"/>
              </w:rPr>
            </w:pPr>
            <w:r w:rsidRPr="009E7817">
              <w:rPr>
                <w:shd w:val="clear" w:color="auto" w:fill="FFFFFF"/>
              </w:rPr>
              <w:t xml:space="preserve">B. Основной текст </w:t>
            </w:r>
          </w:p>
          <w:p w14:paraId="3BB31CBE" w14:textId="77777777" w:rsidR="007B7BD8" w:rsidRPr="009E7817" w:rsidRDefault="00830391" w:rsidP="00137859">
            <w:pPr>
              <w:rPr>
                <w:shd w:val="clear" w:color="auto" w:fill="FFFFFF"/>
              </w:rPr>
            </w:pPr>
            <w:r w:rsidRPr="009E7817">
              <w:rPr>
                <w:shd w:val="clear" w:color="auto" w:fill="FFFFFF"/>
              </w:rPr>
              <w:t xml:space="preserve">C. Шапка документа </w:t>
            </w:r>
          </w:p>
          <w:p w14:paraId="61626922" w14:textId="77777777" w:rsidR="00137859" w:rsidRPr="009E7817" w:rsidRDefault="00830391" w:rsidP="00137859">
            <w:r w:rsidRPr="009E7817">
              <w:rPr>
                <w:shd w:val="clear" w:color="auto" w:fill="FFFFFF"/>
              </w:rPr>
              <w:t>D. Дата</w:t>
            </w:r>
          </w:p>
        </w:tc>
        <w:tc>
          <w:tcPr>
            <w:tcW w:w="3544" w:type="dxa"/>
            <w:tcBorders>
              <w:top w:val="single" w:sz="4" w:space="0" w:color="auto"/>
              <w:left w:val="single" w:sz="4" w:space="0" w:color="auto"/>
              <w:bottom w:val="single" w:sz="4" w:space="0" w:color="auto"/>
              <w:right w:val="single" w:sz="4" w:space="0" w:color="auto"/>
            </w:tcBorders>
            <w:vAlign w:val="center"/>
          </w:tcPr>
          <w:p w14:paraId="17681B77" w14:textId="77777777" w:rsidR="00137859" w:rsidRPr="009E7817" w:rsidRDefault="00830391" w:rsidP="00137859">
            <w:r w:rsidRPr="009E7817">
              <w:rPr>
                <w:shd w:val="clear" w:color="auto" w:fill="FFFFFF"/>
              </w:rPr>
              <w:t>C, B, D, A</w:t>
            </w:r>
          </w:p>
        </w:tc>
        <w:tc>
          <w:tcPr>
            <w:tcW w:w="1688" w:type="dxa"/>
            <w:tcBorders>
              <w:top w:val="single" w:sz="4" w:space="0" w:color="auto"/>
              <w:left w:val="single" w:sz="4" w:space="0" w:color="auto"/>
              <w:bottom w:val="single" w:sz="4" w:space="0" w:color="auto"/>
              <w:right w:val="single" w:sz="4" w:space="0" w:color="auto"/>
            </w:tcBorders>
            <w:vAlign w:val="center"/>
          </w:tcPr>
          <w:p w14:paraId="0FF25D1B" w14:textId="77777777" w:rsidR="00137859" w:rsidRPr="009E7817" w:rsidRDefault="00830391" w:rsidP="00137859">
            <w:r w:rsidRPr="009E7817">
              <w:rPr>
                <w:iCs/>
              </w:rPr>
              <w:t>УК-4.2</w:t>
            </w:r>
          </w:p>
        </w:tc>
      </w:tr>
      <w:tr w:rsidR="00137859" w:rsidRPr="009E7817" w14:paraId="2E13E8BC"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42B4D31D" w14:textId="77777777" w:rsidR="00137859" w:rsidRPr="009E7817" w:rsidRDefault="00137859" w:rsidP="00137859">
            <w:pPr>
              <w:rPr>
                <w:b/>
              </w:rPr>
            </w:pPr>
            <w:r w:rsidRPr="009E7817">
              <w:rPr>
                <w:b/>
              </w:rPr>
              <w:t>Задания открытого типа с кратким ответом/ вставить термин, словосочетание, дополнить предложенное</w:t>
            </w:r>
          </w:p>
        </w:tc>
      </w:tr>
      <w:tr w:rsidR="00137859" w:rsidRPr="009E7817" w14:paraId="4ADF2249" w14:textId="77777777" w:rsidTr="00D56718">
        <w:tc>
          <w:tcPr>
            <w:tcW w:w="0" w:type="auto"/>
            <w:tcBorders>
              <w:top w:val="single" w:sz="4" w:space="0" w:color="auto"/>
              <w:left w:val="single" w:sz="4" w:space="0" w:color="auto"/>
              <w:bottom w:val="single" w:sz="4" w:space="0" w:color="auto"/>
              <w:right w:val="single" w:sz="4" w:space="0" w:color="auto"/>
            </w:tcBorders>
          </w:tcPr>
          <w:p w14:paraId="4CD44F09" w14:textId="77777777" w:rsidR="00137859" w:rsidRPr="009E7817" w:rsidRDefault="00137859" w:rsidP="00137859">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07E8E4D7" w14:textId="77777777" w:rsidR="00200BA1" w:rsidRPr="009E7817" w:rsidRDefault="00830391" w:rsidP="00137859">
            <w:pPr>
              <w:rPr>
                <w:shd w:val="clear" w:color="auto" w:fill="FFFFFF"/>
              </w:rPr>
            </w:pPr>
            <w:r w:rsidRPr="009E7817">
              <w:rPr>
                <w:shd w:val="clear" w:color="auto" w:fill="FFFFFF"/>
              </w:rPr>
              <w:t xml:space="preserve">Укажите термин: </w:t>
            </w:r>
          </w:p>
          <w:p w14:paraId="0C9FB40C" w14:textId="77777777" w:rsidR="00137859" w:rsidRPr="009E7817" w:rsidRDefault="00830391" w:rsidP="00137859">
            <w:r w:rsidRPr="009E7817">
              <w:rPr>
                <w:shd w:val="clear" w:color="auto" w:fill="FFFFFF"/>
              </w:rPr>
              <w:t>Совокупность языковых единиц, обслуживающих определённую сферу профессиональной деятельности и обладающих точностью и однозначностью, называется __________</w:t>
            </w:r>
          </w:p>
        </w:tc>
        <w:tc>
          <w:tcPr>
            <w:tcW w:w="3544" w:type="dxa"/>
            <w:tcBorders>
              <w:top w:val="single" w:sz="4" w:space="0" w:color="auto"/>
              <w:left w:val="single" w:sz="4" w:space="0" w:color="auto"/>
              <w:bottom w:val="single" w:sz="4" w:space="0" w:color="auto"/>
              <w:right w:val="single" w:sz="4" w:space="0" w:color="auto"/>
            </w:tcBorders>
            <w:vAlign w:val="center"/>
          </w:tcPr>
          <w:p w14:paraId="65CADCB7" w14:textId="77777777" w:rsidR="00137859" w:rsidRPr="009E7817" w:rsidRDefault="00830391" w:rsidP="00C24D64">
            <w:r w:rsidRPr="009E7817">
              <w:rPr>
                <w:shd w:val="clear" w:color="auto" w:fill="FFFFFF"/>
              </w:rPr>
              <w:t>терминологией</w:t>
            </w:r>
          </w:p>
        </w:tc>
        <w:tc>
          <w:tcPr>
            <w:tcW w:w="1688" w:type="dxa"/>
            <w:tcBorders>
              <w:top w:val="single" w:sz="4" w:space="0" w:color="auto"/>
              <w:left w:val="single" w:sz="4" w:space="0" w:color="auto"/>
              <w:bottom w:val="single" w:sz="4" w:space="0" w:color="auto"/>
              <w:right w:val="single" w:sz="4" w:space="0" w:color="auto"/>
            </w:tcBorders>
            <w:vAlign w:val="center"/>
          </w:tcPr>
          <w:p w14:paraId="328246B3" w14:textId="77777777" w:rsidR="00137859" w:rsidRPr="009E7817" w:rsidRDefault="00830391" w:rsidP="00137859">
            <w:r w:rsidRPr="009E7817">
              <w:rPr>
                <w:iCs/>
              </w:rPr>
              <w:t>УК-4.2</w:t>
            </w:r>
          </w:p>
        </w:tc>
      </w:tr>
      <w:tr w:rsidR="00137859" w:rsidRPr="009E7817" w14:paraId="37D316F5" w14:textId="77777777" w:rsidTr="00D56718">
        <w:tc>
          <w:tcPr>
            <w:tcW w:w="0" w:type="auto"/>
            <w:tcBorders>
              <w:top w:val="single" w:sz="4" w:space="0" w:color="auto"/>
              <w:left w:val="single" w:sz="4" w:space="0" w:color="auto"/>
              <w:bottom w:val="single" w:sz="4" w:space="0" w:color="auto"/>
              <w:right w:val="single" w:sz="4" w:space="0" w:color="auto"/>
            </w:tcBorders>
          </w:tcPr>
          <w:p w14:paraId="6D331B84" w14:textId="77777777" w:rsidR="00137859" w:rsidRPr="009E7817" w:rsidRDefault="00137859" w:rsidP="00137859">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5CB37E5A" w14:textId="77777777" w:rsidR="00200BA1" w:rsidRPr="009E7817" w:rsidRDefault="00830391" w:rsidP="00137859">
            <w:pPr>
              <w:rPr>
                <w:shd w:val="clear" w:color="auto" w:fill="FFFFFF"/>
              </w:rPr>
            </w:pPr>
            <w:r w:rsidRPr="009E7817">
              <w:rPr>
                <w:shd w:val="clear" w:color="auto" w:fill="FFFFFF"/>
              </w:rPr>
              <w:t xml:space="preserve">Дополните определение: </w:t>
            </w:r>
          </w:p>
          <w:p w14:paraId="6D033602" w14:textId="77777777" w:rsidR="00137859" w:rsidRPr="009E7817" w:rsidRDefault="00830391" w:rsidP="00137859">
            <w:r w:rsidRPr="009E7817">
              <w:rPr>
                <w:shd w:val="clear" w:color="auto" w:fill="FFFFFF"/>
              </w:rPr>
              <w:t>Процесс целенаправленного сокращения текста с сохранением его смыслового ядра и логической структуры называется __________ текста</w:t>
            </w:r>
          </w:p>
        </w:tc>
        <w:tc>
          <w:tcPr>
            <w:tcW w:w="3544" w:type="dxa"/>
            <w:tcBorders>
              <w:top w:val="single" w:sz="4" w:space="0" w:color="auto"/>
              <w:left w:val="single" w:sz="4" w:space="0" w:color="auto"/>
              <w:bottom w:val="single" w:sz="4" w:space="0" w:color="auto"/>
              <w:right w:val="single" w:sz="4" w:space="0" w:color="auto"/>
            </w:tcBorders>
            <w:vAlign w:val="center"/>
          </w:tcPr>
          <w:p w14:paraId="2F3BD979" w14:textId="77777777" w:rsidR="00137859" w:rsidRPr="009E7817" w:rsidRDefault="00830391" w:rsidP="00137859">
            <w:r w:rsidRPr="009E7817">
              <w:rPr>
                <w:shd w:val="clear" w:color="auto" w:fill="FFFFFF"/>
              </w:rPr>
              <w:t>компрессией</w:t>
            </w:r>
          </w:p>
        </w:tc>
        <w:tc>
          <w:tcPr>
            <w:tcW w:w="1688" w:type="dxa"/>
            <w:tcBorders>
              <w:top w:val="single" w:sz="4" w:space="0" w:color="auto"/>
              <w:left w:val="single" w:sz="4" w:space="0" w:color="auto"/>
              <w:bottom w:val="single" w:sz="4" w:space="0" w:color="auto"/>
              <w:right w:val="single" w:sz="4" w:space="0" w:color="auto"/>
            </w:tcBorders>
            <w:vAlign w:val="center"/>
          </w:tcPr>
          <w:p w14:paraId="2612BC6B" w14:textId="77777777" w:rsidR="00137859" w:rsidRPr="009E7817" w:rsidRDefault="00830391" w:rsidP="00137859">
            <w:r w:rsidRPr="009E7817">
              <w:rPr>
                <w:iCs/>
              </w:rPr>
              <w:t>УК-4.2</w:t>
            </w:r>
          </w:p>
        </w:tc>
      </w:tr>
      <w:tr w:rsidR="00137859" w:rsidRPr="009E7817" w14:paraId="0788F0F3" w14:textId="77777777" w:rsidTr="00D56718">
        <w:tc>
          <w:tcPr>
            <w:tcW w:w="0" w:type="auto"/>
            <w:tcBorders>
              <w:top w:val="single" w:sz="4" w:space="0" w:color="auto"/>
              <w:left w:val="single" w:sz="4" w:space="0" w:color="auto"/>
              <w:bottom w:val="single" w:sz="4" w:space="0" w:color="auto"/>
              <w:right w:val="single" w:sz="4" w:space="0" w:color="auto"/>
            </w:tcBorders>
          </w:tcPr>
          <w:p w14:paraId="382496C9" w14:textId="77777777" w:rsidR="00137859" w:rsidRPr="009E7817" w:rsidRDefault="00137859" w:rsidP="00137859">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6EB9786E" w14:textId="77777777" w:rsidR="00200BA1" w:rsidRPr="009E7817" w:rsidRDefault="00830391" w:rsidP="00137859">
            <w:pPr>
              <w:rPr>
                <w:shd w:val="clear" w:color="auto" w:fill="FFFFFF"/>
              </w:rPr>
            </w:pPr>
            <w:r w:rsidRPr="009E7817">
              <w:rPr>
                <w:shd w:val="clear" w:color="auto" w:fill="FFFFFF"/>
              </w:rPr>
              <w:t xml:space="preserve">Дополните предложение: </w:t>
            </w:r>
          </w:p>
          <w:p w14:paraId="5C4E04E0" w14:textId="77777777" w:rsidR="00137859" w:rsidRPr="009E7817" w:rsidRDefault="00830391" w:rsidP="00137859">
            <w:r w:rsidRPr="009E7817">
              <w:rPr>
                <w:shd w:val="clear" w:color="auto" w:fill="FFFFFF"/>
              </w:rPr>
              <w:lastRenderedPageBreak/>
              <w:t>Чтение, предполагающее детальное осмысление, интерпретацию и критический анализ информации, называется __________ чтением.</w:t>
            </w:r>
          </w:p>
        </w:tc>
        <w:tc>
          <w:tcPr>
            <w:tcW w:w="3544" w:type="dxa"/>
            <w:tcBorders>
              <w:top w:val="single" w:sz="4" w:space="0" w:color="auto"/>
              <w:left w:val="single" w:sz="4" w:space="0" w:color="auto"/>
              <w:bottom w:val="single" w:sz="4" w:space="0" w:color="auto"/>
              <w:right w:val="single" w:sz="4" w:space="0" w:color="auto"/>
            </w:tcBorders>
            <w:vAlign w:val="center"/>
          </w:tcPr>
          <w:p w14:paraId="381DFB63" w14:textId="77777777" w:rsidR="00137859" w:rsidRPr="009E7817" w:rsidRDefault="00830391" w:rsidP="00137859">
            <w:r w:rsidRPr="009E7817">
              <w:rPr>
                <w:shd w:val="clear" w:color="auto" w:fill="FFFFFF"/>
              </w:rPr>
              <w:lastRenderedPageBreak/>
              <w:t>изучающим</w:t>
            </w:r>
          </w:p>
        </w:tc>
        <w:tc>
          <w:tcPr>
            <w:tcW w:w="1688" w:type="dxa"/>
            <w:tcBorders>
              <w:top w:val="single" w:sz="4" w:space="0" w:color="auto"/>
              <w:left w:val="single" w:sz="4" w:space="0" w:color="auto"/>
              <w:bottom w:val="single" w:sz="4" w:space="0" w:color="auto"/>
              <w:right w:val="single" w:sz="4" w:space="0" w:color="auto"/>
            </w:tcBorders>
            <w:vAlign w:val="center"/>
          </w:tcPr>
          <w:p w14:paraId="7141E206" w14:textId="77777777" w:rsidR="00137859" w:rsidRPr="009E7817" w:rsidRDefault="00830391" w:rsidP="00137859">
            <w:r w:rsidRPr="009E7817">
              <w:rPr>
                <w:iCs/>
              </w:rPr>
              <w:t>УК-4.2</w:t>
            </w:r>
          </w:p>
        </w:tc>
      </w:tr>
      <w:tr w:rsidR="00137859" w:rsidRPr="009E7817" w14:paraId="412154E8" w14:textId="77777777" w:rsidTr="00C339D5">
        <w:trPr>
          <w:trHeight w:val="1196"/>
        </w:trPr>
        <w:tc>
          <w:tcPr>
            <w:tcW w:w="0" w:type="auto"/>
            <w:tcBorders>
              <w:top w:val="single" w:sz="4" w:space="0" w:color="auto"/>
              <w:left w:val="single" w:sz="4" w:space="0" w:color="auto"/>
              <w:bottom w:val="single" w:sz="4" w:space="0" w:color="auto"/>
              <w:right w:val="single" w:sz="4" w:space="0" w:color="auto"/>
            </w:tcBorders>
          </w:tcPr>
          <w:p w14:paraId="2B905BFE" w14:textId="77777777" w:rsidR="00137859" w:rsidRPr="009E7817" w:rsidRDefault="00137859" w:rsidP="00137859">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5C25DE36" w14:textId="77777777" w:rsidR="00200BA1" w:rsidRPr="009E7817" w:rsidRDefault="00830391" w:rsidP="00137859">
            <w:pPr>
              <w:rPr>
                <w:shd w:val="clear" w:color="auto" w:fill="FFFFFF"/>
              </w:rPr>
            </w:pPr>
            <w:r w:rsidRPr="009E7817">
              <w:rPr>
                <w:shd w:val="clear" w:color="auto" w:fill="FFFFFF"/>
              </w:rPr>
              <w:t xml:space="preserve">Дополните предложение: </w:t>
            </w:r>
          </w:p>
          <w:p w14:paraId="33CAADA3" w14:textId="77777777" w:rsidR="00137859" w:rsidRPr="009E7817" w:rsidRDefault="00830391" w:rsidP="00137859">
            <w:r w:rsidRPr="009E7817">
              <w:rPr>
                <w:shd w:val="clear" w:color="auto" w:fill="FFFFFF"/>
              </w:rPr>
              <w:t>Логически завершённое высказывание, содержащее основную мысль текста и подлежащее доказательству или раскрытию, называется __________.</w:t>
            </w:r>
          </w:p>
        </w:tc>
        <w:tc>
          <w:tcPr>
            <w:tcW w:w="3544" w:type="dxa"/>
            <w:tcBorders>
              <w:top w:val="single" w:sz="4" w:space="0" w:color="auto"/>
              <w:left w:val="single" w:sz="4" w:space="0" w:color="auto"/>
              <w:bottom w:val="single" w:sz="4" w:space="0" w:color="auto"/>
              <w:right w:val="single" w:sz="4" w:space="0" w:color="auto"/>
            </w:tcBorders>
            <w:vAlign w:val="center"/>
          </w:tcPr>
          <w:p w14:paraId="01740EE6" w14:textId="77777777" w:rsidR="00137859" w:rsidRPr="009E7817" w:rsidRDefault="00830391" w:rsidP="00137859">
            <w:r w:rsidRPr="009E7817">
              <w:rPr>
                <w:shd w:val="clear" w:color="auto" w:fill="FFFFFF"/>
              </w:rPr>
              <w:t>тезисом</w:t>
            </w:r>
          </w:p>
        </w:tc>
        <w:tc>
          <w:tcPr>
            <w:tcW w:w="1688" w:type="dxa"/>
            <w:tcBorders>
              <w:top w:val="single" w:sz="4" w:space="0" w:color="auto"/>
              <w:left w:val="single" w:sz="4" w:space="0" w:color="auto"/>
              <w:bottom w:val="single" w:sz="4" w:space="0" w:color="auto"/>
              <w:right w:val="single" w:sz="4" w:space="0" w:color="auto"/>
            </w:tcBorders>
            <w:vAlign w:val="center"/>
          </w:tcPr>
          <w:p w14:paraId="5C6C485F" w14:textId="77777777" w:rsidR="00137859" w:rsidRPr="009E7817" w:rsidRDefault="00830391" w:rsidP="00137859">
            <w:r w:rsidRPr="009E7817">
              <w:rPr>
                <w:iCs/>
              </w:rPr>
              <w:t>УК-4.2</w:t>
            </w:r>
          </w:p>
        </w:tc>
      </w:tr>
      <w:tr w:rsidR="00951BA9" w:rsidRPr="009E7817" w14:paraId="759F40D6"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36C318E8" w14:textId="77777777" w:rsidR="00951BA9" w:rsidRPr="009E7817" w:rsidRDefault="00951BA9" w:rsidP="00137859">
            <w:r w:rsidRPr="009E7817">
              <w:rPr>
                <w:b/>
              </w:rPr>
              <w:t>Задания открытого типа (развернутый ответ)</w:t>
            </w:r>
          </w:p>
        </w:tc>
      </w:tr>
      <w:tr w:rsidR="00951BA9" w:rsidRPr="009E7817" w14:paraId="509C4492" w14:textId="77777777" w:rsidTr="00D56718">
        <w:tc>
          <w:tcPr>
            <w:tcW w:w="0" w:type="auto"/>
            <w:tcBorders>
              <w:top w:val="single" w:sz="4" w:space="0" w:color="auto"/>
              <w:left w:val="single" w:sz="4" w:space="0" w:color="auto"/>
              <w:bottom w:val="single" w:sz="4" w:space="0" w:color="auto"/>
              <w:right w:val="single" w:sz="4" w:space="0" w:color="auto"/>
            </w:tcBorders>
          </w:tcPr>
          <w:p w14:paraId="798759A9" w14:textId="77777777" w:rsidR="00951BA9" w:rsidRPr="009E7817" w:rsidRDefault="00951BA9" w:rsidP="00137859">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5887956A" w14:textId="77777777" w:rsidR="00951BA9" w:rsidRPr="009E7817" w:rsidRDefault="00830391" w:rsidP="00137859">
            <w:r w:rsidRPr="009E7817">
              <w:rPr>
                <w:shd w:val="clear" w:color="auto" w:fill="FFFFFF"/>
              </w:rPr>
              <w:t>Охарактеризуйте профессиональный портрет современного специалиста. Выделите ключевые личностные и профессиональные качества и обоснуйте их значимость.</w:t>
            </w:r>
          </w:p>
        </w:tc>
        <w:tc>
          <w:tcPr>
            <w:tcW w:w="3544" w:type="dxa"/>
            <w:tcBorders>
              <w:top w:val="single" w:sz="4" w:space="0" w:color="auto"/>
              <w:left w:val="single" w:sz="4" w:space="0" w:color="auto"/>
              <w:bottom w:val="single" w:sz="4" w:space="0" w:color="auto"/>
              <w:right w:val="single" w:sz="4" w:space="0" w:color="auto"/>
            </w:tcBorders>
            <w:vAlign w:val="center"/>
          </w:tcPr>
          <w:p w14:paraId="647BE86F" w14:textId="77777777" w:rsidR="00951BA9" w:rsidRPr="009E7817" w:rsidRDefault="00830391" w:rsidP="00C24D64">
            <w:r w:rsidRPr="009E7817">
              <w:rPr>
                <w:shd w:val="clear" w:color="auto" w:fill="FFFFFF"/>
              </w:rPr>
              <w:t>Профессиональный портрет современного специалиста включает совокупность личностных и профессиональных качеств. К ключевым личностным качествам относятся ответственность, коммуникабельность, стрессоустойчивость. К профессиональным –  компетентность, способность к обучению, владение специальной терминологией. Эти качества обеспечивают эффективность работы, адаптацию к изменениям и конкурентоспособность специалиста.</w:t>
            </w:r>
          </w:p>
        </w:tc>
        <w:tc>
          <w:tcPr>
            <w:tcW w:w="1688" w:type="dxa"/>
            <w:tcBorders>
              <w:top w:val="single" w:sz="4" w:space="0" w:color="auto"/>
              <w:left w:val="single" w:sz="4" w:space="0" w:color="auto"/>
              <w:bottom w:val="single" w:sz="4" w:space="0" w:color="auto"/>
              <w:right w:val="single" w:sz="4" w:space="0" w:color="auto"/>
            </w:tcBorders>
            <w:vAlign w:val="center"/>
          </w:tcPr>
          <w:p w14:paraId="0090DDDE" w14:textId="77777777" w:rsidR="00951BA9" w:rsidRPr="009E7817" w:rsidRDefault="00830391" w:rsidP="00137859">
            <w:r w:rsidRPr="009E7817">
              <w:rPr>
                <w:iCs/>
              </w:rPr>
              <w:t>УК-4.1</w:t>
            </w:r>
          </w:p>
        </w:tc>
      </w:tr>
      <w:tr w:rsidR="00951BA9" w:rsidRPr="009E7817" w14:paraId="1C93B45A" w14:textId="77777777" w:rsidTr="00D56718">
        <w:tc>
          <w:tcPr>
            <w:tcW w:w="0" w:type="auto"/>
            <w:tcBorders>
              <w:top w:val="single" w:sz="4" w:space="0" w:color="auto"/>
              <w:left w:val="single" w:sz="4" w:space="0" w:color="auto"/>
              <w:bottom w:val="single" w:sz="4" w:space="0" w:color="auto"/>
              <w:right w:val="single" w:sz="4" w:space="0" w:color="auto"/>
            </w:tcBorders>
          </w:tcPr>
          <w:p w14:paraId="15FF745A" w14:textId="77777777" w:rsidR="00951BA9" w:rsidRPr="009E7817" w:rsidRDefault="00951BA9" w:rsidP="00137859">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041F6170" w14:textId="77777777" w:rsidR="00951BA9" w:rsidRPr="009E7817" w:rsidRDefault="00830391" w:rsidP="00137859">
            <w:r w:rsidRPr="009E7817">
              <w:rPr>
                <w:shd w:val="clear" w:color="auto" w:fill="FFFFFF"/>
              </w:rPr>
              <w:t>Раскройте сущность компрессии текста. Опишите этапы сжатия текста и объясните, какие элементы подлежат сохранению.</w:t>
            </w:r>
          </w:p>
        </w:tc>
        <w:tc>
          <w:tcPr>
            <w:tcW w:w="3544" w:type="dxa"/>
            <w:tcBorders>
              <w:top w:val="single" w:sz="4" w:space="0" w:color="auto"/>
              <w:left w:val="single" w:sz="4" w:space="0" w:color="auto"/>
              <w:bottom w:val="single" w:sz="4" w:space="0" w:color="auto"/>
              <w:right w:val="single" w:sz="4" w:space="0" w:color="auto"/>
            </w:tcBorders>
            <w:vAlign w:val="center"/>
          </w:tcPr>
          <w:p w14:paraId="42E9B6C4" w14:textId="77777777" w:rsidR="00951BA9" w:rsidRPr="009E7817" w:rsidRDefault="00830391" w:rsidP="00C24D64">
            <w:r w:rsidRPr="009E7817">
              <w:rPr>
                <w:shd w:val="clear" w:color="auto" w:fill="FFFFFF"/>
              </w:rPr>
              <w:t xml:space="preserve">Компрессия текста – это сжатие информации с сохранением её основного содержания. Основные этапы: чтение текста, выделение ключевой информации, составление плана, краткое изложение. При компрессии сохраняются главная мысль, логика и основные факты, </w:t>
            </w:r>
            <w:r w:rsidRPr="009E7817">
              <w:rPr>
                <w:shd w:val="clear" w:color="auto" w:fill="FFFFFF"/>
              </w:rPr>
              <w:lastRenderedPageBreak/>
              <w:t>исключаются второстепенные детали.</w:t>
            </w:r>
          </w:p>
        </w:tc>
        <w:tc>
          <w:tcPr>
            <w:tcW w:w="1688" w:type="dxa"/>
            <w:tcBorders>
              <w:top w:val="single" w:sz="4" w:space="0" w:color="auto"/>
              <w:left w:val="single" w:sz="4" w:space="0" w:color="auto"/>
              <w:bottom w:val="single" w:sz="4" w:space="0" w:color="auto"/>
              <w:right w:val="single" w:sz="4" w:space="0" w:color="auto"/>
            </w:tcBorders>
            <w:vAlign w:val="center"/>
          </w:tcPr>
          <w:p w14:paraId="1B155612" w14:textId="77777777" w:rsidR="00951BA9" w:rsidRPr="009E7817" w:rsidRDefault="00830391" w:rsidP="00137859">
            <w:r w:rsidRPr="009E7817">
              <w:rPr>
                <w:iCs/>
              </w:rPr>
              <w:lastRenderedPageBreak/>
              <w:t>УК-4.2</w:t>
            </w:r>
          </w:p>
        </w:tc>
      </w:tr>
      <w:tr w:rsidR="00951BA9" w:rsidRPr="009E7817" w14:paraId="644AB663" w14:textId="77777777" w:rsidTr="00D56718">
        <w:tc>
          <w:tcPr>
            <w:tcW w:w="0" w:type="auto"/>
            <w:tcBorders>
              <w:top w:val="single" w:sz="4" w:space="0" w:color="auto"/>
              <w:left w:val="single" w:sz="4" w:space="0" w:color="auto"/>
              <w:bottom w:val="single" w:sz="4" w:space="0" w:color="auto"/>
              <w:right w:val="single" w:sz="4" w:space="0" w:color="auto"/>
            </w:tcBorders>
          </w:tcPr>
          <w:p w14:paraId="697AA2EE" w14:textId="77777777" w:rsidR="00951BA9" w:rsidRPr="009E7817" w:rsidRDefault="00951BA9" w:rsidP="00137859">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20C9742E" w14:textId="77777777" w:rsidR="00951BA9" w:rsidRPr="009E7817" w:rsidRDefault="00830391" w:rsidP="00137859">
            <w:r w:rsidRPr="009E7817">
              <w:rPr>
                <w:shd w:val="clear" w:color="auto" w:fill="FFFFFF"/>
              </w:rPr>
              <w:t>Проанализируйте структуру профессионально-ориентированного текста. Укажите основные элементы и объясните их роль.</w:t>
            </w:r>
          </w:p>
        </w:tc>
        <w:tc>
          <w:tcPr>
            <w:tcW w:w="3544" w:type="dxa"/>
            <w:tcBorders>
              <w:top w:val="single" w:sz="4" w:space="0" w:color="auto"/>
              <w:left w:val="single" w:sz="4" w:space="0" w:color="auto"/>
              <w:bottom w:val="single" w:sz="4" w:space="0" w:color="auto"/>
              <w:right w:val="single" w:sz="4" w:space="0" w:color="auto"/>
            </w:tcBorders>
            <w:vAlign w:val="center"/>
          </w:tcPr>
          <w:p w14:paraId="6B7ADBE1" w14:textId="77777777" w:rsidR="00951BA9" w:rsidRPr="009E7817" w:rsidRDefault="00830391" w:rsidP="00137859">
            <w:r w:rsidRPr="009E7817">
              <w:rPr>
                <w:shd w:val="clear" w:color="auto" w:fill="FFFFFF"/>
              </w:rPr>
              <w:t>Профессиональный текст имеет чёткую структуру: введение (постановка проблемы), основная часть (раскрытие содержания, аргументы), заключение (выводы). Такая структура обеспечивает логичность, последовательность и удобство восприятия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63523867" w14:textId="77777777" w:rsidR="00951BA9" w:rsidRPr="009E7817" w:rsidRDefault="00830391" w:rsidP="00137859">
            <w:r w:rsidRPr="009E7817">
              <w:rPr>
                <w:iCs/>
              </w:rPr>
              <w:t>УК-4.2</w:t>
            </w:r>
          </w:p>
        </w:tc>
      </w:tr>
      <w:tr w:rsidR="00951BA9" w:rsidRPr="009E7817" w14:paraId="22616ABA" w14:textId="77777777" w:rsidTr="00D56718">
        <w:tc>
          <w:tcPr>
            <w:tcW w:w="0" w:type="auto"/>
            <w:tcBorders>
              <w:top w:val="single" w:sz="4" w:space="0" w:color="auto"/>
              <w:left w:val="single" w:sz="4" w:space="0" w:color="auto"/>
              <w:bottom w:val="single" w:sz="4" w:space="0" w:color="auto"/>
              <w:right w:val="single" w:sz="4" w:space="0" w:color="auto"/>
            </w:tcBorders>
          </w:tcPr>
          <w:p w14:paraId="2143CE2E" w14:textId="77777777" w:rsidR="00951BA9" w:rsidRPr="009E7817" w:rsidRDefault="00951BA9" w:rsidP="00137859">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414988DD" w14:textId="77777777" w:rsidR="00951BA9" w:rsidRPr="009E7817" w:rsidRDefault="00830391" w:rsidP="00137859">
            <w:r w:rsidRPr="009E7817">
              <w:rPr>
                <w:shd w:val="clear" w:color="auto" w:fill="FFFFFF"/>
              </w:rPr>
              <w:t>Дайте характеристику научной дискуссии. Укажите её цели, структуру и правила ведения.</w:t>
            </w:r>
          </w:p>
        </w:tc>
        <w:tc>
          <w:tcPr>
            <w:tcW w:w="3544" w:type="dxa"/>
            <w:tcBorders>
              <w:top w:val="single" w:sz="4" w:space="0" w:color="auto"/>
              <w:left w:val="single" w:sz="4" w:space="0" w:color="auto"/>
              <w:bottom w:val="single" w:sz="4" w:space="0" w:color="auto"/>
              <w:right w:val="single" w:sz="4" w:space="0" w:color="auto"/>
            </w:tcBorders>
            <w:vAlign w:val="center"/>
          </w:tcPr>
          <w:p w14:paraId="3D144B12" w14:textId="77777777" w:rsidR="00951BA9" w:rsidRPr="009E7817" w:rsidRDefault="00830391" w:rsidP="00C24D64">
            <w:r w:rsidRPr="009E7817">
              <w:rPr>
                <w:shd w:val="clear" w:color="auto" w:fill="FFFFFF"/>
              </w:rPr>
              <w:t>Научная дискуссия – это форма профессионального общения, направленная на обсуждение проблемы и поиск решения. Её структура включает: введение темы, аргументацию, обсуждение, вывод. Правила: корректность, аргументированность, уважение к мнению собеседника.</w:t>
            </w:r>
          </w:p>
        </w:tc>
        <w:tc>
          <w:tcPr>
            <w:tcW w:w="1688" w:type="dxa"/>
            <w:tcBorders>
              <w:top w:val="single" w:sz="4" w:space="0" w:color="auto"/>
              <w:left w:val="single" w:sz="4" w:space="0" w:color="auto"/>
              <w:bottom w:val="single" w:sz="4" w:space="0" w:color="auto"/>
              <w:right w:val="single" w:sz="4" w:space="0" w:color="auto"/>
            </w:tcBorders>
            <w:vAlign w:val="center"/>
          </w:tcPr>
          <w:p w14:paraId="4E90C1A3" w14:textId="77777777" w:rsidR="00951BA9" w:rsidRPr="009E7817" w:rsidRDefault="00830391" w:rsidP="00137859">
            <w:r w:rsidRPr="009E7817">
              <w:rPr>
                <w:iCs/>
              </w:rPr>
              <w:t>УК-4.1</w:t>
            </w:r>
          </w:p>
        </w:tc>
      </w:tr>
      <w:tr w:rsidR="00951BA9" w:rsidRPr="009E7817" w14:paraId="04646541" w14:textId="77777777" w:rsidTr="00D56718">
        <w:tc>
          <w:tcPr>
            <w:tcW w:w="0" w:type="auto"/>
            <w:tcBorders>
              <w:top w:val="single" w:sz="4" w:space="0" w:color="auto"/>
              <w:left w:val="single" w:sz="4" w:space="0" w:color="auto"/>
              <w:bottom w:val="single" w:sz="4" w:space="0" w:color="auto"/>
              <w:right w:val="single" w:sz="4" w:space="0" w:color="auto"/>
            </w:tcBorders>
          </w:tcPr>
          <w:p w14:paraId="0E481340" w14:textId="77777777" w:rsidR="00951BA9" w:rsidRPr="009E7817" w:rsidRDefault="00951BA9" w:rsidP="00137859">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7E174222" w14:textId="77777777" w:rsidR="00C339D5" w:rsidRPr="009E7817" w:rsidRDefault="00830391" w:rsidP="00C339D5">
            <w:r w:rsidRPr="009E7817">
              <w:rPr>
                <w:shd w:val="clear" w:color="auto" w:fill="FFFFFF"/>
              </w:rPr>
              <w:t xml:space="preserve">Охарактеризуйте речевой этикет в профессиональной деятельности. Объясните его значение и приведите примеры речевых формул в разных ситуациях общения. </w:t>
            </w:r>
          </w:p>
          <w:p w14:paraId="5D5101EB" w14:textId="77777777" w:rsidR="00951BA9" w:rsidRPr="009E7817" w:rsidRDefault="00951BA9" w:rsidP="00137859"/>
        </w:tc>
        <w:tc>
          <w:tcPr>
            <w:tcW w:w="3544" w:type="dxa"/>
            <w:tcBorders>
              <w:top w:val="single" w:sz="4" w:space="0" w:color="auto"/>
              <w:left w:val="single" w:sz="4" w:space="0" w:color="auto"/>
              <w:bottom w:val="single" w:sz="4" w:space="0" w:color="auto"/>
              <w:right w:val="single" w:sz="4" w:space="0" w:color="auto"/>
            </w:tcBorders>
            <w:vAlign w:val="center"/>
          </w:tcPr>
          <w:p w14:paraId="07C3800C" w14:textId="77777777" w:rsidR="00951BA9" w:rsidRPr="009E7817" w:rsidRDefault="00830391" w:rsidP="00C24D64">
            <w:r w:rsidRPr="009E7817">
              <w:rPr>
                <w:shd w:val="clear" w:color="auto" w:fill="FFFFFF"/>
              </w:rPr>
              <w:t>Речевой этикет – это система норм и правил речевого поведения в обществе. В профессиональной сфере он регулирует общение между коллегами, начальством и партнёрами. Примеры: «Добрый день», «Будьте добры», «Благодарю за сотрудничество». Соблюдение речевого этикета способствует эффективной коммуникации и созданию благоприятной деловой атмосферы.</w:t>
            </w:r>
          </w:p>
        </w:tc>
        <w:tc>
          <w:tcPr>
            <w:tcW w:w="1688" w:type="dxa"/>
            <w:tcBorders>
              <w:top w:val="single" w:sz="4" w:space="0" w:color="auto"/>
              <w:left w:val="single" w:sz="4" w:space="0" w:color="auto"/>
              <w:bottom w:val="single" w:sz="4" w:space="0" w:color="auto"/>
              <w:right w:val="single" w:sz="4" w:space="0" w:color="auto"/>
            </w:tcBorders>
            <w:vAlign w:val="center"/>
          </w:tcPr>
          <w:p w14:paraId="72140082" w14:textId="77777777" w:rsidR="00951BA9" w:rsidRPr="009E7817" w:rsidRDefault="00830391" w:rsidP="00137859">
            <w:r w:rsidRPr="009E7817">
              <w:rPr>
                <w:iCs/>
              </w:rPr>
              <w:t>УК-4.1</w:t>
            </w:r>
          </w:p>
        </w:tc>
      </w:tr>
    </w:tbl>
    <w:p w14:paraId="1A8D22FE" w14:textId="77777777" w:rsidR="00721744" w:rsidRDefault="00830391" w:rsidP="001D076E">
      <w:pPr>
        <w:pStyle w:val="2"/>
      </w:pPr>
      <w:bookmarkStart w:id="16" w:name="_Toc238819581"/>
      <w:r>
        <w:rPr>
          <w:rFonts w:ascii="Times New Roman" w:eastAsia="Times New Roman" w:hAnsi="Times New Roman"/>
          <w:sz w:val="22"/>
        </w:rPr>
        <w:lastRenderedPageBreak/>
        <w:t>2.08 Дисциплина «Защищенные информационные системы» - Обязательная часть, 1 семестр(ы)</w:t>
      </w:r>
      <w:bookmarkEnd w:id="16"/>
    </w:p>
    <w:p w14:paraId="33841C7A" w14:textId="73832B0A" w:rsidR="00721744" w:rsidRDefault="00830391">
      <w:pPr>
        <w:spacing w:after="120"/>
      </w:pPr>
      <w:r>
        <w:t xml:space="preserve">Ссылка на курс в ТУИС - </w:t>
      </w:r>
      <w:hyperlink r:id="rId325" w:history="1">
        <w:r w:rsidR="001D076E" w:rsidRPr="00652618">
          <w:rPr>
            <w:rStyle w:val="af0"/>
          </w:rPr>
          <w:t>https://esystem.rudn.ru/course/view.php?id=25195</w:t>
        </w:r>
      </w:hyperlink>
      <w:r w:rsidR="001D076E">
        <w:t xml:space="preserve"> </w:t>
      </w:r>
    </w:p>
    <w:p w14:paraId="6E45429E" w14:textId="2E15D8EE" w:rsidR="00721744" w:rsidRDefault="004210B4">
      <w:pPr>
        <w:spacing w:after="120"/>
      </w:pPr>
      <w:r>
        <w:t xml:space="preserve">Ссылка на ФОС, размещенный на курсе в ТУИС </w:t>
      </w:r>
      <w:r w:rsidR="00830391">
        <w:t xml:space="preserve">- </w:t>
      </w:r>
      <w:hyperlink r:id="rId326" w:history="1">
        <w:r w:rsidR="001D076E" w:rsidRPr="00652618">
          <w:rPr>
            <w:rStyle w:val="af0"/>
          </w:rPr>
          <w:t>https://esystem.rudn.ru/course/view.php?id=25195</w:t>
        </w:r>
      </w:hyperlink>
      <w:r w:rsidR="001D076E">
        <w:t xml:space="preserve"> </w:t>
      </w:r>
    </w:p>
    <w:tbl>
      <w:tblPr>
        <w:tblStyle w:val="af"/>
        <w:tblW w:w="0" w:type="auto"/>
        <w:tblLook w:val="04A0" w:firstRow="1" w:lastRow="0" w:firstColumn="1" w:lastColumn="0" w:noHBand="0" w:noVBand="1"/>
      </w:tblPr>
      <w:tblGrid>
        <w:gridCol w:w="2329"/>
        <w:gridCol w:w="7973"/>
        <w:gridCol w:w="2708"/>
        <w:gridCol w:w="1550"/>
      </w:tblGrid>
      <w:tr w:rsidR="00A73AA8" w:rsidRPr="002223A6" w14:paraId="428B9769" w14:textId="77777777" w:rsidTr="00A63EEA">
        <w:trPr>
          <w:tblHeader/>
        </w:trPr>
        <w:tc>
          <w:tcPr>
            <w:tcW w:w="2329" w:type="dxa"/>
            <w:vAlign w:val="center"/>
            <w:hideMark/>
          </w:tcPr>
          <w:p w14:paraId="7219A07B" w14:textId="77777777" w:rsidR="00A73AA8" w:rsidRPr="00A138D6" w:rsidRDefault="00830391" w:rsidP="00A63EEA">
            <w:pPr>
              <w:spacing w:line="256" w:lineRule="auto"/>
              <w:rPr>
                <w:b/>
                <w:kern w:val="2"/>
                <w14:ligatures w14:val="standardContextual"/>
              </w:rPr>
            </w:pPr>
            <w:r w:rsidRPr="00A138D6">
              <w:rPr>
                <w:b/>
                <w:kern w:val="2"/>
                <w14:ligatures w14:val="standardContextual"/>
              </w:rPr>
              <w:t>Номер задания</w:t>
            </w:r>
          </w:p>
        </w:tc>
        <w:tc>
          <w:tcPr>
            <w:tcW w:w="7973" w:type="dxa"/>
            <w:vAlign w:val="center"/>
            <w:hideMark/>
          </w:tcPr>
          <w:p w14:paraId="5C2E7CE7" w14:textId="77777777" w:rsidR="00A73AA8" w:rsidRPr="00A138D6" w:rsidRDefault="00830391" w:rsidP="00A63EEA">
            <w:pPr>
              <w:spacing w:line="256" w:lineRule="auto"/>
              <w:rPr>
                <w:b/>
                <w:kern w:val="2"/>
                <w14:ligatures w14:val="standardContextual"/>
              </w:rPr>
            </w:pPr>
            <w:r w:rsidRPr="00A138D6">
              <w:rPr>
                <w:b/>
                <w:kern w:val="2"/>
                <w14:ligatures w14:val="standardContextual"/>
              </w:rPr>
              <w:t>Содержание вопроса</w:t>
            </w:r>
          </w:p>
        </w:tc>
        <w:tc>
          <w:tcPr>
            <w:tcW w:w="2708" w:type="dxa"/>
            <w:vAlign w:val="center"/>
            <w:hideMark/>
          </w:tcPr>
          <w:p w14:paraId="7E7A8B3F" w14:textId="77777777" w:rsidR="00A73AA8" w:rsidRPr="00A138D6" w:rsidRDefault="00830391" w:rsidP="00A63EEA">
            <w:pPr>
              <w:spacing w:line="256" w:lineRule="auto"/>
              <w:rPr>
                <w:b/>
                <w:kern w:val="2"/>
                <w14:ligatures w14:val="standardContextual"/>
              </w:rPr>
            </w:pPr>
            <w:r w:rsidRPr="00A138D6">
              <w:rPr>
                <w:b/>
                <w:kern w:val="2"/>
                <w14:ligatures w14:val="standardContextual"/>
              </w:rPr>
              <w:t>Эталонный ответ</w:t>
            </w:r>
          </w:p>
        </w:tc>
        <w:tc>
          <w:tcPr>
            <w:tcW w:w="0" w:type="auto"/>
            <w:vAlign w:val="center"/>
            <w:hideMark/>
          </w:tcPr>
          <w:p w14:paraId="3E3CEE37" w14:textId="77777777" w:rsidR="00A73AA8" w:rsidRPr="00A138D6" w:rsidRDefault="00830391" w:rsidP="00A63EEA">
            <w:pPr>
              <w:spacing w:line="256" w:lineRule="auto"/>
              <w:rPr>
                <w:b/>
                <w:kern w:val="2"/>
                <w14:ligatures w14:val="standardContextual"/>
              </w:rPr>
            </w:pPr>
            <w:r w:rsidRPr="00A138D6">
              <w:rPr>
                <w:b/>
                <w:kern w:val="2"/>
                <w14:ligatures w14:val="standardContextual"/>
              </w:rPr>
              <w:t>Компетенция</w:t>
            </w:r>
          </w:p>
        </w:tc>
      </w:tr>
      <w:tr w:rsidR="00A73AA8" w:rsidRPr="002223A6" w14:paraId="29FDE2C3" w14:textId="77777777" w:rsidTr="00A63EEA">
        <w:tc>
          <w:tcPr>
            <w:tcW w:w="0" w:type="auto"/>
            <w:gridSpan w:val="4"/>
            <w:hideMark/>
          </w:tcPr>
          <w:p w14:paraId="003C7269" w14:textId="77777777" w:rsidR="00A73AA8" w:rsidRPr="002223A6" w:rsidRDefault="00830391" w:rsidP="00A63EEA">
            <w:pPr>
              <w:rPr>
                <w:sz w:val="20"/>
                <w:szCs w:val="20"/>
              </w:rPr>
            </w:pPr>
            <w:r w:rsidRPr="002223A6">
              <w:rPr>
                <w:b/>
                <w:bCs/>
                <w:color w:val="0F1115"/>
                <w:sz w:val="23"/>
                <w:szCs w:val="23"/>
              </w:rPr>
              <w:t>Задания закрытого типа с выбором одного/нескольких правильного ответа из предложенных</w:t>
            </w:r>
          </w:p>
        </w:tc>
      </w:tr>
      <w:tr w:rsidR="00A73AA8" w:rsidRPr="002223A6" w14:paraId="31248C97" w14:textId="77777777" w:rsidTr="00A63EEA">
        <w:tc>
          <w:tcPr>
            <w:tcW w:w="2329" w:type="dxa"/>
            <w:hideMark/>
          </w:tcPr>
          <w:p w14:paraId="0BF12AA9" w14:textId="77777777" w:rsidR="00A73AA8" w:rsidRPr="002223A6" w:rsidRDefault="00830391" w:rsidP="00A63EEA">
            <w:pPr>
              <w:rPr>
                <w:color w:val="0F1115"/>
                <w:sz w:val="23"/>
                <w:szCs w:val="23"/>
              </w:rPr>
            </w:pPr>
            <w:r w:rsidRPr="002223A6">
              <w:rPr>
                <w:color w:val="0F1115"/>
                <w:sz w:val="23"/>
                <w:szCs w:val="23"/>
              </w:rPr>
              <w:t>1</w:t>
            </w:r>
          </w:p>
        </w:tc>
        <w:tc>
          <w:tcPr>
            <w:tcW w:w="7973" w:type="dxa"/>
            <w:hideMark/>
          </w:tcPr>
          <w:p w14:paraId="3DFE52C3" w14:textId="77777777" w:rsidR="00A73AA8" w:rsidRPr="002223A6" w:rsidRDefault="00830391" w:rsidP="00A63EEA">
            <w:pPr>
              <w:rPr>
                <w:color w:val="0F1115"/>
                <w:sz w:val="23"/>
                <w:szCs w:val="23"/>
              </w:rPr>
            </w:pPr>
            <w:r w:rsidRPr="002223A6">
              <w:rPr>
                <w:color w:val="0F1115"/>
                <w:sz w:val="23"/>
                <w:szCs w:val="23"/>
              </w:rPr>
              <w:t>Какие из перечисленных принципов относятся к стратегии Zero Trust (нулевого доверия)?</w:t>
            </w:r>
          </w:p>
          <w:p w14:paraId="60B9D39C" w14:textId="77777777" w:rsidR="00A73AA8" w:rsidRPr="002223A6" w:rsidRDefault="00830391" w:rsidP="00A63EEA">
            <w:pPr>
              <w:rPr>
                <w:color w:val="0F1115"/>
                <w:sz w:val="23"/>
                <w:szCs w:val="23"/>
              </w:rPr>
            </w:pPr>
            <w:r w:rsidRPr="002223A6">
              <w:rPr>
                <w:color w:val="0F1115"/>
                <w:sz w:val="23"/>
                <w:szCs w:val="23"/>
              </w:rPr>
              <w:t>а) Постоянная верификация каждого запроса доступа</w:t>
            </w:r>
          </w:p>
          <w:p w14:paraId="53F80088" w14:textId="77777777" w:rsidR="00A73AA8" w:rsidRPr="002223A6" w:rsidRDefault="00830391" w:rsidP="00A63EEA">
            <w:pPr>
              <w:rPr>
                <w:color w:val="0F1115"/>
                <w:sz w:val="23"/>
                <w:szCs w:val="23"/>
              </w:rPr>
            </w:pPr>
            <w:r w:rsidRPr="002223A6">
              <w:rPr>
                <w:color w:val="0F1115"/>
                <w:sz w:val="23"/>
                <w:szCs w:val="23"/>
              </w:rPr>
              <w:t>б) Автоматическое доверие всем устройствам внутри периметра сети</w:t>
            </w:r>
          </w:p>
          <w:p w14:paraId="6C393AB8" w14:textId="77777777" w:rsidR="00A73AA8" w:rsidRPr="002223A6" w:rsidRDefault="00830391" w:rsidP="00A63EEA">
            <w:pPr>
              <w:rPr>
                <w:color w:val="0F1115"/>
                <w:sz w:val="23"/>
                <w:szCs w:val="23"/>
              </w:rPr>
            </w:pPr>
            <w:r w:rsidRPr="002223A6">
              <w:rPr>
                <w:color w:val="0F1115"/>
                <w:sz w:val="23"/>
                <w:szCs w:val="23"/>
              </w:rPr>
              <w:t>в) Минимальные привилегии для доступа к ресурсам</w:t>
            </w:r>
          </w:p>
          <w:p w14:paraId="6A8E9276" w14:textId="77777777" w:rsidR="00A73AA8" w:rsidRPr="002223A6" w:rsidRDefault="00830391" w:rsidP="00A63EEA">
            <w:pPr>
              <w:rPr>
                <w:color w:val="0F1115"/>
                <w:sz w:val="23"/>
                <w:szCs w:val="23"/>
              </w:rPr>
            </w:pPr>
            <w:r w:rsidRPr="002223A6">
              <w:rPr>
                <w:color w:val="0F1115"/>
                <w:sz w:val="23"/>
                <w:szCs w:val="23"/>
              </w:rPr>
              <w:t>г) Обязательное использование двухфакторной аутентификации</w:t>
            </w:r>
          </w:p>
        </w:tc>
        <w:tc>
          <w:tcPr>
            <w:tcW w:w="2708" w:type="dxa"/>
            <w:hideMark/>
          </w:tcPr>
          <w:p w14:paraId="7A95AF2D" w14:textId="77777777" w:rsidR="00A73AA8" w:rsidRPr="002223A6" w:rsidRDefault="00830391" w:rsidP="00A63EEA">
            <w:pPr>
              <w:rPr>
                <w:color w:val="0F1115"/>
                <w:sz w:val="23"/>
                <w:szCs w:val="23"/>
              </w:rPr>
            </w:pPr>
            <w:r w:rsidRPr="002223A6">
              <w:rPr>
                <w:color w:val="0F1115"/>
                <w:sz w:val="23"/>
                <w:szCs w:val="23"/>
              </w:rPr>
              <w:t>а, в</w:t>
            </w:r>
          </w:p>
        </w:tc>
        <w:tc>
          <w:tcPr>
            <w:tcW w:w="0" w:type="auto"/>
            <w:hideMark/>
          </w:tcPr>
          <w:p w14:paraId="5B6E4A48"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38467406" w14:textId="77777777" w:rsidTr="00A63EEA">
        <w:tc>
          <w:tcPr>
            <w:tcW w:w="2329" w:type="dxa"/>
            <w:hideMark/>
          </w:tcPr>
          <w:p w14:paraId="62324DED" w14:textId="77777777" w:rsidR="00A73AA8" w:rsidRPr="002223A6" w:rsidRDefault="00830391" w:rsidP="00A63EEA">
            <w:pPr>
              <w:rPr>
                <w:color w:val="0F1115"/>
                <w:sz w:val="23"/>
                <w:szCs w:val="23"/>
              </w:rPr>
            </w:pPr>
            <w:r w:rsidRPr="002223A6">
              <w:rPr>
                <w:color w:val="0F1115"/>
                <w:sz w:val="23"/>
                <w:szCs w:val="23"/>
              </w:rPr>
              <w:t>2</w:t>
            </w:r>
          </w:p>
        </w:tc>
        <w:tc>
          <w:tcPr>
            <w:tcW w:w="7973" w:type="dxa"/>
            <w:hideMark/>
          </w:tcPr>
          <w:p w14:paraId="3EE46B78" w14:textId="77777777" w:rsidR="00A73AA8" w:rsidRPr="002223A6" w:rsidRDefault="00830391" w:rsidP="00A63EEA">
            <w:pPr>
              <w:rPr>
                <w:color w:val="0F1115"/>
                <w:sz w:val="23"/>
                <w:szCs w:val="23"/>
              </w:rPr>
            </w:pPr>
            <w:r w:rsidRPr="002223A6">
              <w:rPr>
                <w:color w:val="0F1115"/>
                <w:sz w:val="23"/>
                <w:szCs w:val="23"/>
              </w:rPr>
              <w:t>Какие компоненты входят в «триаду киберразведки» (согласно лекциям)?</w:t>
            </w:r>
          </w:p>
          <w:p w14:paraId="5BFBA36C" w14:textId="77777777" w:rsidR="00A73AA8" w:rsidRPr="002223A6" w:rsidRDefault="00830391" w:rsidP="00A63EEA">
            <w:pPr>
              <w:rPr>
                <w:color w:val="0F1115"/>
                <w:sz w:val="23"/>
                <w:szCs w:val="23"/>
                <w:lang w:val="en-US"/>
              </w:rPr>
            </w:pPr>
            <w:r w:rsidRPr="002223A6">
              <w:rPr>
                <w:color w:val="0F1115"/>
                <w:sz w:val="23"/>
                <w:szCs w:val="23"/>
              </w:rPr>
              <w:t>а</w:t>
            </w:r>
            <w:r w:rsidRPr="002223A6">
              <w:rPr>
                <w:color w:val="0F1115"/>
                <w:sz w:val="23"/>
                <w:szCs w:val="23"/>
                <w:lang w:val="en-US"/>
              </w:rPr>
              <w:t xml:space="preserve">) </w:t>
            </w:r>
            <w:r w:rsidRPr="002223A6">
              <w:rPr>
                <w:color w:val="0F1115"/>
                <w:sz w:val="23"/>
                <w:szCs w:val="23"/>
              </w:rPr>
              <w:t>Концепция</w:t>
            </w:r>
            <w:r w:rsidRPr="002223A6">
              <w:rPr>
                <w:color w:val="0F1115"/>
                <w:sz w:val="23"/>
                <w:szCs w:val="23"/>
                <w:lang w:val="en-US"/>
              </w:rPr>
              <w:t xml:space="preserve"> Kill Chain </w:t>
            </w:r>
            <w:r w:rsidRPr="002223A6">
              <w:rPr>
                <w:color w:val="0F1115"/>
                <w:sz w:val="23"/>
                <w:szCs w:val="23"/>
              </w:rPr>
              <w:t>компании</w:t>
            </w:r>
            <w:r w:rsidRPr="002223A6">
              <w:rPr>
                <w:color w:val="0F1115"/>
                <w:sz w:val="23"/>
                <w:szCs w:val="23"/>
                <w:lang w:val="en-US"/>
              </w:rPr>
              <w:t xml:space="preserve"> Lockheed Martin</w:t>
            </w:r>
          </w:p>
          <w:p w14:paraId="5FB9555A" w14:textId="77777777" w:rsidR="00A73AA8" w:rsidRPr="002223A6" w:rsidRDefault="00830391" w:rsidP="00A63EEA">
            <w:pPr>
              <w:rPr>
                <w:color w:val="0F1115"/>
                <w:sz w:val="23"/>
                <w:szCs w:val="23"/>
                <w:lang w:val="en-US"/>
              </w:rPr>
            </w:pPr>
            <w:r w:rsidRPr="002223A6">
              <w:rPr>
                <w:color w:val="0F1115"/>
                <w:sz w:val="23"/>
                <w:szCs w:val="23"/>
              </w:rPr>
              <w:t>б</w:t>
            </w:r>
            <w:r w:rsidRPr="002223A6">
              <w:rPr>
                <w:color w:val="0F1115"/>
                <w:sz w:val="23"/>
                <w:szCs w:val="23"/>
                <w:lang w:val="en-US"/>
              </w:rPr>
              <w:t xml:space="preserve">) </w:t>
            </w:r>
            <w:r w:rsidRPr="002223A6">
              <w:rPr>
                <w:color w:val="0F1115"/>
                <w:sz w:val="23"/>
                <w:szCs w:val="23"/>
              </w:rPr>
              <w:t>Стандарт</w:t>
            </w:r>
            <w:r w:rsidRPr="002223A6">
              <w:rPr>
                <w:color w:val="0F1115"/>
                <w:sz w:val="23"/>
                <w:szCs w:val="23"/>
                <w:lang w:val="en-US"/>
              </w:rPr>
              <w:t xml:space="preserve"> ISO 27001</w:t>
            </w:r>
          </w:p>
          <w:p w14:paraId="640C45D8" w14:textId="77777777" w:rsidR="00A73AA8" w:rsidRPr="002223A6" w:rsidRDefault="00830391" w:rsidP="00A63EEA">
            <w:pPr>
              <w:rPr>
                <w:color w:val="0F1115"/>
                <w:sz w:val="23"/>
                <w:szCs w:val="23"/>
                <w:lang w:val="en-US"/>
              </w:rPr>
            </w:pPr>
            <w:r w:rsidRPr="002223A6">
              <w:rPr>
                <w:color w:val="0F1115"/>
                <w:sz w:val="23"/>
                <w:szCs w:val="23"/>
              </w:rPr>
              <w:t>в</w:t>
            </w:r>
            <w:r w:rsidRPr="002223A6">
              <w:rPr>
                <w:color w:val="0F1115"/>
                <w:sz w:val="23"/>
                <w:szCs w:val="23"/>
                <w:lang w:val="en-US"/>
              </w:rPr>
              <w:t xml:space="preserve">) </w:t>
            </w:r>
            <w:r w:rsidRPr="002223A6">
              <w:rPr>
                <w:color w:val="0F1115"/>
                <w:sz w:val="23"/>
                <w:szCs w:val="23"/>
              </w:rPr>
              <w:t>Фреймворк</w:t>
            </w:r>
            <w:r w:rsidRPr="002223A6">
              <w:rPr>
                <w:color w:val="0F1115"/>
                <w:sz w:val="23"/>
                <w:szCs w:val="23"/>
                <w:lang w:val="en-US"/>
              </w:rPr>
              <w:t xml:space="preserve"> MITRE ATT&amp;CK</w:t>
            </w:r>
          </w:p>
          <w:p w14:paraId="45E05BBD" w14:textId="77777777" w:rsidR="00A73AA8" w:rsidRPr="002223A6" w:rsidRDefault="00830391" w:rsidP="00A63EEA">
            <w:pPr>
              <w:rPr>
                <w:color w:val="0F1115"/>
                <w:sz w:val="23"/>
                <w:szCs w:val="23"/>
              </w:rPr>
            </w:pPr>
            <w:r w:rsidRPr="002223A6">
              <w:rPr>
                <w:color w:val="0F1115"/>
                <w:sz w:val="23"/>
                <w:szCs w:val="23"/>
              </w:rPr>
              <w:t>г) Модель Diamond Министерства обороны США</w:t>
            </w:r>
          </w:p>
        </w:tc>
        <w:tc>
          <w:tcPr>
            <w:tcW w:w="2708" w:type="dxa"/>
            <w:hideMark/>
          </w:tcPr>
          <w:p w14:paraId="4B2C4D8E" w14:textId="77777777" w:rsidR="00A73AA8" w:rsidRPr="002223A6" w:rsidRDefault="00830391" w:rsidP="00A63EEA">
            <w:pPr>
              <w:rPr>
                <w:color w:val="0F1115"/>
                <w:sz w:val="23"/>
                <w:szCs w:val="23"/>
              </w:rPr>
            </w:pPr>
            <w:r w:rsidRPr="002223A6">
              <w:rPr>
                <w:color w:val="0F1115"/>
                <w:sz w:val="23"/>
                <w:szCs w:val="23"/>
              </w:rPr>
              <w:t>а, в, г</w:t>
            </w:r>
          </w:p>
        </w:tc>
        <w:tc>
          <w:tcPr>
            <w:tcW w:w="0" w:type="auto"/>
            <w:hideMark/>
          </w:tcPr>
          <w:p w14:paraId="7DA83000" w14:textId="77777777" w:rsidR="00A73AA8" w:rsidRPr="002223A6" w:rsidRDefault="00830391" w:rsidP="00A63EEA">
            <w:pPr>
              <w:rPr>
                <w:color w:val="0F1115"/>
                <w:sz w:val="23"/>
                <w:szCs w:val="23"/>
              </w:rPr>
            </w:pPr>
            <w:r w:rsidRPr="002223A6">
              <w:rPr>
                <w:color w:val="0F1115"/>
                <w:sz w:val="23"/>
                <w:szCs w:val="23"/>
              </w:rPr>
              <w:t>ОПК-1.2</w:t>
            </w:r>
          </w:p>
        </w:tc>
      </w:tr>
      <w:tr w:rsidR="00A73AA8" w:rsidRPr="002223A6" w14:paraId="3083C230" w14:textId="77777777" w:rsidTr="00A63EEA">
        <w:tc>
          <w:tcPr>
            <w:tcW w:w="2329" w:type="dxa"/>
            <w:hideMark/>
          </w:tcPr>
          <w:p w14:paraId="01DDE61F" w14:textId="77777777" w:rsidR="00A73AA8" w:rsidRPr="002223A6" w:rsidRDefault="00830391" w:rsidP="00A63EEA">
            <w:pPr>
              <w:rPr>
                <w:color w:val="0F1115"/>
                <w:sz w:val="23"/>
                <w:szCs w:val="23"/>
              </w:rPr>
            </w:pPr>
            <w:r w:rsidRPr="002223A6">
              <w:rPr>
                <w:color w:val="0F1115"/>
                <w:sz w:val="23"/>
                <w:szCs w:val="23"/>
              </w:rPr>
              <w:t>3</w:t>
            </w:r>
          </w:p>
        </w:tc>
        <w:tc>
          <w:tcPr>
            <w:tcW w:w="7973" w:type="dxa"/>
            <w:hideMark/>
          </w:tcPr>
          <w:p w14:paraId="38D1E1DE" w14:textId="77777777" w:rsidR="00A73AA8" w:rsidRPr="002223A6" w:rsidRDefault="00830391" w:rsidP="00A63EEA">
            <w:pPr>
              <w:rPr>
                <w:color w:val="0F1115"/>
                <w:sz w:val="23"/>
                <w:szCs w:val="23"/>
              </w:rPr>
            </w:pPr>
            <w:r w:rsidRPr="002223A6">
              <w:rPr>
                <w:color w:val="0F1115"/>
                <w:sz w:val="23"/>
                <w:szCs w:val="23"/>
              </w:rPr>
              <w:t>Какие этапы включает модель Cyber-Kill Chain?</w:t>
            </w:r>
          </w:p>
          <w:p w14:paraId="66D2DABD" w14:textId="77777777" w:rsidR="00A73AA8" w:rsidRPr="002223A6" w:rsidRDefault="00830391" w:rsidP="00A63EEA">
            <w:pPr>
              <w:rPr>
                <w:color w:val="0F1115"/>
                <w:sz w:val="23"/>
                <w:szCs w:val="23"/>
              </w:rPr>
            </w:pPr>
            <w:r w:rsidRPr="002223A6">
              <w:rPr>
                <w:color w:val="0F1115"/>
                <w:sz w:val="23"/>
                <w:szCs w:val="23"/>
              </w:rPr>
              <w:t>а) Разведка (Reconnaissance)</w:t>
            </w:r>
          </w:p>
          <w:p w14:paraId="421E7461" w14:textId="77777777" w:rsidR="00A73AA8" w:rsidRPr="002223A6" w:rsidRDefault="00830391" w:rsidP="00A63EEA">
            <w:pPr>
              <w:rPr>
                <w:color w:val="0F1115"/>
                <w:sz w:val="23"/>
                <w:szCs w:val="23"/>
              </w:rPr>
            </w:pPr>
            <w:r w:rsidRPr="002223A6">
              <w:rPr>
                <w:color w:val="0F1115"/>
                <w:sz w:val="23"/>
                <w:szCs w:val="23"/>
              </w:rPr>
              <w:t>б) Шифрование (Encryption)</w:t>
            </w:r>
          </w:p>
          <w:p w14:paraId="25638069" w14:textId="77777777" w:rsidR="00A73AA8" w:rsidRPr="002223A6" w:rsidRDefault="00830391" w:rsidP="00A63EEA">
            <w:pPr>
              <w:rPr>
                <w:color w:val="0F1115"/>
                <w:sz w:val="23"/>
                <w:szCs w:val="23"/>
              </w:rPr>
            </w:pPr>
            <w:r w:rsidRPr="002223A6">
              <w:rPr>
                <w:color w:val="0F1115"/>
                <w:sz w:val="23"/>
                <w:szCs w:val="23"/>
              </w:rPr>
              <w:t>в) Вооружение (Weaponization)</w:t>
            </w:r>
          </w:p>
          <w:p w14:paraId="75420772" w14:textId="77777777" w:rsidR="00A73AA8" w:rsidRPr="002223A6" w:rsidRDefault="00830391" w:rsidP="00A63EEA">
            <w:pPr>
              <w:rPr>
                <w:color w:val="0F1115"/>
                <w:sz w:val="23"/>
                <w:szCs w:val="23"/>
              </w:rPr>
            </w:pPr>
            <w:r w:rsidRPr="002223A6">
              <w:rPr>
                <w:color w:val="0F1115"/>
                <w:sz w:val="23"/>
                <w:szCs w:val="23"/>
              </w:rPr>
              <w:t>г) Доставка (Delivery)</w:t>
            </w:r>
          </w:p>
        </w:tc>
        <w:tc>
          <w:tcPr>
            <w:tcW w:w="2708" w:type="dxa"/>
            <w:hideMark/>
          </w:tcPr>
          <w:p w14:paraId="01248F50" w14:textId="77777777" w:rsidR="00A73AA8" w:rsidRPr="002223A6" w:rsidRDefault="00830391" w:rsidP="00A63EEA">
            <w:pPr>
              <w:rPr>
                <w:color w:val="0F1115"/>
                <w:sz w:val="23"/>
                <w:szCs w:val="23"/>
              </w:rPr>
            </w:pPr>
            <w:r w:rsidRPr="002223A6">
              <w:rPr>
                <w:color w:val="0F1115"/>
                <w:sz w:val="23"/>
                <w:szCs w:val="23"/>
              </w:rPr>
              <w:t>а, в, г</w:t>
            </w:r>
          </w:p>
        </w:tc>
        <w:tc>
          <w:tcPr>
            <w:tcW w:w="0" w:type="auto"/>
            <w:hideMark/>
          </w:tcPr>
          <w:p w14:paraId="729A9CF1"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157800C4" w14:textId="77777777" w:rsidTr="00A63EEA">
        <w:tc>
          <w:tcPr>
            <w:tcW w:w="2329" w:type="dxa"/>
            <w:hideMark/>
          </w:tcPr>
          <w:p w14:paraId="49BD7B63" w14:textId="77777777" w:rsidR="00A73AA8" w:rsidRPr="002223A6" w:rsidRDefault="00830391" w:rsidP="00A63EEA">
            <w:pPr>
              <w:rPr>
                <w:color w:val="0F1115"/>
                <w:sz w:val="23"/>
                <w:szCs w:val="23"/>
              </w:rPr>
            </w:pPr>
            <w:r w:rsidRPr="002223A6">
              <w:rPr>
                <w:color w:val="0F1115"/>
                <w:sz w:val="23"/>
                <w:szCs w:val="23"/>
              </w:rPr>
              <w:t>4</w:t>
            </w:r>
          </w:p>
        </w:tc>
        <w:tc>
          <w:tcPr>
            <w:tcW w:w="7973" w:type="dxa"/>
            <w:hideMark/>
          </w:tcPr>
          <w:p w14:paraId="0533578A" w14:textId="77777777" w:rsidR="00A73AA8" w:rsidRPr="002223A6" w:rsidRDefault="00830391" w:rsidP="00A63EEA">
            <w:pPr>
              <w:rPr>
                <w:color w:val="0F1115"/>
                <w:sz w:val="23"/>
                <w:szCs w:val="23"/>
              </w:rPr>
            </w:pPr>
            <w:r w:rsidRPr="002223A6">
              <w:rPr>
                <w:color w:val="0F1115"/>
                <w:sz w:val="23"/>
                <w:szCs w:val="23"/>
              </w:rPr>
              <w:t>Что из перечисленного относится к базовым принципам «защищённости» согласно лекциям?</w:t>
            </w:r>
          </w:p>
          <w:p w14:paraId="1DB2030E" w14:textId="77777777" w:rsidR="00A73AA8" w:rsidRPr="002223A6" w:rsidRDefault="00830391" w:rsidP="00A63EEA">
            <w:pPr>
              <w:rPr>
                <w:color w:val="0F1115"/>
                <w:sz w:val="23"/>
                <w:szCs w:val="23"/>
              </w:rPr>
            </w:pPr>
            <w:r w:rsidRPr="002223A6">
              <w:rPr>
                <w:color w:val="0F1115"/>
                <w:sz w:val="23"/>
                <w:szCs w:val="23"/>
              </w:rPr>
              <w:t>а) Вероятность</w:t>
            </w:r>
          </w:p>
          <w:p w14:paraId="512BF339" w14:textId="77777777" w:rsidR="00A73AA8" w:rsidRPr="002223A6" w:rsidRDefault="00830391" w:rsidP="00A63EEA">
            <w:pPr>
              <w:rPr>
                <w:color w:val="0F1115"/>
                <w:sz w:val="23"/>
                <w:szCs w:val="23"/>
              </w:rPr>
            </w:pPr>
            <w:r w:rsidRPr="002223A6">
              <w:rPr>
                <w:color w:val="0F1115"/>
                <w:sz w:val="23"/>
                <w:szCs w:val="23"/>
              </w:rPr>
              <w:t>б) Материальность (ущерб)</w:t>
            </w:r>
          </w:p>
          <w:p w14:paraId="1E1EA1F5" w14:textId="77777777" w:rsidR="00A73AA8" w:rsidRPr="002223A6" w:rsidRDefault="00830391" w:rsidP="00A63EEA">
            <w:pPr>
              <w:rPr>
                <w:color w:val="0F1115"/>
                <w:sz w:val="23"/>
                <w:szCs w:val="23"/>
              </w:rPr>
            </w:pPr>
            <w:r w:rsidRPr="002223A6">
              <w:rPr>
                <w:color w:val="0F1115"/>
                <w:sz w:val="23"/>
                <w:szCs w:val="23"/>
              </w:rPr>
              <w:t>в) Полное знание о системе</w:t>
            </w:r>
          </w:p>
          <w:p w14:paraId="1837FC16" w14:textId="77777777" w:rsidR="00A73AA8" w:rsidRPr="002223A6" w:rsidRDefault="00830391" w:rsidP="00A63EEA">
            <w:pPr>
              <w:rPr>
                <w:color w:val="0F1115"/>
                <w:sz w:val="23"/>
                <w:szCs w:val="23"/>
              </w:rPr>
            </w:pPr>
            <w:r w:rsidRPr="002223A6">
              <w:rPr>
                <w:color w:val="0F1115"/>
                <w:sz w:val="23"/>
                <w:szCs w:val="23"/>
              </w:rPr>
              <w:t>г) Время</w:t>
            </w:r>
          </w:p>
        </w:tc>
        <w:tc>
          <w:tcPr>
            <w:tcW w:w="2708" w:type="dxa"/>
            <w:hideMark/>
          </w:tcPr>
          <w:p w14:paraId="36CEA7CB" w14:textId="77777777" w:rsidR="00A73AA8" w:rsidRPr="002223A6" w:rsidRDefault="00830391" w:rsidP="00A63EEA">
            <w:pPr>
              <w:rPr>
                <w:color w:val="0F1115"/>
                <w:sz w:val="23"/>
                <w:szCs w:val="23"/>
              </w:rPr>
            </w:pPr>
            <w:r w:rsidRPr="002223A6">
              <w:rPr>
                <w:color w:val="0F1115"/>
                <w:sz w:val="23"/>
                <w:szCs w:val="23"/>
              </w:rPr>
              <w:t>а, б, г</w:t>
            </w:r>
          </w:p>
        </w:tc>
        <w:tc>
          <w:tcPr>
            <w:tcW w:w="0" w:type="auto"/>
            <w:hideMark/>
          </w:tcPr>
          <w:p w14:paraId="3107DB62"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4630CCFE" w14:textId="77777777" w:rsidTr="00A63EEA">
        <w:tc>
          <w:tcPr>
            <w:tcW w:w="2329" w:type="dxa"/>
            <w:hideMark/>
          </w:tcPr>
          <w:p w14:paraId="37C22197" w14:textId="77777777" w:rsidR="00A73AA8" w:rsidRPr="002223A6" w:rsidRDefault="00830391" w:rsidP="00A63EEA">
            <w:pPr>
              <w:rPr>
                <w:color w:val="0F1115"/>
                <w:sz w:val="23"/>
                <w:szCs w:val="23"/>
              </w:rPr>
            </w:pPr>
            <w:r w:rsidRPr="002223A6">
              <w:rPr>
                <w:color w:val="0F1115"/>
                <w:sz w:val="23"/>
                <w:szCs w:val="23"/>
              </w:rPr>
              <w:t>5</w:t>
            </w:r>
          </w:p>
        </w:tc>
        <w:tc>
          <w:tcPr>
            <w:tcW w:w="7973" w:type="dxa"/>
            <w:hideMark/>
          </w:tcPr>
          <w:p w14:paraId="2D8F7526" w14:textId="77777777" w:rsidR="00A73AA8" w:rsidRPr="002223A6" w:rsidRDefault="00830391" w:rsidP="00A63EEA">
            <w:pPr>
              <w:rPr>
                <w:color w:val="0F1115"/>
                <w:sz w:val="23"/>
                <w:szCs w:val="23"/>
              </w:rPr>
            </w:pPr>
            <w:r w:rsidRPr="002223A6">
              <w:rPr>
                <w:color w:val="0F1115"/>
                <w:sz w:val="23"/>
                <w:szCs w:val="23"/>
              </w:rPr>
              <w:t>Какие функции выполняет компонент Policy Enforcement Point (PEP) в архитектуре ZTA?</w:t>
            </w:r>
          </w:p>
          <w:p w14:paraId="738DFDBB" w14:textId="77777777" w:rsidR="00A73AA8" w:rsidRPr="002223A6" w:rsidRDefault="00830391" w:rsidP="00A63EEA">
            <w:pPr>
              <w:rPr>
                <w:color w:val="0F1115"/>
                <w:sz w:val="23"/>
                <w:szCs w:val="23"/>
              </w:rPr>
            </w:pPr>
            <w:r w:rsidRPr="002223A6">
              <w:rPr>
                <w:color w:val="0F1115"/>
                <w:sz w:val="23"/>
                <w:szCs w:val="23"/>
              </w:rPr>
              <w:t>а) Принимает окончательное решение о предоставлении доступа</w:t>
            </w:r>
          </w:p>
          <w:p w14:paraId="294BE15A" w14:textId="77777777" w:rsidR="00A73AA8" w:rsidRPr="002223A6" w:rsidRDefault="00830391" w:rsidP="00A63EEA">
            <w:pPr>
              <w:rPr>
                <w:color w:val="0F1115"/>
                <w:sz w:val="23"/>
                <w:szCs w:val="23"/>
              </w:rPr>
            </w:pPr>
            <w:r w:rsidRPr="002223A6">
              <w:rPr>
                <w:color w:val="0F1115"/>
                <w:sz w:val="23"/>
                <w:szCs w:val="23"/>
              </w:rPr>
              <w:t>б) Устанавливает, мониторит и разрывает соединение между субъектом и ресурсом</w:t>
            </w:r>
          </w:p>
          <w:p w14:paraId="5F10FB42" w14:textId="77777777" w:rsidR="00A73AA8" w:rsidRPr="002223A6" w:rsidRDefault="00830391" w:rsidP="00A63EEA">
            <w:pPr>
              <w:rPr>
                <w:color w:val="0F1115"/>
                <w:sz w:val="23"/>
                <w:szCs w:val="23"/>
              </w:rPr>
            </w:pPr>
            <w:r w:rsidRPr="002223A6">
              <w:rPr>
                <w:color w:val="0F1115"/>
                <w:sz w:val="23"/>
                <w:szCs w:val="23"/>
              </w:rPr>
              <w:t>в) Генерирует специфические для сессии аутентификационные токены</w:t>
            </w:r>
          </w:p>
          <w:p w14:paraId="2983EA58" w14:textId="77777777" w:rsidR="00A73AA8" w:rsidRPr="002223A6" w:rsidRDefault="00830391" w:rsidP="00A63EEA">
            <w:pPr>
              <w:rPr>
                <w:color w:val="0F1115"/>
                <w:sz w:val="23"/>
                <w:szCs w:val="23"/>
                <w:lang w:val="en-US"/>
              </w:rPr>
            </w:pPr>
            <w:r w:rsidRPr="002223A6">
              <w:rPr>
                <w:color w:val="0F1115"/>
                <w:sz w:val="23"/>
                <w:szCs w:val="23"/>
              </w:rPr>
              <w:t>г</w:t>
            </w:r>
            <w:r w:rsidRPr="002223A6">
              <w:rPr>
                <w:color w:val="0F1115"/>
                <w:sz w:val="23"/>
                <w:szCs w:val="23"/>
                <w:lang w:val="en-US"/>
              </w:rPr>
              <w:t xml:space="preserve">) </w:t>
            </w:r>
            <w:r w:rsidRPr="002223A6">
              <w:rPr>
                <w:color w:val="0F1115"/>
                <w:sz w:val="23"/>
                <w:szCs w:val="23"/>
              </w:rPr>
              <w:t>Коммуницирует</w:t>
            </w:r>
            <w:r w:rsidRPr="002223A6">
              <w:rPr>
                <w:color w:val="0F1115"/>
                <w:sz w:val="23"/>
                <w:szCs w:val="23"/>
                <w:lang w:val="en-US"/>
              </w:rPr>
              <w:t xml:space="preserve"> </w:t>
            </w:r>
            <w:r w:rsidRPr="002223A6">
              <w:rPr>
                <w:color w:val="0F1115"/>
                <w:sz w:val="23"/>
                <w:szCs w:val="23"/>
              </w:rPr>
              <w:t>с</w:t>
            </w:r>
            <w:r w:rsidRPr="002223A6">
              <w:rPr>
                <w:color w:val="0F1115"/>
                <w:sz w:val="23"/>
                <w:szCs w:val="23"/>
                <w:lang w:val="en-US"/>
              </w:rPr>
              <w:t xml:space="preserve"> Policy Administrator (PA)</w:t>
            </w:r>
          </w:p>
        </w:tc>
        <w:tc>
          <w:tcPr>
            <w:tcW w:w="2708" w:type="dxa"/>
            <w:hideMark/>
          </w:tcPr>
          <w:p w14:paraId="44C203DE" w14:textId="77777777" w:rsidR="00A73AA8" w:rsidRPr="002223A6" w:rsidRDefault="00830391" w:rsidP="00A63EEA">
            <w:pPr>
              <w:rPr>
                <w:color w:val="0F1115"/>
                <w:sz w:val="23"/>
                <w:szCs w:val="23"/>
              </w:rPr>
            </w:pPr>
            <w:r w:rsidRPr="002223A6">
              <w:rPr>
                <w:color w:val="0F1115"/>
                <w:sz w:val="23"/>
                <w:szCs w:val="23"/>
              </w:rPr>
              <w:t>б, г</w:t>
            </w:r>
          </w:p>
        </w:tc>
        <w:tc>
          <w:tcPr>
            <w:tcW w:w="0" w:type="auto"/>
            <w:hideMark/>
          </w:tcPr>
          <w:p w14:paraId="621B2394" w14:textId="77777777" w:rsidR="00A73AA8" w:rsidRPr="002223A6" w:rsidRDefault="00830391" w:rsidP="00A63EEA">
            <w:pPr>
              <w:rPr>
                <w:color w:val="0F1115"/>
                <w:sz w:val="23"/>
                <w:szCs w:val="23"/>
              </w:rPr>
            </w:pPr>
            <w:r w:rsidRPr="002223A6">
              <w:rPr>
                <w:color w:val="0F1115"/>
                <w:sz w:val="23"/>
                <w:szCs w:val="23"/>
              </w:rPr>
              <w:t>ОПК-1.2</w:t>
            </w:r>
          </w:p>
        </w:tc>
      </w:tr>
      <w:tr w:rsidR="00A73AA8" w:rsidRPr="002223A6" w14:paraId="71D9C9A3" w14:textId="77777777" w:rsidTr="00A63EEA">
        <w:tc>
          <w:tcPr>
            <w:tcW w:w="2329" w:type="dxa"/>
            <w:hideMark/>
          </w:tcPr>
          <w:p w14:paraId="5934F926" w14:textId="77777777" w:rsidR="00A73AA8" w:rsidRPr="002223A6" w:rsidRDefault="00830391" w:rsidP="00A63EEA">
            <w:pPr>
              <w:rPr>
                <w:color w:val="0F1115"/>
                <w:sz w:val="23"/>
                <w:szCs w:val="23"/>
              </w:rPr>
            </w:pPr>
            <w:r w:rsidRPr="002223A6">
              <w:rPr>
                <w:color w:val="0F1115"/>
                <w:sz w:val="23"/>
                <w:szCs w:val="23"/>
              </w:rPr>
              <w:lastRenderedPageBreak/>
              <w:t>6</w:t>
            </w:r>
          </w:p>
        </w:tc>
        <w:tc>
          <w:tcPr>
            <w:tcW w:w="7973" w:type="dxa"/>
            <w:hideMark/>
          </w:tcPr>
          <w:p w14:paraId="60470E94" w14:textId="77777777" w:rsidR="00A73AA8" w:rsidRPr="002223A6" w:rsidRDefault="00830391" w:rsidP="00A63EEA">
            <w:pPr>
              <w:rPr>
                <w:color w:val="0F1115"/>
                <w:sz w:val="23"/>
                <w:szCs w:val="23"/>
              </w:rPr>
            </w:pPr>
            <w:r w:rsidRPr="002223A6">
              <w:rPr>
                <w:color w:val="0F1115"/>
                <w:sz w:val="23"/>
                <w:szCs w:val="23"/>
              </w:rPr>
              <w:t>Какие из перечисленных методов относятся к двухфакторной аутентификации?</w:t>
            </w:r>
          </w:p>
          <w:p w14:paraId="21073390" w14:textId="77777777" w:rsidR="00A73AA8" w:rsidRPr="002223A6" w:rsidRDefault="00830391" w:rsidP="00A63EEA">
            <w:pPr>
              <w:rPr>
                <w:color w:val="0F1115"/>
                <w:sz w:val="23"/>
                <w:szCs w:val="23"/>
              </w:rPr>
            </w:pPr>
            <w:r w:rsidRPr="002223A6">
              <w:rPr>
                <w:color w:val="0F1115"/>
                <w:sz w:val="23"/>
                <w:szCs w:val="23"/>
              </w:rPr>
              <w:t>а) Верификация с помощью СМС</w:t>
            </w:r>
          </w:p>
          <w:p w14:paraId="2C51CF17" w14:textId="77777777" w:rsidR="00A73AA8" w:rsidRPr="002223A6" w:rsidRDefault="00830391" w:rsidP="00A63EEA">
            <w:pPr>
              <w:rPr>
                <w:color w:val="0F1115"/>
                <w:sz w:val="23"/>
                <w:szCs w:val="23"/>
              </w:rPr>
            </w:pPr>
            <w:r w:rsidRPr="002223A6">
              <w:rPr>
                <w:color w:val="0F1115"/>
                <w:sz w:val="23"/>
                <w:szCs w:val="23"/>
              </w:rPr>
              <w:t>б) Программные токены аутентификаторов (Google Authenticator)</w:t>
            </w:r>
          </w:p>
          <w:p w14:paraId="59826C89" w14:textId="77777777" w:rsidR="00A73AA8" w:rsidRPr="002223A6" w:rsidRDefault="00830391" w:rsidP="00A63EEA">
            <w:pPr>
              <w:rPr>
                <w:color w:val="0F1115"/>
                <w:sz w:val="23"/>
                <w:szCs w:val="23"/>
              </w:rPr>
            </w:pPr>
            <w:r w:rsidRPr="002223A6">
              <w:rPr>
                <w:color w:val="0F1115"/>
                <w:sz w:val="23"/>
                <w:szCs w:val="23"/>
              </w:rPr>
              <w:t>в) Только логин и пароль</w:t>
            </w:r>
          </w:p>
          <w:p w14:paraId="7B8AB309" w14:textId="77777777" w:rsidR="00A73AA8" w:rsidRPr="002223A6" w:rsidRDefault="00830391" w:rsidP="00A63EEA">
            <w:pPr>
              <w:rPr>
                <w:color w:val="0F1115"/>
                <w:sz w:val="23"/>
                <w:szCs w:val="23"/>
              </w:rPr>
            </w:pPr>
            <w:r w:rsidRPr="002223A6">
              <w:rPr>
                <w:color w:val="0F1115"/>
                <w:sz w:val="23"/>
                <w:szCs w:val="23"/>
              </w:rPr>
              <w:t>г) Универсальная двухфакторная аутентификация (U2F) с USB-ключом</w:t>
            </w:r>
          </w:p>
        </w:tc>
        <w:tc>
          <w:tcPr>
            <w:tcW w:w="2708" w:type="dxa"/>
            <w:hideMark/>
          </w:tcPr>
          <w:p w14:paraId="1303565C" w14:textId="77777777" w:rsidR="00A73AA8" w:rsidRPr="002223A6" w:rsidRDefault="00830391" w:rsidP="00A63EEA">
            <w:pPr>
              <w:rPr>
                <w:color w:val="0F1115"/>
                <w:sz w:val="23"/>
                <w:szCs w:val="23"/>
              </w:rPr>
            </w:pPr>
            <w:r w:rsidRPr="002223A6">
              <w:rPr>
                <w:color w:val="0F1115"/>
                <w:sz w:val="23"/>
                <w:szCs w:val="23"/>
              </w:rPr>
              <w:t>а, б, г</w:t>
            </w:r>
          </w:p>
        </w:tc>
        <w:tc>
          <w:tcPr>
            <w:tcW w:w="0" w:type="auto"/>
            <w:hideMark/>
          </w:tcPr>
          <w:p w14:paraId="0214C518"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0C76574B" w14:textId="77777777" w:rsidTr="00A63EEA">
        <w:tc>
          <w:tcPr>
            <w:tcW w:w="2329" w:type="dxa"/>
            <w:hideMark/>
          </w:tcPr>
          <w:p w14:paraId="4B195A98" w14:textId="77777777" w:rsidR="00A73AA8" w:rsidRPr="002223A6" w:rsidRDefault="00830391" w:rsidP="00A63EEA">
            <w:pPr>
              <w:rPr>
                <w:color w:val="0F1115"/>
                <w:sz w:val="23"/>
                <w:szCs w:val="23"/>
              </w:rPr>
            </w:pPr>
            <w:r w:rsidRPr="002223A6">
              <w:rPr>
                <w:color w:val="0F1115"/>
                <w:sz w:val="23"/>
                <w:szCs w:val="23"/>
              </w:rPr>
              <w:t>7</w:t>
            </w:r>
          </w:p>
        </w:tc>
        <w:tc>
          <w:tcPr>
            <w:tcW w:w="7973" w:type="dxa"/>
            <w:hideMark/>
          </w:tcPr>
          <w:p w14:paraId="26B544AC" w14:textId="77777777" w:rsidR="00A73AA8" w:rsidRPr="002223A6" w:rsidRDefault="00830391" w:rsidP="00A63EEA">
            <w:pPr>
              <w:rPr>
                <w:color w:val="0F1115"/>
                <w:sz w:val="23"/>
                <w:szCs w:val="23"/>
              </w:rPr>
            </w:pPr>
            <w:r w:rsidRPr="002223A6">
              <w:rPr>
                <w:color w:val="0F1115"/>
                <w:sz w:val="23"/>
                <w:szCs w:val="23"/>
              </w:rPr>
              <w:t>Какие проблемы характерны для модели защиты периметра (perimeter defense)?</w:t>
            </w:r>
          </w:p>
          <w:p w14:paraId="131850F4" w14:textId="77777777" w:rsidR="00A73AA8" w:rsidRPr="002223A6" w:rsidRDefault="00830391" w:rsidP="00A63EEA">
            <w:pPr>
              <w:rPr>
                <w:color w:val="0F1115"/>
                <w:sz w:val="23"/>
                <w:szCs w:val="23"/>
              </w:rPr>
            </w:pPr>
            <w:r w:rsidRPr="002223A6">
              <w:rPr>
                <w:color w:val="0F1115"/>
                <w:sz w:val="23"/>
                <w:szCs w:val="23"/>
              </w:rPr>
              <w:t>а) После проникновения внутрь злоумышленник получает доступ ко многим ресурсам</w:t>
            </w:r>
          </w:p>
          <w:p w14:paraId="26E66BA5" w14:textId="77777777" w:rsidR="00A73AA8" w:rsidRPr="002223A6" w:rsidRDefault="00830391" w:rsidP="00A63EEA">
            <w:pPr>
              <w:rPr>
                <w:color w:val="0F1115"/>
                <w:sz w:val="23"/>
                <w:szCs w:val="23"/>
              </w:rPr>
            </w:pPr>
            <w:r w:rsidRPr="002223A6">
              <w:rPr>
                <w:color w:val="0F1115"/>
                <w:sz w:val="23"/>
                <w:szCs w:val="23"/>
              </w:rPr>
              <w:t>б) Обеспечивает полную защиту от внутренних угроз (инсайдеров)</w:t>
            </w:r>
          </w:p>
          <w:p w14:paraId="70BC6BF6" w14:textId="77777777" w:rsidR="00A73AA8" w:rsidRPr="002223A6" w:rsidRDefault="00830391" w:rsidP="00A63EEA">
            <w:pPr>
              <w:rPr>
                <w:color w:val="0F1115"/>
                <w:sz w:val="23"/>
                <w:szCs w:val="23"/>
              </w:rPr>
            </w:pPr>
            <w:r w:rsidRPr="002223A6">
              <w:rPr>
                <w:color w:val="0F1115"/>
                <w:sz w:val="23"/>
                <w:szCs w:val="23"/>
              </w:rPr>
              <w:t>в) VPN-туннели позволяют полностью обойти стек безопасности</w:t>
            </w:r>
          </w:p>
          <w:p w14:paraId="0786A01A" w14:textId="77777777" w:rsidR="00A73AA8" w:rsidRPr="002223A6" w:rsidRDefault="00830391" w:rsidP="00A63EEA">
            <w:pPr>
              <w:rPr>
                <w:color w:val="0F1115"/>
                <w:sz w:val="23"/>
                <w:szCs w:val="23"/>
              </w:rPr>
            </w:pPr>
            <w:r w:rsidRPr="002223A6">
              <w:rPr>
                <w:color w:val="0F1115"/>
                <w:sz w:val="23"/>
                <w:szCs w:val="23"/>
              </w:rPr>
              <w:t>г) Идеально подходит для защиты BYOD-устройств</w:t>
            </w:r>
          </w:p>
        </w:tc>
        <w:tc>
          <w:tcPr>
            <w:tcW w:w="2708" w:type="dxa"/>
            <w:hideMark/>
          </w:tcPr>
          <w:p w14:paraId="52B8AFEE" w14:textId="77777777" w:rsidR="00A73AA8" w:rsidRPr="002223A6" w:rsidRDefault="00830391" w:rsidP="00A63EEA">
            <w:pPr>
              <w:rPr>
                <w:color w:val="0F1115"/>
                <w:sz w:val="23"/>
                <w:szCs w:val="23"/>
              </w:rPr>
            </w:pPr>
            <w:r w:rsidRPr="002223A6">
              <w:rPr>
                <w:color w:val="0F1115"/>
                <w:sz w:val="23"/>
                <w:szCs w:val="23"/>
              </w:rPr>
              <w:t>а, в</w:t>
            </w:r>
          </w:p>
        </w:tc>
        <w:tc>
          <w:tcPr>
            <w:tcW w:w="0" w:type="auto"/>
            <w:hideMark/>
          </w:tcPr>
          <w:p w14:paraId="124216EE" w14:textId="77777777" w:rsidR="00A73AA8" w:rsidRPr="002223A6" w:rsidRDefault="00830391" w:rsidP="00A63EEA">
            <w:pPr>
              <w:rPr>
                <w:color w:val="0F1115"/>
                <w:sz w:val="23"/>
                <w:szCs w:val="23"/>
              </w:rPr>
            </w:pPr>
            <w:r w:rsidRPr="002223A6">
              <w:rPr>
                <w:color w:val="0F1115"/>
                <w:sz w:val="23"/>
                <w:szCs w:val="23"/>
              </w:rPr>
              <w:t>ОПК-1.2</w:t>
            </w:r>
          </w:p>
        </w:tc>
      </w:tr>
      <w:tr w:rsidR="00A73AA8" w:rsidRPr="002223A6" w14:paraId="32943364" w14:textId="77777777" w:rsidTr="00A63EEA">
        <w:tc>
          <w:tcPr>
            <w:tcW w:w="2329" w:type="dxa"/>
            <w:hideMark/>
          </w:tcPr>
          <w:p w14:paraId="32FF9FE1" w14:textId="77777777" w:rsidR="00A73AA8" w:rsidRPr="002223A6" w:rsidRDefault="00830391" w:rsidP="00A63EEA">
            <w:pPr>
              <w:rPr>
                <w:color w:val="0F1115"/>
                <w:sz w:val="23"/>
                <w:szCs w:val="23"/>
              </w:rPr>
            </w:pPr>
            <w:r w:rsidRPr="002223A6">
              <w:rPr>
                <w:color w:val="0F1115"/>
                <w:sz w:val="23"/>
                <w:szCs w:val="23"/>
              </w:rPr>
              <w:t>8</w:t>
            </w:r>
          </w:p>
        </w:tc>
        <w:tc>
          <w:tcPr>
            <w:tcW w:w="7973" w:type="dxa"/>
            <w:hideMark/>
          </w:tcPr>
          <w:p w14:paraId="13A54718" w14:textId="77777777" w:rsidR="00A73AA8" w:rsidRPr="002223A6" w:rsidRDefault="00830391" w:rsidP="00A63EEA">
            <w:pPr>
              <w:rPr>
                <w:color w:val="0F1115"/>
                <w:sz w:val="23"/>
                <w:szCs w:val="23"/>
              </w:rPr>
            </w:pPr>
            <w:r w:rsidRPr="002223A6">
              <w:rPr>
                <w:color w:val="0F1115"/>
                <w:sz w:val="23"/>
                <w:szCs w:val="23"/>
              </w:rPr>
              <w:t>Какие стратегии логически вытекают из первичного принципа кибербезопасности (снижение вероятности существенного ущерба)?</w:t>
            </w:r>
          </w:p>
          <w:p w14:paraId="46A51AB7" w14:textId="77777777" w:rsidR="00A73AA8" w:rsidRPr="002223A6" w:rsidRDefault="00830391" w:rsidP="00A63EEA">
            <w:pPr>
              <w:rPr>
                <w:color w:val="0F1115"/>
                <w:sz w:val="23"/>
                <w:szCs w:val="23"/>
              </w:rPr>
            </w:pPr>
            <w:r w:rsidRPr="002223A6">
              <w:rPr>
                <w:color w:val="0F1115"/>
                <w:sz w:val="23"/>
                <w:szCs w:val="23"/>
              </w:rPr>
              <w:t>а) Стратегия нулевого доверия</w:t>
            </w:r>
          </w:p>
          <w:p w14:paraId="46FEC4C2" w14:textId="77777777" w:rsidR="00A73AA8" w:rsidRPr="002223A6" w:rsidRDefault="00830391" w:rsidP="00A63EEA">
            <w:pPr>
              <w:rPr>
                <w:color w:val="0F1115"/>
                <w:sz w:val="23"/>
                <w:szCs w:val="23"/>
              </w:rPr>
            </w:pPr>
            <w:r w:rsidRPr="002223A6">
              <w:rPr>
                <w:color w:val="0F1115"/>
                <w:sz w:val="23"/>
                <w:szCs w:val="23"/>
              </w:rPr>
              <w:t>б) Стратегия полного отказа от шифрования</w:t>
            </w:r>
          </w:p>
          <w:p w14:paraId="36CF1DFE" w14:textId="77777777" w:rsidR="00A73AA8" w:rsidRPr="002223A6" w:rsidRDefault="00830391" w:rsidP="00A63EEA">
            <w:pPr>
              <w:rPr>
                <w:color w:val="0F1115"/>
                <w:sz w:val="23"/>
                <w:szCs w:val="23"/>
              </w:rPr>
            </w:pPr>
            <w:r w:rsidRPr="002223A6">
              <w:rPr>
                <w:color w:val="0F1115"/>
                <w:sz w:val="23"/>
                <w:szCs w:val="23"/>
              </w:rPr>
              <w:t>в) Стратегия предотвращения реализации Kill Chain</w:t>
            </w:r>
          </w:p>
          <w:p w14:paraId="42BE791B" w14:textId="77777777" w:rsidR="00A73AA8" w:rsidRPr="002223A6" w:rsidRDefault="00830391" w:rsidP="00A63EEA">
            <w:pPr>
              <w:rPr>
                <w:color w:val="0F1115"/>
                <w:sz w:val="23"/>
                <w:szCs w:val="23"/>
              </w:rPr>
            </w:pPr>
            <w:r w:rsidRPr="002223A6">
              <w:rPr>
                <w:color w:val="0F1115"/>
                <w:sz w:val="23"/>
                <w:szCs w:val="23"/>
              </w:rPr>
              <w:t>г) Стратегия обеспечения устойчивости (resilience)</w:t>
            </w:r>
          </w:p>
        </w:tc>
        <w:tc>
          <w:tcPr>
            <w:tcW w:w="2708" w:type="dxa"/>
            <w:hideMark/>
          </w:tcPr>
          <w:p w14:paraId="2038E6DD" w14:textId="77777777" w:rsidR="00A73AA8" w:rsidRPr="002223A6" w:rsidRDefault="00830391" w:rsidP="00A63EEA">
            <w:pPr>
              <w:rPr>
                <w:color w:val="0F1115"/>
                <w:sz w:val="23"/>
                <w:szCs w:val="23"/>
              </w:rPr>
            </w:pPr>
            <w:r w:rsidRPr="002223A6">
              <w:rPr>
                <w:color w:val="0F1115"/>
                <w:sz w:val="23"/>
                <w:szCs w:val="23"/>
              </w:rPr>
              <w:t>а, в, г</w:t>
            </w:r>
          </w:p>
        </w:tc>
        <w:tc>
          <w:tcPr>
            <w:tcW w:w="0" w:type="auto"/>
            <w:hideMark/>
          </w:tcPr>
          <w:p w14:paraId="41FD6EE6"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14EB665F" w14:textId="77777777" w:rsidTr="00A63EEA">
        <w:tc>
          <w:tcPr>
            <w:tcW w:w="2329" w:type="dxa"/>
            <w:hideMark/>
          </w:tcPr>
          <w:p w14:paraId="7A8441E4" w14:textId="77777777" w:rsidR="00A73AA8" w:rsidRPr="002223A6" w:rsidRDefault="00830391" w:rsidP="00A63EEA">
            <w:pPr>
              <w:rPr>
                <w:color w:val="0F1115"/>
                <w:sz w:val="23"/>
                <w:szCs w:val="23"/>
              </w:rPr>
            </w:pPr>
            <w:r w:rsidRPr="002223A6">
              <w:rPr>
                <w:color w:val="0F1115"/>
                <w:sz w:val="23"/>
                <w:szCs w:val="23"/>
              </w:rPr>
              <w:t>9</w:t>
            </w:r>
          </w:p>
        </w:tc>
        <w:tc>
          <w:tcPr>
            <w:tcW w:w="7973" w:type="dxa"/>
            <w:hideMark/>
          </w:tcPr>
          <w:p w14:paraId="3EE0BB5E" w14:textId="77777777" w:rsidR="00A73AA8" w:rsidRPr="002223A6" w:rsidRDefault="00830391" w:rsidP="00A63EEA">
            <w:pPr>
              <w:rPr>
                <w:color w:val="0F1115"/>
                <w:sz w:val="23"/>
                <w:szCs w:val="23"/>
              </w:rPr>
            </w:pPr>
            <w:r w:rsidRPr="002223A6">
              <w:rPr>
                <w:color w:val="0F1115"/>
                <w:sz w:val="23"/>
                <w:szCs w:val="23"/>
              </w:rPr>
              <w:t>Какие элементы необходимы для реализации программы управления идентификацией и доступом (IAM)?</w:t>
            </w:r>
          </w:p>
          <w:p w14:paraId="4E80E295" w14:textId="77777777" w:rsidR="00A73AA8" w:rsidRPr="002223A6" w:rsidRDefault="00830391" w:rsidP="00A63EEA">
            <w:pPr>
              <w:rPr>
                <w:color w:val="0F1115"/>
                <w:sz w:val="23"/>
                <w:szCs w:val="23"/>
              </w:rPr>
            </w:pPr>
            <w:r w:rsidRPr="002223A6">
              <w:rPr>
                <w:color w:val="0F1115"/>
                <w:sz w:val="23"/>
                <w:szCs w:val="23"/>
              </w:rPr>
              <w:t>а) Управление и администрирование идентификационных данных (IGA)</w:t>
            </w:r>
          </w:p>
          <w:p w14:paraId="41815B60" w14:textId="77777777" w:rsidR="00A73AA8" w:rsidRPr="002223A6" w:rsidRDefault="00830391" w:rsidP="00A63EEA">
            <w:pPr>
              <w:rPr>
                <w:color w:val="0F1115"/>
                <w:sz w:val="23"/>
                <w:szCs w:val="23"/>
              </w:rPr>
            </w:pPr>
            <w:r w:rsidRPr="002223A6">
              <w:rPr>
                <w:color w:val="0F1115"/>
                <w:sz w:val="23"/>
                <w:szCs w:val="23"/>
              </w:rPr>
              <w:t>б) Управление идентификацией привилегированных пользователей (PIM)</w:t>
            </w:r>
          </w:p>
          <w:p w14:paraId="1A9B4546" w14:textId="77777777" w:rsidR="00A73AA8" w:rsidRPr="002223A6" w:rsidRDefault="00830391" w:rsidP="00A63EEA">
            <w:pPr>
              <w:rPr>
                <w:color w:val="0F1115"/>
                <w:sz w:val="23"/>
                <w:szCs w:val="23"/>
              </w:rPr>
            </w:pPr>
            <w:r w:rsidRPr="002223A6">
              <w:rPr>
                <w:color w:val="0F1115"/>
                <w:sz w:val="23"/>
                <w:szCs w:val="23"/>
              </w:rPr>
              <w:t>в) Обязательное использование всех устройств только под управлением Windows</w:t>
            </w:r>
          </w:p>
          <w:p w14:paraId="51BD4846" w14:textId="77777777" w:rsidR="00A73AA8" w:rsidRPr="002223A6" w:rsidRDefault="00830391" w:rsidP="00A63EEA">
            <w:pPr>
              <w:rPr>
                <w:color w:val="0F1115"/>
                <w:sz w:val="23"/>
                <w:szCs w:val="23"/>
              </w:rPr>
            </w:pPr>
            <w:r w:rsidRPr="002223A6">
              <w:rPr>
                <w:color w:val="0F1115"/>
                <w:sz w:val="23"/>
                <w:szCs w:val="23"/>
              </w:rPr>
              <w:t>г) Управление привилегированным доступом (PAM)</w:t>
            </w:r>
          </w:p>
        </w:tc>
        <w:tc>
          <w:tcPr>
            <w:tcW w:w="2708" w:type="dxa"/>
            <w:hideMark/>
          </w:tcPr>
          <w:p w14:paraId="658A87F5" w14:textId="77777777" w:rsidR="00A73AA8" w:rsidRPr="002223A6" w:rsidRDefault="00830391" w:rsidP="00A63EEA">
            <w:pPr>
              <w:rPr>
                <w:color w:val="0F1115"/>
                <w:sz w:val="23"/>
                <w:szCs w:val="23"/>
              </w:rPr>
            </w:pPr>
            <w:r w:rsidRPr="002223A6">
              <w:rPr>
                <w:color w:val="0F1115"/>
                <w:sz w:val="23"/>
                <w:szCs w:val="23"/>
              </w:rPr>
              <w:t>а, б, г</w:t>
            </w:r>
          </w:p>
        </w:tc>
        <w:tc>
          <w:tcPr>
            <w:tcW w:w="0" w:type="auto"/>
            <w:hideMark/>
          </w:tcPr>
          <w:p w14:paraId="0E8EBCBD" w14:textId="77777777" w:rsidR="00A73AA8" w:rsidRPr="002223A6" w:rsidRDefault="00830391" w:rsidP="00A63EEA">
            <w:pPr>
              <w:rPr>
                <w:color w:val="0F1115"/>
                <w:sz w:val="23"/>
                <w:szCs w:val="23"/>
              </w:rPr>
            </w:pPr>
            <w:r w:rsidRPr="002223A6">
              <w:rPr>
                <w:color w:val="0F1115"/>
                <w:sz w:val="23"/>
                <w:szCs w:val="23"/>
              </w:rPr>
              <w:t>ОПК-1.2</w:t>
            </w:r>
          </w:p>
        </w:tc>
      </w:tr>
      <w:tr w:rsidR="00A73AA8" w:rsidRPr="002223A6" w14:paraId="5C5CE020" w14:textId="77777777" w:rsidTr="00A63EEA">
        <w:tc>
          <w:tcPr>
            <w:tcW w:w="2329" w:type="dxa"/>
            <w:hideMark/>
          </w:tcPr>
          <w:p w14:paraId="25C2F778" w14:textId="77777777" w:rsidR="00A73AA8" w:rsidRPr="002223A6" w:rsidRDefault="00830391" w:rsidP="00A63EEA">
            <w:pPr>
              <w:rPr>
                <w:color w:val="0F1115"/>
                <w:sz w:val="23"/>
                <w:szCs w:val="23"/>
              </w:rPr>
            </w:pPr>
            <w:r w:rsidRPr="002223A6">
              <w:rPr>
                <w:color w:val="0F1115"/>
                <w:sz w:val="23"/>
                <w:szCs w:val="23"/>
              </w:rPr>
              <w:t>10</w:t>
            </w:r>
          </w:p>
        </w:tc>
        <w:tc>
          <w:tcPr>
            <w:tcW w:w="7973" w:type="dxa"/>
            <w:hideMark/>
          </w:tcPr>
          <w:p w14:paraId="439C8FD5" w14:textId="77777777" w:rsidR="00A73AA8" w:rsidRPr="002223A6" w:rsidRDefault="00830391" w:rsidP="00A63EEA">
            <w:pPr>
              <w:rPr>
                <w:color w:val="0F1115"/>
                <w:sz w:val="23"/>
                <w:szCs w:val="23"/>
              </w:rPr>
            </w:pPr>
            <w:r w:rsidRPr="002223A6">
              <w:rPr>
                <w:color w:val="0F1115"/>
                <w:sz w:val="23"/>
                <w:szCs w:val="23"/>
              </w:rPr>
              <w:t>Какие источники данных использует Policy Engine (PE) для принятия решения о доступе в ZTA?</w:t>
            </w:r>
          </w:p>
          <w:p w14:paraId="6846C507" w14:textId="77777777" w:rsidR="00A73AA8" w:rsidRPr="002223A6" w:rsidRDefault="00830391" w:rsidP="00A63EEA">
            <w:pPr>
              <w:rPr>
                <w:color w:val="0F1115"/>
                <w:sz w:val="23"/>
                <w:szCs w:val="23"/>
                <w:lang w:val="en-US"/>
              </w:rPr>
            </w:pPr>
            <w:r w:rsidRPr="002223A6">
              <w:rPr>
                <w:color w:val="0F1115"/>
                <w:sz w:val="23"/>
                <w:szCs w:val="23"/>
              </w:rPr>
              <w:t>а</w:t>
            </w:r>
            <w:r w:rsidRPr="002223A6">
              <w:rPr>
                <w:color w:val="0F1115"/>
                <w:sz w:val="23"/>
                <w:szCs w:val="23"/>
                <w:lang w:val="en-US"/>
              </w:rPr>
              <w:t xml:space="preserve">) </w:t>
            </w:r>
            <w:r w:rsidRPr="002223A6">
              <w:rPr>
                <w:color w:val="0F1115"/>
                <w:sz w:val="23"/>
                <w:szCs w:val="23"/>
              </w:rPr>
              <w:t>Система</w:t>
            </w:r>
            <w:r w:rsidRPr="002223A6">
              <w:rPr>
                <w:color w:val="0F1115"/>
                <w:sz w:val="23"/>
                <w:szCs w:val="23"/>
                <w:lang w:val="en-US"/>
              </w:rPr>
              <w:t xml:space="preserve"> CDM (Continuous Diagnostics and Mitigation)</w:t>
            </w:r>
          </w:p>
          <w:p w14:paraId="7E0197E6" w14:textId="77777777" w:rsidR="00A73AA8" w:rsidRPr="002223A6" w:rsidRDefault="00830391" w:rsidP="00A63EEA">
            <w:pPr>
              <w:rPr>
                <w:color w:val="0F1115"/>
                <w:sz w:val="23"/>
                <w:szCs w:val="23"/>
              </w:rPr>
            </w:pPr>
            <w:r w:rsidRPr="002223A6">
              <w:rPr>
                <w:color w:val="0F1115"/>
                <w:sz w:val="23"/>
                <w:szCs w:val="23"/>
              </w:rPr>
              <w:t>б) Только IP-адрес устройства</w:t>
            </w:r>
          </w:p>
          <w:p w14:paraId="1E2D4426" w14:textId="77777777" w:rsidR="00A73AA8" w:rsidRPr="002223A6" w:rsidRDefault="00830391" w:rsidP="00A63EEA">
            <w:pPr>
              <w:rPr>
                <w:color w:val="0F1115"/>
                <w:sz w:val="23"/>
                <w:szCs w:val="23"/>
              </w:rPr>
            </w:pPr>
            <w:r w:rsidRPr="002223A6">
              <w:rPr>
                <w:color w:val="0F1115"/>
                <w:sz w:val="23"/>
                <w:szCs w:val="23"/>
              </w:rPr>
              <w:t>в) Threat Intelligence feeds (источники информации об угрозах)</w:t>
            </w:r>
          </w:p>
          <w:p w14:paraId="499C275E" w14:textId="77777777" w:rsidR="00A73AA8" w:rsidRPr="002223A6" w:rsidRDefault="00830391" w:rsidP="00A63EEA">
            <w:pPr>
              <w:rPr>
                <w:color w:val="0F1115"/>
                <w:sz w:val="23"/>
                <w:szCs w:val="23"/>
              </w:rPr>
            </w:pPr>
            <w:r w:rsidRPr="002223A6">
              <w:rPr>
                <w:color w:val="0F1115"/>
                <w:sz w:val="23"/>
                <w:szCs w:val="23"/>
              </w:rPr>
              <w:t>г) Data access policies (политики доступа к данным)</w:t>
            </w:r>
          </w:p>
        </w:tc>
        <w:tc>
          <w:tcPr>
            <w:tcW w:w="2708" w:type="dxa"/>
            <w:hideMark/>
          </w:tcPr>
          <w:p w14:paraId="069F1885" w14:textId="77777777" w:rsidR="00A73AA8" w:rsidRPr="002223A6" w:rsidRDefault="00830391" w:rsidP="00A63EEA">
            <w:pPr>
              <w:rPr>
                <w:color w:val="0F1115"/>
                <w:sz w:val="23"/>
                <w:szCs w:val="23"/>
              </w:rPr>
            </w:pPr>
            <w:r w:rsidRPr="002223A6">
              <w:rPr>
                <w:color w:val="0F1115"/>
                <w:sz w:val="23"/>
                <w:szCs w:val="23"/>
              </w:rPr>
              <w:t>а, в, г</w:t>
            </w:r>
          </w:p>
        </w:tc>
        <w:tc>
          <w:tcPr>
            <w:tcW w:w="0" w:type="auto"/>
            <w:hideMark/>
          </w:tcPr>
          <w:p w14:paraId="207C51DA"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47795F12" w14:textId="77777777" w:rsidTr="00A63EEA">
        <w:tc>
          <w:tcPr>
            <w:tcW w:w="14560" w:type="dxa"/>
            <w:gridSpan w:val="4"/>
            <w:hideMark/>
          </w:tcPr>
          <w:p w14:paraId="720F13D9" w14:textId="77777777" w:rsidR="00A73AA8" w:rsidRPr="002223A6" w:rsidRDefault="00830391" w:rsidP="00A63EEA">
            <w:pPr>
              <w:rPr>
                <w:sz w:val="20"/>
                <w:szCs w:val="20"/>
              </w:rPr>
            </w:pPr>
            <w:r w:rsidRPr="002223A6">
              <w:rPr>
                <w:b/>
                <w:bCs/>
                <w:color w:val="0F1115"/>
                <w:sz w:val="23"/>
                <w:szCs w:val="23"/>
              </w:rPr>
              <w:t>Задания закрытого типа на установление соответствия</w:t>
            </w:r>
          </w:p>
        </w:tc>
      </w:tr>
      <w:tr w:rsidR="00A73AA8" w:rsidRPr="002223A6" w14:paraId="5E69AB63" w14:textId="77777777" w:rsidTr="00A63EEA">
        <w:tc>
          <w:tcPr>
            <w:tcW w:w="2329" w:type="dxa"/>
            <w:hideMark/>
          </w:tcPr>
          <w:p w14:paraId="16411D78" w14:textId="77777777" w:rsidR="00A73AA8" w:rsidRPr="002223A6" w:rsidRDefault="00830391" w:rsidP="00A63EEA">
            <w:pPr>
              <w:rPr>
                <w:color w:val="0F1115"/>
                <w:sz w:val="23"/>
                <w:szCs w:val="23"/>
              </w:rPr>
            </w:pPr>
            <w:r w:rsidRPr="002223A6">
              <w:rPr>
                <w:color w:val="0F1115"/>
                <w:sz w:val="23"/>
                <w:szCs w:val="23"/>
              </w:rPr>
              <w:t>11</w:t>
            </w:r>
          </w:p>
        </w:tc>
        <w:tc>
          <w:tcPr>
            <w:tcW w:w="7973" w:type="dxa"/>
            <w:hideMark/>
          </w:tcPr>
          <w:p w14:paraId="5B143598" w14:textId="77777777" w:rsidR="00A73AA8" w:rsidRPr="002223A6" w:rsidRDefault="00830391" w:rsidP="00A63EEA">
            <w:pPr>
              <w:rPr>
                <w:color w:val="0F1115"/>
                <w:sz w:val="23"/>
                <w:szCs w:val="23"/>
              </w:rPr>
            </w:pPr>
            <w:r w:rsidRPr="002223A6">
              <w:rPr>
                <w:color w:val="0F1115"/>
                <w:sz w:val="23"/>
                <w:szCs w:val="23"/>
              </w:rPr>
              <w:t>Установите соответствие между этапом модели Kill Chain и его описанием:</w:t>
            </w:r>
          </w:p>
          <w:p w14:paraId="3159007B" w14:textId="77777777" w:rsidR="00A73AA8" w:rsidRPr="002223A6" w:rsidRDefault="00830391" w:rsidP="00A63EEA">
            <w:pPr>
              <w:rPr>
                <w:color w:val="0F1115"/>
                <w:sz w:val="23"/>
                <w:szCs w:val="23"/>
                <w:lang w:val="en-US"/>
              </w:rPr>
            </w:pPr>
            <w:r w:rsidRPr="002223A6">
              <w:rPr>
                <w:color w:val="0F1115"/>
                <w:sz w:val="23"/>
                <w:szCs w:val="23"/>
                <w:lang w:val="en-US"/>
              </w:rPr>
              <w:lastRenderedPageBreak/>
              <w:t xml:space="preserve">1) </w:t>
            </w:r>
            <w:r w:rsidRPr="002223A6">
              <w:rPr>
                <w:color w:val="0F1115"/>
                <w:sz w:val="23"/>
                <w:szCs w:val="23"/>
              </w:rPr>
              <w:t>Разведка</w:t>
            </w:r>
            <w:r w:rsidRPr="002223A6">
              <w:rPr>
                <w:color w:val="0F1115"/>
                <w:sz w:val="23"/>
                <w:szCs w:val="23"/>
                <w:lang w:val="en-US"/>
              </w:rPr>
              <w:t xml:space="preserve"> (Reconnaissance)</w:t>
            </w:r>
          </w:p>
          <w:p w14:paraId="3E74369D" w14:textId="77777777" w:rsidR="00A73AA8" w:rsidRPr="002223A6" w:rsidRDefault="00830391" w:rsidP="00A63EEA">
            <w:pPr>
              <w:rPr>
                <w:color w:val="0F1115"/>
                <w:sz w:val="23"/>
                <w:szCs w:val="23"/>
                <w:lang w:val="en-US"/>
              </w:rPr>
            </w:pPr>
            <w:r w:rsidRPr="002223A6">
              <w:rPr>
                <w:color w:val="0F1115"/>
                <w:sz w:val="23"/>
                <w:szCs w:val="23"/>
                <w:lang w:val="en-US"/>
              </w:rPr>
              <w:t xml:space="preserve">2) </w:t>
            </w:r>
            <w:r w:rsidRPr="002223A6">
              <w:rPr>
                <w:color w:val="0F1115"/>
                <w:sz w:val="23"/>
                <w:szCs w:val="23"/>
              </w:rPr>
              <w:t>Вооружение</w:t>
            </w:r>
            <w:r w:rsidRPr="002223A6">
              <w:rPr>
                <w:color w:val="0F1115"/>
                <w:sz w:val="23"/>
                <w:szCs w:val="23"/>
                <w:lang w:val="en-US"/>
              </w:rPr>
              <w:t xml:space="preserve"> (Weaponization)</w:t>
            </w:r>
          </w:p>
          <w:p w14:paraId="0B600D44" w14:textId="77777777" w:rsidR="00A73AA8" w:rsidRPr="002223A6" w:rsidRDefault="00830391" w:rsidP="00A63EEA">
            <w:pPr>
              <w:rPr>
                <w:color w:val="0F1115"/>
                <w:sz w:val="23"/>
                <w:szCs w:val="23"/>
                <w:lang w:val="en-US"/>
              </w:rPr>
            </w:pPr>
            <w:r w:rsidRPr="002223A6">
              <w:rPr>
                <w:color w:val="0F1115"/>
                <w:sz w:val="23"/>
                <w:szCs w:val="23"/>
                <w:lang w:val="en-US"/>
              </w:rPr>
              <w:t xml:space="preserve">3) </w:t>
            </w:r>
            <w:r w:rsidRPr="002223A6">
              <w:rPr>
                <w:color w:val="0F1115"/>
                <w:sz w:val="23"/>
                <w:szCs w:val="23"/>
              </w:rPr>
              <w:t>Доставка</w:t>
            </w:r>
            <w:r w:rsidRPr="002223A6">
              <w:rPr>
                <w:color w:val="0F1115"/>
                <w:sz w:val="23"/>
                <w:szCs w:val="23"/>
                <w:lang w:val="en-US"/>
              </w:rPr>
              <w:t xml:space="preserve"> (Delivery)</w:t>
            </w:r>
          </w:p>
          <w:p w14:paraId="7EE99036" w14:textId="77777777" w:rsidR="00A73AA8" w:rsidRPr="002223A6" w:rsidRDefault="00830391" w:rsidP="00A63EEA">
            <w:pPr>
              <w:rPr>
                <w:color w:val="0F1115"/>
                <w:sz w:val="23"/>
                <w:szCs w:val="23"/>
              </w:rPr>
            </w:pPr>
            <w:r w:rsidRPr="002223A6">
              <w:rPr>
                <w:color w:val="0F1115"/>
                <w:sz w:val="23"/>
                <w:szCs w:val="23"/>
              </w:rPr>
              <w:t>4) Установка (Installation)</w:t>
            </w:r>
          </w:p>
          <w:p w14:paraId="614E75C1" w14:textId="77777777" w:rsidR="00A73AA8" w:rsidRPr="002223A6" w:rsidRDefault="00830391" w:rsidP="00A63EEA">
            <w:pPr>
              <w:rPr>
                <w:color w:val="0F1115"/>
                <w:sz w:val="23"/>
                <w:szCs w:val="23"/>
              </w:rPr>
            </w:pPr>
            <w:r w:rsidRPr="002223A6">
              <w:rPr>
                <w:color w:val="0F1115"/>
                <w:sz w:val="23"/>
                <w:szCs w:val="23"/>
              </w:rPr>
              <w:t>а) Создание инструментов для реализации атаки</w:t>
            </w:r>
          </w:p>
          <w:p w14:paraId="1A085CFC" w14:textId="77777777" w:rsidR="00A73AA8" w:rsidRPr="002223A6" w:rsidRDefault="00830391" w:rsidP="00A63EEA">
            <w:pPr>
              <w:rPr>
                <w:color w:val="0F1115"/>
                <w:sz w:val="23"/>
                <w:szCs w:val="23"/>
              </w:rPr>
            </w:pPr>
            <w:r w:rsidRPr="002223A6">
              <w:rPr>
                <w:color w:val="0F1115"/>
                <w:sz w:val="23"/>
                <w:szCs w:val="23"/>
              </w:rPr>
              <w:t>б) Сбор информации о цели</w:t>
            </w:r>
          </w:p>
          <w:p w14:paraId="4DE3EA4A" w14:textId="77777777" w:rsidR="00A73AA8" w:rsidRPr="002223A6" w:rsidRDefault="00830391" w:rsidP="00A63EEA">
            <w:pPr>
              <w:rPr>
                <w:color w:val="0F1115"/>
                <w:sz w:val="23"/>
                <w:szCs w:val="23"/>
              </w:rPr>
            </w:pPr>
            <w:r w:rsidRPr="002223A6">
              <w:rPr>
                <w:color w:val="0F1115"/>
                <w:sz w:val="23"/>
                <w:szCs w:val="23"/>
              </w:rPr>
              <w:t>в) Перенос разработанных средств в целевую среду</w:t>
            </w:r>
          </w:p>
          <w:p w14:paraId="3BA0024F" w14:textId="77777777" w:rsidR="00A73AA8" w:rsidRPr="002223A6" w:rsidRDefault="00830391" w:rsidP="00A63EEA">
            <w:pPr>
              <w:rPr>
                <w:color w:val="0F1115"/>
                <w:sz w:val="23"/>
                <w:szCs w:val="23"/>
              </w:rPr>
            </w:pPr>
            <w:r w:rsidRPr="002223A6">
              <w:rPr>
                <w:color w:val="0F1115"/>
                <w:sz w:val="23"/>
                <w:szCs w:val="23"/>
              </w:rPr>
              <w:t>г) Установка средств для закрепления в атакованной среде</w:t>
            </w:r>
          </w:p>
        </w:tc>
        <w:tc>
          <w:tcPr>
            <w:tcW w:w="2708" w:type="dxa"/>
            <w:hideMark/>
          </w:tcPr>
          <w:p w14:paraId="048559FC" w14:textId="77777777" w:rsidR="00A73AA8" w:rsidRPr="002223A6" w:rsidRDefault="00830391" w:rsidP="00A63EEA">
            <w:pPr>
              <w:rPr>
                <w:color w:val="0F1115"/>
                <w:sz w:val="23"/>
                <w:szCs w:val="23"/>
              </w:rPr>
            </w:pPr>
            <w:r w:rsidRPr="002223A6">
              <w:rPr>
                <w:color w:val="0F1115"/>
                <w:sz w:val="23"/>
                <w:szCs w:val="23"/>
              </w:rPr>
              <w:lastRenderedPageBreak/>
              <w:t>1-б, 2-а, 3-в, 4-г</w:t>
            </w:r>
          </w:p>
        </w:tc>
        <w:tc>
          <w:tcPr>
            <w:tcW w:w="0" w:type="auto"/>
            <w:hideMark/>
          </w:tcPr>
          <w:p w14:paraId="0AD9BE64"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6C52AA8D" w14:textId="77777777" w:rsidTr="00A63EEA">
        <w:tc>
          <w:tcPr>
            <w:tcW w:w="2329" w:type="dxa"/>
            <w:hideMark/>
          </w:tcPr>
          <w:p w14:paraId="16E0E37D" w14:textId="77777777" w:rsidR="00A73AA8" w:rsidRPr="002223A6" w:rsidRDefault="00830391" w:rsidP="00A63EEA">
            <w:pPr>
              <w:rPr>
                <w:color w:val="0F1115"/>
                <w:sz w:val="23"/>
                <w:szCs w:val="23"/>
              </w:rPr>
            </w:pPr>
            <w:r w:rsidRPr="002223A6">
              <w:rPr>
                <w:color w:val="0F1115"/>
                <w:sz w:val="23"/>
                <w:szCs w:val="23"/>
              </w:rPr>
              <w:t>12</w:t>
            </w:r>
          </w:p>
        </w:tc>
        <w:tc>
          <w:tcPr>
            <w:tcW w:w="7973" w:type="dxa"/>
            <w:hideMark/>
          </w:tcPr>
          <w:p w14:paraId="4C83E2D0" w14:textId="77777777" w:rsidR="00A73AA8" w:rsidRPr="002223A6" w:rsidRDefault="00830391" w:rsidP="00A63EEA">
            <w:pPr>
              <w:rPr>
                <w:color w:val="0F1115"/>
                <w:sz w:val="23"/>
                <w:szCs w:val="23"/>
              </w:rPr>
            </w:pPr>
            <w:r w:rsidRPr="002223A6">
              <w:rPr>
                <w:color w:val="0F1115"/>
                <w:sz w:val="23"/>
                <w:szCs w:val="23"/>
              </w:rPr>
              <w:t>Установите соответствие между типом защищённой информационной системы и её определением:</w:t>
            </w:r>
          </w:p>
          <w:p w14:paraId="7AA12C70" w14:textId="77777777" w:rsidR="00A73AA8" w:rsidRPr="002223A6" w:rsidRDefault="00830391" w:rsidP="00A63EEA">
            <w:pPr>
              <w:rPr>
                <w:color w:val="0F1115"/>
                <w:sz w:val="23"/>
                <w:szCs w:val="23"/>
              </w:rPr>
            </w:pPr>
            <w:r w:rsidRPr="002223A6">
              <w:rPr>
                <w:color w:val="0F1115"/>
                <w:sz w:val="23"/>
                <w:szCs w:val="23"/>
              </w:rPr>
              <w:t>1) Автоматизированная система (АС)</w:t>
            </w:r>
          </w:p>
          <w:p w14:paraId="1432AD97" w14:textId="77777777" w:rsidR="00A73AA8" w:rsidRPr="002223A6" w:rsidRDefault="00830391" w:rsidP="00A63EEA">
            <w:pPr>
              <w:rPr>
                <w:color w:val="0F1115"/>
                <w:sz w:val="23"/>
                <w:szCs w:val="23"/>
              </w:rPr>
            </w:pPr>
            <w:r w:rsidRPr="002223A6">
              <w:rPr>
                <w:color w:val="0F1115"/>
                <w:sz w:val="23"/>
                <w:szCs w:val="23"/>
              </w:rPr>
              <w:t>2) Государственная информационная система (ГИС)</w:t>
            </w:r>
          </w:p>
          <w:p w14:paraId="773A38B8" w14:textId="77777777" w:rsidR="00A73AA8" w:rsidRPr="002223A6" w:rsidRDefault="00830391" w:rsidP="00A63EEA">
            <w:pPr>
              <w:rPr>
                <w:color w:val="0F1115"/>
                <w:sz w:val="23"/>
                <w:szCs w:val="23"/>
              </w:rPr>
            </w:pPr>
            <w:r w:rsidRPr="002223A6">
              <w:rPr>
                <w:color w:val="0F1115"/>
                <w:sz w:val="23"/>
                <w:szCs w:val="23"/>
              </w:rPr>
              <w:t>3) Критическая информационная инфраструктура (КИИ)</w:t>
            </w:r>
          </w:p>
          <w:p w14:paraId="0F9ED3E6" w14:textId="77777777" w:rsidR="00A73AA8" w:rsidRPr="002223A6" w:rsidRDefault="00830391" w:rsidP="00A63EEA">
            <w:pPr>
              <w:rPr>
                <w:color w:val="0F1115"/>
                <w:sz w:val="23"/>
                <w:szCs w:val="23"/>
              </w:rPr>
            </w:pPr>
            <w:r w:rsidRPr="002223A6">
              <w:rPr>
                <w:color w:val="0F1115"/>
                <w:sz w:val="23"/>
                <w:szCs w:val="23"/>
              </w:rPr>
              <w:t>4) Информационная система персональных данных (ИСПДн)</w:t>
            </w:r>
          </w:p>
          <w:p w14:paraId="5B33C524" w14:textId="77777777" w:rsidR="00A73AA8" w:rsidRPr="002223A6" w:rsidRDefault="00830391" w:rsidP="00A63EEA">
            <w:pPr>
              <w:rPr>
                <w:color w:val="0F1115"/>
                <w:sz w:val="23"/>
                <w:szCs w:val="23"/>
              </w:rPr>
            </w:pPr>
            <w:r w:rsidRPr="002223A6">
              <w:rPr>
                <w:color w:val="0F1115"/>
                <w:sz w:val="23"/>
                <w:szCs w:val="23"/>
              </w:rPr>
              <w:t>а) Совокупность ПДн в базе данных, технологий и техсредств для их обработки</w:t>
            </w:r>
          </w:p>
          <w:p w14:paraId="6C1EE4D2" w14:textId="77777777" w:rsidR="00A73AA8" w:rsidRPr="002223A6" w:rsidRDefault="00830391" w:rsidP="00A63EEA">
            <w:pPr>
              <w:rPr>
                <w:color w:val="0F1115"/>
                <w:sz w:val="23"/>
                <w:szCs w:val="23"/>
              </w:rPr>
            </w:pPr>
            <w:r w:rsidRPr="002223A6">
              <w:rPr>
                <w:color w:val="0F1115"/>
                <w:sz w:val="23"/>
                <w:szCs w:val="23"/>
              </w:rPr>
              <w:t>б) Система из персонала и комплекса средств автоматизации его действий</w:t>
            </w:r>
          </w:p>
          <w:p w14:paraId="783D37F5" w14:textId="77777777" w:rsidR="00A73AA8" w:rsidRPr="002223A6" w:rsidRDefault="00830391" w:rsidP="00A63EEA">
            <w:pPr>
              <w:rPr>
                <w:color w:val="0F1115"/>
                <w:sz w:val="23"/>
                <w:szCs w:val="23"/>
              </w:rPr>
            </w:pPr>
            <w:r w:rsidRPr="002223A6">
              <w:rPr>
                <w:color w:val="0F1115"/>
                <w:sz w:val="23"/>
                <w:szCs w:val="23"/>
              </w:rPr>
              <w:t>в) Совокупность ИС, сетей и ресурсов, критически важных для безопасности страны</w:t>
            </w:r>
          </w:p>
          <w:p w14:paraId="5F98B2F4" w14:textId="77777777" w:rsidR="00A73AA8" w:rsidRPr="002223A6" w:rsidRDefault="00830391" w:rsidP="00A63EEA">
            <w:pPr>
              <w:rPr>
                <w:color w:val="0F1115"/>
                <w:sz w:val="23"/>
                <w:szCs w:val="23"/>
              </w:rPr>
            </w:pPr>
            <w:r w:rsidRPr="002223A6">
              <w:rPr>
                <w:color w:val="0F1115"/>
                <w:sz w:val="23"/>
                <w:szCs w:val="23"/>
              </w:rPr>
              <w:t>г) Федеральные и региональные системы, созданные на основании законов РФ</w:t>
            </w:r>
          </w:p>
        </w:tc>
        <w:tc>
          <w:tcPr>
            <w:tcW w:w="2708" w:type="dxa"/>
            <w:hideMark/>
          </w:tcPr>
          <w:p w14:paraId="00162BB6" w14:textId="77777777" w:rsidR="00A73AA8" w:rsidRPr="002223A6" w:rsidRDefault="00830391" w:rsidP="00A63EEA">
            <w:pPr>
              <w:rPr>
                <w:color w:val="0F1115"/>
                <w:sz w:val="23"/>
                <w:szCs w:val="23"/>
              </w:rPr>
            </w:pPr>
            <w:r w:rsidRPr="002223A6">
              <w:rPr>
                <w:color w:val="0F1115"/>
                <w:sz w:val="23"/>
                <w:szCs w:val="23"/>
              </w:rPr>
              <w:t>1-б, 2-г, 3-в, 4-а</w:t>
            </w:r>
          </w:p>
        </w:tc>
        <w:tc>
          <w:tcPr>
            <w:tcW w:w="0" w:type="auto"/>
            <w:hideMark/>
          </w:tcPr>
          <w:p w14:paraId="6D979C43" w14:textId="77777777" w:rsidR="00A73AA8" w:rsidRPr="002223A6" w:rsidRDefault="00830391" w:rsidP="00A63EEA">
            <w:pPr>
              <w:rPr>
                <w:color w:val="0F1115"/>
                <w:sz w:val="23"/>
                <w:szCs w:val="23"/>
              </w:rPr>
            </w:pPr>
            <w:r w:rsidRPr="002223A6">
              <w:rPr>
                <w:color w:val="0F1115"/>
                <w:sz w:val="23"/>
                <w:szCs w:val="23"/>
              </w:rPr>
              <w:t>ОПК-1.2</w:t>
            </w:r>
          </w:p>
        </w:tc>
      </w:tr>
      <w:tr w:rsidR="00A73AA8" w:rsidRPr="002223A6" w14:paraId="59E078C4" w14:textId="77777777" w:rsidTr="00A63EEA">
        <w:tc>
          <w:tcPr>
            <w:tcW w:w="2329" w:type="dxa"/>
            <w:hideMark/>
          </w:tcPr>
          <w:p w14:paraId="3A65E693" w14:textId="77777777" w:rsidR="00A73AA8" w:rsidRPr="002223A6" w:rsidRDefault="00830391" w:rsidP="00A63EEA">
            <w:pPr>
              <w:rPr>
                <w:color w:val="0F1115"/>
                <w:sz w:val="23"/>
                <w:szCs w:val="23"/>
              </w:rPr>
            </w:pPr>
            <w:r w:rsidRPr="002223A6">
              <w:rPr>
                <w:color w:val="0F1115"/>
                <w:sz w:val="23"/>
                <w:szCs w:val="23"/>
              </w:rPr>
              <w:t>13</w:t>
            </w:r>
          </w:p>
        </w:tc>
        <w:tc>
          <w:tcPr>
            <w:tcW w:w="7973" w:type="dxa"/>
            <w:hideMark/>
          </w:tcPr>
          <w:p w14:paraId="724B58E9" w14:textId="77777777" w:rsidR="00A73AA8" w:rsidRPr="002223A6" w:rsidRDefault="00830391" w:rsidP="00A63EEA">
            <w:pPr>
              <w:rPr>
                <w:color w:val="0F1115"/>
                <w:sz w:val="23"/>
                <w:szCs w:val="23"/>
              </w:rPr>
            </w:pPr>
            <w:r w:rsidRPr="002223A6">
              <w:rPr>
                <w:color w:val="0F1115"/>
                <w:sz w:val="23"/>
                <w:szCs w:val="23"/>
              </w:rPr>
              <w:t>Установите соответствие между компонентом архитектуры ZTA и его функцией:</w:t>
            </w:r>
          </w:p>
          <w:p w14:paraId="4F9ED5BC" w14:textId="77777777" w:rsidR="00A73AA8" w:rsidRPr="002223A6" w:rsidRDefault="00830391" w:rsidP="00A63EEA">
            <w:pPr>
              <w:rPr>
                <w:color w:val="0F1115"/>
                <w:sz w:val="23"/>
                <w:szCs w:val="23"/>
                <w:lang w:val="en-US"/>
              </w:rPr>
            </w:pPr>
            <w:r w:rsidRPr="002223A6">
              <w:rPr>
                <w:color w:val="0F1115"/>
                <w:sz w:val="23"/>
                <w:szCs w:val="23"/>
                <w:lang w:val="en-US"/>
              </w:rPr>
              <w:t>1) Policy Engine (PE)</w:t>
            </w:r>
          </w:p>
          <w:p w14:paraId="1B7A6723" w14:textId="77777777" w:rsidR="00A73AA8" w:rsidRPr="002223A6" w:rsidRDefault="00830391" w:rsidP="00A63EEA">
            <w:pPr>
              <w:rPr>
                <w:color w:val="0F1115"/>
                <w:sz w:val="23"/>
                <w:szCs w:val="23"/>
                <w:lang w:val="en-US"/>
              </w:rPr>
            </w:pPr>
            <w:r w:rsidRPr="002223A6">
              <w:rPr>
                <w:color w:val="0F1115"/>
                <w:sz w:val="23"/>
                <w:szCs w:val="23"/>
                <w:lang w:val="en-US"/>
              </w:rPr>
              <w:t>2) Policy Administrator (PA)</w:t>
            </w:r>
          </w:p>
          <w:p w14:paraId="41D37B63" w14:textId="77777777" w:rsidR="00A73AA8" w:rsidRPr="002223A6" w:rsidRDefault="00830391" w:rsidP="00A63EEA">
            <w:pPr>
              <w:rPr>
                <w:color w:val="0F1115"/>
                <w:sz w:val="23"/>
                <w:szCs w:val="23"/>
                <w:lang w:val="en-US"/>
              </w:rPr>
            </w:pPr>
            <w:r w:rsidRPr="002223A6">
              <w:rPr>
                <w:color w:val="0F1115"/>
                <w:sz w:val="23"/>
                <w:szCs w:val="23"/>
                <w:lang w:val="en-US"/>
              </w:rPr>
              <w:t>3) Policy Enforcement Point (PEP)</w:t>
            </w:r>
          </w:p>
          <w:p w14:paraId="69315E5A" w14:textId="77777777" w:rsidR="00A73AA8" w:rsidRPr="002223A6" w:rsidRDefault="00830391" w:rsidP="00A63EEA">
            <w:pPr>
              <w:rPr>
                <w:color w:val="0F1115"/>
                <w:sz w:val="23"/>
                <w:szCs w:val="23"/>
                <w:lang w:val="en-US"/>
              </w:rPr>
            </w:pPr>
            <w:r w:rsidRPr="002223A6">
              <w:rPr>
                <w:color w:val="0F1115"/>
                <w:sz w:val="23"/>
                <w:szCs w:val="23"/>
                <w:lang w:val="en-US"/>
              </w:rPr>
              <w:t>4) CDM System</w:t>
            </w:r>
          </w:p>
          <w:p w14:paraId="25FD9749" w14:textId="77777777" w:rsidR="00A73AA8" w:rsidRPr="002223A6" w:rsidRDefault="00830391" w:rsidP="00A63EEA">
            <w:pPr>
              <w:rPr>
                <w:color w:val="0F1115"/>
                <w:sz w:val="23"/>
                <w:szCs w:val="23"/>
              </w:rPr>
            </w:pPr>
            <w:r w:rsidRPr="002223A6">
              <w:rPr>
                <w:color w:val="0F1115"/>
                <w:sz w:val="23"/>
                <w:szCs w:val="23"/>
              </w:rPr>
              <w:t>а) Установление/прерывание соединения между субъектом и ресурсом</w:t>
            </w:r>
          </w:p>
          <w:p w14:paraId="0CA19747" w14:textId="77777777" w:rsidR="00A73AA8" w:rsidRPr="002223A6" w:rsidRDefault="00830391" w:rsidP="00A63EEA">
            <w:pPr>
              <w:rPr>
                <w:color w:val="0F1115"/>
                <w:sz w:val="23"/>
                <w:szCs w:val="23"/>
              </w:rPr>
            </w:pPr>
            <w:r w:rsidRPr="002223A6">
              <w:rPr>
                <w:color w:val="0F1115"/>
                <w:sz w:val="23"/>
                <w:szCs w:val="23"/>
              </w:rPr>
              <w:t>б) Принятие окончательного решения о доступе на основе алгоритма доверия</w:t>
            </w:r>
          </w:p>
          <w:p w14:paraId="2E352469" w14:textId="77777777" w:rsidR="00A73AA8" w:rsidRPr="002223A6" w:rsidRDefault="00830391" w:rsidP="00A63EEA">
            <w:pPr>
              <w:rPr>
                <w:color w:val="0F1115"/>
                <w:sz w:val="23"/>
                <w:szCs w:val="23"/>
              </w:rPr>
            </w:pPr>
            <w:r w:rsidRPr="002223A6">
              <w:rPr>
                <w:color w:val="0F1115"/>
                <w:sz w:val="23"/>
                <w:szCs w:val="23"/>
              </w:rPr>
              <w:t>в) Сбор информации о состоянии ресурсов организации</w:t>
            </w:r>
          </w:p>
          <w:p w14:paraId="47C28AAA" w14:textId="77777777" w:rsidR="00A73AA8" w:rsidRPr="002223A6" w:rsidRDefault="00830391" w:rsidP="00A63EEA">
            <w:pPr>
              <w:rPr>
                <w:color w:val="0F1115"/>
                <w:sz w:val="23"/>
                <w:szCs w:val="23"/>
              </w:rPr>
            </w:pPr>
            <w:r w:rsidRPr="002223A6">
              <w:rPr>
                <w:color w:val="0F1115"/>
                <w:sz w:val="23"/>
                <w:szCs w:val="23"/>
              </w:rPr>
              <w:t>г) Установление, мониторинг и разрыв соединения</w:t>
            </w:r>
          </w:p>
        </w:tc>
        <w:tc>
          <w:tcPr>
            <w:tcW w:w="2708" w:type="dxa"/>
            <w:hideMark/>
          </w:tcPr>
          <w:p w14:paraId="0D4E7048" w14:textId="77777777" w:rsidR="00A73AA8" w:rsidRPr="002223A6" w:rsidRDefault="00830391" w:rsidP="00A63EEA">
            <w:pPr>
              <w:rPr>
                <w:color w:val="0F1115"/>
                <w:sz w:val="23"/>
                <w:szCs w:val="23"/>
              </w:rPr>
            </w:pPr>
            <w:r w:rsidRPr="002223A6">
              <w:rPr>
                <w:color w:val="0F1115"/>
                <w:sz w:val="23"/>
                <w:szCs w:val="23"/>
              </w:rPr>
              <w:t>1-б, 2-а, 3-г, 4-в</w:t>
            </w:r>
          </w:p>
        </w:tc>
        <w:tc>
          <w:tcPr>
            <w:tcW w:w="0" w:type="auto"/>
            <w:hideMark/>
          </w:tcPr>
          <w:p w14:paraId="15362970" w14:textId="77777777" w:rsidR="00A73AA8" w:rsidRPr="002223A6" w:rsidRDefault="00830391" w:rsidP="00A63EEA">
            <w:pPr>
              <w:rPr>
                <w:color w:val="0F1115"/>
                <w:sz w:val="23"/>
                <w:szCs w:val="23"/>
              </w:rPr>
            </w:pPr>
            <w:r w:rsidRPr="002223A6">
              <w:rPr>
                <w:color w:val="0F1115"/>
                <w:sz w:val="23"/>
                <w:szCs w:val="23"/>
              </w:rPr>
              <w:t>ОПК-1.2</w:t>
            </w:r>
          </w:p>
        </w:tc>
      </w:tr>
      <w:tr w:rsidR="00A73AA8" w:rsidRPr="002223A6" w14:paraId="2FB4AE15" w14:textId="77777777" w:rsidTr="00A63EEA">
        <w:tc>
          <w:tcPr>
            <w:tcW w:w="2329" w:type="dxa"/>
            <w:hideMark/>
          </w:tcPr>
          <w:p w14:paraId="1385D132" w14:textId="77777777" w:rsidR="00A73AA8" w:rsidRPr="002223A6" w:rsidRDefault="00830391" w:rsidP="00A63EEA">
            <w:pPr>
              <w:rPr>
                <w:color w:val="0F1115"/>
                <w:sz w:val="23"/>
                <w:szCs w:val="23"/>
              </w:rPr>
            </w:pPr>
            <w:r w:rsidRPr="002223A6">
              <w:rPr>
                <w:color w:val="0F1115"/>
                <w:sz w:val="23"/>
                <w:szCs w:val="23"/>
              </w:rPr>
              <w:t>14</w:t>
            </w:r>
          </w:p>
        </w:tc>
        <w:tc>
          <w:tcPr>
            <w:tcW w:w="7973" w:type="dxa"/>
            <w:hideMark/>
          </w:tcPr>
          <w:p w14:paraId="0FB7246A" w14:textId="77777777" w:rsidR="00A73AA8" w:rsidRPr="002223A6" w:rsidRDefault="00830391" w:rsidP="00A63EEA">
            <w:pPr>
              <w:rPr>
                <w:color w:val="0F1115"/>
                <w:sz w:val="23"/>
                <w:szCs w:val="23"/>
              </w:rPr>
            </w:pPr>
            <w:r w:rsidRPr="002223A6">
              <w:rPr>
                <w:color w:val="0F1115"/>
                <w:sz w:val="23"/>
                <w:szCs w:val="23"/>
              </w:rPr>
              <w:t>Установите соответствие между уровнем модели OSI и его назначением:</w:t>
            </w:r>
          </w:p>
          <w:p w14:paraId="7FFCA14A" w14:textId="77777777" w:rsidR="00A73AA8" w:rsidRPr="002223A6" w:rsidRDefault="00830391" w:rsidP="00A63EEA">
            <w:pPr>
              <w:rPr>
                <w:color w:val="0F1115"/>
                <w:sz w:val="23"/>
                <w:szCs w:val="23"/>
              </w:rPr>
            </w:pPr>
            <w:r w:rsidRPr="002223A6">
              <w:rPr>
                <w:color w:val="0F1115"/>
                <w:sz w:val="23"/>
                <w:szCs w:val="23"/>
              </w:rPr>
              <w:t>1) Транспортный уровень (L4)</w:t>
            </w:r>
          </w:p>
          <w:p w14:paraId="19C48939" w14:textId="77777777" w:rsidR="00A73AA8" w:rsidRPr="002223A6" w:rsidRDefault="00830391" w:rsidP="00A63EEA">
            <w:pPr>
              <w:rPr>
                <w:color w:val="0F1115"/>
                <w:sz w:val="23"/>
                <w:szCs w:val="23"/>
              </w:rPr>
            </w:pPr>
            <w:r w:rsidRPr="002223A6">
              <w:rPr>
                <w:color w:val="0F1115"/>
                <w:sz w:val="23"/>
                <w:szCs w:val="23"/>
              </w:rPr>
              <w:t>2) Сетевой уровень (L3)</w:t>
            </w:r>
          </w:p>
          <w:p w14:paraId="23D11491" w14:textId="77777777" w:rsidR="00A73AA8" w:rsidRPr="002223A6" w:rsidRDefault="00830391" w:rsidP="00A63EEA">
            <w:pPr>
              <w:rPr>
                <w:color w:val="0F1115"/>
                <w:sz w:val="23"/>
                <w:szCs w:val="23"/>
              </w:rPr>
            </w:pPr>
            <w:r w:rsidRPr="002223A6">
              <w:rPr>
                <w:color w:val="0F1115"/>
                <w:sz w:val="23"/>
                <w:szCs w:val="23"/>
              </w:rPr>
              <w:lastRenderedPageBreak/>
              <w:t>3) Канальный уровень (L2)</w:t>
            </w:r>
          </w:p>
          <w:p w14:paraId="270ED5BF" w14:textId="77777777" w:rsidR="00A73AA8" w:rsidRPr="002223A6" w:rsidRDefault="00830391" w:rsidP="00A63EEA">
            <w:pPr>
              <w:rPr>
                <w:color w:val="0F1115"/>
                <w:sz w:val="23"/>
                <w:szCs w:val="23"/>
              </w:rPr>
            </w:pPr>
            <w:r w:rsidRPr="002223A6">
              <w:rPr>
                <w:color w:val="0F1115"/>
                <w:sz w:val="23"/>
                <w:szCs w:val="23"/>
              </w:rPr>
              <w:t>4) Физический уровень (L1)</w:t>
            </w:r>
          </w:p>
          <w:p w14:paraId="7F2AB668" w14:textId="77777777" w:rsidR="00A73AA8" w:rsidRPr="002223A6" w:rsidRDefault="00830391" w:rsidP="00A63EEA">
            <w:pPr>
              <w:rPr>
                <w:color w:val="0F1115"/>
                <w:sz w:val="23"/>
                <w:szCs w:val="23"/>
              </w:rPr>
            </w:pPr>
            <w:r w:rsidRPr="002223A6">
              <w:rPr>
                <w:color w:val="0F1115"/>
                <w:sz w:val="23"/>
                <w:szCs w:val="23"/>
              </w:rPr>
              <w:t>а) Передача данных в виде электрических сигналов, радиоволн или света</w:t>
            </w:r>
          </w:p>
          <w:p w14:paraId="24A4B290" w14:textId="77777777" w:rsidR="00A73AA8" w:rsidRPr="002223A6" w:rsidRDefault="00830391" w:rsidP="00A63EEA">
            <w:pPr>
              <w:rPr>
                <w:color w:val="0F1115"/>
                <w:sz w:val="23"/>
                <w:szCs w:val="23"/>
              </w:rPr>
            </w:pPr>
            <w:r w:rsidRPr="002223A6">
              <w:rPr>
                <w:color w:val="0F1115"/>
                <w:sz w:val="23"/>
                <w:szCs w:val="23"/>
              </w:rPr>
              <w:t>б) Маршрутизация данных, использование IP-адресов</w:t>
            </w:r>
          </w:p>
          <w:p w14:paraId="5D62FEAD" w14:textId="77777777" w:rsidR="00A73AA8" w:rsidRPr="002223A6" w:rsidRDefault="00830391" w:rsidP="00A63EEA">
            <w:pPr>
              <w:rPr>
                <w:color w:val="0F1115"/>
                <w:sz w:val="23"/>
                <w:szCs w:val="23"/>
              </w:rPr>
            </w:pPr>
            <w:r w:rsidRPr="002223A6">
              <w:rPr>
                <w:color w:val="0F1115"/>
                <w:sz w:val="23"/>
                <w:szCs w:val="23"/>
              </w:rPr>
              <w:t>в) Обеспечение надёжной передачи данных (TCP/UDP)</w:t>
            </w:r>
          </w:p>
          <w:p w14:paraId="39D10DD0" w14:textId="77777777" w:rsidR="00A73AA8" w:rsidRPr="002223A6" w:rsidRDefault="00830391" w:rsidP="00A63EEA">
            <w:pPr>
              <w:rPr>
                <w:color w:val="0F1115"/>
                <w:sz w:val="23"/>
                <w:szCs w:val="23"/>
              </w:rPr>
            </w:pPr>
            <w:r w:rsidRPr="002223A6">
              <w:rPr>
                <w:color w:val="0F1115"/>
                <w:sz w:val="23"/>
                <w:szCs w:val="23"/>
              </w:rPr>
              <w:t>г) Проверка целостности данных, MAC-адреса</w:t>
            </w:r>
          </w:p>
        </w:tc>
        <w:tc>
          <w:tcPr>
            <w:tcW w:w="2708" w:type="dxa"/>
            <w:hideMark/>
          </w:tcPr>
          <w:p w14:paraId="240BABAC" w14:textId="77777777" w:rsidR="00A73AA8" w:rsidRPr="002223A6" w:rsidRDefault="00830391" w:rsidP="00A63EEA">
            <w:pPr>
              <w:rPr>
                <w:color w:val="0F1115"/>
                <w:sz w:val="23"/>
                <w:szCs w:val="23"/>
              </w:rPr>
            </w:pPr>
            <w:r w:rsidRPr="002223A6">
              <w:rPr>
                <w:color w:val="0F1115"/>
                <w:sz w:val="23"/>
                <w:szCs w:val="23"/>
              </w:rPr>
              <w:lastRenderedPageBreak/>
              <w:t>1-в, 2-б, 3-г, 4-а</w:t>
            </w:r>
          </w:p>
        </w:tc>
        <w:tc>
          <w:tcPr>
            <w:tcW w:w="0" w:type="auto"/>
            <w:hideMark/>
          </w:tcPr>
          <w:p w14:paraId="6EC5A76B"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2F465481" w14:textId="77777777" w:rsidTr="00A63EEA">
        <w:tc>
          <w:tcPr>
            <w:tcW w:w="2329" w:type="dxa"/>
            <w:hideMark/>
          </w:tcPr>
          <w:p w14:paraId="418718FF" w14:textId="77777777" w:rsidR="00A73AA8" w:rsidRPr="002223A6" w:rsidRDefault="00830391" w:rsidP="00A63EEA">
            <w:pPr>
              <w:rPr>
                <w:color w:val="0F1115"/>
                <w:sz w:val="23"/>
                <w:szCs w:val="23"/>
              </w:rPr>
            </w:pPr>
            <w:r w:rsidRPr="002223A6">
              <w:rPr>
                <w:color w:val="0F1115"/>
                <w:sz w:val="23"/>
                <w:szCs w:val="23"/>
              </w:rPr>
              <w:t>15</w:t>
            </w:r>
          </w:p>
        </w:tc>
        <w:tc>
          <w:tcPr>
            <w:tcW w:w="7973" w:type="dxa"/>
            <w:hideMark/>
          </w:tcPr>
          <w:p w14:paraId="76D6BF68" w14:textId="77777777" w:rsidR="00A73AA8" w:rsidRPr="002223A6" w:rsidRDefault="00830391" w:rsidP="00A63EEA">
            <w:pPr>
              <w:rPr>
                <w:color w:val="0F1115"/>
                <w:sz w:val="23"/>
                <w:szCs w:val="23"/>
              </w:rPr>
            </w:pPr>
            <w:r w:rsidRPr="002223A6">
              <w:rPr>
                <w:color w:val="0F1115"/>
                <w:sz w:val="23"/>
                <w:szCs w:val="23"/>
              </w:rPr>
              <w:t>Установите соответствие между методом аутентификации и его описанием:</w:t>
            </w:r>
          </w:p>
          <w:p w14:paraId="2779F1A4" w14:textId="77777777" w:rsidR="00A73AA8" w:rsidRPr="002223A6" w:rsidRDefault="00830391" w:rsidP="00A63EEA">
            <w:pPr>
              <w:rPr>
                <w:color w:val="0F1115"/>
                <w:sz w:val="23"/>
                <w:szCs w:val="23"/>
                <w:lang w:val="en-US"/>
              </w:rPr>
            </w:pPr>
            <w:r w:rsidRPr="002223A6">
              <w:rPr>
                <w:color w:val="0F1115"/>
                <w:sz w:val="23"/>
                <w:szCs w:val="23"/>
                <w:lang w:val="en-US"/>
              </w:rPr>
              <w:t>1) TOTP (Time-based One-Time Password)</w:t>
            </w:r>
          </w:p>
          <w:p w14:paraId="0C37F9F9" w14:textId="77777777" w:rsidR="00A73AA8" w:rsidRPr="002223A6" w:rsidRDefault="00830391" w:rsidP="00A63EEA">
            <w:pPr>
              <w:rPr>
                <w:color w:val="0F1115"/>
                <w:sz w:val="23"/>
                <w:szCs w:val="23"/>
                <w:lang w:val="en-US"/>
              </w:rPr>
            </w:pPr>
            <w:r w:rsidRPr="002223A6">
              <w:rPr>
                <w:color w:val="0F1115"/>
                <w:sz w:val="23"/>
                <w:szCs w:val="23"/>
                <w:lang w:val="en-US"/>
              </w:rPr>
              <w:t>2) U2F (Universal 2nd Factor)</w:t>
            </w:r>
          </w:p>
          <w:p w14:paraId="5A7D6D51" w14:textId="77777777" w:rsidR="00A73AA8" w:rsidRPr="002223A6" w:rsidRDefault="00830391" w:rsidP="00A63EEA">
            <w:pPr>
              <w:rPr>
                <w:color w:val="0F1115"/>
                <w:sz w:val="23"/>
                <w:szCs w:val="23"/>
                <w:lang w:val="en-US"/>
              </w:rPr>
            </w:pPr>
            <w:r w:rsidRPr="002223A6">
              <w:rPr>
                <w:color w:val="0F1115"/>
                <w:sz w:val="23"/>
                <w:szCs w:val="23"/>
                <w:lang w:val="en-US"/>
              </w:rPr>
              <w:t>3) Push-</w:t>
            </w:r>
            <w:r w:rsidRPr="002223A6">
              <w:rPr>
                <w:color w:val="0F1115"/>
                <w:sz w:val="23"/>
                <w:szCs w:val="23"/>
              </w:rPr>
              <w:t>уведомления</w:t>
            </w:r>
          </w:p>
          <w:p w14:paraId="18D7AE8B" w14:textId="77777777" w:rsidR="00A73AA8" w:rsidRPr="002223A6" w:rsidRDefault="00830391" w:rsidP="00A63EEA">
            <w:pPr>
              <w:rPr>
                <w:color w:val="0F1115"/>
                <w:sz w:val="23"/>
                <w:szCs w:val="23"/>
              </w:rPr>
            </w:pPr>
            <w:r w:rsidRPr="002223A6">
              <w:rPr>
                <w:color w:val="0F1115"/>
                <w:sz w:val="23"/>
                <w:szCs w:val="23"/>
              </w:rPr>
              <w:t>4) СМС-верификация</w:t>
            </w:r>
          </w:p>
          <w:p w14:paraId="254FD67A" w14:textId="77777777" w:rsidR="00A73AA8" w:rsidRPr="002223A6" w:rsidRDefault="00830391" w:rsidP="00A63EEA">
            <w:pPr>
              <w:rPr>
                <w:color w:val="0F1115"/>
                <w:sz w:val="23"/>
                <w:szCs w:val="23"/>
              </w:rPr>
            </w:pPr>
            <w:r w:rsidRPr="002223A6">
              <w:rPr>
                <w:color w:val="0F1115"/>
                <w:sz w:val="23"/>
                <w:szCs w:val="23"/>
              </w:rPr>
              <w:t>а) Открытый стандарт с использованием USB или NFC устройства</w:t>
            </w:r>
          </w:p>
          <w:p w14:paraId="02E3C0D8" w14:textId="77777777" w:rsidR="00A73AA8" w:rsidRPr="002223A6" w:rsidRDefault="00830391" w:rsidP="00A63EEA">
            <w:pPr>
              <w:rPr>
                <w:color w:val="0F1115"/>
                <w:sz w:val="23"/>
                <w:szCs w:val="23"/>
              </w:rPr>
            </w:pPr>
            <w:r w:rsidRPr="002223A6">
              <w:rPr>
                <w:color w:val="0F1115"/>
                <w:sz w:val="23"/>
                <w:szCs w:val="23"/>
              </w:rPr>
              <w:t>б) Генерация кодов через приложение-аутентификатор (Google Authenticator)</w:t>
            </w:r>
          </w:p>
          <w:p w14:paraId="7669CC9F" w14:textId="77777777" w:rsidR="00A73AA8" w:rsidRPr="002223A6" w:rsidRDefault="00830391" w:rsidP="00A63EEA">
            <w:pPr>
              <w:rPr>
                <w:color w:val="0F1115"/>
                <w:sz w:val="23"/>
                <w:szCs w:val="23"/>
              </w:rPr>
            </w:pPr>
            <w:r w:rsidRPr="002223A6">
              <w:rPr>
                <w:color w:val="0F1115"/>
                <w:sz w:val="23"/>
                <w:szCs w:val="23"/>
              </w:rPr>
              <w:t>в) Отправка кода через текстовое сообщение</w:t>
            </w:r>
          </w:p>
          <w:p w14:paraId="53DBEBC5" w14:textId="77777777" w:rsidR="00A73AA8" w:rsidRPr="002223A6" w:rsidRDefault="00830391" w:rsidP="00A63EEA">
            <w:pPr>
              <w:rPr>
                <w:color w:val="0F1115"/>
                <w:sz w:val="23"/>
                <w:szCs w:val="23"/>
              </w:rPr>
            </w:pPr>
            <w:r w:rsidRPr="002223A6">
              <w:rPr>
                <w:color w:val="0F1115"/>
                <w:sz w:val="23"/>
                <w:szCs w:val="23"/>
              </w:rPr>
              <w:t>г) Подтверждение через уведомление в приложении без ввода кода</w:t>
            </w:r>
          </w:p>
        </w:tc>
        <w:tc>
          <w:tcPr>
            <w:tcW w:w="2708" w:type="dxa"/>
            <w:hideMark/>
          </w:tcPr>
          <w:p w14:paraId="36F0C6A6" w14:textId="77777777" w:rsidR="00A73AA8" w:rsidRPr="002223A6" w:rsidRDefault="00830391" w:rsidP="00A63EEA">
            <w:pPr>
              <w:rPr>
                <w:color w:val="0F1115"/>
                <w:sz w:val="23"/>
                <w:szCs w:val="23"/>
              </w:rPr>
            </w:pPr>
            <w:r w:rsidRPr="002223A6">
              <w:rPr>
                <w:color w:val="0F1115"/>
                <w:sz w:val="23"/>
                <w:szCs w:val="23"/>
              </w:rPr>
              <w:t>1-б, 2-а, 3-г, 4-в</w:t>
            </w:r>
          </w:p>
        </w:tc>
        <w:tc>
          <w:tcPr>
            <w:tcW w:w="0" w:type="auto"/>
            <w:hideMark/>
          </w:tcPr>
          <w:p w14:paraId="4E019F3A"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10CE851B" w14:textId="77777777" w:rsidTr="00A63EEA">
        <w:tc>
          <w:tcPr>
            <w:tcW w:w="2329" w:type="dxa"/>
            <w:hideMark/>
          </w:tcPr>
          <w:p w14:paraId="3824A9F0" w14:textId="77777777" w:rsidR="00A73AA8" w:rsidRPr="002223A6" w:rsidRDefault="00830391" w:rsidP="00A63EEA">
            <w:pPr>
              <w:rPr>
                <w:color w:val="0F1115"/>
                <w:sz w:val="23"/>
                <w:szCs w:val="23"/>
              </w:rPr>
            </w:pPr>
            <w:r w:rsidRPr="002223A6">
              <w:rPr>
                <w:color w:val="0F1115"/>
                <w:sz w:val="23"/>
                <w:szCs w:val="23"/>
              </w:rPr>
              <w:t>16</w:t>
            </w:r>
          </w:p>
        </w:tc>
        <w:tc>
          <w:tcPr>
            <w:tcW w:w="7973" w:type="dxa"/>
            <w:hideMark/>
          </w:tcPr>
          <w:p w14:paraId="71982431" w14:textId="77777777" w:rsidR="00A73AA8" w:rsidRPr="002223A6" w:rsidRDefault="00830391" w:rsidP="00A63EEA">
            <w:pPr>
              <w:rPr>
                <w:color w:val="0F1115"/>
                <w:sz w:val="23"/>
                <w:szCs w:val="23"/>
              </w:rPr>
            </w:pPr>
            <w:r w:rsidRPr="002223A6">
              <w:rPr>
                <w:color w:val="0F1115"/>
                <w:sz w:val="23"/>
                <w:szCs w:val="23"/>
              </w:rPr>
              <w:t>Установите соответствие между компонентом IAM и его назначением:</w:t>
            </w:r>
          </w:p>
          <w:p w14:paraId="74B15AFE" w14:textId="77777777" w:rsidR="00A73AA8" w:rsidRPr="002223A6" w:rsidRDefault="00830391" w:rsidP="00A63EEA">
            <w:pPr>
              <w:rPr>
                <w:color w:val="0F1115"/>
                <w:sz w:val="23"/>
                <w:szCs w:val="23"/>
                <w:lang w:val="en-US"/>
              </w:rPr>
            </w:pPr>
            <w:r w:rsidRPr="002223A6">
              <w:rPr>
                <w:color w:val="0F1115"/>
                <w:sz w:val="23"/>
                <w:szCs w:val="23"/>
                <w:lang w:val="en-US"/>
              </w:rPr>
              <w:t>1) IGA (Identity Governance and Administration)</w:t>
            </w:r>
          </w:p>
          <w:p w14:paraId="52FCB164" w14:textId="77777777" w:rsidR="00A73AA8" w:rsidRPr="002223A6" w:rsidRDefault="00830391" w:rsidP="00A63EEA">
            <w:pPr>
              <w:rPr>
                <w:color w:val="0F1115"/>
                <w:sz w:val="23"/>
                <w:szCs w:val="23"/>
                <w:lang w:val="en-US"/>
              </w:rPr>
            </w:pPr>
            <w:r w:rsidRPr="002223A6">
              <w:rPr>
                <w:color w:val="0F1115"/>
                <w:sz w:val="23"/>
                <w:szCs w:val="23"/>
                <w:lang w:val="en-US"/>
              </w:rPr>
              <w:t>2) PIM (Privileged Identity Management)</w:t>
            </w:r>
          </w:p>
          <w:p w14:paraId="432E318E" w14:textId="77777777" w:rsidR="00A73AA8" w:rsidRPr="002223A6" w:rsidRDefault="00830391" w:rsidP="00A63EEA">
            <w:pPr>
              <w:rPr>
                <w:color w:val="0F1115"/>
                <w:sz w:val="23"/>
                <w:szCs w:val="23"/>
                <w:lang w:val="en-US"/>
              </w:rPr>
            </w:pPr>
            <w:r w:rsidRPr="002223A6">
              <w:rPr>
                <w:color w:val="0F1115"/>
                <w:sz w:val="23"/>
                <w:szCs w:val="23"/>
                <w:lang w:val="en-US"/>
              </w:rPr>
              <w:t>3) PAM (Privileged Access Management)</w:t>
            </w:r>
          </w:p>
          <w:p w14:paraId="5E2FE176" w14:textId="77777777" w:rsidR="00A73AA8" w:rsidRPr="002223A6" w:rsidRDefault="00830391" w:rsidP="00A63EEA">
            <w:pPr>
              <w:rPr>
                <w:color w:val="0F1115"/>
                <w:sz w:val="23"/>
                <w:szCs w:val="23"/>
              </w:rPr>
            </w:pPr>
            <w:r w:rsidRPr="002223A6">
              <w:rPr>
                <w:color w:val="0F1115"/>
                <w:sz w:val="23"/>
                <w:szCs w:val="23"/>
              </w:rPr>
              <w:t>а) Система, обеспечивающая выполнение правил доступа</w:t>
            </w:r>
          </w:p>
          <w:p w14:paraId="6DE953A4" w14:textId="77777777" w:rsidR="00A73AA8" w:rsidRPr="002223A6" w:rsidRDefault="00830391" w:rsidP="00A63EEA">
            <w:pPr>
              <w:rPr>
                <w:color w:val="0F1115"/>
                <w:sz w:val="23"/>
                <w:szCs w:val="23"/>
              </w:rPr>
            </w:pPr>
            <w:r w:rsidRPr="002223A6">
              <w:rPr>
                <w:color w:val="0F1115"/>
                <w:sz w:val="23"/>
                <w:szCs w:val="23"/>
              </w:rPr>
              <w:t>б) Группа руководителей, определяющих политику идентификации</w:t>
            </w:r>
          </w:p>
          <w:p w14:paraId="2B3AAA5F" w14:textId="77777777" w:rsidR="00A73AA8" w:rsidRPr="002223A6" w:rsidRDefault="00830391" w:rsidP="00A63EEA">
            <w:pPr>
              <w:rPr>
                <w:color w:val="0F1115"/>
                <w:sz w:val="23"/>
                <w:szCs w:val="23"/>
              </w:rPr>
            </w:pPr>
            <w:r w:rsidRPr="002223A6">
              <w:rPr>
                <w:color w:val="0F1115"/>
                <w:sz w:val="23"/>
                <w:szCs w:val="23"/>
              </w:rPr>
              <w:t>в) Система, динамически управляющая идентичностями и их доступом</w:t>
            </w:r>
          </w:p>
        </w:tc>
        <w:tc>
          <w:tcPr>
            <w:tcW w:w="2708" w:type="dxa"/>
            <w:hideMark/>
          </w:tcPr>
          <w:p w14:paraId="04A6D8A8" w14:textId="77777777" w:rsidR="00A73AA8" w:rsidRPr="002223A6" w:rsidRDefault="00830391" w:rsidP="00A63EEA">
            <w:pPr>
              <w:rPr>
                <w:color w:val="0F1115"/>
                <w:sz w:val="23"/>
                <w:szCs w:val="23"/>
              </w:rPr>
            </w:pPr>
            <w:r w:rsidRPr="002223A6">
              <w:rPr>
                <w:color w:val="0F1115"/>
                <w:sz w:val="23"/>
                <w:szCs w:val="23"/>
              </w:rPr>
              <w:t>1-б, 2-в, 3-а</w:t>
            </w:r>
          </w:p>
        </w:tc>
        <w:tc>
          <w:tcPr>
            <w:tcW w:w="0" w:type="auto"/>
            <w:hideMark/>
          </w:tcPr>
          <w:p w14:paraId="0FD245DA" w14:textId="77777777" w:rsidR="00A73AA8" w:rsidRPr="002223A6" w:rsidRDefault="00830391" w:rsidP="00A63EEA">
            <w:pPr>
              <w:rPr>
                <w:color w:val="0F1115"/>
                <w:sz w:val="23"/>
                <w:szCs w:val="23"/>
              </w:rPr>
            </w:pPr>
            <w:r w:rsidRPr="002223A6">
              <w:rPr>
                <w:color w:val="0F1115"/>
                <w:sz w:val="23"/>
                <w:szCs w:val="23"/>
              </w:rPr>
              <w:t>ОПК-1.2</w:t>
            </w:r>
          </w:p>
        </w:tc>
      </w:tr>
      <w:tr w:rsidR="00A73AA8" w:rsidRPr="002223A6" w14:paraId="74D0B6B5" w14:textId="77777777" w:rsidTr="00A63EEA">
        <w:tc>
          <w:tcPr>
            <w:tcW w:w="2329" w:type="dxa"/>
            <w:hideMark/>
          </w:tcPr>
          <w:p w14:paraId="5DD5062B" w14:textId="77777777" w:rsidR="00A73AA8" w:rsidRPr="002223A6" w:rsidRDefault="00830391" w:rsidP="00A63EEA">
            <w:pPr>
              <w:rPr>
                <w:color w:val="0F1115"/>
                <w:sz w:val="23"/>
                <w:szCs w:val="23"/>
              </w:rPr>
            </w:pPr>
            <w:r w:rsidRPr="002223A6">
              <w:rPr>
                <w:color w:val="0F1115"/>
                <w:sz w:val="23"/>
                <w:szCs w:val="23"/>
              </w:rPr>
              <w:t>17</w:t>
            </w:r>
          </w:p>
        </w:tc>
        <w:tc>
          <w:tcPr>
            <w:tcW w:w="7973" w:type="dxa"/>
            <w:hideMark/>
          </w:tcPr>
          <w:p w14:paraId="505A83A6" w14:textId="77777777" w:rsidR="00A73AA8" w:rsidRPr="002223A6" w:rsidRDefault="00830391" w:rsidP="00A63EEA">
            <w:pPr>
              <w:rPr>
                <w:color w:val="0F1115"/>
                <w:sz w:val="23"/>
                <w:szCs w:val="23"/>
              </w:rPr>
            </w:pPr>
            <w:r w:rsidRPr="002223A6">
              <w:rPr>
                <w:color w:val="0F1115"/>
                <w:sz w:val="23"/>
                <w:szCs w:val="23"/>
              </w:rPr>
              <w:t>Установите соответствие между сценарием развертывания ZTA и его характеристикой:</w:t>
            </w:r>
          </w:p>
          <w:p w14:paraId="3B7963F4" w14:textId="77777777" w:rsidR="00A73AA8" w:rsidRPr="002223A6" w:rsidRDefault="00830391" w:rsidP="00A63EEA">
            <w:pPr>
              <w:rPr>
                <w:color w:val="0F1115"/>
                <w:sz w:val="23"/>
                <w:szCs w:val="23"/>
              </w:rPr>
            </w:pPr>
            <w:r w:rsidRPr="002223A6">
              <w:rPr>
                <w:color w:val="0F1115"/>
                <w:sz w:val="23"/>
                <w:szCs w:val="23"/>
              </w:rPr>
              <w:t>1) Организация со спутниковыми системами</w:t>
            </w:r>
          </w:p>
          <w:p w14:paraId="3AFC49A7" w14:textId="77777777" w:rsidR="00A73AA8" w:rsidRPr="002223A6" w:rsidRDefault="00830391" w:rsidP="00A63EEA">
            <w:pPr>
              <w:rPr>
                <w:color w:val="0F1115"/>
                <w:sz w:val="23"/>
                <w:szCs w:val="23"/>
              </w:rPr>
            </w:pPr>
            <w:r w:rsidRPr="002223A6">
              <w:rPr>
                <w:color w:val="0F1115"/>
                <w:sz w:val="23"/>
                <w:szCs w:val="23"/>
              </w:rPr>
              <w:t>2) Организация в облаке (мультиоблачное решение)</w:t>
            </w:r>
          </w:p>
          <w:p w14:paraId="7BA2667A" w14:textId="77777777" w:rsidR="00A73AA8" w:rsidRPr="002223A6" w:rsidRDefault="00830391" w:rsidP="00A63EEA">
            <w:pPr>
              <w:rPr>
                <w:color w:val="0F1115"/>
                <w:sz w:val="23"/>
                <w:szCs w:val="23"/>
              </w:rPr>
            </w:pPr>
            <w:r w:rsidRPr="002223A6">
              <w:rPr>
                <w:color w:val="0F1115"/>
                <w:sz w:val="23"/>
                <w:szCs w:val="23"/>
              </w:rPr>
              <w:t>3) Организация с публичными сервисами</w:t>
            </w:r>
          </w:p>
          <w:p w14:paraId="20425C38" w14:textId="77777777" w:rsidR="00A73AA8" w:rsidRPr="002223A6" w:rsidRDefault="00830391" w:rsidP="00A63EEA">
            <w:pPr>
              <w:rPr>
                <w:color w:val="0F1115"/>
                <w:sz w:val="23"/>
                <w:szCs w:val="23"/>
              </w:rPr>
            </w:pPr>
            <w:r w:rsidRPr="002223A6">
              <w:rPr>
                <w:color w:val="0F1115"/>
                <w:sz w:val="23"/>
                <w:szCs w:val="23"/>
              </w:rPr>
              <w:t>4) Взаимодействие на границах организаций</w:t>
            </w:r>
          </w:p>
          <w:p w14:paraId="2CD89A99" w14:textId="77777777" w:rsidR="00A73AA8" w:rsidRPr="002223A6" w:rsidRDefault="00830391" w:rsidP="00A63EEA">
            <w:pPr>
              <w:rPr>
                <w:color w:val="0F1115"/>
                <w:sz w:val="23"/>
                <w:szCs w:val="23"/>
              </w:rPr>
            </w:pPr>
            <w:r w:rsidRPr="002223A6">
              <w:rPr>
                <w:color w:val="0F1115"/>
                <w:sz w:val="23"/>
                <w:szCs w:val="23"/>
              </w:rPr>
              <w:t>а) PE/PA часто размещаются в облаке, используется федеративная система управления ID</w:t>
            </w:r>
          </w:p>
          <w:p w14:paraId="0CAFB9A6" w14:textId="77777777" w:rsidR="00A73AA8" w:rsidRPr="002223A6" w:rsidRDefault="00830391" w:rsidP="00A63EEA">
            <w:pPr>
              <w:rPr>
                <w:color w:val="0F1115"/>
                <w:sz w:val="23"/>
                <w:szCs w:val="23"/>
              </w:rPr>
            </w:pPr>
            <w:r w:rsidRPr="002223A6">
              <w:rPr>
                <w:color w:val="0F1115"/>
                <w:sz w:val="23"/>
                <w:szCs w:val="23"/>
              </w:rPr>
              <w:t>б) Сервер-серверная имплементация SDP, PEP размещается на оконечных устройствах</w:t>
            </w:r>
          </w:p>
          <w:p w14:paraId="4C71D585" w14:textId="77777777" w:rsidR="00A73AA8" w:rsidRPr="002223A6" w:rsidRDefault="00830391" w:rsidP="00A63EEA">
            <w:pPr>
              <w:rPr>
                <w:color w:val="0F1115"/>
                <w:sz w:val="23"/>
                <w:szCs w:val="23"/>
              </w:rPr>
            </w:pPr>
            <w:r w:rsidRPr="002223A6">
              <w:rPr>
                <w:color w:val="0F1115"/>
                <w:sz w:val="23"/>
                <w:szCs w:val="23"/>
              </w:rPr>
              <w:t>в) Не подпадает под принципы ZTA для анонимных пользователей</w:t>
            </w:r>
          </w:p>
          <w:p w14:paraId="46191C58" w14:textId="77777777" w:rsidR="00A73AA8" w:rsidRPr="002223A6" w:rsidRDefault="00830391" w:rsidP="00A63EEA">
            <w:pPr>
              <w:rPr>
                <w:color w:val="0F1115"/>
                <w:sz w:val="23"/>
                <w:szCs w:val="23"/>
              </w:rPr>
            </w:pPr>
            <w:r w:rsidRPr="002223A6">
              <w:rPr>
                <w:color w:val="0F1115"/>
                <w:sz w:val="23"/>
                <w:szCs w:val="23"/>
              </w:rPr>
              <w:lastRenderedPageBreak/>
              <w:t>г) Организация с удалёнными филиалами без физического подключения к сети</w:t>
            </w:r>
          </w:p>
        </w:tc>
        <w:tc>
          <w:tcPr>
            <w:tcW w:w="2708" w:type="dxa"/>
            <w:hideMark/>
          </w:tcPr>
          <w:p w14:paraId="4C612B51" w14:textId="77777777" w:rsidR="00A73AA8" w:rsidRPr="002223A6" w:rsidRDefault="00830391" w:rsidP="00A63EEA">
            <w:pPr>
              <w:rPr>
                <w:color w:val="0F1115"/>
                <w:sz w:val="23"/>
                <w:szCs w:val="23"/>
              </w:rPr>
            </w:pPr>
            <w:r w:rsidRPr="002223A6">
              <w:rPr>
                <w:color w:val="0F1115"/>
                <w:sz w:val="23"/>
                <w:szCs w:val="23"/>
              </w:rPr>
              <w:lastRenderedPageBreak/>
              <w:t>1-г, 2-б, 3-в, 4-а</w:t>
            </w:r>
          </w:p>
        </w:tc>
        <w:tc>
          <w:tcPr>
            <w:tcW w:w="0" w:type="auto"/>
            <w:hideMark/>
          </w:tcPr>
          <w:p w14:paraId="46C7A9FA" w14:textId="77777777" w:rsidR="00A73AA8" w:rsidRPr="002223A6" w:rsidRDefault="00830391" w:rsidP="00A63EEA">
            <w:pPr>
              <w:rPr>
                <w:color w:val="0F1115"/>
                <w:sz w:val="23"/>
                <w:szCs w:val="23"/>
              </w:rPr>
            </w:pPr>
            <w:r w:rsidRPr="002223A6">
              <w:rPr>
                <w:color w:val="0F1115"/>
                <w:sz w:val="23"/>
                <w:szCs w:val="23"/>
              </w:rPr>
              <w:t>ОПК-1.2</w:t>
            </w:r>
          </w:p>
        </w:tc>
      </w:tr>
      <w:tr w:rsidR="00A73AA8" w:rsidRPr="002223A6" w14:paraId="0D75BBF6" w14:textId="77777777" w:rsidTr="00A63EEA">
        <w:tc>
          <w:tcPr>
            <w:tcW w:w="2329" w:type="dxa"/>
            <w:hideMark/>
          </w:tcPr>
          <w:p w14:paraId="05FE2442" w14:textId="77777777" w:rsidR="00A73AA8" w:rsidRPr="002223A6" w:rsidRDefault="00830391" w:rsidP="00A63EEA">
            <w:pPr>
              <w:rPr>
                <w:color w:val="0F1115"/>
                <w:sz w:val="23"/>
                <w:szCs w:val="23"/>
              </w:rPr>
            </w:pPr>
            <w:r w:rsidRPr="002223A6">
              <w:rPr>
                <w:color w:val="0F1115"/>
                <w:sz w:val="23"/>
                <w:szCs w:val="23"/>
              </w:rPr>
              <w:t>18</w:t>
            </w:r>
          </w:p>
        </w:tc>
        <w:tc>
          <w:tcPr>
            <w:tcW w:w="7973" w:type="dxa"/>
            <w:hideMark/>
          </w:tcPr>
          <w:p w14:paraId="01C1BE0A" w14:textId="77777777" w:rsidR="00A73AA8" w:rsidRPr="002223A6" w:rsidRDefault="00830391" w:rsidP="00A63EEA">
            <w:pPr>
              <w:rPr>
                <w:color w:val="0F1115"/>
                <w:sz w:val="23"/>
                <w:szCs w:val="23"/>
              </w:rPr>
            </w:pPr>
            <w:r w:rsidRPr="002223A6">
              <w:rPr>
                <w:color w:val="0F1115"/>
                <w:sz w:val="23"/>
                <w:szCs w:val="23"/>
              </w:rPr>
              <w:t>Установите соответствие между стадией жизненного цикла разведки (CTI LC) и её содержанием:</w:t>
            </w:r>
          </w:p>
          <w:p w14:paraId="00A432BE" w14:textId="77777777" w:rsidR="00A73AA8" w:rsidRPr="002223A6" w:rsidRDefault="00830391" w:rsidP="00A63EEA">
            <w:pPr>
              <w:rPr>
                <w:color w:val="0F1115"/>
                <w:sz w:val="23"/>
                <w:szCs w:val="23"/>
                <w:lang w:val="en-US"/>
              </w:rPr>
            </w:pPr>
            <w:r w:rsidRPr="002223A6">
              <w:rPr>
                <w:color w:val="0F1115"/>
                <w:sz w:val="23"/>
                <w:szCs w:val="23"/>
                <w:lang w:val="en-US"/>
              </w:rPr>
              <w:t xml:space="preserve">1) </w:t>
            </w:r>
            <w:r w:rsidRPr="002223A6">
              <w:rPr>
                <w:color w:val="0F1115"/>
                <w:sz w:val="23"/>
                <w:szCs w:val="23"/>
              </w:rPr>
              <w:t>Сбор</w:t>
            </w:r>
            <w:r w:rsidRPr="002223A6">
              <w:rPr>
                <w:color w:val="0F1115"/>
                <w:sz w:val="23"/>
                <w:szCs w:val="23"/>
                <w:lang w:val="en-US"/>
              </w:rPr>
              <w:t xml:space="preserve"> (Collection)</w:t>
            </w:r>
          </w:p>
          <w:p w14:paraId="363B63D7" w14:textId="77777777" w:rsidR="00A73AA8" w:rsidRPr="002223A6" w:rsidRDefault="00830391" w:rsidP="00A63EEA">
            <w:pPr>
              <w:rPr>
                <w:color w:val="0F1115"/>
                <w:sz w:val="23"/>
                <w:szCs w:val="23"/>
                <w:lang w:val="en-US"/>
              </w:rPr>
            </w:pPr>
            <w:r w:rsidRPr="002223A6">
              <w:rPr>
                <w:color w:val="0F1115"/>
                <w:sz w:val="23"/>
                <w:szCs w:val="23"/>
                <w:lang w:val="en-US"/>
              </w:rPr>
              <w:t xml:space="preserve">2) </w:t>
            </w:r>
            <w:r w:rsidRPr="002223A6">
              <w:rPr>
                <w:color w:val="0F1115"/>
                <w:sz w:val="23"/>
                <w:szCs w:val="23"/>
              </w:rPr>
              <w:t>Обработка</w:t>
            </w:r>
            <w:r w:rsidRPr="002223A6">
              <w:rPr>
                <w:color w:val="0F1115"/>
                <w:sz w:val="23"/>
                <w:szCs w:val="23"/>
                <w:lang w:val="en-US"/>
              </w:rPr>
              <w:t xml:space="preserve"> (Processing)</w:t>
            </w:r>
          </w:p>
          <w:p w14:paraId="1F71FE27" w14:textId="77777777" w:rsidR="00A73AA8" w:rsidRPr="002223A6" w:rsidRDefault="00830391" w:rsidP="00A63EEA">
            <w:pPr>
              <w:rPr>
                <w:color w:val="0F1115"/>
                <w:sz w:val="23"/>
                <w:szCs w:val="23"/>
                <w:lang w:val="en-US"/>
              </w:rPr>
            </w:pPr>
            <w:r w:rsidRPr="002223A6">
              <w:rPr>
                <w:color w:val="0F1115"/>
                <w:sz w:val="23"/>
                <w:szCs w:val="23"/>
                <w:lang w:val="en-US"/>
              </w:rPr>
              <w:t xml:space="preserve">3) </w:t>
            </w:r>
            <w:r w:rsidRPr="002223A6">
              <w:rPr>
                <w:color w:val="0F1115"/>
                <w:sz w:val="23"/>
                <w:szCs w:val="23"/>
              </w:rPr>
              <w:t>Производство</w:t>
            </w:r>
            <w:r w:rsidRPr="002223A6">
              <w:rPr>
                <w:color w:val="0F1115"/>
                <w:sz w:val="23"/>
                <w:szCs w:val="23"/>
                <w:lang w:val="en-US"/>
              </w:rPr>
              <w:t xml:space="preserve"> (Production)</w:t>
            </w:r>
          </w:p>
          <w:p w14:paraId="732FD6BC" w14:textId="77777777" w:rsidR="00A73AA8" w:rsidRPr="002223A6" w:rsidRDefault="00830391" w:rsidP="00A63EEA">
            <w:pPr>
              <w:rPr>
                <w:color w:val="0F1115"/>
                <w:sz w:val="23"/>
                <w:szCs w:val="23"/>
              </w:rPr>
            </w:pPr>
            <w:r w:rsidRPr="002223A6">
              <w:rPr>
                <w:color w:val="0F1115"/>
                <w:sz w:val="23"/>
                <w:szCs w:val="23"/>
              </w:rPr>
              <w:t>4) Планирование (Planning)</w:t>
            </w:r>
          </w:p>
          <w:p w14:paraId="0D4DEFD3" w14:textId="77777777" w:rsidR="00A73AA8" w:rsidRPr="002223A6" w:rsidRDefault="00830391" w:rsidP="00A63EEA">
            <w:pPr>
              <w:rPr>
                <w:color w:val="0F1115"/>
                <w:sz w:val="23"/>
                <w:szCs w:val="23"/>
              </w:rPr>
            </w:pPr>
            <w:r w:rsidRPr="002223A6">
              <w:rPr>
                <w:color w:val="0F1115"/>
                <w:sz w:val="23"/>
                <w:szCs w:val="23"/>
              </w:rPr>
              <w:t>а) Создание продуктов разведки для руководителей</w:t>
            </w:r>
          </w:p>
          <w:p w14:paraId="01F61925" w14:textId="77777777" w:rsidR="00A73AA8" w:rsidRPr="002223A6" w:rsidRDefault="00830391" w:rsidP="00A63EEA">
            <w:pPr>
              <w:rPr>
                <w:color w:val="0F1115"/>
                <w:sz w:val="23"/>
                <w:szCs w:val="23"/>
              </w:rPr>
            </w:pPr>
            <w:r w:rsidRPr="002223A6">
              <w:rPr>
                <w:color w:val="0F1115"/>
                <w:sz w:val="23"/>
                <w:szCs w:val="23"/>
              </w:rPr>
              <w:t>б) Получение указаний в виде CIR</w:t>
            </w:r>
          </w:p>
          <w:p w14:paraId="592F495A" w14:textId="77777777" w:rsidR="00A73AA8" w:rsidRPr="002223A6" w:rsidRDefault="00830391" w:rsidP="00A63EEA">
            <w:pPr>
              <w:rPr>
                <w:color w:val="0F1115"/>
                <w:sz w:val="23"/>
                <w:szCs w:val="23"/>
              </w:rPr>
            </w:pPr>
            <w:r w:rsidRPr="002223A6">
              <w:rPr>
                <w:color w:val="0F1115"/>
                <w:sz w:val="23"/>
                <w:szCs w:val="23"/>
              </w:rPr>
              <w:t>в) Сбор исходных данных, отвечающих PIR</w:t>
            </w:r>
          </w:p>
          <w:p w14:paraId="061DE249" w14:textId="77777777" w:rsidR="00A73AA8" w:rsidRPr="002223A6" w:rsidRDefault="00830391" w:rsidP="00A63EEA">
            <w:pPr>
              <w:rPr>
                <w:color w:val="0F1115"/>
                <w:sz w:val="23"/>
                <w:szCs w:val="23"/>
              </w:rPr>
            </w:pPr>
            <w:r w:rsidRPr="002223A6">
              <w:rPr>
                <w:color w:val="0F1115"/>
                <w:sz w:val="23"/>
                <w:szCs w:val="23"/>
              </w:rPr>
              <w:t>г) Преобразование исходных сведений в разведданные</w:t>
            </w:r>
          </w:p>
        </w:tc>
        <w:tc>
          <w:tcPr>
            <w:tcW w:w="2708" w:type="dxa"/>
            <w:hideMark/>
          </w:tcPr>
          <w:p w14:paraId="437EB3CE" w14:textId="77777777" w:rsidR="00A73AA8" w:rsidRPr="002223A6" w:rsidRDefault="00830391" w:rsidP="00A63EEA">
            <w:pPr>
              <w:rPr>
                <w:color w:val="0F1115"/>
                <w:sz w:val="23"/>
                <w:szCs w:val="23"/>
              </w:rPr>
            </w:pPr>
            <w:r w:rsidRPr="002223A6">
              <w:rPr>
                <w:color w:val="0F1115"/>
                <w:sz w:val="23"/>
                <w:szCs w:val="23"/>
              </w:rPr>
              <w:t>1-в, 2-г, 3-а, 4-б</w:t>
            </w:r>
          </w:p>
        </w:tc>
        <w:tc>
          <w:tcPr>
            <w:tcW w:w="0" w:type="auto"/>
            <w:hideMark/>
          </w:tcPr>
          <w:p w14:paraId="6EC4C2E5"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3ED50CCC" w14:textId="77777777" w:rsidTr="00A63EEA">
        <w:tc>
          <w:tcPr>
            <w:tcW w:w="2329" w:type="dxa"/>
            <w:hideMark/>
          </w:tcPr>
          <w:p w14:paraId="78B88E13" w14:textId="77777777" w:rsidR="00A73AA8" w:rsidRPr="002223A6" w:rsidRDefault="00830391" w:rsidP="00A63EEA">
            <w:pPr>
              <w:rPr>
                <w:color w:val="0F1115"/>
                <w:sz w:val="23"/>
                <w:szCs w:val="23"/>
              </w:rPr>
            </w:pPr>
            <w:r w:rsidRPr="002223A6">
              <w:rPr>
                <w:color w:val="0F1115"/>
                <w:sz w:val="23"/>
                <w:szCs w:val="23"/>
              </w:rPr>
              <w:t>19</w:t>
            </w:r>
          </w:p>
        </w:tc>
        <w:tc>
          <w:tcPr>
            <w:tcW w:w="7973" w:type="dxa"/>
            <w:hideMark/>
          </w:tcPr>
          <w:p w14:paraId="5B2F7A91" w14:textId="77777777" w:rsidR="00A73AA8" w:rsidRPr="002223A6" w:rsidRDefault="00830391" w:rsidP="00A63EEA">
            <w:pPr>
              <w:rPr>
                <w:color w:val="0F1115"/>
                <w:sz w:val="23"/>
                <w:szCs w:val="23"/>
              </w:rPr>
            </w:pPr>
            <w:r w:rsidRPr="002223A6">
              <w:rPr>
                <w:color w:val="0F1115"/>
                <w:sz w:val="23"/>
                <w:szCs w:val="23"/>
              </w:rPr>
              <w:t>Установите соответствие между типом TA (Алгоритма доверия) и его характеристикой:</w:t>
            </w:r>
          </w:p>
          <w:p w14:paraId="477DFCB2" w14:textId="77777777" w:rsidR="00A73AA8" w:rsidRPr="002223A6" w:rsidRDefault="00830391" w:rsidP="00A63EEA">
            <w:pPr>
              <w:rPr>
                <w:color w:val="0F1115"/>
                <w:sz w:val="23"/>
                <w:szCs w:val="23"/>
                <w:lang w:val="en-US"/>
              </w:rPr>
            </w:pPr>
            <w:r w:rsidRPr="002223A6">
              <w:rPr>
                <w:color w:val="0F1115"/>
                <w:sz w:val="23"/>
                <w:szCs w:val="23"/>
                <w:lang w:val="en-US"/>
              </w:rPr>
              <w:t xml:space="preserve">1) </w:t>
            </w:r>
            <w:r w:rsidRPr="002223A6">
              <w:rPr>
                <w:color w:val="0F1115"/>
                <w:sz w:val="23"/>
                <w:szCs w:val="23"/>
              </w:rPr>
              <w:t>Скоринговый</w:t>
            </w:r>
            <w:r w:rsidRPr="002223A6">
              <w:rPr>
                <w:color w:val="0F1115"/>
                <w:sz w:val="23"/>
                <w:szCs w:val="23"/>
                <w:lang w:val="en-US"/>
              </w:rPr>
              <w:t xml:space="preserve"> TA (Score-based)</w:t>
            </w:r>
          </w:p>
          <w:p w14:paraId="47540158" w14:textId="77777777" w:rsidR="00A73AA8" w:rsidRPr="002223A6" w:rsidRDefault="00830391" w:rsidP="00A63EEA">
            <w:pPr>
              <w:rPr>
                <w:color w:val="0F1115"/>
                <w:sz w:val="23"/>
                <w:szCs w:val="23"/>
                <w:lang w:val="en-US"/>
              </w:rPr>
            </w:pPr>
            <w:r w:rsidRPr="002223A6">
              <w:rPr>
                <w:color w:val="0F1115"/>
                <w:sz w:val="23"/>
                <w:szCs w:val="23"/>
                <w:lang w:val="en-US"/>
              </w:rPr>
              <w:t xml:space="preserve">2) </w:t>
            </w:r>
            <w:r w:rsidRPr="002223A6">
              <w:rPr>
                <w:color w:val="0F1115"/>
                <w:sz w:val="23"/>
                <w:szCs w:val="23"/>
              </w:rPr>
              <w:t>Критериальный</w:t>
            </w:r>
            <w:r w:rsidRPr="002223A6">
              <w:rPr>
                <w:color w:val="0F1115"/>
                <w:sz w:val="23"/>
                <w:szCs w:val="23"/>
                <w:lang w:val="en-US"/>
              </w:rPr>
              <w:t xml:space="preserve"> TA (Criteria-based)</w:t>
            </w:r>
          </w:p>
          <w:p w14:paraId="7CC46E26" w14:textId="77777777" w:rsidR="00A73AA8" w:rsidRPr="002223A6" w:rsidRDefault="00830391" w:rsidP="00A63EEA">
            <w:pPr>
              <w:rPr>
                <w:color w:val="0F1115"/>
                <w:sz w:val="23"/>
                <w:szCs w:val="23"/>
                <w:lang w:val="en-US"/>
              </w:rPr>
            </w:pPr>
            <w:r w:rsidRPr="002223A6">
              <w:rPr>
                <w:color w:val="0F1115"/>
                <w:sz w:val="23"/>
                <w:szCs w:val="23"/>
                <w:lang w:val="en-US"/>
              </w:rPr>
              <w:t xml:space="preserve">3) </w:t>
            </w:r>
            <w:r w:rsidRPr="002223A6">
              <w:rPr>
                <w:color w:val="0F1115"/>
                <w:sz w:val="23"/>
                <w:szCs w:val="23"/>
              </w:rPr>
              <w:t>Контекстуальный</w:t>
            </w:r>
            <w:r w:rsidRPr="002223A6">
              <w:rPr>
                <w:color w:val="0F1115"/>
                <w:sz w:val="23"/>
                <w:szCs w:val="23"/>
                <w:lang w:val="en-US"/>
              </w:rPr>
              <w:t xml:space="preserve"> TA (Contextual)</w:t>
            </w:r>
          </w:p>
          <w:p w14:paraId="16C29833" w14:textId="77777777" w:rsidR="00A73AA8" w:rsidRPr="002223A6" w:rsidRDefault="00830391" w:rsidP="00A63EEA">
            <w:pPr>
              <w:rPr>
                <w:color w:val="0F1115"/>
                <w:sz w:val="23"/>
                <w:szCs w:val="23"/>
                <w:lang w:val="en-US"/>
              </w:rPr>
            </w:pPr>
            <w:r w:rsidRPr="002223A6">
              <w:rPr>
                <w:color w:val="0F1115"/>
                <w:sz w:val="23"/>
                <w:szCs w:val="23"/>
                <w:lang w:val="en-US"/>
              </w:rPr>
              <w:t xml:space="preserve">4) </w:t>
            </w:r>
            <w:r w:rsidRPr="002223A6">
              <w:rPr>
                <w:color w:val="0F1115"/>
                <w:sz w:val="23"/>
                <w:szCs w:val="23"/>
              </w:rPr>
              <w:t>Сингулярный</w:t>
            </w:r>
            <w:r w:rsidRPr="002223A6">
              <w:rPr>
                <w:color w:val="0F1115"/>
                <w:sz w:val="23"/>
                <w:szCs w:val="23"/>
                <w:lang w:val="en-US"/>
              </w:rPr>
              <w:t xml:space="preserve"> TA (Singular)</w:t>
            </w:r>
          </w:p>
          <w:p w14:paraId="4255A1B0" w14:textId="77777777" w:rsidR="00A73AA8" w:rsidRPr="002223A6" w:rsidRDefault="00830391" w:rsidP="00A63EEA">
            <w:pPr>
              <w:rPr>
                <w:color w:val="0F1115"/>
                <w:sz w:val="23"/>
                <w:szCs w:val="23"/>
              </w:rPr>
            </w:pPr>
            <w:r w:rsidRPr="002223A6">
              <w:rPr>
                <w:color w:val="0F1115"/>
                <w:sz w:val="23"/>
                <w:szCs w:val="23"/>
              </w:rPr>
              <w:t>а) Рассматривает каждый запрос индивидуально, не учитывая историю</w:t>
            </w:r>
          </w:p>
          <w:p w14:paraId="6A28A983" w14:textId="77777777" w:rsidR="00A73AA8" w:rsidRPr="002223A6" w:rsidRDefault="00830391" w:rsidP="00A63EEA">
            <w:pPr>
              <w:rPr>
                <w:color w:val="0F1115"/>
                <w:sz w:val="23"/>
                <w:szCs w:val="23"/>
              </w:rPr>
            </w:pPr>
            <w:r w:rsidRPr="002223A6">
              <w:rPr>
                <w:color w:val="0F1115"/>
                <w:sz w:val="23"/>
                <w:szCs w:val="23"/>
              </w:rPr>
              <w:t>б) Доступ предоставляется только при выполнении всех заданных критериев</w:t>
            </w:r>
          </w:p>
          <w:p w14:paraId="34FBF8DB" w14:textId="77777777" w:rsidR="00A73AA8" w:rsidRPr="002223A6" w:rsidRDefault="00830391" w:rsidP="00A63EEA">
            <w:pPr>
              <w:rPr>
                <w:color w:val="0F1115"/>
                <w:sz w:val="23"/>
                <w:szCs w:val="23"/>
              </w:rPr>
            </w:pPr>
            <w:r w:rsidRPr="002223A6">
              <w:rPr>
                <w:color w:val="0F1115"/>
                <w:sz w:val="23"/>
                <w:szCs w:val="23"/>
              </w:rPr>
              <w:t>в) Учитывает историю запросов субъекта для обнаружения аномалий</w:t>
            </w:r>
          </w:p>
          <w:p w14:paraId="4186C379" w14:textId="77777777" w:rsidR="00A73AA8" w:rsidRPr="002223A6" w:rsidRDefault="00830391" w:rsidP="00A63EEA">
            <w:pPr>
              <w:rPr>
                <w:color w:val="0F1115"/>
                <w:sz w:val="23"/>
                <w:szCs w:val="23"/>
              </w:rPr>
            </w:pPr>
            <w:r w:rsidRPr="002223A6">
              <w:rPr>
                <w:color w:val="0F1115"/>
                <w:sz w:val="23"/>
                <w:szCs w:val="23"/>
              </w:rPr>
              <w:t>г) Уровень доверия вычисляется на основе величин от источников</w:t>
            </w:r>
          </w:p>
        </w:tc>
        <w:tc>
          <w:tcPr>
            <w:tcW w:w="2708" w:type="dxa"/>
            <w:hideMark/>
          </w:tcPr>
          <w:p w14:paraId="6A05D198" w14:textId="77777777" w:rsidR="00A73AA8" w:rsidRPr="002223A6" w:rsidRDefault="00830391" w:rsidP="00A63EEA">
            <w:pPr>
              <w:rPr>
                <w:color w:val="0F1115"/>
                <w:sz w:val="23"/>
                <w:szCs w:val="23"/>
              </w:rPr>
            </w:pPr>
            <w:r w:rsidRPr="002223A6">
              <w:rPr>
                <w:color w:val="0F1115"/>
                <w:sz w:val="23"/>
                <w:szCs w:val="23"/>
              </w:rPr>
              <w:t>1-г, 2-б, 3-в, 4-а</w:t>
            </w:r>
          </w:p>
        </w:tc>
        <w:tc>
          <w:tcPr>
            <w:tcW w:w="0" w:type="auto"/>
            <w:hideMark/>
          </w:tcPr>
          <w:p w14:paraId="7C46AFD9"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0E6888B2" w14:textId="77777777" w:rsidTr="00A63EEA">
        <w:tc>
          <w:tcPr>
            <w:tcW w:w="2329" w:type="dxa"/>
            <w:hideMark/>
          </w:tcPr>
          <w:p w14:paraId="0E58B66B" w14:textId="77777777" w:rsidR="00A73AA8" w:rsidRPr="002223A6" w:rsidRDefault="00830391" w:rsidP="00A63EEA">
            <w:pPr>
              <w:rPr>
                <w:color w:val="0F1115"/>
                <w:sz w:val="23"/>
                <w:szCs w:val="23"/>
              </w:rPr>
            </w:pPr>
            <w:r w:rsidRPr="002223A6">
              <w:rPr>
                <w:color w:val="0F1115"/>
                <w:sz w:val="23"/>
                <w:szCs w:val="23"/>
              </w:rPr>
              <w:t>20</w:t>
            </w:r>
          </w:p>
        </w:tc>
        <w:tc>
          <w:tcPr>
            <w:tcW w:w="7973" w:type="dxa"/>
            <w:hideMark/>
          </w:tcPr>
          <w:p w14:paraId="7C5AE535" w14:textId="77777777" w:rsidR="00A73AA8" w:rsidRPr="002223A6" w:rsidRDefault="00830391" w:rsidP="00A63EEA">
            <w:pPr>
              <w:rPr>
                <w:color w:val="0F1115"/>
                <w:sz w:val="23"/>
                <w:szCs w:val="23"/>
              </w:rPr>
            </w:pPr>
            <w:r w:rsidRPr="002223A6">
              <w:rPr>
                <w:color w:val="0F1115"/>
                <w:sz w:val="23"/>
                <w:szCs w:val="23"/>
              </w:rPr>
              <w:t>Установите соответствие между стратегией защищённости и её целью:</w:t>
            </w:r>
          </w:p>
          <w:p w14:paraId="46182740" w14:textId="77777777" w:rsidR="00A73AA8" w:rsidRPr="002223A6" w:rsidRDefault="00830391" w:rsidP="00A63EEA">
            <w:pPr>
              <w:rPr>
                <w:color w:val="0F1115"/>
                <w:sz w:val="23"/>
                <w:szCs w:val="23"/>
              </w:rPr>
            </w:pPr>
            <w:r w:rsidRPr="002223A6">
              <w:rPr>
                <w:color w:val="0F1115"/>
                <w:sz w:val="23"/>
                <w:szCs w:val="23"/>
              </w:rPr>
              <w:t>1) Нулевое доверие</w:t>
            </w:r>
          </w:p>
          <w:p w14:paraId="27A6ABFA" w14:textId="77777777" w:rsidR="00A73AA8" w:rsidRPr="002223A6" w:rsidRDefault="00830391" w:rsidP="00A63EEA">
            <w:pPr>
              <w:rPr>
                <w:color w:val="0F1115"/>
                <w:sz w:val="23"/>
                <w:szCs w:val="23"/>
              </w:rPr>
            </w:pPr>
            <w:r w:rsidRPr="002223A6">
              <w:rPr>
                <w:color w:val="0F1115"/>
                <w:sz w:val="23"/>
                <w:szCs w:val="23"/>
              </w:rPr>
              <w:t>2) Предотвращение реализации Kill Chain</w:t>
            </w:r>
          </w:p>
          <w:p w14:paraId="4020549C" w14:textId="77777777" w:rsidR="00A73AA8" w:rsidRPr="002223A6" w:rsidRDefault="00830391" w:rsidP="00A63EEA">
            <w:pPr>
              <w:rPr>
                <w:color w:val="0F1115"/>
                <w:sz w:val="23"/>
                <w:szCs w:val="23"/>
              </w:rPr>
            </w:pPr>
            <w:r w:rsidRPr="002223A6">
              <w:rPr>
                <w:color w:val="0F1115"/>
                <w:sz w:val="23"/>
                <w:szCs w:val="23"/>
              </w:rPr>
              <w:t>3) Обеспечение устойчивости (resilience)</w:t>
            </w:r>
          </w:p>
          <w:p w14:paraId="335AC6C1" w14:textId="77777777" w:rsidR="00A73AA8" w:rsidRPr="002223A6" w:rsidRDefault="00830391" w:rsidP="00A63EEA">
            <w:pPr>
              <w:rPr>
                <w:color w:val="0F1115"/>
                <w:sz w:val="23"/>
                <w:szCs w:val="23"/>
              </w:rPr>
            </w:pPr>
            <w:r w:rsidRPr="002223A6">
              <w:rPr>
                <w:color w:val="0F1115"/>
                <w:sz w:val="23"/>
                <w:szCs w:val="23"/>
              </w:rPr>
              <w:t>4) Прогнозирование и управление рисками</w:t>
            </w:r>
          </w:p>
          <w:p w14:paraId="3C87AB09" w14:textId="77777777" w:rsidR="00A73AA8" w:rsidRPr="002223A6" w:rsidRDefault="00830391" w:rsidP="00A63EEA">
            <w:pPr>
              <w:rPr>
                <w:color w:val="0F1115"/>
                <w:sz w:val="23"/>
                <w:szCs w:val="23"/>
              </w:rPr>
            </w:pPr>
            <w:r w:rsidRPr="002223A6">
              <w:rPr>
                <w:color w:val="0F1115"/>
                <w:sz w:val="23"/>
                <w:szCs w:val="23"/>
              </w:rPr>
              <w:t>а) Снижение вероятности существенного ущерба через идентификацию будущих угроз</w:t>
            </w:r>
          </w:p>
          <w:p w14:paraId="3BB958B4" w14:textId="77777777" w:rsidR="00A73AA8" w:rsidRPr="002223A6" w:rsidRDefault="00830391" w:rsidP="00A63EEA">
            <w:pPr>
              <w:rPr>
                <w:color w:val="0F1115"/>
                <w:sz w:val="23"/>
                <w:szCs w:val="23"/>
              </w:rPr>
            </w:pPr>
            <w:r w:rsidRPr="002223A6">
              <w:rPr>
                <w:color w:val="0F1115"/>
                <w:sz w:val="23"/>
                <w:szCs w:val="23"/>
              </w:rPr>
              <w:t>б) Предположение, что сеть уже скомпрометирована, и минимизация привилегий</w:t>
            </w:r>
          </w:p>
          <w:p w14:paraId="508CC276" w14:textId="77777777" w:rsidR="00A73AA8" w:rsidRPr="002223A6" w:rsidRDefault="00830391" w:rsidP="00A63EEA">
            <w:pPr>
              <w:rPr>
                <w:color w:val="0F1115"/>
                <w:sz w:val="23"/>
                <w:szCs w:val="23"/>
              </w:rPr>
            </w:pPr>
            <w:r w:rsidRPr="002223A6">
              <w:rPr>
                <w:color w:val="0F1115"/>
                <w:sz w:val="23"/>
                <w:szCs w:val="23"/>
              </w:rPr>
              <w:t>в) Обеспечение стабильности функционирования организации в условиях внешних факторов</w:t>
            </w:r>
          </w:p>
          <w:p w14:paraId="430D173D" w14:textId="77777777" w:rsidR="00A73AA8" w:rsidRPr="002223A6" w:rsidRDefault="00830391" w:rsidP="00A63EEA">
            <w:pPr>
              <w:rPr>
                <w:color w:val="0F1115"/>
                <w:sz w:val="23"/>
                <w:szCs w:val="23"/>
              </w:rPr>
            </w:pPr>
            <w:r w:rsidRPr="002223A6">
              <w:rPr>
                <w:color w:val="0F1115"/>
                <w:sz w:val="23"/>
                <w:szCs w:val="23"/>
              </w:rPr>
              <w:t>г) Замедление действий хакеров на каждом этапе атаки</w:t>
            </w:r>
          </w:p>
        </w:tc>
        <w:tc>
          <w:tcPr>
            <w:tcW w:w="2708" w:type="dxa"/>
            <w:hideMark/>
          </w:tcPr>
          <w:p w14:paraId="684147FD" w14:textId="77777777" w:rsidR="00A73AA8" w:rsidRPr="002223A6" w:rsidRDefault="00830391" w:rsidP="00A63EEA">
            <w:pPr>
              <w:rPr>
                <w:color w:val="0F1115"/>
                <w:sz w:val="23"/>
                <w:szCs w:val="23"/>
              </w:rPr>
            </w:pPr>
            <w:r w:rsidRPr="002223A6">
              <w:rPr>
                <w:color w:val="0F1115"/>
                <w:sz w:val="23"/>
                <w:szCs w:val="23"/>
              </w:rPr>
              <w:t>1-б, 2-г, 3-в, 4-а</w:t>
            </w:r>
          </w:p>
        </w:tc>
        <w:tc>
          <w:tcPr>
            <w:tcW w:w="0" w:type="auto"/>
            <w:hideMark/>
          </w:tcPr>
          <w:p w14:paraId="2B73A408"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47DDFEF0" w14:textId="77777777" w:rsidTr="00A63EEA">
        <w:tc>
          <w:tcPr>
            <w:tcW w:w="14560" w:type="dxa"/>
            <w:gridSpan w:val="4"/>
            <w:hideMark/>
          </w:tcPr>
          <w:p w14:paraId="5B50DA92" w14:textId="77777777" w:rsidR="00A73AA8" w:rsidRPr="002223A6" w:rsidRDefault="00830391" w:rsidP="00A63EEA">
            <w:pPr>
              <w:rPr>
                <w:sz w:val="20"/>
                <w:szCs w:val="20"/>
              </w:rPr>
            </w:pPr>
            <w:r w:rsidRPr="002223A6">
              <w:rPr>
                <w:b/>
                <w:bCs/>
                <w:color w:val="0F1115"/>
                <w:sz w:val="23"/>
                <w:szCs w:val="23"/>
              </w:rPr>
              <w:lastRenderedPageBreak/>
              <w:t>Задания закрытого типа на установление последовательности</w:t>
            </w:r>
          </w:p>
        </w:tc>
      </w:tr>
      <w:tr w:rsidR="00A73AA8" w:rsidRPr="002223A6" w14:paraId="2FFB435D" w14:textId="77777777" w:rsidTr="00A63EEA">
        <w:tc>
          <w:tcPr>
            <w:tcW w:w="2329" w:type="dxa"/>
            <w:hideMark/>
          </w:tcPr>
          <w:p w14:paraId="2A8A063F" w14:textId="77777777" w:rsidR="00A73AA8" w:rsidRPr="002223A6" w:rsidRDefault="00830391" w:rsidP="00A63EEA">
            <w:pPr>
              <w:rPr>
                <w:color w:val="0F1115"/>
                <w:sz w:val="23"/>
                <w:szCs w:val="23"/>
              </w:rPr>
            </w:pPr>
            <w:r w:rsidRPr="002223A6">
              <w:rPr>
                <w:color w:val="0F1115"/>
                <w:sz w:val="23"/>
                <w:szCs w:val="23"/>
              </w:rPr>
              <w:t>21</w:t>
            </w:r>
          </w:p>
        </w:tc>
        <w:tc>
          <w:tcPr>
            <w:tcW w:w="7973" w:type="dxa"/>
            <w:hideMark/>
          </w:tcPr>
          <w:p w14:paraId="0C1E5630" w14:textId="77777777" w:rsidR="00A73AA8" w:rsidRPr="002223A6" w:rsidRDefault="00830391" w:rsidP="00A63EEA">
            <w:pPr>
              <w:rPr>
                <w:color w:val="0F1115"/>
                <w:sz w:val="23"/>
                <w:szCs w:val="23"/>
              </w:rPr>
            </w:pPr>
            <w:r w:rsidRPr="002223A6">
              <w:rPr>
                <w:color w:val="0F1115"/>
                <w:sz w:val="23"/>
                <w:szCs w:val="23"/>
              </w:rPr>
              <w:t>Расположите этапы модели Kill Chain в правильном порядке:</w:t>
            </w:r>
          </w:p>
          <w:p w14:paraId="02DD24DE" w14:textId="77777777" w:rsidR="00A73AA8" w:rsidRPr="002223A6" w:rsidRDefault="00830391" w:rsidP="00A63EEA">
            <w:pPr>
              <w:rPr>
                <w:color w:val="0F1115"/>
                <w:sz w:val="23"/>
                <w:szCs w:val="23"/>
                <w:lang w:val="en-US"/>
              </w:rPr>
            </w:pPr>
            <w:r w:rsidRPr="002223A6">
              <w:rPr>
                <w:color w:val="0F1115"/>
                <w:sz w:val="23"/>
                <w:szCs w:val="23"/>
              </w:rPr>
              <w:t>А</w:t>
            </w:r>
            <w:r w:rsidRPr="002223A6">
              <w:rPr>
                <w:color w:val="0F1115"/>
                <w:sz w:val="23"/>
                <w:szCs w:val="23"/>
                <w:lang w:val="en-US"/>
              </w:rPr>
              <w:t xml:space="preserve">) </w:t>
            </w:r>
            <w:r w:rsidRPr="002223A6">
              <w:rPr>
                <w:color w:val="0F1115"/>
                <w:sz w:val="23"/>
                <w:szCs w:val="23"/>
              </w:rPr>
              <w:t>Разведка</w:t>
            </w:r>
            <w:r w:rsidRPr="002223A6">
              <w:rPr>
                <w:color w:val="0F1115"/>
                <w:sz w:val="23"/>
                <w:szCs w:val="23"/>
                <w:lang w:val="en-US"/>
              </w:rPr>
              <w:t xml:space="preserve"> (Reconnaissance)</w:t>
            </w:r>
          </w:p>
          <w:p w14:paraId="78DBF950" w14:textId="77777777" w:rsidR="00A73AA8" w:rsidRPr="002223A6" w:rsidRDefault="00830391" w:rsidP="00A63EEA">
            <w:pPr>
              <w:rPr>
                <w:color w:val="0F1115"/>
                <w:sz w:val="23"/>
                <w:szCs w:val="23"/>
                <w:lang w:val="en-US"/>
              </w:rPr>
            </w:pPr>
            <w:r w:rsidRPr="002223A6">
              <w:rPr>
                <w:color w:val="0F1115"/>
                <w:sz w:val="23"/>
                <w:szCs w:val="23"/>
              </w:rPr>
              <w:t>Б</w:t>
            </w:r>
            <w:r w:rsidRPr="002223A6">
              <w:rPr>
                <w:color w:val="0F1115"/>
                <w:sz w:val="23"/>
                <w:szCs w:val="23"/>
                <w:lang w:val="en-US"/>
              </w:rPr>
              <w:t xml:space="preserve">) </w:t>
            </w:r>
            <w:r w:rsidRPr="002223A6">
              <w:rPr>
                <w:color w:val="0F1115"/>
                <w:sz w:val="23"/>
                <w:szCs w:val="23"/>
              </w:rPr>
              <w:t>Выполнение</w:t>
            </w:r>
            <w:r w:rsidRPr="002223A6">
              <w:rPr>
                <w:color w:val="0F1115"/>
                <w:sz w:val="23"/>
                <w:szCs w:val="23"/>
                <w:lang w:val="en-US"/>
              </w:rPr>
              <w:t xml:space="preserve"> </w:t>
            </w:r>
            <w:r w:rsidRPr="002223A6">
              <w:rPr>
                <w:color w:val="0F1115"/>
                <w:sz w:val="23"/>
                <w:szCs w:val="23"/>
              </w:rPr>
              <w:t>действий</w:t>
            </w:r>
            <w:r w:rsidRPr="002223A6">
              <w:rPr>
                <w:color w:val="0F1115"/>
                <w:sz w:val="23"/>
                <w:szCs w:val="23"/>
                <w:lang w:val="en-US"/>
              </w:rPr>
              <w:t xml:space="preserve"> (Actions on Objectives)</w:t>
            </w:r>
          </w:p>
          <w:p w14:paraId="29F879C3" w14:textId="77777777" w:rsidR="00A73AA8" w:rsidRPr="002223A6" w:rsidRDefault="00830391" w:rsidP="00A63EEA">
            <w:pPr>
              <w:rPr>
                <w:color w:val="0F1115"/>
                <w:sz w:val="23"/>
                <w:szCs w:val="23"/>
              </w:rPr>
            </w:pPr>
            <w:r w:rsidRPr="002223A6">
              <w:rPr>
                <w:color w:val="0F1115"/>
                <w:sz w:val="23"/>
                <w:szCs w:val="23"/>
              </w:rPr>
              <w:t>В) Получение контроля (Command and Control)</w:t>
            </w:r>
          </w:p>
          <w:p w14:paraId="3C63F672" w14:textId="77777777" w:rsidR="00A73AA8" w:rsidRPr="002223A6" w:rsidRDefault="00830391" w:rsidP="00A63EEA">
            <w:pPr>
              <w:rPr>
                <w:color w:val="0F1115"/>
                <w:sz w:val="23"/>
                <w:szCs w:val="23"/>
              </w:rPr>
            </w:pPr>
            <w:r w:rsidRPr="002223A6">
              <w:rPr>
                <w:color w:val="0F1115"/>
                <w:sz w:val="23"/>
                <w:szCs w:val="23"/>
              </w:rPr>
              <w:t>Г) Доставка (Delivery)</w:t>
            </w:r>
          </w:p>
        </w:tc>
        <w:tc>
          <w:tcPr>
            <w:tcW w:w="2708" w:type="dxa"/>
            <w:hideMark/>
          </w:tcPr>
          <w:p w14:paraId="61F24DA0" w14:textId="77777777" w:rsidR="00A73AA8" w:rsidRPr="002223A6" w:rsidRDefault="00830391" w:rsidP="00A63EEA">
            <w:pPr>
              <w:rPr>
                <w:color w:val="0F1115"/>
                <w:sz w:val="23"/>
                <w:szCs w:val="23"/>
              </w:rPr>
            </w:pPr>
            <w:r w:rsidRPr="002223A6">
              <w:rPr>
                <w:color w:val="0F1115"/>
                <w:sz w:val="23"/>
                <w:szCs w:val="23"/>
              </w:rPr>
              <w:t>А, Г, В, Б</w:t>
            </w:r>
          </w:p>
        </w:tc>
        <w:tc>
          <w:tcPr>
            <w:tcW w:w="0" w:type="auto"/>
            <w:hideMark/>
          </w:tcPr>
          <w:p w14:paraId="2798E7A4"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6F39E788" w14:textId="77777777" w:rsidTr="00A63EEA">
        <w:tc>
          <w:tcPr>
            <w:tcW w:w="2329" w:type="dxa"/>
            <w:hideMark/>
          </w:tcPr>
          <w:p w14:paraId="555416E2" w14:textId="77777777" w:rsidR="00A73AA8" w:rsidRPr="002223A6" w:rsidRDefault="00830391" w:rsidP="00A63EEA">
            <w:pPr>
              <w:rPr>
                <w:color w:val="0F1115"/>
                <w:sz w:val="23"/>
                <w:szCs w:val="23"/>
              </w:rPr>
            </w:pPr>
            <w:r w:rsidRPr="002223A6">
              <w:rPr>
                <w:color w:val="0F1115"/>
                <w:sz w:val="23"/>
                <w:szCs w:val="23"/>
              </w:rPr>
              <w:t>22</w:t>
            </w:r>
          </w:p>
        </w:tc>
        <w:tc>
          <w:tcPr>
            <w:tcW w:w="7973" w:type="dxa"/>
            <w:hideMark/>
          </w:tcPr>
          <w:p w14:paraId="15FEBC9D" w14:textId="77777777" w:rsidR="00A73AA8" w:rsidRPr="002223A6" w:rsidRDefault="00830391" w:rsidP="00A63EEA">
            <w:pPr>
              <w:rPr>
                <w:color w:val="0F1115"/>
                <w:sz w:val="23"/>
                <w:szCs w:val="23"/>
              </w:rPr>
            </w:pPr>
            <w:r w:rsidRPr="002223A6">
              <w:rPr>
                <w:color w:val="0F1115"/>
                <w:sz w:val="23"/>
                <w:szCs w:val="23"/>
              </w:rPr>
              <w:t>Расположите уровни модели OSI снизу вверх (от физического к прикладному):</w:t>
            </w:r>
          </w:p>
          <w:p w14:paraId="689684B6" w14:textId="77777777" w:rsidR="00A73AA8" w:rsidRPr="002223A6" w:rsidRDefault="00830391" w:rsidP="00A63EEA">
            <w:pPr>
              <w:rPr>
                <w:color w:val="0F1115"/>
                <w:sz w:val="23"/>
                <w:szCs w:val="23"/>
              </w:rPr>
            </w:pPr>
            <w:r w:rsidRPr="002223A6">
              <w:rPr>
                <w:color w:val="0F1115"/>
                <w:sz w:val="23"/>
                <w:szCs w:val="23"/>
              </w:rPr>
              <w:t>А) Сетевой уровень (Network)</w:t>
            </w:r>
          </w:p>
          <w:p w14:paraId="716E245D" w14:textId="77777777" w:rsidR="00A73AA8" w:rsidRPr="002223A6" w:rsidRDefault="00830391" w:rsidP="00A63EEA">
            <w:pPr>
              <w:rPr>
                <w:color w:val="0F1115"/>
                <w:sz w:val="23"/>
                <w:szCs w:val="23"/>
              </w:rPr>
            </w:pPr>
            <w:r w:rsidRPr="002223A6">
              <w:rPr>
                <w:color w:val="0F1115"/>
                <w:sz w:val="23"/>
                <w:szCs w:val="23"/>
              </w:rPr>
              <w:t>Б) Физический уровень (Physical)</w:t>
            </w:r>
          </w:p>
          <w:p w14:paraId="2975F35B" w14:textId="77777777" w:rsidR="00A73AA8" w:rsidRPr="002223A6" w:rsidRDefault="00830391" w:rsidP="00A63EEA">
            <w:pPr>
              <w:rPr>
                <w:color w:val="0F1115"/>
                <w:sz w:val="23"/>
                <w:szCs w:val="23"/>
              </w:rPr>
            </w:pPr>
            <w:r w:rsidRPr="002223A6">
              <w:rPr>
                <w:color w:val="0F1115"/>
                <w:sz w:val="23"/>
                <w:szCs w:val="23"/>
              </w:rPr>
              <w:t>В) Транспортный уровень (Transport)</w:t>
            </w:r>
          </w:p>
          <w:p w14:paraId="2D05AF5E" w14:textId="77777777" w:rsidR="00A73AA8" w:rsidRPr="002223A6" w:rsidRDefault="00830391" w:rsidP="00A63EEA">
            <w:pPr>
              <w:rPr>
                <w:color w:val="0F1115"/>
                <w:sz w:val="23"/>
                <w:szCs w:val="23"/>
              </w:rPr>
            </w:pPr>
            <w:r w:rsidRPr="002223A6">
              <w:rPr>
                <w:color w:val="0F1115"/>
                <w:sz w:val="23"/>
                <w:szCs w:val="23"/>
              </w:rPr>
              <w:t>Г) Канальный уровень (Data Link)</w:t>
            </w:r>
          </w:p>
        </w:tc>
        <w:tc>
          <w:tcPr>
            <w:tcW w:w="2708" w:type="dxa"/>
            <w:hideMark/>
          </w:tcPr>
          <w:p w14:paraId="4E2583A9" w14:textId="77777777" w:rsidR="00A73AA8" w:rsidRPr="002223A6" w:rsidRDefault="00830391" w:rsidP="00A63EEA">
            <w:pPr>
              <w:rPr>
                <w:color w:val="0F1115"/>
                <w:sz w:val="23"/>
                <w:szCs w:val="23"/>
              </w:rPr>
            </w:pPr>
            <w:r w:rsidRPr="002223A6">
              <w:rPr>
                <w:color w:val="0F1115"/>
                <w:sz w:val="23"/>
                <w:szCs w:val="23"/>
              </w:rPr>
              <w:t>Б, Г, А, В</w:t>
            </w:r>
          </w:p>
        </w:tc>
        <w:tc>
          <w:tcPr>
            <w:tcW w:w="0" w:type="auto"/>
            <w:hideMark/>
          </w:tcPr>
          <w:p w14:paraId="1038D46C"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2DEB4DE9" w14:textId="77777777" w:rsidTr="00A63EEA">
        <w:tc>
          <w:tcPr>
            <w:tcW w:w="2329" w:type="dxa"/>
            <w:hideMark/>
          </w:tcPr>
          <w:p w14:paraId="1B74445E" w14:textId="77777777" w:rsidR="00A73AA8" w:rsidRPr="002223A6" w:rsidRDefault="00830391" w:rsidP="00A63EEA">
            <w:pPr>
              <w:rPr>
                <w:color w:val="0F1115"/>
                <w:sz w:val="23"/>
                <w:szCs w:val="23"/>
              </w:rPr>
            </w:pPr>
            <w:r w:rsidRPr="002223A6">
              <w:rPr>
                <w:color w:val="0F1115"/>
                <w:sz w:val="23"/>
                <w:szCs w:val="23"/>
              </w:rPr>
              <w:t>23</w:t>
            </w:r>
          </w:p>
        </w:tc>
        <w:tc>
          <w:tcPr>
            <w:tcW w:w="7973" w:type="dxa"/>
            <w:hideMark/>
          </w:tcPr>
          <w:p w14:paraId="566F9CA5" w14:textId="77777777" w:rsidR="00A73AA8" w:rsidRPr="002223A6" w:rsidRDefault="00830391" w:rsidP="00A63EEA">
            <w:pPr>
              <w:rPr>
                <w:color w:val="0F1115"/>
                <w:sz w:val="23"/>
                <w:szCs w:val="23"/>
              </w:rPr>
            </w:pPr>
            <w:r w:rsidRPr="002223A6">
              <w:rPr>
                <w:color w:val="0F1115"/>
                <w:sz w:val="23"/>
                <w:szCs w:val="23"/>
              </w:rPr>
              <w:t>Расположите в правильной последовательности этапы жизненного цикла разведки (CTI LC):</w:t>
            </w:r>
          </w:p>
          <w:p w14:paraId="12D93F42" w14:textId="77777777" w:rsidR="00A73AA8" w:rsidRPr="002223A6" w:rsidRDefault="00830391" w:rsidP="00A63EEA">
            <w:pPr>
              <w:rPr>
                <w:color w:val="0F1115"/>
                <w:sz w:val="23"/>
                <w:szCs w:val="23"/>
              </w:rPr>
            </w:pPr>
            <w:r w:rsidRPr="002223A6">
              <w:rPr>
                <w:color w:val="0F1115"/>
                <w:sz w:val="23"/>
                <w:szCs w:val="23"/>
              </w:rPr>
              <w:t>А) Обработка (Processing)</w:t>
            </w:r>
          </w:p>
          <w:p w14:paraId="335C8E3C" w14:textId="77777777" w:rsidR="00A73AA8" w:rsidRPr="002223A6" w:rsidRDefault="00830391" w:rsidP="00A63EEA">
            <w:pPr>
              <w:rPr>
                <w:color w:val="0F1115"/>
                <w:sz w:val="23"/>
                <w:szCs w:val="23"/>
              </w:rPr>
            </w:pPr>
            <w:r w:rsidRPr="002223A6">
              <w:rPr>
                <w:color w:val="0F1115"/>
                <w:sz w:val="23"/>
                <w:szCs w:val="23"/>
              </w:rPr>
              <w:t>Б) Планирование (Planning)</w:t>
            </w:r>
          </w:p>
          <w:p w14:paraId="00C963AD" w14:textId="77777777" w:rsidR="00A73AA8" w:rsidRPr="002223A6" w:rsidRDefault="00830391" w:rsidP="00A63EEA">
            <w:pPr>
              <w:rPr>
                <w:color w:val="0F1115"/>
                <w:sz w:val="23"/>
                <w:szCs w:val="23"/>
              </w:rPr>
            </w:pPr>
            <w:r w:rsidRPr="002223A6">
              <w:rPr>
                <w:color w:val="0F1115"/>
                <w:sz w:val="23"/>
                <w:szCs w:val="23"/>
              </w:rPr>
              <w:t>В) Производство и распространение (Production and Dissemination)</w:t>
            </w:r>
          </w:p>
          <w:p w14:paraId="49018916" w14:textId="77777777" w:rsidR="00A73AA8" w:rsidRPr="002223A6" w:rsidRDefault="00830391" w:rsidP="00A63EEA">
            <w:pPr>
              <w:rPr>
                <w:color w:val="0F1115"/>
                <w:sz w:val="23"/>
                <w:szCs w:val="23"/>
              </w:rPr>
            </w:pPr>
            <w:r w:rsidRPr="002223A6">
              <w:rPr>
                <w:color w:val="0F1115"/>
                <w:sz w:val="23"/>
                <w:szCs w:val="23"/>
              </w:rPr>
              <w:t>Г) Сбор (Collection)</w:t>
            </w:r>
          </w:p>
        </w:tc>
        <w:tc>
          <w:tcPr>
            <w:tcW w:w="2708" w:type="dxa"/>
            <w:hideMark/>
          </w:tcPr>
          <w:p w14:paraId="5AF4F565" w14:textId="77777777" w:rsidR="00A73AA8" w:rsidRPr="002223A6" w:rsidRDefault="00830391" w:rsidP="00A63EEA">
            <w:pPr>
              <w:rPr>
                <w:color w:val="0F1115"/>
                <w:sz w:val="23"/>
                <w:szCs w:val="23"/>
              </w:rPr>
            </w:pPr>
            <w:r w:rsidRPr="002223A6">
              <w:rPr>
                <w:color w:val="0F1115"/>
                <w:sz w:val="23"/>
                <w:szCs w:val="23"/>
              </w:rPr>
              <w:t>Б, Г, А, В</w:t>
            </w:r>
          </w:p>
        </w:tc>
        <w:tc>
          <w:tcPr>
            <w:tcW w:w="0" w:type="auto"/>
            <w:hideMark/>
          </w:tcPr>
          <w:p w14:paraId="02771849" w14:textId="77777777" w:rsidR="00A73AA8" w:rsidRPr="002223A6" w:rsidRDefault="00830391" w:rsidP="00A63EEA">
            <w:pPr>
              <w:rPr>
                <w:color w:val="0F1115"/>
                <w:sz w:val="23"/>
                <w:szCs w:val="23"/>
              </w:rPr>
            </w:pPr>
            <w:r w:rsidRPr="002223A6">
              <w:rPr>
                <w:color w:val="0F1115"/>
                <w:sz w:val="23"/>
                <w:szCs w:val="23"/>
              </w:rPr>
              <w:t>ОПК-1.2</w:t>
            </w:r>
          </w:p>
        </w:tc>
      </w:tr>
      <w:tr w:rsidR="00A73AA8" w:rsidRPr="002223A6" w14:paraId="4E856CD0" w14:textId="77777777" w:rsidTr="00A63EEA">
        <w:tc>
          <w:tcPr>
            <w:tcW w:w="2329" w:type="dxa"/>
            <w:hideMark/>
          </w:tcPr>
          <w:p w14:paraId="3718AFA0" w14:textId="77777777" w:rsidR="00A73AA8" w:rsidRPr="002223A6" w:rsidRDefault="00830391" w:rsidP="00A63EEA">
            <w:pPr>
              <w:rPr>
                <w:color w:val="0F1115"/>
                <w:sz w:val="23"/>
                <w:szCs w:val="23"/>
              </w:rPr>
            </w:pPr>
            <w:r w:rsidRPr="002223A6">
              <w:rPr>
                <w:color w:val="0F1115"/>
                <w:sz w:val="23"/>
                <w:szCs w:val="23"/>
              </w:rPr>
              <w:t>24</w:t>
            </w:r>
          </w:p>
        </w:tc>
        <w:tc>
          <w:tcPr>
            <w:tcW w:w="7973" w:type="dxa"/>
            <w:hideMark/>
          </w:tcPr>
          <w:p w14:paraId="49165EA6" w14:textId="77777777" w:rsidR="00A73AA8" w:rsidRPr="002223A6" w:rsidRDefault="00830391" w:rsidP="00A63EEA">
            <w:pPr>
              <w:rPr>
                <w:color w:val="0F1115"/>
                <w:sz w:val="23"/>
                <w:szCs w:val="23"/>
              </w:rPr>
            </w:pPr>
            <w:r w:rsidRPr="002223A6">
              <w:rPr>
                <w:color w:val="0F1115"/>
                <w:sz w:val="23"/>
                <w:szCs w:val="23"/>
              </w:rPr>
              <w:t>Расположите в правильной последовательности этапы процесса управления риском информационной безопасности:</w:t>
            </w:r>
          </w:p>
          <w:p w14:paraId="7A39D1C1" w14:textId="77777777" w:rsidR="00A73AA8" w:rsidRPr="002223A6" w:rsidRDefault="00830391" w:rsidP="00A63EEA">
            <w:pPr>
              <w:rPr>
                <w:color w:val="0F1115"/>
                <w:sz w:val="23"/>
                <w:szCs w:val="23"/>
              </w:rPr>
            </w:pPr>
            <w:r w:rsidRPr="002223A6">
              <w:rPr>
                <w:color w:val="0F1115"/>
                <w:sz w:val="23"/>
                <w:szCs w:val="23"/>
              </w:rPr>
              <w:t>А) Идентификация рисков</w:t>
            </w:r>
          </w:p>
          <w:p w14:paraId="1730D5F2" w14:textId="77777777" w:rsidR="00A73AA8" w:rsidRPr="002223A6" w:rsidRDefault="00830391" w:rsidP="00A63EEA">
            <w:pPr>
              <w:rPr>
                <w:color w:val="0F1115"/>
                <w:sz w:val="23"/>
                <w:szCs w:val="23"/>
              </w:rPr>
            </w:pPr>
            <w:r w:rsidRPr="002223A6">
              <w:rPr>
                <w:color w:val="0F1115"/>
                <w:sz w:val="23"/>
                <w:szCs w:val="23"/>
              </w:rPr>
              <w:t>Б) Мониторинг и контроль рисков</w:t>
            </w:r>
          </w:p>
          <w:p w14:paraId="478C7011" w14:textId="77777777" w:rsidR="00A73AA8" w:rsidRPr="002223A6" w:rsidRDefault="00830391" w:rsidP="00A63EEA">
            <w:pPr>
              <w:rPr>
                <w:color w:val="0F1115"/>
                <w:sz w:val="23"/>
                <w:szCs w:val="23"/>
              </w:rPr>
            </w:pPr>
            <w:r w:rsidRPr="002223A6">
              <w:rPr>
                <w:color w:val="0F1115"/>
                <w:sz w:val="23"/>
                <w:szCs w:val="23"/>
              </w:rPr>
              <w:t>В) Оценка рисков</w:t>
            </w:r>
          </w:p>
          <w:p w14:paraId="71B41D21" w14:textId="77777777" w:rsidR="00A73AA8" w:rsidRPr="002223A6" w:rsidRDefault="00830391" w:rsidP="00A63EEA">
            <w:pPr>
              <w:rPr>
                <w:color w:val="0F1115"/>
                <w:sz w:val="23"/>
                <w:szCs w:val="23"/>
              </w:rPr>
            </w:pPr>
            <w:r w:rsidRPr="002223A6">
              <w:rPr>
                <w:color w:val="0F1115"/>
                <w:sz w:val="23"/>
                <w:szCs w:val="23"/>
              </w:rPr>
              <w:t>Г) Обработка рисков (митигация, принятие, избегание)</w:t>
            </w:r>
          </w:p>
        </w:tc>
        <w:tc>
          <w:tcPr>
            <w:tcW w:w="2708" w:type="dxa"/>
            <w:hideMark/>
          </w:tcPr>
          <w:p w14:paraId="25CE7CD7" w14:textId="77777777" w:rsidR="00A73AA8" w:rsidRPr="002223A6" w:rsidRDefault="00830391" w:rsidP="00A63EEA">
            <w:pPr>
              <w:rPr>
                <w:color w:val="0F1115"/>
                <w:sz w:val="23"/>
                <w:szCs w:val="23"/>
              </w:rPr>
            </w:pPr>
            <w:r w:rsidRPr="002223A6">
              <w:rPr>
                <w:color w:val="0F1115"/>
                <w:sz w:val="23"/>
                <w:szCs w:val="23"/>
              </w:rPr>
              <w:t>А, В, Г, Б</w:t>
            </w:r>
          </w:p>
        </w:tc>
        <w:tc>
          <w:tcPr>
            <w:tcW w:w="0" w:type="auto"/>
            <w:hideMark/>
          </w:tcPr>
          <w:p w14:paraId="7D9815B3" w14:textId="77777777" w:rsidR="00A73AA8" w:rsidRPr="002223A6" w:rsidRDefault="00830391" w:rsidP="00A63EEA">
            <w:pPr>
              <w:rPr>
                <w:color w:val="0F1115"/>
                <w:sz w:val="23"/>
                <w:szCs w:val="23"/>
              </w:rPr>
            </w:pPr>
            <w:r w:rsidRPr="002223A6">
              <w:rPr>
                <w:color w:val="0F1115"/>
                <w:sz w:val="23"/>
                <w:szCs w:val="23"/>
              </w:rPr>
              <w:t>ОПК-1.2</w:t>
            </w:r>
          </w:p>
        </w:tc>
      </w:tr>
      <w:tr w:rsidR="00A73AA8" w:rsidRPr="002223A6" w14:paraId="357F3977" w14:textId="77777777" w:rsidTr="00A63EEA">
        <w:tc>
          <w:tcPr>
            <w:tcW w:w="2329" w:type="dxa"/>
            <w:hideMark/>
          </w:tcPr>
          <w:p w14:paraId="6FAC39E8" w14:textId="77777777" w:rsidR="00A73AA8" w:rsidRPr="002223A6" w:rsidRDefault="00830391" w:rsidP="00A63EEA">
            <w:pPr>
              <w:rPr>
                <w:color w:val="0F1115"/>
                <w:sz w:val="23"/>
                <w:szCs w:val="23"/>
              </w:rPr>
            </w:pPr>
            <w:r w:rsidRPr="002223A6">
              <w:rPr>
                <w:color w:val="0F1115"/>
                <w:sz w:val="23"/>
                <w:szCs w:val="23"/>
              </w:rPr>
              <w:t>25</w:t>
            </w:r>
          </w:p>
        </w:tc>
        <w:tc>
          <w:tcPr>
            <w:tcW w:w="7973" w:type="dxa"/>
            <w:hideMark/>
          </w:tcPr>
          <w:p w14:paraId="3D366B06" w14:textId="77777777" w:rsidR="00A73AA8" w:rsidRPr="002223A6" w:rsidRDefault="00830391" w:rsidP="00A63EEA">
            <w:pPr>
              <w:rPr>
                <w:color w:val="0F1115"/>
                <w:sz w:val="23"/>
                <w:szCs w:val="23"/>
              </w:rPr>
            </w:pPr>
            <w:r w:rsidRPr="002223A6">
              <w:rPr>
                <w:color w:val="0F1115"/>
                <w:sz w:val="23"/>
                <w:szCs w:val="23"/>
              </w:rPr>
              <w:t>Расположите шаги миграции организации на ZTA в логической последовательности:</w:t>
            </w:r>
          </w:p>
          <w:p w14:paraId="6BB494D3" w14:textId="77777777" w:rsidR="00A73AA8" w:rsidRPr="002223A6" w:rsidRDefault="00830391" w:rsidP="00A63EEA">
            <w:pPr>
              <w:rPr>
                <w:color w:val="0F1115"/>
                <w:sz w:val="23"/>
                <w:szCs w:val="23"/>
              </w:rPr>
            </w:pPr>
            <w:r w:rsidRPr="002223A6">
              <w:rPr>
                <w:color w:val="0F1115"/>
                <w:sz w:val="23"/>
                <w:szCs w:val="23"/>
              </w:rPr>
              <w:t>А) «Раскатка» ZTA (полноценная эксплуатация)</w:t>
            </w:r>
          </w:p>
          <w:p w14:paraId="09BE6615" w14:textId="77777777" w:rsidR="00A73AA8" w:rsidRPr="002223A6" w:rsidRDefault="00830391" w:rsidP="00A63EEA">
            <w:pPr>
              <w:rPr>
                <w:color w:val="0F1115"/>
                <w:sz w:val="23"/>
                <w:szCs w:val="23"/>
              </w:rPr>
            </w:pPr>
            <w:r w:rsidRPr="002223A6">
              <w:rPr>
                <w:color w:val="0F1115"/>
                <w:sz w:val="23"/>
                <w:szCs w:val="23"/>
              </w:rPr>
              <w:t>Б) Определение всех акторов и устройств в организации</w:t>
            </w:r>
          </w:p>
          <w:p w14:paraId="685ED7D1" w14:textId="77777777" w:rsidR="00A73AA8" w:rsidRPr="002223A6" w:rsidRDefault="00830391" w:rsidP="00A63EEA">
            <w:pPr>
              <w:rPr>
                <w:color w:val="0F1115"/>
                <w:sz w:val="23"/>
                <w:szCs w:val="23"/>
              </w:rPr>
            </w:pPr>
            <w:r w:rsidRPr="002223A6">
              <w:rPr>
                <w:color w:val="0F1115"/>
                <w:sz w:val="23"/>
                <w:szCs w:val="23"/>
              </w:rPr>
              <w:t>В) Выбор бизнес-процесса-кандидата и решения для перехода</w:t>
            </w:r>
          </w:p>
          <w:p w14:paraId="198A62DE" w14:textId="77777777" w:rsidR="00A73AA8" w:rsidRPr="002223A6" w:rsidRDefault="00830391" w:rsidP="00A63EEA">
            <w:pPr>
              <w:rPr>
                <w:color w:val="0F1115"/>
                <w:sz w:val="23"/>
                <w:szCs w:val="23"/>
              </w:rPr>
            </w:pPr>
            <w:r w:rsidRPr="002223A6">
              <w:rPr>
                <w:color w:val="0F1115"/>
                <w:sz w:val="23"/>
                <w:szCs w:val="23"/>
              </w:rPr>
              <w:t>Г) Внедрение и мониторинг в режиме Reporting-only</w:t>
            </w:r>
          </w:p>
        </w:tc>
        <w:tc>
          <w:tcPr>
            <w:tcW w:w="2708" w:type="dxa"/>
            <w:hideMark/>
          </w:tcPr>
          <w:p w14:paraId="6CFF8E60" w14:textId="77777777" w:rsidR="00A73AA8" w:rsidRPr="002223A6" w:rsidRDefault="00830391" w:rsidP="00A63EEA">
            <w:pPr>
              <w:rPr>
                <w:color w:val="0F1115"/>
                <w:sz w:val="23"/>
                <w:szCs w:val="23"/>
              </w:rPr>
            </w:pPr>
            <w:r w:rsidRPr="002223A6">
              <w:rPr>
                <w:color w:val="0F1115"/>
                <w:sz w:val="23"/>
                <w:szCs w:val="23"/>
              </w:rPr>
              <w:t>Б, В, Г, А</w:t>
            </w:r>
          </w:p>
        </w:tc>
        <w:tc>
          <w:tcPr>
            <w:tcW w:w="0" w:type="auto"/>
            <w:hideMark/>
          </w:tcPr>
          <w:p w14:paraId="2305EDC4" w14:textId="77777777" w:rsidR="00A73AA8" w:rsidRPr="002223A6" w:rsidRDefault="00830391" w:rsidP="00A63EEA">
            <w:pPr>
              <w:rPr>
                <w:color w:val="0F1115"/>
                <w:sz w:val="23"/>
                <w:szCs w:val="23"/>
              </w:rPr>
            </w:pPr>
            <w:r w:rsidRPr="002223A6">
              <w:rPr>
                <w:color w:val="0F1115"/>
                <w:sz w:val="23"/>
                <w:szCs w:val="23"/>
              </w:rPr>
              <w:t>ОПК-1.2</w:t>
            </w:r>
          </w:p>
        </w:tc>
      </w:tr>
      <w:tr w:rsidR="00A73AA8" w:rsidRPr="002223A6" w14:paraId="399BB2EA" w14:textId="77777777" w:rsidTr="00A63EEA">
        <w:tc>
          <w:tcPr>
            <w:tcW w:w="2329" w:type="dxa"/>
            <w:hideMark/>
          </w:tcPr>
          <w:p w14:paraId="6CCC6C16" w14:textId="77777777" w:rsidR="00A73AA8" w:rsidRPr="002223A6" w:rsidRDefault="00830391" w:rsidP="00A63EEA">
            <w:pPr>
              <w:rPr>
                <w:color w:val="0F1115"/>
                <w:sz w:val="23"/>
                <w:szCs w:val="23"/>
              </w:rPr>
            </w:pPr>
            <w:r w:rsidRPr="002223A6">
              <w:rPr>
                <w:color w:val="0F1115"/>
                <w:sz w:val="23"/>
                <w:szCs w:val="23"/>
              </w:rPr>
              <w:t>26</w:t>
            </w:r>
          </w:p>
        </w:tc>
        <w:tc>
          <w:tcPr>
            <w:tcW w:w="7973" w:type="dxa"/>
            <w:hideMark/>
          </w:tcPr>
          <w:p w14:paraId="795B6A5F" w14:textId="77777777" w:rsidR="00A73AA8" w:rsidRPr="002223A6" w:rsidRDefault="00830391" w:rsidP="00A63EEA">
            <w:pPr>
              <w:rPr>
                <w:color w:val="0F1115"/>
                <w:sz w:val="23"/>
                <w:szCs w:val="23"/>
              </w:rPr>
            </w:pPr>
            <w:r w:rsidRPr="002223A6">
              <w:rPr>
                <w:color w:val="0F1115"/>
                <w:sz w:val="23"/>
                <w:szCs w:val="23"/>
              </w:rPr>
              <w:t>Расположите стадии кривой зрелости технологии Gartner Hype Cycle в правильном порядке:</w:t>
            </w:r>
          </w:p>
          <w:p w14:paraId="430CAB62" w14:textId="77777777" w:rsidR="00A73AA8" w:rsidRPr="002223A6" w:rsidRDefault="00830391" w:rsidP="00A63EEA">
            <w:pPr>
              <w:rPr>
                <w:color w:val="0F1115"/>
                <w:sz w:val="23"/>
                <w:szCs w:val="23"/>
              </w:rPr>
            </w:pPr>
            <w:r w:rsidRPr="002223A6">
              <w:rPr>
                <w:color w:val="0F1115"/>
                <w:sz w:val="23"/>
                <w:szCs w:val="23"/>
              </w:rPr>
              <w:t>А) Плато продуктивности</w:t>
            </w:r>
          </w:p>
          <w:p w14:paraId="5817A598" w14:textId="77777777" w:rsidR="00A73AA8" w:rsidRPr="002223A6" w:rsidRDefault="00830391" w:rsidP="00A63EEA">
            <w:pPr>
              <w:rPr>
                <w:color w:val="0F1115"/>
                <w:sz w:val="23"/>
                <w:szCs w:val="23"/>
              </w:rPr>
            </w:pPr>
            <w:r w:rsidRPr="002223A6">
              <w:rPr>
                <w:color w:val="0F1115"/>
                <w:sz w:val="23"/>
                <w:szCs w:val="23"/>
              </w:rPr>
              <w:t>Б) Пик завышенных ожиданий</w:t>
            </w:r>
          </w:p>
          <w:p w14:paraId="1E388DA4" w14:textId="77777777" w:rsidR="00A73AA8" w:rsidRPr="002223A6" w:rsidRDefault="00830391" w:rsidP="00A63EEA">
            <w:pPr>
              <w:rPr>
                <w:color w:val="0F1115"/>
                <w:sz w:val="23"/>
                <w:szCs w:val="23"/>
              </w:rPr>
            </w:pPr>
            <w:r w:rsidRPr="002223A6">
              <w:rPr>
                <w:color w:val="0F1115"/>
                <w:sz w:val="23"/>
                <w:szCs w:val="23"/>
              </w:rPr>
              <w:lastRenderedPageBreak/>
              <w:t>В) Склон просветления</w:t>
            </w:r>
          </w:p>
          <w:p w14:paraId="7A9E82BF" w14:textId="77777777" w:rsidR="00A73AA8" w:rsidRPr="002223A6" w:rsidRDefault="00830391" w:rsidP="00A63EEA">
            <w:pPr>
              <w:rPr>
                <w:color w:val="0F1115"/>
                <w:sz w:val="23"/>
                <w:szCs w:val="23"/>
              </w:rPr>
            </w:pPr>
            <w:r w:rsidRPr="002223A6">
              <w:rPr>
                <w:color w:val="0F1115"/>
                <w:sz w:val="23"/>
                <w:szCs w:val="23"/>
              </w:rPr>
              <w:t>Г) Впадина разочарования</w:t>
            </w:r>
          </w:p>
        </w:tc>
        <w:tc>
          <w:tcPr>
            <w:tcW w:w="2708" w:type="dxa"/>
            <w:hideMark/>
          </w:tcPr>
          <w:p w14:paraId="2E0AE61A" w14:textId="77777777" w:rsidR="00A73AA8" w:rsidRPr="002223A6" w:rsidRDefault="00830391" w:rsidP="00A63EEA">
            <w:pPr>
              <w:rPr>
                <w:color w:val="0F1115"/>
                <w:sz w:val="23"/>
                <w:szCs w:val="23"/>
              </w:rPr>
            </w:pPr>
            <w:r w:rsidRPr="002223A6">
              <w:rPr>
                <w:color w:val="0F1115"/>
                <w:sz w:val="23"/>
                <w:szCs w:val="23"/>
              </w:rPr>
              <w:lastRenderedPageBreak/>
              <w:t>Б, Г, В, А</w:t>
            </w:r>
          </w:p>
        </w:tc>
        <w:tc>
          <w:tcPr>
            <w:tcW w:w="0" w:type="auto"/>
            <w:hideMark/>
          </w:tcPr>
          <w:p w14:paraId="732A5214"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2CCE288D" w14:textId="77777777" w:rsidTr="00A63EEA">
        <w:tc>
          <w:tcPr>
            <w:tcW w:w="2329" w:type="dxa"/>
            <w:hideMark/>
          </w:tcPr>
          <w:p w14:paraId="252B9958" w14:textId="77777777" w:rsidR="00A73AA8" w:rsidRPr="002223A6" w:rsidRDefault="00830391" w:rsidP="00A63EEA">
            <w:pPr>
              <w:rPr>
                <w:color w:val="0F1115"/>
                <w:sz w:val="23"/>
                <w:szCs w:val="23"/>
              </w:rPr>
            </w:pPr>
            <w:r w:rsidRPr="002223A6">
              <w:rPr>
                <w:color w:val="0F1115"/>
                <w:sz w:val="23"/>
                <w:szCs w:val="23"/>
              </w:rPr>
              <w:t>27</w:t>
            </w:r>
          </w:p>
        </w:tc>
        <w:tc>
          <w:tcPr>
            <w:tcW w:w="7973" w:type="dxa"/>
            <w:hideMark/>
          </w:tcPr>
          <w:p w14:paraId="14A692BF" w14:textId="77777777" w:rsidR="00A73AA8" w:rsidRPr="002223A6" w:rsidRDefault="00830391" w:rsidP="00A63EEA">
            <w:pPr>
              <w:rPr>
                <w:color w:val="0F1115"/>
                <w:sz w:val="23"/>
                <w:szCs w:val="23"/>
              </w:rPr>
            </w:pPr>
            <w:r w:rsidRPr="002223A6">
              <w:rPr>
                <w:color w:val="0F1115"/>
                <w:sz w:val="23"/>
                <w:szCs w:val="23"/>
              </w:rPr>
              <w:t>Расположите в правильной последовательности этапы обработки запроса при использовании протокола OAuth для единого входа (SSO):</w:t>
            </w:r>
          </w:p>
          <w:p w14:paraId="555871B1" w14:textId="77777777" w:rsidR="00A73AA8" w:rsidRPr="002223A6" w:rsidRDefault="00830391" w:rsidP="00A63EEA">
            <w:pPr>
              <w:rPr>
                <w:color w:val="0F1115"/>
                <w:sz w:val="23"/>
                <w:szCs w:val="23"/>
              </w:rPr>
            </w:pPr>
            <w:r w:rsidRPr="002223A6">
              <w:rPr>
                <w:color w:val="0F1115"/>
                <w:sz w:val="23"/>
                <w:szCs w:val="23"/>
              </w:rPr>
              <w:t>А) Twitter отправляет ключ в Google и проверяет пользователя</w:t>
            </w:r>
          </w:p>
          <w:p w14:paraId="3D0E7801" w14:textId="77777777" w:rsidR="00A73AA8" w:rsidRPr="002223A6" w:rsidRDefault="00830391" w:rsidP="00A63EEA">
            <w:pPr>
              <w:rPr>
                <w:color w:val="0F1115"/>
                <w:sz w:val="23"/>
                <w:szCs w:val="23"/>
              </w:rPr>
            </w:pPr>
            <w:r w:rsidRPr="002223A6">
              <w:rPr>
                <w:color w:val="0F1115"/>
                <w:sz w:val="23"/>
                <w:szCs w:val="23"/>
              </w:rPr>
              <w:t>Б) Пользователь запрашивает у Google ключ для Twitter</w:t>
            </w:r>
          </w:p>
          <w:p w14:paraId="6F1E9CFF" w14:textId="77777777" w:rsidR="00A73AA8" w:rsidRPr="002223A6" w:rsidRDefault="00830391" w:rsidP="00A63EEA">
            <w:pPr>
              <w:rPr>
                <w:color w:val="0F1115"/>
                <w:sz w:val="23"/>
                <w:szCs w:val="23"/>
              </w:rPr>
            </w:pPr>
            <w:r w:rsidRPr="002223A6">
              <w:rPr>
                <w:color w:val="0F1115"/>
                <w:sz w:val="23"/>
                <w:szCs w:val="23"/>
              </w:rPr>
              <w:t>В) Пользователь отправляет ключ в Twitter</w:t>
            </w:r>
          </w:p>
          <w:p w14:paraId="0479CC4A" w14:textId="77777777" w:rsidR="00A73AA8" w:rsidRPr="002223A6" w:rsidRDefault="00830391" w:rsidP="00A63EEA">
            <w:pPr>
              <w:rPr>
                <w:color w:val="0F1115"/>
                <w:sz w:val="23"/>
                <w:szCs w:val="23"/>
              </w:rPr>
            </w:pPr>
            <w:r w:rsidRPr="002223A6">
              <w:rPr>
                <w:color w:val="0F1115"/>
                <w:sz w:val="23"/>
                <w:szCs w:val="23"/>
              </w:rPr>
              <w:t>Г) Пользователь запрашивает у Twitter возможность входа через SSO</w:t>
            </w:r>
          </w:p>
        </w:tc>
        <w:tc>
          <w:tcPr>
            <w:tcW w:w="2708" w:type="dxa"/>
            <w:hideMark/>
          </w:tcPr>
          <w:p w14:paraId="4F9EEADB" w14:textId="77777777" w:rsidR="00A73AA8" w:rsidRPr="002223A6" w:rsidRDefault="00830391" w:rsidP="00A63EEA">
            <w:pPr>
              <w:rPr>
                <w:color w:val="0F1115"/>
                <w:sz w:val="23"/>
                <w:szCs w:val="23"/>
              </w:rPr>
            </w:pPr>
            <w:r w:rsidRPr="002223A6">
              <w:rPr>
                <w:color w:val="0F1115"/>
                <w:sz w:val="23"/>
                <w:szCs w:val="23"/>
              </w:rPr>
              <w:t>Г, Б, В, А</w:t>
            </w:r>
          </w:p>
        </w:tc>
        <w:tc>
          <w:tcPr>
            <w:tcW w:w="0" w:type="auto"/>
            <w:hideMark/>
          </w:tcPr>
          <w:p w14:paraId="1EA4A156" w14:textId="77777777" w:rsidR="00A73AA8" w:rsidRPr="002223A6" w:rsidRDefault="00830391" w:rsidP="00A63EEA">
            <w:pPr>
              <w:rPr>
                <w:color w:val="0F1115"/>
                <w:sz w:val="23"/>
                <w:szCs w:val="23"/>
              </w:rPr>
            </w:pPr>
            <w:r w:rsidRPr="002223A6">
              <w:rPr>
                <w:color w:val="0F1115"/>
                <w:sz w:val="23"/>
                <w:szCs w:val="23"/>
              </w:rPr>
              <w:t>ОПК-1.2</w:t>
            </w:r>
          </w:p>
        </w:tc>
      </w:tr>
      <w:tr w:rsidR="00A73AA8" w:rsidRPr="002223A6" w14:paraId="712001FC" w14:textId="77777777" w:rsidTr="00A63EEA">
        <w:tc>
          <w:tcPr>
            <w:tcW w:w="2329" w:type="dxa"/>
            <w:hideMark/>
          </w:tcPr>
          <w:p w14:paraId="7BF6678F" w14:textId="77777777" w:rsidR="00A73AA8" w:rsidRPr="002223A6" w:rsidRDefault="00830391" w:rsidP="00A63EEA">
            <w:pPr>
              <w:rPr>
                <w:color w:val="0F1115"/>
                <w:sz w:val="23"/>
                <w:szCs w:val="23"/>
              </w:rPr>
            </w:pPr>
            <w:r w:rsidRPr="002223A6">
              <w:rPr>
                <w:color w:val="0F1115"/>
                <w:sz w:val="23"/>
                <w:szCs w:val="23"/>
              </w:rPr>
              <w:t>28</w:t>
            </w:r>
          </w:p>
        </w:tc>
        <w:tc>
          <w:tcPr>
            <w:tcW w:w="7973" w:type="dxa"/>
            <w:hideMark/>
          </w:tcPr>
          <w:p w14:paraId="36EFDDF3" w14:textId="77777777" w:rsidR="00A73AA8" w:rsidRPr="002223A6" w:rsidRDefault="00830391" w:rsidP="00A63EEA">
            <w:pPr>
              <w:rPr>
                <w:color w:val="0F1115"/>
                <w:sz w:val="23"/>
                <w:szCs w:val="23"/>
              </w:rPr>
            </w:pPr>
            <w:r w:rsidRPr="002223A6">
              <w:rPr>
                <w:color w:val="0F1115"/>
                <w:sz w:val="23"/>
                <w:szCs w:val="23"/>
              </w:rPr>
              <w:t>Расположите этапы фазы «настройки» (tuning) при внедрении ZTA в правильной последовательности:</w:t>
            </w:r>
          </w:p>
          <w:p w14:paraId="2B2276A4" w14:textId="77777777" w:rsidR="00A73AA8" w:rsidRPr="002223A6" w:rsidRDefault="00830391" w:rsidP="00A63EEA">
            <w:pPr>
              <w:rPr>
                <w:color w:val="0F1115"/>
                <w:sz w:val="23"/>
                <w:szCs w:val="23"/>
              </w:rPr>
            </w:pPr>
            <w:r w:rsidRPr="002223A6">
              <w:rPr>
                <w:color w:val="0F1115"/>
                <w:sz w:val="23"/>
                <w:szCs w:val="23"/>
              </w:rPr>
              <w:t>А) Сбор данных о реальных взаимодействиях</w:t>
            </w:r>
          </w:p>
          <w:p w14:paraId="642E305E" w14:textId="77777777" w:rsidR="00A73AA8" w:rsidRPr="002223A6" w:rsidRDefault="00830391" w:rsidP="00A63EEA">
            <w:pPr>
              <w:rPr>
                <w:color w:val="0F1115"/>
                <w:sz w:val="23"/>
                <w:szCs w:val="23"/>
              </w:rPr>
            </w:pPr>
            <w:r w:rsidRPr="002223A6">
              <w:rPr>
                <w:color w:val="0F1115"/>
                <w:sz w:val="23"/>
                <w:szCs w:val="23"/>
              </w:rPr>
              <w:t>Б) Выявление аномального поведения</w:t>
            </w:r>
          </w:p>
          <w:p w14:paraId="5B02683A" w14:textId="77777777" w:rsidR="00A73AA8" w:rsidRPr="002223A6" w:rsidRDefault="00830391" w:rsidP="00A63EEA">
            <w:pPr>
              <w:rPr>
                <w:color w:val="0F1115"/>
                <w:sz w:val="23"/>
                <w:szCs w:val="23"/>
              </w:rPr>
            </w:pPr>
            <w:r w:rsidRPr="002223A6">
              <w:rPr>
                <w:color w:val="0F1115"/>
                <w:sz w:val="23"/>
                <w:szCs w:val="23"/>
              </w:rPr>
              <w:t>В) Первичная настройка критериев или весовых коэффициентов</w:t>
            </w:r>
          </w:p>
          <w:p w14:paraId="0665705C" w14:textId="77777777" w:rsidR="00A73AA8" w:rsidRPr="002223A6" w:rsidRDefault="00830391" w:rsidP="00A63EEA">
            <w:pPr>
              <w:rPr>
                <w:color w:val="0F1115"/>
                <w:sz w:val="23"/>
                <w:szCs w:val="23"/>
              </w:rPr>
            </w:pPr>
            <w:r w:rsidRPr="002223A6">
              <w:rPr>
                <w:color w:val="0F1115"/>
                <w:sz w:val="23"/>
                <w:szCs w:val="23"/>
              </w:rPr>
              <w:t>Г) Корректировка политик для устранения ложных срабатываний</w:t>
            </w:r>
          </w:p>
        </w:tc>
        <w:tc>
          <w:tcPr>
            <w:tcW w:w="2708" w:type="dxa"/>
            <w:hideMark/>
          </w:tcPr>
          <w:p w14:paraId="7C94337D" w14:textId="77777777" w:rsidR="00A73AA8" w:rsidRPr="002223A6" w:rsidRDefault="00830391" w:rsidP="00A63EEA">
            <w:pPr>
              <w:rPr>
                <w:color w:val="0F1115"/>
                <w:sz w:val="23"/>
                <w:szCs w:val="23"/>
              </w:rPr>
            </w:pPr>
            <w:r w:rsidRPr="002223A6">
              <w:rPr>
                <w:color w:val="0F1115"/>
                <w:sz w:val="23"/>
                <w:szCs w:val="23"/>
              </w:rPr>
              <w:t>В, А, Г, Б</w:t>
            </w:r>
          </w:p>
        </w:tc>
        <w:tc>
          <w:tcPr>
            <w:tcW w:w="0" w:type="auto"/>
            <w:hideMark/>
          </w:tcPr>
          <w:p w14:paraId="5C8839D8" w14:textId="77777777" w:rsidR="00A73AA8" w:rsidRPr="002223A6" w:rsidRDefault="00830391" w:rsidP="00A63EEA">
            <w:pPr>
              <w:rPr>
                <w:color w:val="0F1115"/>
                <w:sz w:val="23"/>
                <w:szCs w:val="23"/>
              </w:rPr>
            </w:pPr>
            <w:r w:rsidRPr="002223A6">
              <w:rPr>
                <w:color w:val="0F1115"/>
                <w:sz w:val="23"/>
                <w:szCs w:val="23"/>
              </w:rPr>
              <w:t>ОПК-1.2</w:t>
            </w:r>
          </w:p>
        </w:tc>
      </w:tr>
      <w:tr w:rsidR="00A73AA8" w:rsidRPr="002223A6" w14:paraId="5E6DA976" w14:textId="77777777" w:rsidTr="00A63EEA">
        <w:tc>
          <w:tcPr>
            <w:tcW w:w="2329" w:type="dxa"/>
            <w:hideMark/>
          </w:tcPr>
          <w:p w14:paraId="73F91DAD" w14:textId="77777777" w:rsidR="00A73AA8" w:rsidRPr="002223A6" w:rsidRDefault="00830391" w:rsidP="00A63EEA">
            <w:pPr>
              <w:rPr>
                <w:color w:val="0F1115"/>
                <w:sz w:val="23"/>
                <w:szCs w:val="23"/>
              </w:rPr>
            </w:pPr>
            <w:r w:rsidRPr="002223A6">
              <w:rPr>
                <w:color w:val="0F1115"/>
                <w:sz w:val="23"/>
                <w:szCs w:val="23"/>
              </w:rPr>
              <w:t>29</w:t>
            </w:r>
          </w:p>
        </w:tc>
        <w:tc>
          <w:tcPr>
            <w:tcW w:w="7973" w:type="dxa"/>
            <w:hideMark/>
          </w:tcPr>
          <w:p w14:paraId="36F45CE0" w14:textId="77777777" w:rsidR="00A73AA8" w:rsidRPr="002223A6" w:rsidRDefault="00830391" w:rsidP="00A63EEA">
            <w:pPr>
              <w:rPr>
                <w:color w:val="0F1115"/>
                <w:sz w:val="23"/>
                <w:szCs w:val="23"/>
              </w:rPr>
            </w:pPr>
            <w:r w:rsidRPr="002223A6">
              <w:rPr>
                <w:color w:val="0F1115"/>
                <w:sz w:val="23"/>
                <w:szCs w:val="23"/>
              </w:rPr>
              <w:t>Расположите уровни модели OSI сверху вниз (от прикладного к физическому), начиная с самого верхнего:</w:t>
            </w:r>
          </w:p>
          <w:p w14:paraId="579BCDEC" w14:textId="77777777" w:rsidR="00A73AA8" w:rsidRPr="002223A6" w:rsidRDefault="00830391" w:rsidP="00A63EEA">
            <w:pPr>
              <w:rPr>
                <w:color w:val="0F1115"/>
                <w:sz w:val="23"/>
                <w:szCs w:val="23"/>
              </w:rPr>
            </w:pPr>
            <w:r w:rsidRPr="002223A6">
              <w:rPr>
                <w:color w:val="0F1115"/>
                <w:sz w:val="23"/>
                <w:szCs w:val="23"/>
              </w:rPr>
              <w:t>А) Сеансовый (Session)</w:t>
            </w:r>
          </w:p>
          <w:p w14:paraId="0F37BAB1" w14:textId="77777777" w:rsidR="00A73AA8" w:rsidRPr="002223A6" w:rsidRDefault="00830391" w:rsidP="00A63EEA">
            <w:pPr>
              <w:rPr>
                <w:color w:val="0F1115"/>
                <w:sz w:val="23"/>
                <w:szCs w:val="23"/>
              </w:rPr>
            </w:pPr>
            <w:r w:rsidRPr="002223A6">
              <w:rPr>
                <w:color w:val="0F1115"/>
                <w:sz w:val="23"/>
                <w:szCs w:val="23"/>
              </w:rPr>
              <w:t>Б) Представления (Presentation)</w:t>
            </w:r>
          </w:p>
          <w:p w14:paraId="6801D79D" w14:textId="77777777" w:rsidR="00A73AA8" w:rsidRPr="002223A6" w:rsidRDefault="00830391" w:rsidP="00A63EEA">
            <w:pPr>
              <w:rPr>
                <w:color w:val="0F1115"/>
                <w:sz w:val="23"/>
                <w:szCs w:val="23"/>
              </w:rPr>
            </w:pPr>
            <w:r w:rsidRPr="002223A6">
              <w:rPr>
                <w:color w:val="0F1115"/>
                <w:sz w:val="23"/>
                <w:szCs w:val="23"/>
              </w:rPr>
              <w:t>В) Прикладной (Application)</w:t>
            </w:r>
          </w:p>
          <w:p w14:paraId="29B98E88" w14:textId="77777777" w:rsidR="00A73AA8" w:rsidRPr="002223A6" w:rsidRDefault="00830391" w:rsidP="00A63EEA">
            <w:pPr>
              <w:rPr>
                <w:color w:val="0F1115"/>
                <w:sz w:val="23"/>
                <w:szCs w:val="23"/>
              </w:rPr>
            </w:pPr>
            <w:r w:rsidRPr="002223A6">
              <w:rPr>
                <w:color w:val="0F1115"/>
                <w:sz w:val="23"/>
                <w:szCs w:val="23"/>
              </w:rPr>
              <w:t>Г) Транспортный (Transport)</w:t>
            </w:r>
          </w:p>
        </w:tc>
        <w:tc>
          <w:tcPr>
            <w:tcW w:w="2708" w:type="dxa"/>
            <w:hideMark/>
          </w:tcPr>
          <w:p w14:paraId="4E9DD1D8" w14:textId="77777777" w:rsidR="00A73AA8" w:rsidRPr="002223A6" w:rsidRDefault="00830391" w:rsidP="00A63EEA">
            <w:pPr>
              <w:rPr>
                <w:color w:val="0F1115"/>
                <w:sz w:val="23"/>
                <w:szCs w:val="23"/>
              </w:rPr>
            </w:pPr>
            <w:r w:rsidRPr="002223A6">
              <w:rPr>
                <w:color w:val="0F1115"/>
                <w:sz w:val="23"/>
                <w:szCs w:val="23"/>
              </w:rPr>
              <w:t>В, А, Б, Г</w:t>
            </w:r>
          </w:p>
        </w:tc>
        <w:tc>
          <w:tcPr>
            <w:tcW w:w="0" w:type="auto"/>
            <w:hideMark/>
          </w:tcPr>
          <w:p w14:paraId="17882E87"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347858FF" w14:textId="77777777" w:rsidTr="00A63EEA">
        <w:tc>
          <w:tcPr>
            <w:tcW w:w="2329" w:type="dxa"/>
            <w:hideMark/>
          </w:tcPr>
          <w:p w14:paraId="300B0B74" w14:textId="77777777" w:rsidR="00A73AA8" w:rsidRPr="002223A6" w:rsidRDefault="00830391" w:rsidP="00A63EEA">
            <w:pPr>
              <w:rPr>
                <w:color w:val="0F1115"/>
                <w:sz w:val="23"/>
                <w:szCs w:val="23"/>
              </w:rPr>
            </w:pPr>
            <w:r w:rsidRPr="002223A6">
              <w:rPr>
                <w:color w:val="0F1115"/>
                <w:sz w:val="23"/>
                <w:szCs w:val="23"/>
              </w:rPr>
              <w:t>30</w:t>
            </w:r>
          </w:p>
        </w:tc>
        <w:tc>
          <w:tcPr>
            <w:tcW w:w="7973" w:type="dxa"/>
            <w:hideMark/>
          </w:tcPr>
          <w:p w14:paraId="32C33716" w14:textId="77777777" w:rsidR="00A73AA8" w:rsidRPr="002223A6" w:rsidRDefault="00830391" w:rsidP="00A63EEA">
            <w:pPr>
              <w:rPr>
                <w:color w:val="0F1115"/>
                <w:sz w:val="23"/>
                <w:szCs w:val="23"/>
              </w:rPr>
            </w:pPr>
            <w:r w:rsidRPr="002223A6">
              <w:rPr>
                <w:color w:val="0F1115"/>
                <w:sz w:val="23"/>
                <w:szCs w:val="23"/>
              </w:rPr>
              <w:t>Расположите в правильной последовательности этапы количественной оценки риска ИБ (финансовой модели):</w:t>
            </w:r>
          </w:p>
          <w:p w14:paraId="06250796" w14:textId="77777777" w:rsidR="00A73AA8" w:rsidRPr="002223A6" w:rsidRDefault="00830391" w:rsidP="00A63EEA">
            <w:pPr>
              <w:rPr>
                <w:color w:val="0F1115"/>
                <w:sz w:val="23"/>
                <w:szCs w:val="23"/>
              </w:rPr>
            </w:pPr>
            <w:r w:rsidRPr="002223A6">
              <w:rPr>
                <w:color w:val="0F1115"/>
                <w:sz w:val="23"/>
                <w:szCs w:val="23"/>
              </w:rPr>
              <w:t>А) Подбор мер по снижению риска и расчёт ROSI</w:t>
            </w:r>
          </w:p>
          <w:p w14:paraId="55A0A8A2" w14:textId="77777777" w:rsidR="00A73AA8" w:rsidRPr="002223A6" w:rsidRDefault="00830391" w:rsidP="00A63EEA">
            <w:pPr>
              <w:rPr>
                <w:color w:val="0F1115"/>
                <w:sz w:val="23"/>
                <w:szCs w:val="23"/>
              </w:rPr>
            </w:pPr>
            <w:r w:rsidRPr="002223A6">
              <w:rPr>
                <w:color w:val="0F1115"/>
                <w:sz w:val="23"/>
                <w:szCs w:val="23"/>
              </w:rPr>
              <w:t>Б) Создание и количественное моделирование сценариев недопустимых событий</w:t>
            </w:r>
          </w:p>
          <w:p w14:paraId="0F722FF6" w14:textId="77777777" w:rsidR="00A73AA8" w:rsidRPr="002223A6" w:rsidRDefault="00830391" w:rsidP="00A63EEA">
            <w:pPr>
              <w:rPr>
                <w:color w:val="0F1115"/>
                <w:sz w:val="23"/>
                <w:szCs w:val="23"/>
              </w:rPr>
            </w:pPr>
            <w:r w:rsidRPr="002223A6">
              <w:rPr>
                <w:color w:val="0F1115"/>
                <w:sz w:val="23"/>
                <w:szCs w:val="23"/>
              </w:rPr>
              <w:t>В) Сбор данных о контексте и ключевых показателях бизнеса</w:t>
            </w:r>
          </w:p>
          <w:p w14:paraId="2AA6B36E" w14:textId="77777777" w:rsidR="00A73AA8" w:rsidRPr="002223A6" w:rsidRDefault="00830391" w:rsidP="00A63EEA">
            <w:pPr>
              <w:rPr>
                <w:color w:val="0F1115"/>
                <w:sz w:val="23"/>
                <w:szCs w:val="23"/>
              </w:rPr>
            </w:pPr>
            <w:r w:rsidRPr="002223A6">
              <w:rPr>
                <w:color w:val="0F1115"/>
                <w:sz w:val="23"/>
                <w:szCs w:val="23"/>
              </w:rPr>
              <w:t>Г) Сбор данных о нарушителях и состоянии контрольной среды</w:t>
            </w:r>
          </w:p>
        </w:tc>
        <w:tc>
          <w:tcPr>
            <w:tcW w:w="2708" w:type="dxa"/>
            <w:hideMark/>
          </w:tcPr>
          <w:p w14:paraId="583E4C3D" w14:textId="77777777" w:rsidR="00A73AA8" w:rsidRPr="002223A6" w:rsidRDefault="00830391" w:rsidP="00A63EEA">
            <w:pPr>
              <w:rPr>
                <w:color w:val="0F1115"/>
                <w:sz w:val="23"/>
                <w:szCs w:val="23"/>
              </w:rPr>
            </w:pPr>
            <w:r w:rsidRPr="002223A6">
              <w:rPr>
                <w:color w:val="0F1115"/>
                <w:sz w:val="23"/>
                <w:szCs w:val="23"/>
              </w:rPr>
              <w:t>В, Г, Б, А</w:t>
            </w:r>
          </w:p>
        </w:tc>
        <w:tc>
          <w:tcPr>
            <w:tcW w:w="0" w:type="auto"/>
            <w:hideMark/>
          </w:tcPr>
          <w:p w14:paraId="68FFB2B9" w14:textId="77777777" w:rsidR="00A73AA8" w:rsidRPr="002223A6" w:rsidRDefault="00830391" w:rsidP="00A63EEA">
            <w:pPr>
              <w:rPr>
                <w:color w:val="0F1115"/>
                <w:sz w:val="23"/>
                <w:szCs w:val="23"/>
              </w:rPr>
            </w:pPr>
            <w:r w:rsidRPr="002223A6">
              <w:rPr>
                <w:color w:val="0F1115"/>
                <w:sz w:val="23"/>
                <w:szCs w:val="23"/>
              </w:rPr>
              <w:t>ОПК-1.2</w:t>
            </w:r>
          </w:p>
        </w:tc>
      </w:tr>
      <w:tr w:rsidR="00A73AA8" w:rsidRPr="002223A6" w14:paraId="41DAA083" w14:textId="77777777" w:rsidTr="00A63EEA">
        <w:tc>
          <w:tcPr>
            <w:tcW w:w="14560" w:type="dxa"/>
            <w:gridSpan w:val="4"/>
            <w:hideMark/>
          </w:tcPr>
          <w:p w14:paraId="07FAF6CC" w14:textId="77777777" w:rsidR="00A73AA8" w:rsidRPr="002223A6" w:rsidRDefault="00830391" w:rsidP="00A63EEA">
            <w:pPr>
              <w:rPr>
                <w:sz w:val="20"/>
                <w:szCs w:val="20"/>
              </w:rPr>
            </w:pPr>
            <w:r w:rsidRPr="002223A6">
              <w:rPr>
                <w:b/>
                <w:bCs/>
                <w:color w:val="0F1115"/>
                <w:sz w:val="23"/>
                <w:szCs w:val="23"/>
              </w:rPr>
              <w:t>Задания открытого типа с кратким ответом / вставить термин</w:t>
            </w:r>
          </w:p>
        </w:tc>
      </w:tr>
      <w:tr w:rsidR="00A73AA8" w:rsidRPr="002223A6" w14:paraId="127AD7B6" w14:textId="77777777" w:rsidTr="00A63EEA">
        <w:tc>
          <w:tcPr>
            <w:tcW w:w="2329" w:type="dxa"/>
            <w:hideMark/>
          </w:tcPr>
          <w:p w14:paraId="7B4CA877" w14:textId="77777777" w:rsidR="00A73AA8" w:rsidRPr="002223A6" w:rsidRDefault="00830391" w:rsidP="00A63EEA">
            <w:pPr>
              <w:rPr>
                <w:color w:val="0F1115"/>
                <w:sz w:val="23"/>
                <w:szCs w:val="23"/>
              </w:rPr>
            </w:pPr>
            <w:r w:rsidRPr="002223A6">
              <w:rPr>
                <w:color w:val="0F1115"/>
                <w:sz w:val="23"/>
                <w:szCs w:val="23"/>
              </w:rPr>
              <w:t>31</w:t>
            </w:r>
          </w:p>
        </w:tc>
        <w:tc>
          <w:tcPr>
            <w:tcW w:w="7973" w:type="dxa"/>
            <w:hideMark/>
          </w:tcPr>
          <w:p w14:paraId="46E7C621" w14:textId="77777777" w:rsidR="00A73AA8" w:rsidRPr="002223A6" w:rsidRDefault="00830391" w:rsidP="00A63EEA">
            <w:pPr>
              <w:rPr>
                <w:color w:val="0F1115"/>
                <w:sz w:val="23"/>
                <w:szCs w:val="23"/>
              </w:rPr>
            </w:pPr>
            <w:r w:rsidRPr="002223A6">
              <w:rPr>
                <w:color w:val="0F1115"/>
                <w:sz w:val="23"/>
                <w:szCs w:val="23"/>
              </w:rPr>
              <w:t>Вставьте пропущенный термин: «_____ — это процесс, используемый Policy Engine (PE) для принятия решения о предоставлении или отказе в доступе к ресурсу».</w:t>
            </w:r>
          </w:p>
        </w:tc>
        <w:tc>
          <w:tcPr>
            <w:tcW w:w="2708" w:type="dxa"/>
            <w:hideMark/>
          </w:tcPr>
          <w:p w14:paraId="44A8C537" w14:textId="77777777" w:rsidR="00A73AA8" w:rsidRPr="002223A6" w:rsidRDefault="00830391" w:rsidP="00A63EEA">
            <w:pPr>
              <w:rPr>
                <w:color w:val="0F1115"/>
                <w:sz w:val="23"/>
                <w:szCs w:val="23"/>
              </w:rPr>
            </w:pPr>
            <w:r>
              <w:rPr>
                <w:color w:val="0F1115"/>
                <w:sz w:val="23"/>
                <w:szCs w:val="23"/>
              </w:rPr>
              <w:t>а</w:t>
            </w:r>
            <w:r w:rsidRPr="002223A6">
              <w:rPr>
                <w:color w:val="0F1115"/>
                <w:sz w:val="23"/>
                <w:szCs w:val="23"/>
              </w:rPr>
              <w:t>лгоритм доверия</w:t>
            </w:r>
          </w:p>
        </w:tc>
        <w:tc>
          <w:tcPr>
            <w:tcW w:w="0" w:type="auto"/>
            <w:hideMark/>
          </w:tcPr>
          <w:p w14:paraId="19A2B808"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7C6E842E" w14:textId="77777777" w:rsidTr="00A63EEA">
        <w:tc>
          <w:tcPr>
            <w:tcW w:w="2329" w:type="dxa"/>
            <w:hideMark/>
          </w:tcPr>
          <w:p w14:paraId="0DB21B91" w14:textId="77777777" w:rsidR="00A73AA8" w:rsidRPr="002223A6" w:rsidRDefault="00830391" w:rsidP="00A63EEA">
            <w:pPr>
              <w:rPr>
                <w:color w:val="0F1115"/>
                <w:sz w:val="23"/>
                <w:szCs w:val="23"/>
              </w:rPr>
            </w:pPr>
            <w:r w:rsidRPr="002223A6">
              <w:rPr>
                <w:color w:val="0F1115"/>
                <w:sz w:val="23"/>
                <w:szCs w:val="23"/>
              </w:rPr>
              <w:t>32</w:t>
            </w:r>
          </w:p>
        </w:tc>
        <w:tc>
          <w:tcPr>
            <w:tcW w:w="7973" w:type="dxa"/>
            <w:hideMark/>
          </w:tcPr>
          <w:p w14:paraId="04D830DE" w14:textId="77777777" w:rsidR="00A73AA8" w:rsidRPr="002223A6" w:rsidRDefault="00830391" w:rsidP="00A63EEA">
            <w:pPr>
              <w:rPr>
                <w:color w:val="0F1115"/>
                <w:sz w:val="23"/>
                <w:szCs w:val="23"/>
              </w:rPr>
            </w:pPr>
            <w:r w:rsidRPr="002223A6">
              <w:rPr>
                <w:color w:val="0F1115"/>
                <w:sz w:val="23"/>
                <w:szCs w:val="23"/>
              </w:rPr>
              <w:t>Как расшифровывается аббревиатура MFA в контексте стратегии нулевого доверия?</w:t>
            </w:r>
          </w:p>
        </w:tc>
        <w:tc>
          <w:tcPr>
            <w:tcW w:w="2708" w:type="dxa"/>
            <w:hideMark/>
          </w:tcPr>
          <w:p w14:paraId="74D7680C" w14:textId="77777777" w:rsidR="00A73AA8" w:rsidRPr="002223A6" w:rsidRDefault="00830391" w:rsidP="00A63EEA">
            <w:pPr>
              <w:rPr>
                <w:color w:val="0F1115"/>
                <w:sz w:val="23"/>
                <w:szCs w:val="23"/>
                <w:lang w:val="en-US"/>
              </w:rPr>
            </w:pPr>
            <w:r>
              <w:rPr>
                <w:color w:val="0F1115"/>
                <w:sz w:val="23"/>
                <w:szCs w:val="23"/>
              </w:rPr>
              <w:t>м</w:t>
            </w:r>
            <w:r w:rsidRPr="002223A6">
              <w:rPr>
                <w:color w:val="0F1115"/>
                <w:sz w:val="23"/>
                <w:szCs w:val="23"/>
              </w:rPr>
              <w:t>ногофакторная</w:t>
            </w:r>
            <w:r w:rsidRPr="002223A6">
              <w:rPr>
                <w:color w:val="0F1115"/>
                <w:sz w:val="23"/>
                <w:szCs w:val="23"/>
                <w:lang w:val="en-US"/>
              </w:rPr>
              <w:t xml:space="preserve"> </w:t>
            </w:r>
            <w:r w:rsidRPr="002223A6">
              <w:rPr>
                <w:color w:val="0F1115"/>
                <w:sz w:val="23"/>
                <w:szCs w:val="23"/>
              </w:rPr>
              <w:t>аутентификация</w:t>
            </w:r>
          </w:p>
        </w:tc>
        <w:tc>
          <w:tcPr>
            <w:tcW w:w="0" w:type="auto"/>
            <w:hideMark/>
          </w:tcPr>
          <w:p w14:paraId="06BF856E"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16142E04" w14:textId="77777777" w:rsidTr="00A63EEA">
        <w:tc>
          <w:tcPr>
            <w:tcW w:w="2329" w:type="dxa"/>
            <w:hideMark/>
          </w:tcPr>
          <w:p w14:paraId="36D1D3E5" w14:textId="77777777" w:rsidR="00A73AA8" w:rsidRPr="002223A6" w:rsidRDefault="00830391" w:rsidP="00A63EEA">
            <w:pPr>
              <w:rPr>
                <w:color w:val="0F1115"/>
                <w:sz w:val="23"/>
                <w:szCs w:val="23"/>
              </w:rPr>
            </w:pPr>
            <w:r w:rsidRPr="002223A6">
              <w:rPr>
                <w:color w:val="0F1115"/>
                <w:sz w:val="23"/>
                <w:szCs w:val="23"/>
              </w:rPr>
              <w:lastRenderedPageBreak/>
              <w:t>33</w:t>
            </w:r>
          </w:p>
        </w:tc>
        <w:tc>
          <w:tcPr>
            <w:tcW w:w="7973" w:type="dxa"/>
            <w:hideMark/>
          </w:tcPr>
          <w:p w14:paraId="2ABAC359" w14:textId="77777777" w:rsidR="00A73AA8" w:rsidRPr="002223A6" w:rsidRDefault="00830391" w:rsidP="00A63EEA">
            <w:pPr>
              <w:rPr>
                <w:color w:val="0F1115"/>
                <w:sz w:val="23"/>
                <w:szCs w:val="23"/>
              </w:rPr>
            </w:pPr>
            <w:r w:rsidRPr="002223A6">
              <w:rPr>
                <w:color w:val="0F1115"/>
                <w:sz w:val="23"/>
                <w:szCs w:val="23"/>
              </w:rPr>
              <w:t>Вставьте пропущенное слово: «Принцип _____ предполагает, что доступ предоставляется только для решения конкретных задач, не более».</w:t>
            </w:r>
          </w:p>
        </w:tc>
        <w:tc>
          <w:tcPr>
            <w:tcW w:w="2708" w:type="dxa"/>
            <w:hideMark/>
          </w:tcPr>
          <w:p w14:paraId="59E4E7ED" w14:textId="77777777" w:rsidR="00A73AA8" w:rsidRPr="002223A6" w:rsidRDefault="00830391" w:rsidP="00A63EEA">
            <w:pPr>
              <w:rPr>
                <w:color w:val="0F1115"/>
                <w:sz w:val="23"/>
                <w:szCs w:val="23"/>
              </w:rPr>
            </w:pPr>
            <w:r w:rsidRPr="002223A6">
              <w:rPr>
                <w:color w:val="0F1115"/>
                <w:sz w:val="23"/>
                <w:szCs w:val="23"/>
              </w:rPr>
              <w:t>минимальных привилегий</w:t>
            </w:r>
          </w:p>
        </w:tc>
        <w:tc>
          <w:tcPr>
            <w:tcW w:w="0" w:type="auto"/>
            <w:hideMark/>
          </w:tcPr>
          <w:p w14:paraId="3DA24A96"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446A8AF4" w14:textId="77777777" w:rsidTr="00A63EEA">
        <w:tc>
          <w:tcPr>
            <w:tcW w:w="2329" w:type="dxa"/>
            <w:hideMark/>
          </w:tcPr>
          <w:p w14:paraId="1F361AE9" w14:textId="77777777" w:rsidR="00A73AA8" w:rsidRPr="002223A6" w:rsidRDefault="00830391" w:rsidP="00A63EEA">
            <w:pPr>
              <w:rPr>
                <w:color w:val="0F1115"/>
                <w:sz w:val="23"/>
                <w:szCs w:val="23"/>
              </w:rPr>
            </w:pPr>
            <w:r w:rsidRPr="002223A6">
              <w:rPr>
                <w:color w:val="0F1115"/>
                <w:sz w:val="23"/>
                <w:szCs w:val="23"/>
              </w:rPr>
              <w:t>34</w:t>
            </w:r>
          </w:p>
        </w:tc>
        <w:tc>
          <w:tcPr>
            <w:tcW w:w="7973" w:type="dxa"/>
            <w:hideMark/>
          </w:tcPr>
          <w:p w14:paraId="79B30CBF" w14:textId="77777777" w:rsidR="00A73AA8" w:rsidRPr="002223A6" w:rsidRDefault="00830391" w:rsidP="00A63EEA">
            <w:pPr>
              <w:rPr>
                <w:color w:val="0F1115"/>
                <w:sz w:val="23"/>
                <w:szCs w:val="23"/>
              </w:rPr>
            </w:pPr>
            <w:r w:rsidRPr="002223A6">
              <w:rPr>
                <w:color w:val="0F1115"/>
                <w:sz w:val="23"/>
                <w:szCs w:val="23"/>
              </w:rPr>
              <w:t>Как называется формальная запись, содержащая сведения о компонентах, используемых при создании ПО, и взаимосвязях между ними в цепочке поставок?</w:t>
            </w:r>
          </w:p>
        </w:tc>
        <w:tc>
          <w:tcPr>
            <w:tcW w:w="2708" w:type="dxa"/>
            <w:hideMark/>
          </w:tcPr>
          <w:p w14:paraId="64FCECC0" w14:textId="77777777" w:rsidR="00A73AA8" w:rsidRPr="002223A6" w:rsidRDefault="00830391" w:rsidP="00A63EEA">
            <w:pPr>
              <w:rPr>
                <w:color w:val="0F1115"/>
                <w:sz w:val="23"/>
                <w:szCs w:val="23"/>
              </w:rPr>
            </w:pPr>
            <w:r w:rsidRPr="002223A6">
              <w:rPr>
                <w:color w:val="0F1115"/>
                <w:sz w:val="23"/>
                <w:szCs w:val="23"/>
              </w:rPr>
              <w:t>SBOM</w:t>
            </w:r>
            <w:r>
              <w:rPr>
                <w:color w:val="0F1115"/>
                <w:sz w:val="23"/>
                <w:szCs w:val="23"/>
              </w:rPr>
              <w:t xml:space="preserve">, </w:t>
            </w:r>
            <w:r w:rsidRPr="002223A6">
              <w:rPr>
                <w:color w:val="0F1115"/>
                <w:sz w:val="23"/>
                <w:szCs w:val="23"/>
              </w:rPr>
              <w:t>Software Bill of Materials</w:t>
            </w:r>
            <w:r>
              <w:rPr>
                <w:color w:val="0F1115"/>
                <w:sz w:val="23"/>
                <w:szCs w:val="23"/>
              </w:rPr>
              <w:t>,</w:t>
            </w:r>
            <w:r w:rsidRPr="002223A6">
              <w:rPr>
                <w:color w:val="0F1115"/>
                <w:sz w:val="23"/>
                <w:szCs w:val="23"/>
              </w:rPr>
              <w:t xml:space="preserve"> Спецификация программного обеспечения</w:t>
            </w:r>
          </w:p>
        </w:tc>
        <w:tc>
          <w:tcPr>
            <w:tcW w:w="0" w:type="auto"/>
            <w:hideMark/>
          </w:tcPr>
          <w:p w14:paraId="56137B35" w14:textId="77777777" w:rsidR="00A73AA8" w:rsidRPr="002223A6" w:rsidRDefault="00830391" w:rsidP="00A63EEA">
            <w:pPr>
              <w:rPr>
                <w:color w:val="0F1115"/>
                <w:sz w:val="23"/>
                <w:szCs w:val="23"/>
              </w:rPr>
            </w:pPr>
            <w:r w:rsidRPr="002223A6">
              <w:rPr>
                <w:color w:val="0F1115"/>
                <w:sz w:val="23"/>
                <w:szCs w:val="23"/>
              </w:rPr>
              <w:t>ОПК-1.2</w:t>
            </w:r>
          </w:p>
        </w:tc>
      </w:tr>
      <w:tr w:rsidR="00A73AA8" w:rsidRPr="002223A6" w14:paraId="1BC96B2D" w14:textId="77777777" w:rsidTr="00A63EEA">
        <w:tc>
          <w:tcPr>
            <w:tcW w:w="2329" w:type="dxa"/>
            <w:hideMark/>
          </w:tcPr>
          <w:p w14:paraId="46617F4B" w14:textId="77777777" w:rsidR="00A73AA8" w:rsidRPr="002223A6" w:rsidRDefault="00830391" w:rsidP="00A63EEA">
            <w:pPr>
              <w:rPr>
                <w:color w:val="0F1115"/>
                <w:sz w:val="23"/>
                <w:szCs w:val="23"/>
              </w:rPr>
            </w:pPr>
            <w:r w:rsidRPr="002223A6">
              <w:rPr>
                <w:color w:val="0F1115"/>
                <w:sz w:val="23"/>
                <w:szCs w:val="23"/>
              </w:rPr>
              <w:t>35</w:t>
            </w:r>
          </w:p>
        </w:tc>
        <w:tc>
          <w:tcPr>
            <w:tcW w:w="7973" w:type="dxa"/>
            <w:hideMark/>
          </w:tcPr>
          <w:p w14:paraId="255D331E" w14:textId="77777777" w:rsidR="00A73AA8" w:rsidRPr="002223A6" w:rsidRDefault="00830391" w:rsidP="00A63EEA">
            <w:pPr>
              <w:rPr>
                <w:color w:val="0F1115"/>
                <w:sz w:val="23"/>
                <w:szCs w:val="23"/>
              </w:rPr>
            </w:pPr>
            <w:r w:rsidRPr="0084316F">
              <w:rPr>
                <w:color w:val="0F1115"/>
                <w:sz w:val="23"/>
                <w:szCs w:val="23"/>
              </w:rPr>
              <w:t xml:space="preserve">Уязвимость Log4shell относится к типу "_____" из списка OWASP Top 10, когда неисправленный модуль не изолирует свой код от данных и интерпретирует сообщения журнала как инструкции». </w:t>
            </w:r>
          </w:p>
        </w:tc>
        <w:tc>
          <w:tcPr>
            <w:tcW w:w="2708" w:type="dxa"/>
            <w:hideMark/>
          </w:tcPr>
          <w:p w14:paraId="037EDBB2" w14:textId="77777777" w:rsidR="00A73AA8" w:rsidRPr="002223A6" w:rsidRDefault="00830391" w:rsidP="00A63EEA">
            <w:pPr>
              <w:rPr>
                <w:color w:val="0F1115"/>
                <w:sz w:val="23"/>
                <w:szCs w:val="23"/>
              </w:rPr>
            </w:pPr>
            <w:r w:rsidRPr="0084316F">
              <w:rPr>
                <w:color w:val="0F1115"/>
                <w:sz w:val="23"/>
                <w:szCs w:val="23"/>
              </w:rPr>
              <w:t>инъекции</w:t>
            </w:r>
          </w:p>
        </w:tc>
        <w:tc>
          <w:tcPr>
            <w:tcW w:w="0" w:type="auto"/>
            <w:hideMark/>
          </w:tcPr>
          <w:p w14:paraId="34BEEE51"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18956111" w14:textId="77777777" w:rsidTr="00A63EEA">
        <w:tc>
          <w:tcPr>
            <w:tcW w:w="2329" w:type="dxa"/>
            <w:hideMark/>
          </w:tcPr>
          <w:p w14:paraId="19215758" w14:textId="77777777" w:rsidR="00A73AA8" w:rsidRPr="002223A6" w:rsidRDefault="00830391" w:rsidP="00A63EEA">
            <w:pPr>
              <w:rPr>
                <w:color w:val="0F1115"/>
                <w:sz w:val="23"/>
                <w:szCs w:val="23"/>
              </w:rPr>
            </w:pPr>
            <w:r w:rsidRPr="002223A6">
              <w:rPr>
                <w:color w:val="0F1115"/>
                <w:sz w:val="23"/>
                <w:szCs w:val="23"/>
              </w:rPr>
              <w:t>36</w:t>
            </w:r>
          </w:p>
        </w:tc>
        <w:tc>
          <w:tcPr>
            <w:tcW w:w="7973" w:type="dxa"/>
            <w:hideMark/>
          </w:tcPr>
          <w:p w14:paraId="2F209513" w14:textId="77777777" w:rsidR="00A73AA8" w:rsidRPr="002223A6" w:rsidRDefault="00830391" w:rsidP="00A63EEA">
            <w:pPr>
              <w:rPr>
                <w:color w:val="0F1115"/>
                <w:sz w:val="23"/>
                <w:szCs w:val="23"/>
              </w:rPr>
            </w:pPr>
            <w:r w:rsidRPr="002223A6">
              <w:rPr>
                <w:color w:val="0F1115"/>
                <w:sz w:val="23"/>
                <w:szCs w:val="23"/>
              </w:rPr>
              <w:t>Вставьте пропущенную аббревиатуру: «_____ — это открытый стандарт, призванный улучшить и упростить процесс двухфакторной аутентификации за счет использования устройств с USB или NFC».</w:t>
            </w:r>
          </w:p>
        </w:tc>
        <w:tc>
          <w:tcPr>
            <w:tcW w:w="2708" w:type="dxa"/>
            <w:hideMark/>
          </w:tcPr>
          <w:p w14:paraId="1003C608" w14:textId="77777777" w:rsidR="00A73AA8" w:rsidRPr="002223A6" w:rsidRDefault="00830391" w:rsidP="00A63EEA">
            <w:pPr>
              <w:rPr>
                <w:color w:val="0F1115"/>
                <w:sz w:val="23"/>
                <w:szCs w:val="23"/>
              </w:rPr>
            </w:pPr>
            <w:r w:rsidRPr="002223A6">
              <w:rPr>
                <w:color w:val="0F1115"/>
                <w:sz w:val="23"/>
                <w:szCs w:val="23"/>
              </w:rPr>
              <w:t>U2F (Universal 2nd Factor)</w:t>
            </w:r>
          </w:p>
        </w:tc>
        <w:tc>
          <w:tcPr>
            <w:tcW w:w="0" w:type="auto"/>
            <w:hideMark/>
          </w:tcPr>
          <w:p w14:paraId="7BD0E95C"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0AA53FCE" w14:textId="77777777" w:rsidTr="00A63EEA">
        <w:tc>
          <w:tcPr>
            <w:tcW w:w="2329" w:type="dxa"/>
            <w:hideMark/>
          </w:tcPr>
          <w:p w14:paraId="35B9795B" w14:textId="77777777" w:rsidR="00A73AA8" w:rsidRPr="002223A6" w:rsidRDefault="00830391" w:rsidP="00A63EEA">
            <w:pPr>
              <w:rPr>
                <w:color w:val="0F1115"/>
                <w:sz w:val="23"/>
                <w:szCs w:val="23"/>
              </w:rPr>
            </w:pPr>
            <w:r w:rsidRPr="002223A6">
              <w:rPr>
                <w:color w:val="0F1115"/>
                <w:sz w:val="23"/>
                <w:szCs w:val="23"/>
              </w:rPr>
              <w:t>37</w:t>
            </w:r>
          </w:p>
        </w:tc>
        <w:tc>
          <w:tcPr>
            <w:tcW w:w="7973" w:type="dxa"/>
            <w:hideMark/>
          </w:tcPr>
          <w:p w14:paraId="27716A08" w14:textId="77777777" w:rsidR="00A73AA8" w:rsidRPr="002223A6" w:rsidRDefault="00830391" w:rsidP="00A63EEA">
            <w:pPr>
              <w:rPr>
                <w:color w:val="0F1115"/>
                <w:sz w:val="23"/>
                <w:szCs w:val="23"/>
              </w:rPr>
            </w:pPr>
            <w:r w:rsidRPr="002223A6">
              <w:rPr>
                <w:color w:val="0F1115"/>
                <w:sz w:val="23"/>
                <w:szCs w:val="23"/>
              </w:rPr>
              <w:t>Как называется подход к организации управления рисками, который включает три линии защиты (операционный менеджмент, функции управления рисками, внутренний аудит)?</w:t>
            </w:r>
          </w:p>
        </w:tc>
        <w:tc>
          <w:tcPr>
            <w:tcW w:w="2708" w:type="dxa"/>
            <w:hideMark/>
          </w:tcPr>
          <w:p w14:paraId="44FD83CE" w14:textId="77777777" w:rsidR="00A73AA8" w:rsidRPr="002223A6" w:rsidRDefault="00830391" w:rsidP="00A63EEA">
            <w:pPr>
              <w:rPr>
                <w:color w:val="0F1115"/>
                <w:sz w:val="23"/>
                <w:szCs w:val="23"/>
                <w:lang w:val="en-US"/>
              </w:rPr>
            </w:pPr>
            <w:r w:rsidRPr="002223A6">
              <w:rPr>
                <w:color w:val="0F1115"/>
                <w:sz w:val="23"/>
                <w:szCs w:val="23"/>
                <w:lang w:val="en-US"/>
              </w:rPr>
              <w:t xml:space="preserve">3LOD (Three Lines of Defense / </w:t>
            </w:r>
            <w:r w:rsidRPr="002223A6">
              <w:rPr>
                <w:color w:val="0F1115"/>
                <w:sz w:val="23"/>
                <w:szCs w:val="23"/>
              </w:rPr>
              <w:t>Концепция</w:t>
            </w:r>
            <w:r w:rsidRPr="002223A6">
              <w:rPr>
                <w:color w:val="0F1115"/>
                <w:sz w:val="23"/>
                <w:szCs w:val="23"/>
                <w:lang w:val="en-US"/>
              </w:rPr>
              <w:t xml:space="preserve"> «</w:t>
            </w:r>
            <w:r w:rsidRPr="002223A6">
              <w:rPr>
                <w:color w:val="0F1115"/>
                <w:sz w:val="23"/>
                <w:szCs w:val="23"/>
              </w:rPr>
              <w:t>Трёх</w:t>
            </w:r>
            <w:r w:rsidRPr="002223A6">
              <w:rPr>
                <w:color w:val="0F1115"/>
                <w:sz w:val="23"/>
                <w:szCs w:val="23"/>
                <w:lang w:val="en-US"/>
              </w:rPr>
              <w:t xml:space="preserve"> </w:t>
            </w:r>
            <w:r w:rsidRPr="002223A6">
              <w:rPr>
                <w:color w:val="0F1115"/>
                <w:sz w:val="23"/>
                <w:szCs w:val="23"/>
              </w:rPr>
              <w:t>линий</w:t>
            </w:r>
            <w:r w:rsidRPr="002223A6">
              <w:rPr>
                <w:color w:val="0F1115"/>
                <w:sz w:val="23"/>
                <w:szCs w:val="23"/>
                <w:lang w:val="en-US"/>
              </w:rPr>
              <w:t xml:space="preserve"> </w:t>
            </w:r>
            <w:r w:rsidRPr="002223A6">
              <w:rPr>
                <w:color w:val="0F1115"/>
                <w:sz w:val="23"/>
                <w:szCs w:val="23"/>
              </w:rPr>
              <w:t>защиты</w:t>
            </w:r>
            <w:r w:rsidRPr="002223A6">
              <w:rPr>
                <w:color w:val="0F1115"/>
                <w:sz w:val="23"/>
                <w:szCs w:val="23"/>
                <w:lang w:val="en-US"/>
              </w:rPr>
              <w:t>»)</w:t>
            </w:r>
          </w:p>
        </w:tc>
        <w:tc>
          <w:tcPr>
            <w:tcW w:w="0" w:type="auto"/>
            <w:hideMark/>
          </w:tcPr>
          <w:p w14:paraId="4CB659F1" w14:textId="77777777" w:rsidR="00A73AA8" w:rsidRPr="002223A6" w:rsidRDefault="00830391" w:rsidP="00A63EEA">
            <w:pPr>
              <w:rPr>
                <w:color w:val="0F1115"/>
                <w:sz w:val="23"/>
                <w:szCs w:val="23"/>
              </w:rPr>
            </w:pPr>
            <w:r w:rsidRPr="002223A6">
              <w:rPr>
                <w:color w:val="0F1115"/>
                <w:sz w:val="23"/>
                <w:szCs w:val="23"/>
              </w:rPr>
              <w:t>ОПК-1.2</w:t>
            </w:r>
          </w:p>
        </w:tc>
      </w:tr>
      <w:tr w:rsidR="00A73AA8" w:rsidRPr="002223A6" w14:paraId="6B110183" w14:textId="77777777" w:rsidTr="00A63EEA">
        <w:tc>
          <w:tcPr>
            <w:tcW w:w="2329" w:type="dxa"/>
            <w:hideMark/>
          </w:tcPr>
          <w:p w14:paraId="008D7FBB" w14:textId="77777777" w:rsidR="00A73AA8" w:rsidRPr="002223A6" w:rsidRDefault="00830391" w:rsidP="00A63EEA">
            <w:pPr>
              <w:rPr>
                <w:color w:val="0F1115"/>
                <w:sz w:val="23"/>
                <w:szCs w:val="23"/>
              </w:rPr>
            </w:pPr>
            <w:r w:rsidRPr="002223A6">
              <w:rPr>
                <w:color w:val="0F1115"/>
                <w:sz w:val="23"/>
                <w:szCs w:val="23"/>
              </w:rPr>
              <w:t>38</w:t>
            </w:r>
          </w:p>
        </w:tc>
        <w:tc>
          <w:tcPr>
            <w:tcW w:w="7973" w:type="dxa"/>
            <w:hideMark/>
          </w:tcPr>
          <w:p w14:paraId="4F69DDC2" w14:textId="77777777" w:rsidR="00A73AA8" w:rsidRPr="002223A6" w:rsidRDefault="00830391" w:rsidP="00A63EEA">
            <w:pPr>
              <w:rPr>
                <w:color w:val="0F1115"/>
                <w:sz w:val="23"/>
                <w:szCs w:val="23"/>
              </w:rPr>
            </w:pPr>
            <w:r w:rsidRPr="002223A6">
              <w:rPr>
                <w:color w:val="0F1115"/>
                <w:sz w:val="23"/>
                <w:szCs w:val="23"/>
              </w:rPr>
              <w:t>Вставьте пропущенный термин: «В модели зрелости технологии Gartner после "впадины разочарования" наступает этап "_____", где уровень ожиданий вновь повышается».</w:t>
            </w:r>
          </w:p>
        </w:tc>
        <w:tc>
          <w:tcPr>
            <w:tcW w:w="2708" w:type="dxa"/>
            <w:hideMark/>
          </w:tcPr>
          <w:p w14:paraId="2B6D377E" w14:textId="77777777" w:rsidR="00A73AA8" w:rsidRPr="002223A6" w:rsidRDefault="00830391" w:rsidP="00A63EEA">
            <w:pPr>
              <w:rPr>
                <w:color w:val="0F1115"/>
                <w:sz w:val="23"/>
                <w:szCs w:val="23"/>
                <w:lang w:val="en-US"/>
              </w:rPr>
            </w:pPr>
            <w:r w:rsidRPr="002223A6">
              <w:rPr>
                <w:color w:val="0F1115"/>
                <w:sz w:val="23"/>
                <w:szCs w:val="23"/>
              </w:rPr>
              <w:t>склон</w:t>
            </w:r>
            <w:r w:rsidRPr="002223A6">
              <w:rPr>
                <w:color w:val="0F1115"/>
                <w:sz w:val="23"/>
                <w:szCs w:val="23"/>
                <w:lang w:val="en-US"/>
              </w:rPr>
              <w:t xml:space="preserve"> </w:t>
            </w:r>
            <w:r w:rsidRPr="002223A6">
              <w:rPr>
                <w:color w:val="0F1115"/>
                <w:sz w:val="23"/>
                <w:szCs w:val="23"/>
              </w:rPr>
              <w:t>просветления</w:t>
            </w:r>
            <w:r w:rsidRPr="002223A6">
              <w:rPr>
                <w:color w:val="0F1115"/>
                <w:sz w:val="23"/>
                <w:szCs w:val="23"/>
                <w:lang w:val="en-US"/>
              </w:rPr>
              <w:t xml:space="preserve"> (slope of enlightenment)</w:t>
            </w:r>
          </w:p>
        </w:tc>
        <w:tc>
          <w:tcPr>
            <w:tcW w:w="0" w:type="auto"/>
            <w:hideMark/>
          </w:tcPr>
          <w:p w14:paraId="17F69DD0"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559F9ADB" w14:textId="77777777" w:rsidTr="00A63EEA">
        <w:tc>
          <w:tcPr>
            <w:tcW w:w="2329" w:type="dxa"/>
            <w:hideMark/>
          </w:tcPr>
          <w:p w14:paraId="0673ED56" w14:textId="77777777" w:rsidR="00A73AA8" w:rsidRPr="002223A6" w:rsidRDefault="00830391" w:rsidP="00A63EEA">
            <w:pPr>
              <w:rPr>
                <w:color w:val="0F1115"/>
                <w:sz w:val="23"/>
                <w:szCs w:val="23"/>
              </w:rPr>
            </w:pPr>
            <w:r w:rsidRPr="002223A6">
              <w:rPr>
                <w:color w:val="0F1115"/>
                <w:sz w:val="23"/>
                <w:szCs w:val="23"/>
              </w:rPr>
              <w:t>39</w:t>
            </w:r>
          </w:p>
        </w:tc>
        <w:tc>
          <w:tcPr>
            <w:tcW w:w="7973" w:type="dxa"/>
            <w:hideMark/>
          </w:tcPr>
          <w:p w14:paraId="2864C1B4" w14:textId="77777777" w:rsidR="00A73AA8" w:rsidRPr="002223A6" w:rsidRDefault="00830391" w:rsidP="00A63EEA">
            <w:pPr>
              <w:rPr>
                <w:color w:val="0F1115"/>
                <w:sz w:val="23"/>
                <w:szCs w:val="23"/>
              </w:rPr>
            </w:pPr>
            <w:r w:rsidRPr="002223A6">
              <w:rPr>
                <w:color w:val="0F1115"/>
                <w:sz w:val="23"/>
                <w:szCs w:val="23"/>
              </w:rPr>
              <w:t>Как называется компонент ZTA, который отвечает за установление, мониторинг и разрыв соединения между субъектом и ресурсом?</w:t>
            </w:r>
          </w:p>
        </w:tc>
        <w:tc>
          <w:tcPr>
            <w:tcW w:w="2708" w:type="dxa"/>
            <w:hideMark/>
          </w:tcPr>
          <w:p w14:paraId="3C67D87A" w14:textId="77777777" w:rsidR="00A73AA8" w:rsidRPr="002223A6" w:rsidRDefault="00830391" w:rsidP="00A63EEA">
            <w:pPr>
              <w:rPr>
                <w:color w:val="0F1115"/>
                <w:sz w:val="23"/>
                <w:szCs w:val="23"/>
              </w:rPr>
            </w:pPr>
            <w:r w:rsidRPr="002223A6">
              <w:rPr>
                <w:color w:val="0F1115"/>
                <w:sz w:val="23"/>
                <w:szCs w:val="23"/>
              </w:rPr>
              <w:t>PEP (Policy Enforcement Point)</w:t>
            </w:r>
          </w:p>
        </w:tc>
        <w:tc>
          <w:tcPr>
            <w:tcW w:w="0" w:type="auto"/>
            <w:hideMark/>
          </w:tcPr>
          <w:p w14:paraId="76E8A219" w14:textId="77777777" w:rsidR="00A73AA8" w:rsidRPr="002223A6" w:rsidRDefault="00830391" w:rsidP="00A63EEA">
            <w:pPr>
              <w:rPr>
                <w:color w:val="0F1115"/>
                <w:sz w:val="23"/>
                <w:szCs w:val="23"/>
              </w:rPr>
            </w:pPr>
            <w:r w:rsidRPr="002223A6">
              <w:rPr>
                <w:color w:val="0F1115"/>
                <w:sz w:val="23"/>
                <w:szCs w:val="23"/>
              </w:rPr>
              <w:t>ОПК-1.2</w:t>
            </w:r>
          </w:p>
        </w:tc>
      </w:tr>
      <w:tr w:rsidR="00A73AA8" w:rsidRPr="002223A6" w14:paraId="7FAFF69E" w14:textId="77777777" w:rsidTr="00A63EEA">
        <w:tc>
          <w:tcPr>
            <w:tcW w:w="2329" w:type="dxa"/>
            <w:hideMark/>
          </w:tcPr>
          <w:p w14:paraId="6704B479" w14:textId="77777777" w:rsidR="00A73AA8" w:rsidRPr="002223A6" w:rsidRDefault="00830391" w:rsidP="00A63EEA">
            <w:pPr>
              <w:rPr>
                <w:color w:val="0F1115"/>
                <w:sz w:val="23"/>
                <w:szCs w:val="23"/>
              </w:rPr>
            </w:pPr>
            <w:r w:rsidRPr="002223A6">
              <w:rPr>
                <w:color w:val="0F1115"/>
                <w:sz w:val="23"/>
                <w:szCs w:val="23"/>
              </w:rPr>
              <w:t>40</w:t>
            </w:r>
          </w:p>
        </w:tc>
        <w:tc>
          <w:tcPr>
            <w:tcW w:w="7973" w:type="dxa"/>
            <w:hideMark/>
          </w:tcPr>
          <w:p w14:paraId="3A8C7BE5" w14:textId="77777777" w:rsidR="00A73AA8" w:rsidRPr="002223A6" w:rsidRDefault="00830391" w:rsidP="00A63EEA">
            <w:pPr>
              <w:rPr>
                <w:color w:val="0F1115"/>
                <w:sz w:val="23"/>
                <w:szCs w:val="23"/>
              </w:rPr>
            </w:pPr>
            <w:r w:rsidRPr="002223A6">
              <w:rPr>
                <w:color w:val="0F1115"/>
                <w:sz w:val="23"/>
                <w:szCs w:val="23"/>
              </w:rPr>
              <w:t>Вставьте пропущенную аббревиатуру: «_____ — это дисциплина, которая позволяет правильным людям получать доступ к правильным ресурсам в правильное время и по правильным причинам».</w:t>
            </w:r>
          </w:p>
        </w:tc>
        <w:tc>
          <w:tcPr>
            <w:tcW w:w="2708" w:type="dxa"/>
            <w:hideMark/>
          </w:tcPr>
          <w:p w14:paraId="3A79D649" w14:textId="77777777" w:rsidR="00A73AA8" w:rsidRPr="002223A6" w:rsidRDefault="00830391" w:rsidP="00A63EEA">
            <w:pPr>
              <w:rPr>
                <w:color w:val="0F1115"/>
                <w:sz w:val="23"/>
                <w:szCs w:val="23"/>
              </w:rPr>
            </w:pPr>
            <w:r w:rsidRPr="002223A6">
              <w:rPr>
                <w:color w:val="0F1115"/>
                <w:sz w:val="23"/>
                <w:szCs w:val="23"/>
              </w:rPr>
              <w:t>IAM (Identity and Access Management / Управление идентификацией и доступом)</w:t>
            </w:r>
          </w:p>
        </w:tc>
        <w:tc>
          <w:tcPr>
            <w:tcW w:w="0" w:type="auto"/>
            <w:hideMark/>
          </w:tcPr>
          <w:p w14:paraId="6F1E7D0B"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1E2156BA" w14:textId="77777777" w:rsidTr="00A63EEA">
        <w:tc>
          <w:tcPr>
            <w:tcW w:w="14560" w:type="dxa"/>
            <w:gridSpan w:val="4"/>
            <w:hideMark/>
          </w:tcPr>
          <w:p w14:paraId="1C9513B2" w14:textId="77777777" w:rsidR="00A73AA8" w:rsidRPr="002223A6" w:rsidRDefault="00830391" w:rsidP="00A63EEA">
            <w:pPr>
              <w:rPr>
                <w:sz w:val="20"/>
                <w:szCs w:val="20"/>
              </w:rPr>
            </w:pPr>
            <w:r w:rsidRPr="002223A6">
              <w:rPr>
                <w:b/>
                <w:bCs/>
                <w:color w:val="0F1115"/>
                <w:sz w:val="23"/>
                <w:szCs w:val="23"/>
              </w:rPr>
              <w:t>Задания открытого типа (развернутый ответ)</w:t>
            </w:r>
          </w:p>
        </w:tc>
      </w:tr>
      <w:tr w:rsidR="00A73AA8" w:rsidRPr="002223A6" w14:paraId="06088628" w14:textId="77777777" w:rsidTr="00A63EEA">
        <w:tc>
          <w:tcPr>
            <w:tcW w:w="2329" w:type="dxa"/>
            <w:hideMark/>
          </w:tcPr>
          <w:p w14:paraId="0008E6DB" w14:textId="77777777" w:rsidR="00A73AA8" w:rsidRPr="002223A6" w:rsidRDefault="00830391" w:rsidP="00A63EEA">
            <w:pPr>
              <w:rPr>
                <w:color w:val="0F1115"/>
                <w:sz w:val="23"/>
                <w:szCs w:val="23"/>
              </w:rPr>
            </w:pPr>
            <w:r w:rsidRPr="002223A6">
              <w:rPr>
                <w:color w:val="0F1115"/>
                <w:sz w:val="23"/>
                <w:szCs w:val="23"/>
              </w:rPr>
              <w:t>41</w:t>
            </w:r>
          </w:p>
        </w:tc>
        <w:tc>
          <w:tcPr>
            <w:tcW w:w="7973" w:type="dxa"/>
            <w:hideMark/>
          </w:tcPr>
          <w:p w14:paraId="708D0565" w14:textId="77777777" w:rsidR="00A73AA8" w:rsidRPr="002223A6" w:rsidRDefault="00830391" w:rsidP="00A63EEA">
            <w:pPr>
              <w:rPr>
                <w:color w:val="0F1115"/>
                <w:sz w:val="23"/>
                <w:szCs w:val="23"/>
              </w:rPr>
            </w:pPr>
            <w:r w:rsidRPr="002223A6">
              <w:rPr>
                <w:color w:val="0F1115"/>
                <w:sz w:val="23"/>
                <w:szCs w:val="23"/>
              </w:rPr>
              <w:t>Опишите основные принципы стратегии Zero Trust (нулевого доверия) согласно лекциям. В ответе перечислите и кратко охарактеризуйте не менее 4 принципов.</w:t>
            </w:r>
          </w:p>
        </w:tc>
        <w:tc>
          <w:tcPr>
            <w:tcW w:w="2708" w:type="dxa"/>
            <w:hideMark/>
          </w:tcPr>
          <w:p w14:paraId="6D14E97A" w14:textId="77777777" w:rsidR="00A73AA8" w:rsidRPr="002223A6" w:rsidRDefault="00830391" w:rsidP="00A63EEA">
            <w:pPr>
              <w:rPr>
                <w:color w:val="0F1115"/>
                <w:sz w:val="23"/>
                <w:szCs w:val="23"/>
              </w:rPr>
            </w:pPr>
            <w:r w:rsidRPr="002223A6">
              <w:rPr>
                <w:color w:val="0F1115"/>
                <w:sz w:val="23"/>
                <w:szCs w:val="23"/>
              </w:rPr>
              <w:t xml:space="preserve">Постоянная верификация (каждый запрос проверяется, даже внутренний); Минимальные привилегии (доступ только для решения </w:t>
            </w:r>
            <w:r w:rsidRPr="002223A6">
              <w:rPr>
                <w:color w:val="0F1115"/>
                <w:sz w:val="23"/>
                <w:szCs w:val="23"/>
              </w:rPr>
              <w:lastRenderedPageBreak/>
              <w:t>конкретных задач); Многофакторная аутентификация (обязательное подтверждение личности); Сегментация сети (изолированные зоны); Мониторинг и анализ поведения (поиск отклонений); Предположение, что сеть уже скомпрометирована.</w:t>
            </w:r>
          </w:p>
        </w:tc>
        <w:tc>
          <w:tcPr>
            <w:tcW w:w="0" w:type="auto"/>
            <w:hideMark/>
          </w:tcPr>
          <w:p w14:paraId="564DE9A0" w14:textId="77777777" w:rsidR="00A73AA8" w:rsidRPr="002223A6" w:rsidRDefault="00830391" w:rsidP="00A63EEA">
            <w:pPr>
              <w:rPr>
                <w:color w:val="0F1115"/>
                <w:sz w:val="23"/>
                <w:szCs w:val="23"/>
              </w:rPr>
            </w:pPr>
            <w:r w:rsidRPr="002223A6">
              <w:rPr>
                <w:color w:val="0F1115"/>
                <w:sz w:val="23"/>
                <w:szCs w:val="23"/>
              </w:rPr>
              <w:lastRenderedPageBreak/>
              <w:t>ОПК-1.1</w:t>
            </w:r>
          </w:p>
        </w:tc>
      </w:tr>
      <w:tr w:rsidR="00A73AA8" w:rsidRPr="002223A6" w14:paraId="61395534" w14:textId="77777777" w:rsidTr="00A63EEA">
        <w:tc>
          <w:tcPr>
            <w:tcW w:w="2329" w:type="dxa"/>
            <w:hideMark/>
          </w:tcPr>
          <w:p w14:paraId="100F56A5" w14:textId="77777777" w:rsidR="00A73AA8" w:rsidRPr="002223A6" w:rsidRDefault="00830391" w:rsidP="00A63EEA">
            <w:pPr>
              <w:rPr>
                <w:color w:val="0F1115"/>
                <w:sz w:val="23"/>
                <w:szCs w:val="23"/>
              </w:rPr>
            </w:pPr>
            <w:r w:rsidRPr="002223A6">
              <w:rPr>
                <w:color w:val="0F1115"/>
                <w:sz w:val="23"/>
                <w:szCs w:val="23"/>
              </w:rPr>
              <w:t>42</w:t>
            </w:r>
          </w:p>
        </w:tc>
        <w:tc>
          <w:tcPr>
            <w:tcW w:w="7973" w:type="dxa"/>
            <w:hideMark/>
          </w:tcPr>
          <w:p w14:paraId="377BAE91" w14:textId="77777777" w:rsidR="00A73AA8" w:rsidRPr="002223A6" w:rsidRDefault="00830391" w:rsidP="00A63EEA">
            <w:pPr>
              <w:rPr>
                <w:color w:val="0F1115"/>
                <w:sz w:val="23"/>
                <w:szCs w:val="23"/>
              </w:rPr>
            </w:pPr>
            <w:r w:rsidRPr="002223A6">
              <w:rPr>
                <w:color w:val="0F1115"/>
                <w:sz w:val="23"/>
                <w:szCs w:val="23"/>
              </w:rPr>
              <w:t>Объясните разницу между сингулярным (singular) и контекстуальным (contextual) алгоритмами доверия (TA). В каких случаях контекстуальный TA эффективнее?</w:t>
            </w:r>
          </w:p>
        </w:tc>
        <w:tc>
          <w:tcPr>
            <w:tcW w:w="2708" w:type="dxa"/>
            <w:hideMark/>
          </w:tcPr>
          <w:p w14:paraId="1EE4B41D" w14:textId="77777777" w:rsidR="00A73AA8" w:rsidRPr="002223A6" w:rsidRDefault="00830391" w:rsidP="00A63EEA">
            <w:pPr>
              <w:rPr>
                <w:color w:val="0F1115"/>
                <w:sz w:val="23"/>
                <w:szCs w:val="23"/>
              </w:rPr>
            </w:pPr>
            <w:r w:rsidRPr="002223A6">
              <w:rPr>
                <w:color w:val="0F1115"/>
                <w:sz w:val="23"/>
                <w:szCs w:val="23"/>
              </w:rPr>
              <w:t>Сингулярный TA рассматривает каждый запрос изолированно, не учитывая историю. Контекстуальный TA учитывает историю запросов субъекта, его обычное поведение. Контекстуальный TA эффективнее при обнаружении атак с использованием скомпрометированной учетной записи (поведение отличается от обычного) или действий инсайдера, а также при атаках, распределённых во времени.</w:t>
            </w:r>
          </w:p>
        </w:tc>
        <w:tc>
          <w:tcPr>
            <w:tcW w:w="0" w:type="auto"/>
            <w:hideMark/>
          </w:tcPr>
          <w:p w14:paraId="46DE824B" w14:textId="77777777" w:rsidR="00A73AA8" w:rsidRPr="002223A6" w:rsidRDefault="00830391" w:rsidP="00A63EEA">
            <w:pPr>
              <w:rPr>
                <w:color w:val="0F1115"/>
                <w:sz w:val="23"/>
                <w:szCs w:val="23"/>
              </w:rPr>
            </w:pPr>
            <w:r w:rsidRPr="002223A6">
              <w:rPr>
                <w:color w:val="0F1115"/>
                <w:sz w:val="23"/>
                <w:szCs w:val="23"/>
              </w:rPr>
              <w:t>ОПК-1.2</w:t>
            </w:r>
          </w:p>
        </w:tc>
      </w:tr>
      <w:tr w:rsidR="00A73AA8" w:rsidRPr="002223A6" w14:paraId="37E48E3A" w14:textId="77777777" w:rsidTr="00A63EEA">
        <w:tc>
          <w:tcPr>
            <w:tcW w:w="2329" w:type="dxa"/>
            <w:hideMark/>
          </w:tcPr>
          <w:p w14:paraId="6F86A38C" w14:textId="77777777" w:rsidR="00A73AA8" w:rsidRPr="002223A6" w:rsidRDefault="00830391" w:rsidP="00A63EEA">
            <w:pPr>
              <w:rPr>
                <w:color w:val="0F1115"/>
                <w:sz w:val="23"/>
                <w:szCs w:val="23"/>
              </w:rPr>
            </w:pPr>
            <w:r w:rsidRPr="002223A6">
              <w:rPr>
                <w:color w:val="0F1115"/>
                <w:sz w:val="23"/>
                <w:szCs w:val="23"/>
              </w:rPr>
              <w:t>43</w:t>
            </w:r>
          </w:p>
        </w:tc>
        <w:tc>
          <w:tcPr>
            <w:tcW w:w="7973" w:type="dxa"/>
            <w:hideMark/>
          </w:tcPr>
          <w:p w14:paraId="1B3D3523" w14:textId="77777777" w:rsidR="00A73AA8" w:rsidRPr="002223A6" w:rsidRDefault="00830391" w:rsidP="00A63EEA">
            <w:pPr>
              <w:rPr>
                <w:color w:val="0F1115"/>
                <w:sz w:val="23"/>
                <w:szCs w:val="23"/>
              </w:rPr>
            </w:pPr>
            <w:r w:rsidRPr="002223A6">
              <w:rPr>
                <w:color w:val="0F1115"/>
                <w:sz w:val="23"/>
                <w:szCs w:val="23"/>
              </w:rPr>
              <w:t>Что представляет собой фреймворк MITRE ATT&amp;CK и как он связан с моделью Kill Chain компании Lockheed Martin?</w:t>
            </w:r>
          </w:p>
        </w:tc>
        <w:tc>
          <w:tcPr>
            <w:tcW w:w="2708" w:type="dxa"/>
            <w:hideMark/>
          </w:tcPr>
          <w:p w14:paraId="162C3C2F" w14:textId="77777777" w:rsidR="00A73AA8" w:rsidRPr="002223A6" w:rsidRDefault="00830391" w:rsidP="00A63EEA">
            <w:pPr>
              <w:rPr>
                <w:color w:val="0F1115"/>
                <w:sz w:val="23"/>
                <w:szCs w:val="23"/>
              </w:rPr>
            </w:pPr>
            <w:r w:rsidRPr="002223A6">
              <w:rPr>
                <w:color w:val="0F1115"/>
                <w:sz w:val="23"/>
                <w:szCs w:val="23"/>
              </w:rPr>
              <w:t xml:space="preserve">MITRE ATT&amp;CK — это база знаний тактик, </w:t>
            </w:r>
            <w:r w:rsidRPr="002223A6">
              <w:rPr>
                <w:color w:val="0F1115"/>
                <w:sz w:val="23"/>
                <w:szCs w:val="23"/>
              </w:rPr>
              <w:lastRenderedPageBreak/>
              <w:t>техник и процедур (TTP) злоумышленников. В отличие от концептуальной модели Kill Chain (7 этапов), ATT&amp;CK является операционной моделью, которая расширяет этапы Kill Chain, добавляет детализацию, описывает конкретные методы атак на каждом этапе. ATT&amp;CK стандартизирует язык для описания поведения противника, что позволяет создавать плейбуки и эффективно противодействовать конкретным угрозам.</w:t>
            </w:r>
          </w:p>
        </w:tc>
        <w:tc>
          <w:tcPr>
            <w:tcW w:w="0" w:type="auto"/>
            <w:hideMark/>
          </w:tcPr>
          <w:p w14:paraId="3A0DA0F4" w14:textId="77777777" w:rsidR="00A73AA8" w:rsidRPr="002223A6" w:rsidRDefault="00830391" w:rsidP="00A63EEA">
            <w:pPr>
              <w:rPr>
                <w:color w:val="0F1115"/>
                <w:sz w:val="23"/>
                <w:szCs w:val="23"/>
              </w:rPr>
            </w:pPr>
            <w:r w:rsidRPr="002223A6">
              <w:rPr>
                <w:color w:val="0F1115"/>
                <w:sz w:val="23"/>
                <w:szCs w:val="23"/>
              </w:rPr>
              <w:lastRenderedPageBreak/>
              <w:t>ОПК-1.1</w:t>
            </w:r>
          </w:p>
        </w:tc>
      </w:tr>
      <w:tr w:rsidR="00A73AA8" w:rsidRPr="002223A6" w14:paraId="70358E32" w14:textId="77777777" w:rsidTr="00A63EEA">
        <w:tc>
          <w:tcPr>
            <w:tcW w:w="2329" w:type="dxa"/>
            <w:hideMark/>
          </w:tcPr>
          <w:p w14:paraId="56311BE3" w14:textId="77777777" w:rsidR="00A73AA8" w:rsidRPr="002223A6" w:rsidRDefault="00830391" w:rsidP="00A63EEA">
            <w:pPr>
              <w:rPr>
                <w:color w:val="0F1115"/>
                <w:sz w:val="23"/>
                <w:szCs w:val="23"/>
              </w:rPr>
            </w:pPr>
            <w:r w:rsidRPr="002223A6">
              <w:rPr>
                <w:color w:val="0F1115"/>
                <w:sz w:val="23"/>
                <w:szCs w:val="23"/>
              </w:rPr>
              <w:t>44</w:t>
            </w:r>
          </w:p>
        </w:tc>
        <w:tc>
          <w:tcPr>
            <w:tcW w:w="7973" w:type="dxa"/>
            <w:hideMark/>
          </w:tcPr>
          <w:p w14:paraId="3507C4FB" w14:textId="77777777" w:rsidR="00A73AA8" w:rsidRPr="002223A6" w:rsidRDefault="00830391" w:rsidP="00A63EEA">
            <w:pPr>
              <w:rPr>
                <w:color w:val="0F1115"/>
                <w:sz w:val="23"/>
                <w:szCs w:val="23"/>
              </w:rPr>
            </w:pPr>
            <w:r w:rsidRPr="002223A6">
              <w:rPr>
                <w:color w:val="0F1115"/>
                <w:sz w:val="23"/>
                <w:szCs w:val="23"/>
              </w:rPr>
              <w:t>Опишите назначение и функциональность платформы SGRC (Security Governance Risk Compliance). Какие модули она включает?</w:t>
            </w:r>
          </w:p>
        </w:tc>
        <w:tc>
          <w:tcPr>
            <w:tcW w:w="2708" w:type="dxa"/>
            <w:hideMark/>
          </w:tcPr>
          <w:p w14:paraId="061CB225" w14:textId="77777777" w:rsidR="00A73AA8" w:rsidRPr="002223A6" w:rsidRDefault="00830391" w:rsidP="00A63EEA">
            <w:pPr>
              <w:rPr>
                <w:color w:val="0F1115"/>
                <w:sz w:val="23"/>
                <w:szCs w:val="23"/>
              </w:rPr>
            </w:pPr>
            <w:r w:rsidRPr="002223A6">
              <w:rPr>
                <w:color w:val="0F1115"/>
                <w:sz w:val="23"/>
                <w:szCs w:val="23"/>
              </w:rPr>
              <w:t xml:space="preserve">SGRC — программный комплекс для автоматизации управления информационной безопасностью. Назначение: поддержка принятия решений, контроль соответствия, управление рисками и инцидентами. Модули: управление информационными активами; управление </w:t>
            </w:r>
            <w:r w:rsidRPr="002223A6">
              <w:rPr>
                <w:color w:val="0F1115"/>
                <w:sz w:val="23"/>
                <w:szCs w:val="23"/>
              </w:rPr>
              <w:lastRenderedPageBreak/>
              <w:t>политиками; управление рисками; управление соответствием (комплаенс и контроли); управление внутренним аудитом; управление непрерывностью бизнеса (в т.ч. КИИ); управление инцидентами; управление конфигурациями.</w:t>
            </w:r>
          </w:p>
        </w:tc>
        <w:tc>
          <w:tcPr>
            <w:tcW w:w="0" w:type="auto"/>
            <w:hideMark/>
          </w:tcPr>
          <w:p w14:paraId="15EAEA92" w14:textId="77777777" w:rsidR="00A73AA8" w:rsidRPr="002223A6" w:rsidRDefault="00830391" w:rsidP="00A63EEA">
            <w:pPr>
              <w:rPr>
                <w:color w:val="0F1115"/>
                <w:sz w:val="23"/>
                <w:szCs w:val="23"/>
              </w:rPr>
            </w:pPr>
            <w:r w:rsidRPr="002223A6">
              <w:rPr>
                <w:color w:val="0F1115"/>
                <w:sz w:val="23"/>
                <w:szCs w:val="23"/>
              </w:rPr>
              <w:lastRenderedPageBreak/>
              <w:t>ОПК-1.2</w:t>
            </w:r>
          </w:p>
        </w:tc>
      </w:tr>
      <w:tr w:rsidR="00A73AA8" w:rsidRPr="002223A6" w14:paraId="0A2E8ACD" w14:textId="77777777" w:rsidTr="00A63EEA">
        <w:tc>
          <w:tcPr>
            <w:tcW w:w="2329" w:type="dxa"/>
            <w:hideMark/>
          </w:tcPr>
          <w:p w14:paraId="519D05FB" w14:textId="77777777" w:rsidR="00A73AA8" w:rsidRPr="002223A6" w:rsidRDefault="00830391" w:rsidP="00A63EEA">
            <w:pPr>
              <w:rPr>
                <w:color w:val="0F1115"/>
                <w:sz w:val="23"/>
                <w:szCs w:val="23"/>
              </w:rPr>
            </w:pPr>
            <w:r w:rsidRPr="002223A6">
              <w:rPr>
                <w:color w:val="0F1115"/>
                <w:sz w:val="23"/>
                <w:szCs w:val="23"/>
              </w:rPr>
              <w:t>45</w:t>
            </w:r>
          </w:p>
        </w:tc>
        <w:tc>
          <w:tcPr>
            <w:tcW w:w="7973" w:type="dxa"/>
            <w:hideMark/>
          </w:tcPr>
          <w:p w14:paraId="0FFB44BB" w14:textId="77777777" w:rsidR="00A73AA8" w:rsidRPr="002223A6" w:rsidRDefault="00830391" w:rsidP="00A63EEA">
            <w:pPr>
              <w:rPr>
                <w:color w:val="0F1115"/>
                <w:sz w:val="23"/>
                <w:szCs w:val="23"/>
              </w:rPr>
            </w:pPr>
            <w:r w:rsidRPr="002223A6">
              <w:rPr>
                <w:color w:val="0F1115"/>
                <w:sz w:val="23"/>
                <w:szCs w:val="23"/>
              </w:rPr>
              <w:t>Перечислите и кратко охарактеризуйте основные компоненты архитектуры Zero Trust (ZTA) согласно лекциям.</w:t>
            </w:r>
          </w:p>
        </w:tc>
        <w:tc>
          <w:tcPr>
            <w:tcW w:w="2708" w:type="dxa"/>
            <w:hideMark/>
          </w:tcPr>
          <w:p w14:paraId="3588658B" w14:textId="77777777" w:rsidR="00A73AA8" w:rsidRPr="002223A6" w:rsidRDefault="00830391" w:rsidP="00A63EEA">
            <w:pPr>
              <w:rPr>
                <w:color w:val="0F1115"/>
                <w:sz w:val="23"/>
                <w:szCs w:val="23"/>
              </w:rPr>
            </w:pPr>
            <w:r w:rsidRPr="002223A6">
              <w:rPr>
                <w:color w:val="0F1115"/>
                <w:sz w:val="23"/>
                <w:szCs w:val="23"/>
              </w:rPr>
              <w:t>1. Policy Engine (PE) — принимает решение о доступе на основе алгоритма доверия. 2. Policy Administrator (PA) — устанавливает/прерывает соединение, генерирует токены. 3. Policy Enforcement Point (PEP) — реализует соединение между субъектом и ресурсом. 4. CDM System — собирает информацию о состоянии устройств. 5. ID Management System — управляет учётными записями. 6. Threat Intelligence feeds — источники данных об угрозах.</w:t>
            </w:r>
          </w:p>
        </w:tc>
        <w:tc>
          <w:tcPr>
            <w:tcW w:w="0" w:type="auto"/>
            <w:hideMark/>
          </w:tcPr>
          <w:p w14:paraId="4CAC5465" w14:textId="77777777" w:rsidR="00A73AA8" w:rsidRPr="002223A6" w:rsidRDefault="00830391" w:rsidP="00A63EEA">
            <w:pPr>
              <w:rPr>
                <w:color w:val="0F1115"/>
                <w:sz w:val="23"/>
                <w:szCs w:val="23"/>
              </w:rPr>
            </w:pPr>
            <w:r w:rsidRPr="002223A6">
              <w:rPr>
                <w:color w:val="0F1115"/>
                <w:sz w:val="23"/>
                <w:szCs w:val="23"/>
              </w:rPr>
              <w:t>ОПК-1.2</w:t>
            </w:r>
          </w:p>
        </w:tc>
      </w:tr>
      <w:tr w:rsidR="00A73AA8" w:rsidRPr="002223A6" w14:paraId="13F6A119" w14:textId="77777777" w:rsidTr="00A63EEA">
        <w:tc>
          <w:tcPr>
            <w:tcW w:w="2329" w:type="dxa"/>
            <w:hideMark/>
          </w:tcPr>
          <w:p w14:paraId="368F815D" w14:textId="77777777" w:rsidR="00A73AA8" w:rsidRPr="002223A6" w:rsidRDefault="00830391" w:rsidP="00A63EEA">
            <w:pPr>
              <w:rPr>
                <w:color w:val="0F1115"/>
                <w:sz w:val="23"/>
                <w:szCs w:val="23"/>
              </w:rPr>
            </w:pPr>
            <w:r w:rsidRPr="002223A6">
              <w:rPr>
                <w:color w:val="0F1115"/>
                <w:sz w:val="23"/>
                <w:szCs w:val="23"/>
              </w:rPr>
              <w:lastRenderedPageBreak/>
              <w:t>46</w:t>
            </w:r>
          </w:p>
        </w:tc>
        <w:tc>
          <w:tcPr>
            <w:tcW w:w="7973" w:type="dxa"/>
            <w:hideMark/>
          </w:tcPr>
          <w:p w14:paraId="3A628AAD" w14:textId="77777777" w:rsidR="00A73AA8" w:rsidRPr="002223A6" w:rsidRDefault="00830391" w:rsidP="00A63EEA">
            <w:pPr>
              <w:rPr>
                <w:color w:val="0F1115"/>
                <w:sz w:val="23"/>
                <w:szCs w:val="23"/>
              </w:rPr>
            </w:pPr>
            <w:r w:rsidRPr="002223A6">
              <w:rPr>
                <w:color w:val="0F1115"/>
                <w:sz w:val="23"/>
                <w:szCs w:val="23"/>
              </w:rPr>
              <w:t>Объясните концепцию программно-определяемого периметра (SDP). В чём его отличие от традиционной модели защиты периметра с использованием VPN?</w:t>
            </w:r>
          </w:p>
        </w:tc>
        <w:tc>
          <w:tcPr>
            <w:tcW w:w="2708" w:type="dxa"/>
            <w:hideMark/>
          </w:tcPr>
          <w:p w14:paraId="716EEA08" w14:textId="77777777" w:rsidR="00A73AA8" w:rsidRPr="002223A6" w:rsidRDefault="00830391" w:rsidP="00A63EEA">
            <w:pPr>
              <w:rPr>
                <w:color w:val="0F1115"/>
                <w:sz w:val="23"/>
                <w:szCs w:val="23"/>
              </w:rPr>
            </w:pPr>
            <w:r w:rsidRPr="002223A6">
              <w:rPr>
                <w:color w:val="0F1115"/>
                <w:sz w:val="23"/>
                <w:szCs w:val="23"/>
              </w:rPr>
              <w:t>SDP — архитектура, отделяющая идентификацию и авторизацию от рабочей нагрузки. Отличие от VPN: VPN создаёт шифрованный туннель внутрь периметра, давая доступ ко многим ресурсам. SDP-контроллер находится снаружи брандмауэра, проверяет личность и необходимость доступа, после чего устанавливает туннель только к конкретному ресурсу (рабочей нагрузке). Ресурсы скрыты в «чёрном облаке», что снижает поверхность атаки. SDP реализует принцип минимальной осведомлённости, в отличие от VPN, который часто обходит стек безопасности.</w:t>
            </w:r>
          </w:p>
        </w:tc>
        <w:tc>
          <w:tcPr>
            <w:tcW w:w="0" w:type="auto"/>
            <w:hideMark/>
          </w:tcPr>
          <w:p w14:paraId="47153748"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1F38265A" w14:textId="77777777" w:rsidTr="00A63EEA">
        <w:tc>
          <w:tcPr>
            <w:tcW w:w="2329" w:type="dxa"/>
            <w:hideMark/>
          </w:tcPr>
          <w:p w14:paraId="778EEAAF" w14:textId="77777777" w:rsidR="00A73AA8" w:rsidRPr="002223A6" w:rsidRDefault="00830391" w:rsidP="00A63EEA">
            <w:pPr>
              <w:rPr>
                <w:color w:val="0F1115"/>
                <w:sz w:val="23"/>
                <w:szCs w:val="23"/>
              </w:rPr>
            </w:pPr>
            <w:r w:rsidRPr="002223A6">
              <w:rPr>
                <w:color w:val="0F1115"/>
                <w:sz w:val="23"/>
                <w:szCs w:val="23"/>
              </w:rPr>
              <w:t>47</w:t>
            </w:r>
          </w:p>
        </w:tc>
        <w:tc>
          <w:tcPr>
            <w:tcW w:w="7973" w:type="dxa"/>
            <w:hideMark/>
          </w:tcPr>
          <w:p w14:paraId="40CE3B07" w14:textId="77777777" w:rsidR="00A73AA8" w:rsidRPr="002223A6" w:rsidRDefault="00830391" w:rsidP="00A63EEA">
            <w:pPr>
              <w:rPr>
                <w:color w:val="0F1115"/>
                <w:sz w:val="23"/>
                <w:szCs w:val="23"/>
              </w:rPr>
            </w:pPr>
            <w:r w:rsidRPr="002223A6">
              <w:rPr>
                <w:color w:val="0F1115"/>
                <w:sz w:val="23"/>
                <w:szCs w:val="23"/>
              </w:rPr>
              <w:t>Опишите процесс миграции организации на архитектуру ZTA, включая этап «Reporting-only». В чём цель этого этапа?</w:t>
            </w:r>
          </w:p>
        </w:tc>
        <w:tc>
          <w:tcPr>
            <w:tcW w:w="2708" w:type="dxa"/>
            <w:hideMark/>
          </w:tcPr>
          <w:p w14:paraId="42BB5455" w14:textId="77777777" w:rsidR="00A73AA8" w:rsidRPr="002223A6" w:rsidRDefault="00830391" w:rsidP="00A63EEA">
            <w:pPr>
              <w:rPr>
                <w:color w:val="0F1115"/>
                <w:sz w:val="23"/>
                <w:szCs w:val="23"/>
              </w:rPr>
            </w:pPr>
            <w:r w:rsidRPr="002223A6">
              <w:rPr>
                <w:color w:val="0F1115"/>
                <w:sz w:val="23"/>
                <w:szCs w:val="23"/>
              </w:rPr>
              <w:t xml:space="preserve">Миграция включает: 1) инвентаризацию акторов и устройств; 2) выбор бизнес-процесса-кандидата; 3) формирование политик; </w:t>
            </w:r>
            <w:r w:rsidRPr="002223A6">
              <w:rPr>
                <w:color w:val="0F1115"/>
                <w:sz w:val="23"/>
                <w:szCs w:val="23"/>
              </w:rPr>
              <w:lastRenderedPageBreak/>
              <w:t>4) внедрение. Этап «Reporting-only» — работа в режиме мониторинга без блокировки. Цель: сбор данных о реальных запросах, верификация политик, выявление ложных срабатываний, создание базового профиля нормального поведения перед полноценным включением блокировок.</w:t>
            </w:r>
          </w:p>
        </w:tc>
        <w:tc>
          <w:tcPr>
            <w:tcW w:w="0" w:type="auto"/>
            <w:hideMark/>
          </w:tcPr>
          <w:p w14:paraId="279F2416" w14:textId="77777777" w:rsidR="00A73AA8" w:rsidRPr="002223A6" w:rsidRDefault="00830391" w:rsidP="00A63EEA">
            <w:pPr>
              <w:rPr>
                <w:color w:val="0F1115"/>
                <w:sz w:val="23"/>
                <w:szCs w:val="23"/>
              </w:rPr>
            </w:pPr>
            <w:r w:rsidRPr="002223A6">
              <w:rPr>
                <w:color w:val="0F1115"/>
                <w:sz w:val="23"/>
                <w:szCs w:val="23"/>
              </w:rPr>
              <w:lastRenderedPageBreak/>
              <w:t>ОПК-1.2</w:t>
            </w:r>
          </w:p>
        </w:tc>
      </w:tr>
      <w:tr w:rsidR="00A73AA8" w:rsidRPr="002223A6" w14:paraId="6ACBF785" w14:textId="77777777" w:rsidTr="00A63EEA">
        <w:tc>
          <w:tcPr>
            <w:tcW w:w="2329" w:type="dxa"/>
            <w:hideMark/>
          </w:tcPr>
          <w:p w14:paraId="482413AD" w14:textId="77777777" w:rsidR="00A73AA8" w:rsidRPr="002223A6" w:rsidRDefault="00830391" w:rsidP="00A63EEA">
            <w:pPr>
              <w:rPr>
                <w:color w:val="0F1115"/>
                <w:sz w:val="23"/>
                <w:szCs w:val="23"/>
              </w:rPr>
            </w:pPr>
            <w:r w:rsidRPr="002223A6">
              <w:rPr>
                <w:color w:val="0F1115"/>
                <w:sz w:val="23"/>
                <w:szCs w:val="23"/>
              </w:rPr>
              <w:t>48</w:t>
            </w:r>
          </w:p>
        </w:tc>
        <w:tc>
          <w:tcPr>
            <w:tcW w:w="7973" w:type="dxa"/>
            <w:hideMark/>
          </w:tcPr>
          <w:p w14:paraId="2B13AA8B" w14:textId="77777777" w:rsidR="00A73AA8" w:rsidRPr="002223A6" w:rsidRDefault="00830391" w:rsidP="00A63EEA">
            <w:pPr>
              <w:rPr>
                <w:color w:val="0F1115"/>
                <w:sz w:val="23"/>
                <w:szCs w:val="23"/>
              </w:rPr>
            </w:pPr>
            <w:r w:rsidRPr="002223A6">
              <w:rPr>
                <w:color w:val="0F1115"/>
                <w:sz w:val="23"/>
                <w:szCs w:val="23"/>
              </w:rPr>
              <w:t>Какие основные угрозы связаны с внедрением архитектуры ZTA? Назовите не менее 3 угроз и предложите меры по их митигации.</w:t>
            </w:r>
          </w:p>
        </w:tc>
        <w:tc>
          <w:tcPr>
            <w:tcW w:w="2708" w:type="dxa"/>
            <w:hideMark/>
          </w:tcPr>
          <w:p w14:paraId="2C82500B" w14:textId="77777777" w:rsidR="00A73AA8" w:rsidRPr="002223A6" w:rsidRDefault="00830391" w:rsidP="00A63EEA">
            <w:pPr>
              <w:rPr>
                <w:color w:val="0F1115"/>
                <w:sz w:val="23"/>
                <w:szCs w:val="23"/>
              </w:rPr>
            </w:pPr>
            <w:r w:rsidRPr="002223A6">
              <w:rPr>
                <w:color w:val="0F1115"/>
                <w:sz w:val="23"/>
                <w:szCs w:val="23"/>
              </w:rPr>
              <w:t xml:space="preserve">1. Вмешательство в процессы принятия решений (компрометация PE/PA). Митигация: мониторинг, аудит изменений. 2. DoS-атака на ключевые компоненты (PE, PA, PEP). Митигация: размещение в защищённом облаке, репликация. 3. Похищенные учётные записи / инсайдеры. Митигация: MFA, контекстуальный TA, поведенческий анализ. 4. Хранение системной информации (журналы трафика как цель </w:t>
            </w:r>
            <w:r w:rsidRPr="002223A6">
              <w:rPr>
                <w:color w:val="0F1115"/>
                <w:sz w:val="23"/>
                <w:szCs w:val="23"/>
              </w:rPr>
              <w:lastRenderedPageBreak/>
              <w:t>атакующих). Митигация: строгие политики доступа к журналам.</w:t>
            </w:r>
          </w:p>
        </w:tc>
        <w:tc>
          <w:tcPr>
            <w:tcW w:w="0" w:type="auto"/>
            <w:hideMark/>
          </w:tcPr>
          <w:p w14:paraId="1E457CA8" w14:textId="77777777" w:rsidR="00A73AA8" w:rsidRPr="002223A6" w:rsidRDefault="00830391" w:rsidP="00A63EEA">
            <w:pPr>
              <w:rPr>
                <w:color w:val="0F1115"/>
                <w:sz w:val="23"/>
                <w:szCs w:val="23"/>
              </w:rPr>
            </w:pPr>
            <w:r w:rsidRPr="002223A6">
              <w:rPr>
                <w:color w:val="0F1115"/>
                <w:sz w:val="23"/>
                <w:szCs w:val="23"/>
              </w:rPr>
              <w:lastRenderedPageBreak/>
              <w:t>ОПК-1.2</w:t>
            </w:r>
          </w:p>
        </w:tc>
      </w:tr>
      <w:tr w:rsidR="00A73AA8" w:rsidRPr="002223A6" w14:paraId="56361CCE" w14:textId="77777777" w:rsidTr="00A63EEA">
        <w:tc>
          <w:tcPr>
            <w:tcW w:w="2329" w:type="dxa"/>
            <w:hideMark/>
          </w:tcPr>
          <w:p w14:paraId="2DE395E4" w14:textId="77777777" w:rsidR="00A73AA8" w:rsidRPr="002223A6" w:rsidRDefault="00830391" w:rsidP="00A63EEA">
            <w:pPr>
              <w:rPr>
                <w:color w:val="0F1115"/>
                <w:sz w:val="23"/>
                <w:szCs w:val="23"/>
              </w:rPr>
            </w:pPr>
            <w:r w:rsidRPr="002223A6">
              <w:rPr>
                <w:color w:val="0F1115"/>
                <w:sz w:val="23"/>
                <w:szCs w:val="23"/>
              </w:rPr>
              <w:t>49</w:t>
            </w:r>
          </w:p>
        </w:tc>
        <w:tc>
          <w:tcPr>
            <w:tcW w:w="7973" w:type="dxa"/>
            <w:hideMark/>
          </w:tcPr>
          <w:p w14:paraId="0EFA06F3" w14:textId="77777777" w:rsidR="00A73AA8" w:rsidRPr="002223A6" w:rsidRDefault="00830391" w:rsidP="00A63EEA">
            <w:pPr>
              <w:rPr>
                <w:color w:val="0F1115"/>
                <w:sz w:val="23"/>
                <w:szCs w:val="23"/>
              </w:rPr>
            </w:pPr>
            <w:r w:rsidRPr="002223A6">
              <w:rPr>
                <w:color w:val="0F1115"/>
                <w:sz w:val="23"/>
                <w:szCs w:val="23"/>
              </w:rPr>
              <w:t>Раскройте понятие «цепочка поставок программного обеспечения» (software supply chain) на примере уязвимости Log4shell. Почему управление этой цепочкой критически важно для ZT?</w:t>
            </w:r>
          </w:p>
        </w:tc>
        <w:tc>
          <w:tcPr>
            <w:tcW w:w="2708" w:type="dxa"/>
            <w:hideMark/>
          </w:tcPr>
          <w:p w14:paraId="28E957D1" w14:textId="77777777" w:rsidR="00A73AA8" w:rsidRPr="002223A6" w:rsidRDefault="00830391" w:rsidP="00A63EEA">
            <w:pPr>
              <w:rPr>
                <w:color w:val="0F1115"/>
                <w:sz w:val="23"/>
                <w:szCs w:val="23"/>
              </w:rPr>
            </w:pPr>
            <w:r w:rsidRPr="002223A6">
              <w:rPr>
                <w:color w:val="0F1115"/>
                <w:sz w:val="23"/>
                <w:szCs w:val="23"/>
              </w:rPr>
              <w:t>Цепочка поставок ПО — это зависимости от открытых и сторонних компонентов. Log4shell: уязвимость в популярном модуле Log4j, который используется повсеместно. Атакующий мог получить контроль над сервером через 12-символьный код. Управление критически важно для ZT, потому что без знания всех компонентов (SBOM) невозможно реализовать принцип «минимальных привилегий» и контролировать риски от «непропатченных» уязвимостей в чужом коде, который организация фактически «приглашает» в свою среду.</w:t>
            </w:r>
          </w:p>
        </w:tc>
        <w:tc>
          <w:tcPr>
            <w:tcW w:w="0" w:type="auto"/>
            <w:hideMark/>
          </w:tcPr>
          <w:p w14:paraId="1ADAC7F7" w14:textId="77777777" w:rsidR="00A73AA8" w:rsidRPr="002223A6" w:rsidRDefault="00830391" w:rsidP="00A63EEA">
            <w:pPr>
              <w:rPr>
                <w:color w:val="0F1115"/>
                <w:sz w:val="23"/>
                <w:szCs w:val="23"/>
              </w:rPr>
            </w:pPr>
            <w:r w:rsidRPr="002223A6">
              <w:rPr>
                <w:color w:val="0F1115"/>
                <w:sz w:val="23"/>
                <w:szCs w:val="23"/>
              </w:rPr>
              <w:t>ОПК-1.1</w:t>
            </w:r>
          </w:p>
        </w:tc>
      </w:tr>
      <w:tr w:rsidR="00A73AA8" w:rsidRPr="002223A6" w14:paraId="31CFC184" w14:textId="77777777" w:rsidTr="00A63EEA">
        <w:tc>
          <w:tcPr>
            <w:tcW w:w="2329" w:type="dxa"/>
            <w:hideMark/>
          </w:tcPr>
          <w:p w14:paraId="74FBEF03" w14:textId="77777777" w:rsidR="00A73AA8" w:rsidRPr="002223A6" w:rsidRDefault="00830391" w:rsidP="00A63EEA">
            <w:pPr>
              <w:rPr>
                <w:color w:val="0F1115"/>
                <w:sz w:val="23"/>
                <w:szCs w:val="23"/>
              </w:rPr>
            </w:pPr>
            <w:r w:rsidRPr="002223A6">
              <w:rPr>
                <w:color w:val="0F1115"/>
                <w:sz w:val="23"/>
                <w:szCs w:val="23"/>
              </w:rPr>
              <w:t>50</w:t>
            </w:r>
          </w:p>
        </w:tc>
        <w:tc>
          <w:tcPr>
            <w:tcW w:w="7973" w:type="dxa"/>
            <w:hideMark/>
          </w:tcPr>
          <w:p w14:paraId="000D40AD" w14:textId="77777777" w:rsidR="00A73AA8" w:rsidRPr="002223A6" w:rsidRDefault="00830391" w:rsidP="00A63EEA">
            <w:pPr>
              <w:rPr>
                <w:color w:val="0F1115"/>
                <w:sz w:val="23"/>
                <w:szCs w:val="23"/>
              </w:rPr>
            </w:pPr>
            <w:r w:rsidRPr="002223A6">
              <w:rPr>
                <w:color w:val="0F1115"/>
                <w:sz w:val="23"/>
                <w:szCs w:val="23"/>
              </w:rPr>
              <w:t>Опишите финансовую модель количественной оценки риска информационной безопасности. Что означают показатели SLE, ARO, ALE, ROSI?</w:t>
            </w:r>
          </w:p>
        </w:tc>
        <w:tc>
          <w:tcPr>
            <w:tcW w:w="2708" w:type="dxa"/>
            <w:hideMark/>
          </w:tcPr>
          <w:p w14:paraId="1776E69F" w14:textId="77777777" w:rsidR="00A73AA8" w:rsidRPr="002223A6" w:rsidRDefault="00830391" w:rsidP="00A63EEA">
            <w:pPr>
              <w:rPr>
                <w:color w:val="0F1115"/>
                <w:sz w:val="23"/>
                <w:szCs w:val="23"/>
              </w:rPr>
            </w:pPr>
            <w:r w:rsidRPr="002223A6">
              <w:rPr>
                <w:color w:val="0F1115"/>
                <w:sz w:val="23"/>
                <w:szCs w:val="23"/>
              </w:rPr>
              <w:t xml:space="preserve">SLE (Single Loss Expectancy) — ожидаемый ущерб от одного инцидента. ARO </w:t>
            </w:r>
            <w:r w:rsidRPr="002223A6">
              <w:rPr>
                <w:color w:val="0F1115"/>
                <w:sz w:val="23"/>
                <w:szCs w:val="23"/>
              </w:rPr>
              <w:lastRenderedPageBreak/>
              <w:t xml:space="preserve">(Annual Rate of Occurrence) — прогнозируемое количество инцидентов в год. </w:t>
            </w:r>
            <w:r w:rsidRPr="002223A6">
              <w:rPr>
                <w:color w:val="0F1115"/>
                <w:sz w:val="23"/>
                <w:szCs w:val="23"/>
                <w:lang w:val="en-US"/>
              </w:rPr>
              <w:t xml:space="preserve">ALE (Annual Loss Expectancy) = SLE x ARO — </w:t>
            </w:r>
            <w:r w:rsidRPr="002223A6">
              <w:rPr>
                <w:color w:val="0F1115"/>
                <w:sz w:val="23"/>
                <w:szCs w:val="23"/>
              </w:rPr>
              <w:t>среднегодовой</w:t>
            </w:r>
            <w:r w:rsidRPr="002223A6">
              <w:rPr>
                <w:color w:val="0F1115"/>
                <w:sz w:val="23"/>
                <w:szCs w:val="23"/>
                <w:lang w:val="en-US"/>
              </w:rPr>
              <w:t xml:space="preserve"> </w:t>
            </w:r>
            <w:r w:rsidRPr="002223A6">
              <w:rPr>
                <w:color w:val="0F1115"/>
                <w:sz w:val="23"/>
                <w:szCs w:val="23"/>
              </w:rPr>
              <w:t>ожидаемый</w:t>
            </w:r>
            <w:r w:rsidRPr="002223A6">
              <w:rPr>
                <w:color w:val="0F1115"/>
                <w:sz w:val="23"/>
                <w:szCs w:val="23"/>
                <w:lang w:val="en-US"/>
              </w:rPr>
              <w:t xml:space="preserve"> </w:t>
            </w:r>
            <w:r w:rsidRPr="002223A6">
              <w:rPr>
                <w:color w:val="0F1115"/>
                <w:sz w:val="23"/>
                <w:szCs w:val="23"/>
              </w:rPr>
              <w:t>ущерб</w:t>
            </w:r>
            <w:r w:rsidRPr="002223A6">
              <w:rPr>
                <w:color w:val="0F1115"/>
                <w:sz w:val="23"/>
                <w:szCs w:val="23"/>
                <w:lang w:val="en-US"/>
              </w:rPr>
              <w:t xml:space="preserve">. </w:t>
            </w:r>
            <w:r w:rsidRPr="002223A6">
              <w:rPr>
                <w:color w:val="0F1115"/>
                <w:sz w:val="23"/>
                <w:szCs w:val="23"/>
              </w:rPr>
              <w:t>ROSI (Return on Security Investment) — возврат инвестиций в безопасность, показывает снижение ALE при вложении одного рубля в меры защиты. Позволяет экономически обосновать выбор контрмер.</w:t>
            </w:r>
          </w:p>
        </w:tc>
        <w:tc>
          <w:tcPr>
            <w:tcW w:w="0" w:type="auto"/>
            <w:hideMark/>
          </w:tcPr>
          <w:p w14:paraId="477A16F6" w14:textId="77777777" w:rsidR="00A73AA8" w:rsidRPr="002223A6" w:rsidRDefault="00830391" w:rsidP="00A63EEA">
            <w:pPr>
              <w:rPr>
                <w:color w:val="0F1115"/>
                <w:sz w:val="23"/>
                <w:szCs w:val="23"/>
              </w:rPr>
            </w:pPr>
            <w:r w:rsidRPr="002223A6">
              <w:rPr>
                <w:color w:val="0F1115"/>
                <w:sz w:val="23"/>
                <w:szCs w:val="23"/>
              </w:rPr>
              <w:lastRenderedPageBreak/>
              <w:t>ОПК-1.2</w:t>
            </w:r>
          </w:p>
        </w:tc>
      </w:tr>
    </w:tbl>
    <w:p w14:paraId="0A3FA6AB" w14:textId="77777777" w:rsidR="00721744" w:rsidRDefault="00830391" w:rsidP="001D076E">
      <w:pPr>
        <w:pStyle w:val="2"/>
      </w:pPr>
      <w:bookmarkStart w:id="17" w:name="_Toc238819582"/>
      <w:r>
        <w:rPr>
          <w:rFonts w:ascii="Times New Roman" w:eastAsia="Times New Roman" w:hAnsi="Times New Roman"/>
          <w:sz w:val="22"/>
        </w:rPr>
        <w:t>2.09 Дисциплина «Технологии обеспечения информационной безопасности» - Обязательная часть, 2 семестр(ы)</w:t>
      </w:r>
      <w:bookmarkEnd w:id="17"/>
    </w:p>
    <w:p w14:paraId="46E9AD10" w14:textId="1B41E593" w:rsidR="00721744" w:rsidRDefault="00830391">
      <w:pPr>
        <w:spacing w:after="120"/>
      </w:pPr>
      <w:r>
        <w:t xml:space="preserve">Ссылка на курс в ТУИС - </w:t>
      </w:r>
      <w:hyperlink r:id="rId327" w:history="1">
        <w:r w:rsidR="001D076E" w:rsidRPr="00652618">
          <w:rPr>
            <w:rStyle w:val="af0"/>
          </w:rPr>
          <w:t>https://esystem.rudn.ru/course/view.php?id=26498</w:t>
        </w:r>
      </w:hyperlink>
      <w:r w:rsidR="001D076E">
        <w:t xml:space="preserve"> </w:t>
      </w:r>
    </w:p>
    <w:p w14:paraId="0DA10878" w14:textId="6BB0C6C0" w:rsidR="00721744" w:rsidRDefault="004210B4">
      <w:pPr>
        <w:spacing w:after="120"/>
      </w:pPr>
      <w:r>
        <w:t xml:space="preserve">Ссылка на ФОС, размещенный на курсе в ТУИС </w:t>
      </w:r>
      <w:r w:rsidR="00830391">
        <w:t xml:space="preserve">- </w:t>
      </w:r>
      <w:hyperlink r:id="rId328" w:history="1">
        <w:r w:rsidR="001D076E" w:rsidRPr="00652618">
          <w:rPr>
            <w:rStyle w:val="af0"/>
          </w:rPr>
          <w:t>https://esystem.rudn.ru/course/view.php?id=26498</w:t>
        </w:r>
      </w:hyperlink>
      <w:r w:rsidR="001D076E">
        <w:t xml:space="preserve"> </w:t>
      </w:r>
    </w:p>
    <w:tbl>
      <w:tblPr>
        <w:tblStyle w:val="af"/>
        <w:tblW w:w="5000" w:type="pct"/>
        <w:tblLook w:val="04A0" w:firstRow="1" w:lastRow="0" w:firstColumn="1" w:lastColumn="0" w:noHBand="0" w:noVBand="1"/>
      </w:tblPr>
      <w:tblGrid>
        <w:gridCol w:w="1086"/>
        <w:gridCol w:w="7504"/>
        <w:gridCol w:w="3643"/>
        <w:gridCol w:w="2327"/>
      </w:tblGrid>
      <w:tr w:rsidR="001D076E" w:rsidRPr="00663AFD" w14:paraId="52393892" w14:textId="77777777" w:rsidTr="008C28DF">
        <w:tc>
          <w:tcPr>
            <w:tcW w:w="373" w:type="pct"/>
            <w:hideMark/>
          </w:tcPr>
          <w:p w14:paraId="02FA9C71" w14:textId="77777777" w:rsidR="001D076E" w:rsidRPr="002B2499" w:rsidRDefault="001D076E" w:rsidP="008C28DF">
            <w:pPr>
              <w:rPr>
                <w:b/>
              </w:rPr>
            </w:pPr>
            <w:r w:rsidRPr="002B2499">
              <w:rPr>
                <w:b/>
              </w:rPr>
              <w:t>№ задания</w:t>
            </w:r>
          </w:p>
        </w:tc>
        <w:tc>
          <w:tcPr>
            <w:tcW w:w="2577" w:type="pct"/>
            <w:hideMark/>
          </w:tcPr>
          <w:p w14:paraId="63504A1B" w14:textId="77777777" w:rsidR="001D076E" w:rsidRPr="002B2499" w:rsidRDefault="001D076E" w:rsidP="008C28DF">
            <w:pPr>
              <w:rPr>
                <w:b/>
              </w:rPr>
            </w:pPr>
            <w:r w:rsidRPr="002B2499">
              <w:rPr>
                <w:b/>
              </w:rPr>
              <w:t>Содержание вопроса</w:t>
            </w:r>
          </w:p>
        </w:tc>
        <w:tc>
          <w:tcPr>
            <w:tcW w:w="1251" w:type="pct"/>
            <w:hideMark/>
          </w:tcPr>
          <w:p w14:paraId="1A37CA5A" w14:textId="77777777" w:rsidR="001D076E" w:rsidRPr="002B2499" w:rsidRDefault="001D076E" w:rsidP="008C28DF">
            <w:pPr>
              <w:rPr>
                <w:b/>
              </w:rPr>
            </w:pPr>
            <w:r w:rsidRPr="00663AFD">
              <w:rPr>
                <w:b/>
              </w:rPr>
              <w:t>Эталонный о</w:t>
            </w:r>
            <w:r w:rsidRPr="002B2499">
              <w:rPr>
                <w:b/>
              </w:rPr>
              <w:t>твет</w:t>
            </w:r>
          </w:p>
        </w:tc>
        <w:tc>
          <w:tcPr>
            <w:tcW w:w="799" w:type="pct"/>
            <w:hideMark/>
          </w:tcPr>
          <w:p w14:paraId="695A8F52" w14:textId="77777777" w:rsidR="001D076E" w:rsidRPr="002B2499" w:rsidRDefault="001D076E" w:rsidP="008C28DF">
            <w:pPr>
              <w:rPr>
                <w:b/>
              </w:rPr>
            </w:pPr>
            <w:r w:rsidRPr="00663AFD">
              <w:rPr>
                <w:b/>
              </w:rPr>
              <w:t>К</w:t>
            </w:r>
            <w:r w:rsidRPr="002B2499">
              <w:rPr>
                <w:b/>
              </w:rPr>
              <w:t>омпетенци</w:t>
            </w:r>
            <w:r w:rsidRPr="00663AFD">
              <w:rPr>
                <w:b/>
              </w:rPr>
              <w:t>я</w:t>
            </w:r>
          </w:p>
        </w:tc>
      </w:tr>
      <w:tr w:rsidR="001D076E" w:rsidRPr="00663AFD" w14:paraId="34148EC1" w14:textId="77777777" w:rsidTr="008C28DF">
        <w:tc>
          <w:tcPr>
            <w:tcW w:w="5000" w:type="pct"/>
            <w:gridSpan w:val="4"/>
          </w:tcPr>
          <w:p w14:paraId="783C1593" w14:textId="77777777" w:rsidR="001D076E" w:rsidRPr="00663AFD" w:rsidRDefault="001D076E" w:rsidP="008C28DF">
            <w:pPr>
              <w:rPr>
                <w:b/>
              </w:rPr>
            </w:pPr>
            <w:r w:rsidRPr="00663AFD">
              <w:rPr>
                <w:b/>
              </w:rPr>
              <w:t>Задания закрытого типа с выбором одного/нескольких правильных ответов</w:t>
            </w:r>
          </w:p>
        </w:tc>
      </w:tr>
      <w:tr w:rsidR="001D076E" w:rsidRPr="00663AFD" w14:paraId="77093C37" w14:textId="77777777" w:rsidTr="008C28DF">
        <w:tc>
          <w:tcPr>
            <w:tcW w:w="373" w:type="pct"/>
            <w:hideMark/>
          </w:tcPr>
          <w:p w14:paraId="13B560C0" w14:textId="77777777" w:rsidR="001D076E" w:rsidRPr="002B2499" w:rsidRDefault="001D076E" w:rsidP="008C28DF">
            <w:r w:rsidRPr="002B2499">
              <w:t>1</w:t>
            </w:r>
          </w:p>
        </w:tc>
        <w:tc>
          <w:tcPr>
            <w:tcW w:w="2577" w:type="pct"/>
            <w:hideMark/>
          </w:tcPr>
          <w:p w14:paraId="304D6909" w14:textId="77777777" w:rsidR="001D076E" w:rsidRPr="00663AFD" w:rsidRDefault="001D076E" w:rsidP="008C28DF">
            <w:r w:rsidRPr="002B2499">
              <w:t>Какие из перечисленных задач относятся к основным целям Системы управления непрерывностью бизнеса (СУНБ) согласно международным стандартам?</w:t>
            </w:r>
          </w:p>
          <w:p w14:paraId="24C35C75" w14:textId="77777777" w:rsidR="001D076E" w:rsidRPr="00663AFD" w:rsidRDefault="001D076E" w:rsidP="008C28DF">
            <w:r w:rsidRPr="002B2499">
              <w:t>а) Максимальное увеличение прибыли компании в краткосрочном периоде</w:t>
            </w:r>
          </w:p>
          <w:p w14:paraId="75BEB457" w14:textId="77777777" w:rsidR="001D076E" w:rsidRPr="00663AFD" w:rsidRDefault="001D076E" w:rsidP="008C28DF">
            <w:r w:rsidRPr="002B2499">
              <w:t>б) Обеспечение безопасности персонала (сотрудников, клиентов, посетителей)</w:t>
            </w:r>
          </w:p>
          <w:p w14:paraId="30196485" w14:textId="77777777" w:rsidR="001D076E" w:rsidRPr="00663AFD" w:rsidRDefault="001D076E" w:rsidP="008C28DF">
            <w:r w:rsidRPr="002B2499">
              <w:t>в) Полное исключение любых нештатных ситуаций</w:t>
            </w:r>
          </w:p>
          <w:p w14:paraId="5931FFFB" w14:textId="77777777" w:rsidR="001D076E" w:rsidRPr="002B2499" w:rsidRDefault="001D076E" w:rsidP="008C28DF">
            <w:r w:rsidRPr="002B2499">
              <w:lastRenderedPageBreak/>
              <w:t>г) Выполнение обязательств перед клиентами и контрагентами</w:t>
            </w:r>
          </w:p>
        </w:tc>
        <w:tc>
          <w:tcPr>
            <w:tcW w:w="1251" w:type="pct"/>
            <w:hideMark/>
          </w:tcPr>
          <w:p w14:paraId="6E362CD4" w14:textId="77777777" w:rsidR="001D076E" w:rsidRPr="002B2499" w:rsidRDefault="001D076E" w:rsidP="008C28DF">
            <w:r w:rsidRPr="002B2499">
              <w:lastRenderedPageBreak/>
              <w:t>б, г</w:t>
            </w:r>
          </w:p>
        </w:tc>
        <w:tc>
          <w:tcPr>
            <w:tcW w:w="799" w:type="pct"/>
            <w:hideMark/>
          </w:tcPr>
          <w:p w14:paraId="2F62A964" w14:textId="77777777" w:rsidR="001D076E" w:rsidRPr="002B2499" w:rsidRDefault="001D076E" w:rsidP="008C28DF">
            <w:r w:rsidRPr="002B2499">
              <w:t>ОПК-1.1</w:t>
            </w:r>
          </w:p>
        </w:tc>
      </w:tr>
      <w:tr w:rsidR="001D076E" w:rsidRPr="00663AFD" w14:paraId="2B265938" w14:textId="77777777" w:rsidTr="008C28DF">
        <w:tc>
          <w:tcPr>
            <w:tcW w:w="373" w:type="pct"/>
            <w:hideMark/>
          </w:tcPr>
          <w:p w14:paraId="3857F07C" w14:textId="77777777" w:rsidR="001D076E" w:rsidRPr="002B2499" w:rsidRDefault="001D076E" w:rsidP="008C28DF">
            <w:r w:rsidRPr="002B2499">
              <w:t>2</w:t>
            </w:r>
          </w:p>
        </w:tc>
        <w:tc>
          <w:tcPr>
            <w:tcW w:w="2577" w:type="pct"/>
            <w:hideMark/>
          </w:tcPr>
          <w:p w14:paraId="20B18B1B" w14:textId="77777777" w:rsidR="001D076E" w:rsidRPr="00663AFD" w:rsidRDefault="001D076E" w:rsidP="008C28DF">
            <w:r w:rsidRPr="002B2499">
              <w:t>Какие показатели используются в файле для оценки воздействия сбоев на деятельность компании через денежный поток (CF)?</w:t>
            </w:r>
          </w:p>
          <w:p w14:paraId="56325E47" w14:textId="77777777" w:rsidR="001D076E" w:rsidRPr="00663AFD" w:rsidRDefault="001D076E" w:rsidP="008C28DF">
            <w:r w:rsidRPr="002B2499">
              <w:t>а) T (производительность по денежному потоку), OE (операционные расходы), I (вложения)</w:t>
            </w:r>
          </w:p>
          <w:p w14:paraId="6557B0F8" w14:textId="77777777" w:rsidR="001D076E" w:rsidRPr="00663AFD" w:rsidRDefault="001D076E" w:rsidP="008C28DF">
            <w:r w:rsidRPr="002B2499">
              <w:t>б) ROI (рентабельность инвестиций), EBITDA, NPS</w:t>
            </w:r>
          </w:p>
          <w:p w14:paraId="702CF880" w14:textId="77777777" w:rsidR="001D076E" w:rsidRPr="00663AFD" w:rsidRDefault="001D076E" w:rsidP="008C28DF">
            <w:r w:rsidRPr="002B2499">
              <w:t>в) RTO (целевое время восстановления), RPO (целевая точка восстановления), MTPoD</w:t>
            </w:r>
          </w:p>
          <w:p w14:paraId="0846419C" w14:textId="77777777" w:rsidR="001D076E" w:rsidRPr="002B2499" w:rsidRDefault="001D076E" w:rsidP="008C28DF">
            <w:r w:rsidRPr="002B2499">
              <w:t>г) SLA (соглашение об уровне услуг), KPI (ключевые показатели эффективности)</w:t>
            </w:r>
          </w:p>
        </w:tc>
        <w:tc>
          <w:tcPr>
            <w:tcW w:w="1251" w:type="pct"/>
            <w:hideMark/>
          </w:tcPr>
          <w:p w14:paraId="0A4FC1EF" w14:textId="77777777" w:rsidR="001D076E" w:rsidRPr="002B2499" w:rsidRDefault="001D076E" w:rsidP="008C28DF">
            <w:r w:rsidRPr="002B2499">
              <w:t>а</w:t>
            </w:r>
          </w:p>
        </w:tc>
        <w:tc>
          <w:tcPr>
            <w:tcW w:w="799" w:type="pct"/>
            <w:hideMark/>
          </w:tcPr>
          <w:p w14:paraId="30CFB382" w14:textId="77777777" w:rsidR="001D076E" w:rsidRPr="002B2499" w:rsidRDefault="001D076E" w:rsidP="008C28DF">
            <w:r w:rsidRPr="002B2499">
              <w:t>ОПК-3.1</w:t>
            </w:r>
          </w:p>
        </w:tc>
      </w:tr>
      <w:tr w:rsidR="001D076E" w:rsidRPr="00663AFD" w14:paraId="7CBF1744" w14:textId="77777777" w:rsidTr="008C28DF">
        <w:tc>
          <w:tcPr>
            <w:tcW w:w="373" w:type="pct"/>
            <w:hideMark/>
          </w:tcPr>
          <w:p w14:paraId="79398EC2" w14:textId="77777777" w:rsidR="001D076E" w:rsidRPr="002B2499" w:rsidRDefault="001D076E" w:rsidP="008C28DF">
            <w:r w:rsidRPr="002B2499">
              <w:t>3</w:t>
            </w:r>
          </w:p>
        </w:tc>
        <w:tc>
          <w:tcPr>
            <w:tcW w:w="2577" w:type="pct"/>
            <w:hideMark/>
          </w:tcPr>
          <w:p w14:paraId="3026AB61" w14:textId="77777777" w:rsidR="001D076E" w:rsidRPr="00663AFD" w:rsidRDefault="001D076E" w:rsidP="008C28DF">
            <w:r w:rsidRPr="002B2499">
              <w:t>Какие классы операционных рисков выдел</w:t>
            </w:r>
            <w:r w:rsidRPr="00663AFD">
              <w:t>яют</w:t>
            </w:r>
            <w:r w:rsidRPr="002B2499">
              <w:t xml:space="preserve"> в структуре операционного риска?</w:t>
            </w:r>
          </w:p>
          <w:p w14:paraId="5689684D" w14:textId="77777777" w:rsidR="001D076E" w:rsidRPr="00663AFD" w:rsidRDefault="001D076E" w:rsidP="008C28DF">
            <w:r w:rsidRPr="002B2499">
              <w:t>а) Только внешние события и люди</w:t>
            </w:r>
          </w:p>
          <w:p w14:paraId="7073376C" w14:textId="77777777" w:rsidR="001D076E" w:rsidRPr="00663AFD" w:rsidRDefault="001D076E" w:rsidP="008C28DF">
            <w:r w:rsidRPr="002B2499">
              <w:t>б) Люди, Системы, Процессы, Внешние события</w:t>
            </w:r>
          </w:p>
          <w:p w14:paraId="0F222831" w14:textId="77777777" w:rsidR="001D076E" w:rsidRPr="00663AFD" w:rsidRDefault="001D076E" w:rsidP="008C28DF">
            <w:r w:rsidRPr="002B2499">
              <w:t>в) Финансовые, Репутационные, Регуляторные, Стратегические</w:t>
            </w:r>
          </w:p>
          <w:p w14:paraId="2C6CA051" w14:textId="77777777" w:rsidR="001D076E" w:rsidRPr="002B2499" w:rsidRDefault="001D076E" w:rsidP="008C28DF">
            <w:r w:rsidRPr="002B2499">
              <w:t>г) Только Процессы и Системы</w:t>
            </w:r>
          </w:p>
        </w:tc>
        <w:tc>
          <w:tcPr>
            <w:tcW w:w="1251" w:type="pct"/>
            <w:hideMark/>
          </w:tcPr>
          <w:p w14:paraId="5E4F05F6" w14:textId="77777777" w:rsidR="001D076E" w:rsidRPr="002B2499" w:rsidRDefault="001D076E" w:rsidP="008C28DF">
            <w:r w:rsidRPr="002B2499">
              <w:t>б</w:t>
            </w:r>
          </w:p>
        </w:tc>
        <w:tc>
          <w:tcPr>
            <w:tcW w:w="799" w:type="pct"/>
            <w:hideMark/>
          </w:tcPr>
          <w:p w14:paraId="18A49399" w14:textId="77777777" w:rsidR="001D076E" w:rsidRPr="002B2499" w:rsidRDefault="001D076E" w:rsidP="008C28DF">
            <w:r w:rsidRPr="002B2499">
              <w:t>ОПК-1.1</w:t>
            </w:r>
          </w:p>
        </w:tc>
      </w:tr>
      <w:tr w:rsidR="001D076E" w:rsidRPr="00663AFD" w14:paraId="035B2502" w14:textId="77777777" w:rsidTr="008C28DF">
        <w:tc>
          <w:tcPr>
            <w:tcW w:w="373" w:type="pct"/>
            <w:hideMark/>
          </w:tcPr>
          <w:p w14:paraId="49EC7EDE" w14:textId="77777777" w:rsidR="001D076E" w:rsidRPr="002B2499" w:rsidRDefault="001D076E" w:rsidP="008C28DF">
            <w:r w:rsidRPr="002B2499">
              <w:t>4</w:t>
            </w:r>
          </w:p>
        </w:tc>
        <w:tc>
          <w:tcPr>
            <w:tcW w:w="2577" w:type="pct"/>
            <w:hideMark/>
          </w:tcPr>
          <w:p w14:paraId="10CBEB89" w14:textId="77777777" w:rsidR="001D076E" w:rsidRPr="00663AFD" w:rsidRDefault="001D076E" w:rsidP="008C28DF">
            <w:r w:rsidRPr="002B2499">
              <w:t>Какие целевые показатели восстановления определяются в процессе анализа воздействия сбоев на бизнес (BIA)?</w:t>
            </w:r>
          </w:p>
          <w:p w14:paraId="7A1794EC" w14:textId="77777777" w:rsidR="001D076E" w:rsidRPr="00663AFD" w:rsidRDefault="001D076E" w:rsidP="008C28DF">
            <w:r w:rsidRPr="002B2499">
              <w:t>а) ROI и TCO</w:t>
            </w:r>
          </w:p>
          <w:p w14:paraId="75B91DBD" w14:textId="77777777" w:rsidR="001D076E" w:rsidRPr="00663AFD" w:rsidRDefault="001D076E" w:rsidP="008C28DF">
            <w:r w:rsidRPr="002B2499">
              <w:t>б) RTO (целевое время восстановления) и RPO (целевая точка восстановления)</w:t>
            </w:r>
          </w:p>
          <w:p w14:paraId="59B6CD2D" w14:textId="77777777" w:rsidR="001D076E" w:rsidRPr="00663AFD" w:rsidRDefault="001D076E" w:rsidP="008C28DF">
            <w:r w:rsidRPr="002B2499">
              <w:t>в) NPV и IRR</w:t>
            </w:r>
          </w:p>
          <w:p w14:paraId="54EA1861" w14:textId="77777777" w:rsidR="001D076E" w:rsidRPr="002B2499" w:rsidRDefault="001D076E" w:rsidP="008C28DF">
            <w:r w:rsidRPr="002B2499">
              <w:t>г) MTR и MTBF</w:t>
            </w:r>
          </w:p>
        </w:tc>
        <w:tc>
          <w:tcPr>
            <w:tcW w:w="1251" w:type="pct"/>
            <w:hideMark/>
          </w:tcPr>
          <w:p w14:paraId="33B623B2" w14:textId="77777777" w:rsidR="001D076E" w:rsidRPr="002B2499" w:rsidRDefault="001D076E" w:rsidP="008C28DF">
            <w:r w:rsidRPr="002B2499">
              <w:t>б</w:t>
            </w:r>
          </w:p>
        </w:tc>
        <w:tc>
          <w:tcPr>
            <w:tcW w:w="799" w:type="pct"/>
            <w:hideMark/>
          </w:tcPr>
          <w:p w14:paraId="6D843110" w14:textId="77777777" w:rsidR="001D076E" w:rsidRPr="002B2499" w:rsidRDefault="001D076E" w:rsidP="008C28DF">
            <w:r w:rsidRPr="002B2499">
              <w:t>ОПК-2.1</w:t>
            </w:r>
          </w:p>
        </w:tc>
      </w:tr>
      <w:tr w:rsidR="001D076E" w:rsidRPr="00663AFD" w14:paraId="21DA90EF" w14:textId="77777777" w:rsidTr="008C28DF">
        <w:tc>
          <w:tcPr>
            <w:tcW w:w="373" w:type="pct"/>
            <w:hideMark/>
          </w:tcPr>
          <w:p w14:paraId="5AA76A4F" w14:textId="77777777" w:rsidR="001D076E" w:rsidRPr="002B2499" w:rsidRDefault="001D076E" w:rsidP="008C28DF">
            <w:r w:rsidRPr="002B2499">
              <w:t>5</w:t>
            </w:r>
          </w:p>
        </w:tc>
        <w:tc>
          <w:tcPr>
            <w:tcW w:w="2577" w:type="pct"/>
            <w:hideMark/>
          </w:tcPr>
          <w:p w14:paraId="63A63575" w14:textId="77777777" w:rsidR="001D076E" w:rsidRPr="00663AFD" w:rsidRDefault="001D076E" w:rsidP="008C28DF">
            <w:r w:rsidRPr="002B2499">
              <w:t>Какие два метода тестирования плана ОНиВД различаются по уровню информирования вовлеченных подразделений?</w:t>
            </w:r>
          </w:p>
          <w:p w14:paraId="7A5DC4C2" w14:textId="77777777" w:rsidR="001D076E" w:rsidRPr="00663AFD" w:rsidRDefault="001D076E" w:rsidP="008C28DF">
            <w:r w:rsidRPr="002B2499">
              <w:t>а) Комплексное и выборочное</w:t>
            </w:r>
          </w:p>
          <w:p w14:paraId="7A523EF5" w14:textId="77777777" w:rsidR="001D076E" w:rsidRPr="00663AFD" w:rsidRDefault="001D076E" w:rsidP="008C28DF">
            <w:r w:rsidRPr="002B2499">
              <w:t>б) Анонсированное и без предварительного уведомления</w:t>
            </w:r>
          </w:p>
          <w:p w14:paraId="40464034" w14:textId="77777777" w:rsidR="001D076E" w:rsidRPr="00663AFD" w:rsidRDefault="001D076E" w:rsidP="008C28DF">
            <w:r w:rsidRPr="002B2499">
              <w:t>в) Функциональное и нагрузочное</w:t>
            </w:r>
          </w:p>
          <w:p w14:paraId="6219E6D3" w14:textId="77777777" w:rsidR="001D076E" w:rsidRPr="002B2499" w:rsidRDefault="001D076E" w:rsidP="008C28DF">
            <w:r w:rsidRPr="002B2499">
              <w:t>г) Автоматическое и ручное</w:t>
            </w:r>
          </w:p>
        </w:tc>
        <w:tc>
          <w:tcPr>
            <w:tcW w:w="1251" w:type="pct"/>
            <w:hideMark/>
          </w:tcPr>
          <w:p w14:paraId="16B927FD" w14:textId="77777777" w:rsidR="001D076E" w:rsidRPr="002B2499" w:rsidRDefault="001D076E" w:rsidP="008C28DF">
            <w:r w:rsidRPr="002B2499">
              <w:t>б</w:t>
            </w:r>
          </w:p>
        </w:tc>
        <w:tc>
          <w:tcPr>
            <w:tcW w:w="799" w:type="pct"/>
            <w:hideMark/>
          </w:tcPr>
          <w:p w14:paraId="583FC7A3" w14:textId="77777777" w:rsidR="001D076E" w:rsidRPr="002B2499" w:rsidRDefault="001D076E" w:rsidP="008C28DF">
            <w:r w:rsidRPr="002B2499">
              <w:t>ОПК-3.1</w:t>
            </w:r>
          </w:p>
        </w:tc>
      </w:tr>
      <w:tr w:rsidR="001D076E" w:rsidRPr="00663AFD" w14:paraId="51C8FA61" w14:textId="77777777" w:rsidTr="008C28DF">
        <w:tc>
          <w:tcPr>
            <w:tcW w:w="373" w:type="pct"/>
            <w:hideMark/>
          </w:tcPr>
          <w:p w14:paraId="58F6D6B2" w14:textId="77777777" w:rsidR="001D076E" w:rsidRPr="002B2499" w:rsidRDefault="001D076E" w:rsidP="008C28DF">
            <w:r w:rsidRPr="002B2499">
              <w:t>6</w:t>
            </w:r>
          </w:p>
        </w:tc>
        <w:tc>
          <w:tcPr>
            <w:tcW w:w="2577" w:type="pct"/>
            <w:hideMark/>
          </w:tcPr>
          <w:p w14:paraId="10975B82" w14:textId="77777777" w:rsidR="001D076E" w:rsidRPr="00663AFD" w:rsidRDefault="001D076E" w:rsidP="008C28DF">
            <w:r w:rsidRPr="002B2499">
              <w:t xml:space="preserve">Какие виды </w:t>
            </w:r>
            <w:r w:rsidRPr="00663AFD">
              <w:t>рисков операционной устойчивости оказывают влияние на непрерывность деятельности компании?</w:t>
            </w:r>
          </w:p>
          <w:p w14:paraId="199E52D6" w14:textId="77777777" w:rsidR="001D076E" w:rsidRPr="00663AFD" w:rsidRDefault="001D076E" w:rsidP="008C28DF">
            <w:r w:rsidRPr="002B2499">
              <w:t>а) Сбои инфраструктуры, нарушения процессов, сбои ИТ, невозможность предоставления услуг</w:t>
            </w:r>
          </w:p>
          <w:p w14:paraId="69DC8F97" w14:textId="77777777" w:rsidR="001D076E" w:rsidRPr="00663AFD" w:rsidRDefault="001D076E" w:rsidP="008C28DF">
            <w:r w:rsidRPr="002B2499">
              <w:t>б) Маркетинговые риски, ценовые риски, валютные риски</w:t>
            </w:r>
          </w:p>
          <w:p w14:paraId="4D7D885E" w14:textId="77777777" w:rsidR="001D076E" w:rsidRPr="00663AFD" w:rsidRDefault="001D076E" w:rsidP="008C28DF">
            <w:r w:rsidRPr="002B2499">
              <w:t>в) Стратегические, тактические, операционные</w:t>
            </w:r>
            <w:r w:rsidRPr="00663AFD">
              <w:t xml:space="preserve"> риски</w:t>
            </w:r>
          </w:p>
          <w:p w14:paraId="63E5694B" w14:textId="77777777" w:rsidR="001D076E" w:rsidRPr="002B2499" w:rsidRDefault="001D076E" w:rsidP="008C28DF">
            <w:r w:rsidRPr="002B2499">
              <w:t>г) Экологические, социальные, управленческие</w:t>
            </w:r>
            <w:r w:rsidRPr="00663AFD">
              <w:t xml:space="preserve"> риски</w:t>
            </w:r>
          </w:p>
        </w:tc>
        <w:tc>
          <w:tcPr>
            <w:tcW w:w="1251" w:type="pct"/>
            <w:hideMark/>
          </w:tcPr>
          <w:p w14:paraId="730558B4" w14:textId="77777777" w:rsidR="001D076E" w:rsidRPr="002B2499" w:rsidRDefault="001D076E" w:rsidP="008C28DF">
            <w:r w:rsidRPr="002B2499">
              <w:t>а</w:t>
            </w:r>
          </w:p>
        </w:tc>
        <w:tc>
          <w:tcPr>
            <w:tcW w:w="799" w:type="pct"/>
            <w:hideMark/>
          </w:tcPr>
          <w:p w14:paraId="2F28F843" w14:textId="77777777" w:rsidR="001D076E" w:rsidRPr="002B2499" w:rsidRDefault="001D076E" w:rsidP="008C28DF">
            <w:r w:rsidRPr="002B2499">
              <w:t>ОПК-1.1</w:t>
            </w:r>
          </w:p>
        </w:tc>
      </w:tr>
      <w:tr w:rsidR="001D076E" w:rsidRPr="00663AFD" w14:paraId="3B22059F" w14:textId="77777777" w:rsidTr="008C28DF">
        <w:tc>
          <w:tcPr>
            <w:tcW w:w="373" w:type="pct"/>
            <w:hideMark/>
          </w:tcPr>
          <w:p w14:paraId="263A457D" w14:textId="77777777" w:rsidR="001D076E" w:rsidRPr="002B2499" w:rsidRDefault="001D076E" w:rsidP="008C28DF">
            <w:r w:rsidRPr="002B2499">
              <w:lastRenderedPageBreak/>
              <w:t>7</w:t>
            </w:r>
          </w:p>
        </w:tc>
        <w:tc>
          <w:tcPr>
            <w:tcW w:w="2577" w:type="pct"/>
            <w:hideMark/>
          </w:tcPr>
          <w:p w14:paraId="2488959E" w14:textId="77777777" w:rsidR="001D076E" w:rsidRPr="00663AFD" w:rsidRDefault="001D076E" w:rsidP="008C28DF">
            <w:r w:rsidRPr="002B2499">
              <w:t>Какие органы управления создаются в организации для управления непрерывностью бизнеса в кризисной ситуации?</w:t>
            </w:r>
          </w:p>
          <w:p w14:paraId="26E093A2" w14:textId="77777777" w:rsidR="001D076E" w:rsidRPr="00663AFD" w:rsidRDefault="001D076E" w:rsidP="008C28DF">
            <w:r w:rsidRPr="002B2499">
              <w:t>а) Только Орган принятия решений</w:t>
            </w:r>
          </w:p>
          <w:p w14:paraId="108C8166" w14:textId="77777777" w:rsidR="001D076E" w:rsidRPr="00663AFD" w:rsidRDefault="001D076E" w:rsidP="008C28DF">
            <w:r w:rsidRPr="002B2499">
              <w:t>б) Орган принятия решений и Орган антикризисного управления</w:t>
            </w:r>
          </w:p>
          <w:p w14:paraId="794CEDD5" w14:textId="77777777" w:rsidR="001D076E" w:rsidRPr="00663AFD" w:rsidRDefault="001D076E" w:rsidP="008C28DF">
            <w:r w:rsidRPr="002B2499">
              <w:t>в) Только аудиторский комитет</w:t>
            </w:r>
          </w:p>
          <w:p w14:paraId="174D0509" w14:textId="77777777" w:rsidR="001D076E" w:rsidRPr="002B2499" w:rsidRDefault="001D076E" w:rsidP="008C28DF">
            <w:r w:rsidRPr="002B2499">
              <w:t>г) Технический комитет по стандартизации</w:t>
            </w:r>
          </w:p>
        </w:tc>
        <w:tc>
          <w:tcPr>
            <w:tcW w:w="1251" w:type="pct"/>
            <w:hideMark/>
          </w:tcPr>
          <w:p w14:paraId="00C6D91B" w14:textId="77777777" w:rsidR="001D076E" w:rsidRPr="002B2499" w:rsidRDefault="001D076E" w:rsidP="008C28DF">
            <w:r w:rsidRPr="002B2499">
              <w:t>б</w:t>
            </w:r>
          </w:p>
        </w:tc>
        <w:tc>
          <w:tcPr>
            <w:tcW w:w="799" w:type="pct"/>
            <w:hideMark/>
          </w:tcPr>
          <w:p w14:paraId="67838213" w14:textId="77777777" w:rsidR="001D076E" w:rsidRPr="002B2499" w:rsidRDefault="001D076E" w:rsidP="008C28DF">
            <w:r w:rsidRPr="002B2499">
              <w:t>ОПК-2.1</w:t>
            </w:r>
          </w:p>
        </w:tc>
      </w:tr>
      <w:tr w:rsidR="001D076E" w:rsidRPr="00663AFD" w14:paraId="4B7C425A" w14:textId="77777777" w:rsidTr="008C28DF">
        <w:tc>
          <w:tcPr>
            <w:tcW w:w="373" w:type="pct"/>
            <w:hideMark/>
          </w:tcPr>
          <w:p w14:paraId="233E673A" w14:textId="77777777" w:rsidR="001D076E" w:rsidRPr="002B2499" w:rsidRDefault="001D076E" w:rsidP="008C28DF">
            <w:r w:rsidRPr="002B2499">
              <w:t>8</w:t>
            </w:r>
          </w:p>
        </w:tc>
        <w:tc>
          <w:tcPr>
            <w:tcW w:w="2577" w:type="pct"/>
            <w:hideMark/>
          </w:tcPr>
          <w:p w14:paraId="2C0AD3F8" w14:textId="77777777" w:rsidR="001D076E" w:rsidRPr="00663AFD" w:rsidRDefault="001D076E" w:rsidP="008C28DF">
            <w:r w:rsidRPr="002B2499">
              <w:t>Какие требования предъявляются к Плану обеспечения непрерывности и восстановления деятельности (ОНиВД) с точки зрения его содержания?</w:t>
            </w:r>
          </w:p>
          <w:p w14:paraId="367297E7" w14:textId="77777777" w:rsidR="001D076E" w:rsidRPr="00663AFD" w:rsidRDefault="001D076E" w:rsidP="008C28DF">
            <w:r w:rsidRPr="002B2499">
              <w:t>а) Сложность и многотомность, использование специальных технических терминов</w:t>
            </w:r>
          </w:p>
          <w:p w14:paraId="653A4558" w14:textId="77777777" w:rsidR="001D076E" w:rsidRPr="00663AFD" w:rsidRDefault="001D076E" w:rsidP="008C28DF">
            <w:r w:rsidRPr="002B2499">
              <w:t>б) Простота для чтения и понимания, реалистичность, акцент на безопасности сотрудников</w:t>
            </w:r>
          </w:p>
          <w:p w14:paraId="0783254D" w14:textId="77777777" w:rsidR="001D076E" w:rsidRPr="00663AFD" w:rsidRDefault="001D076E" w:rsidP="008C28DF">
            <w:r w:rsidRPr="002B2499">
              <w:t>в) Исключительно финансовая отчетность и бюджетные показатели</w:t>
            </w:r>
          </w:p>
          <w:p w14:paraId="4D3AB6C4" w14:textId="77777777" w:rsidR="001D076E" w:rsidRPr="002B2499" w:rsidRDefault="001D076E" w:rsidP="008C28DF">
            <w:r w:rsidRPr="002B2499">
              <w:t>г) Наличие только технических регламентов для ИТ-систем</w:t>
            </w:r>
          </w:p>
        </w:tc>
        <w:tc>
          <w:tcPr>
            <w:tcW w:w="1251" w:type="pct"/>
            <w:hideMark/>
          </w:tcPr>
          <w:p w14:paraId="60825518" w14:textId="77777777" w:rsidR="001D076E" w:rsidRPr="002B2499" w:rsidRDefault="001D076E" w:rsidP="008C28DF">
            <w:r w:rsidRPr="002B2499">
              <w:t>б</w:t>
            </w:r>
          </w:p>
        </w:tc>
        <w:tc>
          <w:tcPr>
            <w:tcW w:w="799" w:type="pct"/>
            <w:hideMark/>
          </w:tcPr>
          <w:p w14:paraId="03075609" w14:textId="77777777" w:rsidR="001D076E" w:rsidRPr="002B2499" w:rsidRDefault="001D076E" w:rsidP="008C28DF">
            <w:r w:rsidRPr="002B2499">
              <w:t>ОПК-3.1</w:t>
            </w:r>
          </w:p>
        </w:tc>
      </w:tr>
      <w:tr w:rsidR="001D076E" w:rsidRPr="00663AFD" w14:paraId="76482615" w14:textId="77777777" w:rsidTr="008C28DF">
        <w:tc>
          <w:tcPr>
            <w:tcW w:w="373" w:type="pct"/>
            <w:hideMark/>
          </w:tcPr>
          <w:p w14:paraId="790A618B" w14:textId="77777777" w:rsidR="001D076E" w:rsidRPr="002B2499" w:rsidRDefault="001D076E" w:rsidP="008C28DF">
            <w:r w:rsidRPr="002B2499">
              <w:t>9</w:t>
            </w:r>
          </w:p>
        </w:tc>
        <w:tc>
          <w:tcPr>
            <w:tcW w:w="2577" w:type="pct"/>
            <w:hideMark/>
          </w:tcPr>
          <w:p w14:paraId="1E4D0317" w14:textId="77777777" w:rsidR="001D076E" w:rsidRPr="00663AFD" w:rsidRDefault="001D076E" w:rsidP="008C28DF">
            <w:r w:rsidRPr="002B2499">
              <w:t>Какие факторы относятся к категории риска «Репутация» при оценке критичности сервисов?</w:t>
            </w:r>
          </w:p>
          <w:p w14:paraId="0B7C4AEC" w14:textId="77777777" w:rsidR="001D076E" w:rsidRPr="00663AFD" w:rsidRDefault="001D076E" w:rsidP="008C28DF">
            <w:r w:rsidRPr="002B2499">
              <w:t>а) Только краткосрочные денежные потери</w:t>
            </w:r>
          </w:p>
          <w:p w14:paraId="3A52F0BD" w14:textId="77777777" w:rsidR="001D076E" w:rsidRPr="00663AFD" w:rsidRDefault="001D076E" w:rsidP="008C28DF">
            <w:r w:rsidRPr="002B2499">
              <w:t>б) Потеря доверия клиентов, ущерб бренду, снижение рыночной стоимости компании</w:t>
            </w:r>
          </w:p>
          <w:p w14:paraId="1AEA548F" w14:textId="77777777" w:rsidR="001D076E" w:rsidRPr="00663AFD" w:rsidRDefault="001D076E" w:rsidP="008C28DF">
            <w:r w:rsidRPr="002B2499">
              <w:t>в) Только штрафы регуляторов</w:t>
            </w:r>
          </w:p>
          <w:p w14:paraId="2ABAB9E2" w14:textId="77777777" w:rsidR="001D076E" w:rsidRPr="002B2499" w:rsidRDefault="001D076E" w:rsidP="008C28DF">
            <w:r w:rsidRPr="002B2499">
              <w:t>г) Невозможность достижения стратегических целей</w:t>
            </w:r>
          </w:p>
        </w:tc>
        <w:tc>
          <w:tcPr>
            <w:tcW w:w="1251" w:type="pct"/>
            <w:hideMark/>
          </w:tcPr>
          <w:p w14:paraId="5879D4F6" w14:textId="77777777" w:rsidR="001D076E" w:rsidRPr="002B2499" w:rsidRDefault="001D076E" w:rsidP="008C28DF">
            <w:r w:rsidRPr="002B2499">
              <w:t>б</w:t>
            </w:r>
          </w:p>
        </w:tc>
        <w:tc>
          <w:tcPr>
            <w:tcW w:w="799" w:type="pct"/>
            <w:hideMark/>
          </w:tcPr>
          <w:p w14:paraId="54EBD49B" w14:textId="77777777" w:rsidR="001D076E" w:rsidRPr="002B2499" w:rsidRDefault="001D076E" w:rsidP="008C28DF">
            <w:r w:rsidRPr="002B2499">
              <w:t>ОПК-1.1</w:t>
            </w:r>
          </w:p>
        </w:tc>
      </w:tr>
      <w:tr w:rsidR="001D076E" w:rsidRPr="00663AFD" w14:paraId="55C3A9B2" w14:textId="77777777" w:rsidTr="008C28DF">
        <w:tc>
          <w:tcPr>
            <w:tcW w:w="373" w:type="pct"/>
            <w:hideMark/>
          </w:tcPr>
          <w:p w14:paraId="48E9E36C" w14:textId="77777777" w:rsidR="001D076E" w:rsidRPr="002B2499" w:rsidRDefault="001D076E" w:rsidP="008C28DF">
            <w:r w:rsidRPr="002B2499">
              <w:t>10</w:t>
            </w:r>
          </w:p>
        </w:tc>
        <w:tc>
          <w:tcPr>
            <w:tcW w:w="2577" w:type="pct"/>
            <w:hideMark/>
          </w:tcPr>
          <w:p w14:paraId="4FC6805F" w14:textId="77777777" w:rsidR="001D076E" w:rsidRPr="00663AFD" w:rsidRDefault="001D076E" w:rsidP="008C28DF">
            <w:r w:rsidRPr="002B2499">
              <w:t>Какие подклассы включает класс операционного риска «Системы»?</w:t>
            </w:r>
          </w:p>
          <w:p w14:paraId="0D37AA0F" w14:textId="77777777" w:rsidR="001D076E" w:rsidRPr="00663AFD" w:rsidRDefault="001D076E" w:rsidP="008C28DF">
            <w:r w:rsidRPr="002B2499">
              <w:t>а) Неумышленные и умышленные действия людей</w:t>
            </w:r>
          </w:p>
          <w:p w14:paraId="2B83CA5B" w14:textId="77777777" w:rsidR="001D076E" w:rsidRPr="00663AFD" w:rsidRDefault="001D076E" w:rsidP="008C28DF">
            <w:r w:rsidRPr="002B2499">
              <w:t>б) Сбои оборудования, сбои программного обеспечения, недостатки проектирования систем</w:t>
            </w:r>
          </w:p>
          <w:p w14:paraId="79F6D4C7" w14:textId="77777777" w:rsidR="001D076E" w:rsidRPr="00663AFD" w:rsidRDefault="001D076E" w:rsidP="008C28DF">
            <w:r w:rsidRPr="002B2499">
              <w:t>в) Правовые проблемы и бизнес-проблемы</w:t>
            </w:r>
          </w:p>
          <w:p w14:paraId="0D4DE0B0" w14:textId="77777777" w:rsidR="001D076E" w:rsidRPr="002B2499" w:rsidRDefault="001D076E" w:rsidP="008C28DF">
            <w:r w:rsidRPr="002B2499">
              <w:t>г) Проектирование процесса и управление процессом</w:t>
            </w:r>
          </w:p>
        </w:tc>
        <w:tc>
          <w:tcPr>
            <w:tcW w:w="1251" w:type="pct"/>
            <w:hideMark/>
          </w:tcPr>
          <w:p w14:paraId="7FB1864B" w14:textId="77777777" w:rsidR="001D076E" w:rsidRPr="002B2499" w:rsidRDefault="001D076E" w:rsidP="008C28DF">
            <w:r w:rsidRPr="002B2499">
              <w:t>б</w:t>
            </w:r>
          </w:p>
        </w:tc>
        <w:tc>
          <w:tcPr>
            <w:tcW w:w="799" w:type="pct"/>
            <w:hideMark/>
          </w:tcPr>
          <w:p w14:paraId="5879DA97" w14:textId="77777777" w:rsidR="001D076E" w:rsidRPr="002B2499" w:rsidRDefault="001D076E" w:rsidP="008C28DF">
            <w:r w:rsidRPr="002B2499">
              <w:t>ОПК-2.1</w:t>
            </w:r>
          </w:p>
        </w:tc>
      </w:tr>
      <w:tr w:rsidR="001D076E" w:rsidRPr="00663AFD" w14:paraId="3AC40301" w14:textId="77777777" w:rsidTr="008C28DF">
        <w:tc>
          <w:tcPr>
            <w:tcW w:w="5000" w:type="pct"/>
            <w:gridSpan w:val="4"/>
          </w:tcPr>
          <w:p w14:paraId="4E51FF82" w14:textId="77777777" w:rsidR="001D076E" w:rsidRPr="00663AFD" w:rsidRDefault="001D076E" w:rsidP="008C28DF">
            <w:pPr>
              <w:rPr>
                <w:b/>
              </w:rPr>
            </w:pPr>
            <w:r w:rsidRPr="00663AFD">
              <w:rPr>
                <w:b/>
              </w:rPr>
              <w:t>Задания закрытого типа на установление соответствия</w:t>
            </w:r>
          </w:p>
        </w:tc>
      </w:tr>
      <w:tr w:rsidR="001D076E" w:rsidRPr="00663AFD" w14:paraId="1809DAB8" w14:textId="77777777" w:rsidTr="008C28DF">
        <w:tc>
          <w:tcPr>
            <w:tcW w:w="373" w:type="pct"/>
          </w:tcPr>
          <w:p w14:paraId="0CB422F8" w14:textId="77777777" w:rsidR="001D076E" w:rsidRPr="002B2499" w:rsidRDefault="001D076E" w:rsidP="008C28DF">
            <w:r w:rsidRPr="002B2499">
              <w:t>1</w:t>
            </w:r>
          </w:p>
        </w:tc>
        <w:tc>
          <w:tcPr>
            <w:tcW w:w="2577" w:type="pct"/>
          </w:tcPr>
          <w:p w14:paraId="75AE4341" w14:textId="77777777" w:rsidR="001D076E" w:rsidRPr="00663AFD" w:rsidRDefault="001D076E" w:rsidP="008C28DF">
            <w:r w:rsidRPr="002B2499">
              <w:t>Установите соответствие между термином и его определением:</w:t>
            </w:r>
          </w:p>
          <w:p w14:paraId="39571989" w14:textId="77777777" w:rsidR="001D076E" w:rsidRPr="00663AFD" w:rsidRDefault="001D076E" w:rsidP="008C28DF">
            <w:r w:rsidRPr="002B2499">
              <w:t>1) RTO (целевое время восстановления)</w:t>
            </w:r>
          </w:p>
          <w:p w14:paraId="5D7B7F99" w14:textId="77777777" w:rsidR="001D076E" w:rsidRPr="00663AFD" w:rsidRDefault="001D076E" w:rsidP="008C28DF">
            <w:r w:rsidRPr="002B2499">
              <w:t>2) BIA (анализ воздействия сбоев на бизнес)</w:t>
            </w:r>
          </w:p>
          <w:p w14:paraId="65DB00D3" w14:textId="77777777" w:rsidR="001D076E" w:rsidRPr="00663AFD" w:rsidRDefault="001D076E" w:rsidP="008C28DF">
            <w:r w:rsidRPr="002B2499">
              <w:t>3) СУНБ</w:t>
            </w:r>
          </w:p>
          <w:p w14:paraId="1DBB7C3D" w14:textId="77777777" w:rsidR="001D076E" w:rsidRPr="00663AFD" w:rsidRDefault="001D076E" w:rsidP="008C28DF">
            <w:r w:rsidRPr="002B2499">
              <w:t>а) Комплекс мероприятий, обеспечивающий устойчивость выполнения критичных бизнес-функций в условиях ЧС</w:t>
            </w:r>
          </w:p>
          <w:p w14:paraId="3C9A04FB" w14:textId="77777777" w:rsidR="001D076E" w:rsidRPr="00663AFD" w:rsidRDefault="001D076E" w:rsidP="008C28DF">
            <w:r w:rsidRPr="002B2499">
              <w:t>б) Нормативное время для возобновления продукта или услуги после инцидента</w:t>
            </w:r>
          </w:p>
          <w:p w14:paraId="7BBDDC55" w14:textId="77777777" w:rsidR="001D076E" w:rsidRPr="002B2499" w:rsidRDefault="001D076E" w:rsidP="008C28DF">
            <w:r w:rsidRPr="002B2499">
              <w:lastRenderedPageBreak/>
              <w:t>в) Процесс сбора данных о бизнес-процессах, зависимостях и последствиях недоступности</w:t>
            </w:r>
          </w:p>
        </w:tc>
        <w:tc>
          <w:tcPr>
            <w:tcW w:w="1251" w:type="pct"/>
          </w:tcPr>
          <w:p w14:paraId="3DBAB033" w14:textId="77777777" w:rsidR="001D076E" w:rsidRPr="002B2499" w:rsidRDefault="001D076E" w:rsidP="008C28DF">
            <w:r w:rsidRPr="002B2499">
              <w:lastRenderedPageBreak/>
              <w:t>1-б, 2-в, 3-а</w:t>
            </w:r>
          </w:p>
        </w:tc>
        <w:tc>
          <w:tcPr>
            <w:tcW w:w="799" w:type="pct"/>
          </w:tcPr>
          <w:p w14:paraId="3E06702A" w14:textId="77777777" w:rsidR="001D076E" w:rsidRPr="002B2499" w:rsidRDefault="001D076E" w:rsidP="008C28DF">
            <w:r w:rsidRPr="002B2499">
              <w:t>ОПК-1.1</w:t>
            </w:r>
          </w:p>
        </w:tc>
      </w:tr>
      <w:tr w:rsidR="001D076E" w:rsidRPr="00663AFD" w14:paraId="6CB17DC2" w14:textId="77777777" w:rsidTr="008C28DF">
        <w:tc>
          <w:tcPr>
            <w:tcW w:w="373" w:type="pct"/>
          </w:tcPr>
          <w:p w14:paraId="4D18880E" w14:textId="77777777" w:rsidR="001D076E" w:rsidRPr="002B2499" w:rsidRDefault="001D076E" w:rsidP="008C28DF">
            <w:r w:rsidRPr="002B2499">
              <w:t>2</w:t>
            </w:r>
          </w:p>
        </w:tc>
        <w:tc>
          <w:tcPr>
            <w:tcW w:w="2577" w:type="pct"/>
          </w:tcPr>
          <w:p w14:paraId="4128584D" w14:textId="77777777" w:rsidR="001D076E" w:rsidRPr="00663AFD" w:rsidRDefault="001D076E" w:rsidP="008C28DF">
            <w:r w:rsidRPr="002B2499">
              <w:t>Установите соответствие между категорией риска и примером фактора риска:</w:t>
            </w:r>
          </w:p>
          <w:p w14:paraId="43D06C4C" w14:textId="77777777" w:rsidR="001D076E" w:rsidRPr="00663AFD" w:rsidRDefault="001D076E" w:rsidP="008C28DF">
            <w:r w:rsidRPr="002B2499">
              <w:t>1) Финансы</w:t>
            </w:r>
          </w:p>
          <w:p w14:paraId="2DD76FC9" w14:textId="77777777" w:rsidR="001D076E" w:rsidRPr="00663AFD" w:rsidRDefault="001D076E" w:rsidP="008C28DF">
            <w:r w:rsidRPr="002B2499">
              <w:t>2) Регуляторы</w:t>
            </w:r>
          </w:p>
          <w:p w14:paraId="3CE83322" w14:textId="77777777" w:rsidR="001D076E" w:rsidRPr="00663AFD" w:rsidRDefault="001D076E" w:rsidP="008C28DF">
            <w:r w:rsidRPr="002B2499">
              <w:t>3) Стратегия</w:t>
            </w:r>
          </w:p>
          <w:p w14:paraId="32FE7346" w14:textId="77777777" w:rsidR="001D076E" w:rsidRPr="00663AFD" w:rsidRDefault="001D076E" w:rsidP="008C28DF">
            <w:r w:rsidRPr="002B2499">
              <w:t>а) Риски по государственным контрактам (B2G)</w:t>
            </w:r>
          </w:p>
          <w:p w14:paraId="669908B0" w14:textId="77777777" w:rsidR="001D076E" w:rsidRPr="00663AFD" w:rsidRDefault="001D076E" w:rsidP="008C28DF">
            <w:r w:rsidRPr="002B2499">
              <w:t>б) Краткосрочные потери в результате простоя базовых сервисов</w:t>
            </w:r>
          </w:p>
          <w:p w14:paraId="17EF33FD" w14:textId="77777777" w:rsidR="001D076E" w:rsidRPr="002B2499" w:rsidRDefault="001D076E" w:rsidP="008C28DF">
            <w:r w:rsidRPr="002B2499">
              <w:t>в) Невозможность достижения стратегических целей</w:t>
            </w:r>
          </w:p>
        </w:tc>
        <w:tc>
          <w:tcPr>
            <w:tcW w:w="1251" w:type="pct"/>
          </w:tcPr>
          <w:p w14:paraId="4EAA218A" w14:textId="77777777" w:rsidR="001D076E" w:rsidRPr="002B2499" w:rsidRDefault="001D076E" w:rsidP="008C28DF">
            <w:r w:rsidRPr="002B2499">
              <w:t>1-б, 2-а, 3-в</w:t>
            </w:r>
          </w:p>
        </w:tc>
        <w:tc>
          <w:tcPr>
            <w:tcW w:w="799" w:type="pct"/>
          </w:tcPr>
          <w:p w14:paraId="6FD5808C" w14:textId="77777777" w:rsidR="001D076E" w:rsidRPr="002B2499" w:rsidRDefault="001D076E" w:rsidP="008C28DF">
            <w:r w:rsidRPr="002B2499">
              <w:t>ОПК-3.1</w:t>
            </w:r>
          </w:p>
        </w:tc>
      </w:tr>
      <w:tr w:rsidR="001D076E" w:rsidRPr="00663AFD" w14:paraId="09D41B26" w14:textId="77777777" w:rsidTr="008C28DF">
        <w:tc>
          <w:tcPr>
            <w:tcW w:w="373" w:type="pct"/>
          </w:tcPr>
          <w:p w14:paraId="703261E7" w14:textId="77777777" w:rsidR="001D076E" w:rsidRPr="002B2499" w:rsidRDefault="001D076E" w:rsidP="008C28DF">
            <w:r w:rsidRPr="002B2499">
              <w:t>3</w:t>
            </w:r>
          </w:p>
        </w:tc>
        <w:tc>
          <w:tcPr>
            <w:tcW w:w="2577" w:type="pct"/>
          </w:tcPr>
          <w:p w14:paraId="57E2C072" w14:textId="77777777" w:rsidR="001D076E" w:rsidRPr="00663AFD" w:rsidRDefault="001D076E" w:rsidP="008C28DF">
            <w:r w:rsidRPr="002B2499">
              <w:t>Установите соответствие между классом операционного риска и его описанием:</w:t>
            </w:r>
          </w:p>
          <w:p w14:paraId="30FDB40D" w14:textId="77777777" w:rsidR="001D076E" w:rsidRPr="00663AFD" w:rsidRDefault="001D076E" w:rsidP="008C28DF">
            <w:r w:rsidRPr="002B2499">
              <w:t>1) Люди</w:t>
            </w:r>
          </w:p>
          <w:p w14:paraId="0FF11A03" w14:textId="77777777" w:rsidR="001D076E" w:rsidRPr="00663AFD" w:rsidRDefault="001D076E" w:rsidP="008C28DF">
            <w:r w:rsidRPr="002B2499">
              <w:t>2) Процессы</w:t>
            </w:r>
          </w:p>
          <w:p w14:paraId="2F7F9CEA" w14:textId="77777777" w:rsidR="001D076E" w:rsidRPr="00663AFD" w:rsidRDefault="001D076E" w:rsidP="008C28DF">
            <w:r w:rsidRPr="002B2499">
              <w:t>3) Внешние события</w:t>
            </w:r>
          </w:p>
          <w:p w14:paraId="4DB37CD9" w14:textId="77777777" w:rsidR="001D076E" w:rsidRPr="00663AFD" w:rsidRDefault="001D076E" w:rsidP="008C28DF">
            <w:r w:rsidRPr="002B2499">
              <w:t>а) Проблемы выполнения внутренних процессов</w:t>
            </w:r>
          </w:p>
          <w:p w14:paraId="79C96160" w14:textId="77777777" w:rsidR="001D076E" w:rsidRPr="00663AFD" w:rsidRDefault="001D076E" w:rsidP="008C28DF">
            <w:r w:rsidRPr="002B2499">
              <w:t>б) Действия или бездействие людей</w:t>
            </w:r>
          </w:p>
          <w:p w14:paraId="3DA9AA31" w14:textId="77777777" w:rsidR="001D076E" w:rsidRPr="002B2499" w:rsidRDefault="001D076E" w:rsidP="008C28DF">
            <w:r w:rsidRPr="002B2499">
              <w:t>в) События, вызванные внешними неконтролируемыми факторами</w:t>
            </w:r>
          </w:p>
        </w:tc>
        <w:tc>
          <w:tcPr>
            <w:tcW w:w="1251" w:type="pct"/>
          </w:tcPr>
          <w:p w14:paraId="30F2FFA1" w14:textId="77777777" w:rsidR="001D076E" w:rsidRPr="002B2499" w:rsidRDefault="001D076E" w:rsidP="008C28DF">
            <w:r w:rsidRPr="002B2499">
              <w:t>1-б, 2-а, 3-в</w:t>
            </w:r>
          </w:p>
        </w:tc>
        <w:tc>
          <w:tcPr>
            <w:tcW w:w="799" w:type="pct"/>
          </w:tcPr>
          <w:p w14:paraId="7545978E" w14:textId="77777777" w:rsidR="001D076E" w:rsidRPr="002B2499" w:rsidRDefault="001D076E" w:rsidP="008C28DF">
            <w:r w:rsidRPr="002B2499">
              <w:t>ОПК-2.1</w:t>
            </w:r>
          </w:p>
        </w:tc>
      </w:tr>
      <w:tr w:rsidR="001D076E" w:rsidRPr="00663AFD" w14:paraId="17787EFA" w14:textId="77777777" w:rsidTr="008C28DF">
        <w:tc>
          <w:tcPr>
            <w:tcW w:w="373" w:type="pct"/>
          </w:tcPr>
          <w:p w14:paraId="29223E53" w14:textId="77777777" w:rsidR="001D076E" w:rsidRPr="002B2499" w:rsidRDefault="001D076E" w:rsidP="008C28DF">
            <w:r w:rsidRPr="002B2499">
              <w:t>4</w:t>
            </w:r>
          </w:p>
        </w:tc>
        <w:tc>
          <w:tcPr>
            <w:tcW w:w="2577" w:type="pct"/>
          </w:tcPr>
          <w:p w14:paraId="21BDAE80" w14:textId="77777777" w:rsidR="001D076E" w:rsidRPr="00663AFD" w:rsidRDefault="001D076E" w:rsidP="008C28DF">
            <w:r w:rsidRPr="002B2499">
              <w:t>Установите соответствие между уровнем управления в СУНБ и типом принимаемых решений:</w:t>
            </w:r>
          </w:p>
          <w:p w14:paraId="04DC2EC2" w14:textId="77777777" w:rsidR="001D076E" w:rsidRPr="00663AFD" w:rsidRDefault="001D076E" w:rsidP="008C28DF">
            <w:r w:rsidRPr="002B2499">
              <w:t>1) Орган принятия решений</w:t>
            </w:r>
          </w:p>
          <w:p w14:paraId="0DFA7C2E" w14:textId="77777777" w:rsidR="001D076E" w:rsidRPr="00663AFD" w:rsidRDefault="001D076E" w:rsidP="008C28DF">
            <w:r w:rsidRPr="002B2499">
              <w:t>2) Орган антикризисного управления</w:t>
            </w:r>
          </w:p>
          <w:p w14:paraId="5D7AB0EC" w14:textId="77777777" w:rsidR="001D076E" w:rsidRPr="00663AFD" w:rsidRDefault="001D076E" w:rsidP="008C28DF">
            <w:r w:rsidRPr="002B2499">
              <w:t>3) Менеджер непрерывности бизнеса</w:t>
            </w:r>
          </w:p>
          <w:p w14:paraId="46E24120" w14:textId="77777777" w:rsidR="001D076E" w:rsidRPr="00663AFD" w:rsidRDefault="001D076E" w:rsidP="008C28DF">
            <w:r w:rsidRPr="002B2499">
              <w:t>а) Операционное управление процессами восстановления деятельности компании</w:t>
            </w:r>
          </w:p>
          <w:p w14:paraId="70E937F9" w14:textId="77777777" w:rsidR="001D076E" w:rsidRPr="00663AFD" w:rsidRDefault="001D076E" w:rsidP="008C28DF">
            <w:r w:rsidRPr="002B2499">
              <w:t>б) Стратегические решения по активации Плана BCM компании</w:t>
            </w:r>
          </w:p>
          <w:p w14:paraId="3E153302" w14:textId="77777777" w:rsidR="001D076E" w:rsidRPr="002B2499" w:rsidRDefault="001D076E" w:rsidP="008C28DF">
            <w:r w:rsidRPr="002B2499">
              <w:t>в) Координация мероприятий по разработке и реализации BCM</w:t>
            </w:r>
          </w:p>
        </w:tc>
        <w:tc>
          <w:tcPr>
            <w:tcW w:w="1251" w:type="pct"/>
          </w:tcPr>
          <w:p w14:paraId="4E52AEC4" w14:textId="77777777" w:rsidR="001D076E" w:rsidRPr="002B2499" w:rsidRDefault="001D076E" w:rsidP="008C28DF">
            <w:r w:rsidRPr="002B2499">
              <w:t>1-б, 2-а, 3-в</w:t>
            </w:r>
          </w:p>
        </w:tc>
        <w:tc>
          <w:tcPr>
            <w:tcW w:w="799" w:type="pct"/>
          </w:tcPr>
          <w:p w14:paraId="55076347" w14:textId="77777777" w:rsidR="001D076E" w:rsidRPr="002B2499" w:rsidRDefault="001D076E" w:rsidP="008C28DF">
            <w:r w:rsidRPr="002B2499">
              <w:t>ОПК-2.1</w:t>
            </w:r>
          </w:p>
        </w:tc>
      </w:tr>
      <w:tr w:rsidR="001D076E" w:rsidRPr="00663AFD" w14:paraId="07F6C1EC" w14:textId="77777777" w:rsidTr="008C28DF">
        <w:tc>
          <w:tcPr>
            <w:tcW w:w="373" w:type="pct"/>
          </w:tcPr>
          <w:p w14:paraId="04ABEAAE" w14:textId="77777777" w:rsidR="001D076E" w:rsidRPr="002B2499" w:rsidRDefault="001D076E" w:rsidP="008C28DF">
            <w:r w:rsidRPr="002B2499">
              <w:t>5</w:t>
            </w:r>
          </w:p>
        </w:tc>
        <w:tc>
          <w:tcPr>
            <w:tcW w:w="2577" w:type="pct"/>
          </w:tcPr>
          <w:p w14:paraId="5256CEFB" w14:textId="77777777" w:rsidR="001D076E" w:rsidRPr="00663AFD" w:rsidRDefault="001D076E" w:rsidP="008C28DF">
            <w:r w:rsidRPr="002B2499">
              <w:t>Установите соответствие между видом тестирования и его характеристикой:</w:t>
            </w:r>
          </w:p>
          <w:p w14:paraId="674F4EBE" w14:textId="77777777" w:rsidR="001D076E" w:rsidRPr="00663AFD" w:rsidRDefault="001D076E" w:rsidP="008C28DF">
            <w:r w:rsidRPr="002B2499">
              <w:t>1) Настольное тестирование</w:t>
            </w:r>
          </w:p>
          <w:p w14:paraId="688CCDE0" w14:textId="77777777" w:rsidR="001D076E" w:rsidRPr="00663AFD" w:rsidRDefault="001D076E" w:rsidP="008C28DF">
            <w:r w:rsidRPr="002B2499">
              <w:t>2) Тестирование без предварительного уведомления</w:t>
            </w:r>
          </w:p>
          <w:p w14:paraId="7CC2F811" w14:textId="77777777" w:rsidR="001D076E" w:rsidRPr="00663AFD" w:rsidRDefault="001D076E" w:rsidP="008C28DF">
            <w:r w:rsidRPr="002B2499">
              <w:t>3) Тестовое восстановление ИТ-систем</w:t>
            </w:r>
          </w:p>
          <w:p w14:paraId="5EB3A161" w14:textId="77777777" w:rsidR="001D076E" w:rsidRPr="00663AFD" w:rsidRDefault="001D076E" w:rsidP="008C28DF">
            <w:r w:rsidRPr="002B2499">
              <w:t>а) Внезапные тестовые мероприятия, симуляция реальных условий</w:t>
            </w:r>
          </w:p>
          <w:p w14:paraId="2C42F429" w14:textId="77777777" w:rsidR="001D076E" w:rsidRPr="00663AFD" w:rsidRDefault="001D076E" w:rsidP="008C28DF">
            <w:r w:rsidRPr="002B2499">
              <w:t>б) Проверка восстановления компонентов ИТ-инфраструктуры</w:t>
            </w:r>
          </w:p>
          <w:p w14:paraId="1F9D8E48" w14:textId="77777777" w:rsidR="001D076E" w:rsidRPr="002B2499" w:rsidRDefault="001D076E" w:rsidP="008C28DF">
            <w:r w:rsidRPr="002B2499">
              <w:t>в) Моделирование ситуации с обсуждением действий без выезда</w:t>
            </w:r>
          </w:p>
        </w:tc>
        <w:tc>
          <w:tcPr>
            <w:tcW w:w="1251" w:type="pct"/>
          </w:tcPr>
          <w:p w14:paraId="7A681B45" w14:textId="77777777" w:rsidR="001D076E" w:rsidRPr="002B2499" w:rsidRDefault="001D076E" w:rsidP="008C28DF">
            <w:r w:rsidRPr="002B2499">
              <w:t>1-в, 2-а, 3-б</w:t>
            </w:r>
          </w:p>
        </w:tc>
        <w:tc>
          <w:tcPr>
            <w:tcW w:w="799" w:type="pct"/>
          </w:tcPr>
          <w:p w14:paraId="06EB3256" w14:textId="77777777" w:rsidR="001D076E" w:rsidRPr="002B2499" w:rsidRDefault="001D076E" w:rsidP="008C28DF">
            <w:r w:rsidRPr="002B2499">
              <w:t>ОПК-3.1</w:t>
            </w:r>
          </w:p>
        </w:tc>
      </w:tr>
      <w:tr w:rsidR="001D076E" w:rsidRPr="00663AFD" w14:paraId="23478B0C" w14:textId="77777777" w:rsidTr="008C28DF">
        <w:tc>
          <w:tcPr>
            <w:tcW w:w="373" w:type="pct"/>
          </w:tcPr>
          <w:p w14:paraId="207A2273" w14:textId="77777777" w:rsidR="001D076E" w:rsidRPr="002B2499" w:rsidRDefault="001D076E" w:rsidP="008C28DF">
            <w:r w:rsidRPr="002B2499">
              <w:t>6</w:t>
            </w:r>
          </w:p>
        </w:tc>
        <w:tc>
          <w:tcPr>
            <w:tcW w:w="2577" w:type="pct"/>
          </w:tcPr>
          <w:p w14:paraId="08885399" w14:textId="77777777" w:rsidR="001D076E" w:rsidRPr="00663AFD" w:rsidRDefault="001D076E" w:rsidP="008C28DF">
            <w:r w:rsidRPr="002B2499">
              <w:t>Установите соответствие между документом СУНБ и его содержанием:</w:t>
            </w:r>
          </w:p>
          <w:p w14:paraId="70FBC26F" w14:textId="77777777" w:rsidR="001D076E" w:rsidRPr="00663AFD" w:rsidRDefault="001D076E" w:rsidP="008C28DF">
            <w:r w:rsidRPr="002B2499">
              <w:t>1) Политика управления непрерывностью бизнеса</w:t>
            </w:r>
          </w:p>
          <w:p w14:paraId="055F22D3" w14:textId="77777777" w:rsidR="001D076E" w:rsidRPr="00663AFD" w:rsidRDefault="001D076E" w:rsidP="008C28DF">
            <w:r w:rsidRPr="002B2499">
              <w:lastRenderedPageBreak/>
              <w:t>2) План ОНиВД</w:t>
            </w:r>
          </w:p>
          <w:p w14:paraId="2DC7ADEE" w14:textId="77777777" w:rsidR="001D076E" w:rsidRPr="00663AFD" w:rsidRDefault="001D076E" w:rsidP="008C28DF">
            <w:r w:rsidRPr="002B2499">
              <w:t>3) План восстановления ИТ после сбоев</w:t>
            </w:r>
          </w:p>
          <w:p w14:paraId="60683C8E" w14:textId="77777777" w:rsidR="001D076E" w:rsidRPr="00663AFD" w:rsidRDefault="001D076E" w:rsidP="008C28DF">
            <w:r w:rsidRPr="002B2499">
              <w:t>а) Высокоуровневый документ с целями и принципами СУНБ</w:t>
            </w:r>
          </w:p>
          <w:p w14:paraId="19E7FD2A" w14:textId="77777777" w:rsidR="001D076E" w:rsidRPr="00663AFD" w:rsidRDefault="001D076E" w:rsidP="008C28DF">
            <w:r w:rsidRPr="002B2499">
              <w:t>б) Порядок восстановления критичных видов деятельности</w:t>
            </w:r>
          </w:p>
          <w:p w14:paraId="73E7E51C" w14:textId="77777777" w:rsidR="001D076E" w:rsidRPr="002B2499" w:rsidRDefault="001D076E" w:rsidP="008C28DF">
            <w:r w:rsidRPr="002B2499">
              <w:t>в) Действия по восстановлению работоспособности ИТ</w:t>
            </w:r>
          </w:p>
        </w:tc>
        <w:tc>
          <w:tcPr>
            <w:tcW w:w="1251" w:type="pct"/>
          </w:tcPr>
          <w:p w14:paraId="224D4D7F" w14:textId="77777777" w:rsidR="001D076E" w:rsidRPr="002B2499" w:rsidRDefault="001D076E" w:rsidP="008C28DF">
            <w:r w:rsidRPr="002B2499">
              <w:lastRenderedPageBreak/>
              <w:t>1-а, 2-б, 3-в</w:t>
            </w:r>
          </w:p>
        </w:tc>
        <w:tc>
          <w:tcPr>
            <w:tcW w:w="799" w:type="pct"/>
          </w:tcPr>
          <w:p w14:paraId="0AA2D163" w14:textId="77777777" w:rsidR="001D076E" w:rsidRPr="002B2499" w:rsidRDefault="001D076E" w:rsidP="008C28DF">
            <w:r w:rsidRPr="002B2499">
              <w:t>ОПК-3.1</w:t>
            </w:r>
          </w:p>
        </w:tc>
      </w:tr>
      <w:tr w:rsidR="001D076E" w:rsidRPr="00663AFD" w14:paraId="641AC968" w14:textId="77777777" w:rsidTr="008C28DF">
        <w:tc>
          <w:tcPr>
            <w:tcW w:w="373" w:type="pct"/>
          </w:tcPr>
          <w:p w14:paraId="0AAE1B29" w14:textId="77777777" w:rsidR="001D076E" w:rsidRPr="002B2499" w:rsidRDefault="001D076E" w:rsidP="008C28DF">
            <w:r w:rsidRPr="002B2499">
              <w:t>7</w:t>
            </w:r>
          </w:p>
        </w:tc>
        <w:tc>
          <w:tcPr>
            <w:tcW w:w="2577" w:type="pct"/>
          </w:tcPr>
          <w:p w14:paraId="5454B887" w14:textId="77777777" w:rsidR="001D076E" w:rsidRPr="00663AFD" w:rsidRDefault="001D076E" w:rsidP="008C28DF">
            <w:r w:rsidRPr="002B2499">
              <w:t>Установите соответствие между этапом BIA и его содержанием:</w:t>
            </w:r>
          </w:p>
          <w:p w14:paraId="5137FB91" w14:textId="77777777" w:rsidR="001D076E" w:rsidRPr="00663AFD" w:rsidRDefault="001D076E" w:rsidP="008C28DF">
            <w:r w:rsidRPr="002B2499">
              <w:t>1) Планирование</w:t>
            </w:r>
          </w:p>
          <w:p w14:paraId="6BBAD26C" w14:textId="77777777" w:rsidR="001D076E" w:rsidRPr="00663AFD" w:rsidRDefault="001D076E" w:rsidP="008C28DF">
            <w:r w:rsidRPr="002B2499">
              <w:t>2) Сбор и анализ данных</w:t>
            </w:r>
          </w:p>
          <w:p w14:paraId="792776E3" w14:textId="77777777" w:rsidR="001D076E" w:rsidRPr="00663AFD" w:rsidRDefault="001D076E" w:rsidP="008C28DF">
            <w:r w:rsidRPr="002B2499">
              <w:t>3) Оформление результатов</w:t>
            </w:r>
          </w:p>
          <w:p w14:paraId="7A08D3D4" w14:textId="77777777" w:rsidR="001D076E" w:rsidRPr="00663AFD" w:rsidRDefault="001D076E" w:rsidP="008C28DF">
            <w:r w:rsidRPr="002B2499">
              <w:t>а) Заполнение опросных листов, консолидация данных, анализ RTO/RPO</w:t>
            </w:r>
          </w:p>
          <w:p w14:paraId="3FB3657A" w14:textId="77777777" w:rsidR="001D076E" w:rsidRPr="00663AFD" w:rsidRDefault="001D076E" w:rsidP="008C28DF">
            <w:r w:rsidRPr="002B2499">
              <w:t>б) Разработка методики и шаблона опросного листа</w:t>
            </w:r>
          </w:p>
          <w:p w14:paraId="6048BDBA" w14:textId="77777777" w:rsidR="001D076E" w:rsidRPr="002B2499" w:rsidRDefault="001D076E" w:rsidP="008C28DF">
            <w:r w:rsidRPr="002B2499">
              <w:t>в) Подготовка отчета, утверждение перечня критичных процессов</w:t>
            </w:r>
          </w:p>
        </w:tc>
        <w:tc>
          <w:tcPr>
            <w:tcW w:w="1251" w:type="pct"/>
          </w:tcPr>
          <w:p w14:paraId="61A3828D" w14:textId="77777777" w:rsidR="001D076E" w:rsidRPr="002B2499" w:rsidRDefault="001D076E" w:rsidP="008C28DF">
            <w:r w:rsidRPr="002B2499">
              <w:t>1-б, 2-а, 3-в</w:t>
            </w:r>
          </w:p>
        </w:tc>
        <w:tc>
          <w:tcPr>
            <w:tcW w:w="799" w:type="pct"/>
          </w:tcPr>
          <w:p w14:paraId="58D45056" w14:textId="77777777" w:rsidR="001D076E" w:rsidRPr="002B2499" w:rsidRDefault="001D076E" w:rsidP="008C28DF">
            <w:r w:rsidRPr="002B2499">
              <w:t>ОПК-2.1</w:t>
            </w:r>
          </w:p>
        </w:tc>
      </w:tr>
      <w:tr w:rsidR="001D076E" w:rsidRPr="00663AFD" w14:paraId="716DCC86" w14:textId="77777777" w:rsidTr="008C28DF">
        <w:tc>
          <w:tcPr>
            <w:tcW w:w="373" w:type="pct"/>
          </w:tcPr>
          <w:p w14:paraId="72AD96A3" w14:textId="77777777" w:rsidR="001D076E" w:rsidRPr="002B2499" w:rsidRDefault="001D076E" w:rsidP="008C28DF">
            <w:r w:rsidRPr="002B2499">
              <w:t>8</w:t>
            </w:r>
          </w:p>
        </w:tc>
        <w:tc>
          <w:tcPr>
            <w:tcW w:w="2577" w:type="pct"/>
          </w:tcPr>
          <w:p w14:paraId="0878CEB9" w14:textId="77777777" w:rsidR="001D076E" w:rsidRPr="00663AFD" w:rsidRDefault="001D076E" w:rsidP="008C28DF">
            <w:r w:rsidRPr="002B2499">
              <w:t>Установите соответствие между способностью организации при инциденте и её описанием:</w:t>
            </w:r>
          </w:p>
          <w:p w14:paraId="1D9F4B14" w14:textId="77777777" w:rsidR="001D076E" w:rsidRPr="00663AFD" w:rsidRDefault="001D076E" w:rsidP="008C28DF">
            <w:r w:rsidRPr="002B2499">
              <w:t>1) Sense (предвидеть)</w:t>
            </w:r>
          </w:p>
          <w:p w14:paraId="030FF6C4" w14:textId="77777777" w:rsidR="001D076E" w:rsidRPr="00663AFD" w:rsidRDefault="001D076E" w:rsidP="008C28DF">
            <w:r w:rsidRPr="002B2499">
              <w:t>2) Resist (сдерживать)</w:t>
            </w:r>
          </w:p>
          <w:p w14:paraId="167A6F09" w14:textId="77777777" w:rsidR="001D076E" w:rsidRPr="00663AFD" w:rsidRDefault="001D076E" w:rsidP="008C28DF">
            <w:r w:rsidRPr="002B2499">
              <w:t>3) Adapt (адаптироваться)</w:t>
            </w:r>
          </w:p>
          <w:p w14:paraId="720257BA" w14:textId="77777777" w:rsidR="001D076E" w:rsidRPr="00663AFD" w:rsidRDefault="001D076E" w:rsidP="008C28DF">
            <w:r w:rsidRPr="002B2499">
              <w:t>а) Способность противостоять материальным угрозам</w:t>
            </w:r>
          </w:p>
          <w:p w14:paraId="5EEC78E6" w14:textId="77777777" w:rsidR="001D076E" w:rsidRPr="00663AFD" w:rsidRDefault="001D076E" w:rsidP="008C28DF">
            <w:r w:rsidRPr="002B2499">
              <w:t>б) Способность вносить изменения в ход операций</w:t>
            </w:r>
          </w:p>
          <w:p w14:paraId="30E6F2FC" w14:textId="77777777" w:rsidR="001D076E" w:rsidRPr="002B2499" w:rsidRDefault="001D076E" w:rsidP="008C28DF">
            <w:r w:rsidRPr="002B2499">
              <w:t>в) Мониторинг внутренних и внешних сред</w:t>
            </w:r>
          </w:p>
        </w:tc>
        <w:tc>
          <w:tcPr>
            <w:tcW w:w="1251" w:type="pct"/>
          </w:tcPr>
          <w:p w14:paraId="270488D0" w14:textId="77777777" w:rsidR="001D076E" w:rsidRPr="002B2499" w:rsidRDefault="001D076E" w:rsidP="008C28DF">
            <w:r w:rsidRPr="002B2499">
              <w:t>1-в, 2-а, 3-б</w:t>
            </w:r>
          </w:p>
        </w:tc>
        <w:tc>
          <w:tcPr>
            <w:tcW w:w="799" w:type="pct"/>
          </w:tcPr>
          <w:p w14:paraId="7401502D" w14:textId="77777777" w:rsidR="001D076E" w:rsidRPr="002B2499" w:rsidRDefault="001D076E" w:rsidP="008C28DF">
            <w:r w:rsidRPr="002B2499">
              <w:t>ОПК-1.1</w:t>
            </w:r>
          </w:p>
        </w:tc>
      </w:tr>
      <w:tr w:rsidR="001D076E" w:rsidRPr="00663AFD" w14:paraId="524CCDB7" w14:textId="77777777" w:rsidTr="008C28DF">
        <w:tc>
          <w:tcPr>
            <w:tcW w:w="373" w:type="pct"/>
          </w:tcPr>
          <w:p w14:paraId="1C4C2C64" w14:textId="77777777" w:rsidR="001D076E" w:rsidRPr="002B2499" w:rsidRDefault="001D076E" w:rsidP="008C28DF">
            <w:r w:rsidRPr="002B2499">
              <w:t>9</w:t>
            </w:r>
          </w:p>
        </w:tc>
        <w:tc>
          <w:tcPr>
            <w:tcW w:w="2577" w:type="pct"/>
          </w:tcPr>
          <w:p w14:paraId="314FA79C" w14:textId="77777777" w:rsidR="001D076E" w:rsidRPr="00663AFD" w:rsidRDefault="001D076E" w:rsidP="008C28DF">
            <w:r w:rsidRPr="002B2499">
              <w:t>Установите соответствие между типом ресурсов и их принадлежностью к категориям при восстановлении:</w:t>
            </w:r>
          </w:p>
          <w:p w14:paraId="57DDD6C0" w14:textId="77777777" w:rsidR="001D076E" w:rsidRPr="00663AFD" w:rsidRDefault="001D076E" w:rsidP="008C28DF">
            <w:r w:rsidRPr="002B2499">
              <w:t>1) Критичный вид деятельности</w:t>
            </w:r>
          </w:p>
          <w:p w14:paraId="74845DBC" w14:textId="77777777" w:rsidR="001D076E" w:rsidRPr="00663AFD" w:rsidRDefault="001D076E" w:rsidP="008C28DF">
            <w:r w:rsidRPr="002B2499">
              <w:t>2) Некритичный вид деятельности</w:t>
            </w:r>
          </w:p>
          <w:p w14:paraId="150CFB46" w14:textId="77777777" w:rsidR="001D076E" w:rsidRPr="00663AFD" w:rsidRDefault="001D076E" w:rsidP="008C28DF">
            <w:r w:rsidRPr="002B2499">
              <w:t>3) Целевая точка восстановления (RPO)</w:t>
            </w:r>
          </w:p>
          <w:p w14:paraId="2E105737" w14:textId="77777777" w:rsidR="001D076E" w:rsidRPr="00663AFD" w:rsidRDefault="001D076E" w:rsidP="008C28DF">
            <w:r w:rsidRPr="002B2499">
              <w:t>а) Не требует специальных мер непрерывности</w:t>
            </w:r>
          </w:p>
          <w:p w14:paraId="43EEA7F4" w14:textId="77777777" w:rsidR="001D076E" w:rsidRPr="00663AFD" w:rsidRDefault="001D076E" w:rsidP="008C28DF">
            <w:r w:rsidRPr="002B2499">
              <w:t>б) Восстановление информации до момента сбоя</w:t>
            </w:r>
          </w:p>
          <w:p w14:paraId="35AE26B7" w14:textId="77777777" w:rsidR="001D076E" w:rsidRPr="002B2499" w:rsidRDefault="001D076E" w:rsidP="008C28DF">
            <w:r w:rsidRPr="002B2499">
              <w:t>в) Требует наличия плана восстановления с заданным RTO</w:t>
            </w:r>
          </w:p>
        </w:tc>
        <w:tc>
          <w:tcPr>
            <w:tcW w:w="1251" w:type="pct"/>
          </w:tcPr>
          <w:p w14:paraId="7510039C" w14:textId="77777777" w:rsidR="001D076E" w:rsidRPr="002B2499" w:rsidRDefault="001D076E" w:rsidP="008C28DF">
            <w:r w:rsidRPr="002B2499">
              <w:t>1-в, 2-а, 3-б</w:t>
            </w:r>
          </w:p>
        </w:tc>
        <w:tc>
          <w:tcPr>
            <w:tcW w:w="799" w:type="pct"/>
          </w:tcPr>
          <w:p w14:paraId="02675C4E" w14:textId="77777777" w:rsidR="001D076E" w:rsidRPr="002B2499" w:rsidRDefault="001D076E" w:rsidP="008C28DF">
            <w:r w:rsidRPr="002B2499">
              <w:t>ОПК-3.1</w:t>
            </w:r>
          </w:p>
        </w:tc>
      </w:tr>
      <w:tr w:rsidR="001D076E" w:rsidRPr="00663AFD" w14:paraId="01FE9D7C" w14:textId="77777777" w:rsidTr="008C28DF">
        <w:tc>
          <w:tcPr>
            <w:tcW w:w="373" w:type="pct"/>
          </w:tcPr>
          <w:p w14:paraId="677CB3DB" w14:textId="77777777" w:rsidR="001D076E" w:rsidRPr="002B2499" w:rsidRDefault="001D076E" w:rsidP="008C28DF">
            <w:r w:rsidRPr="002B2499">
              <w:t>10</w:t>
            </w:r>
          </w:p>
        </w:tc>
        <w:tc>
          <w:tcPr>
            <w:tcW w:w="2577" w:type="pct"/>
          </w:tcPr>
          <w:p w14:paraId="360CC940" w14:textId="77777777" w:rsidR="001D076E" w:rsidRPr="00663AFD" w:rsidRDefault="001D076E" w:rsidP="008C28DF">
            <w:r w:rsidRPr="002B2499">
              <w:t>Установите соответствие между международным стандартом и его областью применения:</w:t>
            </w:r>
          </w:p>
          <w:p w14:paraId="23917D49" w14:textId="77777777" w:rsidR="001D076E" w:rsidRPr="00663AFD" w:rsidRDefault="001D076E" w:rsidP="008C28DF">
            <w:r w:rsidRPr="002B2499">
              <w:t>1) ISO/IEC 22301</w:t>
            </w:r>
          </w:p>
          <w:p w14:paraId="1F80159D" w14:textId="77777777" w:rsidR="001D076E" w:rsidRPr="00663AFD" w:rsidRDefault="001D076E" w:rsidP="008C28DF">
            <w:r w:rsidRPr="002B2499">
              <w:t>2) ISO/IEC 27001</w:t>
            </w:r>
          </w:p>
          <w:p w14:paraId="0FC9F570" w14:textId="77777777" w:rsidR="001D076E" w:rsidRPr="00663AFD" w:rsidRDefault="001D076E" w:rsidP="008C28DF">
            <w:r w:rsidRPr="002B2499">
              <w:t>3) BS25999</w:t>
            </w:r>
          </w:p>
          <w:p w14:paraId="51D99584" w14:textId="77777777" w:rsidR="001D076E" w:rsidRPr="00663AFD" w:rsidRDefault="001D076E" w:rsidP="008C28DF">
            <w:r w:rsidRPr="002B2499">
              <w:t>а) Информационная безопасность, часть «Управление непрерывностью бизнеса»</w:t>
            </w:r>
          </w:p>
          <w:p w14:paraId="2349BBE7" w14:textId="77777777" w:rsidR="001D076E" w:rsidRPr="00663AFD" w:rsidRDefault="001D076E" w:rsidP="008C28DF">
            <w:r w:rsidRPr="002B2499">
              <w:t>б) Британский стандарт в области управления непрерывностью бизнеса</w:t>
            </w:r>
          </w:p>
          <w:p w14:paraId="5EBA4350" w14:textId="77777777" w:rsidR="001D076E" w:rsidRPr="002B2499" w:rsidRDefault="001D076E" w:rsidP="008C28DF">
            <w:r w:rsidRPr="002B2499">
              <w:lastRenderedPageBreak/>
              <w:t>в) Управление непрерывностью бизнеса</w:t>
            </w:r>
          </w:p>
        </w:tc>
        <w:tc>
          <w:tcPr>
            <w:tcW w:w="1251" w:type="pct"/>
          </w:tcPr>
          <w:p w14:paraId="2AB54F52" w14:textId="77777777" w:rsidR="001D076E" w:rsidRPr="002B2499" w:rsidRDefault="001D076E" w:rsidP="008C28DF">
            <w:r w:rsidRPr="002B2499">
              <w:lastRenderedPageBreak/>
              <w:t>1-в, 2-а, 3-б</w:t>
            </w:r>
          </w:p>
        </w:tc>
        <w:tc>
          <w:tcPr>
            <w:tcW w:w="799" w:type="pct"/>
          </w:tcPr>
          <w:p w14:paraId="08B0CEEA" w14:textId="77777777" w:rsidR="001D076E" w:rsidRPr="002B2499" w:rsidRDefault="001D076E" w:rsidP="008C28DF">
            <w:r w:rsidRPr="002B2499">
              <w:t>ОПК-1.1</w:t>
            </w:r>
          </w:p>
        </w:tc>
      </w:tr>
      <w:tr w:rsidR="001D076E" w:rsidRPr="00663AFD" w14:paraId="484DEFDD" w14:textId="77777777" w:rsidTr="008C28DF">
        <w:tc>
          <w:tcPr>
            <w:tcW w:w="5000" w:type="pct"/>
            <w:gridSpan w:val="4"/>
          </w:tcPr>
          <w:p w14:paraId="1FEC538C" w14:textId="77777777" w:rsidR="001D076E" w:rsidRPr="00663AFD" w:rsidRDefault="001D076E" w:rsidP="008C28DF">
            <w:pPr>
              <w:rPr>
                <w:b/>
              </w:rPr>
            </w:pPr>
            <w:r w:rsidRPr="002B2499">
              <w:rPr>
                <w:b/>
              </w:rPr>
              <w:t>Задания закрытого типа на установление последовательности</w:t>
            </w:r>
          </w:p>
        </w:tc>
      </w:tr>
      <w:tr w:rsidR="001D076E" w:rsidRPr="00663AFD" w14:paraId="167D4785" w14:textId="77777777" w:rsidTr="008C28DF">
        <w:tc>
          <w:tcPr>
            <w:tcW w:w="373" w:type="pct"/>
          </w:tcPr>
          <w:p w14:paraId="70F7BF22" w14:textId="77777777" w:rsidR="001D076E" w:rsidRPr="002B2499" w:rsidRDefault="001D076E" w:rsidP="008C28DF">
            <w:r w:rsidRPr="002B2499">
              <w:t>1</w:t>
            </w:r>
          </w:p>
        </w:tc>
        <w:tc>
          <w:tcPr>
            <w:tcW w:w="2577" w:type="pct"/>
          </w:tcPr>
          <w:p w14:paraId="6B6C70FD" w14:textId="77777777" w:rsidR="001D076E" w:rsidRPr="00663AFD" w:rsidRDefault="001D076E" w:rsidP="008C28DF">
            <w:r w:rsidRPr="002B2499">
              <w:t>Установите правильную последовательность этапов проведения анализа воздействия сбоев на бизнес (BIA):</w:t>
            </w:r>
          </w:p>
          <w:p w14:paraId="3A377AA5" w14:textId="77777777" w:rsidR="001D076E" w:rsidRPr="00663AFD" w:rsidRDefault="001D076E" w:rsidP="008C28DF">
            <w:r w:rsidRPr="002B2499">
              <w:t>а) Согласование итоговых опросных листов BIA руководителями подразделений</w:t>
            </w:r>
          </w:p>
          <w:p w14:paraId="7D68D298" w14:textId="77777777" w:rsidR="001D076E" w:rsidRPr="00663AFD" w:rsidRDefault="001D076E" w:rsidP="008C28DF">
            <w:r w:rsidRPr="002B2499">
              <w:t>б) Разработка шаблона опросного листа BIA</w:t>
            </w:r>
          </w:p>
          <w:p w14:paraId="39641C70" w14:textId="77777777" w:rsidR="001D076E" w:rsidRPr="00663AFD" w:rsidRDefault="001D076E" w:rsidP="008C28DF">
            <w:r w:rsidRPr="002B2499">
              <w:t>в) Заполнение опросных листов</w:t>
            </w:r>
          </w:p>
          <w:p w14:paraId="50A3BB0B" w14:textId="77777777" w:rsidR="001D076E" w:rsidRPr="002B2499" w:rsidRDefault="001D076E" w:rsidP="008C28DF">
            <w:r w:rsidRPr="002B2499">
              <w:t>г) Утверждение перечня критичных подразделений</w:t>
            </w:r>
          </w:p>
        </w:tc>
        <w:tc>
          <w:tcPr>
            <w:tcW w:w="1251" w:type="pct"/>
          </w:tcPr>
          <w:p w14:paraId="344B8457" w14:textId="77777777" w:rsidR="001D076E" w:rsidRPr="002B2499" w:rsidRDefault="001D076E" w:rsidP="008C28DF">
            <w:r w:rsidRPr="002B2499">
              <w:t>б, в, а, г</w:t>
            </w:r>
          </w:p>
        </w:tc>
        <w:tc>
          <w:tcPr>
            <w:tcW w:w="799" w:type="pct"/>
          </w:tcPr>
          <w:p w14:paraId="5020D44C" w14:textId="77777777" w:rsidR="001D076E" w:rsidRPr="002B2499" w:rsidRDefault="001D076E" w:rsidP="008C28DF">
            <w:r w:rsidRPr="002B2499">
              <w:t>ОПК-2.1</w:t>
            </w:r>
          </w:p>
        </w:tc>
      </w:tr>
      <w:tr w:rsidR="001D076E" w:rsidRPr="00663AFD" w14:paraId="1ECAB57F" w14:textId="77777777" w:rsidTr="008C28DF">
        <w:tc>
          <w:tcPr>
            <w:tcW w:w="373" w:type="pct"/>
          </w:tcPr>
          <w:p w14:paraId="5F2D7FF9" w14:textId="77777777" w:rsidR="001D076E" w:rsidRPr="002B2499" w:rsidRDefault="001D076E" w:rsidP="008C28DF">
            <w:r w:rsidRPr="002B2499">
              <w:t>2</w:t>
            </w:r>
          </w:p>
        </w:tc>
        <w:tc>
          <w:tcPr>
            <w:tcW w:w="2577" w:type="pct"/>
          </w:tcPr>
          <w:p w14:paraId="6F93584F" w14:textId="77777777" w:rsidR="001D076E" w:rsidRPr="00663AFD" w:rsidRDefault="001D076E" w:rsidP="008C28DF">
            <w:r w:rsidRPr="002B2499">
              <w:t>Установите последовательность действий при формировании перечня резервируемых бизнес-функций:</w:t>
            </w:r>
          </w:p>
          <w:p w14:paraId="02AFBB46" w14:textId="77777777" w:rsidR="001D076E" w:rsidRPr="00663AFD" w:rsidRDefault="001D076E" w:rsidP="008C28DF">
            <w:r w:rsidRPr="002B2499">
              <w:t>а) Согласование перечней на предмет адекватности оценки ущерба</w:t>
            </w:r>
          </w:p>
          <w:p w14:paraId="2AB0278D" w14:textId="77777777" w:rsidR="001D076E" w:rsidRPr="00663AFD" w:rsidRDefault="001D076E" w:rsidP="008C28DF">
            <w:r w:rsidRPr="002B2499">
              <w:t>б) Формирование реестра процессов</w:t>
            </w:r>
          </w:p>
          <w:p w14:paraId="42EA0BC4" w14:textId="77777777" w:rsidR="001D076E" w:rsidRPr="00663AFD" w:rsidRDefault="001D076E" w:rsidP="008C28DF">
            <w:r w:rsidRPr="002B2499">
              <w:t>в) Оценка ущерба от прерывания и формирование перечней критичных функций</w:t>
            </w:r>
          </w:p>
          <w:p w14:paraId="27D229E2" w14:textId="77777777" w:rsidR="001D076E" w:rsidRPr="002B2499" w:rsidRDefault="001D076E" w:rsidP="008C28DF">
            <w:r w:rsidRPr="002B2499">
              <w:t>г) Утверждение детальных перечней топ-менеджером</w:t>
            </w:r>
          </w:p>
        </w:tc>
        <w:tc>
          <w:tcPr>
            <w:tcW w:w="1251" w:type="pct"/>
          </w:tcPr>
          <w:p w14:paraId="449D881C" w14:textId="77777777" w:rsidR="001D076E" w:rsidRPr="002B2499" w:rsidRDefault="001D076E" w:rsidP="008C28DF">
            <w:r w:rsidRPr="002B2499">
              <w:t>б, в, а, г</w:t>
            </w:r>
          </w:p>
        </w:tc>
        <w:tc>
          <w:tcPr>
            <w:tcW w:w="799" w:type="pct"/>
          </w:tcPr>
          <w:p w14:paraId="6A7B7F2C" w14:textId="77777777" w:rsidR="001D076E" w:rsidRPr="002B2499" w:rsidRDefault="001D076E" w:rsidP="008C28DF">
            <w:r w:rsidRPr="002B2499">
              <w:t>ОПК-2.1</w:t>
            </w:r>
          </w:p>
        </w:tc>
      </w:tr>
      <w:tr w:rsidR="001D076E" w:rsidRPr="00663AFD" w14:paraId="0196C4FB" w14:textId="77777777" w:rsidTr="008C28DF">
        <w:tc>
          <w:tcPr>
            <w:tcW w:w="373" w:type="pct"/>
          </w:tcPr>
          <w:p w14:paraId="61A17BF0" w14:textId="77777777" w:rsidR="001D076E" w:rsidRPr="002B2499" w:rsidRDefault="001D076E" w:rsidP="008C28DF">
            <w:r w:rsidRPr="002B2499">
              <w:t>3</w:t>
            </w:r>
          </w:p>
        </w:tc>
        <w:tc>
          <w:tcPr>
            <w:tcW w:w="2577" w:type="pct"/>
          </w:tcPr>
          <w:p w14:paraId="0B1C85E0" w14:textId="77777777" w:rsidR="001D076E" w:rsidRPr="00663AFD" w:rsidRDefault="001D076E" w:rsidP="008C28DF">
            <w:r w:rsidRPr="002B2499">
              <w:t>Установите последовательность уровней управления при развитии СУНБ от низшего к высшему:</w:t>
            </w:r>
          </w:p>
          <w:p w14:paraId="60489420" w14:textId="77777777" w:rsidR="001D076E" w:rsidRPr="00663AFD" w:rsidRDefault="001D076E" w:rsidP="008C28DF">
            <w:r w:rsidRPr="002B2499">
              <w:t>а) Тактический уровень</w:t>
            </w:r>
          </w:p>
          <w:p w14:paraId="5B6780D7" w14:textId="77777777" w:rsidR="001D076E" w:rsidRPr="00663AFD" w:rsidRDefault="001D076E" w:rsidP="008C28DF">
            <w:r w:rsidRPr="002B2499">
              <w:t>б) Оперативный уровень</w:t>
            </w:r>
          </w:p>
          <w:p w14:paraId="2CC6A38E" w14:textId="77777777" w:rsidR="001D076E" w:rsidRPr="002B2499" w:rsidRDefault="001D076E" w:rsidP="008C28DF">
            <w:r w:rsidRPr="002B2499">
              <w:t>в) Стратегический уровень</w:t>
            </w:r>
          </w:p>
        </w:tc>
        <w:tc>
          <w:tcPr>
            <w:tcW w:w="1251" w:type="pct"/>
          </w:tcPr>
          <w:p w14:paraId="5B7D4431" w14:textId="77777777" w:rsidR="001D076E" w:rsidRPr="002B2499" w:rsidRDefault="001D076E" w:rsidP="008C28DF">
            <w:r w:rsidRPr="002B2499">
              <w:t>б, а, в</w:t>
            </w:r>
          </w:p>
        </w:tc>
        <w:tc>
          <w:tcPr>
            <w:tcW w:w="799" w:type="pct"/>
          </w:tcPr>
          <w:p w14:paraId="6FAE022F" w14:textId="77777777" w:rsidR="001D076E" w:rsidRPr="002B2499" w:rsidRDefault="001D076E" w:rsidP="008C28DF">
            <w:r w:rsidRPr="002B2499">
              <w:t>ОПК-2.1</w:t>
            </w:r>
          </w:p>
        </w:tc>
      </w:tr>
      <w:tr w:rsidR="001D076E" w:rsidRPr="00663AFD" w14:paraId="358A2D9B" w14:textId="77777777" w:rsidTr="008C28DF">
        <w:tc>
          <w:tcPr>
            <w:tcW w:w="373" w:type="pct"/>
          </w:tcPr>
          <w:p w14:paraId="100F870F" w14:textId="77777777" w:rsidR="001D076E" w:rsidRPr="002B2499" w:rsidRDefault="001D076E" w:rsidP="008C28DF">
            <w:r w:rsidRPr="002B2499">
              <w:t>4</w:t>
            </w:r>
          </w:p>
        </w:tc>
        <w:tc>
          <w:tcPr>
            <w:tcW w:w="2577" w:type="pct"/>
          </w:tcPr>
          <w:p w14:paraId="3EBD14EE" w14:textId="77777777" w:rsidR="001D076E" w:rsidRPr="00663AFD" w:rsidRDefault="001D076E" w:rsidP="008C28DF">
            <w:r w:rsidRPr="002B2499">
              <w:t>Установите последовательность фаз реагирования на деструктивные события с точки зрения операционной устойчивости:</w:t>
            </w:r>
          </w:p>
          <w:p w14:paraId="76D8C291" w14:textId="77777777" w:rsidR="001D076E" w:rsidRPr="00663AFD" w:rsidRDefault="001D076E" w:rsidP="008C28DF">
            <w:r w:rsidRPr="002B2499">
              <w:t>а) Адаптация и изменения (Adapt, Reshape)</w:t>
            </w:r>
          </w:p>
          <w:p w14:paraId="74AD1D93" w14:textId="77777777" w:rsidR="001D076E" w:rsidRPr="00663AFD" w:rsidRDefault="001D076E" w:rsidP="008C28DF">
            <w:r w:rsidRPr="002B2499">
              <w:t>б) Действия после инцидента</w:t>
            </w:r>
          </w:p>
          <w:p w14:paraId="305475A2" w14:textId="77777777" w:rsidR="001D076E" w:rsidRPr="00663AFD" w:rsidRDefault="001D076E" w:rsidP="008C28DF">
            <w:r w:rsidRPr="002B2499">
              <w:t>в) Действия до инцидента</w:t>
            </w:r>
          </w:p>
          <w:p w14:paraId="33318A9D" w14:textId="77777777" w:rsidR="001D076E" w:rsidRPr="002B2499" w:rsidRDefault="001D076E" w:rsidP="008C28DF">
            <w:r w:rsidRPr="002B2499">
              <w:t>г) Инцидент</w:t>
            </w:r>
          </w:p>
        </w:tc>
        <w:tc>
          <w:tcPr>
            <w:tcW w:w="1251" w:type="pct"/>
          </w:tcPr>
          <w:p w14:paraId="0E9F7CCF" w14:textId="77777777" w:rsidR="001D076E" w:rsidRPr="002B2499" w:rsidRDefault="001D076E" w:rsidP="008C28DF">
            <w:r w:rsidRPr="002B2499">
              <w:t>в, г, б, а</w:t>
            </w:r>
          </w:p>
        </w:tc>
        <w:tc>
          <w:tcPr>
            <w:tcW w:w="799" w:type="pct"/>
          </w:tcPr>
          <w:p w14:paraId="1783C786" w14:textId="77777777" w:rsidR="001D076E" w:rsidRPr="002B2499" w:rsidRDefault="001D076E" w:rsidP="008C28DF">
            <w:r w:rsidRPr="002B2499">
              <w:t>ОПК-1.1</w:t>
            </w:r>
          </w:p>
        </w:tc>
      </w:tr>
      <w:tr w:rsidR="001D076E" w:rsidRPr="00663AFD" w14:paraId="3CF896C9" w14:textId="77777777" w:rsidTr="008C28DF">
        <w:tc>
          <w:tcPr>
            <w:tcW w:w="373" w:type="pct"/>
          </w:tcPr>
          <w:p w14:paraId="1104698E" w14:textId="77777777" w:rsidR="001D076E" w:rsidRPr="002B2499" w:rsidRDefault="001D076E" w:rsidP="008C28DF">
            <w:r w:rsidRPr="002B2499">
              <w:t>5</w:t>
            </w:r>
          </w:p>
        </w:tc>
        <w:tc>
          <w:tcPr>
            <w:tcW w:w="2577" w:type="pct"/>
          </w:tcPr>
          <w:p w14:paraId="715222AE" w14:textId="77777777" w:rsidR="001D076E" w:rsidRPr="00663AFD" w:rsidRDefault="001D076E" w:rsidP="008C28DF">
            <w:r w:rsidRPr="002B2499">
              <w:t>Установите последовательность шагов при организации тестирования плана ОНиВД:</w:t>
            </w:r>
          </w:p>
          <w:p w14:paraId="770972F4" w14:textId="77777777" w:rsidR="001D076E" w:rsidRPr="00663AFD" w:rsidRDefault="001D076E" w:rsidP="008C28DF">
            <w:r w:rsidRPr="002B2499">
              <w:t>а) Проведение тестирования</w:t>
            </w:r>
          </w:p>
          <w:p w14:paraId="408C03AF" w14:textId="77777777" w:rsidR="001D076E" w:rsidRPr="00663AFD" w:rsidRDefault="001D076E" w:rsidP="008C28DF">
            <w:r w:rsidRPr="002B2499">
              <w:t>б) Планирование и подготовка к тестированию</w:t>
            </w:r>
          </w:p>
          <w:p w14:paraId="567632F4" w14:textId="77777777" w:rsidR="001D076E" w:rsidRPr="002B2499" w:rsidRDefault="001D076E" w:rsidP="008C28DF">
            <w:r w:rsidRPr="002B2499">
              <w:t>в) Анализ результатов и внесение корректирующих мероприятий</w:t>
            </w:r>
          </w:p>
        </w:tc>
        <w:tc>
          <w:tcPr>
            <w:tcW w:w="1251" w:type="pct"/>
          </w:tcPr>
          <w:p w14:paraId="0F8DA771" w14:textId="77777777" w:rsidR="001D076E" w:rsidRPr="002B2499" w:rsidRDefault="001D076E" w:rsidP="008C28DF">
            <w:r w:rsidRPr="002B2499">
              <w:t>б, а, в</w:t>
            </w:r>
          </w:p>
        </w:tc>
        <w:tc>
          <w:tcPr>
            <w:tcW w:w="799" w:type="pct"/>
          </w:tcPr>
          <w:p w14:paraId="485D43A3" w14:textId="77777777" w:rsidR="001D076E" w:rsidRPr="002B2499" w:rsidRDefault="001D076E" w:rsidP="008C28DF">
            <w:r w:rsidRPr="002B2499">
              <w:t>ОПК-3.1</w:t>
            </w:r>
          </w:p>
        </w:tc>
      </w:tr>
      <w:tr w:rsidR="001D076E" w:rsidRPr="00663AFD" w14:paraId="57FBD9EA" w14:textId="77777777" w:rsidTr="008C28DF">
        <w:tc>
          <w:tcPr>
            <w:tcW w:w="373" w:type="pct"/>
          </w:tcPr>
          <w:p w14:paraId="27BD7D4E" w14:textId="77777777" w:rsidR="001D076E" w:rsidRPr="002B2499" w:rsidRDefault="001D076E" w:rsidP="008C28DF">
            <w:r w:rsidRPr="002B2499">
              <w:t>6</w:t>
            </w:r>
          </w:p>
        </w:tc>
        <w:tc>
          <w:tcPr>
            <w:tcW w:w="2577" w:type="pct"/>
          </w:tcPr>
          <w:p w14:paraId="2B7CDC79" w14:textId="77777777" w:rsidR="001D076E" w:rsidRPr="00663AFD" w:rsidRDefault="001D076E" w:rsidP="008C28DF">
            <w:r w:rsidRPr="002B2499">
              <w:t>Установите последовательность действий при разработке методологического обеспечения ОНБ:</w:t>
            </w:r>
          </w:p>
          <w:p w14:paraId="7022DE34" w14:textId="77777777" w:rsidR="001D076E" w:rsidRPr="00663AFD" w:rsidRDefault="001D076E" w:rsidP="008C28DF">
            <w:r w:rsidRPr="002B2499">
              <w:t>а) Разработка Политики управления непрерывностью бизнеса</w:t>
            </w:r>
          </w:p>
          <w:p w14:paraId="04B35F57" w14:textId="77777777" w:rsidR="001D076E" w:rsidRPr="00663AFD" w:rsidRDefault="001D076E" w:rsidP="008C28DF">
            <w:r w:rsidRPr="002B2499">
              <w:t>б) Разработка Методики анализа влияния прерываний</w:t>
            </w:r>
          </w:p>
          <w:p w14:paraId="705D3630" w14:textId="77777777" w:rsidR="001D076E" w:rsidRPr="00663AFD" w:rsidRDefault="001D076E" w:rsidP="008C28DF">
            <w:r w:rsidRPr="002B2499">
              <w:lastRenderedPageBreak/>
              <w:t>в) Разработка Плана ОНиВД</w:t>
            </w:r>
          </w:p>
          <w:p w14:paraId="42F4C85F" w14:textId="77777777" w:rsidR="001D076E" w:rsidRPr="002B2499" w:rsidRDefault="001D076E" w:rsidP="008C28DF">
            <w:r w:rsidRPr="002B2499">
              <w:t>г) Разработка Программы повышения осведомленности персонала</w:t>
            </w:r>
          </w:p>
        </w:tc>
        <w:tc>
          <w:tcPr>
            <w:tcW w:w="1251" w:type="pct"/>
          </w:tcPr>
          <w:p w14:paraId="43B7C4F2" w14:textId="77777777" w:rsidR="001D076E" w:rsidRPr="002B2499" w:rsidRDefault="001D076E" w:rsidP="008C28DF">
            <w:r w:rsidRPr="002B2499">
              <w:lastRenderedPageBreak/>
              <w:t>а, б, в, г</w:t>
            </w:r>
          </w:p>
        </w:tc>
        <w:tc>
          <w:tcPr>
            <w:tcW w:w="799" w:type="pct"/>
          </w:tcPr>
          <w:p w14:paraId="7C0B48FC" w14:textId="77777777" w:rsidR="001D076E" w:rsidRPr="002B2499" w:rsidRDefault="001D076E" w:rsidP="008C28DF">
            <w:r w:rsidRPr="002B2499">
              <w:t>ОПК-3.1</w:t>
            </w:r>
          </w:p>
        </w:tc>
      </w:tr>
      <w:tr w:rsidR="001D076E" w:rsidRPr="00663AFD" w14:paraId="5C065952" w14:textId="77777777" w:rsidTr="008C28DF">
        <w:tc>
          <w:tcPr>
            <w:tcW w:w="373" w:type="pct"/>
          </w:tcPr>
          <w:p w14:paraId="73E3D546" w14:textId="77777777" w:rsidR="001D076E" w:rsidRPr="002B2499" w:rsidRDefault="001D076E" w:rsidP="008C28DF">
            <w:r w:rsidRPr="002B2499">
              <w:t>7</w:t>
            </w:r>
          </w:p>
        </w:tc>
        <w:tc>
          <w:tcPr>
            <w:tcW w:w="2577" w:type="pct"/>
          </w:tcPr>
          <w:p w14:paraId="0679D485" w14:textId="77777777" w:rsidR="001D076E" w:rsidRPr="00663AFD" w:rsidRDefault="001D076E" w:rsidP="008C28DF">
            <w:r w:rsidRPr="002B2499">
              <w:t>Установите последовательность этапов аудита ОНБ:</w:t>
            </w:r>
          </w:p>
          <w:p w14:paraId="0ADAAFFC" w14:textId="77777777" w:rsidR="001D076E" w:rsidRPr="00663AFD" w:rsidRDefault="001D076E" w:rsidP="008C28DF">
            <w:r w:rsidRPr="002B2499">
              <w:t>а) Проведение интервью и анализ документов</w:t>
            </w:r>
          </w:p>
          <w:p w14:paraId="029E1CD5" w14:textId="77777777" w:rsidR="001D076E" w:rsidRPr="00663AFD" w:rsidRDefault="001D076E" w:rsidP="008C28DF">
            <w:r w:rsidRPr="002B2499">
              <w:t>б) Планирование и подготовка к аудиту</w:t>
            </w:r>
          </w:p>
          <w:p w14:paraId="06C4D965" w14:textId="77777777" w:rsidR="001D076E" w:rsidRPr="00663AFD" w:rsidRDefault="001D076E" w:rsidP="008C28DF">
            <w:r w:rsidRPr="002B2499">
              <w:t>в) Мониторинг и анализ результатов аудита</w:t>
            </w:r>
          </w:p>
          <w:p w14:paraId="48D4AC25" w14:textId="77777777" w:rsidR="001D076E" w:rsidRPr="002B2499" w:rsidRDefault="001D076E" w:rsidP="008C28DF">
            <w:r w:rsidRPr="002B2499">
              <w:t>г) Сбор свидетельств аудита</w:t>
            </w:r>
          </w:p>
        </w:tc>
        <w:tc>
          <w:tcPr>
            <w:tcW w:w="1251" w:type="pct"/>
          </w:tcPr>
          <w:p w14:paraId="21DCD79C" w14:textId="77777777" w:rsidR="001D076E" w:rsidRPr="002B2499" w:rsidRDefault="001D076E" w:rsidP="008C28DF">
            <w:r w:rsidRPr="002B2499">
              <w:t>б, г, а, в</w:t>
            </w:r>
          </w:p>
        </w:tc>
        <w:tc>
          <w:tcPr>
            <w:tcW w:w="799" w:type="pct"/>
          </w:tcPr>
          <w:p w14:paraId="30482D80" w14:textId="77777777" w:rsidR="001D076E" w:rsidRPr="002B2499" w:rsidRDefault="001D076E" w:rsidP="008C28DF">
            <w:r w:rsidRPr="002B2499">
              <w:t>ОПК-3.1</w:t>
            </w:r>
          </w:p>
        </w:tc>
      </w:tr>
      <w:tr w:rsidR="001D076E" w:rsidRPr="00663AFD" w14:paraId="7266DD95" w14:textId="77777777" w:rsidTr="008C28DF">
        <w:tc>
          <w:tcPr>
            <w:tcW w:w="373" w:type="pct"/>
          </w:tcPr>
          <w:p w14:paraId="7A9D861D" w14:textId="77777777" w:rsidR="001D076E" w:rsidRPr="002B2499" w:rsidRDefault="001D076E" w:rsidP="008C28DF">
            <w:r w:rsidRPr="002B2499">
              <w:t>8</w:t>
            </w:r>
          </w:p>
        </w:tc>
        <w:tc>
          <w:tcPr>
            <w:tcW w:w="2577" w:type="pct"/>
          </w:tcPr>
          <w:p w14:paraId="082EF2E3" w14:textId="77777777" w:rsidR="001D076E" w:rsidRPr="00663AFD" w:rsidRDefault="001D076E" w:rsidP="008C28DF">
            <w:r w:rsidRPr="002B2499">
              <w:t>Установите последовательность режимов функционирования организации при переходе от штатного режима к восстановлению:</w:t>
            </w:r>
          </w:p>
          <w:p w14:paraId="0C2894C2" w14:textId="77777777" w:rsidR="001D076E" w:rsidRPr="00663AFD" w:rsidRDefault="001D076E" w:rsidP="008C28DF">
            <w:r w:rsidRPr="002B2499">
              <w:t>а) Режим кризисной (чрезвычайной) ситуации</w:t>
            </w:r>
          </w:p>
          <w:p w14:paraId="0BDF82FD" w14:textId="77777777" w:rsidR="001D076E" w:rsidRPr="00663AFD" w:rsidRDefault="001D076E" w:rsidP="008C28DF">
            <w:r w:rsidRPr="002B2499">
              <w:t>б) Режим повседневного функционирования</w:t>
            </w:r>
          </w:p>
          <w:p w14:paraId="18B0D358" w14:textId="77777777" w:rsidR="001D076E" w:rsidRPr="002B2499" w:rsidRDefault="001D076E" w:rsidP="008C28DF">
            <w:r w:rsidRPr="002B2499">
              <w:t>в) Возврат в режим повседневного функционирования</w:t>
            </w:r>
          </w:p>
        </w:tc>
        <w:tc>
          <w:tcPr>
            <w:tcW w:w="1251" w:type="pct"/>
          </w:tcPr>
          <w:p w14:paraId="52A8899F" w14:textId="77777777" w:rsidR="001D076E" w:rsidRPr="002B2499" w:rsidRDefault="001D076E" w:rsidP="008C28DF">
            <w:r w:rsidRPr="002B2499">
              <w:t>б, а, в</w:t>
            </w:r>
          </w:p>
        </w:tc>
        <w:tc>
          <w:tcPr>
            <w:tcW w:w="799" w:type="pct"/>
          </w:tcPr>
          <w:p w14:paraId="26B46A83" w14:textId="77777777" w:rsidR="001D076E" w:rsidRPr="002B2499" w:rsidRDefault="001D076E" w:rsidP="008C28DF">
            <w:r w:rsidRPr="002B2499">
              <w:t>ОПК-1.1</w:t>
            </w:r>
          </w:p>
        </w:tc>
      </w:tr>
      <w:tr w:rsidR="001D076E" w:rsidRPr="00663AFD" w14:paraId="63595A6A" w14:textId="77777777" w:rsidTr="008C28DF">
        <w:tc>
          <w:tcPr>
            <w:tcW w:w="373" w:type="pct"/>
          </w:tcPr>
          <w:p w14:paraId="6F4F8D98" w14:textId="77777777" w:rsidR="001D076E" w:rsidRPr="002B2499" w:rsidRDefault="001D076E" w:rsidP="008C28DF">
            <w:r w:rsidRPr="002B2499">
              <w:t>9</w:t>
            </w:r>
          </w:p>
        </w:tc>
        <w:tc>
          <w:tcPr>
            <w:tcW w:w="2577" w:type="pct"/>
          </w:tcPr>
          <w:p w14:paraId="59F7F2C8" w14:textId="77777777" w:rsidR="001D076E" w:rsidRPr="00663AFD" w:rsidRDefault="001D076E" w:rsidP="008C28DF">
            <w:r w:rsidRPr="002B2499">
              <w:t>Установите последовательность действий при эскалации кризисной ситуации согласно схеме коммуникаций:</w:t>
            </w:r>
          </w:p>
          <w:p w14:paraId="1829D885" w14:textId="77777777" w:rsidR="001D076E" w:rsidRPr="00663AFD" w:rsidRDefault="001D076E" w:rsidP="008C28DF">
            <w:r w:rsidRPr="002B2499">
              <w:t>а) Уведомление Менеджера непрерывности бизнеса</w:t>
            </w:r>
          </w:p>
          <w:p w14:paraId="18643572" w14:textId="77777777" w:rsidR="001D076E" w:rsidRPr="00663AFD" w:rsidRDefault="001D076E" w:rsidP="008C28DF">
            <w:r w:rsidRPr="002B2499">
              <w:t>б) Обнаружение нестандартной ситуации сотрудником</w:t>
            </w:r>
          </w:p>
          <w:p w14:paraId="576302B2" w14:textId="77777777" w:rsidR="001D076E" w:rsidRPr="00663AFD" w:rsidRDefault="001D076E" w:rsidP="008C28DF">
            <w:r w:rsidRPr="002B2499">
              <w:t>в) Информирование Руководителя и Координатора по непрерывности подразделения</w:t>
            </w:r>
          </w:p>
          <w:p w14:paraId="0C6B4DEB" w14:textId="77777777" w:rsidR="001D076E" w:rsidRPr="002B2499" w:rsidRDefault="001D076E" w:rsidP="008C28DF">
            <w:r w:rsidRPr="002B2499">
              <w:t>г) Активация Плана BCM компании</w:t>
            </w:r>
          </w:p>
        </w:tc>
        <w:tc>
          <w:tcPr>
            <w:tcW w:w="1251" w:type="pct"/>
          </w:tcPr>
          <w:p w14:paraId="0B98EF64" w14:textId="77777777" w:rsidR="001D076E" w:rsidRPr="002B2499" w:rsidRDefault="001D076E" w:rsidP="008C28DF">
            <w:r w:rsidRPr="002B2499">
              <w:t>б, в, а, г</w:t>
            </w:r>
          </w:p>
        </w:tc>
        <w:tc>
          <w:tcPr>
            <w:tcW w:w="799" w:type="pct"/>
          </w:tcPr>
          <w:p w14:paraId="05247997" w14:textId="77777777" w:rsidR="001D076E" w:rsidRPr="002B2499" w:rsidRDefault="001D076E" w:rsidP="008C28DF">
            <w:r w:rsidRPr="002B2499">
              <w:t>ОПК-2.1</w:t>
            </w:r>
          </w:p>
        </w:tc>
      </w:tr>
      <w:tr w:rsidR="001D076E" w:rsidRPr="00663AFD" w14:paraId="327F77BB" w14:textId="77777777" w:rsidTr="008C28DF">
        <w:tc>
          <w:tcPr>
            <w:tcW w:w="373" w:type="pct"/>
          </w:tcPr>
          <w:p w14:paraId="75EE7610" w14:textId="77777777" w:rsidR="001D076E" w:rsidRPr="002B2499" w:rsidRDefault="001D076E" w:rsidP="008C28DF">
            <w:r w:rsidRPr="002B2499">
              <w:t>10</w:t>
            </w:r>
          </w:p>
        </w:tc>
        <w:tc>
          <w:tcPr>
            <w:tcW w:w="2577" w:type="pct"/>
          </w:tcPr>
          <w:p w14:paraId="583430AF" w14:textId="77777777" w:rsidR="001D076E" w:rsidRPr="00663AFD" w:rsidRDefault="001D076E" w:rsidP="008C28DF">
            <w:r w:rsidRPr="002B2499">
              <w:t>Установите последовательность этапов реализации программы внутренних аудитов ОНБ:</w:t>
            </w:r>
          </w:p>
          <w:p w14:paraId="653C8090" w14:textId="77777777" w:rsidR="001D076E" w:rsidRPr="00663AFD" w:rsidRDefault="001D076E" w:rsidP="008C28DF">
            <w:r w:rsidRPr="002B2499">
              <w:t>а) Мониторинг и анализ результатов внутренних аудитов</w:t>
            </w:r>
          </w:p>
          <w:p w14:paraId="5D1D1018" w14:textId="77777777" w:rsidR="001D076E" w:rsidRPr="00663AFD" w:rsidRDefault="001D076E" w:rsidP="008C28DF">
            <w:r w:rsidRPr="002B2499">
              <w:t>б) Разработка программы внутренних аудитов</w:t>
            </w:r>
          </w:p>
          <w:p w14:paraId="3EFF4541" w14:textId="77777777" w:rsidR="001D076E" w:rsidRPr="00663AFD" w:rsidRDefault="001D076E" w:rsidP="008C28DF">
            <w:r w:rsidRPr="002B2499">
              <w:t>в) Реализация программы внутренних аудитов</w:t>
            </w:r>
          </w:p>
          <w:p w14:paraId="6210B4F7" w14:textId="77777777" w:rsidR="001D076E" w:rsidRPr="002B2499" w:rsidRDefault="001D076E" w:rsidP="008C28DF">
            <w:r w:rsidRPr="002B2499">
              <w:t>г) Формирование критериев и методики проведения</w:t>
            </w:r>
          </w:p>
        </w:tc>
        <w:tc>
          <w:tcPr>
            <w:tcW w:w="1251" w:type="pct"/>
          </w:tcPr>
          <w:p w14:paraId="35FB4637" w14:textId="77777777" w:rsidR="001D076E" w:rsidRPr="002B2499" w:rsidRDefault="001D076E" w:rsidP="008C28DF">
            <w:r w:rsidRPr="002B2499">
              <w:t>г, б, в, а</w:t>
            </w:r>
          </w:p>
        </w:tc>
        <w:tc>
          <w:tcPr>
            <w:tcW w:w="799" w:type="pct"/>
          </w:tcPr>
          <w:p w14:paraId="03C187B2" w14:textId="77777777" w:rsidR="001D076E" w:rsidRPr="002B2499" w:rsidRDefault="001D076E" w:rsidP="008C28DF">
            <w:r w:rsidRPr="002B2499">
              <w:t>ОПК-3.1</w:t>
            </w:r>
          </w:p>
        </w:tc>
      </w:tr>
      <w:tr w:rsidR="001D076E" w:rsidRPr="00663AFD" w14:paraId="100ABDC6" w14:textId="77777777" w:rsidTr="008C28DF">
        <w:tc>
          <w:tcPr>
            <w:tcW w:w="5000" w:type="pct"/>
            <w:gridSpan w:val="4"/>
          </w:tcPr>
          <w:p w14:paraId="5F210006" w14:textId="77777777" w:rsidR="001D076E" w:rsidRPr="00663AFD" w:rsidRDefault="001D076E" w:rsidP="008C28DF">
            <w:pPr>
              <w:rPr>
                <w:b/>
              </w:rPr>
            </w:pPr>
            <w:r w:rsidRPr="00663AFD">
              <w:rPr>
                <w:b/>
              </w:rPr>
              <w:t>Задания открытого типа с кратким ответом (вставить термин, словосочетание)</w:t>
            </w:r>
          </w:p>
        </w:tc>
      </w:tr>
      <w:tr w:rsidR="001D076E" w:rsidRPr="00663AFD" w14:paraId="68BD8E70" w14:textId="77777777" w:rsidTr="008C28DF">
        <w:tc>
          <w:tcPr>
            <w:tcW w:w="373" w:type="pct"/>
          </w:tcPr>
          <w:p w14:paraId="071F155F" w14:textId="77777777" w:rsidR="001D076E" w:rsidRPr="002B2499" w:rsidRDefault="001D076E" w:rsidP="008C28DF">
            <w:r w:rsidRPr="002B2499">
              <w:t>1</w:t>
            </w:r>
          </w:p>
        </w:tc>
        <w:tc>
          <w:tcPr>
            <w:tcW w:w="2577" w:type="pct"/>
          </w:tcPr>
          <w:p w14:paraId="4E839914" w14:textId="77777777" w:rsidR="001D076E" w:rsidRPr="002B2499" w:rsidRDefault="001D076E" w:rsidP="008C28DF">
            <w:r w:rsidRPr="002B2499">
              <w:t>Вставьте пропущенный термин: Анализ воздействия сбоев и прерываний на бизнес в англоязычной аббревиатуре обозначается как __________.</w:t>
            </w:r>
          </w:p>
        </w:tc>
        <w:tc>
          <w:tcPr>
            <w:tcW w:w="1251" w:type="pct"/>
          </w:tcPr>
          <w:p w14:paraId="29947D9E" w14:textId="77777777" w:rsidR="001D076E" w:rsidRPr="002B2499" w:rsidRDefault="001D076E" w:rsidP="008C28DF">
            <w:r w:rsidRPr="002B2499">
              <w:t>BIA</w:t>
            </w:r>
          </w:p>
        </w:tc>
        <w:tc>
          <w:tcPr>
            <w:tcW w:w="799" w:type="pct"/>
          </w:tcPr>
          <w:p w14:paraId="40A3D8B6" w14:textId="77777777" w:rsidR="001D076E" w:rsidRPr="002B2499" w:rsidRDefault="001D076E" w:rsidP="008C28DF">
            <w:r w:rsidRPr="002B2499">
              <w:t>ОПК-1.1</w:t>
            </w:r>
          </w:p>
        </w:tc>
      </w:tr>
      <w:tr w:rsidR="001D076E" w:rsidRPr="00663AFD" w14:paraId="23473D93" w14:textId="77777777" w:rsidTr="008C28DF">
        <w:tc>
          <w:tcPr>
            <w:tcW w:w="373" w:type="pct"/>
          </w:tcPr>
          <w:p w14:paraId="4B0E541A" w14:textId="77777777" w:rsidR="001D076E" w:rsidRPr="002B2499" w:rsidRDefault="001D076E" w:rsidP="008C28DF">
            <w:r w:rsidRPr="002B2499">
              <w:t>2</w:t>
            </w:r>
          </w:p>
        </w:tc>
        <w:tc>
          <w:tcPr>
            <w:tcW w:w="2577" w:type="pct"/>
          </w:tcPr>
          <w:p w14:paraId="7FBD351F" w14:textId="77777777" w:rsidR="001D076E" w:rsidRPr="002B2499" w:rsidRDefault="001D076E" w:rsidP="008C28DF">
            <w:r w:rsidRPr="002B2499">
              <w:t>Вставьте пропущенное словосочетание: Целевое время восстановления, то есть нормативное время для возобновления предоставления продукта или услуги после инцидента, обозначается аббревиатурой __________.</w:t>
            </w:r>
          </w:p>
        </w:tc>
        <w:tc>
          <w:tcPr>
            <w:tcW w:w="1251" w:type="pct"/>
          </w:tcPr>
          <w:p w14:paraId="18ABD1A3" w14:textId="77777777" w:rsidR="001D076E" w:rsidRPr="002B2499" w:rsidRDefault="001D076E" w:rsidP="008C28DF">
            <w:r w:rsidRPr="002B2499">
              <w:t>RTO</w:t>
            </w:r>
          </w:p>
        </w:tc>
        <w:tc>
          <w:tcPr>
            <w:tcW w:w="799" w:type="pct"/>
          </w:tcPr>
          <w:p w14:paraId="129618EF" w14:textId="77777777" w:rsidR="001D076E" w:rsidRPr="002B2499" w:rsidRDefault="001D076E" w:rsidP="008C28DF">
            <w:r w:rsidRPr="002B2499">
              <w:t>ОПК-2.1</w:t>
            </w:r>
          </w:p>
        </w:tc>
      </w:tr>
      <w:tr w:rsidR="001D076E" w:rsidRPr="00663AFD" w14:paraId="0B47795B" w14:textId="77777777" w:rsidTr="008C28DF">
        <w:tc>
          <w:tcPr>
            <w:tcW w:w="373" w:type="pct"/>
          </w:tcPr>
          <w:p w14:paraId="7F120571" w14:textId="77777777" w:rsidR="001D076E" w:rsidRPr="002B2499" w:rsidRDefault="001D076E" w:rsidP="008C28DF">
            <w:r w:rsidRPr="002B2499">
              <w:t>3</w:t>
            </w:r>
          </w:p>
        </w:tc>
        <w:tc>
          <w:tcPr>
            <w:tcW w:w="2577" w:type="pct"/>
          </w:tcPr>
          <w:p w14:paraId="7167C678" w14:textId="77777777" w:rsidR="001D076E" w:rsidRPr="002B2499" w:rsidRDefault="001D076E" w:rsidP="008C28DF">
            <w:r w:rsidRPr="002B2499">
              <w:t>Вставьте пропущенный термин: Документ, который определяет общий порядок взаимодействия подразделений в случае возникновения нестандартной или чрезвычайной ситуации и порядок действий по восстановлению критичных видов деятельности, называется План __________.</w:t>
            </w:r>
          </w:p>
        </w:tc>
        <w:tc>
          <w:tcPr>
            <w:tcW w:w="1251" w:type="pct"/>
          </w:tcPr>
          <w:p w14:paraId="3535E4B4" w14:textId="77777777" w:rsidR="001D076E" w:rsidRPr="002B2499" w:rsidRDefault="001D076E" w:rsidP="008C28DF">
            <w:r w:rsidRPr="002B2499">
              <w:t>обеспечения непрерывности и восстановления деятельности (ОНиВД)</w:t>
            </w:r>
          </w:p>
        </w:tc>
        <w:tc>
          <w:tcPr>
            <w:tcW w:w="799" w:type="pct"/>
          </w:tcPr>
          <w:p w14:paraId="6F9391A6" w14:textId="77777777" w:rsidR="001D076E" w:rsidRPr="002B2499" w:rsidRDefault="001D076E" w:rsidP="008C28DF">
            <w:r w:rsidRPr="002B2499">
              <w:t>ОПК-3.1</w:t>
            </w:r>
          </w:p>
        </w:tc>
      </w:tr>
      <w:tr w:rsidR="001D076E" w:rsidRPr="00663AFD" w14:paraId="04AECF44" w14:textId="77777777" w:rsidTr="008C28DF">
        <w:tc>
          <w:tcPr>
            <w:tcW w:w="373" w:type="pct"/>
          </w:tcPr>
          <w:p w14:paraId="500748D6" w14:textId="77777777" w:rsidR="001D076E" w:rsidRPr="002B2499" w:rsidRDefault="001D076E" w:rsidP="008C28DF">
            <w:r w:rsidRPr="002B2499">
              <w:lastRenderedPageBreak/>
              <w:t>4</w:t>
            </w:r>
          </w:p>
        </w:tc>
        <w:tc>
          <w:tcPr>
            <w:tcW w:w="2577" w:type="pct"/>
          </w:tcPr>
          <w:p w14:paraId="42821D19" w14:textId="77777777" w:rsidR="001D076E" w:rsidRPr="002B2499" w:rsidRDefault="001D076E" w:rsidP="008C28DF">
            <w:r w:rsidRPr="002B2499">
              <w:t>Вставьте пропущенный термин: Способность компании быстро реагировать на внезапные события, использовать кризисную структуру управления и мобилизовывать команды экстренного реагирования для сдерживания инцидента, называется способностью __________.</w:t>
            </w:r>
          </w:p>
        </w:tc>
        <w:tc>
          <w:tcPr>
            <w:tcW w:w="1251" w:type="pct"/>
          </w:tcPr>
          <w:p w14:paraId="14A31C61" w14:textId="77777777" w:rsidR="001D076E" w:rsidRPr="002B2499" w:rsidRDefault="001D076E" w:rsidP="008C28DF">
            <w:r w:rsidRPr="002B2499">
              <w:t>реагировать (React)</w:t>
            </w:r>
          </w:p>
        </w:tc>
        <w:tc>
          <w:tcPr>
            <w:tcW w:w="799" w:type="pct"/>
          </w:tcPr>
          <w:p w14:paraId="508475FA" w14:textId="77777777" w:rsidR="001D076E" w:rsidRPr="002B2499" w:rsidRDefault="001D076E" w:rsidP="008C28DF">
            <w:r w:rsidRPr="002B2499">
              <w:t>ОПК-1.1</w:t>
            </w:r>
          </w:p>
        </w:tc>
      </w:tr>
      <w:tr w:rsidR="001D076E" w:rsidRPr="00663AFD" w14:paraId="7241CD74" w14:textId="77777777" w:rsidTr="008C28DF">
        <w:tc>
          <w:tcPr>
            <w:tcW w:w="373" w:type="pct"/>
          </w:tcPr>
          <w:p w14:paraId="41521634" w14:textId="77777777" w:rsidR="001D076E" w:rsidRPr="002B2499" w:rsidRDefault="001D076E" w:rsidP="008C28DF">
            <w:r w:rsidRPr="002B2499">
              <w:t>5</w:t>
            </w:r>
          </w:p>
        </w:tc>
        <w:tc>
          <w:tcPr>
            <w:tcW w:w="2577" w:type="pct"/>
          </w:tcPr>
          <w:p w14:paraId="052AB311" w14:textId="77777777" w:rsidR="001D076E" w:rsidRPr="002B2499" w:rsidRDefault="001D076E" w:rsidP="008C28DF">
            <w:r w:rsidRPr="002B2499">
              <w:t>Вставьте пропущенное словосочетание: Для оценки критичности сервисов по критерию «Финансы» рассматриваются доходы, приносимые сервисом, а также объем потенциальных __________ в случае сбоя.</w:t>
            </w:r>
          </w:p>
        </w:tc>
        <w:tc>
          <w:tcPr>
            <w:tcW w:w="1251" w:type="pct"/>
          </w:tcPr>
          <w:p w14:paraId="52245569" w14:textId="77777777" w:rsidR="001D076E" w:rsidRPr="002B2499" w:rsidRDefault="001D076E" w:rsidP="008C28DF">
            <w:r w:rsidRPr="002B2499">
              <w:t>денежных потерь</w:t>
            </w:r>
          </w:p>
        </w:tc>
        <w:tc>
          <w:tcPr>
            <w:tcW w:w="799" w:type="pct"/>
          </w:tcPr>
          <w:p w14:paraId="56ED8CDD" w14:textId="77777777" w:rsidR="001D076E" w:rsidRPr="002B2499" w:rsidRDefault="001D076E" w:rsidP="008C28DF">
            <w:r w:rsidRPr="002B2499">
              <w:t>ОПК-2.1</w:t>
            </w:r>
          </w:p>
        </w:tc>
      </w:tr>
      <w:tr w:rsidR="001D076E" w:rsidRPr="00663AFD" w14:paraId="2193E429" w14:textId="77777777" w:rsidTr="008C28DF">
        <w:tc>
          <w:tcPr>
            <w:tcW w:w="373" w:type="pct"/>
          </w:tcPr>
          <w:p w14:paraId="6173CCCE" w14:textId="77777777" w:rsidR="001D076E" w:rsidRPr="002B2499" w:rsidRDefault="001D076E" w:rsidP="008C28DF">
            <w:r w:rsidRPr="002B2499">
              <w:t>6</w:t>
            </w:r>
          </w:p>
        </w:tc>
        <w:tc>
          <w:tcPr>
            <w:tcW w:w="2577" w:type="pct"/>
          </w:tcPr>
          <w:p w14:paraId="3284E9CE" w14:textId="77777777" w:rsidR="001D076E" w:rsidRPr="002B2499" w:rsidRDefault="001D076E" w:rsidP="008C28DF">
            <w:r w:rsidRPr="002B2499">
              <w:t>Вставьте пропущенный термин: Аналитический показатель, означающий операционный доход до вычета амортизации основных средств и нематериальных активов, обозначается аббревиатурой __________.</w:t>
            </w:r>
          </w:p>
        </w:tc>
        <w:tc>
          <w:tcPr>
            <w:tcW w:w="1251" w:type="pct"/>
          </w:tcPr>
          <w:p w14:paraId="300A5E0D" w14:textId="77777777" w:rsidR="001D076E" w:rsidRPr="002B2499" w:rsidRDefault="001D076E" w:rsidP="008C28DF">
            <w:r w:rsidRPr="002B2499">
              <w:t>OIBDA</w:t>
            </w:r>
          </w:p>
        </w:tc>
        <w:tc>
          <w:tcPr>
            <w:tcW w:w="799" w:type="pct"/>
          </w:tcPr>
          <w:p w14:paraId="18C6E6E0" w14:textId="77777777" w:rsidR="001D076E" w:rsidRPr="002B2499" w:rsidRDefault="001D076E" w:rsidP="008C28DF">
            <w:r w:rsidRPr="002B2499">
              <w:t>ОПК-3.1</w:t>
            </w:r>
          </w:p>
        </w:tc>
      </w:tr>
      <w:tr w:rsidR="001D076E" w:rsidRPr="00663AFD" w14:paraId="0080A05E" w14:textId="77777777" w:rsidTr="008C28DF">
        <w:tc>
          <w:tcPr>
            <w:tcW w:w="373" w:type="pct"/>
          </w:tcPr>
          <w:p w14:paraId="41A4C8FE" w14:textId="77777777" w:rsidR="001D076E" w:rsidRPr="002B2499" w:rsidRDefault="001D076E" w:rsidP="008C28DF">
            <w:r w:rsidRPr="002B2499">
              <w:t>7</w:t>
            </w:r>
          </w:p>
        </w:tc>
        <w:tc>
          <w:tcPr>
            <w:tcW w:w="2577" w:type="pct"/>
          </w:tcPr>
          <w:p w14:paraId="69BF98C7" w14:textId="77777777" w:rsidR="001D076E" w:rsidRPr="002B2499" w:rsidRDefault="001D076E" w:rsidP="008C28DF">
            <w:r w:rsidRPr="002B2499">
              <w:t>Вставьте пропущенное словосочетание: В классе операционного риска «Внешние события» выделяют такие подклассы, как катастрофы, правовые проблемы, бизнес-проблемы и __________ от услуг.</w:t>
            </w:r>
          </w:p>
        </w:tc>
        <w:tc>
          <w:tcPr>
            <w:tcW w:w="1251" w:type="pct"/>
          </w:tcPr>
          <w:p w14:paraId="765508B2" w14:textId="77777777" w:rsidR="001D076E" w:rsidRPr="002B2499" w:rsidRDefault="001D076E" w:rsidP="008C28DF">
            <w:r w:rsidRPr="002B2499">
              <w:t>зависимость</w:t>
            </w:r>
          </w:p>
        </w:tc>
        <w:tc>
          <w:tcPr>
            <w:tcW w:w="799" w:type="pct"/>
          </w:tcPr>
          <w:p w14:paraId="373B7EEA" w14:textId="77777777" w:rsidR="001D076E" w:rsidRPr="002B2499" w:rsidRDefault="001D076E" w:rsidP="008C28DF">
            <w:r w:rsidRPr="002B2499">
              <w:t>ОПК-1.1</w:t>
            </w:r>
          </w:p>
        </w:tc>
      </w:tr>
      <w:tr w:rsidR="001D076E" w:rsidRPr="00663AFD" w14:paraId="5310D3C1" w14:textId="77777777" w:rsidTr="008C28DF">
        <w:tc>
          <w:tcPr>
            <w:tcW w:w="373" w:type="pct"/>
          </w:tcPr>
          <w:p w14:paraId="6194E2F4" w14:textId="77777777" w:rsidR="001D076E" w:rsidRPr="002B2499" w:rsidRDefault="001D076E" w:rsidP="008C28DF">
            <w:r w:rsidRPr="002B2499">
              <w:t>8</w:t>
            </w:r>
          </w:p>
        </w:tc>
        <w:tc>
          <w:tcPr>
            <w:tcW w:w="2577" w:type="pct"/>
          </w:tcPr>
          <w:p w14:paraId="27D39C4F" w14:textId="77777777" w:rsidR="001D076E" w:rsidRPr="002B2499" w:rsidRDefault="001D076E" w:rsidP="008C28DF">
            <w:r w:rsidRPr="002B2499">
              <w:t>Вставьте пропущенный термин: Целевая точка восстановления данных (максимально допустимый период времени, за который может быть потеряна информация) обозначается аббревиатурой __________.</w:t>
            </w:r>
          </w:p>
        </w:tc>
        <w:tc>
          <w:tcPr>
            <w:tcW w:w="1251" w:type="pct"/>
          </w:tcPr>
          <w:p w14:paraId="7C2056B1" w14:textId="77777777" w:rsidR="001D076E" w:rsidRPr="002B2499" w:rsidRDefault="001D076E" w:rsidP="008C28DF">
            <w:r w:rsidRPr="002B2499">
              <w:t>RPO</w:t>
            </w:r>
          </w:p>
        </w:tc>
        <w:tc>
          <w:tcPr>
            <w:tcW w:w="799" w:type="pct"/>
          </w:tcPr>
          <w:p w14:paraId="7FAAB5E3" w14:textId="77777777" w:rsidR="001D076E" w:rsidRPr="002B2499" w:rsidRDefault="001D076E" w:rsidP="008C28DF">
            <w:r w:rsidRPr="002B2499">
              <w:t>ОПК-2.1</w:t>
            </w:r>
          </w:p>
        </w:tc>
      </w:tr>
      <w:tr w:rsidR="001D076E" w:rsidRPr="00663AFD" w14:paraId="0C008219" w14:textId="77777777" w:rsidTr="008C28DF">
        <w:tc>
          <w:tcPr>
            <w:tcW w:w="373" w:type="pct"/>
          </w:tcPr>
          <w:p w14:paraId="47986A8E" w14:textId="77777777" w:rsidR="001D076E" w:rsidRPr="002B2499" w:rsidRDefault="001D076E" w:rsidP="008C28DF">
            <w:r w:rsidRPr="002B2499">
              <w:t>9</w:t>
            </w:r>
          </w:p>
        </w:tc>
        <w:tc>
          <w:tcPr>
            <w:tcW w:w="2577" w:type="pct"/>
          </w:tcPr>
          <w:p w14:paraId="3D3CA274" w14:textId="77777777" w:rsidR="001D076E" w:rsidRPr="002B2499" w:rsidRDefault="001D076E" w:rsidP="008C28DF">
            <w:r w:rsidRPr="002B2499">
              <w:t>Вставьте пропущенное словосочетание: Схема коммуникаций в условиях кризисной ситуации в организации строится по принципу «__________».</w:t>
            </w:r>
          </w:p>
        </w:tc>
        <w:tc>
          <w:tcPr>
            <w:tcW w:w="1251" w:type="pct"/>
          </w:tcPr>
          <w:p w14:paraId="5A30FFF3" w14:textId="77777777" w:rsidR="001D076E" w:rsidRPr="002B2499" w:rsidRDefault="001D076E" w:rsidP="008C28DF">
            <w:r w:rsidRPr="002B2499">
              <w:t>сверху-вниз</w:t>
            </w:r>
          </w:p>
        </w:tc>
        <w:tc>
          <w:tcPr>
            <w:tcW w:w="799" w:type="pct"/>
          </w:tcPr>
          <w:p w14:paraId="24D7F5E1" w14:textId="77777777" w:rsidR="001D076E" w:rsidRPr="002B2499" w:rsidRDefault="001D076E" w:rsidP="008C28DF">
            <w:r w:rsidRPr="002B2499">
              <w:t>ОПК-3.1</w:t>
            </w:r>
          </w:p>
        </w:tc>
      </w:tr>
      <w:tr w:rsidR="001D076E" w:rsidRPr="00663AFD" w14:paraId="623ED8AD" w14:textId="77777777" w:rsidTr="008C28DF">
        <w:tc>
          <w:tcPr>
            <w:tcW w:w="373" w:type="pct"/>
          </w:tcPr>
          <w:p w14:paraId="0A8BA5E5" w14:textId="77777777" w:rsidR="001D076E" w:rsidRPr="002B2499" w:rsidRDefault="001D076E" w:rsidP="008C28DF">
            <w:r w:rsidRPr="002B2499">
              <w:t>10</w:t>
            </w:r>
          </w:p>
        </w:tc>
        <w:tc>
          <w:tcPr>
            <w:tcW w:w="2577" w:type="pct"/>
          </w:tcPr>
          <w:p w14:paraId="2A67E722" w14:textId="77777777" w:rsidR="001D076E" w:rsidRPr="002B2499" w:rsidRDefault="001D076E" w:rsidP="008C28DF">
            <w:r w:rsidRPr="002B2499">
              <w:t>Вставьте пропущенный термин: Группа лиц, формируемая в подразделении для восстановления критичных видов деятельности в кризисной ситуации, называется Команда по восстановлению __________.</w:t>
            </w:r>
          </w:p>
        </w:tc>
        <w:tc>
          <w:tcPr>
            <w:tcW w:w="1251" w:type="pct"/>
          </w:tcPr>
          <w:p w14:paraId="6F1ACBE1" w14:textId="77777777" w:rsidR="001D076E" w:rsidRPr="002B2499" w:rsidRDefault="001D076E" w:rsidP="008C28DF">
            <w:r w:rsidRPr="002B2499">
              <w:t>критичных видов деятельности</w:t>
            </w:r>
          </w:p>
        </w:tc>
        <w:tc>
          <w:tcPr>
            <w:tcW w:w="799" w:type="pct"/>
          </w:tcPr>
          <w:p w14:paraId="720C7058" w14:textId="77777777" w:rsidR="001D076E" w:rsidRPr="002B2499" w:rsidRDefault="001D076E" w:rsidP="008C28DF">
            <w:r w:rsidRPr="002B2499">
              <w:t>ОПК-2.1</w:t>
            </w:r>
          </w:p>
        </w:tc>
      </w:tr>
      <w:tr w:rsidR="001D076E" w:rsidRPr="00663AFD" w14:paraId="6E088E39" w14:textId="77777777" w:rsidTr="008C28DF">
        <w:tc>
          <w:tcPr>
            <w:tcW w:w="5000" w:type="pct"/>
            <w:gridSpan w:val="4"/>
          </w:tcPr>
          <w:p w14:paraId="200B56AA" w14:textId="77777777" w:rsidR="001D076E" w:rsidRPr="00663AFD" w:rsidRDefault="001D076E" w:rsidP="008C28DF">
            <w:pPr>
              <w:rPr>
                <w:b/>
              </w:rPr>
            </w:pPr>
            <w:r w:rsidRPr="00663AFD">
              <w:rPr>
                <w:b/>
              </w:rPr>
              <w:t>Задания открытого типа с развернутым ответом</w:t>
            </w:r>
          </w:p>
        </w:tc>
      </w:tr>
      <w:tr w:rsidR="001D076E" w:rsidRPr="00663AFD" w14:paraId="3438C8E6" w14:textId="77777777" w:rsidTr="008C28DF">
        <w:tc>
          <w:tcPr>
            <w:tcW w:w="373" w:type="pct"/>
          </w:tcPr>
          <w:p w14:paraId="59451213" w14:textId="77777777" w:rsidR="001D076E" w:rsidRPr="002B2499" w:rsidRDefault="001D076E" w:rsidP="008C28DF">
            <w:r w:rsidRPr="002B2499">
              <w:t>1</w:t>
            </w:r>
          </w:p>
        </w:tc>
        <w:tc>
          <w:tcPr>
            <w:tcW w:w="2577" w:type="pct"/>
          </w:tcPr>
          <w:p w14:paraId="49D335FF" w14:textId="77777777" w:rsidR="001D076E" w:rsidRPr="002B2499" w:rsidRDefault="001D076E" w:rsidP="008C28DF">
            <w:r w:rsidRPr="002B2499">
              <w:t>Перечислите не менее четырех конкурентных преимуществ, которые компания получает при внедрении Системы управления непрерывностью бизнеса (СУНБ).</w:t>
            </w:r>
          </w:p>
        </w:tc>
        <w:tc>
          <w:tcPr>
            <w:tcW w:w="1251" w:type="pct"/>
          </w:tcPr>
          <w:p w14:paraId="46CB6256" w14:textId="77777777" w:rsidR="001D076E" w:rsidRPr="00663AFD" w:rsidRDefault="001D076E" w:rsidP="008C28DF">
            <w:r w:rsidRPr="002B2499">
              <w:t>1) Быстрое и эффективное восстановление критичных бизнес-процессов в кризисной ситуации</w:t>
            </w:r>
          </w:p>
          <w:p w14:paraId="038849E6" w14:textId="77777777" w:rsidR="001D076E" w:rsidRPr="00663AFD" w:rsidRDefault="001D076E" w:rsidP="008C28DF">
            <w:r w:rsidRPr="002B2499">
              <w:t>2) Снижение финансового ущерба / тяжести последствий кризисной ситуации</w:t>
            </w:r>
          </w:p>
          <w:p w14:paraId="1E87A911" w14:textId="77777777" w:rsidR="001D076E" w:rsidRPr="00663AFD" w:rsidRDefault="001D076E" w:rsidP="008C28DF">
            <w:r w:rsidRPr="002B2499">
              <w:t>3) Выполнение обязательств перед клиентами, акционерами и регуляторами</w:t>
            </w:r>
          </w:p>
          <w:p w14:paraId="556DA09B" w14:textId="77777777" w:rsidR="001D076E" w:rsidRPr="002B2499" w:rsidRDefault="001D076E" w:rsidP="008C28DF">
            <w:r w:rsidRPr="002B2499">
              <w:t>4) Улучшение имиджа и репутации</w:t>
            </w:r>
          </w:p>
        </w:tc>
        <w:tc>
          <w:tcPr>
            <w:tcW w:w="799" w:type="pct"/>
          </w:tcPr>
          <w:p w14:paraId="69B73352" w14:textId="77777777" w:rsidR="001D076E" w:rsidRPr="002B2499" w:rsidRDefault="001D076E" w:rsidP="008C28DF">
            <w:r w:rsidRPr="002B2499">
              <w:t>ОПК-1.1</w:t>
            </w:r>
          </w:p>
        </w:tc>
      </w:tr>
      <w:tr w:rsidR="001D076E" w:rsidRPr="00663AFD" w14:paraId="1B8D3FF1" w14:textId="77777777" w:rsidTr="008C28DF">
        <w:tc>
          <w:tcPr>
            <w:tcW w:w="373" w:type="pct"/>
          </w:tcPr>
          <w:p w14:paraId="017FFFEB" w14:textId="77777777" w:rsidR="001D076E" w:rsidRPr="002B2499" w:rsidRDefault="001D076E" w:rsidP="008C28DF">
            <w:r w:rsidRPr="002B2499">
              <w:t>2</w:t>
            </w:r>
          </w:p>
        </w:tc>
        <w:tc>
          <w:tcPr>
            <w:tcW w:w="2577" w:type="pct"/>
          </w:tcPr>
          <w:p w14:paraId="26897E1D" w14:textId="77777777" w:rsidR="001D076E" w:rsidRPr="002B2499" w:rsidRDefault="001D076E" w:rsidP="008C28DF">
            <w:r w:rsidRPr="002B2499">
              <w:t>Опишите, из каких четырех классов (групп) состоит структура операционного риска, и приведите по одному примеру подкласса для каждого класса.</w:t>
            </w:r>
          </w:p>
        </w:tc>
        <w:tc>
          <w:tcPr>
            <w:tcW w:w="1251" w:type="pct"/>
          </w:tcPr>
          <w:p w14:paraId="03B7EAAB" w14:textId="77777777" w:rsidR="001D076E" w:rsidRPr="00663AFD" w:rsidRDefault="001D076E" w:rsidP="008C28DF">
            <w:r w:rsidRPr="002B2499">
              <w:t>1) «Люди»: неумышленные действия, умышленные действия, бездействие</w:t>
            </w:r>
          </w:p>
          <w:p w14:paraId="41B24FB7" w14:textId="77777777" w:rsidR="001D076E" w:rsidRPr="00663AFD" w:rsidRDefault="001D076E" w:rsidP="008C28DF">
            <w:r w:rsidRPr="002B2499">
              <w:lastRenderedPageBreak/>
              <w:t>2) «Системы»: сбои оборудования, сбои ПО, недостатки проектирования</w:t>
            </w:r>
          </w:p>
          <w:p w14:paraId="70A8FA67" w14:textId="77777777" w:rsidR="001D076E" w:rsidRPr="00663AFD" w:rsidRDefault="001D076E" w:rsidP="008C28DF">
            <w:r w:rsidRPr="002B2499">
              <w:t>3) «Процессы»: проектирование/разработка процесса, управление процессом, поддержка процесса</w:t>
            </w:r>
          </w:p>
          <w:p w14:paraId="1D9B3E8D" w14:textId="77777777" w:rsidR="001D076E" w:rsidRPr="002B2499" w:rsidRDefault="001D076E" w:rsidP="008C28DF">
            <w:r w:rsidRPr="002B2499">
              <w:t>4) «Внешние события»: катастрофы, правовые проблемы, бизнес-проблемы, зависимость от услуг</w:t>
            </w:r>
          </w:p>
        </w:tc>
        <w:tc>
          <w:tcPr>
            <w:tcW w:w="799" w:type="pct"/>
          </w:tcPr>
          <w:p w14:paraId="67BB67E2" w14:textId="77777777" w:rsidR="001D076E" w:rsidRPr="002B2499" w:rsidRDefault="001D076E" w:rsidP="008C28DF">
            <w:r w:rsidRPr="002B2499">
              <w:lastRenderedPageBreak/>
              <w:t>ОПК-2.1</w:t>
            </w:r>
          </w:p>
        </w:tc>
      </w:tr>
      <w:tr w:rsidR="001D076E" w:rsidRPr="00663AFD" w14:paraId="56CE6C77" w14:textId="77777777" w:rsidTr="008C28DF">
        <w:tc>
          <w:tcPr>
            <w:tcW w:w="373" w:type="pct"/>
          </w:tcPr>
          <w:p w14:paraId="14DAB72D" w14:textId="77777777" w:rsidR="001D076E" w:rsidRPr="002B2499" w:rsidRDefault="001D076E" w:rsidP="008C28DF">
            <w:r w:rsidRPr="002B2499">
              <w:t>3</w:t>
            </w:r>
          </w:p>
        </w:tc>
        <w:tc>
          <w:tcPr>
            <w:tcW w:w="2577" w:type="pct"/>
          </w:tcPr>
          <w:p w14:paraId="25B1FCC9" w14:textId="77777777" w:rsidR="001D076E" w:rsidRPr="002B2499" w:rsidRDefault="001D076E" w:rsidP="008C28DF">
            <w:r w:rsidRPr="002B2499">
              <w:t>Каковы основные функциональные требования к Плану обеспечения непрерывности и восстановления деятельности (ОНиВД)? Назовите не менее пяти требований.</w:t>
            </w:r>
          </w:p>
        </w:tc>
        <w:tc>
          <w:tcPr>
            <w:tcW w:w="1251" w:type="pct"/>
          </w:tcPr>
          <w:p w14:paraId="383B70C7" w14:textId="77777777" w:rsidR="001D076E" w:rsidRPr="00663AFD" w:rsidRDefault="001D076E" w:rsidP="008C28DF">
            <w:r w:rsidRPr="002B2499">
              <w:t>1) Однозначно определять задачи по восстановлению и временные рамки (согласно BIA)</w:t>
            </w:r>
          </w:p>
          <w:p w14:paraId="5B626040" w14:textId="77777777" w:rsidR="001D076E" w:rsidRPr="00663AFD" w:rsidRDefault="001D076E" w:rsidP="008C28DF">
            <w:r w:rsidRPr="002B2499">
              <w:t>2) Содержать задачи по реагированию на применимые сценарии ЧС</w:t>
            </w:r>
          </w:p>
          <w:p w14:paraId="68136EE9" w14:textId="77777777" w:rsidR="001D076E" w:rsidRPr="00663AFD" w:rsidRDefault="001D076E" w:rsidP="008C28DF">
            <w:r w:rsidRPr="002B2499">
              <w:t>3) Делать акцент на безопасности сотрудников и заинтересованных лиц</w:t>
            </w:r>
          </w:p>
          <w:p w14:paraId="4C92BD8E" w14:textId="77777777" w:rsidR="001D076E" w:rsidRPr="00663AFD" w:rsidRDefault="001D076E" w:rsidP="008C28DF">
            <w:r w:rsidRPr="002B2499">
              <w:t>4) Быть осуществимым и реалистичным</w:t>
            </w:r>
          </w:p>
          <w:p w14:paraId="347ED36B" w14:textId="77777777" w:rsidR="001D076E" w:rsidRPr="00663AFD" w:rsidRDefault="001D076E" w:rsidP="008C28DF">
            <w:r w:rsidRPr="002B2499">
              <w:t>5) Быть максимально простым для чтения и понимания</w:t>
            </w:r>
          </w:p>
          <w:p w14:paraId="008179C1" w14:textId="77777777" w:rsidR="001D076E" w:rsidRPr="00663AFD" w:rsidRDefault="001D076E" w:rsidP="008C28DF">
            <w:r w:rsidRPr="002B2499">
              <w:t>6) Однозначно определять подразделения и объекты применения</w:t>
            </w:r>
          </w:p>
          <w:p w14:paraId="02289857" w14:textId="77777777" w:rsidR="001D076E" w:rsidRPr="002B2499" w:rsidRDefault="001D076E" w:rsidP="008C28DF">
            <w:r w:rsidRPr="002B2499">
              <w:t>7) Определять порядок оценки сбоя, оповещения и коммуникаций</w:t>
            </w:r>
          </w:p>
        </w:tc>
        <w:tc>
          <w:tcPr>
            <w:tcW w:w="799" w:type="pct"/>
          </w:tcPr>
          <w:p w14:paraId="6A68F00F" w14:textId="77777777" w:rsidR="001D076E" w:rsidRPr="002B2499" w:rsidRDefault="001D076E" w:rsidP="008C28DF">
            <w:r w:rsidRPr="002B2499">
              <w:t>ОПК-3.1</w:t>
            </w:r>
          </w:p>
        </w:tc>
      </w:tr>
      <w:tr w:rsidR="001D076E" w:rsidRPr="00663AFD" w14:paraId="59159E2A" w14:textId="77777777" w:rsidTr="008C28DF">
        <w:tc>
          <w:tcPr>
            <w:tcW w:w="373" w:type="pct"/>
          </w:tcPr>
          <w:p w14:paraId="4823E9DF" w14:textId="77777777" w:rsidR="001D076E" w:rsidRPr="002B2499" w:rsidRDefault="001D076E" w:rsidP="008C28DF">
            <w:r w:rsidRPr="002B2499">
              <w:t>4</w:t>
            </w:r>
          </w:p>
        </w:tc>
        <w:tc>
          <w:tcPr>
            <w:tcW w:w="2577" w:type="pct"/>
          </w:tcPr>
          <w:p w14:paraId="24CFE548" w14:textId="77777777" w:rsidR="001D076E" w:rsidRPr="002B2499" w:rsidRDefault="001D076E" w:rsidP="008C28DF">
            <w:r w:rsidRPr="002B2499">
              <w:t>Опишите разницу между анонсированным тестированием и тестированием без предварительного уведомления при проверке Плана ОНиВД. В чем преимущества каждого подхода?</w:t>
            </w:r>
          </w:p>
        </w:tc>
        <w:tc>
          <w:tcPr>
            <w:tcW w:w="1251" w:type="pct"/>
          </w:tcPr>
          <w:p w14:paraId="569BC9C1" w14:textId="77777777" w:rsidR="001D076E" w:rsidRPr="00663AFD" w:rsidRDefault="001D076E" w:rsidP="008C28DF">
            <w:r w:rsidRPr="002B2499">
              <w:t>Анонсированное тестирование – заранее запланированные, согласованные и подготовленные процедуры. Преимущество: высокая организованность, безопасность, возможность проверить сложные сценарии.</w:t>
            </w:r>
          </w:p>
          <w:p w14:paraId="3197DFB5" w14:textId="77777777" w:rsidR="001D076E" w:rsidRPr="002B2499" w:rsidRDefault="001D076E" w:rsidP="008C28DF">
            <w:r w:rsidRPr="002B2499">
              <w:lastRenderedPageBreak/>
              <w:t>Тестирование без предварительного уведомления – внезапные тестовые мероприятия, симуляция реальных условий. Преимущество: проверка реальной готовности персонала, выявление скрытых проблем, объективность оценки.</w:t>
            </w:r>
          </w:p>
        </w:tc>
        <w:tc>
          <w:tcPr>
            <w:tcW w:w="799" w:type="pct"/>
          </w:tcPr>
          <w:p w14:paraId="2A6E007E" w14:textId="77777777" w:rsidR="001D076E" w:rsidRPr="002B2499" w:rsidRDefault="001D076E" w:rsidP="008C28DF">
            <w:r w:rsidRPr="002B2499">
              <w:lastRenderedPageBreak/>
              <w:t>ОПК-3.1</w:t>
            </w:r>
          </w:p>
        </w:tc>
      </w:tr>
      <w:tr w:rsidR="001D076E" w:rsidRPr="00663AFD" w14:paraId="5073F03D" w14:textId="77777777" w:rsidTr="008C28DF">
        <w:tc>
          <w:tcPr>
            <w:tcW w:w="373" w:type="pct"/>
          </w:tcPr>
          <w:p w14:paraId="2D619A89" w14:textId="77777777" w:rsidR="001D076E" w:rsidRPr="002B2499" w:rsidRDefault="001D076E" w:rsidP="008C28DF">
            <w:r w:rsidRPr="002B2499">
              <w:t>5</w:t>
            </w:r>
          </w:p>
        </w:tc>
        <w:tc>
          <w:tcPr>
            <w:tcW w:w="2577" w:type="pct"/>
          </w:tcPr>
          <w:p w14:paraId="1472351E" w14:textId="77777777" w:rsidR="001D076E" w:rsidRPr="002B2499" w:rsidRDefault="001D076E" w:rsidP="008C28DF">
            <w:r w:rsidRPr="002B2499">
              <w:t>Какие данные собираются в ходе анализа воздействия сбоев на бизнес (BIA)? Перечислите не менее пяти категорий собираемой информации.</w:t>
            </w:r>
          </w:p>
        </w:tc>
        <w:tc>
          <w:tcPr>
            <w:tcW w:w="1251" w:type="pct"/>
          </w:tcPr>
          <w:p w14:paraId="7C6C6DFA" w14:textId="77777777" w:rsidR="001D076E" w:rsidRPr="00663AFD" w:rsidRDefault="001D076E" w:rsidP="008C28DF">
            <w:r w:rsidRPr="002B2499">
              <w:t>1) Бизнес-процессы, выполняемые подразделением</w:t>
            </w:r>
          </w:p>
          <w:p w14:paraId="66C404DB" w14:textId="77777777" w:rsidR="001D076E" w:rsidRPr="00663AFD" w:rsidRDefault="001D076E" w:rsidP="008C28DF">
            <w:r w:rsidRPr="002B2499">
              <w:t>2) Поддерживающие ИТ-системы</w:t>
            </w:r>
          </w:p>
          <w:p w14:paraId="08FB3B46" w14:textId="77777777" w:rsidR="001D076E" w:rsidRPr="00663AFD" w:rsidRDefault="001D076E" w:rsidP="008C28DF">
            <w:r w:rsidRPr="002B2499">
              <w:t>3) Оценка последствий недоступности (количественная и качественная) и целевое время восстановления (RTO)</w:t>
            </w:r>
          </w:p>
          <w:p w14:paraId="291DAD9E" w14:textId="77777777" w:rsidR="001D076E" w:rsidRPr="00663AFD" w:rsidRDefault="001D076E" w:rsidP="008C28DF">
            <w:r w:rsidRPr="002B2499">
              <w:t>4) Зависимости между бизнес-процессами, подразделениями и ИТ-системами</w:t>
            </w:r>
          </w:p>
          <w:p w14:paraId="729A6149" w14:textId="77777777" w:rsidR="001D076E" w:rsidRPr="002B2499" w:rsidRDefault="001D076E" w:rsidP="008C28DF">
            <w:r w:rsidRPr="002B2499">
              <w:t>5) Ресурсы, требуемые для выполнения процессов в штатном и кризисном режимах</w:t>
            </w:r>
          </w:p>
        </w:tc>
        <w:tc>
          <w:tcPr>
            <w:tcW w:w="799" w:type="pct"/>
          </w:tcPr>
          <w:p w14:paraId="27931406" w14:textId="77777777" w:rsidR="001D076E" w:rsidRPr="002B2499" w:rsidRDefault="001D076E" w:rsidP="008C28DF">
            <w:r w:rsidRPr="002B2499">
              <w:t>ОПК-2.1</w:t>
            </w:r>
          </w:p>
        </w:tc>
      </w:tr>
      <w:tr w:rsidR="001D076E" w:rsidRPr="00663AFD" w14:paraId="01479B52" w14:textId="77777777" w:rsidTr="008C28DF">
        <w:tc>
          <w:tcPr>
            <w:tcW w:w="373" w:type="pct"/>
          </w:tcPr>
          <w:p w14:paraId="0AD427A2" w14:textId="77777777" w:rsidR="001D076E" w:rsidRPr="002B2499" w:rsidRDefault="001D076E" w:rsidP="008C28DF">
            <w:r w:rsidRPr="002B2499">
              <w:t>6</w:t>
            </w:r>
          </w:p>
        </w:tc>
        <w:tc>
          <w:tcPr>
            <w:tcW w:w="2577" w:type="pct"/>
          </w:tcPr>
          <w:p w14:paraId="080132AB" w14:textId="77777777" w:rsidR="001D076E" w:rsidRPr="002B2499" w:rsidRDefault="001D076E" w:rsidP="008C28DF">
            <w:r w:rsidRPr="002B2499">
              <w:t>Перечислите не менее пяти видов тестирования, которые применяются для обеспечения полноты процесса тестирования СУНБ.</w:t>
            </w:r>
          </w:p>
        </w:tc>
        <w:tc>
          <w:tcPr>
            <w:tcW w:w="1251" w:type="pct"/>
          </w:tcPr>
          <w:p w14:paraId="3101822B" w14:textId="77777777" w:rsidR="001D076E" w:rsidRPr="00663AFD" w:rsidRDefault="001D076E" w:rsidP="008C28DF">
            <w:r w:rsidRPr="002B2499">
              <w:t>1) Настольное тестирование</w:t>
            </w:r>
          </w:p>
          <w:p w14:paraId="21EB805E" w14:textId="77777777" w:rsidR="001D076E" w:rsidRPr="00663AFD" w:rsidRDefault="001D076E" w:rsidP="008C28DF">
            <w:r w:rsidRPr="002B2499">
              <w:t>2) Тестирование восстановления рабочих мест на резервных площадках</w:t>
            </w:r>
          </w:p>
          <w:p w14:paraId="62A85A55" w14:textId="77777777" w:rsidR="001D076E" w:rsidRPr="00663AFD" w:rsidRDefault="001D076E" w:rsidP="008C28DF">
            <w:r w:rsidRPr="002B2499">
              <w:t>3) Тестовое восстановление ИТ-систем / ИТ-инфраструктуры</w:t>
            </w:r>
          </w:p>
          <w:p w14:paraId="6F9E53F4" w14:textId="77777777" w:rsidR="001D076E" w:rsidRPr="00663AFD" w:rsidRDefault="001D076E" w:rsidP="008C28DF">
            <w:r w:rsidRPr="002B2499">
              <w:t>4) Тестирование схемы коммуникаций и сбора Команд по восстановлению</w:t>
            </w:r>
          </w:p>
          <w:p w14:paraId="2807B91E" w14:textId="77777777" w:rsidR="001D076E" w:rsidRPr="00663AFD" w:rsidRDefault="001D076E" w:rsidP="008C28DF">
            <w:r w:rsidRPr="002B2499">
              <w:t>5) Моделирование возникновения нестандартной или чрезвычайной ситуации</w:t>
            </w:r>
          </w:p>
          <w:p w14:paraId="4B5588F1" w14:textId="77777777" w:rsidR="001D076E" w:rsidRPr="00663AFD" w:rsidRDefault="001D076E" w:rsidP="008C28DF">
            <w:r w:rsidRPr="002B2499">
              <w:t>6) Тестирование реального восстановления видов деятельности</w:t>
            </w:r>
          </w:p>
          <w:p w14:paraId="2B73659C" w14:textId="77777777" w:rsidR="001D076E" w:rsidRPr="002B2499" w:rsidRDefault="001D076E" w:rsidP="008C28DF">
            <w:r w:rsidRPr="002B2499">
              <w:t>7) Проверка знаний сотрудников в части СОНиВД</w:t>
            </w:r>
          </w:p>
        </w:tc>
        <w:tc>
          <w:tcPr>
            <w:tcW w:w="799" w:type="pct"/>
          </w:tcPr>
          <w:p w14:paraId="050DE645" w14:textId="77777777" w:rsidR="001D076E" w:rsidRPr="002B2499" w:rsidRDefault="001D076E" w:rsidP="008C28DF">
            <w:r w:rsidRPr="002B2499">
              <w:t>ОПК-3.1</w:t>
            </w:r>
          </w:p>
        </w:tc>
      </w:tr>
      <w:tr w:rsidR="001D076E" w:rsidRPr="00663AFD" w14:paraId="0990F6BB" w14:textId="77777777" w:rsidTr="008C28DF">
        <w:tc>
          <w:tcPr>
            <w:tcW w:w="373" w:type="pct"/>
          </w:tcPr>
          <w:p w14:paraId="331E3962" w14:textId="77777777" w:rsidR="001D076E" w:rsidRPr="002B2499" w:rsidRDefault="001D076E" w:rsidP="008C28DF">
            <w:r w:rsidRPr="002B2499">
              <w:lastRenderedPageBreak/>
              <w:t>7</w:t>
            </w:r>
          </w:p>
        </w:tc>
        <w:tc>
          <w:tcPr>
            <w:tcW w:w="2577" w:type="pct"/>
          </w:tcPr>
          <w:p w14:paraId="298C3EF8" w14:textId="77777777" w:rsidR="001D076E" w:rsidRPr="002B2499" w:rsidRDefault="001D076E" w:rsidP="008C28DF">
            <w:r w:rsidRPr="002B2499">
              <w:t>Опишите основные функции Органа принятия решений и Органа антикризисного управления в СУНБ.</w:t>
            </w:r>
          </w:p>
        </w:tc>
        <w:tc>
          <w:tcPr>
            <w:tcW w:w="1251" w:type="pct"/>
          </w:tcPr>
          <w:p w14:paraId="04587153" w14:textId="77777777" w:rsidR="001D076E" w:rsidRPr="00663AFD" w:rsidRDefault="001D076E" w:rsidP="008C28DF">
            <w:r w:rsidRPr="002B2499">
              <w:t>Орган принятия решений:</w:t>
            </w:r>
          </w:p>
          <w:p w14:paraId="500021FB" w14:textId="77777777" w:rsidR="001D076E" w:rsidRPr="00663AFD" w:rsidRDefault="001D076E" w:rsidP="008C28DF">
            <w:r w:rsidRPr="002B2499">
              <w:t>– Стратегические решения по внедрению/развитию BCM</w:t>
            </w:r>
          </w:p>
          <w:p w14:paraId="30246B72" w14:textId="77777777" w:rsidR="001D076E" w:rsidRPr="00663AFD" w:rsidRDefault="001D076E" w:rsidP="008C28DF">
            <w:r w:rsidRPr="002B2499">
              <w:t>– Решение о переводе в режим ЧС и активации Плана BCM</w:t>
            </w:r>
          </w:p>
          <w:p w14:paraId="003ABAB3" w14:textId="77777777" w:rsidR="001D076E" w:rsidRPr="00663AFD" w:rsidRDefault="001D076E" w:rsidP="008C28DF">
            <w:r w:rsidRPr="002B2499">
              <w:t>– Стратегическое управление восстановлением и контроль</w:t>
            </w:r>
          </w:p>
          <w:p w14:paraId="68192709" w14:textId="77777777" w:rsidR="001D076E" w:rsidRPr="00663AFD" w:rsidRDefault="001D076E" w:rsidP="008C28DF">
            <w:r w:rsidRPr="002B2499">
              <w:t>– Решение о возврате в штатный режим</w:t>
            </w:r>
          </w:p>
          <w:p w14:paraId="27FB8573" w14:textId="77777777" w:rsidR="001D076E" w:rsidRPr="00663AFD" w:rsidRDefault="001D076E" w:rsidP="008C28DF">
            <w:r w:rsidRPr="002B2499">
              <w:t>– Утверждение ключевых документов BCM</w:t>
            </w:r>
          </w:p>
          <w:p w14:paraId="773B5455" w14:textId="77777777" w:rsidR="001D076E" w:rsidRPr="00663AFD" w:rsidRDefault="001D076E" w:rsidP="008C28DF"/>
          <w:p w14:paraId="3A1F2CA0" w14:textId="77777777" w:rsidR="001D076E" w:rsidRPr="00663AFD" w:rsidRDefault="001D076E" w:rsidP="008C28DF">
            <w:r w:rsidRPr="002B2499">
              <w:t>Орган антикризисного управления:</w:t>
            </w:r>
          </w:p>
          <w:p w14:paraId="58FFD7C1" w14:textId="77777777" w:rsidR="001D076E" w:rsidRPr="00663AFD" w:rsidRDefault="001D076E" w:rsidP="008C28DF">
            <w:r w:rsidRPr="002B2499">
              <w:t>– Операционное управление и координация работ по развитию BCM</w:t>
            </w:r>
          </w:p>
          <w:p w14:paraId="6A04FAF3" w14:textId="77777777" w:rsidR="001D076E" w:rsidRPr="00663AFD" w:rsidRDefault="001D076E" w:rsidP="008C28DF">
            <w:r w:rsidRPr="002B2499">
              <w:t>– Оценка кризисной ситуации и руководство процессом восстановления</w:t>
            </w:r>
          </w:p>
          <w:p w14:paraId="5C1C356F" w14:textId="77777777" w:rsidR="001D076E" w:rsidRPr="002B2499" w:rsidRDefault="001D076E" w:rsidP="008C28DF">
            <w:r w:rsidRPr="002B2499">
              <w:t>– Операционное управление процессами восстановления</w:t>
            </w:r>
          </w:p>
        </w:tc>
        <w:tc>
          <w:tcPr>
            <w:tcW w:w="799" w:type="pct"/>
          </w:tcPr>
          <w:p w14:paraId="413AD883" w14:textId="77777777" w:rsidR="001D076E" w:rsidRPr="002B2499" w:rsidRDefault="001D076E" w:rsidP="008C28DF">
            <w:r w:rsidRPr="002B2499">
              <w:t>ОПК-2.1</w:t>
            </w:r>
          </w:p>
        </w:tc>
      </w:tr>
      <w:tr w:rsidR="001D076E" w:rsidRPr="00663AFD" w14:paraId="08B61033" w14:textId="77777777" w:rsidTr="008C28DF">
        <w:tc>
          <w:tcPr>
            <w:tcW w:w="373" w:type="pct"/>
          </w:tcPr>
          <w:p w14:paraId="19560EF2" w14:textId="77777777" w:rsidR="001D076E" w:rsidRPr="002B2499" w:rsidRDefault="001D076E" w:rsidP="008C28DF">
            <w:r w:rsidRPr="002B2499">
              <w:t>8</w:t>
            </w:r>
          </w:p>
        </w:tc>
        <w:tc>
          <w:tcPr>
            <w:tcW w:w="2577" w:type="pct"/>
          </w:tcPr>
          <w:p w14:paraId="1588176F" w14:textId="77777777" w:rsidR="001D076E" w:rsidRPr="002B2499" w:rsidRDefault="001D076E" w:rsidP="008C28DF">
            <w:r w:rsidRPr="002B2499">
              <w:t>Назовите не менее четырех российских нормативно-правовых актов и/или рекомендаций Банка России, регулирующих вопросы непрерывности бизнеса.</w:t>
            </w:r>
          </w:p>
        </w:tc>
        <w:tc>
          <w:tcPr>
            <w:tcW w:w="1251" w:type="pct"/>
          </w:tcPr>
          <w:p w14:paraId="20F7B5AC" w14:textId="77777777" w:rsidR="001D076E" w:rsidRPr="00663AFD" w:rsidRDefault="001D076E" w:rsidP="008C28DF">
            <w:r w:rsidRPr="002B2499">
              <w:t>1) Федеральный закон № 161-ФЗ «О национальной платежной системе»</w:t>
            </w:r>
          </w:p>
          <w:p w14:paraId="5A0151BD" w14:textId="77777777" w:rsidR="001D076E" w:rsidRPr="00663AFD" w:rsidRDefault="001D076E" w:rsidP="008C28DF">
            <w:r w:rsidRPr="002B2499">
              <w:t>2) Федеральный закон № 68-ФЗ «О защите населения и территорий от ЧС»</w:t>
            </w:r>
          </w:p>
          <w:p w14:paraId="7FA999B8" w14:textId="77777777" w:rsidR="001D076E" w:rsidRPr="00663AFD" w:rsidRDefault="001D076E" w:rsidP="008C28DF">
            <w:r w:rsidRPr="002B2499">
              <w:t>3) Положение Банка России № 379-П «О бесперебойности функционирования платежных систем»</w:t>
            </w:r>
          </w:p>
          <w:p w14:paraId="287B34C9" w14:textId="77777777" w:rsidR="001D076E" w:rsidRPr="00663AFD" w:rsidRDefault="001D076E" w:rsidP="008C28DF">
            <w:r w:rsidRPr="002B2499">
              <w:t>4) Положение Банка России № 242-П «Об организации внутреннего контроля в кредитных организациях»</w:t>
            </w:r>
          </w:p>
          <w:p w14:paraId="19A4D020" w14:textId="77777777" w:rsidR="001D076E" w:rsidRPr="002B2499" w:rsidRDefault="001D076E" w:rsidP="008C28DF">
            <w:r w:rsidRPr="002B2499">
              <w:lastRenderedPageBreak/>
              <w:t>5) Письмо Банка России № 69-Т «О рекомендациях Базельского комитета…»</w:t>
            </w:r>
          </w:p>
        </w:tc>
        <w:tc>
          <w:tcPr>
            <w:tcW w:w="799" w:type="pct"/>
          </w:tcPr>
          <w:p w14:paraId="62D10B94" w14:textId="77777777" w:rsidR="001D076E" w:rsidRPr="002B2499" w:rsidRDefault="001D076E" w:rsidP="008C28DF">
            <w:r w:rsidRPr="002B2499">
              <w:lastRenderedPageBreak/>
              <w:t>ОПК-1.1</w:t>
            </w:r>
          </w:p>
        </w:tc>
      </w:tr>
      <w:tr w:rsidR="001D076E" w:rsidRPr="00663AFD" w14:paraId="3D38C72D" w14:textId="77777777" w:rsidTr="008C28DF">
        <w:tc>
          <w:tcPr>
            <w:tcW w:w="373" w:type="pct"/>
          </w:tcPr>
          <w:p w14:paraId="4B98296D" w14:textId="77777777" w:rsidR="001D076E" w:rsidRPr="002B2499" w:rsidRDefault="001D076E" w:rsidP="008C28DF">
            <w:r w:rsidRPr="002B2499">
              <w:t>9</w:t>
            </w:r>
          </w:p>
        </w:tc>
        <w:tc>
          <w:tcPr>
            <w:tcW w:w="2577" w:type="pct"/>
          </w:tcPr>
          <w:p w14:paraId="277A1D94" w14:textId="77777777" w:rsidR="001D076E" w:rsidRPr="002B2499" w:rsidRDefault="001D076E" w:rsidP="008C28DF">
            <w:r w:rsidRPr="002B2499">
              <w:t>Перечислите, какие виды ресурсов должны быть определены для каждого бизнес-процесса при определении целевых параметров восстановления (не менее пяти).</w:t>
            </w:r>
          </w:p>
        </w:tc>
        <w:tc>
          <w:tcPr>
            <w:tcW w:w="1251" w:type="pct"/>
          </w:tcPr>
          <w:p w14:paraId="12CD8E96" w14:textId="77777777" w:rsidR="001D076E" w:rsidRPr="00663AFD" w:rsidRDefault="001D076E" w:rsidP="008C28DF">
            <w:r w:rsidRPr="002B2499">
              <w:t>1) Рабочие места и требования к резервной площадке</w:t>
            </w:r>
          </w:p>
          <w:p w14:paraId="72E3BF78" w14:textId="77777777" w:rsidR="001D076E" w:rsidRPr="00663AFD" w:rsidRDefault="001D076E" w:rsidP="008C28DF">
            <w:r w:rsidRPr="002B2499">
              <w:t>2) Компоненты ИТ-инфраструктуры, ИС и приложения</w:t>
            </w:r>
          </w:p>
          <w:p w14:paraId="26355A87" w14:textId="77777777" w:rsidR="001D076E" w:rsidRPr="00663AFD" w:rsidRDefault="001D076E" w:rsidP="008C28DF">
            <w:r w:rsidRPr="002B2499">
              <w:t>3) Телекоммуникационная инфраструктура и средства связи</w:t>
            </w:r>
          </w:p>
          <w:p w14:paraId="67DEB14D" w14:textId="77777777" w:rsidR="001D076E" w:rsidRPr="00663AFD" w:rsidRDefault="001D076E" w:rsidP="008C28DF">
            <w:r w:rsidRPr="002B2499">
              <w:t>4) Виды деятельности других подразделений, от которых зависит процесс</w:t>
            </w:r>
          </w:p>
          <w:p w14:paraId="6544C304" w14:textId="77777777" w:rsidR="001D076E" w:rsidRPr="00663AFD" w:rsidRDefault="001D076E" w:rsidP="008C28DF">
            <w:r w:rsidRPr="002B2499">
              <w:t>5) Внешние сервисы и провайдеры (поставщики)</w:t>
            </w:r>
          </w:p>
          <w:p w14:paraId="19FA6DD0" w14:textId="77777777" w:rsidR="001D076E" w:rsidRPr="00663AFD" w:rsidRDefault="001D076E" w:rsidP="008C28DF">
            <w:r w:rsidRPr="002B2499">
              <w:t>6) Дополнительное оборудование и расходные материалы</w:t>
            </w:r>
          </w:p>
          <w:p w14:paraId="3753739E" w14:textId="77777777" w:rsidR="001D076E" w:rsidRPr="002B2499" w:rsidRDefault="001D076E" w:rsidP="008C28DF">
            <w:r w:rsidRPr="002B2499">
              <w:t>7) Информация (электронная и бумажная) и целевая точка восстановления (RPO)</w:t>
            </w:r>
          </w:p>
        </w:tc>
        <w:tc>
          <w:tcPr>
            <w:tcW w:w="799" w:type="pct"/>
          </w:tcPr>
          <w:p w14:paraId="178750F0" w14:textId="77777777" w:rsidR="001D076E" w:rsidRPr="002B2499" w:rsidRDefault="001D076E" w:rsidP="008C28DF">
            <w:r w:rsidRPr="002B2499">
              <w:t>ОПК-2.1</w:t>
            </w:r>
          </w:p>
        </w:tc>
      </w:tr>
      <w:tr w:rsidR="001D076E" w:rsidRPr="00663AFD" w14:paraId="12301C30" w14:textId="77777777" w:rsidTr="008C28DF">
        <w:tc>
          <w:tcPr>
            <w:tcW w:w="373" w:type="pct"/>
          </w:tcPr>
          <w:p w14:paraId="463DE7D5" w14:textId="77777777" w:rsidR="001D076E" w:rsidRPr="002B2499" w:rsidRDefault="001D076E" w:rsidP="008C28DF">
            <w:r w:rsidRPr="002B2499">
              <w:t>10</w:t>
            </w:r>
          </w:p>
        </w:tc>
        <w:tc>
          <w:tcPr>
            <w:tcW w:w="2577" w:type="pct"/>
          </w:tcPr>
          <w:p w14:paraId="4FF3B217" w14:textId="77777777" w:rsidR="001D076E" w:rsidRPr="002B2499" w:rsidRDefault="001D076E" w:rsidP="008C28DF">
            <w:r w:rsidRPr="002B2499">
              <w:t>Какие аспекты управления непрерывностью бизнеса рассматриваются в ходе аудита согласно представленному материалу? Назовите не менее шести аспектов.</w:t>
            </w:r>
          </w:p>
        </w:tc>
        <w:tc>
          <w:tcPr>
            <w:tcW w:w="1251" w:type="pct"/>
          </w:tcPr>
          <w:p w14:paraId="530402C8" w14:textId="77777777" w:rsidR="001D076E" w:rsidRPr="00663AFD" w:rsidRDefault="001D076E" w:rsidP="008C28DF">
            <w:r w:rsidRPr="002B2499">
              <w:t>1) Политики и основы процессов управления непрерывностью</w:t>
            </w:r>
          </w:p>
          <w:p w14:paraId="5BEB981C" w14:textId="77777777" w:rsidR="001D076E" w:rsidRPr="00663AFD" w:rsidRDefault="001D076E" w:rsidP="008C28DF">
            <w:r w:rsidRPr="002B2499">
              <w:t>2) Процедуры действий в чрезвычайных ситуациях</w:t>
            </w:r>
          </w:p>
          <w:p w14:paraId="783741C3" w14:textId="77777777" w:rsidR="001D076E" w:rsidRPr="00663AFD" w:rsidRDefault="001D076E" w:rsidP="008C28DF">
            <w:r w:rsidRPr="002B2499">
              <w:t>3) Оценка рисков и анализ влияния прерываний на бизнес</w:t>
            </w:r>
          </w:p>
          <w:p w14:paraId="7AE2BCA3" w14:textId="77777777" w:rsidR="001D076E" w:rsidRPr="00663AFD" w:rsidRDefault="001D076E" w:rsidP="008C28DF">
            <w:r w:rsidRPr="002B2499">
              <w:t>4) Стратегии обеспечения непрерывности и восстановления</w:t>
            </w:r>
          </w:p>
          <w:p w14:paraId="676BC182" w14:textId="77777777" w:rsidR="001D076E" w:rsidRPr="00663AFD" w:rsidRDefault="001D076E" w:rsidP="008C28DF">
            <w:r w:rsidRPr="002B2499">
              <w:t>5) Ресурсы, требуемые для восстановления</w:t>
            </w:r>
          </w:p>
          <w:p w14:paraId="2BEB81A7" w14:textId="77777777" w:rsidR="001D076E" w:rsidRPr="00663AFD" w:rsidRDefault="001D076E" w:rsidP="008C28DF">
            <w:r w:rsidRPr="002B2499">
              <w:t>6) Разработка и внедрение планов непрерывности</w:t>
            </w:r>
          </w:p>
          <w:p w14:paraId="04D9ACF4" w14:textId="77777777" w:rsidR="001D076E" w:rsidRPr="00663AFD" w:rsidRDefault="001D076E" w:rsidP="008C28DF">
            <w:r w:rsidRPr="002B2499">
              <w:t>7) Процедуры альтернативной работы подразделений</w:t>
            </w:r>
          </w:p>
          <w:p w14:paraId="2DCCB27B" w14:textId="77777777" w:rsidR="001D076E" w:rsidRPr="00663AFD" w:rsidRDefault="001D076E" w:rsidP="008C28DF">
            <w:r w:rsidRPr="002B2499">
              <w:t>8) Удаленное хранение резервной информации</w:t>
            </w:r>
          </w:p>
          <w:p w14:paraId="20E7E81C" w14:textId="77777777" w:rsidR="001D076E" w:rsidRPr="00663AFD" w:rsidRDefault="001D076E" w:rsidP="008C28DF">
            <w:r w:rsidRPr="002B2499">
              <w:t>9) Резервная площадка</w:t>
            </w:r>
          </w:p>
          <w:p w14:paraId="7BC04253" w14:textId="77777777" w:rsidR="001D076E" w:rsidRPr="002B2499" w:rsidRDefault="001D076E" w:rsidP="008C28DF">
            <w:r w:rsidRPr="002B2499">
              <w:lastRenderedPageBreak/>
              <w:t>10) Обучение, тренировки, тестирование, поддержка и пересмотр планов</w:t>
            </w:r>
          </w:p>
        </w:tc>
        <w:tc>
          <w:tcPr>
            <w:tcW w:w="799" w:type="pct"/>
          </w:tcPr>
          <w:p w14:paraId="19BD6749" w14:textId="77777777" w:rsidR="001D076E" w:rsidRPr="002B2499" w:rsidRDefault="001D076E" w:rsidP="008C28DF">
            <w:r w:rsidRPr="002B2499">
              <w:lastRenderedPageBreak/>
              <w:t>ОПК-3.1</w:t>
            </w:r>
          </w:p>
        </w:tc>
      </w:tr>
    </w:tbl>
    <w:p w14:paraId="4D66928D" w14:textId="77777777" w:rsidR="00721744" w:rsidRDefault="00830391" w:rsidP="001D076E">
      <w:pPr>
        <w:pStyle w:val="2"/>
      </w:pPr>
      <w:bookmarkStart w:id="18" w:name="_Toc238819583"/>
      <w:r>
        <w:rPr>
          <w:rFonts w:ascii="Times New Roman" w:eastAsia="Times New Roman" w:hAnsi="Times New Roman"/>
          <w:sz w:val="22"/>
        </w:rPr>
        <w:t>2.10 Дисциплина «Разработка организационно-распорядительных документов по обеспечению информационной безопасности» - Обязательная часть, 2 семестр(ы)</w:t>
      </w:r>
      <w:bookmarkEnd w:id="18"/>
    </w:p>
    <w:p w14:paraId="7310FFBD" w14:textId="7F3D1BD6" w:rsidR="00721744" w:rsidRDefault="00830391">
      <w:pPr>
        <w:spacing w:after="120"/>
      </w:pPr>
      <w:r>
        <w:t xml:space="preserve">Ссылка на курс в ТУИС - </w:t>
      </w:r>
      <w:hyperlink r:id="rId329" w:history="1">
        <w:r w:rsidR="001D076E" w:rsidRPr="00652618">
          <w:rPr>
            <w:rStyle w:val="af0"/>
          </w:rPr>
          <w:t>https://esystem.rudn.ru/course/view.php?id=26499</w:t>
        </w:r>
      </w:hyperlink>
      <w:r w:rsidR="001D076E">
        <w:t xml:space="preserve"> </w:t>
      </w:r>
    </w:p>
    <w:p w14:paraId="6E2FF1AA" w14:textId="0B502345" w:rsidR="00721744" w:rsidRDefault="004210B4">
      <w:pPr>
        <w:spacing w:after="120"/>
      </w:pPr>
      <w:r>
        <w:t xml:space="preserve">Ссылка на ФОС, размещенный на курсе в ТУИС </w:t>
      </w:r>
      <w:r w:rsidR="00830391">
        <w:t xml:space="preserve">- </w:t>
      </w:r>
      <w:hyperlink r:id="rId330" w:history="1">
        <w:r w:rsidR="001D076E" w:rsidRPr="00652618">
          <w:rPr>
            <w:rStyle w:val="af0"/>
          </w:rPr>
          <w:t>https://esystem.rudn.ru/course/view.php?id=26499</w:t>
        </w:r>
      </w:hyperlink>
      <w:r w:rsidR="001D076E">
        <w:t xml:space="preserve"> </w:t>
      </w: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91"/>
        <w:gridCol w:w="7844"/>
        <w:gridCol w:w="3544"/>
        <w:gridCol w:w="1404"/>
      </w:tblGrid>
      <w:tr w:rsidR="001D076E" w:rsidRPr="00137859" w14:paraId="5485CF3C" w14:textId="77777777" w:rsidTr="008C28DF">
        <w:tc>
          <w:tcPr>
            <w:tcW w:w="1491" w:type="dxa"/>
            <w:tcBorders>
              <w:top w:val="single" w:sz="4" w:space="0" w:color="auto"/>
              <w:left w:val="single" w:sz="4" w:space="0" w:color="auto"/>
              <w:bottom w:val="single" w:sz="4" w:space="0" w:color="auto"/>
              <w:right w:val="single" w:sz="4" w:space="0" w:color="auto"/>
            </w:tcBorders>
            <w:vAlign w:val="center"/>
            <w:hideMark/>
          </w:tcPr>
          <w:p w14:paraId="3C8F779E" w14:textId="77777777" w:rsidR="001D076E" w:rsidRPr="00137859" w:rsidRDefault="001D076E" w:rsidP="008C28DF">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66ECCE39" w14:textId="77777777" w:rsidR="001D076E" w:rsidRPr="00137859" w:rsidRDefault="001D076E" w:rsidP="008C28DF">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5B05B24" w14:textId="77777777" w:rsidR="001D076E" w:rsidRPr="00137859" w:rsidRDefault="001D076E" w:rsidP="008C28DF">
            <w:pPr>
              <w:rPr>
                <w:b/>
              </w:rPr>
            </w:pPr>
            <w:r w:rsidRPr="00137859">
              <w:rPr>
                <w:b/>
              </w:rPr>
              <w:t>Эталонный ответ</w:t>
            </w:r>
          </w:p>
        </w:tc>
        <w:tc>
          <w:tcPr>
            <w:tcW w:w="1404" w:type="dxa"/>
            <w:tcBorders>
              <w:top w:val="single" w:sz="4" w:space="0" w:color="auto"/>
              <w:left w:val="single" w:sz="4" w:space="0" w:color="auto"/>
              <w:bottom w:val="single" w:sz="4" w:space="0" w:color="auto"/>
              <w:right w:val="single" w:sz="4" w:space="0" w:color="auto"/>
            </w:tcBorders>
            <w:vAlign w:val="center"/>
            <w:hideMark/>
          </w:tcPr>
          <w:p w14:paraId="79A54645" w14:textId="77777777" w:rsidR="001D076E" w:rsidRPr="00137859" w:rsidRDefault="001D076E" w:rsidP="008C28DF">
            <w:pPr>
              <w:rPr>
                <w:b/>
              </w:rPr>
            </w:pPr>
            <w:r w:rsidRPr="00137859">
              <w:rPr>
                <w:b/>
              </w:rPr>
              <w:t>Компетенция</w:t>
            </w:r>
          </w:p>
        </w:tc>
      </w:tr>
      <w:tr w:rsidR="001D076E" w:rsidRPr="00137859" w14:paraId="47906482" w14:textId="77777777" w:rsidTr="008C28DF">
        <w:tc>
          <w:tcPr>
            <w:tcW w:w="14283" w:type="dxa"/>
            <w:gridSpan w:val="4"/>
            <w:tcBorders>
              <w:top w:val="single" w:sz="4" w:space="0" w:color="auto"/>
              <w:left w:val="single" w:sz="4" w:space="0" w:color="auto"/>
              <w:bottom w:val="single" w:sz="4" w:space="0" w:color="auto"/>
              <w:right w:val="single" w:sz="4" w:space="0" w:color="auto"/>
            </w:tcBorders>
            <w:vAlign w:val="center"/>
            <w:hideMark/>
          </w:tcPr>
          <w:p w14:paraId="2C6C088A" w14:textId="77777777" w:rsidR="001D076E" w:rsidRPr="00137859" w:rsidRDefault="001D076E" w:rsidP="008C28DF">
            <w:pPr>
              <w:rPr>
                <w:b/>
              </w:rPr>
            </w:pPr>
            <w:r w:rsidRPr="00137859">
              <w:rPr>
                <w:b/>
              </w:rPr>
              <w:t>Задания закрытого типа с выбором одного/нескольких правильного ответа из предложенных</w:t>
            </w:r>
          </w:p>
        </w:tc>
      </w:tr>
      <w:tr w:rsidR="001D076E" w:rsidRPr="00137859" w14:paraId="2F36A485" w14:textId="77777777" w:rsidTr="008C28DF">
        <w:tc>
          <w:tcPr>
            <w:tcW w:w="1491" w:type="dxa"/>
            <w:tcBorders>
              <w:top w:val="single" w:sz="4" w:space="0" w:color="auto"/>
              <w:left w:val="single" w:sz="4" w:space="0" w:color="auto"/>
              <w:bottom w:val="single" w:sz="4" w:space="0" w:color="auto"/>
              <w:right w:val="single" w:sz="4" w:space="0" w:color="auto"/>
            </w:tcBorders>
          </w:tcPr>
          <w:p w14:paraId="096CA8EB"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2899031C" w14:textId="77777777" w:rsidR="001D076E" w:rsidRDefault="001D076E" w:rsidP="008C28DF">
            <w:r>
              <w:t>Какой документ является основополагающим в системе организационно-распорядительных документов по защите информации и содержит стратегические цели и принципы обеспечения ИБ в организации?</w:t>
            </w:r>
          </w:p>
          <w:p w14:paraId="11190471" w14:textId="77777777" w:rsidR="001D076E" w:rsidRDefault="001D076E" w:rsidP="000058CC">
            <w:pPr>
              <w:pStyle w:val="a7"/>
              <w:numPr>
                <w:ilvl w:val="0"/>
                <w:numId w:val="42"/>
              </w:numPr>
            </w:pPr>
            <w:r>
              <w:t>Регламент реагирования на инциденты ИБ</w:t>
            </w:r>
          </w:p>
          <w:p w14:paraId="07CC3088" w14:textId="77777777" w:rsidR="001D076E" w:rsidRDefault="001D076E" w:rsidP="000058CC">
            <w:pPr>
              <w:pStyle w:val="a7"/>
              <w:numPr>
                <w:ilvl w:val="0"/>
                <w:numId w:val="42"/>
              </w:numPr>
            </w:pPr>
            <w:r>
              <w:t>Политика информационной безопасности</w:t>
            </w:r>
          </w:p>
          <w:p w14:paraId="3F6E7DD7" w14:textId="77777777" w:rsidR="001D076E" w:rsidRDefault="001D076E" w:rsidP="000058CC">
            <w:pPr>
              <w:pStyle w:val="a7"/>
              <w:numPr>
                <w:ilvl w:val="0"/>
                <w:numId w:val="42"/>
              </w:numPr>
            </w:pPr>
            <w:r>
              <w:t>Должностная инструкция сотрудника</w:t>
            </w:r>
          </w:p>
          <w:p w14:paraId="0CDE6FEF" w14:textId="77777777" w:rsidR="001D076E" w:rsidRPr="0064159D" w:rsidRDefault="001D076E" w:rsidP="000058CC">
            <w:pPr>
              <w:pStyle w:val="a7"/>
              <w:numPr>
                <w:ilvl w:val="0"/>
                <w:numId w:val="42"/>
              </w:numPr>
            </w:pPr>
            <w:r>
              <w:t>Журнал учёта носителей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4C78DA99" w14:textId="77777777" w:rsidR="001D076E" w:rsidRPr="00FE6C1E" w:rsidRDefault="001D076E" w:rsidP="008C28DF">
            <w:pPr>
              <w:pStyle w:val="a7"/>
              <w:ind w:left="0"/>
              <w:rPr>
                <w:lang w:val="en-US"/>
              </w:rPr>
            </w:pPr>
            <w:r>
              <w:rPr>
                <w:lang w:val="en-US"/>
              </w:rPr>
              <w:t>b</w:t>
            </w:r>
          </w:p>
        </w:tc>
        <w:tc>
          <w:tcPr>
            <w:tcW w:w="1404" w:type="dxa"/>
            <w:tcBorders>
              <w:top w:val="single" w:sz="4" w:space="0" w:color="auto"/>
              <w:left w:val="single" w:sz="4" w:space="0" w:color="auto"/>
              <w:bottom w:val="single" w:sz="4" w:space="0" w:color="auto"/>
              <w:right w:val="single" w:sz="4" w:space="0" w:color="auto"/>
            </w:tcBorders>
            <w:vAlign w:val="center"/>
          </w:tcPr>
          <w:p w14:paraId="5366F0F4" w14:textId="77777777" w:rsidR="001D076E" w:rsidRPr="00137859" w:rsidRDefault="001D076E" w:rsidP="008C28DF">
            <w:pPr>
              <w:rPr>
                <w:szCs w:val="22"/>
              </w:rPr>
            </w:pPr>
            <w:r w:rsidRPr="00026F1D">
              <w:rPr>
                <w:szCs w:val="22"/>
              </w:rPr>
              <w:t>ОПК-3.1</w:t>
            </w:r>
          </w:p>
        </w:tc>
      </w:tr>
      <w:tr w:rsidR="001D076E" w:rsidRPr="00137859" w14:paraId="4F16D270" w14:textId="77777777" w:rsidTr="008C28DF">
        <w:tc>
          <w:tcPr>
            <w:tcW w:w="1491" w:type="dxa"/>
            <w:tcBorders>
              <w:top w:val="single" w:sz="4" w:space="0" w:color="auto"/>
              <w:left w:val="single" w:sz="4" w:space="0" w:color="auto"/>
              <w:bottom w:val="single" w:sz="4" w:space="0" w:color="auto"/>
              <w:right w:val="single" w:sz="4" w:space="0" w:color="auto"/>
            </w:tcBorders>
          </w:tcPr>
          <w:p w14:paraId="5E526106"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196113CD" w14:textId="77777777" w:rsidR="001D076E" w:rsidRDefault="001D076E" w:rsidP="008C28DF">
            <w:r>
              <w:t>Какой документ регламентирует порядок использования криптографических средств (СКЗИ) в организации?</w:t>
            </w:r>
          </w:p>
          <w:p w14:paraId="3C41532C" w14:textId="77777777" w:rsidR="001D076E" w:rsidRDefault="001D076E" w:rsidP="000058CC">
            <w:pPr>
              <w:pStyle w:val="a7"/>
              <w:numPr>
                <w:ilvl w:val="0"/>
                <w:numId w:val="47"/>
              </w:numPr>
            </w:pPr>
            <w:r>
              <w:t>Положение о коммерческой тайне</w:t>
            </w:r>
          </w:p>
          <w:p w14:paraId="3120A590" w14:textId="77777777" w:rsidR="001D076E" w:rsidRDefault="001D076E" w:rsidP="000058CC">
            <w:pPr>
              <w:pStyle w:val="a7"/>
              <w:numPr>
                <w:ilvl w:val="0"/>
                <w:numId w:val="47"/>
              </w:numPr>
            </w:pPr>
            <w:r>
              <w:t>Политика управления персоналом</w:t>
            </w:r>
          </w:p>
          <w:p w14:paraId="4C7C5257" w14:textId="77777777" w:rsidR="001D076E" w:rsidRDefault="001D076E" w:rsidP="000058CC">
            <w:pPr>
              <w:pStyle w:val="a7"/>
              <w:numPr>
                <w:ilvl w:val="0"/>
                <w:numId w:val="47"/>
              </w:numPr>
            </w:pPr>
            <w:r>
              <w:t>Регламент применения средств криптографической защиты информации</w:t>
            </w:r>
          </w:p>
          <w:p w14:paraId="586FA2F4" w14:textId="77777777" w:rsidR="001D076E" w:rsidRPr="0064159D" w:rsidRDefault="001D076E" w:rsidP="000058CC">
            <w:pPr>
              <w:pStyle w:val="a7"/>
              <w:numPr>
                <w:ilvl w:val="0"/>
                <w:numId w:val="47"/>
              </w:numPr>
            </w:pPr>
            <w:r>
              <w:t>Журнал учёта рабочего времени</w:t>
            </w:r>
          </w:p>
        </w:tc>
        <w:tc>
          <w:tcPr>
            <w:tcW w:w="3544" w:type="dxa"/>
            <w:tcBorders>
              <w:top w:val="single" w:sz="4" w:space="0" w:color="auto"/>
              <w:left w:val="single" w:sz="4" w:space="0" w:color="auto"/>
              <w:bottom w:val="single" w:sz="4" w:space="0" w:color="auto"/>
              <w:right w:val="single" w:sz="4" w:space="0" w:color="auto"/>
            </w:tcBorders>
            <w:vAlign w:val="center"/>
          </w:tcPr>
          <w:p w14:paraId="4DCB5231" w14:textId="77777777" w:rsidR="001D076E" w:rsidRPr="00FE6C1E" w:rsidRDefault="001D076E" w:rsidP="008C28DF">
            <w:r>
              <w:t>с</w:t>
            </w:r>
          </w:p>
        </w:tc>
        <w:tc>
          <w:tcPr>
            <w:tcW w:w="1404" w:type="dxa"/>
            <w:tcBorders>
              <w:top w:val="single" w:sz="4" w:space="0" w:color="auto"/>
              <w:left w:val="single" w:sz="4" w:space="0" w:color="auto"/>
              <w:bottom w:val="single" w:sz="4" w:space="0" w:color="auto"/>
              <w:right w:val="single" w:sz="4" w:space="0" w:color="auto"/>
            </w:tcBorders>
            <w:vAlign w:val="center"/>
          </w:tcPr>
          <w:p w14:paraId="0C1CFCB1" w14:textId="77777777" w:rsidR="001D076E" w:rsidRPr="00137859" w:rsidRDefault="001D076E" w:rsidP="008C28DF">
            <w:r w:rsidRPr="00BD6C8F">
              <w:t>ОПК-3.2</w:t>
            </w:r>
          </w:p>
        </w:tc>
      </w:tr>
      <w:tr w:rsidR="001D076E" w:rsidRPr="00137859" w14:paraId="6B9878B3" w14:textId="77777777" w:rsidTr="008C28DF">
        <w:tc>
          <w:tcPr>
            <w:tcW w:w="1491" w:type="dxa"/>
            <w:tcBorders>
              <w:top w:val="single" w:sz="4" w:space="0" w:color="auto"/>
              <w:left w:val="single" w:sz="4" w:space="0" w:color="auto"/>
              <w:bottom w:val="single" w:sz="4" w:space="0" w:color="auto"/>
              <w:right w:val="single" w:sz="4" w:space="0" w:color="auto"/>
            </w:tcBorders>
          </w:tcPr>
          <w:p w14:paraId="3993FF1C"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7DAEA8A3" w14:textId="77777777" w:rsidR="001D076E" w:rsidRDefault="001D076E" w:rsidP="008C28DF">
            <w:r>
              <w:t>Какой документ содержит требования к периодичности смены криптографических ключей и порядку их архивирования в организации?</w:t>
            </w:r>
          </w:p>
          <w:p w14:paraId="308882C1" w14:textId="77777777" w:rsidR="001D076E" w:rsidRDefault="001D076E" w:rsidP="000058CC">
            <w:pPr>
              <w:pStyle w:val="a7"/>
              <w:numPr>
                <w:ilvl w:val="0"/>
                <w:numId w:val="51"/>
              </w:numPr>
            </w:pPr>
            <w:r>
              <w:t>Регламент управления криптографическими ключами</w:t>
            </w:r>
          </w:p>
          <w:p w14:paraId="000D049A" w14:textId="77777777" w:rsidR="001D076E" w:rsidRDefault="001D076E" w:rsidP="000058CC">
            <w:pPr>
              <w:pStyle w:val="a7"/>
              <w:numPr>
                <w:ilvl w:val="0"/>
                <w:numId w:val="51"/>
              </w:numPr>
            </w:pPr>
            <w:r>
              <w:t>Правила внутреннего трудового распорядка</w:t>
            </w:r>
          </w:p>
          <w:p w14:paraId="0E763D4C" w14:textId="77777777" w:rsidR="001D076E" w:rsidRDefault="001D076E" w:rsidP="000058CC">
            <w:pPr>
              <w:pStyle w:val="a7"/>
              <w:numPr>
                <w:ilvl w:val="0"/>
                <w:numId w:val="51"/>
              </w:numPr>
            </w:pPr>
            <w:r>
              <w:t>Положение о защите персональных данных</w:t>
            </w:r>
          </w:p>
          <w:p w14:paraId="691A4CAC" w14:textId="77777777" w:rsidR="001D076E" w:rsidRPr="0064159D" w:rsidRDefault="001D076E" w:rsidP="000058CC">
            <w:pPr>
              <w:pStyle w:val="a7"/>
              <w:numPr>
                <w:ilvl w:val="0"/>
                <w:numId w:val="51"/>
              </w:numPr>
            </w:pPr>
            <w:r>
              <w:t>Инструкция по эксплуатации офисной техники</w:t>
            </w:r>
          </w:p>
        </w:tc>
        <w:tc>
          <w:tcPr>
            <w:tcW w:w="3544" w:type="dxa"/>
            <w:tcBorders>
              <w:top w:val="single" w:sz="4" w:space="0" w:color="auto"/>
              <w:left w:val="single" w:sz="4" w:space="0" w:color="auto"/>
              <w:bottom w:val="single" w:sz="4" w:space="0" w:color="auto"/>
              <w:right w:val="single" w:sz="4" w:space="0" w:color="auto"/>
            </w:tcBorders>
            <w:vAlign w:val="center"/>
          </w:tcPr>
          <w:p w14:paraId="30FC5598" w14:textId="77777777" w:rsidR="001D076E" w:rsidRPr="00001F3E" w:rsidRDefault="001D076E" w:rsidP="008C28DF">
            <w:pPr>
              <w:rPr>
                <w:lang w:val="en-US"/>
              </w:rPr>
            </w:pPr>
            <w:r>
              <w:rPr>
                <w:lang w:val="en-US"/>
              </w:rPr>
              <w:t>a</w:t>
            </w:r>
          </w:p>
        </w:tc>
        <w:tc>
          <w:tcPr>
            <w:tcW w:w="1404" w:type="dxa"/>
            <w:tcBorders>
              <w:top w:val="single" w:sz="4" w:space="0" w:color="auto"/>
              <w:left w:val="single" w:sz="4" w:space="0" w:color="auto"/>
              <w:bottom w:val="single" w:sz="4" w:space="0" w:color="auto"/>
              <w:right w:val="single" w:sz="4" w:space="0" w:color="auto"/>
            </w:tcBorders>
            <w:vAlign w:val="center"/>
          </w:tcPr>
          <w:p w14:paraId="5B6C7A30" w14:textId="77777777" w:rsidR="001D076E" w:rsidRPr="00137859" w:rsidRDefault="001D076E" w:rsidP="008C28DF">
            <w:r w:rsidRPr="00BD6C8F">
              <w:t>ОПК-3.2</w:t>
            </w:r>
          </w:p>
        </w:tc>
      </w:tr>
      <w:tr w:rsidR="001D076E" w:rsidRPr="00137859" w14:paraId="4A3DE428" w14:textId="77777777" w:rsidTr="008C28DF">
        <w:tc>
          <w:tcPr>
            <w:tcW w:w="1491" w:type="dxa"/>
            <w:tcBorders>
              <w:top w:val="single" w:sz="4" w:space="0" w:color="auto"/>
              <w:left w:val="single" w:sz="4" w:space="0" w:color="auto"/>
              <w:bottom w:val="single" w:sz="4" w:space="0" w:color="auto"/>
              <w:right w:val="single" w:sz="4" w:space="0" w:color="auto"/>
            </w:tcBorders>
          </w:tcPr>
          <w:p w14:paraId="535B4F21"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70F7989A" w14:textId="77777777" w:rsidR="001D076E" w:rsidRDefault="001D076E" w:rsidP="008C28DF">
            <w:r>
              <w:t>Какой документ необходимо разработать для формализации порядка интеграции средств криптографической защиты (СКЗИ) в существующую АСУ ТП?</w:t>
            </w:r>
          </w:p>
          <w:p w14:paraId="65A63033" w14:textId="77777777" w:rsidR="001D076E" w:rsidRPr="00001F3E" w:rsidRDefault="001D076E" w:rsidP="000058CC">
            <w:pPr>
              <w:pStyle w:val="a7"/>
              <w:numPr>
                <w:ilvl w:val="0"/>
                <w:numId w:val="52"/>
              </w:numPr>
            </w:pPr>
            <w:r>
              <w:t>Список рекомендованного ПО для офисных сотрудников</w:t>
            </w:r>
          </w:p>
          <w:p w14:paraId="3393EFDE" w14:textId="77777777" w:rsidR="001D076E" w:rsidRPr="004F1993" w:rsidRDefault="001D076E" w:rsidP="000058CC">
            <w:pPr>
              <w:pStyle w:val="a7"/>
              <w:numPr>
                <w:ilvl w:val="0"/>
                <w:numId w:val="52"/>
              </w:numPr>
            </w:pPr>
            <w:r>
              <w:lastRenderedPageBreak/>
              <w:t xml:space="preserve">Журнал учёта рабочего времени ИТ‑персонала </w:t>
            </w:r>
          </w:p>
          <w:p w14:paraId="4D65DB3C" w14:textId="77777777" w:rsidR="001D076E" w:rsidRPr="00001F3E" w:rsidRDefault="001D076E" w:rsidP="000058CC">
            <w:pPr>
              <w:pStyle w:val="a7"/>
              <w:numPr>
                <w:ilvl w:val="0"/>
                <w:numId w:val="52"/>
              </w:numPr>
            </w:pPr>
            <w:r>
              <w:t>Регламент проведения корпоративных мероприятий</w:t>
            </w:r>
          </w:p>
          <w:p w14:paraId="5798607E" w14:textId="77777777" w:rsidR="001D076E" w:rsidRPr="0064159D" w:rsidRDefault="001D076E" w:rsidP="000058CC">
            <w:pPr>
              <w:pStyle w:val="a7"/>
              <w:numPr>
                <w:ilvl w:val="0"/>
                <w:numId w:val="52"/>
              </w:numPr>
            </w:pPr>
            <w:r>
              <w:t>Техническое задание на внедрение СКЗИ в АСУ ТП</w:t>
            </w:r>
          </w:p>
        </w:tc>
        <w:tc>
          <w:tcPr>
            <w:tcW w:w="3544" w:type="dxa"/>
            <w:tcBorders>
              <w:top w:val="single" w:sz="4" w:space="0" w:color="auto"/>
              <w:left w:val="single" w:sz="4" w:space="0" w:color="auto"/>
              <w:bottom w:val="single" w:sz="4" w:space="0" w:color="auto"/>
              <w:right w:val="single" w:sz="4" w:space="0" w:color="auto"/>
            </w:tcBorders>
            <w:vAlign w:val="center"/>
          </w:tcPr>
          <w:p w14:paraId="0BBA977F" w14:textId="77777777" w:rsidR="001D076E" w:rsidRPr="00001F3E" w:rsidRDefault="001D076E" w:rsidP="008C28DF">
            <w:pPr>
              <w:rPr>
                <w:lang w:val="en-US"/>
              </w:rPr>
            </w:pPr>
            <w:r>
              <w:rPr>
                <w:lang w:val="en-US"/>
              </w:rPr>
              <w:lastRenderedPageBreak/>
              <w:t>d</w:t>
            </w:r>
          </w:p>
        </w:tc>
        <w:tc>
          <w:tcPr>
            <w:tcW w:w="1404" w:type="dxa"/>
            <w:tcBorders>
              <w:top w:val="single" w:sz="4" w:space="0" w:color="auto"/>
              <w:left w:val="single" w:sz="4" w:space="0" w:color="auto"/>
              <w:bottom w:val="single" w:sz="4" w:space="0" w:color="auto"/>
              <w:right w:val="single" w:sz="4" w:space="0" w:color="auto"/>
            </w:tcBorders>
            <w:vAlign w:val="center"/>
          </w:tcPr>
          <w:p w14:paraId="10528ED3" w14:textId="77777777" w:rsidR="001D076E" w:rsidRPr="00137859" w:rsidRDefault="001D076E" w:rsidP="008C28DF">
            <w:r w:rsidRPr="00BD6C8F">
              <w:t>ОПК-3.2</w:t>
            </w:r>
          </w:p>
        </w:tc>
      </w:tr>
      <w:tr w:rsidR="001D076E" w:rsidRPr="00137859" w14:paraId="32223FCC" w14:textId="77777777" w:rsidTr="008C28DF">
        <w:tc>
          <w:tcPr>
            <w:tcW w:w="1491" w:type="dxa"/>
            <w:tcBorders>
              <w:top w:val="single" w:sz="4" w:space="0" w:color="auto"/>
              <w:left w:val="single" w:sz="4" w:space="0" w:color="auto"/>
              <w:bottom w:val="single" w:sz="4" w:space="0" w:color="auto"/>
              <w:right w:val="single" w:sz="4" w:space="0" w:color="auto"/>
            </w:tcBorders>
          </w:tcPr>
          <w:p w14:paraId="4366B284"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55DB3F94" w14:textId="77777777" w:rsidR="001D076E" w:rsidRDefault="001D076E" w:rsidP="008C28DF">
            <w:r w:rsidRPr="004D613E">
              <w:t xml:space="preserve">Какой из перечисленных нормативно-правовых актов относится к базовым законам РФ в области информационных технологий и защиты информации? </w:t>
            </w:r>
          </w:p>
          <w:p w14:paraId="5722F17F" w14:textId="77777777" w:rsidR="001D076E" w:rsidRDefault="001D076E" w:rsidP="000058CC">
            <w:pPr>
              <w:pStyle w:val="a7"/>
              <w:numPr>
                <w:ilvl w:val="0"/>
                <w:numId w:val="53"/>
              </w:numPr>
            </w:pPr>
            <w:r w:rsidRPr="004D613E">
              <w:t>Указ Президента РФ от 05.12.2016 № 646 «Об утверждении Доктрины информационной безо</w:t>
            </w:r>
            <w:r>
              <w:t>пасности Российской Федерации»;</w:t>
            </w:r>
          </w:p>
          <w:p w14:paraId="72978214" w14:textId="77777777" w:rsidR="001D076E" w:rsidRDefault="001D076E" w:rsidP="000058CC">
            <w:pPr>
              <w:pStyle w:val="a7"/>
              <w:numPr>
                <w:ilvl w:val="0"/>
                <w:numId w:val="53"/>
              </w:numPr>
            </w:pPr>
            <w:r w:rsidRPr="004D613E">
              <w:t>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14:paraId="39663D84" w14:textId="77777777" w:rsidR="001D076E" w:rsidRDefault="001D076E" w:rsidP="000058CC">
            <w:pPr>
              <w:pStyle w:val="a7"/>
              <w:numPr>
                <w:ilvl w:val="0"/>
                <w:numId w:val="53"/>
              </w:numPr>
            </w:pPr>
            <w:r w:rsidRPr="004D613E">
              <w:t>Федеральный закон от 27.07.2006 № 149-ФЗ «Об информации, информационных техн</w:t>
            </w:r>
            <w:r>
              <w:t>ологиях и о защите информации»</w:t>
            </w:r>
          </w:p>
          <w:p w14:paraId="2252BB5C" w14:textId="77777777" w:rsidR="001D076E" w:rsidRPr="0064159D" w:rsidRDefault="001D076E" w:rsidP="000058CC">
            <w:pPr>
              <w:pStyle w:val="a7"/>
              <w:numPr>
                <w:ilvl w:val="0"/>
                <w:numId w:val="53"/>
              </w:numPr>
            </w:pPr>
            <w:r w:rsidRPr="004D613E">
              <w:t>Приказ ФСТЭК РФ от 11.02.2013 № 17 «Об утверждении требований о защите информации, не составляющей государственную тайну, содержащейся в государст</w:t>
            </w:r>
            <w:r>
              <w:t>венных информационных системах»</w:t>
            </w:r>
          </w:p>
        </w:tc>
        <w:tc>
          <w:tcPr>
            <w:tcW w:w="3544" w:type="dxa"/>
            <w:tcBorders>
              <w:top w:val="single" w:sz="4" w:space="0" w:color="auto"/>
              <w:left w:val="single" w:sz="4" w:space="0" w:color="auto"/>
              <w:bottom w:val="single" w:sz="4" w:space="0" w:color="auto"/>
              <w:right w:val="single" w:sz="4" w:space="0" w:color="auto"/>
            </w:tcBorders>
            <w:vAlign w:val="center"/>
          </w:tcPr>
          <w:p w14:paraId="5AEA7A0F" w14:textId="77777777" w:rsidR="001D076E" w:rsidRPr="00FE6C1E" w:rsidRDefault="001D076E" w:rsidP="008C28DF">
            <w:r>
              <w:t>с</w:t>
            </w:r>
          </w:p>
        </w:tc>
        <w:tc>
          <w:tcPr>
            <w:tcW w:w="1404" w:type="dxa"/>
            <w:tcBorders>
              <w:top w:val="single" w:sz="4" w:space="0" w:color="auto"/>
              <w:left w:val="single" w:sz="4" w:space="0" w:color="auto"/>
              <w:bottom w:val="single" w:sz="4" w:space="0" w:color="auto"/>
              <w:right w:val="single" w:sz="4" w:space="0" w:color="auto"/>
            </w:tcBorders>
            <w:vAlign w:val="center"/>
          </w:tcPr>
          <w:p w14:paraId="70596FC8" w14:textId="77777777" w:rsidR="001D076E" w:rsidRPr="00137859" w:rsidRDefault="001D076E" w:rsidP="008C28DF">
            <w:r w:rsidRPr="00026F1D">
              <w:t>ОПК-3.1</w:t>
            </w:r>
          </w:p>
        </w:tc>
      </w:tr>
      <w:tr w:rsidR="001D076E" w:rsidRPr="00137859" w14:paraId="4CDA3227" w14:textId="77777777" w:rsidTr="008C28DF">
        <w:tc>
          <w:tcPr>
            <w:tcW w:w="1491" w:type="dxa"/>
            <w:tcBorders>
              <w:top w:val="single" w:sz="4" w:space="0" w:color="auto"/>
              <w:left w:val="single" w:sz="4" w:space="0" w:color="auto"/>
              <w:bottom w:val="single" w:sz="4" w:space="0" w:color="auto"/>
              <w:right w:val="single" w:sz="4" w:space="0" w:color="auto"/>
            </w:tcBorders>
          </w:tcPr>
          <w:p w14:paraId="66F63D90"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0FA4AFF5" w14:textId="77777777" w:rsidR="001D076E" w:rsidRDefault="001D076E" w:rsidP="008C28DF">
            <w:r>
              <w:t xml:space="preserve">К какому уровню нормативно-правовых актов относятся приказы федеральных органов исполнительной власти (например, ФСТЭК, ФСБ)? </w:t>
            </w:r>
          </w:p>
          <w:p w14:paraId="3BFEFA09" w14:textId="77777777" w:rsidR="001D076E" w:rsidRDefault="001D076E" w:rsidP="000058CC">
            <w:pPr>
              <w:pStyle w:val="a7"/>
              <w:numPr>
                <w:ilvl w:val="0"/>
                <w:numId w:val="54"/>
              </w:numPr>
            </w:pPr>
            <w:r>
              <w:t>Законы федерального уровня</w:t>
            </w:r>
          </w:p>
          <w:p w14:paraId="3FCAEF4E" w14:textId="77777777" w:rsidR="001D076E" w:rsidRDefault="001D076E" w:rsidP="000058CC">
            <w:pPr>
              <w:pStyle w:val="a7"/>
              <w:numPr>
                <w:ilvl w:val="0"/>
                <w:numId w:val="54"/>
              </w:numPr>
            </w:pPr>
            <w:r>
              <w:t>Подзаконные акты</w:t>
            </w:r>
          </w:p>
          <w:p w14:paraId="674B5A7A" w14:textId="77777777" w:rsidR="001D076E" w:rsidRDefault="001D076E" w:rsidP="000058CC">
            <w:pPr>
              <w:pStyle w:val="a7"/>
              <w:numPr>
                <w:ilvl w:val="0"/>
                <w:numId w:val="54"/>
              </w:numPr>
            </w:pPr>
            <w:r>
              <w:t xml:space="preserve">Нормативные правовые акты </w:t>
            </w:r>
          </w:p>
          <w:p w14:paraId="50DADDAD" w14:textId="77777777" w:rsidR="001D076E" w:rsidRPr="0064159D" w:rsidRDefault="001D076E" w:rsidP="000058CC">
            <w:pPr>
              <w:pStyle w:val="a7"/>
              <w:numPr>
                <w:ilvl w:val="0"/>
                <w:numId w:val="54"/>
              </w:numPr>
            </w:pPr>
            <w:r>
              <w:t>Международные договоры РФ</w:t>
            </w:r>
          </w:p>
        </w:tc>
        <w:tc>
          <w:tcPr>
            <w:tcW w:w="3544" w:type="dxa"/>
            <w:tcBorders>
              <w:top w:val="single" w:sz="4" w:space="0" w:color="auto"/>
              <w:left w:val="single" w:sz="4" w:space="0" w:color="auto"/>
              <w:bottom w:val="single" w:sz="4" w:space="0" w:color="auto"/>
              <w:right w:val="single" w:sz="4" w:space="0" w:color="auto"/>
            </w:tcBorders>
            <w:vAlign w:val="center"/>
          </w:tcPr>
          <w:p w14:paraId="77770A24" w14:textId="77777777" w:rsidR="001D076E" w:rsidRPr="004D613E" w:rsidRDefault="001D076E" w:rsidP="008C28DF">
            <w:pPr>
              <w:rPr>
                <w:lang w:val="en-US"/>
              </w:rPr>
            </w:pPr>
            <w:r>
              <w:rPr>
                <w:lang w:val="en-US"/>
              </w:rPr>
              <w:t>b</w:t>
            </w:r>
          </w:p>
        </w:tc>
        <w:tc>
          <w:tcPr>
            <w:tcW w:w="1404" w:type="dxa"/>
            <w:tcBorders>
              <w:top w:val="single" w:sz="4" w:space="0" w:color="auto"/>
              <w:left w:val="single" w:sz="4" w:space="0" w:color="auto"/>
              <w:bottom w:val="single" w:sz="4" w:space="0" w:color="auto"/>
              <w:right w:val="single" w:sz="4" w:space="0" w:color="auto"/>
            </w:tcBorders>
            <w:vAlign w:val="center"/>
          </w:tcPr>
          <w:p w14:paraId="2CCCEE2E" w14:textId="77777777" w:rsidR="001D076E" w:rsidRPr="00137859" w:rsidRDefault="001D076E" w:rsidP="008C28DF">
            <w:r w:rsidRPr="00BD6C8F">
              <w:t>ОПК-3.2</w:t>
            </w:r>
          </w:p>
        </w:tc>
      </w:tr>
      <w:tr w:rsidR="001D076E" w:rsidRPr="00137859" w14:paraId="59332662" w14:textId="77777777" w:rsidTr="008C28DF">
        <w:tc>
          <w:tcPr>
            <w:tcW w:w="1491" w:type="dxa"/>
            <w:tcBorders>
              <w:top w:val="single" w:sz="4" w:space="0" w:color="auto"/>
              <w:left w:val="single" w:sz="4" w:space="0" w:color="auto"/>
              <w:bottom w:val="single" w:sz="4" w:space="0" w:color="auto"/>
              <w:right w:val="single" w:sz="4" w:space="0" w:color="auto"/>
            </w:tcBorders>
          </w:tcPr>
          <w:p w14:paraId="69C2DB08"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7359AC14" w14:textId="77777777" w:rsidR="001D076E" w:rsidRPr="004F1993" w:rsidRDefault="001D076E" w:rsidP="008C28DF">
            <w:r w:rsidRPr="004D613E">
              <w:t xml:space="preserve">Какой документ является основополагающим в системе организационно-распорядительных документов по защите информации и содержит стратегические цели и принципы обеспечения ИБ в организации? </w:t>
            </w:r>
          </w:p>
          <w:p w14:paraId="522B63DD" w14:textId="77777777" w:rsidR="001D076E" w:rsidRPr="004D613E" w:rsidRDefault="001D076E" w:rsidP="000058CC">
            <w:pPr>
              <w:pStyle w:val="a7"/>
              <w:numPr>
                <w:ilvl w:val="0"/>
                <w:numId w:val="55"/>
              </w:numPr>
            </w:pPr>
            <w:r w:rsidRPr="004D613E">
              <w:t>Регламен</w:t>
            </w:r>
            <w:r>
              <w:t>т реагирования на инциденты ИБ</w:t>
            </w:r>
          </w:p>
          <w:p w14:paraId="65A30500" w14:textId="77777777" w:rsidR="001D076E" w:rsidRPr="004D613E" w:rsidRDefault="001D076E" w:rsidP="000058CC">
            <w:pPr>
              <w:pStyle w:val="a7"/>
              <w:numPr>
                <w:ilvl w:val="0"/>
                <w:numId w:val="55"/>
              </w:numPr>
            </w:pPr>
            <w:r w:rsidRPr="004D613E">
              <w:t>Дол</w:t>
            </w:r>
            <w:r>
              <w:t>жностная инструкция сотрудника</w:t>
            </w:r>
            <w:r w:rsidRPr="004D613E">
              <w:t xml:space="preserve"> </w:t>
            </w:r>
          </w:p>
          <w:p w14:paraId="3A03CA89" w14:textId="77777777" w:rsidR="001D076E" w:rsidRPr="004D613E" w:rsidRDefault="001D076E" w:rsidP="000058CC">
            <w:pPr>
              <w:pStyle w:val="a7"/>
              <w:numPr>
                <w:ilvl w:val="0"/>
                <w:numId w:val="55"/>
              </w:numPr>
            </w:pPr>
            <w:r w:rsidRPr="004D613E">
              <w:t>Полити</w:t>
            </w:r>
            <w:r>
              <w:t>ка информационной безопасности</w:t>
            </w:r>
          </w:p>
          <w:p w14:paraId="3E7DB513" w14:textId="77777777" w:rsidR="001D076E" w:rsidRPr="004D613E" w:rsidRDefault="001D076E" w:rsidP="000058CC">
            <w:pPr>
              <w:pStyle w:val="a7"/>
              <w:numPr>
                <w:ilvl w:val="0"/>
                <w:numId w:val="55"/>
              </w:numPr>
            </w:pPr>
            <w:r w:rsidRPr="004D613E">
              <w:t>Жур</w:t>
            </w:r>
            <w:r>
              <w:t>нал учёта носителей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7798626E" w14:textId="77777777" w:rsidR="001D076E" w:rsidRPr="004D613E" w:rsidRDefault="001D076E" w:rsidP="008C28DF">
            <w:pPr>
              <w:rPr>
                <w:lang w:val="en-US"/>
              </w:rPr>
            </w:pPr>
            <w:r>
              <w:rPr>
                <w:lang w:val="en-US"/>
              </w:rPr>
              <w:t>c</w:t>
            </w:r>
          </w:p>
        </w:tc>
        <w:tc>
          <w:tcPr>
            <w:tcW w:w="1404" w:type="dxa"/>
            <w:tcBorders>
              <w:top w:val="single" w:sz="4" w:space="0" w:color="auto"/>
              <w:left w:val="single" w:sz="4" w:space="0" w:color="auto"/>
              <w:bottom w:val="single" w:sz="4" w:space="0" w:color="auto"/>
              <w:right w:val="single" w:sz="4" w:space="0" w:color="auto"/>
            </w:tcBorders>
            <w:vAlign w:val="center"/>
          </w:tcPr>
          <w:p w14:paraId="2C050F92" w14:textId="77777777" w:rsidR="001D076E" w:rsidRPr="00137859" w:rsidRDefault="001D076E" w:rsidP="008C28DF">
            <w:r w:rsidRPr="00BD6C8F">
              <w:t>ОПК-3.2</w:t>
            </w:r>
          </w:p>
        </w:tc>
      </w:tr>
      <w:tr w:rsidR="001D076E" w:rsidRPr="00137859" w14:paraId="17E87400" w14:textId="77777777" w:rsidTr="008C28DF">
        <w:tc>
          <w:tcPr>
            <w:tcW w:w="1491" w:type="dxa"/>
            <w:tcBorders>
              <w:top w:val="single" w:sz="4" w:space="0" w:color="auto"/>
              <w:left w:val="single" w:sz="4" w:space="0" w:color="auto"/>
              <w:bottom w:val="single" w:sz="4" w:space="0" w:color="auto"/>
              <w:right w:val="single" w:sz="4" w:space="0" w:color="auto"/>
            </w:tcBorders>
          </w:tcPr>
          <w:p w14:paraId="1A546F58"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34405278" w14:textId="77777777" w:rsidR="001D076E" w:rsidRDefault="001D076E" w:rsidP="008C28DF">
            <w:r>
              <w:t>Какой из перечисленных документов необходимо разработать в первую очередь при организации защиты АСУ ТП (автоматизированной системы управления технологическим процессом)?</w:t>
            </w:r>
          </w:p>
          <w:p w14:paraId="22A894B8" w14:textId="77777777" w:rsidR="001D076E" w:rsidRDefault="001D076E" w:rsidP="000058CC">
            <w:pPr>
              <w:pStyle w:val="a7"/>
              <w:numPr>
                <w:ilvl w:val="0"/>
                <w:numId w:val="48"/>
              </w:numPr>
            </w:pPr>
            <w:r>
              <w:t>Перечень лиц, имеющих доступ к тестовым средам</w:t>
            </w:r>
          </w:p>
          <w:p w14:paraId="385E297E" w14:textId="77777777" w:rsidR="001D076E" w:rsidRDefault="001D076E" w:rsidP="000058CC">
            <w:pPr>
              <w:pStyle w:val="a7"/>
              <w:numPr>
                <w:ilvl w:val="0"/>
                <w:numId w:val="48"/>
              </w:numPr>
            </w:pPr>
            <w:r>
              <w:lastRenderedPageBreak/>
              <w:t>Модель угроз безопасности информации для АСУ ТП</w:t>
            </w:r>
          </w:p>
          <w:p w14:paraId="0F6A87AA" w14:textId="77777777" w:rsidR="001D076E" w:rsidRDefault="001D076E" w:rsidP="000058CC">
            <w:pPr>
              <w:pStyle w:val="a7"/>
              <w:numPr>
                <w:ilvl w:val="0"/>
                <w:numId w:val="48"/>
              </w:numPr>
            </w:pPr>
            <w:r>
              <w:t>Инструкция по работе с электронной почтой</w:t>
            </w:r>
          </w:p>
          <w:p w14:paraId="04E343C7" w14:textId="77777777" w:rsidR="001D076E" w:rsidRPr="0064159D" w:rsidRDefault="001D076E" w:rsidP="000058CC">
            <w:pPr>
              <w:pStyle w:val="a7"/>
              <w:numPr>
                <w:ilvl w:val="0"/>
                <w:numId w:val="48"/>
              </w:numPr>
            </w:pPr>
            <w:r>
              <w:t>Регламент уборки производственных помещений</w:t>
            </w:r>
          </w:p>
        </w:tc>
        <w:tc>
          <w:tcPr>
            <w:tcW w:w="3544" w:type="dxa"/>
            <w:tcBorders>
              <w:top w:val="single" w:sz="4" w:space="0" w:color="auto"/>
              <w:left w:val="single" w:sz="4" w:space="0" w:color="auto"/>
              <w:bottom w:val="single" w:sz="4" w:space="0" w:color="auto"/>
              <w:right w:val="single" w:sz="4" w:space="0" w:color="auto"/>
            </w:tcBorders>
            <w:vAlign w:val="center"/>
          </w:tcPr>
          <w:p w14:paraId="1DABD38E" w14:textId="77777777" w:rsidR="001D076E" w:rsidRPr="00FE6C1E" w:rsidRDefault="001D076E" w:rsidP="008C28DF">
            <w:pPr>
              <w:rPr>
                <w:lang w:val="en-US"/>
              </w:rPr>
            </w:pPr>
            <w:r>
              <w:rPr>
                <w:lang w:val="en-US"/>
              </w:rPr>
              <w:lastRenderedPageBreak/>
              <w:t>b</w:t>
            </w:r>
          </w:p>
        </w:tc>
        <w:tc>
          <w:tcPr>
            <w:tcW w:w="1404" w:type="dxa"/>
            <w:tcBorders>
              <w:top w:val="single" w:sz="4" w:space="0" w:color="auto"/>
              <w:left w:val="single" w:sz="4" w:space="0" w:color="auto"/>
              <w:bottom w:val="single" w:sz="4" w:space="0" w:color="auto"/>
              <w:right w:val="single" w:sz="4" w:space="0" w:color="auto"/>
            </w:tcBorders>
            <w:vAlign w:val="center"/>
          </w:tcPr>
          <w:p w14:paraId="63DFB325" w14:textId="77777777" w:rsidR="001D076E" w:rsidRPr="00137859" w:rsidRDefault="001D076E" w:rsidP="008C28DF">
            <w:r w:rsidRPr="00026F1D">
              <w:t>ОПК-3.1</w:t>
            </w:r>
          </w:p>
        </w:tc>
      </w:tr>
      <w:tr w:rsidR="001D076E" w:rsidRPr="00137859" w14:paraId="2D6D4730" w14:textId="77777777" w:rsidTr="008C28DF">
        <w:tc>
          <w:tcPr>
            <w:tcW w:w="1491" w:type="dxa"/>
            <w:tcBorders>
              <w:top w:val="single" w:sz="4" w:space="0" w:color="auto"/>
              <w:left w:val="single" w:sz="4" w:space="0" w:color="auto"/>
              <w:bottom w:val="single" w:sz="4" w:space="0" w:color="auto"/>
              <w:right w:val="single" w:sz="4" w:space="0" w:color="auto"/>
            </w:tcBorders>
          </w:tcPr>
          <w:p w14:paraId="4BB6EA82"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434F5425" w14:textId="77777777" w:rsidR="001D076E" w:rsidRDefault="001D076E" w:rsidP="008C28DF">
            <w:r>
              <w:t>Какой документ фиксирует факт выдачи сотруднику криптографического ключа и его получения?</w:t>
            </w:r>
          </w:p>
          <w:p w14:paraId="555BDDE4" w14:textId="77777777" w:rsidR="001D076E" w:rsidRPr="00FE6C1E" w:rsidRDefault="001D076E" w:rsidP="000058CC">
            <w:pPr>
              <w:pStyle w:val="a7"/>
              <w:numPr>
                <w:ilvl w:val="0"/>
                <w:numId w:val="49"/>
              </w:numPr>
            </w:pPr>
            <w:r>
              <w:t>Приказ о приёме на работу</w:t>
            </w:r>
          </w:p>
          <w:p w14:paraId="405C547C" w14:textId="77777777" w:rsidR="001D076E" w:rsidRPr="00FE6C1E" w:rsidRDefault="001D076E" w:rsidP="000058CC">
            <w:pPr>
              <w:pStyle w:val="a7"/>
              <w:numPr>
                <w:ilvl w:val="0"/>
                <w:numId w:val="49"/>
              </w:numPr>
            </w:pPr>
            <w:r>
              <w:t>Должностная инструкция</w:t>
            </w:r>
          </w:p>
          <w:p w14:paraId="3121FF07" w14:textId="77777777" w:rsidR="001D076E" w:rsidRPr="00FE6C1E" w:rsidRDefault="001D076E" w:rsidP="000058CC">
            <w:pPr>
              <w:pStyle w:val="a7"/>
              <w:numPr>
                <w:ilvl w:val="0"/>
                <w:numId w:val="49"/>
              </w:numPr>
            </w:pPr>
            <w:r>
              <w:t>Политика информационной безопасности</w:t>
            </w:r>
          </w:p>
          <w:p w14:paraId="00416B31" w14:textId="77777777" w:rsidR="001D076E" w:rsidRPr="0064159D" w:rsidRDefault="001D076E" w:rsidP="000058CC">
            <w:pPr>
              <w:pStyle w:val="a7"/>
              <w:numPr>
                <w:ilvl w:val="0"/>
                <w:numId w:val="49"/>
              </w:numPr>
            </w:pPr>
            <w:r>
              <w:t xml:space="preserve">Журнал учёта и выдачи криптографических </w:t>
            </w:r>
          </w:p>
        </w:tc>
        <w:tc>
          <w:tcPr>
            <w:tcW w:w="3544" w:type="dxa"/>
            <w:tcBorders>
              <w:top w:val="single" w:sz="4" w:space="0" w:color="auto"/>
              <w:left w:val="single" w:sz="4" w:space="0" w:color="auto"/>
              <w:bottom w:val="single" w:sz="4" w:space="0" w:color="auto"/>
              <w:right w:val="single" w:sz="4" w:space="0" w:color="auto"/>
            </w:tcBorders>
            <w:vAlign w:val="center"/>
          </w:tcPr>
          <w:p w14:paraId="68B9DA64" w14:textId="77777777" w:rsidR="001D076E" w:rsidRPr="00FE6C1E" w:rsidRDefault="001D076E" w:rsidP="008C28DF">
            <w:pPr>
              <w:rPr>
                <w:lang w:val="en-US"/>
              </w:rPr>
            </w:pPr>
            <w:r>
              <w:rPr>
                <w:lang w:val="en-US"/>
              </w:rPr>
              <w:t>d</w:t>
            </w:r>
          </w:p>
        </w:tc>
        <w:tc>
          <w:tcPr>
            <w:tcW w:w="1404" w:type="dxa"/>
            <w:tcBorders>
              <w:top w:val="single" w:sz="4" w:space="0" w:color="auto"/>
              <w:left w:val="single" w:sz="4" w:space="0" w:color="auto"/>
              <w:bottom w:val="single" w:sz="4" w:space="0" w:color="auto"/>
              <w:right w:val="single" w:sz="4" w:space="0" w:color="auto"/>
            </w:tcBorders>
            <w:vAlign w:val="center"/>
          </w:tcPr>
          <w:p w14:paraId="3CFC12E2" w14:textId="77777777" w:rsidR="001D076E" w:rsidRPr="00137859" w:rsidRDefault="001D076E" w:rsidP="008C28DF">
            <w:r w:rsidRPr="00BD6C8F">
              <w:t>ОПК-3.2</w:t>
            </w:r>
          </w:p>
        </w:tc>
      </w:tr>
      <w:tr w:rsidR="001D076E" w:rsidRPr="00137859" w14:paraId="6B19F285" w14:textId="77777777" w:rsidTr="008C28DF">
        <w:tc>
          <w:tcPr>
            <w:tcW w:w="1491" w:type="dxa"/>
            <w:tcBorders>
              <w:top w:val="single" w:sz="4" w:space="0" w:color="auto"/>
              <w:left w:val="single" w:sz="4" w:space="0" w:color="auto"/>
              <w:bottom w:val="single" w:sz="4" w:space="0" w:color="auto"/>
              <w:right w:val="single" w:sz="4" w:space="0" w:color="auto"/>
            </w:tcBorders>
          </w:tcPr>
          <w:p w14:paraId="5450C32B"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395C3472" w14:textId="77777777" w:rsidR="001D076E" w:rsidRDefault="001D076E" w:rsidP="008C28DF">
            <w:r>
              <w:t>Какой документ определяет, какие именно компоненты входят в состав АСУ ТП и подлежат защите?</w:t>
            </w:r>
          </w:p>
          <w:p w14:paraId="2154BB81" w14:textId="77777777" w:rsidR="001D076E" w:rsidRDefault="001D076E" w:rsidP="000058CC">
            <w:pPr>
              <w:pStyle w:val="a7"/>
              <w:numPr>
                <w:ilvl w:val="0"/>
                <w:numId w:val="50"/>
              </w:numPr>
            </w:pPr>
            <w:r>
              <w:t>Акт о вводе оборудования в эксплуатацию</w:t>
            </w:r>
          </w:p>
          <w:p w14:paraId="4AA9FF48" w14:textId="77777777" w:rsidR="001D076E" w:rsidRDefault="001D076E" w:rsidP="000058CC">
            <w:pPr>
              <w:pStyle w:val="a7"/>
              <w:numPr>
                <w:ilvl w:val="0"/>
                <w:numId w:val="50"/>
              </w:numPr>
            </w:pPr>
            <w:r>
              <w:t>Перечень (реестр) компонентов АСУ ТП, подлежащих защите</w:t>
            </w:r>
          </w:p>
          <w:p w14:paraId="76B34891" w14:textId="77777777" w:rsidR="001D076E" w:rsidRDefault="001D076E" w:rsidP="000058CC">
            <w:pPr>
              <w:pStyle w:val="a7"/>
              <w:numPr>
                <w:ilvl w:val="0"/>
                <w:numId w:val="50"/>
              </w:numPr>
            </w:pPr>
            <w:r>
              <w:t>Договор с поставщиком оборудования</w:t>
            </w:r>
          </w:p>
          <w:p w14:paraId="56F3D397" w14:textId="77777777" w:rsidR="001D076E" w:rsidRPr="0064159D" w:rsidRDefault="001D076E" w:rsidP="000058CC">
            <w:pPr>
              <w:pStyle w:val="a7"/>
              <w:numPr>
                <w:ilvl w:val="0"/>
                <w:numId w:val="50"/>
              </w:numPr>
            </w:pPr>
            <w:r>
              <w:t>Правила внутреннего трудового распорядка</w:t>
            </w:r>
          </w:p>
        </w:tc>
        <w:tc>
          <w:tcPr>
            <w:tcW w:w="3544" w:type="dxa"/>
            <w:tcBorders>
              <w:top w:val="single" w:sz="4" w:space="0" w:color="auto"/>
              <w:left w:val="single" w:sz="4" w:space="0" w:color="auto"/>
              <w:bottom w:val="single" w:sz="4" w:space="0" w:color="auto"/>
              <w:right w:val="single" w:sz="4" w:space="0" w:color="auto"/>
            </w:tcBorders>
            <w:vAlign w:val="center"/>
          </w:tcPr>
          <w:p w14:paraId="63093DDE" w14:textId="77777777" w:rsidR="001D076E" w:rsidRPr="00001F3E" w:rsidRDefault="001D076E" w:rsidP="008C28DF">
            <w:r>
              <w:rPr>
                <w:lang w:val="en-US"/>
              </w:rPr>
              <w:t>b</w:t>
            </w:r>
          </w:p>
        </w:tc>
        <w:tc>
          <w:tcPr>
            <w:tcW w:w="1404" w:type="dxa"/>
            <w:tcBorders>
              <w:top w:val="single" w:sz="4" w:space="0" w:color="auto"/>
              <w:left w:val="single" w:sz="4" w:space="0" w:color="auto"/>
              <w:bottom w:val="single" w:sz="4" w:space="0" w:color="auto"/>
              <w:right w:val="single" w:sz="4" w:space="0" w:color="auto"/>
            </w:tcBorders>
            <w:vAlign w:val="center"/>
          </w:tcPr>
          <w:p w14:paraId="74974AB5" w14:textId="77777777" w:rsidR="001D076E" w:rsidRPr="00137859" w:rsidRDefault="001D076E" w:rsidP="008C28DF">
            <w:r w:rsidRPr="00026F1D">
              <w:t>ОПК-3.1</w:t>
            </w:r>
          </w:p>
        </w:tc>
      </w:tr>
      <w:tr w:rsidR="001D076E" w:rsidRPr="00137859" w14:paraId="7C1633FA" w14:textId="77777777" w:rsidTr="008C28DF">
        <w:tc>
          <w:tcPr>
            <w:tcW w:w="1491" w:type="dxa"/>
            <w:tcBorders>
              <w:top w:val="single" w:sz="4" w:space="0" w:color="auto"/>
              <w:left w:val="single" w:sz="4" w:space="0" w:color="auto"/>
              <w:bottom w:val="single" w:sz="4" w:space="0" w:color="auto"/>
              <w:right w:val="single" w:sz="4" w:space="0" w:color="auto"/>
            </w:tcBorders>
          </w:tcPr>
          <w:p w14:paraId="5D79C064"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22D6A1B5" w14:textId="77777777" w:rsidR="001D076E" w:rsidRDefault="001D076E" w:rsidP="008C28DF">
            <w:r>
              <w:t>Какой документ устанавливает правила действий персонала при выявлении признаков компрометации криптографических ключей?</w:t>
            </w:r>
          </w:p>
          <w:p w14:paraId="1F066D61" w14:textId="77777777" w:rsidR="001D076E" w:rsidRDefault="001D076E" w:rsidP="000058CC">
            <w:pPr>
              <w:pStyle w:val="a7"/>
              <w:numPr>
                <w:ilvl w:val="0"/>
                <w:numId w:val="56"/>
              </w:numPr>
            </w:pPr>
            <w:r>
              <w:t>Регламент реагирования на инциденты, связанные с компрометацией криптоключей</w:t>
            </w:r>
          </w:p>
          <w:p w14:paraId="549EE6CC" w14:textId="77777777" w:rsidR="001D076E" w:rsidRDefault="001D076E" w:rsidP="000058CC">
            <w:pPr>
              <w:pStyle w:val="a7"/>
              <w:numPr>
                <w:ilvl w:val="0"/>
                <w:numId w:val="56"/>
              </w:numPr>
            </w:pPr>
            <w:r>
              <w:t>Положение об оплате труда</w:t>
            </w:r>
          </w:p>
          <w:p w14:paraId="6F0901AA" w14:textId="77777777" w:rsidR="001D076E" w:rsidRDefault="001D076E" w:rsidP="000058CC">
            <w:pPr>
              <w:pStyle w:val="a7"/>
              <w:numPr>
                <w:ilvl w:val="0"/>
                <w:numId w:val="56"/>
              </w:numPr>
            </w:pPr>
            <w:r>
              <w:t>План профилактических работ оборудования</w:t>
            </w:r>
          </w:p>
          <w:p w14:paraId="4791C3A1" w14:textId="77777777" w:rsidR="001D076E" w:rsidRPr="0064159D" w:rsidRDefault="001D076E" w:rsidP="000058CC">
            <w:pPr>
              <w:pStyle w:val="a7"/>
              <w:numPr>
                <w:ilvl w:val="0"/>
                <w:numId w:val="56"/>
              </w:numPr>
            </w:pPr>
            <w:r>
              <w:t>Положение о корпоративной этике</w:t>
            </w:r>
          </w:p>
        </w:tc>
        <w:tc>
          <w:tcPr>
            <w:tcW w:w="3544" w:type="dxa"/>
            <w:tcBorders>
              <w:top w:val="single" w:sz="4" w:space="0" w:color="auto"/>
              <w:left w:val="single" w:sz="4" w:space="0" w:color="auto"/>
              <w:bottom w:val="single" w:sz="4" w:space="0" w:color="auto"/>
              <w:right w:val="single" w:sz="4" w:space="0" w:color="auto"/>
            </w:tcBorders>
            <w:vAlign w:val="center"/>
          </w:tcPr>
          <w:p w14:paraId="3E0ACE7B" w14:textId="77777777" w:rsidR="001D076E" w:rsidRPr="007C1B9E" w:rsidRDefault="001D076E" w:rsidP="008C28DF">
            <w:pPr>
              <w:rPr>
                <w:lang w:val="en-US"/>
              </w:rPr>
            </w:pPr>
            <w:r>
              <w:rPr>
                <w:lang w:val="en-US"/>
              </w:rPr>
              <w:t>a</w:t>
            </w:r>
          </w:p>
        </w:tc>
        <w:tc>
          <w:tcPr>
            <w:tcW w:w="1404" w:type="dxa"/>
            <w:tcBorders>
              <w:top w:val="single" w:sz="4" w:space="0" w:color="auto"/>
              <w:left w:val="single" w:sz="4" w:space="0" w:color="auto"/>
              <w:bottom w:val="single" w:sz="4" w:space="0" w:color="auto"/>
              <w:right w:val="single" w:sz="4" w:space="0" w:color="auto"/>
            </w:tcBorders>
            <w:vAlign w:val="center"/>
          </w:tcPr>
          <w:p w14:paraId="3FA01A1A" w14:textId="77777777" w:rsidR="001D076E" w:rsidRPr="00137859" w:rsidRDefault="001D076E" w:rsidP="008C28DF">
            <w:r w:rsidRPr="00BD6C8F">
              <w:t>ОПК-3.2</w:t>
            </w:r>
          </w:p>
        </w:tc>
      </w:tr>
      <w:tr w:rsidR="001D076E" w:rsidRPr="00137859" w14:paraId="643A784E" w14:textId="77777777" w:rsidTr="008C28DF">
        <w:tc>
          <w:tcPr>
            <w:tcW w:w="1491" w:type="dxa"/>
            <w:tcBorders>
              <w:top w:val="single" w:sz="4" w:space="0" w:color="auto"/>
              <w:left w:val="single" w:sz="4" w:space="0" w:color="auto"/>
              <w:bottom w:val="single" w:sz="4" w:space="0" w:color="auto"/>
              <w:right w:val="single" w:sz="4" w:space="0" w:color="auto"/>
            </w:tcBorders>
          </w:tcPr>
          <w:p w14:paraId="7AD50A88"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5A020867" w14:textId="77777777" w:rsidR="001D076E" w:rsidRDefault="001D076E" w:rsidP="008C28DF">
            <w:r>
              <w:t>Какой нормативный акт в РФ определяет базовые требования к категорированию объектов критической информационной инфраструктуры (КИИ)?</w:t>
            </w:r>
          </w:p>
          <w:p w14:paraId="1B094125" w14:textId="77777777" w:rsidR="001D076E" w:rsidRDefault="001D076E" w:rsidP="000058CC">
            <w:pPr>
              <w:pStyle w:val="a7"/>
              <w:numPr>
                <w:ilvl w:val="0"/>
                <w:numId w:val="43"/>
              </w:numPr>
            </w:pPr>
            <w:r>
              <w:t>аФедеральный закон № 152‑ФЗ «О персональных данных»;</w:t>
            </w:r>
          </w:p>
          <w:p w14:paraId="4D14E73B" w14:textId="77777777" w:rsidR="001D076E" w:rsidRDefault="001D076E" w:rsidP="000058CC">
            <w:pPr>
              <w:pStyle w:val="a7"/>
              <w:numPr>
                <w:ilvl w:val="0"/>
                <w:numId w:val="43"/>
              </w:numPr>
            </w:pPr>
            <w:r>
              <w:t>Приказ Минцифры № 486;</w:t>
            </w:r>
          </w:p>
          <w:p w14:paraId="35F7A484" w14:textId="77777777" w:rsidR="001D076E" w:rsidRPr="00FE6C1E" w:rsidRDefault="001D076E" w:rsidP="000058CC">
            <w:pPr>
              <w:pStyle w:val="a7"/>
              <w:numPr>
                <w:ilvl w:val="0"/>
                <w:numId w:val="43"/>
              </w:numPr>
              <w:rPr>
                <w:lang w:val="en-US"/>
              </w:rPr>
            </w:pPr>
            <w:r>
              <w:t xml:space="preserve">ГОСТ Р ИСО/МЭК 27001. </w:t>
            </w:r>
          </w:p>
          <w:p w14:paraId="786F2CDF" w14:textId="77777777" w:rsidR="001D076E" w:rsidRPr="0064159D" w:rsidRDefault="001D076E" w:rsidP="000058CC">
            <w:pPr>
              <w:pStyle w:val="a7"/>
              <w:numPr>
                <w:ilvl w:val="0"/>
                <w:numId w:val="43"/>
              </w:numPr>
            </w:pPr>
            <w:r>
              <w:t>Федеральный закон № 187‑ФЗ «О безопасности КИИ РФ»</w:t>
            </w:r>
          </w:p>
        </w:tc>
        <w:tc>
          <w:tcPr>
            <w:tcW w:w="3544" w:type="dxa"/>
            <w:tcBorders>
              <w:top w:val="single" w:sz="4" w:space="0" w:color="auto"/>
              <w:left w:val="single" w:sz="4" w:space="0" w:color="auto"/>
              <w:bottom w:val="single" w:sz="4" w:space="0" w:color="auto"/>
              <w:right w:val="single" w:sz="4" w:space="0" w:color="auto"/>
            </w:tcBorders>
            <w:vAlign w:val="center"/>
          </w:tcPr>
          <w:p w14:paraId="5C196DCE" w14:textId="77777777" w:rsidR="001D076E" w:rsidRPr="00FE6C1E" w:rsidRDefault="001D076E" w:rsidP="008C28DF">
            <w:pPr>
              <w:rPr>
                <w:lang w:val="en-US"/>
              </w:rPr>
            </w:pPr>
            <w:r>
              <w:rPr>
                <w:lang w:val="en-US"/>
              </w:rPr>
              <w:t>d</w:t>
            </w:r>
          </w:p>
        </w:tc>
        <w:tc>
          <w:tcPr>
            <w:tcW w:w="1404" w:type="dxa"/>
            <w:tcBorders>
              <w:top w:val="single" w:sz="4" w:space="0" w:color="auto"/>
              <w:left w:val="single" w:sz="4" w:space="0" w:color="auto"/>
              <w:bottom w:val="single" w:sz="4" w:space="0" w:color="auto"/>
              <w:right w:val="single" w:sz="4" w:space="0" w:color="auto"/>
            </w:tcBorders>
            <w:vAlign w:val="center"/>
          </w:tcPr>
          <w:p w14:paraId="56966F58" w14:textId="77777777" w:rsidR="001D076E" w:rsidRPr="00137859" w:rsidRDefault="001D076E" w:rsidP="008C28DF">
            <w:r w:rsidRPr="00026F1D">
              <w:t>ОПК-3.1</w:t>
            </w:r>
          </w:p>
        </w:tc>
      </w:tr>
      <w:tr w:rsidR="001D076E" w:rsidRPr="00137859" w14:paraId="13A73CE5" w14:textId="77777777" w:rsidTr="008C28DF">
        <w:tc>
          <w:tcPr>
            <w:tcW w:w="1491" w:type="dxa"/>
            <w:tcBorders>
              <w:top w:val="single" w:sz="4" w:space="0" w:color="auto"/>
              <w:left w:val="single" w:sz="4" w:space="0" w:color="auto"/>
              <w:bottom w:val="single" w:sz="4" w:space="0" w:color="auto"/>
              <w:right w:val="single" w:sz="4" w:space="0" w:color="auto"/>
            </w:tcBorders>
          </w:tcPr>
          <w:p w14:paraId="32263369"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7E8F0C45" w14:textId="77777777" w:rsidR="001D076E" w:rsidRDefault="001D076E" w:rsidP="008C28DF">
            <w:r>
              <w:t>Какой из перечисленных документов должен содержать пошаговые процедуры, сроки выполнения, формы отчётных документов и перечень ответственных лиц при обработке инцидентов ИБ?</w:t>
            </w:r>
          </w:p>
          <w:p w14:paraId="50D6BE0F" w14:textId="77777777" w:rsidR="001D076E" w:rsidRPr="00FE6C1E" w:rsidRDefault="001D076E" w:rsidP="000058CC">
            <w:pPr>
              <w:pStyle w:val="a7"/>
              <w:numPr>
                <w:ilvl w:val="0"/>
                <w:numId w:val="44"/>
              </w:numPr>
              <w:rPr>
                <w:lang w:val="en-US"/>
              </w:rPr>
            </w:pPr>
            <w:r>
              <w:t>Политика ИБ</w:t>
            </w:r>
          </w:p>
          <w:p w14:paraId="59461D30" w14:textId="77777777" w:rsidR="001D076E" w:rsidRPr="00FE6C1E" w:rsidRDefault="001D076E" w:rsidP="000058CC">
            <w:pPr>
              <w:pStyle w:val="a7"/>
              <w:numPr>
                <w:ilvl w:val="0"/>
                <w:numId w:val="44"/>
              </w:numPr>
              <w:rPr>
                <w:lang w:val="en-US"/>
              </w:rPr>
            </w:pPr>
            <w:r>
              <w:t>Модель угроз</w:t>
            </w:r>
          </w:p>
          <w:p w14:paraId="71DAAF2C" w14:textId="77777777" w:rsidR="001D076E" w:rsidRPr="00FE6C1E" w:rsidRDefault="001D076E" w:rsidP="000058CC">
            <w:pPr>
              <w:pStyle w:val="a7"/>
              <w:numPr>
                <w:ilvl w:val="0"/>
                <w:numId w:val="44"/>
              </w:numPr>
            </w:pPr>
            <w:r>
              <w:t>Регламент реагирования на инциденты ИБ</w:t>
            </w:r>
          </w:p>
          <w:p w14:paraId="6D7F2B09" w14:textId="77777777" w:rsidR="001D076E" w:rsidRPr="00FE6C1E" w:rsidRDefault="001D076E" w:rsidP="000058CC">
            <w:pPr>
              <w:pStyle w:val="a7"/>
              <w:numPr>
                <w:ilvl w:val="0"/>
                <w:numId w:val="44"/>
              </w:numPr>
            </w:pPr>
            <w:r>
              <w:t>Положение о защите персональных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42A2E271" w14:textId="77777777" w:rsidR="001D076E" w:rsidRPr="00FE6C1E" w:rsidRDefault="001D076E" w:rsidP="008C28DF">
            <w:pPr>
              <w:rPr>
                <w:lang w:val="en-US"/>
              </w:rPr>
            </w:pPr>
            <w:r>
              <w:rPr>
                <w:lang w:val="en-US"/>
              </w:rPr>
              <w:t>c</w:t>
            </w:r>
          </w:p>
        </w:tc>
        <w:tc>
          <w:tcPr>
            <w:tcW w:w="1404" w:type="dxa"/>
            <w:tcBorders>
              <w:top w:val="single" w:sz="4" w:space="0" w:color="auto"/>
              <w:left w:val="single" w:sz="4" w:space="0" w:color="auto"/>
              <w:bottom w:val="single" w:sz="4" w:space="0" w:color="auto"/>
              <w:right w:val="single" w:sz="4" w:space="0" w:color="auto"/>
            </w:tcBorders>
            <w:vAlign w:val="center"/>
          </w:tcPr>
          <w:p w14:paraId="7DD5F1B9" w14:textId="77777777" w:rsidR="001D076E" w:rsidRPr="00137859" w:rsidRDefault="001D076E" w:rsidP="008C28DF">
            <w:r w:rsidRPr="00026F1D">
              <w:t>ОПК-3.1</w:t>
            </w:r>
          </w:p>
        </w:tc>
      </w:tr>
      <w:tr w:rsidR="001D076E" w:rsidRPr="00137859" w14:paraId="068BD9AF" w14:textId="77777777" w:rsidTr="008C28DF">
        <w:tc>
          <w:tcPr>
            <w:tcW w:w="1491" w:type="dxa"/>
            <w:tcBorders>
              <w:top w:val="single" w:sz="4" w:space="0" w:color="auto"/>
              <w:left w:val="single" w:sz="4" w:space="0" w:color="auto"/>
              <w:bottom w:val="single" w:sz="4" w:space="0" w:color="auto"/>
              <w:right w:val="single" w:sz="4" w:space="0" w:color="auto"/>
            </w:tcBorders>
          </w:tcPr>
          <w:p w14:paraId="11D7EC3E"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238ED234" w14:textId="77777777" w:rsidR="001D076E" w:rsidRDefault="001D076E" w:rsidP="008C28DF">
            <w:r>
              <w:t>Какой документ фиксирует решение о присвоении категории значимости объекту КИИ и содержит перечень мер защиты?</w:t>
            </w:r>
          </w:p>
          <w:p w14:paraId="3922D9E6" w14:textId="77777777" w:rsidR="001D076E" w:rsidRPr="00FE6C1E" w:rsidRDefault="001D076E" w:rsidP="000058CC">
            <w:pPr>
              <w:pStyle w:val="a7"/>
              <w:numPr>
                <w:ilvl w:val="0"/>
                <w:numId w:val="45"/>
              </w:numPr>
              <w:rPr>
                <w:lang w:val="en-US"/>
              </w:rPr>
            </w:pPr>
            <w:r>
              <w:t>Акт категорирования</w:t>
            </w:r>
          </w:p>
          <w:p w14:paraId="090E3190" w14:textId="77777777" w:rsidR="001D076E" w:rsidRPr="00FE6C1E" w:rsidRDefault="001D076E" w:rsidP="000058CC">
            <w:pPr>
              <w:pStyle w:val="a7"/>
              <w:numPr>
                <w:ilvl w:val="0"/>
                <w:numId w:val="45"/>
              </w:numPr>
              <w:rPr>
                <w:lang w:val="en-US"/>
              </w:rPr>
            </w:pPr>
            <w:r>
              <w:t>Регламент управления доступом</w:t>
            </w:r>
          </w:p>
          <w:p w14:paraId="00900F19" w14:textId="77777777" w:rsidR="001D076E" w:rsidRPr="00FE6C1E" w:rsidRDefault="001D076E" w:rsidP="000058CC">
            <w:pPr>
              <w:pStyle w:val="a7"/>
              <w:numPr>
                <w:ilvl w:val="0"/>
                <w:numId w:val="45"/>
              </w:numPr>
              <w:rPr>
                <w:lang w:val="en-US"/>
              </w:rPr>
            </w:pPr>
            <w:r>
              <w:t>Инструкция пользователя</w:t>
            </w:r>
          </w:p>
          <w:p w14:paraId="319FE4E2" w14:textId="77777777" w:rsidR="001D076E" w:rsidRPr="0064159D" w:rsidRDefault="001D076E" w:rsidP="000058CC">
            <w:pPr>
              <w:pStyle w:val="a7"/>
              <w:numPr>
                <w:ilvl w:val="0"/>
                <w:numId w:val="45"/>
              </w:numPr>
            </w:pPr>
            <w:r>
              <w:t>Журнал регистрации инцидентов</w:t>
            </w:r>
          </w:p>
        </w:tc>
        <w:tc>
          <w:tcPr>
            <w:tcW w:w="3544" w:type="dxa"/>
            <w:tcBorders>
              <w:top w:val="single" w:sz="4" w:space="0" w:color="auto"/>
              <w:left w:val="single" w:sz="4" w:space="0" w:color="auto"/>
              <w:bottom w:val="single" w:sz="4" w:space="0" w:color="auto"/>
              <w:right w:val="single" w:sz="4" w:space="0" w:color="auto"/>
            </w:tcBorders>
            <w:vAlign w:val="center"/>
          </w:tcPr>
          <w:p w14:paraId="5E1C91C9" w14:textId="77777777" w:rsidR="001D076E" w:rsidRPr="00FE6C1E" w:rsidRDefault="001D076E" w:rsidP="008C28DF">
            <w:pPr>
              <w:rPr>
                <w:lang w:val="en-US"/>
              </w:rPr>
            </w:pPr>
            <w:r>
              <w:rPr>
                <w:lang w:val="en-US"/>
              </w:rPr>
              <w:t>a</w:t>
            </w:r>
          </w:p>
        </w:tc>
        <w:tc>
          <w:tcPr>
            <w:tcW w:w="1404" w:type="dxa"/>
            <w:tcBorders>
              <w:top w:val="single" w:sz="4" w:space="0" w:color="auto"/>
              <w:left w:val="single" w:sz="4" w:space="0" w:color="auto"/>
              <w:bottom w:val="single" w:sz="4" w:space="0" w:color="auto"/>
              <w:right w:val="single" w:sz="4" w:space="0" w:color="auto"/>
            </w:tcBorders>
            <w:vAlign w:val="center"/>
          </w:tcPr>
          <w:p w14:paraId="0911AFA4" w14:textId="77777777" w:rsidR="001D076E" w:rsidRPr="00137859" w:rsidRDefault="001D076E" w:rsidP="008C28DF">
            <w:r w:rsidRPr="00BD6C8F">
              <w:t>ОПК-3.2</w:t>
            </w:r>
          </w:p>
        </w:tc>
      </w:tr>
      <w:tr w:rsidR="001D076E" w:rsidRPr="00137859" w14:paraId="3DB1FF01" w14:textId="77777777" w:rsidTr="008C28DF">
        <w:tc>
          <w:tcPr>
            <w:tcW w:w="1491" w:type="dxa"/>
            <w:tcBorders>
              <w:top w:val="single" w:sz="4" w:space="0" w:color="auto"/>
              <w:left w:val="single" w:sz="4" w:space="0" w:color="auto"/>
              <w:bottom w:val="single" w:sz="4" w:space="0" w:color="auto"/>
              <w:right w:val="single" w:sz="4" w:space="0" w:color="auto"/>
            </w:tcBorders>
          </w:tcPr>
          <w:p w14:paraId="3E2ABD68"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08B1066B" w14:textId="77777777" w:rsidR="001D076E" w:rsidRDefault="001D076E" w:rsidP="008C28DF">
            <w:r>
              <w:t>Какой документ регламентирует порядок действий сотрудников при получении запроса от субъекта персональных данных (например, на удаление или предоставление информации)?</w:t>
            </w:r>
          </w:p>
          <w:p w14:paraId="0A4FDCDD" w14:textId="77777777" w:rsidR="001D076E" w:rsidRDefault="001D076E" w:rsidP="000058CC">
            <w:pPr>
              <w:pStyle w:val="a7"/>
              <w:numPr>
                <w:ilvl w:val="0"/>
                <w:numId w:val="46"/>
              </w:numPr>
            </w:pPr>
            <w:r>
              <w:t>Политика обработки персональных данных</w:t>
            </w:r>
          </w:p>
          <w:p w14:paraId="34D8C149" w14:textId="77777777" w:rsidR="001D076E" w:rsidRDefault="001D076E" w:rsidP="000058CC">
            <w:pPr>
              <w:pStyle w:val="a7"/>
              <w:numPr>
                <w:ilvl w:val="0"/>
                <w:numId w:val="46"/>
              </w:numPr>
            </w:pPr>
            <w:r>
              <w:t>Регламент обработки запросов субъектов ПДн</w:t>
            </w:r>
          </w:p>
          <w:p w14:paraId="7A7BCD6E" w14:textId="77777777" w:rsidR="001D076E" w:rsidRDefault="001D076E" w:rsidP="000058CC">
            <w:pPr>
              <w:pStyle w:val="a7"/>
              <w:numPr>
                <w:ilvl w:val="0"/>
                <w:numId w:val="46"/>
              </w:numPr>
            </w:pPr>
            <w:r>
              <w:t>Положение об управлении инцидентами</w:t>
            </w:r>
          </w:p>
          <w:p w14:paraId="7A84F2D6" w14:textId="77777777" w:rsidR="001D076E" w:rsidRPr="0064159D" w:rsidRDefault="001D076E" w:rsidP="000058CC">
            <w:pPr>
              <w:pStyle w:val="a7"/>
              <w:numPr>
                <w:ilvl w:val="0"/>
                <w:numId w:val="46"/>
              </w:numPr>
            </w:pPr>
            <w:r>
              <w:t>Приказ о назначении ответственного за обработку ПДн</w:t>
            </w:r>
          </w:p>
        </w:tc>
        <w:tc>
          <w:tcPr>
            <w:tcW w:w="3544" w:type="dxa"/>
            <w:tcBorders>
              <w:top w:val="single" w:sz="4" w:space="0" w:color="auto"/>
              <w:left w:val="single" w:sz="4" w:space="0" w:color="auto"/>
              <w:bottom w:val="single" w:sz="4" w:space="0" w:color="auto"/>
              <w:right w:val="single" w:sz="4" w:space="0" w:color="auto"/>
            </w:tcBorders>
            <w:vAlign w:val="center"/>
          </w:tcPr>
          <w:p w14:paraId="596501F0" w14:textId="77777777" w:rsidR="001D076E" w:rsidRPr="00FE6C1E" w:rsidRDefault="001D076E" w:rsidP="008C28DF">
            <w:pPr>
              <w:rPr>
                <w:lang w:val="en-US"/>
              </w:rPr>
            </w:pPr>
            <w:r>
              <w:rPr>
                <w:lang w:val="en-US"/>
              </w:rPr>
              <w:t>b</w:t>
            </w:r>
          </w:p>
        </w:tc>
        <w:tc>
          <w:tcPr>
            <w:tcW w:w="1404" w:type="dxa"/>
            <w:tcBorders>
              <w:top w:val="single" w:sz="4" w:space="0" w:color="auto"/>
              <w:left w:val="single" w:sz="4" w:space="0" w:color="auto"/>
              <w:bottom w:val="single" w:sz="4" w:space="0" w:color="auto"/>
              <w:right w:val="single" w:sz="4" w:space="0" w:color="auto"/>
            </w:tcBorders>
            <w:vAlign w:val="center"/>
          </w:tcPr>
          <w:p w14:paraId="13083A51" w14:textId="77777777" w:rsidR="001D076E" w:rsidRPr="00137859" w:rsidRDefault="001D076E" w:rsidP="008C28DF">
            <w:r w:rsidRPr="00026F1D">
              <w:t>ОПК-3.1</w:t>
            </w:r>
          </w:p>
        </w:tc>
      </w:tr>
      <w:tr w:rsidR="001D076E" w:rsidRPr="00137859" w14:paraId="2959164A" w14:textId="77777777" w:rsidTr="008C28DF">
        <w:tc>
          <w:tcPr>
            <w:tcW w:w="1491" w:type="dxa"/>
            <w:tcBorders>
              <w:top w:val="single" w:sz="4" w:space="0" w:color="auto"/>
              <w:left w:val="single" w:sz="4" w:space="0" w:color="auto"/>
              <w:bottom w:val="single" w:sz="4" w:space="0" w:color="auto"/>
              <w:right w:val="single" w:sz="4" w:space="0" w:color="auto"/>
            </w:tcBorders>
          </w:tcPr>
          <w:p w14:paraId="7090B170"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79F3FAFD" w14:textId="77777777" w:rsidR="001D076E" w:rsidRDefault="001D076E" w:rsidP="008C28DF">
            <w:r>
              <w:t>Что необходимо сделать в случае обнаружения пользователем съемного машинного носителя информации, принадлежность которого или владельца которого установить не удалось?</w:t>
            </w:r>
          </w:p>
          <w:p w14:paraId="1FF0ABEE" w14:textId="77777777" w:rsidR="001D076E" w:rsidRDefault="001D076E" w:rsidP="000058CC">
            <w:pPr>
              <w:pStyle w:val="a7"/>
              <w:numPr>
                <w:ilvl w:val="0"/>
                <w:numId w:val="41"/>
              </w:numPr>
            </w:pPr>
            <w:r>
              <w:t>cъемный машинный носитель информации должен быть передан в структурное подразделение (специалистам) по защите информации для анализа содержащейся на нем информации, программ</w:t>
            </w:r>
          </w:p>
          <w:p w14:paraId="6F009237" w14:textId="77777777" w:rsidR="001D076E" w:rsidRDefault="001D076E" w:rsidP="000058CC">
            <w:pPr>
              <w:pStyle w:val="a7"/>
              <w:numPr>
                <w:ilvl w:val="0"/>
                <w:numId w:val="41"/>
              </w:numPr>
            </w:pPr>
            <w:r>
              <w:t>должен быть уничтожен сразу после обнаружения</w:t>
            </w:r>
          </w:p>
          <w:p w14:paraId="03F63023" w14:textId="77777777" w:rsidR="001D076E" w:rsidRDefault="001D076E" w:rsidP="000058CC">
            <w:pPr>
              <w:pStyle w:val="a7"/>
              <w:numPr>
                <w:ilvl w:val="0"/>
                <w:numId w:val="41"/>
              </w:numPr>
            </w:pPr>
            <w:r>
              <w:t>передан для хранения в службу безопасности организации до обнаружения владельца</w:t>
            </w:r>
          </w:p>
          <w:p w14:paraId="16A14E6A" w14:textId="77777777" w:rsidR="001D076E" w:rsidRDefault="001D076E" w:rsidP="000058CC">
            <w:pPr>
              <w:pStyle w:val="a7"/>
              <w:numPr>
                <w:ilvl w:val="0"/>
                <w:numId w:val="41"/>
              </w:numPr>
            </w:pPr>
            <w:r>
              <w:t>подключить и проверить содержимое для решения о выборе дальнейших действий</w:t>
            </w:r>
          </w:p>
          <w:p w14:paraId="4549E59D" w14:textId="77777777" w:rsidR="001D076E" w:rsidRPr="0064159D" w:rsidRDefault="001D076E" w:rsidP="000058CC">
            <w:pPr>
              <w:pStyle w:val="a7"/>
              <w:numPr>
                <w:ilvl w:val="0"/>
                <w:numId w:val="41"/>
              </w:numPr>
            </w:pPr>
            <w:r>
              <w:lastRenderedPageBreak/>
              <w:t>уничтожить после проведения проверки и принятии решения в структурном подразделении (специалистами) по защите информации на основании акта</w:t>
            </w:r>
          </w:p>
        </w:tc>
        <w:tc>
          <w:tcPr>
            <w:tcW w:w="3544" w:type="dxa"/>
            <w:tcBorders>
              <w:top w:val="single" w:sz="4" w:space="0" w:color="auto"/>
              <w:left w:val="single" w:sz="4" w:space="0" w:color="auto"/>
              <w:bottom w:val="single" w:sz="4" w:space="0" w:color="auto"/>
              <w:right w:val="single" w:sz="4" w:space="0" w:color="auto"/>
            </w:tcBorders>
            <w:vAlign w:val="center"/>
          </w:tcPr>
          <w:p w14:paraId="3EFA9F36" w14:textId="77777777" w:rsidR="001D076E" w:rsidRPr="008D0E34" w:rsidRDefault="001D076E" w:rsidP="008C28DF">
            <w:pPr>
              <w:rPr>
                <w:lang w:val="en-US"/>
              </w:rPr>
            </w:pPr>
            <w:r>
              <w:rPr>
                <w:lang w:val="en-US"/>
              </w:rPr>
              <w:lastRenderedPageBreak/>
              <w:t>a,e</w:t>
            </w:r>
          </w:p>
        </w:tc>
        <w:tc>
          <w:tcPr>
            <w:tcW w:w="1404" w:type="dxa"/>
            <w:tcBorders>
              <w:top w:val="single" w:sz="4" w:space="0" w:color="auto"/>
              <w:left w:val="single" w:sz="4" w:space="0" w:color="auto"/>
              <w:bottom w:val="single" w:sz="4" w:space="0" w:color="auto"/>
              <w:right w:val="single" w:sz="4" w:space="0" w:color="auto"/>
            </w:tcBorders>
            <w:vAlign w:val="center"/>
          </w:tcPr>
          <w:p w14:paraId="2FBAB907" w14:textId="77777777" w:rsidR="001D076E" w:rsidRPr="00137859" w:rsidRDefault="001D076E" w:rsidP="008C28DF">
            <w:r w:rsidRPr="00026F1D">
              <w:t>ОПК-3.1</w:t>
            </w:r>
          </w:p>
        </w:tc>
      </w:tr>
      <w:tr w:rsidR="001D076E" w:rsidRPr="00137859" w14:paraId="49369333" w14:textId="77777777" w:rsidTr="008C28DF">
        <w:tc>
          <w:tcPr>
            <w:tcW w:w="1491" w:type="dxa"/>
            <w:tcBorders>
              <w:top w:val="single" w:sz="4" w:space="0" w:color="auto"/>
              <w:left w:val="single" w:sz="4" w:space="0" w:color="auto"/>
              <w:bottom w:val="single" w:sz="4" w:space="0" w:color="auto"/>
              <w:right w:val="single" w:sz="4" w:space="0" w:color="auto"/>
            </w:tcBorders>
          </w:tcPr>
          <w:p w14:paraId="59B8D911"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236C4642" w14:textId="77777777" w:rsidR="001D076E" w:rsidRDefault="001D076E" w:rsidP="008C28DF">
            <w:r>
              <w:t>Для каких информационных систем применяется Приказ ФСБ № 378?</w:t>
            </w:r>
          </w:p>
          <w:p w14:paraId="0BD006BB" w14:textId="77777777" w:rsidR="001D076E" w:rsidRDefault="001D076E" w:rsidP="000058CC">
            <w:pPr>
              <w:pStyle w:val="a7"/>
              <w:numPr>
                <w:ilvl w:val="0"/>
                <w:numId w:val="40"/>
              </w:numPr>
            </w:pPr>
            <w:r>
              <w:t>Для любых информационных систем без исключения</w:t>
            </w:r>
          </w:p>
          <w:p w14:paraId="469EE29D" w14:textId="77777777" w:rsidR="001D076E" w:rsidRDefault="001D076E" w:rsidP="000058CC">
            <w:pPr>
              <w:pStyle w:val="a7"/>
              <w:numPr>
                <w:ilvl w:val="0"/>
                <w:numId w:val="40"/>
              </w:numPr>
            </w:pPr>
            <w:r>
              <w:t>Только для государственных информационных систем</w:t>
            </w:r>
          </w:p>
          <w:p w14:paraId="58688118" w14:textId="77777777" w:rsidR="001D076E" w:rsidRPr="00F163E8" w:rsidRDefault="001D076E" w:rsidP="000058CC">
            <w:pPr>
              <w:pStyle w:val="a7"/>
              <w:numPr>
                <w:ilvl w:val="0"/>
                <w:numId w:val="40"/>
              </w:numPr>
            </w:pPr>
            <w:r>
              <w:t xml:space="preserve">Только для систем критической информационной инфраструктуры </w:t>
            </w:r>
          </w:p>
          <w:p w14:paraId="3C2D4A50" w14:textId="77777777" w:rsidR="001D076E" w:rsidRPr="0064159D" w:rsidRDefault="001D076E" w:rsidP="000058CC">
            <w:pPr>
              <w:pStyle w:val="a7"/>
              <w:numPr>
                <w:ilvl w:val="0"/>
                <w:numId w:val="40"/>
              </w:numPr>
            </w:pPr>
            <w:r>
              <w:t>Для информационных систем персональных данных с использованием СКЗИ</w:t>
            </w:r>
          </w:p>
        </w:tc>
        <w:tc>
          <w:tcPr>
            <w:tcW w:w="3544" w:type="dxa"/>
            <w:tcBorders>
              <w:top w:val="single" w:sz="4" w:space="0" w:color="auto"/>
              <w:left w:val="single" w:sz="4" w:space="0" w:color="auto"/>
              <w:bottom w:val="single" w:sz="4" w:space="0" w:color="auto"/>
              <w:right w:val="single" w:sz="4" w:space="0" w:color="auto"/>
            </w:tcBorders>
            <w:vAlign w:val="center"/>
          </w:tcPr>
          <w:p w14:paraId="3088BBAD" w14:textId="77777777" w:rsidR="001D076E" w:rsidRPr="00F163E8" w:rsidRDefault="001D076E" w:rsidP="008C28DF">
            <w:pPr>
              <w:rPr>
                <w:lang w:val="en-US"/>
              </w:rPr>
            </w:pPr>
            <w:r>
              <w:rPr>
                <w:lang w:val="en-US"/>
              </w:rPr>
              <w:t>d</w:t>
            </w:r>
          </w:p>
        </w:tc>
        <w:tc>
          <w:tcPr>
            <w:tcW w:w="1404" w:type="dxa"/>
            <w:tcBorders>
              <w:top w:val="single" w:sz="4" w:space="0" w:color="auto"/>
              <w:left w:val="single" w:sz="4" w:space="0" w:color="auto"/>
              <w:bottom w:val="single" w:sz="4" w:space="0" w:color="auto"/>
              <w:right w:val="single" w:sz="4" w:space="0" w:color="auto"/>
            </w:tcBorders>
            <w:vAlign w:val="center"/>
          </w:tcPr>
          <w:p w14:paraId="0894A2CF" w14:textId="77777777" w:rsidR="001D076E" w:rsidRPr="00137859" w:rsidRDefault="001D076E" w:rsidP="008C28DF">
            <w:r w:rsidRPr="00026F1D">
              <w:t>ОПК-3.1</w:t>
            </w:r>
          </w:p>
        </w:tc>
      </w:tr>
      <w:tr w:rsidR="001D076E" w:rsidRPr="00137859" w14:paraId="765FACF4" w14:textId="77777777" w:rsidTr="008C28DF">
        <w:tc>
          <w:tcPr>
            <w:tcW w:w="1491" w:type="dxa"/>
            <w:tcBorders>
              <w:top w:val="single" w:sz="4" w:space="0" w:color="auto"/>
              <w:left w:val="single" w:sz="4" w:space="0" w:color="auto"/>
              <w:bottom w:val="single" w:sz="4" w:space="0" w:color="auto"/>
              <w:right w:val="single" w:sz="4" w:space="0" w:color="auto"/>
            </w:tcBorders>
          </w:tcPr>
          <w:p w14:paraId="4DB9E79D"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6FF754F0" w14:textId="77777777" w:rsidR="001D076E" w:rsidRDefault="001D076E" w:rsidP="008C28DF">
            <w:r>
              <w:t>Что обязательно должно быть реализовано в информационной системе при использовании СКЗИ согласно Приказу ФСБ № 378?</w:t>
            </w:r>
          </w:p>
          <w:p w14:paraId="7E827265" w14:textId="77777777" w:rsidR="001D076E" w:rsidRDefault="001D076E" w:rsidP="000058CC">
            <w:pPr>
              <w:pStyle w:val="a7"/>
              <w:numPr>
                <w:ilvl w:val="0"/>
                <w:numId w:val="39"/>
              </w:numPr>
            </w:pPr>
            <w:r>
              <w:t>Обеспечение физической охраны всех помещений организации</w:t>
            </w:r>
          </w:p>
          <w:p w14:paraId="6D6B8C97" w14:textId="77777777" w:rsidR="001D076E" w:rsidRDefault="001D076E" w:rsidP="000058CC">
            <w:pPr>
              <w:pStyle w:val="a7"/>
              <w:numPr>
                <w:ilvl w:val="0"/>
                <w:numId w:val="39"/>
              </w:numPr>
            </w:pPr>
            <w:r>
              <w:t>Режим обеспечения безопасности помещений, в которых размещены СКЗИ и носители ключевой информации</w:t>
            </w:r>
          </w:p>
          <w:p w14:paraId="51FD7F74" w14:textId="77777777" w:rsidR="001D076E" w:rsidRDefault="001D076E" w:rsidP="000058CC">
            <w:pPr>
              <w:pStyle w:val="a7"/>
              <w:numPr>
                <w:ilvl w:val="0"/>
                <w:numId w:val="39"/>
              </w:numPr>
            </w:pPr>
            <w:r>
              <w:t>Обязательное использование облачных сервисов шифрования</w:t>
            </w:r>
          </w:p>
          <w:p w14:paraId="050F7610" w14:textId="77777777" w:rsidR="001D076E" w:rsidRPr="0064159D" w:rsidRDefault="001D076E" w:rsidP="000058CC">
            <w:pPr>
              <w:pStyle w:val="a7"/>
              <w:numPr>
                <w:ilvl w:val="0"/>
                <w:numId w:val="39"/>
              </w:numPr>
            </w:pPr>
            <w:r>
              <w:t>Еженедельная смена всех паролей пользователей</w:t>
            </w:r>
          </w:p>
        </w:tc>
        <w:tc>
          <w:tcPr>
            <w:tcW w:w="3544" w:type="dxa"/>
            <w:tcBorders>
              <w:top w:val="single" w:sz="4" w:space="0" w:color="auto"/>
              <w:left w:val="single" w:sz="4" w:space="0" w:color="auto"/>
              <w:bottom w:val="single" w:sz="4" w:space="0" w:color="auto"/>
              <w:right w:val="single" w:sz="4" w:space="0" w:color="auto"/>
            </w:tcBorders>
            <w:vAlign w:val="center"/>
          </w:tcPr>
          <w:p w14:paraId="3D30ED06" w14:textId="77777777" w:rsidR="001D076E" w:rsidRPr="00F163E8" w:rsidRDefault="001D076E" w:rsidP="008C28DF">
            <w:pPr>
              <w:rPr>
                <w:lang w:val="en-US"/>
              </w:rPr>
            </w:pPr>
            <w:r>
              <w:rPr>
                <w:lang w:val="en-US"/>
              </w:rPr>
              <w:t>b</w:t>
            </w:r>
          </w:p>
        </w:tc>
        <w:tc>
          <w:tcPr>
            <w:tcW w:w="1404" w:type="dxa"/>
            <w:tcBorders>
              <w:top w:val="single" w:sz="4" w:space="0" w:color="auto"/>
              <w:left w:val="single" w:sz="4" w:space="0" w:color="auto"/>
              <w:bottom w:val="single" w:sz="4" w:space="0" w:color="auto"/>
              <w:right w:val="single" w:sz="4" w:space="0" w:color="auto"/>
            </w:tcBorders>
            <w:vAlign w:val="center"/>
          </w:tcPr>
          <w:p w14:paraId="1901D546" w14:textId="77777777" w:rsidR="001D076E" w:rsidRPr="00137859" w:rsidRDefault="001D076E" w:rsidP="008C28DF">
            <w:r w:rsidRPr="00026F1D">
              <w:t>ОПК-3.1</w:t>
            </w:r>
          </w:p>
        </w:tc>
      </w:tr>
      <w:tr w:rsidR="001D076E" w:rsidRPr="00137859" w14:paraId="70655780" w14:textId="77777777" w:rsidTr="008C28DF">
        <w:tc>
          <w:tcPr>
            <w:tcW w:w="1491" w:type="dxa"/>
            <w:tcBorders>
              <w:top w:val="single" w:sz="4" w:space="0" w:color="auto"/>
              <w:left w:val="single" w:sz="4" w:space="0" w:color="auto"/>
              <w:bottom w:val="single" w:sz="4" w:space="0" w:color="auto"/>
              <w:right w:val="single" w:sz="4" w:space="0" w:color="auto"/>
            </w:tcBorders>
          </w:tcPr>
          <w:p w14:paraId="4F7AF444"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3AF9B6A3" w14:textId="77777777" w:rsidR="001D076E" w:rsidRDefault="001D076E" w:rsidP="008C28DF">
            <w:r>
              <w:t>Какой тип мер по обеспечению безопасности персональных данных устанавливает Приказ ФСТЭК № 21?</w:t>
            </w:r>
          </w:p>
          <w:p w14:paraId="18E04E34" w14:textId="77777777" w:rsidR="001D076E" w:rsidRDefault="001D076E" w:rsidP="000058CC">
            <w:pPr>
              <w:pStyle w:val="a7"/>
              <w:numPr>
                <w:ilvl w:val="0"/>
                <w:numId w:val="38"/>
              </w:numPr>
            </w:pPr>
            <w:r>
              <w:t>Только криптографические меры</w:t>
            </w:r>
          </w:p>
          <w:p w14:paraId="7024E333" w14:textId="77777777" w:rsidR="001D076E" w:rsidRDefault="001D076E" w:rsidP="000058CC">
            <w:pPr>
              <w:pStyle w:val="a7"/>
              <w:numPr>
                <w:ilvl w:val="0"/>
                <w:numId w:val="38"/>
              </w:numPr>
            </w:pPr>
            <w:r>
              <w:t>Организационные и технические меры некриптографического характера</w:t>
            </w:r>
          </w:p>
          <w:p w14:paraId="522D1237" w14:textId="77777777" w:rsidR="001D076E" w:rsidRDefault="001D076E" w:rsidP="000058CC">
            <w:pPr>
              <w:pStyle w:val="a7"/>
              <w:numPr>
                <w:ilvl w:val="0"/>
                <w:numId w:val="38"/>
              </w:numPr>
            </w:pPr>
            <w:r>
              <w:t>Только меры по обучению персонала</w:t>
            </w:r>
          </w:p>
          <w:p w14:paraId="26209708" w14:textId="77777777" w:rsidR="001D076E" w:rsidRPr="0064159D" w:rsidRDefault="001D076E" w:rsidP="000058CC">
            <w:pPr>
              <w:pStyle w:val="a7"/>
              <w:numPr>
                <w:ilvl w:val="0"/>
                <w:numId w:val="38"/>
              </w:numPr>
            </w:pPr>
            <w:r>
              <w:t>Меры по защите государственной тайны</w:t>
            </w:r>
          </w:p>
        </w:tc>
        <w:tc>
          <w:tcPr>
            <w:tcW w:w="3544" w:type="dxa"/>
            <w:tcBorders>
              <w:top w:val="single" w:sz="4" w:space="0" w:color="auto"/>
              <w:left w:val="single" w:sz="4" w:space="0" w:color="auto"/>
              <w:bottom w:val="single" w:sz="4" w:space="0" w:color="auto"/>
              <w:right w:val="single" w:sz="4" w:space="0" w:color="auto"/>
            </w:tcBorders>
            <w:vAlign w:val="center"/>
          </w:tcPr>
          <w:p w14:paraId="4B4ED995" w14:textId="77777777" w:rsidR="001D076E" w:rsidRPr="00F163E8" w:rsidRDefault="001D076E" w:rsidP="008C28DF">
            <w:pPr>
              <w:rPr>
                <w:lang w:val="en-US"/>
              </w:rPr>
            </w:pPr>
            <w:r>
              <w:rPr>
                <w:lang w:val="en-US"/>
              </w:rPr>
              <w:t>b</w:t>
            </w:r>
          </w:p>
        </w:tc>
        <w:tc>
          <w:tcPr>
            <w:tcW w:w="1404" w:type="dxa"/>
            <w:tcBorders>
              <w:top w:val="single" w:sz="4" w:space="0" w:color="auto"/>
              <w:left w:val="single" w:sz="4" w:space="0" w:color="auto"/>
              <w:bottom w:val="single" w:sz="4" w:space="0" w:color="auto"/>
              <w:right w:val="single" w:sz="4" w:space="0" w:color="auto"/>
            </w:tcBorders>
            <w:vAlign w:val="center"/>
          </w:tcPr>
          <w:p w14:paraId="2AFE1481" w14:textId="77777777" w:rsidR="001D076E" w:rsidRPr="00137859" w:rsidRDefault="001D076E" w:rsidP="008C28DF">
            <w:r w:rsidRPr="00026F1D">
              <w:t>ОПК-3.1</w:t>
            </w:r>
          </w:p>
        </w:tc>
      </w:tr>
      <w:tr w:rsidR="001D076E" w:rsidRPr="00137859" w14:paraId="41F7B338" w14:textId="77777777" w:rsidTr="008C28DF">
        <w:tc>
          <w:tcPr>
            <w:tcW w:w="1491" w:type="dxa"/>
            <w:tcBorders>
              <w:top w:val="single" w:sz="4" w:space="0" w:color="auto"/>
              <w:left w:val="single" w:sz="4" w:space="0" w:color="auto"/>
              <w:bottom w:val="single" w:sz="4" w:space="0" w:color="auto"/>
              <w:right w:val="single" w:sz="4" w:space="0" w:color="auto"/>
            </w:tcBorders>
          </w:tcPr>
          <w:p w14:paraId="7ADAC401"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359E59F8" w14:textId="77777777" w:rsidR="001D076E" w:rsidRPr="00F163E8" w:rsidRDefault="001D076E" w:rsidP="008C28DF">
            <w:r>
              <w:t>В соответствии с каким НПА при применении пользователями мобильных устройств для доступа к информационным системам и содержащейся в них информации в целях выполнения своих обязанностей (функций) Оператор (обладатель информации) должен принимать меры по защите каналов передачи данных и</w:t>
            </w:r>
            <w:r w:rsidRPr="00F163E8">
              <w:t xml:space="preserve"> </w:t>
            </w:r>
          </w:p>
          <w:p w14:paraId="16EE3F76" w14:textId="77777777" w:rsidR="001D076E" w:rsidRDefault="001D076E" w:rsidP="008C28DF">
            <w:r>
              <w:t xml:space="preserve"> с применением строгой аутентификации?</w:t>
            </w:r>
          </w:p>
          <w:p w14:paraId="4D054677" w14:textId="77777777" w:rsidR="001D076E" w:rsidRDefault="001D076E" w:rsidP="000058CC">
            <w:pPr>
              <w:pStyle w:val="a7"/>
              <w:numPr>
                <w:ilvl w:val="0"/>
                <w:numId w:val="37"/>
              </w:numPr>
            </w:pPr>
            <w:r>
              <w:t>ГОСТ Р 58833-2020 "Защита информации. Идентификация и аутентификация. Общие требования"</w:t>
            </w:r>
          </w:p>
          <w:p w14:paraId="5E6D30B3" w14:textId="77777777" w:rsidR="001D076E" w:rsidRDefault="001D076E" w:rsidP="000058CC">
            <w:pPr>
              <w:pStyle w:val="a7"/>
              <w:numPr>
                <w:ilvl w:val="0"/>
                <w:numId w:val="37"/>
              </w:numPr>
            </w:pPr>
            <w:r>
              <w:lastRenderedPageBreak/>
              <w:t>Постановление Правительства РФ № 1119  "Об утверждении требований к защите персональных данных при их обработке в информационных системах персональных данных"</w:t>
            </w:r>
          </w:p>
          <w:p w14:paraId="1DF22B54" w14:textId="77777777" w:rsidR="001D076E" w:rsidRPr="0064159D" w:rsidRDefault="001D076E" w:rsidP="000058CC">
            <w:pPr>
              <w:pStyle w:val="a7"/>
              <w:numPr>
                <w:ilvl w:val="0"/>
                <w:numId w:val="37"/>
              </w:numPr>
            </w:pPr>
            <w:r>
              <w:t>Приказа ФСТЭК №21 "Об утверждении Состава и содержания</w:t>
            </w:r>
            <w:r w:rsidRPr="00F163E8">
              <w:t xml:space="preserve"> </w:t>
            </w:r>
            <w:r>
              <w:t>организационных и технических мер по обеспечению безопасности</w:t>
            </w:r>
            <w:r w:rsidRPr="00F163E8">
              <w:t xml:space="preserve"> </w:t>
            </w:r>
            <w:r>
              <w:t>персональных данных при их обработке в информационных системах</w:t>
            </w:r>
            <w:r w:rsidRPr="00F163E8">
              <w:t xml:space="preserve"> </w:t>
            </w:r>
            <w:r>
              <w:t>персональных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6E75095C" w14:textId="77777777" w:rsidR="001D076E" w:rsidRPr="00F163E8" w:rsidRDefault="001D076E" w:rsidP="008C28DF">
            <w:r>
              <w:rPr>
                <w:lang w:val="en-US"/>
              </w:rPr>
              <w:lastRenderedPageBreak/>
              <w:t>a,b</w:t>
            </w:r>
          </w:p>
        </w:tc>
        <w:tc>
          <w:tcPr>
            <w:tcW w:w="1404" w:type="dxa"/>
            <w:tcBorders>
              <w:top w:val="single" w:sz="4" w:space="0" w:color="auto"/>
              <w:left w:val="single" w:sz="4" w:space="0" w:color="auto"/>
              <w:bottom w:val="single" w:sz="4" w:space="0" w:color="auto"/>
              <w:right w:val="single" w:sz="4" w:space="0" w:color="auto"/>
            </w:tcBorders>
            <w:vAlign w:val="center"/>
          </w:tcPr>
          <w:p w14:paraId="1AF4F214" w14:textId="77777777" w:rsidR="001D076E" w:rsidRPr="00137859" w:rsidRDefault="001D076E" w:rsidP="008C28DF">
            <w:r w:rsidRPr="00026F1D">
              <w:t>ОПК-3.1</w:t>
            </w:r>
          </w:p>
        </w:tc>
      </w:tr>
      <w:tr w:rsidR="001D076E" w:rsidRPr="00137859" w14:paraId="523CFB40" w14:textId="77777777" w:rsidTr="008C28DF">
        <w:tc>
          <w:tcPr>
            <w:tcW w:w="14283" w:type="dxa"/>
            <w:gridSpan w:val="4"/>
            <w:tcBorders>
              <w:top w:val="single" w:sz="4" w:space="0" w:color="auto"/>
              <w:left w:val="single" w:sz="4" w:space="0" w:color="auto"/>
              <w:bottom w:val="single" w:sz="4" w:space="0" w:color="auto"/>
              <w:right w:val="single" w:sz="4" w:space="0" w:color="auto"/>
            </w:tcBorders>
            <w:hideMark/>
          </w:tcPr>
          <w:p w14:paraId="56A34FE5" w14:textId="77777777" w:rsidR="001D076E" w:rsidRPr="00137859" w:rsidRDefault="001D076E" w:rsidP="008C28DF">
            <w:pPr>
              <w:rPr>
                <w:b/>
              </w:rPr>
            </w:pPr>
            <w:r w:rsidRPr="00137859">
              <w:rPr>
                <w:b/>
              </w:rPr>
              <w:t>Задание закрытого типа на установление соответствия</w:t>
            </w:r>
          </w:p>
        </w:tc>
      </w:tr>
      <w:tr w:rsidR="001D076E" w:rsidRPr="00137859" w14:paraId="651C206B" w14:textId="77777777" w:rsidTr="008C28DF">
        <w:tc>
          <w:tcPr>
            <w:tcW w:w="1491" w:type="dxa"/>
            <w:tcBorders>
              <w:top w:val="single" w:sz="4" w:space="0" w:color="auto"/>
              <w:left w:val="single" w:sz="4" w:space="0" w:color="auto"/>
              <w:bottom w:val="single" w:sz="4" w:space="0" w:color="auto"/>
              <w:right w:val="single" w:sz="4" w:space="0" w:color="auto"/>
            </w:tcBorders>
          </w:tcPr>
          <w:p w14:paraId="087FB825"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26C81A84" w14:textId="77777777" w:rsidR="001D076E" w:rsidRPr="00DF3049" w:rsidRDefault="001D076E" w:rsidP="008C28DF">
            <w:pPr>
              <w:rPr>
                <w:i/>
              </w:rPr>
            </w:pPr>
            <w:r w:rsidRPr="00DF3049">
              <w:rPr>
                <w:i/>
              </w:rPr>
              <w:t>Сопоставьте документ и его основное назначение в сфере защиты объектов КИИ:</w:t>
            </w:r>
          </w:p>
          <w:p w14:paraId="65AE00D5" w14:textId="77777777" w:rsidR="001D076E" w:rsidRPr="00DF3049" w:rsidRDefault="001D076E" w:rsidP="008C28DF">
            <w:pPr>
              <w:rPr>
                <w:i/>
              </w:rPr>
            </w:pPr>
            <w:r w:rsidRPr="00DF3049">
              <w:rPr>
                <w:i/>
              </w:rPr>
              <w:t>Документ</w:t>
            </w:r>
          </w:p>
          <w:p w14:paraId="5F62E523" w14:textId="77777777" w:rsidR="001D076E" w:rsidRPr="00DF3049" w:rsidRDefault="001D076E" w:rsidP="008C28DF">
            <w:pPr>
              <w:rPr>
                <w:i/>
              </w:rPr>
            </w:pPr>
            <w:r w:rsidRPr="00DF3049">
              <w:rPr>
                <w:i/>
              </w:rPr>
              <w:t>1. Приказ о категорировании объектов КИИ</w:t>
            </w:r>
          </w:p>
          <w:p w14:paraId="6FFD4FEC" w14:textId="77777777" w:rsidR="001D076E" w:rsidRPr="00DF3049" w:rsidRDefault="001D076E" w:rsidP="008C28DF">
            <w:pPr>
              <w:rPr>
                <w:i/>
              </w:rPr>
            </w:pPr>
            <w:r w:rsidRPr="00DF3049">
              <w:rPr>
                <w:i/>
              </w:rPr>
              <w:t>2. Регламент реагирования на инциденты ИБ</w:t>
            </w:r>
          </w:p>
          <w:p w14:paraId="63EFF343" w14:textId="77777777" w:rsidR="001D076E" w:rsidRPr="00DF3049" w:rsidRDefault="001D076E" w:rsidP="008C28DF">
            <w:pPr>
              <w:rPr>
                <w:i/>
              </w:rPr>
            </w:pPr>
            <w:r w:rsidRPr="00DF3049">
              <w:rPr>
                <w:i/>
              </w:rPr>
              <w:t>3. Модель угроз безопасности информации</w:t>
            </w:r>
          </w:p>
          <w:p w14:paraId="07544C27" w14:textId="77777777" w:rsidR="001D076E" w:rsidRDefault="001D076E" w:rsidP="008C28DF"/>
          <w:p w14:paraId="47FA1C7B" w14:textId="77777777" w:rsidR="001D076E" w:rsidRDefault="001D076E" w:rsidP="008C28DF">
            <w:r>
              <w:t>Назначение</w:t>
            </w:r>
          </w:p>
          <w:p w14:paraId="612369E2" w14:textId="77777777" w:rsidR="001D076E" w:rsidRDefault="001D076E" w:rsidP="000058CC">
            <w:pPr>
              <w:pStyle w:val="a7"/>
              <w:numPr>
                <w:ilvl w:val="0"/>
                <w:numId w:val="32"/>
              </w:numPr>
            </w:pPr>
            <w:r>
              <w:t>Определяет порядок действий при выявлении инцидента, роли участников, сроки реагирования и отчётности</w:t>
            </w:r>
          </w:p>
          <w:p w14:paraId="26A1DCB8" w14:textId="77777777" w:rsidR="001D076E" w:rsidRDefault="001D076E" w:rsidP="000058CC">
            <w:pPr>
              <w:pStyle w:val="a7"/>
              <w:numPr>
                <w:ilvl w:val="0"/>
                <w:numId w:val="32"/>
              </w:numPr>
            </w:pPr>
            <w:r>
              <w:t>Фиксирует решение о присвоении категории значимости объекту КИИ и содержит перечень мер защиты</w:t>
            </w:r>
          </w:p>
          <w:p w14:paraId="2A9D3B9D" w14:textId="77777777" w:rsidR="001D076E" w:rsidRPr="00BE1961" w:rsidRDefault="001D076E" w:rsidP="000058CC">
            <w:pPr>
              <w:pStyle w:val="a7"/>
              <w:numPr>
                <w:ilvl w:val="0"/>
                <w:numId w:val="32"/>
              </w:numPr>
            </w:pPr>
            <w:r>
              <w:t>Содержит описание актуальных угроз, сценариев их реализации и оценку возможного ущерба</w:t>
            </w:r>
          </w:p>
        </w:tc>
        <w:tc>
          <w:tcPr>
            <w:tcW w:w="3544" w:type="dxa"/>
            <w:tcBorders>
              <w:top w:val="single" w:sz="4" w:space="0" w:color="auto"/>
              <w:left w:val="single" w:sz="4" w:space="0" w:color="auto"/>
              <w:bottom w:val="single" w:sz="4" w:space="0" w:color="auto"/>
              <w:right w:val="single" w:sz="4" w:space="0" w:color="auto"/>
            </w:tcBorders>
            <w:vAlign w:val="center"/>
          </w:tcPr>
          <w:p w14:paraId="6D04B56C" w14:textId="77777777" w:rsidR="001D076E" w:rsidRPr="00DF3049" w:rsidRDefault="001D076E" w:rsidP="008C28DF">
            <w:pPr>
              <w:rPr>
                <w:lang w:val="en-US"/>
              </w:rPr>
            </w:pPr>
            <w:r>
              <w:t>1-</w:t>
            </w:r>
            <w:r>
              <w:rPr>
                <w:lang w:val="en-US"/>
              </w:rPr>
              <w:t>b</w:t>
            </w:r>
            <w:r>
              <w:t>, 2</w:t>
            </w:r>
            <w:r>
              <w:rPr>
                <w:lang w:val="en-US"/>
              </w:rPr>
              <w:t>-a</w:t>
            </w:r>
            <w:r>
              <w:t>, 3</w:t>
            </w:r>
            <w:r>
              <w:rPr>
                <w:lang w:val="en-US"/>
              </w:rPr>
              <w:t>-c</w:t>
            </w:r>
          </w:p>
        </w:tc>
        <w:tc>
          <w:tcPr>
            <w:tcW w:w="1404" w:type="dxa"/>
            <w:tcBorders>
              <w:top w:val="single" w:sz="4" w:space="0" w:color="auto"/>
              <w:left w:val="single" w:sz="4" w:space="0" w:color="auto"/>
              <w:bottom w:val="single" w:sz="4" w:space="0" w:color="auto"/>
              <w:right w:val="single" w:sz="4" w:space="0" w:color="auto"/>
            </w:tcBorders>
            <w:vAlign w:val="center"/>
          </w:tcPr>
          <w:p w14:paraId="68B0E3B2" w14:textId="77777777" w:rsidR="001D076E" w:rsidRPr="00137859" w:rsidRDefault="001D076E" w:rsidP="008C28DF">
            <w:r w:rsidRPr="00026F1D">
              <w:t>ОПК-3.1</w:t>
            </w:r>
          </w:p>
        </w:tc>
      </w:tr>
      <w:tr w:rsidR="001D076E" w:rsidRPr="00137859" w14:paraId="704B0B94" w14:textId="77777777" w:rsidTr="008C28DF">
        <w:tc>
          <w:tcPr>
            <w:tcW w:w="1491" w:type="dxa"/>
            <w:tcBorders>
              <w:top w:val="single" w:sz="4" w:space="0" w:color="auto"/>
              <w:left w:val="single" w:sz="4" w:space="0" w:color="auto"/>
              <w:bottom w:val="single" w:sz="4" w:space="0" w:color="auto"/>
              <w:right w:val="single" w:sz="4" w:space="0" w:color="auto"/>
            </w:tcBorders>
          </w:tcPr>
          <w:p w14:paraId="03149346"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47629535" w14:textId="77777777" w:rsidR="001D076E" w:rsidRPr="00DF3049" w:rsidRDefault="001D076E" w:rsidP="008C28DF">
            <w:pPr>
              <w:rPr>
                <w:i/>
              </w:rPr>
            </w:pPr>
            <w:r w:rsidRPr="00DF3049">
              <w:rPr>
                <w:i/>
              </w:rPr>
              <w:t xml:space="preserve">Сопоставьте вид организационно-распорядительного документа (ОРД) и </w:t>
            </w:r>
            <w:r>
              <w:rPr>
                <w:i/>
              </w:rPr>
              <w:t xml:space="preserve">основной аспект </w:t>
            </w:r>
            <w:r w:rsidRPr="00DF3049">
              <w:rPr>
                <w:i/>
              </w:rPr>
              <w:t>его содержания применительно к защите персональных данных:</w:t>
            </w:r>
          </w:p>
          <w:p w14:paraId="2C02F59D" w14:textId="77777777" w:rsidR="001D076E" w:rsidRPr="004F1993" w:rsidRDefault="001D076E" w:rsidP="008C28DF">
            <w:pPr>
              <w:rPr>
                <w:i/>
              </w:rPr>
            </w:pPr>
            <w:r w:rsidRPr="00DF3049">
              <w:rPr>
                <w:i/>
              </w:rPr>
              <w:t>Вид документа</w:t>
            </w:r>
          </w:p>
          <w:p w14:paraId="08954CF9" w14:textId="77777777" w:rsidR="001D076E" w:rsidRPr="004F1993" w:rsidRDefault="001D076E" w:rsidP="008C28DF">
            <w:pPr>
              <w:rPr>
                <w:i/>
              </w:rPr>
            </w:pPr>
            <w:r w:rsidRPr="00DF3049">
              <w:rPr>
                <w:i/>
              </w:rPr>
              <w:t>1. Политика обработки персональных данных</w:t>
            </w:r>
          </w:p>
          <w:p w14:paraId="62B6A421" w14:textId="77777777" w:rsidR="001D076E" w:rsidRPr="004F1993" w:rsidRDefault="001D076E" w:rsidP="008C28DF">
            <w:pPr>
              <w:rPr>
                <w:i/>
              </w:rPr>
            </w:pPr>
            <w:r w:rsidRPr="00DF3049">
              <w:rPr>
                <w:i/>
              </w:rPr>
              <w:t>2. Регламент обработки запросов субъектов ПДн</w:t>
            </w:r>
          </w:p>
          <w:p w14:paraId="13C35E42" w14:textId="77777777" w:rsidR="001D076E" w:rsidRPr="004F1993" w:rsidRDefault="001D076E" w:rsidP="008C28DF">
            <w:pPr>
              <w:rPr>
                <w:i/>
              </w:rPr>
            </w:pPr>
            <w:r w:rsidRPr="00DF3049">
              <w:rPr>
                <w:i/>
              </w:rPr>
              <w:t>3. Должностная инструкция оператора ПДн</w:t>
            </w:r>
          </w:p>
          <w:p w14:paraId="4903BC67" w14:textId="77777777" w:rsidR="001D076E" w:rsidRPr="004F1993" w:rsidRDefault="001D076E" w:rsidP="008C28DF">
            <w:pPr>
              <w:rPr>
                <w:i/>
              </w:rPr>
            </w:pPr>
          </w:p>
          <w:p w14:paraId="2F5F9EA0" w14:textId="77777777" w:rsidR="001D076E" w:rsidRDefault="001D076E" w:rsidP="008C28DF">
            <w:r>
              <w:t>Ключевой аспект содержания документа:</w:t>
            </w:r>
          </w:p>
          <w:p w14:paraId="0255267D" w14:textId="77777777" w:rsidR="001D076E" w:rsidRDefault="001D076E" w:rsidP="000058CC">
            <w:pPr>
              <w:pStyle w:val="a7"/>
              <w:numPr>
                <w:ilvl w:val="0"/>
                <w:numId w:val="33"/>
              </w:numPr>
            </w:pPr>
            <w:r>
              <w:t>Конкретные шаги сотрудника при обработке запроса субъекта ПДн (например, на удаление данных)</w:t>
            </w:r>
          </w:p>
          <w:p w14:paraId="17B22C08" w14:textId="77777777" w:rsidR="001D076E" w:rsidRDefault="001D076E" w:rsidP="000058CC">
            <w:pPr>
              <w:pStyle w:val="a7"/>
              <w:numPr>
                <w:ilvl w:val="0"/>
                <w:numId w:val="33"/>
              </w:numPr>
            </w:pPr>
            <w:r>
              <w:lastRenderedPageBreak/>
              <w:t>Общие принципы и цели обработки ПДн, перечень категорий субъектов и обрабатываемых данных</w:t>
            </w:r>
          </w:p>
          <w:p w14:paraId="294FDF3D" w14:textId="77777777" w:rsidR="001D076E" w:rsidRPr="001E120D" w:rsidRDefault="001D076E" w:rsidP="000058CC">
            <w:pPr>
              <w:pStyle w:val="a7"/>
              <w:numPr>
                <w:ilvl w:val="0"/>
                <w:numId w:val="33"/>
              </w:numPr>
            </w:pPr>
            <w:r>
              <w:t>Обязанности сотрудника при работе с ПДн, меры по обеспечению их конфиденциальности и ответственности за нарушения</w:t>
            </w:r>
          </w:p>
        </w:tc>
        <w:tc>
          <w:tcPr>
            <w:tcW w:w="3544" w:type="dxa"/>
            <w:tcBorders>
              <w:top w:val="single" w:sz="4" w:space="0" w:color="auto"/>
              <w:left w:val="single" w:sz="4" w:space="0" w:color="auto"/>
              <w:bottom w:val="single" w:sz="4" w:space="0" w:color="auto"/>
              <w:right w:val="single" w:sz="4" w:space="0" w:color="auto"/>
            </w:tcBorders>
            <w:vAlign w:val="center"/>
          </w:tcPr>
          <w:p w14:paraId="7833F7B4" w14:textId="77777777" w:rsidR="001D076E" w:rsidRPr="00DF3049" w:rsidRDefault="001D076E" w:rsidP="008C28DF">
            <w:pPr>
              <w:rPr>
                <w:lang w:val="en-US"/>
              </w:rPr>
            </w:pPr>
            <w:r>
              <w:lastRenderedPageBreak/>
              <w:t>1</w:t>
            </w:r>
            <w:r>
              <w:rPr>
                <w:lang w:val="en-US"/>
              </w:rPr>
              <w:t>-</w:t>
            </w:r>
            <w:r>
              <w:t xml:space="preserve"> </w:t>
            </w:r>
            <w:r>
              <w:rPr>
                <w:lang w:val="en-US"/>
              </w:rPr>
              <w:t>b</w:t>
            </w:r>
            <w:r>
              <w:t>, 2</w:t>
            </w:r>
            <w:r>
              <w:rPr>
                <w:lang w:val="en-US"/>
              </w:rPr>
              <w:t>-</w:t>
            </w:r>
            <w:r>
              <w:t xml:space="preserve"> </w:t>
            </w:r>
            <w:r>
              <w:rPr>
                <w:lang w:val="en-US"/>
              </w:rPr>
              <w:t>a</w:t>
            </w:r>
            <w:r>
              <w:t>, 3</w:t>
            </w:r>
            <w:r>
              <w:rPr>
                <w:lang w:val="en-US"/>
              </w:rPr>
              <w:t>-</w:t>
            </w:r>
            <w:r>
              <w:t xml:space="preserve"> </w:t>
            </w:r>
            <w:r>
              <w:rPr>
                <w:lang w:val="en-US"/>
              </w:rPr>
              <w:t>c</w:t>
            </w:r>
          </w:p>
        </w:tc>
        <w:tc>
          <w:tcPr>
            <w:tcW w:w="1404" w:type="dxa"/>
            <w:tcBorders>
              <w:top w:val="single" w:sz="4" w:space="0" w:color="auto"/>
              <w:left w:val="single" w:sz="4" w:space="0" w:color="auto"/>
              <w:bottom w:val="single" w:sz="4" w:space="0" w:color="auto"/>
              <w:right w:val="single" w:sz="4" w:space="0" w:color="auto"/>
            </w:tcBorders>
            <w:vAlign w:val="center"/>
          </w:tcPr>
          <w:p w14:paraId="7CB2BEB4" w14:textId="77777777" w:rsidR="001D076E" w:rsidRPr="00137859" w:rsidRDefault="001D076E" w:rsidP="008C28DF">
            <w:r w:rsidRPr="00026F1D">
              <w:t>ОПК-3.1</w:t>
            </w:r>
          </w:p>
        </w:tc>
      </w:tr>
      <w:tr w:rsidR="001D076E" w:rsidRPr="00137859" w14:paraId="5391A0E2" w14:textId="77777777" w:rsidTr="008C28DF">
        <w:tc>
          <w:tcPr>
            <w:tcW w:w="1491" w:type="dxa"/>
            <w:tcBorders>
              <w:top w:val="single" w:sz="4" w:space="0" w:color="auto"/>
              <w:left w:val="single" w:sz="4" w:space="0" w:color="auto"/>
              <w:bottom w:val="single" w:sz="4" w:space="0" w:color="auto"/>
              <w:right w:val="single" w:sz="4" w:space="0" w:color="auto"/>
            </w:tcBorders>
          </w:tcPr>
          <w:p w14:paraId="0A082747"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75D781AB" w14:textId="77777777" w:rsidR="001D076E" w:rsidRPr="00865C14" w:rsidRDefault="001D076E" w:rsidP="008C28DF">
            <w:pPr>
              <w:rPr>
                <w:i/>
              </w:rPr>
            </w:pPr>
            <w:r w:rsidRPr="00865C14">
              <w:rPr>
                <w:i/>
              </w:rPr>
              <w:t>Сопоставьте объект регулирования и соответствующий нормативный документ (или его раздел), который должен его регламентировать в организации, эксплуатирующей АСУ ТП.</w:t>
            </w:r>
          </w:p>
          <w:p w14:paraId="679663C5" w14:textId="77777777" w:rsidR="001D076E" w:rsidRPr="004F1993" w:rsidRDefault="001D076E" w:rsidP="008C28DF">
            <w:pPr>
              <w:pStyle w:val="a7"/>
              <w:rPr>
                <w:i/>
              </w:rPr>
            </w:pPr>
            <w:r w:rsidRPr="00865C14">
              <w:rPr>
                <w:i/>
              </w:rPr>
              <w:t>Объект регулирования</w:t>
            </w:r>
          </w:p>
          <w:p w14:paraId="0F7E7714" w14:textId="77777777" w:rsidR="001D076E" w:rsidRPr="004F1993" w:rsidRDefault="001D076E" w:rsidP="008C28DF">
            <w:pPr>
              <w:pStyle w:val="a7"/>
              <w:rPr>
                <w:i/>
              </w:rPr>
            </w:pPr>
            <w:r w:rsidRPr="00865C14">
              <w:rPr>
                <w:i/>
              </w:rPr>
              <w:t>1. Порядок предоставления доступа к серверам АСУ ТП</w:t>
            </w:r>
          </w:p>
          <w:p w14:paraId="01AAED12" w14:textId="77777777" w:rsidR="001D076E" w:rsidRPr="004F1993" w:rsidRDefault="001D076E" w:rsidP="008C28DF">
            <w:pPr>
              <w:pStyle w:val="a7"/>
              <w:rPr>
                <w:i/>
              </w:rPr>
            </w:pPr>
            <w:r w:rsidRPr="00865C14">
              <w:rPr>
                <w:i/>
              </w:rPr>
              <w:t>2. Процедура восстановления после сбоя в АСУ ТП</w:t>
            </w:r>
          </w:p>
          <w:p w14:paraId="155584DD" w14:textId="77777777" w:rsidR="001D076E" w:rsidRPr="004F1993" w:rsidRDefault="001D076E" w:rsidP="008C28DF">
            <w:pPr>
              <w:pStyle w:val="a7"/>
              <w:rPr>
                <w:i/>
              </w:rPr>
            </w:pPr>
            <w:r w:rsidRPr="00865C14">
              <w:rPr>
                <w:i/>
              </w:rPr>
              <w:t>3. Правила изменения конфигурации контроллеров</w:t>
            </w:r>
            <w:r w:rsidRPr="00865C14">
              <w:rPr>
                <w:i/>
              </w:rPr>
              <w:tab/>
            </w:r>
          </w:p>
          <w:p w14:paraId="0CD6C40B" w14:textId="77777777" w:rsidR="001D076E" w:rsidRPr="00865C14" w:rsidRDefault="001D076E" w:rsidP="008C28DF">
            <w:r>
              <w:t>Документ (раздел документа)</w:t>
            </w:r>
          </w:p>
          <w:p w14:paraId="262B957E" w14:textId="77777777" w:rsidR="001D076E" w:rsidRDefault="001D076E" w:rsidP="000058CC">
            <w:pPr>
              <w:pStyle w:val="a7"/>
              <w:numPr>
                <w:ilvl w:val="0"/>
                <w:numId w:val="34"/>
              </w:numPr>
            </w:pPr>
            <w:r>
              <w:t>«Регламент резервного копирования и восстановления конфигураций АСУ ТП»</w:t>
            </w:r>
          </w:p>
          <w:p w14:paraId="7112BECA" w14:textId="77777777" w:rsidR="001D076E" w:rsidRDefault="001D076E" w:rsidP="000058CC">
            <w:pPr>
              <w:pStyle w:val="a7"/>
              <w:numPr>
                <w:ilvl w:val="0"/>
                <w:numId w:val="34"/>
              </w:numPr>
            </w:pPr>
            <w:r>
              <w:t>«Регламент управления доступом к компонентам АСУ ТП»</w:t>
            </w:r>
          </w:p>
          <w:p w14:paraId="772E382D" w14:textId="77777777" w:rsidR="001D076E" w:rsidRPr="008B41DD" w:rsidRDefault="001D076E" w:rsidP="000058CC">
            <w:pPr>
              <w:pStyle w:val="a7"/>
              <w:numPr>
                <w:ilvl w:val="0"/>
                <w:numId w:val="34"/>
              </w:numPr>
            </w:pPr>
            <w:r>
              <w:t>«Регламент внесения изменений в АСУ ТП»</w:t>
            </w:r>
          </w:p>
        </w:tc>
        <w:tc>
          <w:tcPr>
            <w:tcW w:w="3544" w:type="dxa"/>
            <w:tcBorders>
              <w:top w:val="single" w:sz="4" w:space="0" w:color="auto"/>
              <w:left w:val="single" w:sz="4" w:space="0" w:color="auto"/>
              <w:bottom w:val="single" w:sz="4" w:space="0" w:color="auto"/>
              <w:right w:val="single" w:sz="4" w:space="0" w:color="auto"/>
            </w:tcBorders>
            <w:vAlign w:val="center"/>
          </w:tcPr>
          <w:p w14:paraId="432E0CA9" w14:textId="77777777" w:rsidR="001D076E" w:rsidRPr="00865C14" w:rsidRDefault="001D076E" w:rsidP="008C28DF">
            <w:pPr>
              <w:rPr>
                <w:lang w:val="en-US"/>
              </w:rPr>
            </w:pPr>
            <w:r>
              <w:t>1</w:t>
            </w:r>
            <w:r>
              <w:rPr>
                <w:lang w:val="en-US"/>
              </w:rPr>
              <w:t>-b</w:t>
            </w:r>
            <w:r>
              <w:t>, 2</w:t>
            </w:r>
            <w:r>
              <w:rPr>
                <w:lang w:val="en-US"/>
              </w:rPr>
              <w:t>-a</w:t>
            </w:r>
            <w:r>
              <w:t>, 3</w:t>
            </w:r>
            <w:r>
              <w:rPr>
                <w:lang w:val="en-US"/>
              </w:rPr>
              <w:t>-c</w:t>
            </w:r>
          </w:p>
        </w:tc>
        <w:tc>
          <w:tcPr>
            <w:tcW w:w="1404" w:type="dxa"/>
            <w:tcBorders>
              <w:top w:val="single" w:sz="4" w:space="0" w:color="auto"/>
              <w:left w:val="single" w:sz="4" w:space="0" w:color="auto"/>
              <w:bottom w:val="single" w:sz="4" w:space="0" w:color="auto"/>
              <w:right w:val="single" w:sz="4" w:space="0" w:color="auto"/>
            </w:tcBorders>
            <w:vAlign w:val="center"/>
          </w:tcPr>
          <w:p w14:paraId="58A8820A" w14:textId="77777777" w:rsidR="001D076E" w:rsidRPr="00137859" w:rsidRDefault="001D076E" w:rsidP="008C28DF">
            <w:r w:rsidRPr="00BD6C8F">
              <w:t>ОПК-3.2</w:t>
            </w:r>
          </w:p>
        </w:tc>
      </w:tr>
      <w:tr w:rsidR="001D076E" w:rsidRPr="00137859" w14:paraId="1F386E33" w14:textId="77777777" w:rsidTr="008C28DF">
        <w:tc>
          <w:tcPr>
            <w:tcW w:w="1491" w:type="dxa"/>
            <w:tcBorders>
              <w:top w:val="single" w:sz="4" w:space="0" w:color="auto"/>
              <w:left w:val="single" w:sz="4" w:space="0" w:color="auto"/>
              <w:bottom w:val="single" w:sz="4" w:space="0" w:color="auto"/>
              <w:right w:val="single" w:sz="4" w:space="0" w:color="auto"/>
            </w:tcBorders>
          </w:tcPr>
          <w:p w14:paraId="14D5E37C"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6C84B64E" w14:textId="77777777" w:rsidR="001D076E" w:rsidRPr="00865C14" w:rsidRDefault="001D076E" w:rsidP="008C28DF">
            <w:pPr>
              <w:rPr>
                <w:i/>
              </w:rPr>
            </w:pPr>
            <w:r w:rsidRPr="00865C14">
              <w:rPr>
                <w:i/>
              </w:rPr>
              <w:t>Сопоставьте категорию лиц и тип документа, который обязательно должен быть с ними подписан или с которым они должны быть ознакомлены в рамках обеспечения ИБ объектов КИИ и АСУ ТП:</w:t>
            </w:r>
          </w:p>
          <w:p w14:paraId="3A52B942" w14:textId="77777777" w:rsidR="001D076E" w:rsidRPr="00865C14" w:rsidRDefault="001D076E" w:rsidP="008C28DF">
            <w:pPr>
              <w:rPr>
                <w:i/>
              </w:rPr>
            </w:pPr>
            <w:r w:rsidRPr="00865C14">
              <w:rPr>
                <w:i/>
              </w:rPr>
              <w:t>Категория лиц</w:t>
            </w:r>
          </w:p>
          <w:p w14:paraId="1299FA9C" w14:textId="77777777" w:rsidR="001D076E" w:rsidRPr="00865C14" w:rsidRDefault="001D076E" w:rsidP="008C28DF">
            <w:pPr>
              <w:rPr>
                <w:i/>
              </w:rPr>
            </w:pPr>
            <w:r w:rsidRPr="00865C14">
              <w:rPr>
                <w:i/>
              </w:rPr>
              <w:t>1. Сотрудники, имеющие доступ к объектам КИИ</w:t>
            </w:r>
          </w:p>
          <w:p w14:paraId="38300026" w14:textId="77777777" w:rsidR="001D076E" w:rsidRPr="00865C14" w:rsidRDefault="001D076E" w:rsidP="008C28DF">
            <w:pPr>
              <w:rPr>
                <w:i/>
              </w:rPr>
            </w:pPr>
            <w:r w:rsidRPr="00865C14">
              <w:rPr>
                <w:i/>
              </w:rPr>
              <w:t>2. Новые сотрудники, принимаемые на должность, связанную с АСУ ТП</w:t>
            </w:r>
          </w:p>
          <w:p w14:paraId="2482849A" w14:textId="77777777" w:rsidR="001D076E" w:rsidRPr="00865C14" w:rsidRDefault="001D076E" w:rsidP="008C28DF">
            <w:pPr>
              <w:rPr>
                <w:i/>
              </w:rPr>
            </w:pPr>
            <w:r w:rsidRPr="00865C14">
              <w:rPr>
                <w:i/>
              </w:rPr>
              <w:t>3. Внешние подрядчики, вы</w:t>
            </w:r>
            <w:r>
              <w:rPr>
                <w:i/>
              </w:rPr>
              <w:t>полняющие работы на объекте КИИ</w:t>
            </w:r>
          </w:p>
          <w:p w14:paraId="3E25D6C5" w14:textId="77777777" w:rsidR="001D076E" w:rsidRDefault="001D076E" w:rsidP="008C28DF"/>
          <w:p w14:paraId="4CAD20B4" w14:textId="77777777" w:rsidR="001D076E" w:rsidRDefault="001D076E" w:rsidP="008C28DF">
            <w:r>
              <w:t>Документ для ознакомления/подписания</w:t>
            </w:r>
          </w:p>
          <w:p w14:paraId="28CC6AC4" w14:textId="77777777" w:rsidR="001D076E" w:rsidRDefault="001D076E" w:rsidP="000058CC">
            <w:pPr>
              <w:pStyle w:val="a7"/>
              <w:numPr>
                <w:ilvl w:val="0"/>
                <w:numId w:val="35"/>
              </w:numPr>
            </w:pPr>
            <w:r>
              <w:t>Обязательство о неразглашении сведений, составляющих охраняемую законом тайну</w:t>
            </w:r>
          </w:p>
          <w:p w14:paraId="45289EB8" w14:textId="77777777" w:rsidR="001D076E" w:rsidRDefault="001D076E" w:rsidP="000058CC">
            <w:pPr>
              <w:pStyle w:val="a7"/>
              <w:numPr>
                <w:ilvl w:val="0"/>
                <w:numId w:val="35"/>
              </w:numPr>
            </w:pPr>
            <w:r>
              <w:t xml:space="preserve">Лист ознакомления с «Политикой ИБ» и «Регламентом реагирования на инциденты» </w:t>
            </w:r>
          </w:p>
          <w:p w14:paraId="425DD78E" w14:textId="77777777" w:rsidR="001D076E" w:rsidRPr="00137859" w:rsidRDefault="001D076E" w:rsidP="000058CC">
            <w:pPr>
              <w:pStyle w:val="a7"/>
              <w:numPr>
                <w:ilvl w:val="0"/>
                <w:numId w:val="35"/>
              </w:numPr>
            </w:pPr>
            <w:r>
              <w:t xml:space="preserve">Соглашение о конфиденциальности (NDA) и дополнительные условия в договоре, регламентирующие ИБ </w:t>
            </w:r>
          </w:p>
        </w:tc>
        <w:tc>
          <w:tcPr>
            <w:tcW w:w="3544" w:type="dxa"/>
            <w:tcBorders>
              <w:top w:val="single" w:sz="4" w:space="0" w:color="auto"/>
              <w:left w:val="single" w:sz="4" w:space="0" w:color="auto"/>
              <w:bottom w:val="single" w:sz="4" w:space="0" w:color="auto"/>
              <w:right w:val="single" w:sz="4" w:space="0" w:color="auto"/>
            </w:tcBorders>
            <w:vAlign w:val="center"/>
          </w:tcPr>
          <w:p w14:paraId="25232CD8" w14:textId="77777777" w:rsidR="001D076E" w:rsidRPr="00137859" w:rsidRDefault="001D076E" w:rsidP="008C28DF">
            <w:r>
              <w:t>1-a</w:t>
            </w:r>
            <w:r>
              <w:rPr>
                <w:lang w:val="en-US"/>
              </w:rPr>
              <w:t>, 2-b, 3-c</w:t>
            </w:r>
          </w:p>
        </w:tc>
        <w:tc>
          <w:tcPr>
            <w:tcW w:w="1404" w:type="dxa"/>
            <w:tcBorders>
              <w:top w:val="single" w:sz="4" w:space="0" w:color="auto"/>
              <w:left w:val="single" w:sz="4" w:space="0" w:color="auto"/>
              <w:bottom w:val="single" w:sz="4" w:space="0" w:color="auto"/>
              <w:right w:val="single" w:sz="4" w:space="0" w:color="auto"/>
            </w:tcBorders>
            <w:vAlign w:val="center"/>
          </w:tcPr>
          <w:p w14:paraId="517C0E2B" w14:textId="77777777" w:rsidR="001D076E" w:rsidRPr="00137859" w:rsidRDefault="001D076E" w:rsidP="008C28DF">
            <w:r w:rsidRPr="00BD6C8F">
              <w:t>ОПК-3.2</w:t>
            </w:r>
          </w:p>
        </w:tc>
      </w:tr>
      <w:tr w:rsidR="001D076E" w:rsidRPr="00137859" w14:paraId="792469CB" w14:textId="77777777" w:rsidTr="008C28DF">
        <w:tc>
          <w:tcPr>
            <w:tcW w:w="1491" w:type="dxa"/>
            <w:tcBorders>
              <w:top w:val="single" w:sz="4" w:space="0" w:color="auto"/>
              <w:left w:val="single" w:sz="4" w:space="0" w:color="auto"/>
              <w:bottom w:val="single" w:sz="4" w:space="0" w:color="auto"/>
              <w:right w:val="single" w:sz="4" w:space="0" w:color="auto"/>
            </w:tcBorders>
          </w:tcPr>
          <w:p w14:paraId="52E8678E"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38D981F0" w14:textId="77777777" w:rsidR="001D076E" w:rsidRPr="00865C14" w:rsidRDefault="001D076E" w:rsidP="008C28DF">
            <w:pPr>
              <w:rPr>
                <w:i/>
              </w:rPr>
            </w:pPr>
            <w:r w:rsidRPr="00865C14">
              <w:rPr>
                <w:i/>
              </w:rPr>
              <w:t>Сопоставьте требование законодательства и документ, который его реализует в рамках защиты персональных данных и объектов КИИ:</w:t>
            </w:r>
          </w:p>
          <w:p w14:paraId="0B5A9561" w14:textId="77777777" w:rsidR="001D076E" w:rsidRPr="00865C14" w:rsidRDefault="001D076E" w:rsidP="008C28DF">
            <w:pPr>
              <w:rPr>
                <w:i/>
              </w:rPr>
            </w:pPr>
          </w:p>
          <w:p w14:paraId="2D215EC4" w14:textId="77777777" w:rsidR="001D076E" w:rsidRPr="00865C14" w:rsidRDefault="001D076E" w:rsidP="008C28DF">
            <w:pPr>
              <w:rPr>
                <w:i/>
              </w:rPr>
            </w:pPr>
            <w:r w:rsidRPr="00865C14">
              <w:rPr>
                <w:i/>
              </w:rPr>
              <w:t>Требование законодательства</w:t>
            </w:r>
          </w:p>
          <w:p w14:paraId="743D4557" w14:textId="77777777" w:rsidR="001D076E" w:rsidRPr="00865C14" w:rsidRDefault="001D076E" w:rsidP="008C28DF">
            <w:pPr>
              <w:rPr>
                <w:i/>
              </w:rPr>
            </w:pPr>
            <w:r w:rsidRPr="00865C14">
              <w:rPr>
                <w:i/>
              </w:rPr>
              <w:t>1. Определение перечня лиц, имеющих доступ к персональным данным</w:t>
            </w:r>
          </w:p>
          <w:p w14:paraId="6D9A0706" w14:textId="77777777" w:rsidR="001D076E" w:rsidRPr="00865C14" w:rsidRDefault="001D076E" w:rsidP="008C28DF">
            <w:pPr>
              <w:rPr>
                <w:i/>
              </w:rPr>
            </w:pPr>
            <w:r w:rsidRPr="00865C14">
              <w:rPr>
                <w:i/>
              </w:rPr>
              <w:t>2. Установление правил категорирования объектов КИИ</w:t>
            </w:r>
          </w:p>
          <w:p w14:paraId="490C6B16" w14:textId="77777777" w:rsidR="001D076E" w:rsidRPr="00865C14" w:rsidRDefault="001D076E" w:rsidP="008C28DF">
            <w:pPr>
              <w:rPr>
                <w:i/>
              </w:rPr>
            </w:pPr>
            <w:r w:rsidRPr="00865C14">
              <w:rPr>
                <w:i/>
              </w:rPr>
              <w:t>3. Обеспечение возможности отзыва субъектом своих персональных данных</w:t>
            </w:r>
          </w:p>
          <w:p w14:paraId="7C751935" w14:textId="77777777" w:rsidR="001D076E" w:rsidRDefault="001D076E" w:rsidP="008C28DF">
            <w:r>
              <w:t>Реализующий документ</w:t>
            </w:r>
          </w:p>
          <w:p w14:paraId="33550DE0" w14:textId="77777777" w:rsidR="001D076E" w:rsidRDefault="001D076E" w:rsidP="000058CC">
            <w:pPr>
              <w:pStyle w:val="a7"/>
              <w:numPr>
                <w:ilvl w:val="0"/>
                <w:numId w:val="36"/>
              </w:numPr>
            </w:pPr>
            <w:r>
              <w:t>«Перечень информационных систем персональных данных» и «Матрица доступа»</w:t>
            </w:r>
          </w:p>
          <w:p w14:paraId="61021B85" w14:textId="77777777" w:rsidR="001D076E" w:rsidRDefault="001D076E" w:rsidP="000058CC">
            <w:pPr>
              <w:pStyle w:val="a7"/>
              <w:numPr>
                <w:ilvl w:val="0"/>
                <w:numId w:val="36"/>
              </w:numPr>
            </w:pPr>
            <w:r>
              <w:t>«Приказ о создании комиссии по категорированию» и «Акт категорирования»</w:t>
            </w:r>
          </w:p>
          <w:p w14:paraId="28E6B2A8" w14:textId="77777777" w:rsidR="001D076E" w:rsidRPr="00137859" w:rsidRDefault="001D076E" w:rsidP="000058CC">
            <w:pPr>
              <w:pStyle w:val="a7"/>
              <w:numPr>
                <w:ilvl w:val="0"/>
                <w:numId w:val="36"/>
              </w:numPr>
            </w:pPr>
            <w:r>
              <w:t>«Регламент обработки запросов субъектов персональных данных» (включая процедуру удаления)</w:t>
            </w:r>
          </w:p>
        </w:tc>
        <w:tc>
          <w:tcPr>
            <w:tcW w:w="3544" w:type="dxa"/>
            <w:tcBorders>
              <w:top w:val="single" w:sz="4" w:space="0" w:color="auto"/>
              <w:left w:val="single" w:sz="4" w:space="0" w:color="auto"/>
              <w:bottom w:val="single" w:sz="4" w:space="0" w:color="auto"/>
              <w:right w:val="single" w:sz="4" w:space="0" w:color="auto"/>
            </w:tcBorders>
            <w:vAlign w:val="center"/>
          </w:tcPr>
          <w:p w14:paraId="35609BBE" w14:textId="77777777" w:rsidR="001D076E" w:rsidRPr="0049553E" w:rsidRDefault="001D076E" w:rsidP="008C28DF">
            <w:r>
              <w:t>1-</w:t>
            </w:r>
            <w:r>
              <w:rPr>
                <w:lang w:val="en-US"/>
              </w:rPr>
              <w:t>a</w:t>
            </w:r>
            <w:r>
              <w:t>, 2</w:t>
            </w:r>
            <w:r w:rsidRPr="00865C14">
              <w:t>-</w:t>
            </w:r>
            <w:r>
              <w:rPr>
                <w:lang w:val="en-US"/>
              </w:rPr>
              <w:t>b</w:t>
            </w:r>
            <w:r>
              <w:t>, 3</w:t>
            </w:r>
            <w:r w:rsidRPr="00865C14">
              <w:t>-</w:t>
            </w:r>
            <w:r>
              <w:rPr>
                <w:lang w:val="en-US"/>
              </w:rPr>
              <w:t>c</w:t>
            </w:r>
          </w:p>
        </w:tc>
        <w:tc>
          <w:tcPr>
            <w:tcW w:w="1404" w:type="dxa"/>
            <w:tcBorders>
              <w:top w:val="single" w:sz="4" w:space="0" w:color="auto"/>
              <w:left w:val="single" w:sz="4" w:space="0" w:color="auto"/>
              <w:bottom w:val="single" w:sz="4" w:space="0" w:color="auto"/>
              <w:right w:val="single" w:sz="4" w:space="0" w:color="auto"/>
            </w:tcBorders>
            <w:vAlign w:val="center"/>
          </w:tcPr>
          <w:p w14:paraId="56439127" w14:textId="77777777" w:rsidR="001D076E" w:rsidRPr="00137859" w:rsidRDefault="001D076E" w:rsidP="008C28DF">
            <w:r w:rsidRPr="00BD6C8F">
              <w:t>ОПК-3.1</w:t>
            </w:r>
          </w:p>
        </w:tc>
      </w:tr>
      <w:tr w:rsidR="001D076E" w:rsidRPr="00137859" w14:paraId="41A12FDA" w14:textId="77777777" w:rsidTr="008C28DF">
        <w:tc>
          <w:tcPr>
            <w:tcW w:w="14283" w:type="dxa"/>
            <w:gridSpan w:val="4"/>
            <w:tcBorders>
              <w:top w:val="single" w:sz="4" w:space="0" w:color="auto"/>
              <w:left w:val="single" w:sz="4" w:space="0" w:color="auto"/>
              <w:bottom w:val="single" w:sz="4" w:space="0" w:color="auto"/>
              <w:right w:val="single" w:sz="4" w:space="0" w:color="auto"/>
            </w:tcBorders>
            <w:hideMark/>
          </w:tcPr>
          <w:p w14:paraId="04FB8EC8" w14:textId="77777777" w:rsidR="001D076E" w:rsidRPr="00137859" w:rsidRDefault="001D076E" w:rsidP="008C28DF">
            <w:pPr>
              <w:rPr>
                <w:b/>
              </w:rPr>
            </w:pPr>
            <w:r w:rsidRPr="00137859">
              <w:rPr>
                <w:b/>
              </w:rPr>
              <w:t>Задание закрытого типа на установление последовательности</w:t>
            </w:r>
          </w:p>
        </w:tc>
      </w:tr>
      <w:tr w:rsidR="001D076E" w:rsidRPr="00137859" w14:paraId="0ECFBB28" w14:textId="77777777" w:rsidTr="008C28DF">
        <w:trPr>
          <w:trHeight w:val="162"/>
        </w:trPr>
        <w:tc>
          <w:tcPr>
            <w:tcW w:w="1491" w:type="dxa"/>
            <w:tcBorders>
              <w:top w:val="single" w:sz="4" w:space="0" w:color="auto"/>
              <w:left w:val="single" w:sz="4" w:space="0" w:color="auto"/>
              <w:bottom w:val="single" w:sz="4" w:space="0" w:color="auto"/>
              <w:right w:val="single" w:sz="4" w:space="0" w:color="auto"/>
            </w:tcBorders>
          </w:tcPr>
          <w:p w14:paraId="5FB58394"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5185A63F" w14:textId="77777777" w:rsidR="001D076E" w:rsidRPr="00F067D5" w:rsidRDefault="001D076E" w:rsidP="008C28DF">
            <w:pPr>
              <w:rPr>
                <w:i/>
              </w:rPr>
            </w:pPr>
            <w:r w:rsidRPr="00F067D5">
              <w:rPr>
                <w:i/>
              </w:rPr>
              <w:t>Установите правильную последовательность этапов разработки «Политики информационной безопасности» для объекта КИИ:</w:t>
            </w:r>
          </w:p>
          <w:p w14:paraId="0F47A4CB" w14:textId="77777777" w:rsidR="001D076E" w:rsidRDefault="001D076E" w:rsidP="000058CC">
            <w:pPr>
              <w:pStyle w:val="a7"/>
              <w:numPr>
                <w:ilvl w:val="0"/>
                <w:numId w:val="27"/>
              </w:numPr>
            </w:pPr>
            <w:r>
              <w:t>Согласование проекта документа с руководителями структурных подразделений и службой ИБ.</w:t>
            </w:r>
          </w:p>
          <w:p w14:paraId="4A89B46C" w14:textId="77777777" w:rsidR="001D076E" w:rsidRDefault="001D076E" w:rsidP="000058CC">
            <w:pPr>
              <w:pStyle w:val="a7"/>
              <w:numPr>
                <w:ilvl w:val="0"/>
                <w:numId w:val="27"/>
              </w:numPr>
            </w:pPr>
            <w:r>
              <w:t>Анализ актуальных угроз безопасности информации применительно к объекту КИИ.</w:t>
            </w:r>
          </w:p>
          <w:p w14:paraId="1FDB6150" w14:textId="77777777" w:rsidR="001D076E" w:rsidRDefault="001D076E" w:rsidP="000058CC">
            <w:pPr>
              <w:pStyle w:val="a7"/>
              <w:numPr>
                <w:ilvl w:val="0"/>
                <w:numId w:val="27"/>
              </w:numPr>
            </w:pPr>
            <w:r>
              <w:t>Утверждение документа руководителем организации.</w:t>
            </w:r>
          </w:p>
          <w:p w14:paraId="3E30F7E1" w14:textId="77777777" w:rsidR="001D076E" w:rsidRDefault="001D076E" w:rsidP="000058CC">
            <w:pPr>
              <w:pStyle w:val="a7"/>
              <w:numPr>
                <w:ilvl w:val="0"/>
                <w:numId w:val="27"/>
              </w:numPr>
            </w:pPr>
            <w:r>
              <w:t>Формирование черновика документа на основании требований ФЗ‑187, приказов ФСТЭК и отраслевых стандартов.</w:t>
            </w:r>
          </w:p>
          <w:p w14:paraId="77A246F4" w14:textId="77777777" w:rsidR="001D076E" w:rsidRPr="00137859" w:rsidRDefault="001D076E" w:rsidP="000058CC">
            <w:pPr>
              <w:pStyle w:val="a7"/>
              <w:numPr>
                <w:ilvl w:val="0"/>
                <w:numId w:val="27"/>
              </w:numPr>
            </w:pPr>
            <w:r>
              <w:t>Внесение корректировок в проект по итогам согласования.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27890524" w14:textId="77777777" w:rsidR="001D076E" w:rsidRPr="00F067D5" w:rsidRDefault="001D076E" w:rsidP="008C28DF">
            <w:r>
              <w:t>2-4-1-5-3</w:t>
            </w:r>
          </w:p>
        </w:tc>
        <w:tc>
          <w:tcPr>
            <w:tcW w:w="1404" w:type="dxa"/>
            <w:tcBorders>
              <w:top w:val="single" w:sz="4" w:space="0" w:color="auto"/>
              <w:left w:val="single" w:sz="4" w:space="0" w:color="auto"/>
              <w:bottom w:val="single" w:sz="4" w:space="0" w:color="auto"/>
              <w:right w:val="single" w:sz="4" w:space="0" w:color="auto"/>
            </w:tcBorders>
            <w:vAlign w:val="center"/>
          </w:tcPr>
          <w:p w14:paraId="4E96EB5A" w14:textId="77777777" w:rsidR="001D076E" w:rsidRPr="00137859" w:rsidRDefault="001D076E" w:rsidP="008C28DF">
            <w:r w:rsidRPr="00BD6C8F">
              <w:t>ОПК-3.1</w:t>
            </w:r>
          </w:p>
        </w:tc>
      </w:tr>
      <w:tr w:rsidR="001D076E" w:rsidRPr="00137859" w14:paraId="3BCF4861" w14:textId="77777777" w:rsidTr="008C28DF">
        <w:trPr>
          <w:trHeight w:val="162"/>
        </w:trPr>
        <w:tc>
          <w:tcPr>
            <w:tcW w:w="1491" w:type="dxa"/>
            <w:tcBorders>
              <w:top w:val="single" w:sz="4" w:space="0" w:color="auto"/>
              <w:left w:val="single" w:sz="4" w:space="0" w:color="auto"/>
              <w:bottom w:val="single" w:sz="4" w:space="0" w:color="auto"/>
              <w:right w:val="single" w:sz="4" w:space="0" w:color="auto"/>
            </w:tcBorders>
          </w:tcPr>
          <w:p w14:paraId="524BB0BE"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3CC8403E" w14:textId="77777777" w:rsidR="001D076E" w:rsidRPr="00F067D5" w:rsidRDefault="001D076E" w:rsidP="008C28DF">
            <w:pPr>
              <w:rPr>
                <w:i/>
              </w:rPr>
            </w:pPr>
            <w:r w:rsidRPr="00F067D5">
              <w:rPr>
                <w:i/>
              </w:rPr>
              <w:t>Установите верную последовательность действий при оформлении допуска сотрудника к работе с АСУ ТП (автоматизированной системой управления технологическим процессом):</w:t>
            </w:r>
          </w:p>
          <w:p w14:paraId="69554E7B" w14:textId="77777777" w:rsidR="001D076E" w:rsidRDefault="001D076E" w:rsidP="000058CC">
            <w:pPr>
              <w:pStyle w:val="a7"/>
              <w:numPr>
                <w:ilvl w:val="0"/>
                <w:numId w:val="28"/>
              </w:numPr>
            </w:pPr>
            <w:r>
              <w:t>Подписание сотрудником обязательства о неразглашении сведений, составляющих охраняемую тайну.</w:t>
            </w:r>
          </w:p>
          <w:p w14:paraId="08B0BB39" w14:textId="77777777" w:rsidR="001D076E" w:rsidRDefault="001D076E" w:rsidP="000058CC">
            <w:pPr>
              <w:pStyle w:val="a7"/>
              <w:numPr>
                <w:ilvl w:val="0"/>
                <w:numId w:val="28"/>
              </w:numPr>
            </w:pPr>
            <w:r>
              <w:t>Проверка службой безопасности (включая сбор сведений о трудовой деятельности, отсутствие конфликта интересов).</w:t>
            </w:r>
          </w:p>
          <w:p w14:paraId="7F0B3AD1" w14:textId="77777777" w:rsidR="001D076E" w:rsidRDefault="001D076E" w:rsidP="000058CC">
            <w:pPr>
              <w:pStyle w:val="a7"/>
              <w:numPr>
                <w:ilvl w:val="0"/>
                <w:numId w:val="28"/>
              </w:numPr>
            </w:pPr>
            <w:r>
              <w:lastRenderedPageBreak/>
              <w:t>Издание приказа о предоставлении доступа и ознакомление сотрудника с ним под подпись.</w:t>
            </w:r>
          </w:p>
          <w:p w14:paraId="6CDC5E35" w14:textId="77777777" w:rsidR="001D076E" w:rsidRDefault="001D076E" w:rsidP="000058CC">
            <w:pPr>
              <w:pStyle w:val="a7"/>
              <w:numPr>
                <w:ilvl w:val="0"/>
                <w:numId w:val="28"/>
              </w:numPr>
            </w:pPr>
            <w:r>
              <w:t>Направление заявки на доступ в службу ИБ и к администратору АСУ ТП.</w:t>
            </w:r>
          </w:p>
          <w:p w14:paraId="5D1701E0" w14:textId="77777777" w:rsidR="001D076E" w:rsidRPr="00137859" w:rsidRDefault="001D076E" w:rsidP="000058CC">
            <w:pPr>
              <w:pStyle w:val="a7"/>
              <w:numPr>
                <w:ilvl w:val="0"/>
                <w:numId w:val="28"/>
              </w:numPr>
            </w:pPr>
            <w:r>
              <w:t>Проведение вводного инструктажа по ИБ и ознакомление с локальными нормативными актами (регламентами, инструкциями).</w:t>
            </w:r>
          </w:p>
        </w:tc>
        <w:tc>
          <w:tcPr>
            <w:tcW w:w="3544" w:type="dxa"/>
            <w:tcBorders>
              <w:top w:val="single" w:sz="4" w:space="0" w:color="auto"/>
              <w:left w:val="single" w:sz="4" w:space="0" w:color="auto"/>
              <w:bottom w:val="single" w:sz="4" w:space="0" w:color="auto"/>
              <w:right w:val="single" w:sz="4" w:space="0" w:color="auto"/>
            </w:tcBorders>
            <w:vAlign w:val="center"/>
          </w:tcPr>
          <w:p w14:paraId="56AFDA7F" w14:textId="77777777" w:rsidR="001D076E" w:rsidRPr="00F067D5" w:rsidRDefault="001D076E" w:rsidP="008C28DF">
            <w:r>
              <w:lastRenderedPageBreak/>
              <w:t>4-2-5-1-3</w:t>
            </w:r>
          </w:p>
        </w:tc>
        <w:tc>
          <w:tcPr>
            <w:tcW w:w="1404" w:type="dxa"/>
            <w:tcBorders>
              <w:top w:val="single" w:sz="4" w:space="0" w:color="auto"/>
              <w:left w:val="single" w:sz="4" w:space="0" w:color="auto"/>
              <w:bottom w:val="single" w:sz="4" w:space="0" w:color="auto"/>
              <w:right w:val="single" w:sz="4" w:space="0" w:color="auto"/>
            </w:tcBorders>
            <w:vAlign w:val="center"/>
          </w:tcPr>
          <w:p w14:paraId="335E1819" w14:textId="77777777" w:rsidR="001D076E" w:rsidRPr="00137859" w:rsidRDefault="001D076E" w:rsidP="008C28DF">
            <w:r w:rsidRPr="00BD6C8F">
              <w:t>ОПК-3.1</w:t>
            </w:r>
          </w:p>
        </w:tc>
      </w:tr>
      <w:tr w:rsidR="001D076E" w:rsidRPr="007C592D" w14:paraId="79BDDCEE" w14:textId="77777777" w:rsidTr="008C28DF">
        <w:trPr>
          <w:trHeight w:val="162"/>
        </w:trPr>
        <w:tc>
          <w:tcPr>
            <w:tcW w:w="1491" w:type="dxa"/>
            <w:tcBorders>
              <w:top w:val="single" w:sz="4" w:space="0" w:color="auto"/>
              <w:left w:val="single" w:sz="4" w:space="0" w:color="auto"/>
              <w:bottom w:val="single" w:sz="4" w:space="0" w:color="auto"/>
              <w:right w:val="single" w:sz="4" w:space="0" w:color="auto"/>
            </w:tcBorders>
          </w:tcPr>
          <w:p w14:paraId="1A188E27"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3B122AA3" w14:textId="77777777" w:rsidR="001D076E" w:rsidRPr="00F067D5" w:rsidRDefault="001D076E" w:rsidP="008C28DF">
            <w:pPr>
              <w:rPr>
                <w:i/>
              </w:rPr>
            </w:pPr>
            <w:r w:rsidRPr="00F067D5">
              <w:rPr>
                <w:i/>
              </w:rPr>
              <w:t>Установите правильную последовательность шагов при разработке «Регламента реагирования на инциденты ИБ» для объекта КИИ.</w:t>
            </w:r>
          </w:p>
          <w:p w14:paraId="42FA7918" w14:textId="77777777" w:rsidR="001D076E" w:rsidRDefault="001D076E" w:rsidP="000058CC">
            <w:pPr>
              <w:pStyle w:val="a7"/>
              <w:numPr>
                <w:ilvl w:val="0"/>
                <w:numId w:val="31"/>
              </w:numPr>
              <w:ind w:left="352" w:firstLine="0"/>
            </w:pPr>
            <w:r>
              <w:t>Определение ролей и зон ответственности (дежурный аналитик, руководитель группы реагирования, администратор АСУ и др.).</w:t>
            </w:r>
          </w:p>
          <w:p w14:paraId="1E046B4E" w14:textId="77777777" w:rsidR="001D076E" w:rsidRDefault="001D076E" w:rsidP="000058CC">
            <w:pPr>
              <w:pStyle w:val="a7"/>
              <w:numPr>
                <w:ilvl w:val="0"/>
                <w:numId w:val="31"/>
              </w:numPr>
              <w:ind w:left="352" w:firstLine="0"/>
            </w:pPr>
            <w:r>
              <w:t>Формирование перечня типовых инцидентов и критериев их классификации по уровню критичности.</w:t>
            </w:r>
          </w:p>
          <w:p w14:paraId="2A956428" w14:textId="77777777" w:rsidR="001D076E" w:rsidRDefault="001D076E" w:rsidP="000058CC">
            <w:pPr>
              <w:pStyle w:val="a7"/>
              <w:numPr>
                <w:ilvl w:val="0"/>
                <w:numId w:val="31"/>
              </w:numPr>
              <w:ind w:left="352" w:firstLine="0"/>
            </w:pPr>
            <w:r>
              <w:t>Описание пошаговых процедур: обнаружение, регистрация, локализация, расследование, устранение последствий, закрытие инцидента.</w:t>
            </w:r>
          </w:p>
          <w:p w14:paraId="40301DAF" w14:textId="77777777" w:rsidR="001D076E" w:rsidRDefault="001D076E" w:rsidP="000058CC">
            <w:pPr>
              <w:pStyle w:val="a7"/>
              <w:numPr>
                <w:ilvl w:val="0"/>
                <w:numId w:val="31"/>
              </w:numPr>
              <w:ind w:left="352" w:firstLine="0"/>
            </w:pPr>
            <w:r>
              <w:t>Анализ требований законодательства (ФЗ‑187, приказы ФСТЭК, методические рекомендации НКЦКИ) и опыта прошлых инцидентов.</w:t>
            </w:r>
          </w:p>
          <w:p w14:paraId="10EFA389" w14:textId="77777777" w:rsidR="001D076E" w:rsidRPr="00137859" w:rsidRDefault="001D076E" w:rsidP="000058CC">
            <w:pPr>
              <w:pStyle w:val="a7"/>
              <w:numPr>
                <w:ilvl w:val="0"/>
                <w:numId w:val="31"/>
              </w:numPr>
              <w:ind w:left="352" w:firstLine="0"/>
            </w:pPr>
            <w:r>
              <w:t>Согласование и утверждение регламента руководством, обучение сотрудников.</w:t>
            </w:r>
          </w:p>
        </w:tc>
        <w:tc>
          <w:tcPr>
            <w:tcW w:w="3544" w:type="dxa"/>
            <w:tcBorders>
              <w:top w:val="single" w:sz="4" w:space="0" w:color="auto"/>
              <w:left w:val="single" w:sz="4" w:space="0" w:color="auto"/>
              <w:bottom w:val="single" w:sz="4" w:space="0" w:color="auto"/>
              <w:right w:val="single" w:sz="4" w:space="0" w:color="auto"/>
            </w:tcBorders>
            <w:vAlign w:val="center"/>
          </w:tcPr>
          <w:p w14:paraId="546173E5" w14:textId="77777777" w:rsidR="001D076E" w:rsidRPr="00F067D5" w:rsidRDefault="001D076E" w:rsidP="008C28DF">
            <w:r>
              <w:t>4-2-1-3-5</w:t>
            </w:r>
          </w:p>
        </w:tc>
        <w:tc>
          <w:tcPr>
            <w:tcW w:w="1404" w:type="dxa"/>
            <w:tcBorders>
              <w:top w:val="single" w:sz="4" w:space="0" w:color="auto"/>
              <w:left w:val="single" w:sz="4" w:space="0" w:color="auto"/>
              <w:bottom w:val="single" w:sz="4" w:space="0" w:color="auto"/>
              <w:right w:val="single" w:sz="4" w:space="0" w:color="auto"/>
            </w:tcBorders>
            <w:vAlign w:val="center"/>
          </w:tcPr>
          <w:p w14:paraId="39A7E9B7" w14:textId="77777777" w:rsidR="001D076E" w:rsidRPr="00805D89" w:rsidRDefault="001D076E" w:rsidP="008C28DF">
            <w:r w:rsidRPr="00BD6C8F">
              <w:t>ОПК-3.1</w:t>
            </w:r>
          </w:p>
        </w:tc>
      </w:tr>
      <w:tr w:rsidR="001D076E" w:rsidRPr="000A7451" w14:paraId="32CEC6E4" w14:textId="77777777" w:rsidTr="008C28DF">
        <w:trPr>
          <w:trHeight w:val="162"/>
        </w:trPr>
        <w:tc>
          <w:tcPr>
            <w:tcW w:w="1491" w:type="dxa"/>
            <w:tcBorders>
              <w:top w:val="single" w:sz="4" w:space="0" w:color="auto"/>
              <w:left w:val="single" w:sz="4" w:space="0" w:color="auto"/>
              <w:bottom w:val="single" w:sz="4" w:space="0" w:color="auto"/>
              <w:right w:val="single" w:sz="4" w:space="0" w:color="auto"/>
            </w:tcBorders>
          </w:tcPr>
          <w:p w14:paraId="03D1934C" w14:textId="77777777" w:rsidR="001D076E" w:rsidRPr="007C592D" w:rsidRDefault="001D076E" w:rsidP="000058CC">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A0C6F67" w14:textId="77777777" w:rsidR="001D076E" w:rsidRPr="00F067D5" w:rsidRDefault="001D076E" w:rsidP="008C28DF">
            <w:pPr>
              <w:rPr>
                <w:i/>
              </w:rPr>
            </w:pPr>
            <w:r w:rsidRPr="00F067D5">
              <w:rPr>
                <w:i/>
              </w:rPr>
              <w:t>Установите последовательность этапов при актуализации комплекта организационно-распорядительных документов (ОРД) после</w:t>
            </w:r>
            <w:r>
              <w:rPr>
                <w:i/>
              </w:rPr>
              <w:t xml:space="preserve"> изменения состава объектов КИ:</w:t>
            </w:r>
          </w:p>
          <w:p w14:paraId="6A1A7D02" w14:textId="77777777" w:rsidR="001D076E" w:rsidRDefault="001D076E" w:rsidP="000058CC">
            <w:pPr>
              <w:pStyle w:val="a7"/>
              <w:numPr>
                <w:ilvl w:val="0"/>
                <w:numId w:val="30"/>
              </w:numPr>
              <w:ind w:left="352" w:firstLine="0"/>
            </w:pPr>
            <w:r>
              <w:t>Внесение изменений в «Перечень объектов КИИ» и актуализация модели угроз.</w:t>
            </w:r>
          </w:p>
          <w:p w14:paraId="153AB795" w14:textId="77777777" w:rsidR="001D076E" w:rsidRDefault="001D076E" w:rsidP="000058CC">
            <w:pPr>
              <w:pStyle w:val="a7"/>
              <w:numPr>
                <w:ilvl w:val="0"/>
                <w:numId w:val="30"/>
              </w:numPr>
              <w:ind w:left="352" w:firstLine="0"/>
            </w:pPr>
            <w:r>
              <w:t>Пересмотр и корректировка «Регламента управления доступом» с учётом новых систем и ролей.</w:t>
            </w:r>
          </w:p>
          <w:p w14:paraId="08A17A4B" w14:textId="77777777" w:rsidR="001D076E" w:rsidRDefault="001D076E" w:rsidP="000058CC">
            <w:pPr>
              <w:pStyle w:val="a7"/>
              <w:numPr>
                <w:ilvl w:val="0"/>
                <w:numId w:val="30"/>
              </w:numPr>
              <w:ind w:left="352" w:firstLine="0"/>
            </w:pPr>
            <w:r>
              <w:t>Проведение анализа изменений в составе объектов и их категорий значимости.</w:t>
            </w:r>
          </w:p>
          <w:p w14:paraId="35DD3456" w14:textId="77777777" w:rsidR="001D076E" w:rsidRDefault="001D076E" w:rsidP="000058CC">
            <w:pPr>
              <w:pStyle w:val="a7"/>
              <w:numPr>
                <w:ilvl w:val="0"/>
                <w:numId w:val="30"/>
              </w:numPr>
              <w:ind w:left="352" w:firstLine="0"/>
            </w:pPr>
            <w:r>
              <w:t>Актуализация «Инструкции администратора АСУ» и иных должностных инструкций.</w:t>
            </w:r>
          </w:p>
          <w:p w14:paraId="022D9DB7" w14:textId="77777777" w:rsidR="001D076E" w:rsidRPr="000A7451" w:rsidRDefault="001D076E" w:rsidP="000058CC">
            <w:pPr>
              <w:pStyle w:val="a7"/>
              <w:numPr>
                <w:ilvl w:val="0"/>
                <w:numId w:val="30"/>
              </w:numPr>
              <w:ind w:left="352" w:firstLine="0"/>
            </w:pPr>
            <w:r>
              <w:t>Издание приказа об актуализации ОРД и ознакомление сотрудников под подпись.</w:t>
            </w:r>
          </w:p>
        </w:tc>
        <w:tc>
          <w:tcPr>
            <w:tcW w:w="3544" w:type="dxa"/>
            <w:tcBorders>
              <w:top w:val="single" w:sz="4" w:space="0" w:color="auto"/>
              <w:left w:val="single" w:sz="4" w:space="0" w:color="auto"/>
              <w:bottom w:val="single" w:sz="4" w:space="0" w:color="auto"/>
              <w:right w:val="single" w:sz="4" w:space="0" w:color="auto"/>
            </w:tcBorders>
            <w:vAlign w:val="center"/>
          </w:tcPr>
          <w:p w14:paraId="2B081A1F" w14:textId="77777777" w:rsidR="001D076E" w:rsidRPr="00F067D5" w:rsidRDefault="001D076E" w:rsidP="008C28DF">
            <w:r>
              <w:t>3-1-2-4-5</w:t>
            </w:r>
          </w:p>
        </w:tc>
        <w:tc>
          <w:tcPr>
            <w:tcW w:w="1404" w:type="dxa"/>
            <w:tcBorders>
              <w:top w:val="single" w:sz="4" w:space="0" w:color="auto"/>
              <w:left w:val="single" w:sz="4" w:space="0" w:color="auto"/>
              <w:bottom w:val="single" w:sz="4" w:space="0" w:color="auto"/>
              <w:right w:val="single" w:sz="4" w:space="0" w:color="auto"/>
            </w:tcBorders>
            <w:vAlign w:val="center"/>
          </w:tcPr>
          <w:p w14:paraId="70DEEA48" w14:textId="77777777" w:rsidR="001D076E" w:rsidRPr="000A7451" w:rsidRDefault="001D076E" w:rsidP="008C28DF">
            <w:r w:rsidRPr="00BD6C8F">
              <w:t>ОПК-3.1</w:t>
            </w:r>
          </w:p>
        </w:tc>
      </w:tr>
      <w:tr w:rsidR="001D076E" w:rsidRPr="000A7451" w14:paraId="3ABC487B" w14:textId="77777777" w:rsidTr="008C28DF">
        <w:trPr>
          <w:trHeight w:val="126"/>
        </w:trPr>
        <w:tc>
          <w:tcPr>
            <w:tcW w:w="1491" w:type="dxa"/>
            <w:tcBorders>
              <w:top w:val="single" w:sz="4" w:space="0" w:color="auto"/>
              <w:left w:val="single" w:sz="4" w:space="0" w:color="auto"/>
              <w:bottom w:val="single" w:sz="4" w:space="0" w:color="auto"/>
              <w:right w:val="single" w:sz="4" w:space="0" w:color="auto"/>
            </w:tcBorders>
          </w:tcPr>
          <w:p w14:paraId="41B0E0AF" w14:textId="77777777" w:rsidR="001D076E" w:rsidRPr="000A7451"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39A87AD5" w14:textId="77777777" w:rsidR="001D076E" w:rsidRPr="00F067D5" w:rsidRDefault="001D076E" w:rsidP="008C28DF">
            <w:pPr>
              <w:rPr>
                <w:i/>
              </w:rPr>
            </w:pPr>
            <w:r w:rsidRPr="00F067D5">
              <w:rPr>
                <w:i/>
              </w:rPr>
              <w:t>Установите правильную последовательность действий при подготовке и утверждении «Журнала учёта носителей информации» для защиты АСУ ТП:</w:t>
            </w:r>
          </w:p>
          <w:p w14:paraId="0F7D0E61" w14:textId="77777777" w:rsidR="001D076E" w:rsidRDefault="001D076E" w:rsidP="000058CC">
            <w:pPr>
              <w:pStyle w:val="a7"/>
              <w:numPr>
                <w:ilvl w:val="0"/>
                <w:numId w:val="29"/>
              </w:numPr>
              <w:ind w:left="352" w:firstLine="0"/>
            </w:pPr>
            <w:r>
              <w:t>Разработка формы журнала (реквизиты: номер носителя, тип, владелец, дата выдачи/возврата, отметка о проверке и др.).</w:t>
            </w:r>
          </w:p>
          <w:p w14:paraId="4B9D6047" w14:textId="77777777" w:rsidR="001D076E" w:rsidRDefault="001D076E" w:rsidP="000058CC">
            <w:pPr>
              <w:pStyle w:val="a7"/>
              <w:numPr>
                <w:ilvl w:val="0"/>
                <w:numId w:val="29"/>
              </w:numPr>
              <w:ind w:left="352" w:firstLine="0"/>
            </w:pPr>
            <w:r>
              <w:t>Издание приказа об утверждении формы журнала и назначении ответственного за его ведение.</w:t>
            </w:r>
          </w:p>
          <w:p w14:paraId="6F8350BE" w14:textId="77777777" w:rsidR="001D076E" w:rsidRDefault="001D076E" w:rsidP="000058CC">
            <w:pPr>
              <w:pStyle w:val="a7"/>
              <w:numPr>
                <w:ilvl w:val="0"/>
                <w:numId w:val="29"/>
              </w:numPr>
              <w:ind w:left="352" w:firstLine="0"/>
            </w:pPr>
            <w:r>
              <w:t>Назначение ответственного лица за ведение журнала и выдачу/приём носителей.</w:t>
            </w:r>
          </w:p>
          <w:p w14:paraId="1BBD77C5" w14:textId="77777777" w:rsidR="001D076E" w:rsidRDefault="001D076E" w:rsidP="000058CC">
            <w:pPr>
              <w:pStyle w:val="a7"/>
              <w:numPr>
                <w:ilvl w:val="0"/>
                <w:numId w:val="29"/>
              </w:numPr>
              <w:ind w:left="352" w:firstLine="0"/>
            </w:pPr>
            <w:r>
              <w:t>Обучение ответственного лица правилам заполнения и хранения журнала.</w:t>
            </w:r>
          </w:p>
          <w:p w14:paraId="4EA88606" w14:textId="77777777" w:rsidR="001D076E" w:rsidRPr="000A7451" w:rsidRDefault="001D076E" w:rsidP="000058CC">
            <w:pPr>
              <w:pStyle w:val="a7"/>
              <w:numPr>
                <w:ilvl w:val="0"/>
                <w:numId w:val="29"/>
              </w:numPr>
              <w:ind w:left="352" w:firstLine="0"/>
            </w:pPr>
            <w:r>
              <w:t>Введение журнала в действие и начало его ведения (регистрация первого носителя).</w:t>
            </w:r>
          </w:p>
        </w:tc>
        <w:tc>
          <w:tcPr>
            <w:tcW w:w="3544" w:type="dxa"/>
            <w:tcBorders>
              <w:top w:val="single" w:sz="4" w:space="0" w:color="auto"/>
              <w:left w:val="single" w:sz="4" w:space="0" w:color="auto"/>
              <w:bottom w:val="single" w:sz="4" w:space="0" w:color="auto"/>
              <w:right w:val="single" w:sz="4" w:space="0" w:color="auto"/>
            </w:tcBorders>
            <w:vAlign w:val="center"/>
          </w:tcPr>
          <w:p w14:paraId="322A7CA2" w14:textId="77777777" w:rsidR="001D076E" w:rsidRPr="00F067D5" w:rsidRDefault="001D076E" w:rsidP="008C28DF">
            <w:r>
              <w:t>1-3-2-4-5</w:t>
            </w:r>
          </w:p>
        </w:tc>
        <w:tc>
          <w:tcPr>
            <w:tcW w:w="1404" w:type="dxa"/>
            <w:tcBorders>
              <w:top w:val="single" w:sz="4" w:space="0" w:color="auto"/>
              <w:left w:val="single" w:sz="4" w:space="0" w:color="auto"/>
              <w:bottom w:val="single" w:sz="4" w:space="0" w:color="auto"/>
              <w:right w:val="single" w:sz="4" w:space="0" w:color="auto"/>
            </w:tcBorders>
            <w:vAlign w:val="center"/>
          </w:tcPr>
          <w:p w14:paraId="22FC0E46" w14:textId="77777777" w:rsidR="001D076E" w:rsidRPr="000A7451" w:rsidRDefault="001D076E" w:rsidP="008C28DF">
            <w:r w:rsidRPr="00BD6C8F">
              <w:t>ОПК-3.1</w:t>
            </w:r>
          </w:p>
        </w:tc>
      </w:tr>
      <w:tr w:rsidR="001D076E" w:rsidRPr="00137859" w14:paraId="6EE030BB" w14:textId="77777777" w:rsidTr="008C28DF">
        <w:tc>
          <w:tcPr>
            <w:tcW w:w="14283" w:type="dxa"/>
            <w:gridSpan w:val="4"/>
            <w:tcBorders>
              <w:top w:val="single" w:sz="4" w:space="0" w:color="auto"/>
              <w:left w:val="single" w:sz="4" w:space="0" w:color="auto"/>
              <w:bottom w:val="single" w:sz="4" w:space="0" w:color="auto"/>
              <w:right w:val="single" w:sz="4" w:space="0" w:color="auto"/>
            </w:tcBorders>
            <w:hideMark/>
          </w:tcPr>
          <w:p w14:paraId="6435613C" w14:textId="77777777" w:rsidR="001D076E" w:rsidRPr="00137859" w:rsidRDefault="001D076E" w:rsidP="008C28DF">
            <w:pPr>
              <w:rPr>
                <w:b/>
              </w:rPr>
            </w:pPr>
            <w:r w:rsidRPr="00137859">
              <w:rPr>
                <w:b/>
              </w:rPr>
              <w:t>Задания открытого типа с кратким ответом/ вставить термин, словосочетание, дополнить предложенное</w:t>
            </w:r>
          </w:p>
        </w:tc>
      </w:tr>
      <w:tr w:rsidR="001D076E" w:rsidRPr="00137859" w14:paraId="0CD91607" w14:textId="77777777" w:rsidTr="008C28DF">
        <w:tc>
          <w:tcPr>
            <w:tcW w:w="1491" w:type="dxa"/>
            <w:tcBorders>
              <w:top w:val="single" w:sz="4" w:space="0" w:color="auto"/>
              <w:left w:val="single" w:sz="4" w:space="0" w:color="auto"/>
              <w:bottom w:val="single" w:sz="4" w:space="0" w:color="auto"/>
              <w:right w:val="single" w:sz="4" w:space="0" w:color="auto"/>
            </w:tcBorders>
          </w:tcPr>
          <w:p w14:paraId="29BA7264"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70C334ED" w14:textId="77777777" w:rsidR="001D076E" w:rsidRPr="004F49A1" w:rsidRDefault="001D076E" w:rsidP="008C28DF">
            <w:r>
              <w:t xml:space="preserve">Документ (бумажный или электронный), предназначенный для регистрации всех учтённых носителей информации (например, жёстких дисков, флеш-накопителей, CD/DVD-дисков) </w:t>
            </w:r>
            <w:r w:rsidRPr="008B41DD">
              <w:t>– это</w:t>
            </w:r>
          </w:p>
        </w:tc>
        <w:tc>
          <w:tcPr>
            <w:tcW w:w="3544" w:type="dxa"/>
            <w:tcBorders>
              <w:top w:val="single" w:sz="4" w:space="0" w:color="auto"/>
              <w:left w:val="single" w:sz="4" w:space="0" w:color="auto"/>
              <w:bottom w:val="single" w:sz="4" w:space="0" w:color="auto"/>
              <w:right w:val="single" w:sz="4" w:space="0" w:color="auto"/>
            </w:tcBorders>
            <w:vAlign w:val="center"/>
          </w:tcPr>
          <w:p w14:paraId="0BD256B2" w14:textId="77777777" w:rsidR="001D076E" w:rsidRPr="00137859" w:rsidRDefault="001D076E" w:rsidP="008C28DF">
            <w:r>
              <w:t>журнал учёта носителей информации</w:t>
            </w:r>
          </w:p>
        </w:tc>
        <w:tc>
          <w:tcPr>
            <w:tcW w:w="1404" w:type="dxa"/>
            <w:tcBorders>
              <w:top w:val="single" w:sz="4" w:space="0" w:color="auto"/>
              <w:left w:val="single" w:sz="4" w:space="0" w:color="auto"/>
              <w:bottom w:val="single" w:sz="4" w:space="0" w:color="auto"/>
              <w:right w:val="single" w:sz="4" w:space="0" w:color="auto"/>
            </w:tcBorders>
            <w:vAlign w:val="center"/>
          </w:tcPr>
          <w:p w14:paraId="1F54A20A" w14:textId="77777777" w:rsidR="001D076E" w:rsidRPr="00137859" w:rsidRDefault="001D076E" w:rsidP="008C28DF">
            <w:r w:rsidRPr="00BD6C8F">
              <w:t>ОПК-3.2</w:t>
            </w:r>
          </w:p>
        </w:tc>
      </w:tr>
      <w:tr w:rsidR="001D076E" w:rsidRPr="00137859" w14:paraId="547EC1CB" w14:textId="77777777" w:rsidTr="008C28DF">
        <w:tc>
          <w:tcPr>
            <w:tcW w:w="1491" w:type="dxa"/>
            <w:tcBorders>
              <w:top w:val="single" w:sz="4" w:space="0" w:color="auto"/>
              <w:left w:val="single" w:sz="4" w:space="0" w:color="auto"/>
              <w:bottom w:val="single" w:sz="4" w:space="0" w:color="auto"/>
              <w:right w:val="single" w:sz="4" w:space="0" w:color="auto"/>
            </w:tcBorders>
          </w:tcPr>
          <w:p w14:paraId="7F2ECD73"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418CBCD9" w14:textId="77777777" w:rsidR="001D076E" w:rsidRPr="00137859" w:rsidRDefault="001D076E" w:rsidP="008C28DF">
            <w:r w:rsidRPr="00D637EE">
              <w:t>Документ, в котором определяется уровень защищённости информационной системы на основе ценности обрабатываемой в ней информации и масштаба возможных последствий от нарушения её свойств (конфиденциальности, целостност</w:t>
            </w:r>
            <w:r>
              <w:t xml:space="preserve">и, доступности) </w:t>
            </w:r>
            <w:r w:rsidRPr="008B41DD">
              <w:t>– это</w:t>
            </w:r>
          </w:p>
        </w:tc>
        <w:tc>
          <w:tcPr>
            <w:tcW w:w="3544" w:type="dxa"/>
            <w:tcBorders>
              <w:top w:val="single" w:sz="4" w:space="0" w:color="auto"/>
              <w:left w:val="single" w:sz="4" w:space="0" w:color="auto"/>
              <w:bottom w:val="single" w:sz="4" w:space="0" w:color="auto"/>
              <w:right w:val="single" w:sz="4" w:space="0" w:color="auto"/>
            </w:tcBorders>
            <w:vAlign w:val="center"/>
          </w:tcPr>
          <w:p w14:paraId="4F35A547" w14:textId="77777777" w:rsidR="001D076E" w:rsidRPr="00137859" w:rsidRDefault="001D076E" w:rsidP="008C28DF">
            <w:r>
              <w:t>а</w:t>
            </w:r>
            <w:r w:rsidRPr="00D637EE">
              <w:t>кт классификации информационной системы</w:t>
            </w:r>
          </w:p>
        </w:tc>
        <w:tc>
          <w:tcPr>
            <w:tcW w:w="1404" w:type="dxa"/>
            <w:tcBorders>
              <w:top w:val="single" w:sz="4" w:space="0" w:color="auto"/>
              <w:left w:val="single" w:sz="4" w:space="0" w:color="auto"/>
              <w:bottom w:val="single" w:sz="4" w:space="0" w:color="auto"/>
              <w:right w:val="single" w:sz="4" w:space="0" w:color="auto"/>
            </w:tcBorders>
            <w:vAlign w:val="center"/>
          </w:tcPr>
          <w:p w14:paraId="58126377" w14:textId="77777777" w:rsidR="001D076E" w:rsidRPr="00137859" w:rsidRDefault="001D076E" w:rsidP="008C28DF">
            <w:r w:rsidRPr="00BD6C8F">
              <w:t>ОПК-3.1</w:t>
            </w:r>
          </w:p>
        </w:tc>
      </w:tr>
      <w:tr w:rsidR="001D076E" w:rsidRPr="00137859" w14:paraId="2E999F21" w14:textId="77777777" w:rsidTr="008C28DF">
        <w:tc>
          <w:tcPr>
            <w:tcW w:w="1491" w:type="dxa"/>
            <w:tcBorders>
              <w:top w:val="single" w:sz="4" w:space="0" w:color="auto"/>
              <w:left w:val="single" w:sz="4" w:space="0" w:color="auto"/>
              <w:bottom w:val="single" w:sz="4" w:space="0" w:color="auto"/>
              <w:right w:val="single" w:sz="4" w:space="0" w:color="auto"/>
            </w:tcBorders>
          </w:tcPr>
          <w:p w14:paraId="1DDD625D"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5113468D" w14:textId="77777777" w:rsidR="001D076E" w:rsidRPr="00137859" w:rsidRDefault="001D076E" w:rsidP="008C28DF">
            <w:r>
              <w:t>Д</w:t>
            </w:r>
            <w:r w:rsidRPr="00D637EE">
              <w:t xml:space="preserve">окумент, описывающий процедуры и ресурсы, необходимые для продолжения критически важных бизнес-процессов в случае возникновения чрезвычайной ситуации и для восстановления работоспособности ИТ-инфраструктуры после сбоя </w:t>
            </w:r>
            <w:r w:rsidRPr="008B41DD">
              <w:t>– это</w:t>
            </w:r>
          </w:p>
        </w:tc>
        <w:tc>
          <w:tcPr>
            <w:tcW w:w="3544" w:type="dxa"/>
            <w:tcBorders>
              <w:top w:val="single" w:sz="4" w:space="0" w:color="auto"/>
              <w:left w:val="single" w:sz="4" w:space="0" w:color="auto"/>
              <w:bottom w:val="single" w:sz="4" w:space="0" w:color="auto"/>
              <w:right w:val="single" w:sz="4" w:space="0" w:color="auto"/>
            </w:tcBorders>
            <w:vAlign w:val="center"/>
          </w:tcPr>
          <w:p w14:paraId="6B8674F9" w14:textId="77777777" w:rsidR="001D076E" w:rsidRPr="00137859" w:rsidRDefault="001D076E" w:rsidP="008C28DF">
            <w:r>
              <w:t>план обеспечения непрерывности бизнеса и восстановления после сбоев</w:t>
            </w:r>
          </w:p>
        </w:tc>
        <w:tc>
          <w:tcPr>
            <w:tcW w:w="1404" w:type="dxa"/>
            <w:tcBorders>
              <w:top w:val="single" w:sz="4" w:space="0" w:color="auto"/>
              <w:left w:val="single" w:sz="4" w:space="0" w:color="auto"/>
              <w:bottom w:val="single" w:sz="4" w:space="0" w:color="auto"/>
              <w:right w:val="single" w:sz="4" w:space="0" w:color="auto"/>
            </w:tcBorders>
          </w:tcPr>
          <w:p w14:paraId="204267EC" w14:textId="77777777" w:rsidR="001D076E" w:rsidRPr="00137859" w:rsidRDefault="001D076E" w:rsidP="008C28DF">
            <w:r w:rsidRPr="00362782">
              <w:t xml:space="preserve">ОПК-3.2 </w:t>
            </w:r>
          </w:p>
        </w:tc>
      </w:tr>
      <w:tr w:rsidR="001D076E" w:rsidRPr="00137859" w14:paraId="25856566" w14:textId="77777777" w:rsidTr="008C28DF">
        <w:tc>
          <w:tcPr>
            <w:tcW w:w="1491" w:type="dxa"/>
            <w:tcBorders>
              <w:top w:val="single" w:sz="4" w:space="0" w:color="auto"/>
              <w:left w:val="single" w:sz="4" w:space="0" w:color="auto"/>
              <w:bottom w:val="single" w:sz="4" w:space="0" w:color="auto"/>
              <w:right w:val="single" w:sz="4" w:space="0" w:color="auto"/>
            </w:tcBorders>
          </w:tcPr>
          <w:p w14:paraId="567A7906"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3381B253" w14:textId="77777777" w:rsidR="001D076E" w:rsidRPr="00137859" w:rsidRDefault="001D076E" w:rsidP="008C28DF">
            <w:r>
              <w:t xml:space="preserve">Документ, в котором руководитель организации официально заявляет о том, что система обеспечения информационной безопасности соответствует установленным требованиям (внутренним политикам или внешним нормативным актам) </w:t>
            </w:r>
            <w:r w:rsidRPr="008B41DD">
              <w:t>– это</w:t>
            </w:r>
          </w:p>
        </w:tc>
        <w:tc>
          <w:tcPr>
            <w:tcW w:w="3544" w:type="dxa"/>
            <w:tcBorders>
              <w:top w:val="single" w:sz="4" w:space="0" w:color="auto"/>
              <w:left w:val="single" w:sz="4" w:space="0" w:color="auto"/>
              <w:bottom w:val="single" w:sz="4" w:space="0" w:color="auto"/>
              <w:right w:val="single" w:sz="4" w:space="0" w:color="auto"/>
            </w:tcBorders>
            <w:vAlign w:val="center"/>
          </w:tcPr>
          <w:p w14:paraId="11A2D726" w14:textId="77777777" w:rsidR="001D076E" w:rsidRPr="00C80C3A" w:rsidRDefault="001D076E" w:rsidP="008C28DF">
            <w:r>
              <w:t>Акт (декларация) о соответствии</w:t>
            </w:r>
          </w:p>
        </w:tc>
        <w:tc>
          <w:tcPr>
            <w:tcW w:w="1404" w:type="dxa"/>
            <w:tcBorders>
              <w:top w:val="single" w:sz="4" w:space="0" w:color="auto"/>
              <w:left w:val="single" w:sz="4" w:space="0" w:color="auto"/>
              <w:bottom w:val="single" w:sz="4" w:space="0" w:color="auto"/>
              <w:right w:val="single" w:sz="4" w:space="0" w:color="auto"/>
            </w:tcBorders>
          </w:tcPr>
          <w:p w14:paraId="2F247ABD" w14:textId="77777777" w:rsidR="001D076E" w:rsidRPr="00137859" w:rsidRDefault="001D076E" w:rsidP="008C28DF">
            <w:r w:rsidRPr="00362782">
              <w:t xml:space="preserve">ОПК-3.2 </w:t>
            </w:r>
          </w:p>
        </w:tc>
      </w:tr>
      <w:tr w:rsidR="001D076E" w:rsidRPr="00137859" w14:paraId="600963B7" w14:textId="77777777" w:rsidTr="008C28DF">
        <w:tc>
          <w:tcPr>
            <w:tcW w:w="1491" w:type="dxa"/>
            <w:tcBorders>
              <w:top w:val="single" w:sz="4" w:space="0" w:color="auto"/>
              <w:left w:val="single" w:sz="4" w:space="0" w:color="auto"/>
              <w:bottom w:val="single" w:sz="4" w:space="0" w:color="auto"/>
              <w:right w:val="single" w:sz="4" w:space="0" w:color="auto"/>
            </w:tcBorders>
          </w:tcPr>
          <w:p w14:paraId="098FD180"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6D64CE00" w14:textId="77777777" w:rsidR="001D076E" w:rsidRPr="00137859" w:rsidRDefault="001D076E" w:rsidP="008C28DF">
            <w:r>
              <w:t>Высокоуровневый документ, определяющий цели, задачи и основные принципы обеспечения информационной безопасности в организации</w:t>
            </w:r>
            <w:r w:rsidRPr="008B41DD">
              <w:t xml:space="preserve"> – это</w:t>
            </w:r>
          </w:p>
        </w:tc>
        <w:tc>
          <w:tcPr>
            <w:tcW w:w="3544" w:type="dxa"/>
            <w:tcBorders>
              <w:top w:val="single" w:sz="4" w:space="0" w:color="auto"/>
              <w:left w:val="single" w:sz="4" w:space="0" w:color="auto"/>
              <w:bottom w:val="single" w:sz="4" w:space="0" w:color="auto"/>
              <w:right w:val="single" w:sz="4" w:space="0" w:color="auto"/>
            </w:tcBorders>
            <w:vAlign w:val="center"/>
          </w:tcPr>
          <w:p w14:paraId="4F3FC02C" w14:textId="77777777" w:rsidR="001D076E" w:rsidRPr="00137859" w:rsidRDefault="001D076E" w:rsidP="008C28DF">
            <w:r>
              <w:t>Политика информационной безопасности</w:t>
            </w:r>
          </w:p>
        </w:tc>
        <w:tc>
          <w:tcPr>
            <w:tcW w:w="1404" w:type="dxa"/>
            <w:tcBorders>
              <w:top w:val="single" w:sz="4" w:space="0" w:color="auto"/>
              <w:left w:val="single" w:sz="4" w:space="0" w:color="auto"/>
              <w:bottom w:val="single" w:sz="4" w:space="0" w:color="auto"/>
              <w:right w:val="single" w:sz="4" w:space="0" w:color="auto"/>
            </w:tcBorders>
          </w:tcPr>
          <w:p w14:paraId="5BBC40A8" w14:textId="77777777" w:rsidR="001D076E" w:rsidRPr="00137859" w:rsidRDefault="001D076E" w:rsidP="008C28DF">
            <w:r w:rsidRPr="00BD6C8F">
              <w:t>ОПК-3.1</w:t>
            </w:r>
          </w:p>
        </w:tc>
      </w:tr>
      <w:tr w:rsidR="001D076E" w:rsidRPr="00137859" w14:paraId="425AF46F" w14:textId="77777777" w:rsidTr="008C28DF">
        <w:tc>
          <w:tcPr>
            <w:tcW w:w="1491" w:type="dxa"/>
            <w:tcBorders>
              <w:top w:val="single" w:sz="4" w:space="0" w:color="auto"/>
              <w:left w:val="single" w:sz="4" w:space="0" w:color="auto"/>
              <w:bottom w:val="single" w:sz="4" w:space="0" w:color="auto"/>
              <w:right w:val="single" w:sz="4" w:space="0" w:color="auto"/>
            </w:tcBorders>
          </w:tcPr>
          <w:p w14:paraId="634358E4"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29B614DF" w14:textId="77777777" w:rsidR="001D076E" w:rsidRPr="00137859" w:rsidRDefault="001D076E" w:rsidP="008C28DF">
            <w:r>
              <w:t>Нормативный документ, детализирующий цели, задачи, функции и порядок работы системы защиты информации в организации</w:t>
            </w:r>
            <w:r w:rsidRPr="008B41DD">
              <w:t xml:space="preserve"> – это</w:t>
            </w:r>
          </w:p>
        </w:tc>
        <w:tc>
          <w:tcPr>
            <w:tcW w:w="3544" w:type="dxa"/>
            <w:tcBorders>
              <w:top w:val="single" w:sz="4" w:space="0" w:color="auto"/>
              <w:left w:val="single" w:sz="4" w:space="0" w:color="auto"/>
              <w:bottom w:val="single" w:sz="4" w:space="0" w:color="auto"/>
              <w:right w:val="single" w:sz="4" w:space="0" w:color="auto"/>
            </w:tcBorders>
            <w:vAlign w:val="center"/>
          </w:tcPr>
          <w:p w14:paraId="494B7405" w14:textId="77777777" w:rsidR="001D076E" w:rsidRPr="00137859" w:rsidRDefault="001D076E" w:rsidP="008C28DF">
            <w:r>
              <w:t>Положение о защите информации (или Положение об информационной безопасности</w:t>
            </w:r>
          </w:p>
        </w:tc>
        <w:tc>
          <w:tcPr>
            <w:tcW w:w="1404" w:type="dxa"/>
            <w:tcBorders>
              <w:top w:val="single" w:sz="4" w:space="0" w:color="auto"/>
              <w:left w:val="single" w:sz="4" w:space="0" w:color="auto"/>
              <w:bottom w:val="single" w:sz="4" w:space="0" w:color="auto"/>
              <w:right w:val="single" w:sz="4" w:space="0" w:color="auto"/>
            </w:tcBorders>
          </w:tcPr>
          <w:p w14:paraId="6EAEC8D1" w14:textId="77777777" w:rsidR="001D076E" w:rsidRPr="00137859" w:rsidRDefault="001D076E" w:rsidP="008C28DF">
            <w:r w:rsidRPr="00362782">
              <w:t xml:space="preserve">ОПК-3.2 </w:t>
            </w:r>
          </w:p>
        </w:tc>
      </w:tr>
      <w:tr w:rsidR="001D076E" w:rsidRPr="00137859" w14:paraId="06F8BC0A" w14:textId="77777777" w:rsidTr="008C28DF">
        <w:tc>
          <w:tcPr>
            <w:tcW w:w="1491" w:type="dxa"/>
            <w:tcBorders>
              <w:top w:val="single" w:sz="4" w:space="0" w:color="auto"/>
              <w:left w:val="single" w:sz="4" w:space="0" w:color="auto"/>
              <w:bottom w:val="single" w:sz="4" w:space="0" w:color="auto"/>
              <w:right w:val="single" w:sz="4" w:space="0" w:color="auto"/>
            </w:tcBorders>
          </w:tcPr>
          <w:p w14:paraId="36601F91"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20A7BDF7" w14:textId="77777777" w:rsidR="001D076E" w:rsidRPr="00137859" w:rsidRDefault="001D076E" w:rsidP="008C28DF">
            <w:r>
              <w:t xml:space="preserve">Документ или таблица, определяющая права доступа субъектов (пользователей, процессов) к объектам информационной системы (файлам, папкам, базам данных) </w:t>
            </w:r>
            <w:r w:rsidRPr="008B41DD">
              <w:t>– это</w:t>
            </w:r>
          </w:p>
        </w:tc>
        <w:tc>
          <w:tcPr>
            <w:tcW w:w="3544" w:type="dxa"/>
            <w:tcBorders>
              <w:top w:val="single" w:sz="4" w:space="0" w:color="auto"/>
              <w:left w:val="single" w:sz="4" w:space="0" w:color="auto"/>
              <w:bottom w:val="single" w:sz="4" w:space="0" w:color="auto"/>
              <w:right w:val="single" w:sz="4" w:space="0" w:color="auto"/>
            </w:tcBorders>
            <w:vAlign w:val="center"/>
          </w:tcPr>
          <w:p w14:paraId="5E2F80B9" w14:textId="77777777" w:rsidR="001D076E" w:rsidRPr="00137859" w:rsidRDefault="001D076E" w:rsidP="008C28DF">
            <w:r>
              <w:t>матрица доступа (или модель доступа)</w:t>
            </w:r>
          </w:p>
        </w:tc>
        <w:tc>
          <w:tcPr>
            <w:tcW w:w="1404" w:type="dxa"/>
            <w:tcBorders>
              <w:top w:val="single" w:sz="4" w:space="0" w:color="auto"/>
              <w:left w:val="single" w:sz="4" w:space="0" w:color="auto"/>
              <w:bottom w:val="single" w:sz="4" w:space="0" w:color="auto"/>
              <w:right w:val="single" w:sz="4" w:space="0" w:color="auto"/>
            </w:tcBorders>
          </w:tcPr>
          <w:p w14:paraId="5F6A2ACC" w14:textId="77777777" w:rsidR="001D076E" w:rsidRPr="00137859" w:rsidRDefault="001D076E" w:rsidP="008C28DF">
            <w:r w:rsidRPr="00362782">
              <w:t xml:space="preserve">ОПК-3.2 </w:t>
            </w:r>
          </w:p>
        </w:tc>
      </w:tr>
      <w:tr w:rsidR="001D076E" w:rsidRPr="00137859" w14:paraId="0A969575" w14:textId="77777777" w:rsidTr="008C28DF">
        <w:tc>
          <w:tcPr>
            <w:tcW w:w="1491" w:type="dxa"/>
            <w:tcBorders>
              <w:top w:val="single" w:sz="4" w:space="0" w:color="auto"/>
              <w:left w:val="single" w:sz="4" w:space="0" w:color="auto"/>
              <w:bottom w:val="single" w:sz="4" w:space="0" w:color="auto"/>
              <w:right w:val="single" w:sz="4" w:space="0" w:color="auto"/>
            </w:tcBorders>
          </w:tcPr>
          <w:p w14:paraId="0F527CA4"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6A844B1C" w14:textId="77777777" w:rsidR="001D076E" w:rsidRPr="00137859" w:rsidRDefault="001D076E" w:rsidP="008C28DF">
            <w:r>
              <w:t xml:space="preserve">Документ, содержащий описание источников угроз, методов реализации угроз, уязвимостей информационной системы и объектов защиты </w:t>
            </w:r>
            <w:r w:rsidRPr="008B41DD">
              <w:t>– это</w:t>
            </w:r>
          </w:p>
        </w:tc>
        <w:tc>
          <w:tcPr>
            <w:tcW w:w="3544" w:type="dxa"/>
            <w:tcBorders>
              <w:top w:val="single" w:sz="4" w:space="0" w:color="auto"/>
              <w:left w:val="single" w:sz="4" w:space="0" w:color="auto"/>
              <w:bottom w:val="single" w:sz="4" w:space="0" w:color="auto"/>
              <w:right w:val="single" w:sz="4" w:space="0" w:color="auto"/>
            </w:tcBorders>
            <w:vAlign w:val="center"/>
          </w:tcPr>
          <w:p w14:paraId="70425F77" w14:textId="77777777" w:rsidR="001D076E" w:rsidRPr="00137859" w:rsidRDefault="001D076E" w:rsidP="008C28DF">
            <w:r>
              <w:t>модель угроз безопасности информации</w:t>
            </w:r>
          </w:p>
        </w:tc>
        <w:tc>
          <w:tcPr>
            <w:tcW w:w="1404" w:type="dxa"/>
            <w:tcBorders>
              <w:top w:val="single" w:sz="4" w:space="0" w:color="auto"/>
              <w:left w:val="single" w:sz="4" w:space="0" w:color="auto"/>
              <w:bottom w:val="single" w:sz="4" w:space="0" w:color="auto"/>
              <w:right w:val="single" w:sz="4" w:space="0" w:color="auto"/>
            </w:tcBorders>
          </w:tcPr>
          <w:p w14:paraId="3D554075" w14:textId="77777777" w:rsidR="001D076E" w:rsidRPr="00137859" w:rsidRDefault="001D076E" w:rsidP="008C28DF">
            <w:r w:rsidRPr="00362782">
              <w:t xml:space="preserve">ОПК-3.2 </w:t>
            </w:r>
          </w:p>
        </w:tc>
      </w:tr>
      <w:tr w:rsidR="001D076E" w:rsidRPr="00137859" w14:paraId="5523ECA4" w14:textId="77777777" w:rsidTr="008C28DF">
        <w:tc>
          <w:tcPr>
            <w:tcW w:w="1491" w:type="dxa"/>
            <w:tcBorders>
              <w:top w:val="single" w:sz="4" w:space="0" w:color="auto"/>
              <w:left w:val="single" w:sz="4" w:space="0" w:color="auto"/>
              <w:bottom w:val="single" w:sz="4" w:space="0" w:color="auto"/>
              <w:right w:val="single" w:sz="4" w:space="0" w:color="auto"/>
            </w:tcBorders>
          </w:tcPr>
          <w:p w14:paraId="4DF071E2"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1C4DD6C7" w14:textId="77777777" w:rsidR="001D076E" w:rsidRDefault="001D076E" w:rsidP="008C28DF">
            <w:r>
              <w:t xml:space="preserve">Документ, устанавливающий чёткую последовательность действий (алгоритм) для выполнения конкретной задачи или процесса в рамках системы защиты информации </w:t>
            </w:r>
            <w:r w:rsidRPr="008B41DD">
              <w:t>– это</w:t>
            </w:r>
          </w:p>
        </w:tc>
        <w:tc>
          <w:tcPr>
            <w:tcW w:w="3544" w:type="dxa"/>
            <w:tcBorders>
              <w:top w:val="single" w:sz="4" w:space="0" w:color="auto"/>
              <w:left w:val="single" w:sz="4" w:space="0" w:color="auto"/>
              <w:bottom w:val="single" w:sz="4" w:space="0" w:color="auto"/>
              <w:right w:val="single" w:sz="4" w:space="0" w:color="auto"/>
            </w:tcBorders>
            <w:vAlign w:val="center"/>
          </w:tcPr>
          <w:p w14:paraId="71354471" w14:textId="77777777" w:rsidR="001D076E" w:rsidRDefault="001D076E" w:rsidP="008C28DF">
            <w:r>
              <w:t>инструкция</w:t>
            </w:r>
          </w:p>
        </w:tc>
        <w:tc>
          <w:tcPr>
            <w:tcW w:w="1404" w:type="dxa"/>
            <w:tcBorders>
              <w:top w:val="single" w:sz="4" w:space="0" w:color="auto"/>
              <w:left w:val="single" w:sz="4" w:space="0" w:color="auto"/>
              <w:bottom w:val="single" w:sz="4" w:space="0" w:color="auto"/>
              <w:right w:val="single" w:sz="4" w:space="0" w:color="auto"/>
            </w:tcBorders>
          </w:tcPr>
          <w:p w14:paraId="238F8D14" w14:textId="77777777" w:rsidR="001D076E" w:rsidRPr="00805D89" w:rsidRDefault="001D076E" w:rsidP="008C28DF">
            <w:r w:rsidRPr="00362782">
              <w:t xml:space="preserve">ОПК-3.2 </w:t>
            </w:r>
          </w:p>
        </w:tc>
      </w:tr>
      <w:tr w:rsidR="001D076E" w:rsidRPr="00137859" w14:paraId="6EABDEDA" w14:textId="77777777" w:rsidTr="008C28DF">
        <w:tc>
          <w:tcPr>
            <w:tcW w:w="1491" w:type="dxa"/>
            <w:tcBorders>
              <w:top w:val="single" w:sz="4" w:space="0" w:color="auto"/>
              <w:left w:val="single" w:sz="4" w:space="0" w:color="auto"/>
              <w:bottom w:val="single" w:sz="4" w:space="0" w:color="auto"/>
              <w:right w:val="single" w:sz="4" w:space="0" w:color="auto"/>
            </w:tcBorders>
          </w:tcPr>
          <w:p w14:paraId="5E3A2824"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7822E1BD" w14:textId="77777777" w:rsidR="001D076E" w:rsidRDefault="001D076E" w:rsidP="008C28DF">
            <w:r>
              <w:t xml:space="preserve">Совокупность взаимосвязанных документов, регламентирующих структуру, задачи, функции и порядок работы органа управления или организации, а также их подразделений и должностных лиц – это </w:t>
            </w:r>
          </w:p>
        </w:tc>
        <w:tc>
          <w:tcPr>
            <w:tcW w:w="3544" w:type="dxa"/>
            <w:tcBorders>
              <w:top w:val="single" w:sz="4" w:space="0" w:color="auto"/>
              <w:left w:val="single" w:sz="4" w:space="0" w:color="auto"/>
              <w:bottom w:val="single" w:sz="4" w:space="0" w:color="auto"/>
              <w:right w:val="single" w:sz="4" w:space="0" w:color="auto"/>
            </w:tcBorders>
            <w:vAlign w:val="center"/>
          </w:tcPr>
          <w:p w14:paraId="6D3B08BE" w14:textId="77777777" w:rsidR="001D076E" w:rsidRDefault="001D076E" w:rsidP="008C28DF">
            <w:r>
              <w:t>организационно-распорядительная документация (ОРД)</w:t>
            </w:r>
          </w:p>
        </w:tc>
        <w:tc>
          <w:tcPr>
            <w:tcW w:w="1404" w:type="dxa"/>
            <w:tcBorders>
              <w:top w:val="single" w:sz="4" w:space="0" w:color="auto"/>
              <w:left w:val="single" w:sz="4" w:space="0" w:color="auto"/>
              <w:bottom w:val="single" w:sz="4" w:space="0" w:color="auto"/>
              <w:right w:val="single" w:sz="4" w:space="0" w:color="auto"/>
            </w:tcBorders>
            <w:vAlign w:val="center"/>
          </w:tcPr>
          <w:p w14:paraId="0CCB4F3F" w14:textId="77777777" w:rsidR="001D076E" w:rsidRPr="00805D89" w:rsidRDefault="001D076E" w:rsidP="008C28DF">
            <w:r w:rsidRPr="00BD6C8F">
              <w:t>ОПК-3.1</w:t>
            </w:r>
          </w:p>
        </w:tc>
      </w:tr>
      <w:tr w:rsidR="001D076E" w:rsidRPr="00137859" w14:paraId="2BA4AB1C" w14:textId="77777777" w:rsidTr="008C28DF">
        <w:tc>
          <w:tcPr>
            <w:tcW w:w="14283" w:type="dxa"/>
            <w:gridSpan w:val="4"/>
            <w:tcBorders>
              <w:top w:val="single" w:sz="4" w:space="0" w:color="auto"/>
              <w:left w:val="single" w:sz="4" w:space="0" w:color="auto"/>
              <w:bottom w:val="single" w:sz="4" w:space="0" w:color="auto"/>
              <w:right w:val="single" w:sz="4" w:space="0" w:color="auto"/>
            </w:tcBorders>
          </w:tcPr>
          <w:p w14:paraId="52914F86" w14:textId="77777777" w:rsidR="001D076E" w:rsidRPr="00137859" w:rsidRDefault="001D076E" w:rsidP="008C28DF">
            <w:r w:rsidRPr="00137859">
              <w:rPr>
                <w:b/>
              </w:rPr>
              <w:t xml:space="preserve">Задания открытого типа </w:t>
            </w:r>
            <w:r>
              <w:rPr>
                <w:b/>
              </w:rPr>
              <w:t>(развернутый ответ)</w:t>
            </w:r>
          </w:p>
        </w:tc>
      </w:tr>
      <w:tr w:rsidR="001D076E" w:rsidRPr="00137859" w14:paraId="229BF202" w14:textId="77777777" w:rsidTr="008C28DF">
        <w:tc>
          <w:tcPr>
            <w:tcW w:w="1491" w:type="dxa"/>
            <w:tcBorders>
              <w:top w:val="single" w:sz="4" w:space="0" w:color="auto"/>
              <w:left w:val="single" w:sz="4" w:space="0" w:color="auto"/>
              <w:bottom w:val="single" w:sz="4" w:space="0" w:color="auto"/>
              <w:right w:val="single" w:sz="4" w:space="0" w:color="auto"/>
            </w:tcBorders>
          </w:tcPr>
          <w:p w14:paraId="67452C6F"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63C6814D" w14:textId="77777777" w:rsidR="001D076E" w:rsidRDefault="001D076E" w:rsidP="008C28DF">
            <w:r>
              <w:t xml:space="preserve">Положение (по ИБ) — </w:t>
            </w:r>
          </w:p>
          <w:p w14:paraId="515B6527" w14:textId="77777777" w:rsidR="001D076E" w:rsidRPr="00137859" w:rsidRDefault="001D076E" w:rsidP="008C28DF"/>
        </w:tc>
        <w:tc>
          <w:tcPr>
            <w:tcW w:w="3544" w:type="dxa"/>
            <w:tcBorders>
              <w:top w:val="single" w:sz="4" w:space="0" w:color="auto"/>
              <w:left w:val="single" w:sz="4" w:space="0" w:color="auto"/>
              <w:bottom w:val="single" w:sz="4" w:space="0" w:color="auto"/>
              <w:right w:val="single" w:sz="4" w:space="0" w:color="auto"/>
            </w:tcBorders>
            <w:vAlign w:val="center"/>
          </w:tcPr>
          <w:p w14:paraId="3A445E83" w14:textId="77777777" w:rsidR="001D076E" w:rsidRPr="00137859" w:rsidRDefault="001D076E" w:rsidP="008C28DF">
            <w:r>
              <w:t>нормативный документ, определяющий организацию конкретного процесса ИБ (например, управление доступом, реагирование на инциденты),  описывает цели процесса, участников, их роли и зоны ответственности, общие правила.</w:t>
            </w:r>
          </w:p>
        </w:tc>
        <w:tc>
          <w:tcPr>
            <w:tcW w:w="1404" w:type="dxa"/>
            <w:tcBorders>
              <w:top w:val="single" w:sz="4" w:space="0" w:color="auto"/>
              <w:left w:val="single" w:sz="4" w:space="0" w:color="auto"/>
              <w:bottom w:val="single" w:sz="4" w:space="0" w:color="auto"/>
              <w:right w:val="single" w:sz="4" w:space="0" w:color="auto"/>
            </w:tcBorders>
          </w:tcPr>
          <w:p w14:paraId="6BEA9D28" w14:textId="77777777" w:rsidR="001D076E" w:rsidRPr="00137859" w:rsidRDefault="001D076E" w:rsidP="008C28DF">
            <w:r w:rsidRPr="000660FB">
              <w:t xml:space="preserve">ОПК-3.2 </w:t>
            </w:r>
          </w:p>
        </w:tc>
      </w:tr>
      <w:tr w:rsidR="001D076E" w:rsidRPr="00137859" w14:paraId="02E91FB9" w14:textId="77777777" w:rsidTr="008C28DF">
        <w:tc>
          <w:tcPr>
            <w:tcW w:w="1491" w:type="dxa"/>
            <w:tcBorders>
              <w:top w:val="single" w:sz="4" w:space="0" w:color="auto"/>
              <w:left w:val="single" w:sz="4" w:space="0" w:color="auto"/>
              <w:bottom w:val="single" w:sz="4" w:space="0" w:color="auto"/>
              <w:right w:val="single" w:sz="4" w:space="0" w:color="auto"/>
            </w:tcBorders>
          </w:tcPr>
          <w:p w14:paraId="539FEE8C"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398F5710" w14:textId="77777777" w:rsidR="001D076E" w:rsidRDefault="001D076E" w:rsidP="008C28DF">
            <w:r>
              <w:t xml:space="preserve">Политика информационной безопасности — </w:t>
            </w:r>
          </w:p>
          <w:p w14:paraId="4B0BD15C" w14:textId="77777777" w:rsidR="001D076E" w:rsidRPr="00137859" w:rsidRDefault="001D076E" w:rsidP="008C28DF"/>
        </w:tc>
        <w:tc>
          <w:tcPr>
            <w:tcW w:w="3544" w:type="dxa"/>
            <w:tcBorders>
              <w:top w:val="single" w:sz="4" w:space="0" w:color="auto"/>
              <w:left w:val="single" w:sz="4" w:space="0" w:color="auto"/>
              <w:bottom w:val="single" w:sz="4" w:space="0" w:color="auto"/>
              <w:right w:val="single" w:sz="4" w:space="0" w:color="auto"/>
            </w:tcBorders>
            <w:vAlign w:val="center"/>
          </w:tcPr>
          <w:p w14:paraId="1F6B9A61" w14:textId="77777777" w:rsidR="001D076E" w:rsidRPr="00137859" w:rsidRDefault="001D076E" w:rsidP="008C28DF">
            <w:r>
              <w:t>документ верхнего уровня, содержащий стратегические цели, принципы и направления обеспечения ИБ в организации, утверждённый руководством и обязательный к исполнению всеми сотрудниками.</w:t>
            </w:r>
          </w:p>
        </w:tc>
        <w:tc>
          <w:tcPr>
            <w:tcW w:w="1404" w:type="dxa"/>
            <w:tcBorders>
              <w:top w:val="single" w:sz="4" w:space="0" w:color="auto"/>
              <w:left w:val="single" w:sz="4" w:space="0" w:color="auto"/>
              <w:bottom w:val="single" w:sz="4" w:space="0" w:color="auto"/>
              <w:right w:val="single" w:sz="4" w:space="0" w:color="auto"/>
            </w:tcBorders>
          </w:tcPr>
          <w:p w14:paraId="7E0E3A8D" w14:textId="77777777" w:rsidR="001D076E" w:rsidRPr="00137859" w:rsidRDefault="001D076E" w:rsidP="008C28DF">
            <w:r w:rsidRPr="000660FB">
              <w:t xml:space="preserve">ОПК-3.2 </w:t>
            </w:r>
          </w:p>
        </w:tc>
      </w:tr>
      <w:tr w:rsidR="001D076E" w:rsidRPr="00137859" w14:paraId="04356385" w14:textId="77777777" w:rsidTr="008C28DF">
        <w:trPr>
          <w:trHeight w:val="2817"/>
        </w:trPr>
        <w:tc>
          <w:tcPr>
            <w:tcW w:w="1491" w:type="dxa"/>
            <w:tcBorders>
              <w:top w:val="single" w:sz="4" w:space="0" w:color="auto"/>
              <w:left w:val="single" w:sz="4" w:space="0" w:color="auto"/>
              <w:bottom w:val="single" w:sz="4" w:space="0" w:color="auto"/>
              <w:right w:val="single" w:sz="4" w:space="0" w:color="auto"/>
            </w:tcBorders>
          </w:tcPr>
          <w:p w14:paraId="4472B048"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7EE19D36" w14:textId="77777777" w:rsidR="001D076E" w:rsidRDefault="001D076E" w:rsidP="008C28DF">
            <w:r>
              <w:t xml:space="preserve">Регламент (по ИБ) — </w:t>
            </w:r>
          </w:p>
          <w:p w14:paraId="30591668" w14:textId="77777777" w:rsidR="001D076E" w:rsidRPr="00137859" w:rsidRDefault="001D076E" w:rsidP="008C28DF"/>
        </w:tc>
        <w:tc>
          <w:tcPr>
            <w:tcW w:w="3544" w:type="dxa"/>
            <w:tcBorders>
              <w:top w:val="single" w:sz="4" w:space="0" w:color="auto"/>
              <w:left w:val="single" w:sz="4" w:space="0" w:color="auto"/>
              <w:bottom w:val="single" w:sz="4" w:space="0" w:color="auto"/>
              <w:right w:val="single" w:sz="4" w:space="0" w:color="auto"/>
            </w:tcBorders>
            <w:vAlign w:val="center"/>
          </w:tcPr>
          <w:p w14:paraId="64BD5BEF" w14:textId="77777777" w:rsidR="001D076E" w:rsidRPr="00137859" w:rsidRDefault="001D076E" w:rsidP="008C28DF">
            <w:r>
              <w:t>документ, детально описывающий порядок выполнения конкретного процесса ИБ: пошаговые процедуры, сроки, формы документов, критерии выполнения, ответственных исполнителей (например, «Регламент управления инцидентами ИБ»).</w:t>
            </w:r>
          </w:p>
        </w:tc>
        <w:tc>
          <w:tcPr>
            <w:tcW w:w="1404" w:type="dxa"/>
            <w:tcBorders>
              <w:top w:val="single" w:sz="4" w:space="0" w:color="auto"/>
              <w:left w:val="single" w:sz="4" w:space="0" w:color="auto"/>
              <w:bottom w:val="single" w:sz="4" w:space="0" w:color="auto"/>
              <w:right w:val="single" w:sz="4" w:space="0" w:color="auto"/>
            </w:tcBorders>
          </w:tcPr>
          <w:p w14:paraId="4F7CDCF4" w14:textId="77777777" w:rsidR="001D076E" w:rsidRPr="00137859" w:rsidRDefault="001D076E" w:rsidP="008C28DF">
            <w:r w:rsidRPr="00BD6C8F">
              <w:t>ОПК-3.1</w:t>
            </w:r>
          </w:p>
        </w:tc>
      </w:tr>
      <w:tr w:rsidR="001D076E" w:rsidRPr="00137859" w14:paraId="054E0523" w14:textId="77777777" w:rsidTr="008C28DF">
        <w:tc>
          <w:tcPr>
            <w:tcW w:w="1491" w:type="dxa"/>
            <w:tcBorders>
              <w:top w:val="single" w:sz="4" w:space="0" w:color="auto"/>
              <w:left w:val="single" w:sz="4" w:space="0" w:color="auto"/>
              <w:bottom w:val="single" w:sz="4" w:space="0" w:color="auto"/>
              <w:right w:val="single" w:sz="4" w:space="0" w:color="auto"/>
            </w:tcBorders>
          </w:tcPr>
          <w:p w14:paraId="0F37A7DB"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652F3B6C" w14:textId="77777777" w:rsidR="001D076E" w:rsidRDefault="001D076E" w:rsidP="008C28DF">
            <w:r>
              <w:t xml:space="preserve">Инструкция (по ИБ) — </w:t>
            </w:r>
          </w:p>
          <w:p w14:paraId="60078748" w14:textId="77777777" w:rsidR="001D076E" w:rsidRDefault="001D076E" w:rsidP="008C28DF"/>
        </w:tc>
        <w:tc>
          <w:tcPr>
            <w:tcW w:w="3544" w:type="dxa"/>
            <w:tcBorders>
              <w:top w:val="single" w:sz="4" w:space="0" w:color="auto"/>
              <w:left w:val="single" w:sz="4" w:space="0" w:color="auto"/>
              <w:bottom w:val="single" w:sz="4" w:space="0" w:color="auto"/>
              <w:right w:val="single" w:sz="4" w:space="0" w:color="auto"/>
            </w:tcBorders>
            <w:vAlign w:val="center"/>
          </w:tcPr>
          <w:p w14:paraId="1BDDC853" w14:textId="77777777" w:rsidR="001D076E" w:rsidRDefault="001D076E" w:rsidP="008C28DF">
            <w:r>
              <w:t>практическое руководство для конкретной роли или категории сотрудников, содержащее чёткие пошаговые действия в типовых ситуациях (например, инструкция пользователя по работе с защищённой информацией, инструкция администратора безопасности).</w:t>
            </w:r>
          </w:p>
        </w:tc>
        <w:tc>
          <w:tcPr>
            <w:tcW w:w="1404" w:type="dxa"/>
            <w:tcBorders>
              <w:top w:val="single" w:sz="4" w:space="0" w:color="auto"/>
              <w:left w:val="single" w:sz="4" w:space="0" w:color="auto"/>
              <w:bottom w:val="single" w:sz="4" w:space="0" w:color="auto"/>
              <w:right w:val="single" w:sz="4" w:space="0" w:color="auto"/>
            </w:tcBorders>
          </w:tcPr>
          <w:p w14:paraId="265AD299" w14:textId="77777777" w:rsidR="001D076E" w:rsidRPr="00805D89" w:rsidRDefault="001D076E" w:rsidP="008C28DF">
            <w:r w:rsidRPr="00BD6C8F">
              <w:t>ОПК-3.1</w:t>
            </w:r>
          </w:p>
        </w:tc>
      </w:tr>
      <w:tr w:rsidR="001D076E" w:rsidRPr="00137859" w14:paraId="626B6276" w14:textId="77777777" w:rsidTr="008C28DF">
        <w:tc>
          <w:tcPr>
            <w:tcW w:w="1491" w:type="dxa"/>
            <w:tcBorders>
              <w:top w:val="single" w:sz="4" w:space="0" w:color="auto"/>
              <w:left w:val="single" w:sz="4" w:space="0" w:color="auto"/>
              <w:bottom w:val="single" w:sz="4" w:space="0" w:color="auto"/>
              <w:right w:val="single" w:sz="4" w:space="0" w:color="auto"/>
            </w:tcBorders>
          </w:tcPr>
          <w:p w14:paraId="1D27C31E"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1975209B" w14:textId="77777777" w:rsidR="001D076E" w:rsidRDefault="001D076E" w:rsidP="008C28DF">
            <w:r>
              <w:t xml:space="preserve">Модель угроз (безопасности информации) — </w:t>
            </w:r>
          </w:p>
          <w:p w14:paraId="3D709175" w14:textId="77777777" w:rsidR="001D076E" w:rsidRPr="00137859" w:rsidRDefault="001D076E" w:rsidP="008C28DF"/>
        </w:tc>
        <w:tc>
          <w:tcPr>
            <w:tcW w:w="3544" w:type="dxa"/>
            <w:tcBorders>
              <w:top w:val="single" w:sz="4" w:space="0" w:color="auto"/>
              <w:left w:val="single" w:sz="4" w:space="0" w:color="auto"/>
              <w:bottom w:val="single" w:sz="4" w:space="0" w:color="auto"/>
              <w:right w:val="single" w:sz="4" w:space="0" w:color="auto"/>
            </w:tcBorders>
            <w:vAlign w:val="center"/>
          </w:tcPr>
          <w:p w14:paraId="2289035B" w14:textId="77777777" w:rsidR="001D076E" w:rsidRPr="00137859" w:rsidRDefault="001D076E" w:rsidP="008C28DF">
            <w:r>
              <w:t>описательное, математическое или физическое представление свойств или характеристик угроз безопасности информации; в практике ИБ часто оформляется как специальный нормативный документ, описывающий актуальные для организации угрозы и их параметры.</w:t>
            </w:r>
          </w:p>
        </w:tc>
        <w:tc>
          <w:tcPr>
            <w:tcW w:w="1404" w:type="dxa"/>
            <w:tcBorders>
              <w:top w:val="single" w:sz="4" w:space="0" w:color="auto"/>
              <w:left w:val="single" w:sz="4" w:space="0" w:color="auto"/>
              <w:bottom w:val="single" w:sz="4" w:space="0" w:color="auto"/>
              <w:right w:val="single" w:sz="4" w:space="0" w:color="auto"/>
            </w:tcBorders>
            <w:vAlign w:val="center"/>
          </w:tcPr>
          <w:p w14:paraId="7D528954" w14:textId="77777777" w:rsidR="001D076E" w:rsidRPr="00137859" w:rsidRDefault="001D076E" w:rsidP="008C28DF">
            <w:r w:rsidRPr="00BD6C8F">
              <w:t>ОПК-3.1</w:t>
            </w:r>
          </w:p>
        </w:tc>
      </w:tr>
      <w:tr w:rsidR="001D076E" w:rsidRPr="00137859" w14:paraId="57240DC3" w14:textId="77777777" w:rsidTr="008C28DF">
        <w:tc>
          <w:tcPr>
            <w:tcW w:w="1491" w:type="dxa"/>
            <w:tcBorders>
              <w:top w:val="single" w:sz="4" w:space="0" w:color="auto"/>
              <w:left w:val="single" w:sz="4" w:space="0" w:color="auto"/>
              <w:bottom w:val="single" w:sz="4" w:space="0" w:color="auto"/>
              <w:right w:val="single" w:sz="4" w:space="0" w:color="auto"/>
            </w:tcBorders>
          </w:tcPr>
          <w:p w14:paraId="4CAD27F3"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29E28260" w14:textId="77777777" w:rsidR="001D076E" w:rsidRDefault="001D076E" w:rsidP="008C28DF">
            <w:r>
              <w:t xml:space="preserve">Классификация информации — </w:t>
            </w:r>
          </w:p>
          <w:p w14:paraId="71B06255" w14:textId="77777777" w:rsidR="001D076E" w:rsidRPr="00137859" w:rsidRDefault="001D076E" w:rsidP="008C28DF"/>
        </w:tc>
        <w:tc>
          <w:tcPr>
            <w:tcW w:w="3544" w:type="dxa"/>
            <w:tcBorders>
              <w:top w:val="single" w:sz="4" w:space="0" w:color="auto"/>
              <w:left w:val="single" w:sz="4" w:space="0" w:color="auto"/>
              <w:bottom w:val="single" w:sz="4" w:space="0" w:color="auto"/>
              <w:right w:val="single" w:sz="4" w:space="0" w:color="auto"/>
            </w:tcBorders>
            <w:vAlign w:val="center"/>
          </w:tcPr>
          <w:p w14:paraId="16B93F55" w14:textId="77777777" w:rsidR="001D076E" w:rsidRPr="00137859" w:rsidRDefault="001D076E" w:rsidP="008C28DF">
            <w:r>
              <w:t xml:space="preserve">процесс отнесения информации к определённому классу (уровню конфиденциальности, значимости) в соответствии с установленными критериями; на практике закрепляется в отдельном документе («Положение о </w:t>
            </w:r>
            <w:r>
              <w:lastRenderedPageBreak/>
              <w:t>классификации информации») и служит основой для определения требований к её защите.</w:t>
            </w:r>
          </w:p>
        </w:tc>
        <w:tc>
          <w:tcPr>
            <w:tcW w:w="1404" w:type="dxa"/>
            <w:tcBorders>
              <w:top w:val="single" w:sz="4" w:space="0" w:color="auto"/>
              <w:left w:val="single" w:sz="4" w:space="0" w:color="auto"/>
              <w:bottom w:val="single" w:sz="4" w:space="0" w:color="auto"/>
              <w:right w:val="single" w:sz="4" w:space="0" w:color="auto"/>
            </w:tcBorders>
            <w:vAlign w:val="center"/>
          </w:tcPr>
          <w:p w14:paraId="5BBF5B72" w14:textId="77777777" w:rsidR="001D076E" w:rsidRPr="00137859" w:rsidRDefault="001D076E" w:rsidP="008C28DF">
            <w:r w:rsidRPr="00BD6C8F">
              <w:lastRenderedPageBreak/>
              <w:t>ОПК-3.1</w:t>
            </w:r>
          </w:p>
        </w:tc>
      </w:tr>
      <w:tr w:rsidR="001D076E" w:rsidRPr="00137859" w14:paraId="44C15654" w14:textId="77777777" w:rsidTr="008C28DF">
        <w:tc>
          <w:tcPr>
            <w:tcW w:w="1491" w:type="dxa"/>
            <w:tcBorders>
              <w:top w:val="single" w:sz="4" w:space="0" w:color="auto"/>
              <w:left w:val="single" w:sz="4" w:space="0" w:color="auto"/>
              <w:bottom w:val="single" w:sz="4" w:space="0" w:color="auto"/>
              <w:right w:val="single" w:sz="4" w:space="0" w:color="auto"/>
            </w:tcBorders>
          </w:tcPr>
          <w:p w14:paraId="1D30DA84"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763BCA46" w14:textId="77777777" w:rsidR="001D076E" w:rsidRDefault="001D076E" w:rsidP="008C28DF">
            <w:r>
              <w:t xml:space="preserve">Управление доступом — </w:t>
            </w:r>
          </w:p>
          <w:p w14:paraId="6ECBD4D7" w14:textId="77777777" w:rsidR="001D076E" w:rsidRDefault="001D076E" w:rsidP="008C28DF"/>
        </w:tc>
        <w:tc>
          <w:tcPr>
            <w:tcW w:w="3544" w:type="dxa"/>
            <w:tcBorders>
              <w:top w:val="single" w:sz="4" w:space="0" w:color="auto"/>
              <w:left w:val="single" w:sz="4" w:space="0" w:color="auto"/>
              <w:bottom w:val="single" w:sz="4" w:space="0" w:color="auto"/>
              <w:right w:val="single" w:sz="4" w:space="0" w:color="auto"/>
            </w:tcBorders>
            <w:vAlign w:val="center"/>
          </w:tcPr>
          <w:p w14:paraId="1CB12E39" w14:textId="77777777" w:rsidR="001D076E" w:rsidRPr="00137859" w:rsidRDefault="001D076E" w:rsidP="008C28DF">
            <w:r>
              <w:t>совокупность правил и технических мер, регламентирующих предоставление, изменение и отзыв прав доступа к информационным ресурсам; организационно закрепляется в «Положении об управлении доступом» и «Регламенте управления доступом».</w:t>
            </w:r>
          </w:p>
        </w:tc>
        <w:tc>
          <w:tcPr>
            <w:tcW w:w="1404" w:type="dxa"/>
            <w:tcBorders>
              <w:top w:val="single" w:sz="4" w:space="0" w:color="auto"/>
              <w:left w:val="single" w:sz="4" w:space="0" w:color="auto"/>
              <w:bottom w:val="single" w:sz="4" w:space="0" w:color="auto"/>
              <w:right w:val="single" w:sz="4" w:space="0" w:color="auto"/>
            </w:tcBorders>
            <w:vAlign w:val="center"/>
          </w:tcPr>
          <w:p w14:paraId="54470CC2" w14:textId="77777777" w:rsidR="001D076E" w:rsidRPr="00137859" w:rsidRDefault="001D076E" w:rsidP="008C28DF">
            <w:r w:rsidRPr="00BD6C8F">
              <w:t>ОПК-3.1</w:t>
            </w:r>
          </w:p>
        </w:tc>
      </w:tr>
      <w:tr w:rsidR="001D076E" w:rsidRPr="00137859" w14:paraId="102843A7" w14:textId="77777777" w:rsidTr="008C28DF">
        <w:tc>
          <w:tcPr>
            <w:tcW w:w="1491" w:type="dxa"/>
            <w:tcBorders>
              <w:top w:val="single" w:sz="4" w:space="0" w:color="auto"/>
              <w:left w:val="single" w:sz="4" w:space="0" w:color="auto"/>
              <w:bottom w:val="single" w:sz="4" w:space="0" w:color="auto"/>
              <w:right w:val="single" w:sz="4" w:space="0" w:color="auto"/>
            </w:tcBorders>
          </w:tcPr>
          <w:p w14:paraId="4819A4EA"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1AD87B07" w14:textId="77777777" w:rsidR="001D076E" w:rsidRDefault="001D076E" w:rsidP="008C28DF">
            <w:r>
              <w:t xml:space="preserve">Инцидент информационной безопасности — </w:t>
            </w:r>
          </w:p>
        </w:tc>
        <w:tc>
          <w:tcPr>
            <w:tcW w:w="3544" w:type="dxa"/>
            <w:tcBorders>
              <w:top w:val="single" w:sz="4" w:space="0" w:color="auto"/>
              <w:left w:val="single" w:sz="4" w:space="0" w:color="auto"/>
              <w:bottom w:val="single" w:sz="4" w:space="0" w:color="auto"/>
              <w:right w:val="single" w:sz="4" w:space="0" w:color="auto"/>
            </w:tcBorders>
            <w:vAlign w:val="center"/>
          </w:tcPr>
          <w:p w14:paraId="7DF48319" w14:textId="77777777" w:rsidR="001D076E" w:rsidRDefault="001D076E" w:rsidP="008C28DF">
            <w:r>
              <w:t>событие (или их совокупность), которое может свидетельствовать о нарушении или угрозе нарушения информационной безопасности (утечка, несанкционированный доступ, вирусная атака и т. п.); порядок обнаружения, регистрации, реагирования и расследования инцидентов закрепляется в соответствующих ОРД.</w:t>
            </w:r>
          </w:p>
        </w:tc>
        <w:tc>
          <w:tcPr>
            <w:tcW w:w="1404" w:type="dxa"/>
            <w:tcBorders>
              <w:top w:val="single" w:sz="4" w:space="0" w:color="auto"/>
              <w:left w:val="single" w:sz="4" w:space="0" w:color="auto"/>
              <w:bottom w:val="single" w:sz="4" w:space="0" w:color="auto"/>
              <w:right w:val="single" w:sz="4" w:space="0" w:color="auto"/>
            </w:tcBorders>
            <w:vAlign w:val="center"/>
          </w:tcPr>
          <w:p w14:paraId="285641D5" w14:textId="77777777" w:rsidR="001D076E" w:rsidRPr="00805D89" w:rsidRDefault="001D076E" w:rsidP="008C28DF">
            <w:r w:rsidRPr="00BD6C8F">
              <w:t>ОПК-3.1</w:t>
            </w:r>
          </w:p>
        </w:tc>
      </w:tr>
      <w:tr w:rsidR="001D076E" w:rsidRPr="00137859" w14:paraId="7F2A9AC9" w14:textId="77777777" w:rsidTr="008C28DF">
        <w:tc>
          <w:tcPr>
            <w:tcW w:w="1491" w:type="dxa"/>
            <w:tcBorders>
              <w:top w:val="single" w:sz="4" w:space="0" w:color="auto"/>
              <w:left w:val="single" w:sz="4" w:space="0" w:color="auto"/>
              <w:bottom w:val="single" w:sz="4" w:space="0" w:color="auto"/>
              <w:right w:val="single" w:sz="4" w:space="0" w:color="auto"/>
            </w:tcBorders>
          </w:tcPr>
          <w:p w14:paraId="73B804C7"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759C3F73" w14:textId="77777777" w:rsidR="001D076E" w:rsidRPr="006779FF" w:rsidRDefault="001D076E" w:rsidP="008C28DF">
            <w:r>
              <w:t xml:space="preserve">Реестр ОРД — </w:t>
            </w:r>
          </w:p>
          <w:p w14:paraId="063B140B" w14:textId="77777777" w:rsidR="001D076E" w:rsidRDefault="001D076E" w:rsidP="008C28DF"/>
        </w:tc>
        <w:tc>
          <w:tcPr>
            <w:tcW w:w="3544" w:type="dxa"/>
            <w:tcBorders>
              <w:top w:val="single" w:sz="4" w:space="0" w:color="auto"/>
              <w:left w:val="single" w:sz="4" w:space="0" w:color="auto"/>
              <w:bottom w:val="single" w:sz="4" w:space="0" w:color="auto"/>
              <w:right w:val="single" w:sz="4" w:space="0" w:color="auto"/>
            </w:tcBorders>
            <w:vAlign w:val="center"/>
          </w:tcPr>
          <w:p w14:paraId="237CA7D0" w14:textId="77777777" w:rsidR="001D076E" w:rsidRPr="00137859" w:rsidRDefault="001D076E" w:rsidP="008C28DF">
            <w:r>
              <w:t>систематизированный перечень всех организационно-распорядительных документов по ИБ в организации с указанием их атрибутов: наименование, версия, дата утверждения, ответственный за документ, срок пересмотра, статус (действует/отменён) и др.; используется для управления актуальностью и жизненным циклом документов.</w:t>
            </w:r>
          </w:p>
        </w:tc>
        <w:tc>
          <w:tcPr>
            <w:tcW w:w="1404" w:type="dxa"/>
            <w:tcBorders>
              <w:top w:val="single" w:sz="4" w:space="0" w:color="auto"/>
              <w:left w:val="single" w:sz="4" w:space="0" w:color="auto"/>
              <w:bottom w:val="single" w:sz="4" w:space="0" w:color="auto"/>
              <w:right w:val="single" w:sz="4" w:space="0" w:color="auto"/>
            </w:tcBorders>
            <w:vAlign w:val="center"/>
          </w:tcPr>
          <w:p w14:paraId="003EAAC9" w14:textId="77777777" w:rsidR="001D076E" w:rsidRPr="00137859" w:rsidRDefault="001D076E" w:rsidP="008C28DF">
            <w:r w:rsidRPr="00BD6C8F">
              <w:t>ОПК-3.2</w:t>
            </w:r>
          </w:p>
        </w:tc>
      </w:tr>
      <w:tr w:rsidR="001D076E" w:rsidRPr="00137859" w14:paraId="06FF2D80" w14:textId="77777777" w:rsidTr="008C28DF">
        <w:tc>
          <w:tcPr>
            <w:tcW w:w="1491" w:type="dxa"/>
            <w:tcBorders>
              <w:top w:val="single" w:sz="4" w:space="0" w:color="auto"/>
              <w:left w:val="single" w:sz="4" w:space="0" w:color="auto"/>
              <w:bottom w:val="single" w:sz="4" w:space="0" w:color="auto"/>
              <w:right w:val="single" w:sz="4" w:space="0" w:color="auto"/>
            </w:tcBorders>
          </w:tcPr>
          <w:p w14:paraId="208112F3" w14:textId="77777777" w:rsidR="001D076E" w:rsidRPr="00137859" w:rsidRDefault="001D076E" w:rsidP="000058CC">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12C0B4CB" w14:textId="77777777" w:rsidR="001D076E" w:rsidRDefault="001D076E" w:rsidP="008C28DF">
            <w:r>
              <w:t xml:space="preserve">Формуляр средства защиты информации или ИТ-оборудования – это </w:t>
            </w:r>
          </w:p>
          <w:p w14:paraId="05E49249" w14:textId="77777777" w:rsidR="001D076E" w:rsidRDefault="001D076E" w:rsidP="008C28DF"/>
          <w:p w14:paraId="2CCCB963" w14:textId="77777777" w:rsidR="001D076E" w:rsidRPr="006E0778" w:rsidRDefault="001D076E" w:rsidP="008C28DF"/>
        </w:tc>
        <w:tc>
          <w:tcPr>
            <w:tcW w:w="3544" w:type="dxa"/>
            <w:tcBorders>
              <w:top w:val="single" w:sz="4" w:space="0" w:color="auto"/>
              <w:left w:val="single" w:sz="4" w:space="0" w:color="auto"/>
              <w:bottom w:val="single" w:sz="4" w:space="0" w:color="auto"/>
              <w:right w:val="single" w:sz="4" w:space="0" w:color="auto"/>
            </w:tcBorders>
            <w:vAlign w:val="center"/>
          </w:tcPr>
          <w:p w14:paraId="44F0CDA7" w14:textId="77777777" w:rsidR="001D076E" w:rsidRDefault="001D076E" w:rsidP="008C28DF">
            <w:r>
              <w:t xml:space="preserve">эксплуатационный документ, который может содержать сведения о модели и серийном номере устройства или программного средства, </w:t>
            </w:r>
          </w:p>
          <w:p w14:paraId="650E4C78" w14:textId="77777777" w:rsidR="001D076E" w:rsidRDefault="001D076E" w:rsidP="008C28DF">
            <w:r>
              <w:t>состав аппаратной платформы или перечень компонентов ПО,</w:t>
            </w:r>
          </w:p>
          <w:p w14:paraId="70987866" w14:textId="77777777" w:rsidR="001D076E" w:rsidRDefault="001D076E" w:rsidP="008C28DF">
            <w:r>
              <w:t>данные о проведённых обновлениях, техобслуживании, выявленных неисправностях и выполненных ремонтах,</w:t>
            </w:r>
          </w:p>
          <w:p w14:paraId="244FD4F9" w14:textId="77777777" w:rsidR="001D076E" w:rsidRDefault="001D076E" w:rsidP="008C28DF">
            <w:r>
              <w:t>отметки о проверках и аттестации на соответствие требованиям ИБ и др.</w:t>
            </w:r>
          </w:p>
        </w:tc>
        <w:tc>
          <w:tcPr>
            <w:tcW w:w="1404" w:type="dxa"/>
            <w:tcBorders>
              <w:top w:val="single" w:sz="4" w:space="0" w:color="auto"/>
              <w:left w:val="single" w:sz="4" w:space="0" w:color="auto"/>
              <w:bottom w:val="single" w:sz="4" w:space="0" w:color="auto"/>
              <w:right w:val="single" w:sz="4" w:space="0" w:color="auto"/>
            </w:tcBorders>
            <w:vAlign w:val="center"/>
          </w:tcPr>
          <w:p w14:paraId="25AA07EF" w14:textId="77777777" w:rsidR="001D076E" w:rsidRPr="00805D89" w:rsidRDefault="001D076E" w:rsidP="008C28DF">
            <w:r w:rsidRPr="00BD6C8F">
              <w:t>ОПК-3.2</w:t>
            </w:r>
          </w:p>
        </w:tc>
      </w:tr>
    </w:tbl>
    <w:p w14:paraId="1B33798C" w14:textId="77777777" w:rsidR="00721744" w:rsidRDefault="00830391" w:rsidP="001D076E">
      <w:pPr>
        <w:pStyle w:val="2"/>
      </w:pPr>
      <w:bookmarkStart w:id="19" w:name="_Toc238819584"/>
      <w:r>
        <w:rPr>
          <w:rFonts w:ascii="Times New Roman" w:eastAsia="Times New Roman" w:hAnsi="Times New Roman"/>
          <w:sz w:val="22"/>
        </w:rPr>
        <w:t>2.11 Дисциплина «Управление информационной безопасностью» - Обязательная часть, 3 семестр(ы)</w:t>
      </w:r>
      <w:bookmarkEnd w:id="19"/>
    </w:p>
    <w:tbl>
      <w:tblPr>
        <w:tblStyle w:val="af"/>
        <w:tblW w:w="5000" w:type="pct"/>
        <w:tblLook w:val="04A0" w:firstRow="1" w:lastRow="0" w:firstColumn="1" w:lastColumn="0" w:noHBand="0" w:noVBand="1"/>
      </w:tblPr>
      <w:tblGrid>
        <w:gridCol w:w="2309"/>
        <w:gridCol w:w="6686"/>
        <w:gridCol w:w="3477"/>
        <w:gridCol w:w="2088"/>
      </w:tblGrid>
      <w:tr w:rsidR="00560E97" w:rsidRPr="00E2331B" w14:paraId="7B925702" w14:textId="77777777" w:rsidTr="001D076E">
        <w:trPr>
          <w:tblHeader/>
        </w:trPr>
        <w:tc>
          <w:tcPr>
            <w:tcW w:w="793" w:type="pct"/>
            <w:vAlign w:val="center"/>
            <w:hideMark/>
          </w:tcPr>
          <w:p w14:paraId="4E6EE0AD" w14:textId="77777777" w:rsidR="00560E97" w:rsidRPr="00A138D6" w:rsidRDefault="00830391" w:rsidP="002E5721">
            <w:pPr>
              <w:spacing w:line="256" w:lineRule="auto"/>
              <w:rPr>
                <w:b/>
                <w:kern w:val="2"/>
                <w14:ligatures w14:val="standardContextual"/>
              </w:rPr>
            </w:pPr>
            <w:r w:rsidRPr="00A138D6">
              <w:rPr>
                <w:b/>
                <w:kern w:val="2"/>
                <w14:ligatures w14:val="standardContextual"/>
              </w:rPr>
              <w:t>Номер задания</w:t>
            </w:r>
          </w:p>
        </w:tc>
        <w:tc>
          <w:tcPr>
            <w:tcW w:w="2296" w:type="pct"/>
            <w:vAlign w:val="center"/>
            <w:hideMark/>
          </w:tcPr>
          <w:p w14:paraId="0EAE3633" w14:textId="77777777" w:rsidR="00560E97" w:rsidRPr="00A138D6" w:rsidRDefault="00830391" w:rsidP="002E5721">
            <w:pPr>
              <w:spacing w:line="256" w:lineRule="auto"/>
              <w:rPr>
                <w:b/>
                <w:kern w:val="2"/>
                <w14:ligatures w14:val="standardContextual"/>
              </w:rPr>
            </w:pPr>
            <w:r w:rsidRPr="00A138D6">
              <w:rPr>
                <w:b/>
                <w:kern w:val="2"/>
                <w14:ligatures w14:val="standardContextual"/>
              </w:rPr>
              <w:t>Содержание вопроса</w:t>
            </w:r>
          </w:p>
        </w:tc>
        <w:tc>
          <w:tcPr>
            <w:tcW w:w="1194" w:type="pct"/>
            <w:vAlign w:val="center"/>
            <w:hideMark/>
          </w:tcPr>
          <w:p w14:paraId="4C6204D7" w14:textId="77777777" w:rsidR="00560E97" w:rsidRPr="00A138D6" w:rsidRDefault="00830391" w:rsidP="002E5721">
            <w:pPr>
              <w:spacing w:line="256" w:lineRule="auto"/>
              <w:rPr>
                <w:b/>
                <w:kern w:val="2"/>
                <w14:ligatures w14:val="standardContextual"/>
              </w:rPr>
            </w:pPr>
            <w:r w:rsidRPr="00A138D6">
              <w:rPr>
                <w:b/>
                <w:kern w:val="2"/>
                <w14:ligatures w14:val="standardContextual"/>
              </w:rPr>
              <w:t>Эталонный ответ</w:t>
            </w:r>
          </w:p>
        </w:tc>
        <w:tc>
          <w:tcPr>
            <w:tcW w:w="717" w:type="pct"/>
            <w:vAlign w:val="center"/>
            <w:hideMark/>
          </w:tcPr>
          <w:p w14:paraId="67607C6D" w14:textId="77777777" w:rsidR="00560E97" w:rsidRPr="00A138D6" w:rsidRDefault="00830391" w:rsidP="002E5721">
            <w:pPr>
              <w:spacing w:line="256" w:lineRule="auto"/>
              <w:rPr>
                <w:b/>
                <w:kern w:val="2"/>
                <w14:ligatures w14:val="standardContextual"/>
              </w:rPr>
            </w:pPr>
            <w:r w:rsidRPr="00A138D6">
              <w:rPr>
                <w:b/>
                <w:kern w:val="2"/>
                <w14:ligatures w14:val="standardContextual"/>
              </w:rPr>
              <w:t>Компетенция</w:t>
            </w:r>
          </w:p>
        </w:tc>
      </w:tr>
      <w:tr w:rsidR="00560E97" w:rsidRPr="00E2331B" w14:paraId="5F4F1FB9" w14:textId="77777777" w:rsidTr="00560E97">
        <w:tc>
          <w:tcPr>
            <w:tcW w:w="5000" w:type="pct"/>
            <w:gridSpan w:val="4"/>
            <w:hideMark/>
          </w:tcPr>
          <w:p w14:paraId="3820D9C5" w14:textId="77777777" w:rsidR="00560E97" w:rsidRPr="00E2331B" w:rsidRDefault="00830391" w:rsidP="002E5721">
            <w:r w:rsidRPr="00E2331B">
              <w:rPr>
                <w:b/>
                <w:bCs/>
                <w:color w:val="0F1115"/>
              </w:rPr>
              <w:t>Задания закрытого типа с выбором одного/нескольких правильного ответа из предложенных</w:t>
            </w:r>
          </w:p>
        </w:tc>
      </w:tr>
      <w:tr w:rsidR="00560E97" w:rsidRPr="00E2331B" w14:paraId="205238B9" w14:textId="77777777" w:rsidTr="001D076E">
        <w:tc>
          <w:tcPr>
            <w:tcW w:w="793" w:type="pct"/>
            <w:hideMark/>
          </w:tcPr>
          <w:p w14:paraId="7980EF25" w14:textId="77777777" w:rsidR="00560E97" w:rsidRPr="00E2331B" w:rsidRDefault="00830391" w:rsidP="002E5721">
            <w:pPr>
              <w:rPr>
                <w:color w:val="0F1115"/>
              </w:rPr>
            </w:pPr>
            <w:r w:rsidRPr="00E2331B">
              <w:rPr>
                <w:color w:val="0F1115"/>
              </w:rPr>
              <w:t>1</w:t>
            </w:r>
          </w:p>
        </w:tc>
        <w:tc>
          <w:tcPr>
            <w:tcW w:w="2296" w:type="pct"/>
            <w:hideMark/>
          </w:tcPr>
          <w:p w14:paraId="626350B5" w14:textId="77777777" w:rsidR="00560E97" w:rsidRDefault="00830391" w:rsidP="002E5721">
            <w:pPr>
              <w:rPr>
                <w:color w:val="0F1115"/>
              </w:rPr>
            </w:pPr>
            <w:r w:rsidRPr="00E2331B">
              <w:rPr>
                <w:color w:val="0F1115"/>
              </w:rPr>
              <w:t>Какие из перечисленных понятий непосредственно связаны с управлением информационной безопасностью?</w:t>
            </w:r>
          </w:p>
          <w:p w14:paraId="171C09BF" w14:textId="77777777" w:rsidR="00560E97" w:rsidRDefault="00830391" w:rsidP="002E5721">
            <w:pPr>
              <w:rPr>
                <w:color w:val="0F1115"/>
              </w:rPr>
            </w:pPr>
            <w:r w:rsidRPr="00E2331B">
              <w:rPr>
                <w:color w:val="0F1115"/>
              </w:rPr>
              <w:t>а) Угроза безопасности информации</w:t>
            </w:r>
          </w:p>
          <w:p w14:paraId="29AE9DA2" w14:textId="77777777" w:rsidR="00560E97" w:rsidRDefault="00830391" w:rsidP="002E5721">
            <w:pPr>
              <w:rPr>
                <w:color w:val="0F1115"/>
              </w:rPr>
            </w:pPr>
            <w:r w:rsidRPr="00E2331B">
              <w:rPr>
                <w:color w:val="0F1115"/>
              </w:rPr>
              <w:t>б) Криптографическая стойкость алгоритма</w:t>
            </w:r>
          </w:p>
          <w:p w14:paraId="2AE22100" w14:textId="77777777" w:rsidR="00560E97" w:rsidRDefault="00830391" w:rsidP="002E5721">
            <w:pPr>
              <w:rPr>
                <w:color w:val="0F1115"/>
              </w:rPr>
            </w:pPr>
            <w:r w:rsidRPr="00E2331B">
              <w:rPr>
                <w:color w:val="0F1115"/>
              </w:rPr>
              <w:t>в) Уязвимость объекта защиты</w:t>
            </w:r>
          </w:p>
          <w:p w14:paraId="4018CBFA" w14:textId="77777777" w:rsidR="00560E97" w:rsidRPr="00E2331B" w:rsidRDefault="00830391" w:rsidP="002E5721">
            <w:pPr>
              <w:rPr>
                <w:color w:val="0F1115"/>
              </w:rPr>
            </w:pPr>
            <w:r w:rsidRPr="00E2331B">
              <w:rPr>
                <w:color w:val="0F1115"/>
              </w:rPr>
              <w:t>г) Риск информационной безопасности</w:t>
            </w:r>
          </w:p>
        </w:tc>
        <w:tc>
          <w:tcPr>
            <w:tcW w:w="1194" w:type="pct"/>
            <w:hideMark/>
          </w:tcPr>
          <w:p w14:paraId="1255FA88" w14:textId="77777777" w:rsidR="00560E97" w:rsidRPr="00E2331B" w:rsidRDefault="00830391" w:rsidP="002E5721">
            <w:pPr>
              <w:rPr>
                <w:color w:val="0F1115"/>
              </w:rPr>
            </w:pPr>
            <w:r w:rsidRPr="00E2331B">
              <w:rPr>
                <w:color w:val="0F1115"/>
              </w:rPr>
              <w:t>а, в, г</w:t>
            </w:r>
          </w:p>
        </w:tc>
        <w:tc>
          <w:tcPr>
            <w:tcW w:w="717" w:type="pct"/>
            <w:hideMark/>
          </w:tcPr>
          <w:p w14:paraId="0778FC8A" w14:textId="77777777" w:rsidR="00560E97" w:rsidRDefault="00830391" w:rsidP="002E5721">
            <w:pPr>
              <w:rPr>
                <w:color w:val="0F1115"/>
              </w:rPr>
            </w:pPr>
            <w:r>
              <w:rPr>
                <w:color w:val="0F1115"/>
              </w:rPr>
              <w:t>УК-3.1</w:t>
            </w:r>
          </w:p>
          <w:p w14:paraId="477CF866" w14:textId="77777777" w:rsidR="00560E97" w:rsidRPr="00E2331B" w:rsidRDefault="00830391" w:rsidP="002E5721">
            <w:pPr>
              <w:rPr>
                <w:color w:val="0F1115"/>
              </w:rPr>
            </w:pPr>
            <w:r w:rsidRPr="00E2331B">
              <w:rPr>
                <w:color w:val="0F1115"/>
              </w:rPr>
              <w:t>УК-3.2</w:t>
            </w:r>
          </w:p>
        </w:tc>
      </w:tr>
      <w:tr w:rsidR="00560E97" w:rsidRPr="00E2331B" w14:paraId="69EDE4DA" w14:textId="77777777" w:rsidTr="001D076E">
        <w:tc>
          <w:tcPr>
            <w:tcW w:w="793" w:type="pct"/>
            <w:hideMark/>
          </w:tcPr>
          <w:p w14:paraId="0D56D89E" w14:textId="77777777" w:rsidR="00560E97" w:rsidRPr="00E2331B" w:rsidRDefault="00830391" w:rsidP="002E5721">
            <w:pPr>
              <w:rPr>
                <w:color w:val="0F1115"/>
              </w:rPr>
            </w:pPr>
            <w:r w:rsidRPr="00E2331B">
              <w:rPr>
                <w:color w:val="0F1115"/>
              </w:rPr>
              <w:t>2</w:t>
            </w:r>
          </w:p>
        </w:tc>
        <w:tc>
          <w:tcPr>
            <w:tcW w:w="2296" w:type="pct"/>
            <w:hideMark/>
          </w:tcPr>
          <w:p w14:paraId="57C0DCD8" w14:textId="77777777" w:rsidR="00560E97" w:rsidRDefault="00830391" w:rsidP="002E5721">
            <w:pPr>
              <w:rPr>
                <w:color w:val="0F1115"/>
              </w:rPr>
            </w:pPr>
            <w:r w:rsidRPr="00E2331B">
              <w:rPr>
                <w:color w:val="0F1115"/>
              </w:rPr>
              <w:t>Какая циклическая модель применяется в управлении ИБ согласно содержанию дисциплины?</w:t>
            </w:r>
          </w:p>
          <w:p w14:paraId="1CE53432" w14:textId="77777777" w:rsidR="00560E97" w:rsidRPr="00E2331B" w:rsidRDefault="00830391" w:rsidP="002E5721">
            <w:pPr>
              <w:rPr>
                <w:color w:val="0F1115"/>
                <w:lang w:val="en-US"/>
              </w:rPr>
            </w:pPr>
            <w:r w:rsidRPr="00E2331B">
              <w:rPr>
                <w:color w:val="0F1115"/>
              </w:rPr>
              <w:t>а</w:t>
            </w:r>
            <w:r w:rsidRPr="00E2331B">
              <w:rPr>
                <w:color w:val="0F1115"/>
                <w:lang w:val="en-US"/>
              </w:rPr>
              <w:t>) Waterfall</w:t>
            </w:r>
          </w:p>
          <w:p w14:paraId="201020F5" w14:textId="77777777" w:rsidR="00560E97" w:rsidRPr="00E2331B" w:rsidRDefault="00830391" w:rsidP="002E5721">
            <w:pPr>
              <w:rPr>
                <w:color w:val="0F1115"/>
                <w:lang w:val="en-US"/>
              </w:rPr>
            </w:pPr>
            <w:r w:rsidRPr="00E2331B">
              <w:rPr>
                <w:color w:val="0F1115"/>
              </w:rPr>
              <w:t>б</w:t>
            </w:r>
            <w:r w:rsidRPr="00E2331B">
              <w:rPr>
                <w:color w:val="0F1115"/>
                <w:lang w:val="en-US"/>
              </w:rPr>
              <w:t>) PDCA</w:t>
            </w:r>
          </w:p>
          <w:p w14:paraId="25CD12B9" w14:textId="77777777" w:rsidR="00560E97" w:rsidRPr="00E2331B" w:rsidRDefault="00830391" w:rsidP="002E5721">
            <w:pPr>
              <w:rPr>
                <w:color w:val="0F1115"/>
                <w:lang w:val="en-US"/>
              </w:rPr>
            </w:pPr>
            <w:r w:rsidRPr="00E2331B">
              <w:rPr>
                <w:color w:val="0F1115"/>
              </w:rPr>
              <w:t>в</w:t>
            </w:r>
            <w:r w:rsidRPr="00E2331B">
              <w:rPr>
                <w:color w:val="0F1115"/>
                <w:lang w:val="en-US"/>
              </w:rPr>
              <w:t>) Agile</w:t>
            </w:r>
          </w:p>
          <w:p w14:paraId="47541421" w14:textId="77777777" w:rsidR="00560E97" w:rsidRPr="00E2331B" w:rsidRDefault="00830391" w:rsidP="002E5721">
            <w:pPr>
              <w:rPr>
                <w:color w:val="0F1115"/>
              </w:rPr>
            </w:pPr>
            <w:r w:rsidRPr="00E2331B">
              <w:rPr>
                <w:color w:val="0F1115"/>
              </w:rPr>
              <w:t>г) Scrum</w:t>
            </w:r>
          </w:p>
        </w:tc>
        <w:tc>
          <w:tcPr>
            <w:tcW w:w="1194" w:type="pct"/>
            <w:hideMark/>
          </w:tcPr>
          <w:p w14:paraId="7F95166B" w14:textId="77777777" w:rsidR="00560E97" w:rsidRPr="00E2331B" w:rsidRDefault="00830391" w:rsidP="002E5721">
            <w:pPr>
              <w:rPr>
                <w:color w:val="0F1115"/>
              </w:rPr>
            </w:pPr>
            <w:r w:rsidRPr="00E2331B">
              <w:rPr>
                <w:color w:val="0F1115"/>
              </w:rPr>
              <w:t>б</w:t>
            </w:r>
          </w:p>
        </w:tc>
        <w:tc>
          <w:tcPr>
            <w:tcW w:w="717" w:type="pct"/>
            <w:hideMark/>
          </w:tcPr>
          <w:p w14:paraId="1589FE4F" w14:textId="77777777" w:rsidR="00560E97" w:rsidRPr="00E2331B" w:rsidRDefault="00830391" w:rsidP="002E5721">
            <w:pPr>
              <w:rPr>
                <w:color w:val="0F1115"/>
              </w:rPr>
            </w:pPr>
            <w:r w:rsidRPr="00E2331B">
              <w:rPr>
                <w:color w:val="0F1115"/>
              </w:rPr>
              <w:t>ОПК-1.1</w:t>
            </w:r>
          </w:p>
        </w:tc>
      </w:tr>
      <w:tr w:rsidR="00560E97" w:rsidRPr="00E2331B" w14:paraId="4B8906C9" w14:textId="77777777" w:rsidTr="001D076E">
        <w:tc>
          <w:tcPr>
            <w:tcW w:w="793" w:type="pct"/>
            <w:hideMark/>
          </w:tcPr>
          <w:p w14:paraId="66717C53" w14:textId="77777777" w:rsidR="00560E97" w:rsidRPr="00E2331B" w:rsidRDefault="00830391" w:rsidP="002E5721">
            <w:pPr>
              <w:rPr>
                <w:color w:val="0F1115"/>
              </w:rPr>
            </w:pPr>
            <w:r w:rsidRPr="00E2331B">
              <w:rPr>
                <w:color w:val="0F1115"/>
              </w:rPr>
              <w:t>3</w:t>
            </w:r>
          </w:p>
        </w:tc>
        <w:tc>
          <w:tcPr>
            <w:tcW w:w="2296" w:type="pct"/>
            <w:hideMark/>
          </w:tcPr>
          <w:p w14:paraId="2ABB6308" w14:textId="77777777" w:rsidR="00560E97" w:rsidRDefault="00830391" w:rsidP="002E5721">
            <w:pPr>
              <w:rPr>
                <w:color w:val="0F1115"/>
              </w:rPr>
            </w:pPr>
            <w:r w:rsidRPr="00E2331B">
              <w:rPr>
                <w:color w:val="0F1115"/>
              </w:rPr>
              <w:t xml:space="preserve">Какие организации </w:t>
            </w:r>
            <w:r>
              <w:rPr>
                <w:color w:val="0F1115"/>
              </w:rPr>
              <w:t xml:space="preserve">из перечисленных ниже </w:t>
            </w:r>
            <w:r w:rsidRPr="00E2331B">
              <w:rPr>
                <w:color w:val="0F1115"/>
              </w:rPr>
              <w:t>издают стандарты по управлению информационной безопасностью?</w:t>
            </w:r>
          </w:p>
          <w:p w14:paraId="71D2EC71" w14:textId="77777777" w:rsidR="00560E97" w:rsidRDefault="00830391" w:rsidP="002E5721">
            <w:pPr>
              <w:rPr>
                <w:color w:val="0F1115"/>
              </w:rPr>
            </w:pPr>
            <w:r w:rsidRPr="00E2331B">
              <w:rPr>
                <w:color w:val="0F1115"/>
              </w:rPr>
              <w:t>а) ISO (Международная организация по стандартизации)</w:t>
            </w:r>
          </w:p>
          <w:p w14:paraId="43C59047" w14:textId="77777777" w:rsidR="00560E97" w:rsidRDefault="00830391" w:rsidP="002E5721">
            <w:pPr>
              <w:rPr>
                <w:color w:val="0F1115"/>
              </w:rPr>
            </w:pPr>
            <w:r w:rsidRPr="00E2331B">
              <w:rPr>
                <w:color w:val="0F1115"/>
              </w:rPr>
              <w:t>б) ФСБ России</w:t>
            </w:r>
          </w:p>
          <w:p w14:paraId="0D3CDCEC" w14:textId="77777777" w:rsidR="00560E97" w:rsidRDefault="00830391" w:rsidP="002E5721">
            <w:pPr>
              <w:rPr>
                <w:color w:val="0F1115"/>
              </w:rPr>
            </w:pPr>
            <w:r w:rsidRPr="00E2331B">
              <w:rPr>
                <w:color w:val="0F1115"/>
              </w:rPr>
              <w:t>в) NIST (США)</w:t>
            </w:r>
          </w:p>
          <w:p w14:paraId="72F3F723" w14:textId="77777777" w:rsidR="00560E97" w:rsidRPr="00E2331B" w:rsidRDefault="00830391" w:rsidP="002E5721">
            <w:pPr>
              <w:rPr>
                <w:color w:val="0F1115"/>
              </w:rPr>
            </w:pPr>
            <w:r w:rsidRPr="00E2331B">
              <w:rPr>
                <w:color w:val="0F1115"/>
              </w:rPr>
              <w:t>г) Всемирный банк</w:t>
            </w:r>
          </w:p>
        </w:tc>
        <w:tc>
          <w:tcPr>
            <w:tcW w:w="1194" w:type="pct"/>
            <w:hideMark/>
          </w:tcPr>
          <w:p w14:paraId="145CFCC4" w14:textId="77777777" w:rsidR="00560E97" w:rsidRPr="00E2331B" w:rsidRDefault="00830391" w:rsidP="002E5721">
            <w:pPr>
              <w:rPr>
                <w:color w:val="0F1115"/>
              </w:rPr>
            </w:pPr>
            <w:r w:rsidRPr="00E2331B">
              <w:rPr>
                <w:color w:val="0F1115"/>
              </w:rPr>
              <w:t>а, в</w:t>
            </w:r>
          </w:p>
        </w:tc>
        <w:tc>
          <w:tcPr>
            <w:tcW w:w="717" w:type="pct"/>
            <w:hideMark/>
          </w:tcPr>
          <w:p w14:paraId="4E59B934" w14:textId="77777777" w:rsidR="00560E97" w:rsidRDefault="00830391" w:rsidP="002E5721">
            <w:pPr>
              <w:rPr>
                <w:color w:val="0F1115"/>
              </w:rPr>
            </w:pPr>
            <w:r>
              <w:rPr>
                <w:color w:val="0F1115"/>
              </w:rPr>
              <w:t>УК-3.1</w:t>
            </w:r>
          </w:p>
          <w:p w14:paraId="6322DD19" w14:textId="77777777" w:rsidR="00560E97" w:rsidRPr="00E2331B" w:rsidRDefault="00830391" w:rsidP="002E5721">
            <w:pPr>
              <w:rPr>
                <w:color w:val="0F1115"/>
              </w:rPr>
            </w:pPr>
            <w:r w:rsidRPr="00E2331B">
              <w:rPr>
                <w:color w:val="0F1115"/>
              </w:rPr>
              <w:t>УК-3.2</w:t>
            </w:r>
          </w:p>
        </w:tc>
      </w:tr>
      <w:tr w:rsidR="00560E97" w:rsidRPr="00E2331B" w14:paraId="6788C91B" w14:textId="77777777" w:rsidTr="001D076E">
        <w:tc>
          <w:tcPr>
            <w:tcW w:w="793" w:type="pct"/>
            <w:hideMark/>
          </w:tcPr>
          <w:p w14:paraId="62D62CC7" w14:textId="77777777" w:rsidR="00560E97" w:rsidRPr="00E2331B" w:rsidRDefault="00830391" w:rsidP="002E5721">
            <w:pPr>
              <w:rPr>
                <w:color w:val="0F1115"/>
              </w:rPr>
            </w:pPr>
            <w:r w:rsidRPr="00E2331B">
              <w:rPr>
                <w:color w:val="0F1115"/>
              </w:rPr>
              <w:lastRenderedPageBreak/>
              <w:t>4</w:t>
            </w:r>
          </w:p>
        </w:tc>
        <w:tc>
          <w:tcPr>
            <w:tcW w:w="2296" w:type="pct"/>
            <w:hideMark/>
          </w:tcPr>
          <w:p w14:paraId="4D80AD60" w14:textId="77777777" w:rsidR="00560E97" w:rsidRDefault="00830391" w:rsidP="002E5721">
            <w:pPr>
              <w:rPr>
                <w:color w:val="0F1115"/>
              </w:rPr>
            </w:pPr>
            <w:r w:rsidRPr="00E2331B">
              <w:rPr>
                <w:color w:val="0F1115"/>
              </w:rPr>
              <w:t xml:space="preserve">Какой российский национальный стандарт, </w:t>
            </w:r>
            <w:r>
              <w:rPr>
                <w:color w:val="0F1115"/>
              </w:rPr>
              <w:t xml:space="preserve">является </w:t>
            </w:r>
            <w:r w:rsidRPr="00E2331B">
              <w:rPr>
                <w:color w:val="0F1115"/>
              </w:rPr>
              <w:t>гармонизированны</w:t>
            </w:r>
            <w:r>
              <w:rPr>
                <w:color w:val="0F1115"/>
              </w:rPr>
              <w:t>м</w:t>
            </w:r>
            <w:r w:rsidRPr="00E2331B">
              <w:rPr>
                <w:color w:val="0F1115"/>
              </w:rPr>
              <w:t xml:space="preserve"> с ISO/IEC 27001</w:t>
            </w:r>
            <w:r>
              <w:rPr>
                <w:color w:val="0F1115"/>
              </w:rPr>
              <w:t xml:space="preserve"> </w:t>
            </w:r>
            <w:r w:rsidRPr="00E2331B">
              <w:rPr>
                <w:color w:val="0F1115"/>
              </w:rPr>
              <w:t>в контексте управления ИБ?</w:t>
            </w:r>
          </w:p>
          <w:p w14:paraId="5C8828F8" w14:textId="77777777" w:rsidR="00560E97" w:rsidRDefault="00830391" w:rsidP="002E5721">
            <w:pPr>
              <w:rPr>
                <w:color w:val="0F1115"/>
              </w:rPr>
            </w:pPr>
            <w:r w:rsidRPr="00E2331B">
              <w:rPr>
                <w:color w:val="0F1115"/>
              </w:rPr>
              <w:t>а) ГОСТ Р 57580.1-2017</w:t>
            </w:r>
          </w:p>
          <w:p w14:paraId="6E989DEA" w14:textId="77777777" w:rsidR="00560E97" w:rsidRDefault="00830391" w:rsidP="002E5721">
            <w:pPr>
              <w:rPr>
                <w:color w:val="0F1115"/>
              </w:rPr>
            </w:pPr>
            <w:r w:rsidRPr="00E2331B">
              <w:rPr>
                <w:color w:val="0F1115"/>
              </w:rPr>
              <w:t>б) ГОСТ 34.601-90</w:t>
            </w:r>
          </w:p>
          <w:p w14:paraId="6FEF0275" w14:textId="77777777" w:rsidR="00560E97" w:rsidRDefault="00830391" w:rsidP="002E5721">
            <w:pPr>
              <w:rPr>
                <w:color w:val="0F1115"/>
              </w:rPr>
            </w:pPr>
            <w:r w:rsidRPr="00E2331B">
              <w:rPr>
                <w:color w:val="0F1115"/>
              </w:rPr>
              <w:t>в) ГОСТ Р ИСО</w:t>
            </w:r>
            <w:r>
              <w:rPr>
                <w:color w:val="0F1115"/>
              </w:rPr>
              <w:t>/МЭК</w:t>
            </w:r>
            <w:r w:rsidRPr="00E2331B">
              <w:rPr>
                <w:color w:val="0F1115"/>
              </w:rPr>
              <w:t xml:space="preserve"> 27001</w:t>
            </w:r>
          </w:p>
          <w:p w14:paraId="3F3E2470" w14:textId="77777777" w:rsidR="00560E97" w:rsidRPr="00E2331B" w:rsidRDefault="00830391" w:rsidP="002E5721">
            <w:pPr>
              <w:rPr>
                <w:color w:val="0F1115"/>
              </w:rPr>
            </w:pPr>
            <w:r w:rsidRPr="00E2331B">
              <w:rPr>
                <w:color w:val="0F1115"/>
              </w:rPr>
              <w:t>г) СТО БР ИББС</w:t>
            </w:r>
          </w:p>
        </w:tc>
        <w:tc>
          <w:tcPr>
            <w:tcW w:w="1194" w:type="pct"/>
            <w:hideMark/>
          </w:tcPr>
          <w:p w14:paraId="4E089FBF" w14:textId="77777777" w:rsidR="00560E97" w:rsidRPr="00E2331B" w:rsidRDefault="00830391" w:rsidP="002E5721">
            <w:pPr>
              <w:rPr>
                <w:color w:val="0F1115"/>
              </w:rPr>
            </w:pPr>
            <w:r w:rsidRPr="00E2331B">
              <w:rPr>
                <w:color w:val="0F1115"/>
              </w:rPr>
              <w:t>в</w:t>
            </w:r>
          </w:p>
        </w:tc>
        <w:tc>
          <w:tcPr>
            <w:tcW w:w="717" w:type="pct"/>
            <w:hideMark/>
          </w:tcPr>
          <w:p w14:paraId="3BE55208" w14:textId="77777777" w:rsidR="00560E97" w:rsidRPr="00E2331B" w:rsidRDefault="00830391" w:rsidP="002E5721">
            <w:pPr>
              <w:rPr>
                <w:color w:val="0F1115"/>
              </w:rPr>
            </w:pPr>
            <w:r w:rsidRPr="00E2331B">
              <w:rPr>
                <w:color w:val="0F1115"/>
              </w:rPr>
              <w:t>ОПК-1.1</w:t>
            </w:r>
          </w:p>
        </w:tc>
      </w:tr>
      <w:tr w:rsidR="00560E97" w:rsidRPr="00E2331B" w14:paraId="4DA2396A" w14:textId="77777777" w:rsidTr="001D076E">
        <w:tc>
          <w:tcPr>
            <w:tcW w:w="793" w:type="pct"/>
            <w:hideMark/>
          </w:tcPr>
          <w:p w14:paraId="0598069A" w14:textId="77777777" w:rsidR="00560E97" w:rsidRPr="00E2331B" w:rsidRDefault="00830391" w:rsidP="002E5721">
            <w:pPr>
              <w:rPr>
                <w:color w:val="0F1115"/>
              </w:rPr>
            </w:pPr>
            <w:r w:rsidRPr="00E2331B">
              <w:rPr>
                <w:color w:val="0F1115"/>
              </w:rPr>
              <w:t>5</w:t>
            </w:r>
          </w:p>
        </w:tc>
        <w:tc>
          <w:tcPr>
            <w:tcW w:w="2296" w:type="pct"/>
            <w:hideMark/>
          </w:tcPr>
          <w:p w14:paraId="3441E3BD" w14:textId="77777777" w:rsidR="00560E97" w:rsidRDefault="00830391" w:rsidP="002E5721">
            <w:pPr>
              <w:rPr>
                <w:color w:val="0F1115"/>
              </w:rPr>
            </w:pPr>
            <w:r w:rsidRPr="00E2331B">
              <w:rPr>
                <w:color w:val="0F1115"/>
              </w:rPr>
              <w:t>Какие документы относятся к внутренним нормативным документам по управлению ИБ организации?</w:t>
            </w:r>
          </w:p>
          <w:p w14:paraId="5ECAA06D" w14:textId="77777777" w:rsidR="00560E97" w:rsidRDefault="00830391" w:rsidP="002E5721">
            <w:pPr>
              <w:rPr>
                <w:color w:val="0F1115"/>
              </w:rPr>
            </w:pPr>
            <w:r w:rsidRPr="00E2331B">
              <w:rPr>
                <w:color w:val="0F1115"/>
              </w:rPr>
              <w:t>а) Политика информационной безопасности</w:t>
            </w:r>
          </w:p>
          <w:p w14:paraId="1E795C7A" w14:textId="77777777" w:rsidR="00560E97" w:rsidRDefault="00830391" w:rsidP="002E5721">
            <w:pPr>
              <w:rPr>
                <w:color w:val="0F1115"/>
              </w:rPr>
            </w:pPr>
            <w:r w:rsidRPr="00E2331B">
              <w:rPr>
                <w:color w:val="0F1115"/>
              </w:rPr>
              <w:t>б) Паспорт гражданина</w:t>
            </w:r>
          </w:p>
          <w:p w14:paraId="30DD76DC" w14:textId="77777777" w:rsidR="00560E97" w:rsidRDefault="00830391" w:rsidP="002E5721">
            <w:pPr>
              <w:rPr>
                <w:color w:val="0F1115"/>
              </w:rPr>
            </w:pPr>
            <w:r w:rsidRPr="00E2331B">
              <w:rPr>
                <w:color w:val="0F1115"/>
              </w:rPr>
              <w:t>в) Частные политики ИБ</w:t>
            </w:r>
          </w:p>
          <w:p w14:paraId="3B2594CA" w14:textId="77777777" w:rsidR="00560E97" w:rsidRPr="00E2331B" w:rsidRDefault="00830391" w:rsidP="002E5721">
            <w:pPr>
              <w:rPr>
                <w:color w:val="0F1115"/>
              </w:rPr>
            </w:pPr>
            <w:r w:rsidRPr="00E2331B">
              <w:rPr>
                <w:color w:val="0F1115"/>
              </w:rPr>
              <w:t>г) Должностная инструкция бухгалтера</w:t>
            </w:r>
          </w:p>
        </w:tc>
        <w:tc>
          <w:tcPr>
            <w:tcW w:w="1194" w:type="pct"/>
            <w:hideMark/>
          </w:tcPr>
          <w:p w14:paraId="2BC9CC12" w14:textId="77777777" w:rsidR="00560E97" w:rsidRPr="00E2331B" w:rsidRDefault="00830391" w:rsidP="002E5721">
            <w:pPr>
              <w:rPr>
                <w:color w:val="0F1115"/>
              </w:rPr>
            </w:pPr>
            <w:r w:rsidRPr="00E2331B">
              <w:rPr>
                <w:color w:val="0F1115"/>
              </w:rPr>
              <w:t>а, в</w:t>
            </w:r>
          </w:p>
        </w:tc>
        <w:tc>
          <w:tcPr>
            <w:tcW w:w="717" w:type="pct"/>
            <w:hideMark/>
          </w:tcPr>
          <w:p w14:paraId="77A69B56" w14:textId="77777777" w:rsidR="00560E97" w:rsidRPr="00E2331B" w:rsidRDefault="00830391" w:rsidP="002E5721">
            <w:pPr>
              <w:rPr>
                <w:color w:val="0F1115"/>
              </w:rPr>
            </w:pPr>
            <w:r w:rsidRPr="00E2331B">
              <w:rPr>
                <w:color w:val="0F1115"/>
              </w:rPr>
              <w:t>ОПК-3.1</w:t>
            </w:r>
          </w:p>
        </w:tc>
      </w:tr>
      <w:tr w:rsidR="00560E97" w:rsidRPr="00E2331B" w14:paraId="54784752" w14:textId="77777777" w:rsidTr="001D076E">
        <w:tc>
          <w:tcPr>
            <w:tcW w:w="793" w:type="pct"/>
            <w:hideMark/>
          </w:tcPr>
          <w:p w14:paraId="6381650F" w14:textId="77777777" w:rsidR="00560E97" w:rsidRPr="00E2331B" w:rsidRDefault="00830391" w:rsidP="002E5721">
            <w:pPr>
              <w:rPr>
                <w:color w:val="0F1115"/>
              </w:rPr>
            </w:pPr>
            <w:r w:rsidRPr="00E2331B">
              <w:rPr>
                <w:color w:val="0F1115"/>
              </w:rPr>
              <w:t>6</w:t>
            </w:r>
          </w:p>
        </w:tc>
        <w:tc>
          <w:tcPr>
            <w:tcW w:w="2296" w:type="pct"/>
            <w:hideMark/>
          </w:tcPr>
          <w:p w14:paraId="760ECA36" w14:textId="77777777" w:rsidR="00560E97" w:rsidRDefault="00830391" w:rsidP="002E5721">
            <w:pPr>
              <w:rPr>
                <w:color w:val="0F1115"/>
              </w:rPr>
            </w:pPr>
            <w:r>
              <w:rPr>
                <w:color w:val="0F1115"/>
              </w:rPr>
              <w:t>Что из перечисленного является</w:t>
            </w:r>
            <w:r w:rsidRPr="00E2331B">
              <w:rPr>
                <w:color w:val="0F1115"/>
              </w:rPr>
              <w:t xml:space="preserve"> процесс</w:t>
            </w:r>
            <w:r>
              <w:rPr>
                <w:color w:val="0F1115"/>
              </w:rPr>
              <w:t>ом в системе управления информационной безопасностью?</w:t>
            </w:r>
          </w:p>
          <w:p w14:paraId="30706AAF" w14:textId="77777777" w:rsidR="00560E97" w:rsidRDefault="00830391" w:rsidP="002E5721">
            <w:pPr>
              <w:rPr>
                <w:color w:val="0F1115"/>
              </w:rPr>
            </w:pPr>
            <w:r w:rsidRPr="00E2331B">
              <w:rPr>
                <w:color w:val="0F1115"/>
              </w:rPr>
              <w:t>а) Управление документами</w:t>
            </w:r>
          </w:p>
          <w:p w14:paraId="63B99928" w14:textId="77777777" w:rsidR="00560E97" w:rsidRDefault="00830391" w:rsidP="002E5721">
            <w:pPr>
              <w:rPr>
                <w:color w:val="0F1115"/>
              </w:rPr>
            </w:pPr>
            <w:r w:rsidRPr="00E2331B">
              <w:rPr>
                <w:color w:val="0F1115"/>
              </w:rPr>
              <w:t>б) Управление записями</w:t>
            </w:r>
          </w:p>
          <w:p w14:paraId="62358EB6" w14:textId="77777777" w:rsidR="00560E97" w:rsidRDefault="00830391" w:rsidP="002E5721">
            <w:pPr>
              <w:rPr>
                <w:color w:val="0F1115"/>
              </w:rPr>
            </w:pPr>
            <w:r w:rsidRPr="00E2331B">
              <w:rPr>
                <w:color w:val="0F1115"/>
              </w:rPr>
              <w:t>в) Управление персоналом</w:t>
            </w:r>
          </w:p>
          <w:p w14:paraId="3BB0CDA2" w14:textId="77777777" w:rsidR="00560E97" w:rsidRPr="00E2331B" w:rsidRDefault="00830391" w:rsidP="002E5721">
            <w:pPr>
              <w:rPr>
                <w:color w:val="0F1115"/>
              </w:rPr>
            </w:pPr>
            <w:r w:rsidRPr="00E2331B">
              <w:rPr>
                <w:color w:val="0F1115"/>
              </w:rPr>
              <w:t>г) Внутренний аудит</w:t>
            </w:r>
          </w:p>
        </w:tc>
        <w:tc>
          <w:tcPr>
            <w:tcW w:w="1194" w:type="pct"/>
            <w:hideMark/>
          </w:tcPr>
          <w:p w14:paraId="08CDA0D0" w14:textId="77777777" w:rsidR="00560E97" w:rsidRPr="00E2331B" w:rsidRDefault="00830391" w:rsidP="002E5721">
            <w:pPr>
              <w:rPr>
                <w:color w:val="0F1115"/>
              </w:rPr>
            </w:pPr>
            <w:r w:rsidRPr="00E2331B">
              <w:rPr>
                <w:color w:val="0F1115"/>
              </w:rPr>
              <w:t>а, б, г</w:t>
            </w:r>
          </w:p>
        </w:tc>
        <w:tc>
          <w:tcPr>
            <w:tcW w:w="717" w:type="pct"/>
            <w:hideMark/>
          </w:tcPr>
          <w:p w14:paraId="539F00B0" w14:textId="77777777" w:rsidR="00560E97" w:rsidRDefault="00830391" w:rsidP="002E5721">
            <w:pPr>
              <w:rPr>
                <w:color w:val="0F1115"/>
              </w:rPr>
            </w:pPr>
            <w:r>
              <w:rPr>
                <w:color w:val="0F1115"/>
              </w:rPr>
              <w:t>УК-2.1</w:t>
            </w:r>
          </w:p>
          <w:p w14:paraId="15EA3176" w14:textId="77777777" w:rsidR="00560E97" w:rsidRPr="00E2331B" w:rsidRDefault="00830391" w:rsidP="002E5721">
            <w:pPr>
              <w:rPr>
                <w:color w:val="0F1115"/>
              </w:rPr>
            </w:pPr>
            <w:r w:rsidRPr="00E2331B">
              <w:rPr>
                <w:color w:val="0F1115"/>
              </w:rPr>
              <w:t>УК-2.2</w:t>
            </w:r>
          </w:p>
        </w:tc>
      </w:tr>
      <w:tr w:rsidR="00560E97" w:rsidRPr="00E2331B" w14:paraId="3E714ADA" w14:textId="77777777" w:rsidTr="001D076E">
        <w:tc>
          <w:tcPr>
            <w:tcW w:w="793" w:type="pct"/>
            <w:hideMark/>
          </w:tcPr>
          <w:p w14:paraId="2554EB42" w14:textId="77777777" w:rsidR="00560E97" w:rsidRPr="00E2331B" w:rsidRDefault="00830391" w:rsidP="002E5721">
            <w:pPr>
              <w:rPr>
                <w:color w:val="0F1115"/>
              </w:rPr>
            </w:pPr>
            <w:r w:rsidRPr="00E2331B">
              <w:rPr>
                <w:color w:val="0F1115"/>
              </w:rPr>
              <w:t>7</w:t>
            </w:r>
          </w:p>
        </w:tc>
        <w:tc>
          <w:tcPr>
            <w:tcW w:w="2296" w:type="pct"/>
            <w:hideMark/>
          </w:tcPr>
          <w:p w14:paraId="45D20DFB" w14:textId="77777777" w:rsidR="00560E97" w:rsidRDefault="00830391" w:rsidP="002E5721">
            <w:pPr>
              <w:rPr>
                <w:color w:val="0F1115"/>
              </w:rPr>
            </w:pPr>
            <w:r w:rsidRPr="00E2331B">
              <w:rPr>
                <w:color w:val="0F1115"/>
              </w:rPr>
              <w:t>Что понимается под «зрелостью процесса» в контексте СУИБ?</w:t>
            </w:r>
          </w:p>
          <w:p w14:paraId="266F2935" w14:textId="77777777" w:rsidR="00560E97" w:rsidRDefault="00830391" w:rsidP="002E5721">
            <w:pPr>
              <w:rPr>
                <w:color w:val="0F1115"/>
              </w:rPr>
            </w:pPr>
            <w:r w:rsidRPr="00E2331B">
              <w:rPr>
                <w:color w:val="0F1115"/>
              </w:rPr>
              <w:t>а) Возраст организации</w:t>
            </w:r>
          </w:p>
          <w:p w14:paraId="118C93A0" w14:textId="77777777" w:rsidR="00560E97" w:rsidRDefault="00830391" w:rsidP="002E5721">
            <w:pPr>
              <w:rPr>
                <w:color w:val="0F1115"/>
              </w:rPr>
            </w:pPr>
            <w:r w:rsidRPr="00E2331B">
              <w:rPr>
                <w:color w:val="0F1115"/>
              </w:rPr>
              <w:t>б) Степень формализации и эффективности процесса</w:t>
            </w:r>
          </w:p>
          <w:p w14:paraId="59080B89" w14:textId="77777777" w:rsidR="00560E97" w:rsidRDefault="00830391" w:rsidP="002E5721">
            <w:pPr>
              <w:rPr>
                <w:color w:val="0F1115"/>
              </w:rPr>
            </w:pPr>
            <w:r w:rsidRPr="00E2331B">
              <w:rPr>
                <w:color w:val="0F1115"/>
              </w:rPr>
              <w:t>в) Количество сотрудников в отделе</w:t>
            </w:r>
          </w:p>
          <w:p w14:paraId="24AF5944" w14:textId="77777777" w:rsidR="00560E97" w:rsidRPr="00E2331B" w:rsidRDefault="00830391" w:rsidP="002E5721">
            <w:pPr>
              <w:rPr>
                <w:color w:val="0F1115"/>
              </w:rPr>
            </w:pPr>
            <w:r w:rsidRPr="00E2331B">
              <w:rPr>
                <w:color w:val="0F1115"/>
              </w:rPr>
              <w:t>г) Уровень автоматизации</w:t>
            </w:r>
          </w:p>
        </w:tc>
        <w:tc>
          <w:tcPr>
            <w:tcW w:w="1194" w:type="pct"/>
            <w:hideMark/>
          </w:tcPr>
          <w:p w14:paraId="76005F04" w14:textId="77777777" w:rsidR="00560E97" w:rsidRPr="00E2331B" w:rsidRDefault="00830391" w:rsidP="002E5721">
            <w:pPr>
              <w:rPr>
                <w:color w:val="0F1115"/>
              </w:rPr>
            </w:pPr>
            <w:r w:rsidRPr="00E2331B">
              <w:rPr>
                <w:color w:val="0F1115"/>
              </w:rPr>
              <w:t>б</w:t>
            </w:r>
          </w:p>
        </w:tc>
        <w:tc>
          <w:tcPr>
            <w:tcW w:w="717" w:type="pct"/>
            <w:hideMark/>
          </w:tcPr>
          <w:p w14:paraId="074A0A14" w14:textId="77777777" w:rsidR="00560E97" w:rsidRPr="00E2331B" w:rsidRDefault="00830391" w:rsidP="002E5721">
            <w:pPr>
              <w:rPr>
                <w:color w:val="0F1115"/>
              </w:rPr>
            </w:pPr>
            <w:r w:rsidRPr="00E2331B">
              <w:rPr>
                <w:color w:val="0F1115"/>
              </w:rPr>
              <w:t>УК-6.2</w:t>
            </w:r>
          </w:p>
        </w:tc>
      </w:tr>
      <w:tr w:rsidR="00560E97" w:rsidRPr="00E2331B" w14:paraId="78E581F4" w14:textId="77777777" w:rsidTr="001D076E">
        <w:tc>
          <w:tcPr>
            <w:tcW w:w="793" w:type="pct"/>
            <w:hideMark/>
          </w:tcPr>
          <w:p w14:paraId="1B515FC5" w14:textId="77777777" w:rsidR="00560E97" w:rsidRPr="00E2331B" w:rsidRDefault="00830391" w:rsidP="002E5721">
            <w:pPr>
              <w:rPr>
                <w:color w:val="0F1115"/>
              </w:rPr>
            </w:pPr>
            <w:r w:rsidRPr="00E2331B">
              <w:rPr>
                <w:color w:val="0F1115"/>
              </w:rPr>
              <w:t>8</w:t>
            </w:r>
          </w:p>
        </w:tc>
        <w:tc>
          <w:tcPr>
            <w:tcW w:w="2296" w:type="pct"/>
            <w:hideMark/>
          </w:tcPr>
          <w:p w14:paraId="1BD3C27D" w14:textId="77777777" w:rsidR="00560E97" w:rsidRDefault="00830391" w:rsidP="002E5721">
            <w:pPr>
              <w:rPr>
                <w:color w:val="0F1115"/>
              </w:rPr>
            </w:pPr>
            <w:r w:rsidRPr="00E2331B">
              <w:rPr>
                <w:color w:val="0F1115"/>
              </w:rPr>
              <w:t>Как</w:t>
            </w:r>
            <w:r>
              <w:rPr>
                <w:color w:val="0F1115"/>
              </w:rPr>
              <w:t xml:space="preserve">ой орган является </w:t>
            </w:r>
            <w:r w:rsidRPr="00E2331B">
              <w:rPr>
                <w:color w:val="0F1115"/>
              </w:rPr>
              <w:t>регулятор</w:t>
            </w:r>
            <w:r>
              <w:rPr>
                <w:color w:val="0F1115"/>
              </w:rPr>
              <w:t xml:space="preserve">ом </w:t>
            </w:r>
            <w:r w:rsidRPr="00E2331B">
              <w:rPr>
                <w:color w:val="0F1115"/>
              </w:rPr>
              <w:t>в сфере управления ИБ финансовых организаций?</w:t>
            </w:r>
          </w:p>
          <w:p w14:paraId="25D8F88C" w14:textId="77777777" w:rsidR="00560E97" w:rsidRDefault="00830391" w:rsidP="002E5721">
            <w:pPr>
              <w:rPr>
                <w:color w:val="0F1115"/>
              </w:rPr>
            </w:pPr>
            <w:r w:rsidRPr="00E2331B">
              <w:rPr>
                <w:color w:val="0F1115"/>
              </w:rPr>
              <w:t>а) Банк России</w:t>
            </w:r>
          </w:p>
          <w:p w14:paraId="0FC3E31C" w14:textId="77777777" w:rsidR="00560E97" w:rsidRDefault="00830391" w:rsidP="002E5721">
            <w:pPr>
              <w:rPr>
                <w:color w:val="0F1115"/>
              </w:rPr>
            </w:pPr>
            <w:r w:rsidRPr="00E2331B">
              <w:rPr>
                <w:color w:val="0F1115"/>
              </w:rPr>
              <w:t>б) Минцифры</w:t>
            </w:r>
          </w:p>
          <w:p w14:paraId="68EC7140" w14:textId="77777777" w:rsidR="00560E97" w:rsidRDefault="00830391" w:rsidP="002E5721">
            <w:pPr>
              <w:rPr>
                <w:color w:val="0F1115"/>
              </w:rPr>
            </w:pPr>
            <w:r w:rsidRPr="00E2331B">
              <w:rPr>
                <w:color w:val="0F1115"/>
              </w:rPr>
              <w:t>в) Росстандарт</w:t>
            </w:r>
          </w:p>
          <w:p w14:paraId="51C19A69" w14:textId="77777777" w:rsidR="00560E97" w:rsidRPr="00E2331B" w:rsidRDefault="00830391" w:rsidP="002E5721">
            <w:pPr>
              <w:rPr>
                <w:color w:val="0F1115"/>
              </w:rPr>
            </w:pPr>
            <w:r w:rsidRPr="00E2331B">
              <w:rPr>
                <w:color w:val="0F1115"/>
              </w:rPr>
              <w:t>г) Минфин</w:t>
            </w:r>
          </w:p>
        </w:tc>
        <w:tc>
          <w:tcPr>
            <w:tcW w:w="1194" w:type="pct"/>
            <w:hideMark/>
          </w:tcPr>
          <w:p w14:paraId="0B4D9925" w14:textId="77777777" w:rsidR="00560E97" w:rsidRPr="00E2331B" w:rsidRDefault="00830391" w:rsidP="002E5721">
            <w:pPr>
              <w:rPr>
                <w:color w:val="0F1115"/>
              </w:rPr>
            </w:pPr>
            <w:r w:rsidRPr="00E2331B">
              <w:rPr>
                <w:color w:val="0F1115"/>
              </w:rPr>
              <w:t>а</w:t>
            </w:r>
          </w:p>
        </w:tc>
        <w:tc>
          <w:tcPr>
            <w:tcW w:w="717" w:type="pct"/>
            <w:hideMark/>
          </w:tcPr>
          <w:p w14:paraId="3AF8E29B" w14:textId="77777777" w:rsidR="00560E97" w:rsidRDefault="00830391" w:rsidP="002E5721">
            <w:pPr>
              <w:rPr>
                <w:color w:val="0F1115"/>
              </w:rPr>
            </w:pPr>
            <w:r w:rsidRPr="00E2331B">
              <w:rPr>
                <w:color w:val="0F1115"/>
              </w:rPr>
              <w:t>УК-3.</w:t>
            </w:r>
            <w:r>
              <w:rPr>
                <w:color w:val="0F1115"/>
              </w:rPr>
              <w:t>1</w:t>
            </w:r>
          </w:p>
          <w:p w14:paraId="791A16B1" w14:textId="77777777" w:rsidR="00560E97" w:rsidRPr="00E2331B" w:rsidRDefault="00830391" w:rsidP="002E5721">
            <w:pPr>
              <w:rPr>
                <w:color w:val="0F1115"/>
              </w:rPr>
            </w:pPr>
            <w:r w:rsidRPr="00E2331B">
              <w:rPr>
                <w:color w:val="0F1115"/>
              </w:rPr>
              <w:t>УК-3.2</w:t>
            </w:r>
          </w:p>
        </w:tc>
      </w:tr>
      <w:tr w:rsidR="00560E97" w:rsidRPr="00E2331B" w14:paraId="68630A38" w14:textId="77777777" w:rsidTr="001D076E">
        <w:tc>
          <w:tcPr>
            <w:tcW w:w="793" w:type="pct"/>
            <w:hideMark/>
          </w:tcPr>
          <w:p w14:paraId="17B75F03" w14:textId="77777777" w:rsidR="00560E97" w:rsidRPr="00E2331B" w:rsidRDefault="00830391" w:rsidP="002E5721">
            <w:pPr>
              <w:rPr>
                <w:color w:val="0F1115"/>
              </w:rPr>
            </w:pPr>
            <w:r w:rsidRPr="00E2331B">
              <w:rPr>
                <w:color w:val="0F1115"/>
              </w:rPr>
              <w:t>9</w:t>
            </w:r>
          </w:p>
        </w:tc>
        <w:tc>
          <w:tcPr>
            <w:tcW w:w="2296" w:type="pct"/>
            <w:hideMark/>
          </w:tcPr>
          <w:p w14:paraId="70C4A2D2" w14:textId="77777777" w:rsidR="00560E97" w:rsidRDefault="00830391" w:rsidP="002E5721">
            <w:pPr>
              <w:rPr>
                <w:color w:val="0F1115"/>
              </w:rPr>
            </w:pPr>
            <w:r w:rsidRPr="00E2331B">
              <w:rPr>
                <w:color w:val="0F1115"/>
              </w:rPr>
              <w:t>Какие меры управления реализуются при внедрении СУИБ?</w:t>
            </w:r>
          </w:p>
          <w:p w14:paraId="42A73CFD" w14:textId="77777777" w:rsidR="00560E97" w:rsidRDefault="00830391" w:rsidP="002E5721">
            <w:pPr>
              <w:rPr>
                <w:color w:val="0F1115"/>
              </w:rPr>
            </w:pPr>
            <w:r w:rsidRPr="00E2331B">
              <w:rPr>
                <w:color w:val="0F1115"/>
              </w:rPr>
              <w:t>а) Разработка плана обработки рисков</w:t>
            </w:r>
          </w:p>
          <w:p w14:paraId="24DB8290" w14:textId="77777777" w:rsidR="00560E97" w:rsidRDefault="00830391" w:rsidP="002E5721">
            <w:pPr>
              <w:rPr>
                <w:color w:val="0F1115"/>
              </w:rPr>
            </w:pPr>
            <w:r w:rsidRPr="00E2331B">
              <w:rPr>
                <w:color w:val="0F1115"/>
              </w:rPr>
              <w:t>б) Закупка серверов без ограничений</w:t>
            </w:r>
          </w:p>
          <w:p w14:paraId="142CA130" w14:textId="77777777" w:rsidR="00560E97" w:rsidRDefault="00830391" w:rsidP="002E5721">
            <w:pPr>
              <w:rPr>
                <w:color w:val="0F1115"/>
              </w:rPr>
            </w:pPr>
            <w:r w:rsidRPr="00E2331B">
              <w:rPr>
                <w:color w:val="0F1115"/>
              </w:rPr>
              <w:t>в) Обучение сотрудников</w:t>
            </w:r>
          </w:p>
          <w:p w14:paraId="0F305DDF" w14:textId="77777777" w:rsidR="00560E97" w:rsidRPr="00E2331B" w:rsidRDefault="00830391" w:rsidP="002E5721">
            <w:pPr>
              <w:rPr>
                <w:color w:val="0F1115"/>
              </w:rPr>
            </w:pPr>
            <w:r w:rsidRPr="00E2331B">
              <w:rPr>
                <w:color w:val="0F1115"/>
              </w:rPr>
              <w:t>г) Реагирование на инциденты ИБ</w:t>
            </w:r>
          </w:p>
        </w:tc>
        <w:tc>
          <w:tcPr>
            <w:tcW w:w="1194" w:type="pct"/>
            <w:hideMark/>
          </w:tcPr>
          <w:p w14:paraId="4D8DE6AA" w14:textId="77777777" w:rsidR="00560E97" w:rsidRPr="00E2331B" w:rsidRDefault="00830391" w:rsidP="002E5721">
            <w:pPr>
              <w:rPr>
                <w:color w:val="0F1115"/>
              </w:rPr>
            </w:pPr>
            <w:r w:rsidRPr="00E2331B">
              <w:rPr>
                <w:color w:val="0F1115"/>
              </w:rPr>
              <w:t>а, в, г</w:t>
            </w:r>
          </w:p>
        </w:tc>
        <w:tc>
          <w:tcPr>
            <w:tcW w:w="717" w:type="pct"/>
            <w:hideMark/>
          </w:tcPr>
          <w:p w14:paraId="57D6D981" w14:textId="77777777" w:rsidR="00560E97" w:rsidRPr="00E2331B" w:rsidRDefault="00830391" w:rsidP="002E5721">
            <w:pPr>
              <w:rPr>
                <w:color w:val="0F1115"/>
              </w:rPr>
            </w:pPr>
            <w:r w:rsidRPr="00E2331B">
              <w:rPr>
                <w:color w:val="0F1115"/>
              </w:rPr>
              <w:t>ОПК-1.1</w:t>
            </w:r>
          </w:p>
        </w:tc>
      </w:tr>
      <w:tr w:rsidR="00560E97" w:rsidRPr="00E2331B" w14:paraId="5CD02775" w14:textId="77777777" w:rsidTr="001D076E">
        <w:tc>
          <w:tcPr>
            <w:tcW w:w="793" w:type="pct"/>
            <w:hideMark/>
          </w:tcPr>
          <w:p w14:paraId="3A8BF6D0" w14:textId="77777777" w:rsidR="00560E97" w:rsidRPr="00E2331B" w:rsidRDefault="00830391" w:rsidP="002E5721">
            <w:pPr>
              <w:rPr>
                <w:color w:val="0F1115"/>
              </w:rPr>
            </w:pPr>
            <w:r w:rsidRPr="00E2331B">
              <w:rPr>
                <w:color w:val="0F1115"/>
              </w:rPr>
              <w:lastRenderedPageBreak/>
              <w:t>10</w:t>
            </w:r>
          </w:p>
        </w:tc>
        <w:tc>
          <w:tcPr>
            <w:tcW w:w="2296" w:type="pct"/>
            <w:hideMark/>
          </w:tcPr>
          <w:p w14:paraId="268855B1" w14:textId="77777777" w:rsidR="00560E97" w:rsidRDefault="00830391" w:rsidP="002E5721">
            <w:pPr>
              <w:rPr>
                <w:color w:val="0F1115"/>
              </w:rPr>
            </w:pPr>
            <w:r w:rsidRPr="00E2331B">
              <w:rPr>
                <w:color w:val="0F1115"/>
              </w:rPr>
              <w:t>Какие области менеджмента ИБ выделены в специальных вопросах управления?</w:t>
            </w:r>
          </w:p>
          <w:p w14:paraId="574C2FC1" w14:textId="77777777" w:rsidR="00560E97" w:rsidRDefault="00830391" w:rsidP="002E5721">
            <w:pPr>
              <w:rPr>
                <w:color w:val="0F1115"/>
              </w:rPr>
            </w:pPr>
            <w:r w:rsidRPr="00E2331B">
              <w:rPr>
                <w:color w:val="0F1115"/>
              </w:rPr>
              <w:t>а) Менеджмент риска информационной безопасности</w:t>
            </w:r>
          </w:p>
          <w:p w14:paraId="20D0F1C1" w14:textId="77777777" w:rsidR="00560E97" w:rsidRDefault="00830391" w:rsidP="002E5721">
            <w:pPr>
              <w:rPr>
                <w:color w:val="0F1115"/>
              </w:rPr>
            </w:pPr>
            <w:r w:rsidRPr="00E2331B">
              <w:rPr>
                <w:color w:val="0F1115"/>
              </w:rPr>
              <w:t>б) Менеджмент инцидентов</w:t>
            </w:r>
          </w:p>
          <w:p w14:paraId="0AD74F82" w14:textId="77777777" w:rsidR="00560E97" w:rsidRDefault="00830391" w:rsidP="002E5721">
            <w:pPr>
              <w:rPr>
                <w:color w:val="0F1115"/>
              </w:rPr>
            </w:pPr>
            <w:r w:rsidRPr="00E2331B">
              <w:rPr>
                <w:color w:val="0F1115"/>
              </w:rPr>
              <w:t>в) Менеджмент качества продукции</w:t>
            </w:r>
          </w:p>
          <w:p w14:paraId="0111F244" w14:textId="77777777" w:rsidR="00560E97" w:rsidRPr="00E2331B" w:rsidRDefault="00830391" w:rsidP="002E5721">
            <w:pPr>
              <w:rPr>
                <w:color w:val="0F1115"/>
              </w:rPr>
            </w:pPr>
            <w:r w:rsidRPr="00E2331B">
              <w:rPr>
                <w:color w:val="0F1115"/>
              </w:rPr>
              <w:t>г) Обеспечение непрерывности деятельности</w:t>
            </w:r>
          </w:p>
        </w:tc>
        <w:tc>
          <w:tcPr>
            <w:tcW w:w="1194" w:type="pct"/>
            <w:hideMark/>
          </w:tcPr>
          <w:p w14:paraId="2887CB7C" w14:textId="77777777" w:rsidR="00560E97" w:rsidRPr="00E2331B" w:rsidRDefault="00830391" w:rsidP="002E5721">
            <w:pPr>
              <w:rPr>
                <w:color w:val="0F1115"/>
              </w:rPr>
            </w:pPr>
            <w:r w:rsidRPr="00E2331B">
              <w:rPr>
                <w:color w:val="0F1115"/>
              </w:rPr>
              <w:t>а, б, г</w:t>
            </w:r>
          </w:p>
        </w:tc>
        <w:tc>
          <w:tcPr>
            <w:tcW w:w="717" w:type="pct"/>
            <w:hideMark/>
          </w:tcPr>
          <w:p w14:paraId="7C961109" w14:textId="77777777" w:rsidR="00560E97" w:rsidRDefault="00830391" w:rsidP="002E5721">
            <w:pPr>
              <w:rPr>
                <w:color w:val="0F1115"/>
              </w:rPr>
            </w:pPr>
            <w:r w:rsidRPr="00E2331B">
              <w:rPr>
                <w:color w:val="0F1115"/>
              </w:rPr>
              <w:t>УК-2.1</w:t>
            </w:r>
          </w:p>
          <w:p w14:paraId="24188C6E" w14:textId="77777777" w:rsidR="00560E97" w:rsidRPr="00E2331B" w:rsidRDefault="00830391" w:rsidP="002E5721">
            <w:pPr>
              <w:rPr>
                <w:color w:val="0F1115"/>
              </w:rPr>
            </w:pPr>
            <w:r>
              <w:rPr>
                <w:color w:val="0F1115"/>
              </w:rPr>
              <w:t>УК-2.2.</w:t>
            </w:r>
          </w:p>
        </w:tc>
      </w:tr>
      <w:tr w:rsidR="00560E97" w:rsidRPr="00E2331B" w14:paraId="210DEAEC" w14:textId="77777777" w:rsidTr="00560E97">
        <w:tc>
          <w:tcPr>
            <w:tcW w:w="5000" w:type="pct"/>
            <w:gridSpan w:val="4"/>
            <w:hideMark/>
          </w:tcPr>
          <w:p w14:paraId="3886A8FE" w14:textId="77777777" w:rsidR="00560E97" w:rsidRPr="00E2331B" w:rsidRDefault="00830391" w:rsidP="002E5721">
            <w:r w:rsidRPr="00E2331B">
              <w:rPr>
                <w:b/>
                <w:bCs/>
                <w:color w:val="0F1115"/>
              </w:rPr>
              <w:t>Задания закрытого типа на установление соответствия</w:t>
            </w:r>
          </w:p>
        </w:tc>
      </w:tr>
      <w:tr w:rsidR="00560E97" w:rsidRPr="00E2331B" w14:paraId="65F21E0C" w14:textId="77777777" w:rsidTr="001D076E">
        <w:tc>
          <w:tcPr>
            <w:tcW w:w="793" w:type="pct"/>
            <w:hideMark/>
          </w:tcPr>
          <w:p w14:paraId="2DFA20A0" w14:textId="77777777" w:rsidR="00560E97" w:rsidRPr="00E2331B" w:rsidRDefault="00830391" w:rsidP="002E5721">
            <w:pPr>
              <w:rPr>
                <w:color w:val="0F1115"/>
              </w:rPr>
            </w:pPr>
            <w:r w:rsidRPr="00E2331B">
              <w:rPr>
                <w:color w:val="0F1115"/>
              </w:rPr>
              <w:t>1</w:t>
            </w:r>
          </w:p>
        </w:tc>
        <w:tc>
          <w:tcPr>
            <w:tcW w:w="2296" w:type="pct"/>
            <w:hideMark/>
          </w:tcPr>
          <w:p w14:paraId="6FC25923" w14:textId="77777777" w:rsidR="00560E97" w:rsidRDefault="00830391" w:rsidP="002E5721">
            <w:pPr>
              <w:rPr>
                <w:color w:val="0F1115"/>
              </w:rPr>
            </w:pPr>
            <w:r w:rsidRPr="00E2331B">
              <w:rPr>
                <w:color w:val="0F1115"/>
              </w:rPr>
              <w:t>Установите соответствие между стандартом и его содержанием/областью применения:</w:t>
            </w:r>
          </w:p>
          <w:p w14:paraId="0DE28AB4" w14:textId="77777777" w:rsidR="00560E97" w:rsidRDefault="00830391" w:rsidP="002E5721">
            <w:pPr>
              <w:rPr>
                <w:color w:val="0F1115"/>
              </w:rPr>
            </w:pPr>
            <w:r w:rsidRPr="00E2331B">
              <w:rPr>
                <w:color w:val="0F1115"/>
              </w:rPr>
              <w:t>1) ISO 27001</w:t>
            </w:r>
          </w:p>
          <w:p w14:paraId="46EFDFF3" w14:textId="77777777" w:rsidR="00560E97" w:rsidRDefault="00830391" w:rsidP="002E5721">
            <w:pPr>
              <w:rPr>
                <w:color w:val="0F1115"/>
              </w:rPr>
            </w:pPr>
            <w:r w:rsidRPr="00E2331B">
              <w:rPr>
                <w:color w:val="0F1115"/>
              </w:rPr>
              <w:t>2) ISO 27002</w:t>
            </w:r>
          </w:p>
          <w:p w14:paraId="7B6F4ED5" w14:textId="77777777" w:rsidR="00560E97" w:rsidRDefault="00830391" w:rsidP="002E5721">
            <w:pPr>
              <w:rPr>
                <w:color w:val="0F1115"/>
              </w:rPr>
            </w:pPr>
            <w:r w:rsidRPr="00E2331B">
              <w:rPr>
                <w:color w:val="0F1115"/>
              </w:rPr>
              <w:t>3) ГОСТ Р 57580.1-2017</w:t>
            </w:r>
          </w:p>
          <w:p w14:paraId="78302E3F" w14:textId="77777777" w:rsidR="00560E97" w:rsidRDefault="00830391" w:rsidP="002E5721">
            <w:pPr>
              <w:rPr>
                <w:color w:val="0F1115"/>
              </w:rPr>
            </w:pPr>
            <w:r w:rsidRPr="00E2331B">
              <w:rPr>
                <w:color w:val="0F1115"/>
              </w:rPr>
              <w:t>4) СТО БР ИББС</w:t>
            </w:r>
          </w:p>
          <w:p w14:paraId="6B6B243D" w14:textId="77777777" w:rsidR="00560E97" w:rsidRDefault="00830391" w:rsidP="002E5721">
            <w:pPr>
              <w:rPr>
                <w:color w:val="0F1115"/>
              </w:rPr>
            </w:pPr>
            <w:r w:rsidRPr="00E2331B">
              <w:rPr>
                <w:color w:val="0F1115"/>
              </w:rPr>
              <w:t>а) Безопасность финансовых (банковских) операций</w:t>
            </w:r>
          </w:p>
          <w:p w14:paraId="085A3405" w14:textId="77777777" w:rsidR="00560E97" w:rsidRDefault="00830391" w:rsidP="002E5721">
            <w:pPr>
              <w:rPr>
                <w:color w:val="0F1115"/>
              </w:rPr>
            </w:pPr>
            <w:r w:rsidRPr="00E2331B">
              <w:rPr>
                <w:color w:val="0F1115"/>
              </w:rPr>
              <w:t>б) Цели и меры управления, области контроля</w:t>
            </w:r>
          </w:p>
          <w:p w14:paraId="078A6109" w14:textId="77777777" w:rsidR="00560E97" w:rsidRDefault="00830391" w:rsidP="002E5721">
            <w:pPr>
              <w:rPr>
                <w:color w:val="0F1115"/>
              </w:rPr>
            </w:pPr>
            <w:r w:rsidRPr="00E2331B">
              <w:rPr>
                <w:color w:val="0F1115"/>
              </w:rPr>
              <w:t>в) Системы менеджмента ИБ — требования</w:t>
            </w:r>
          </w:p>
          <w:p w14:paraId="62B9591B" w14:textId="77777777" w:rsidR="00560E97" w:rsidRPr="00E2331B" w:rsidRDefault="00830391" w:rsidP="002E5721">
            <w:pPr>
              <w:rPr>
                <w:color w:val="0F1115"/>
              </w:rPr>
            </w:pPr>
            <w:r w:rsidRPr="00E2331B">
              <w:rPr>
                <w:color w:val="0F1115"/>
              </w:rPr>
              <w:t>г) Комплекс стандартов Банка России по управлению ИБ</w:t>
            </w:r>
          </w:p>
        </w:tc>
        <w:tc>
          <w:tcPr>
            <w:tcW w:w="1194" w:type="pct"/>
            <w:hideMark/>
          </w:tcPr>
          <w:p w14:paraId="7B9C3B8B" w14:textId="77777777" w:rsidR="00560E97" w:rsidRPr="00E2331B" w:rsidRDefault="00830391" w:rsidP="002E5721">
            <w:pPr>
              <w:rPr>
                <w:color w:val="0F1115"/>
              </w:rPr>
            </w:pPr>
            <w:r w:rsidRPr="00E2331B">
              <w:rPr>
                <w:color w:val="0F1115"/>
              </w:rPr>
              <w:t>1-в, 2-б, 3-а, 4-г</w:t>
            </w:r>
          </w:p>
        </w:tc>
        <w:tc>
          <w:tcPr>
            <w:tcW w:w="717" w:type="pct"/>
            <w:hideMark/>
          </w:tcPr>
          <w:p w14:paraId="33A5426D" w14:textId="77777777" w:rsidR="00560E97" w:rsidRPr="00E2331B" w:rsidRDefault="00830391" w:rsidP="002E5721">
            <w:pPr>
              <w:rPr>
                <w:color w:val="0F1115"/>
              </w:rPr>
            </w:pPr>
            <w:r w:rsidRPr="00E2331B">
              <w:rPr>
                <w:color w:val="0F1115"/>
              </w:rPr>
              <w:t>ОПК-1.1</w:t>
            </w:r>
          </w:p>
        </w:tc>
      </w:tr>
      <w:tr w:rsidR="00560E97" w:rsidRPr="00E2331B" w14:paraId="334D1C63" w14:textId="77777777" w:rsidTr="001D076E">
        <w:tc>
          <w:tcPr>
            <w:tcW w:w="793" w:type="pct"/>
            <w:hideMark/>
          </w:tcPr>
          <w:p w14:paraId="14779305" w14:textId="77777777" w:rsidR="00560E97" w:rsidRPr="00E2331B" w:rsidRDefault="00830391" w:rsidP="002E5721">
            <w:pPr>
              <w:rPr>
                <w:color w:val="0F1115"/>
              </w:rPr>
            </w:pPr>
            <w:r w:rsidRPr="00E2331B">
              <w:rPr>
                <w:color w:val="0F1115"/>
              </w:rPr>
              <w:t>2</w:t>
            </w:r>
          </w:p>
        </w:tc>
        <w:tc>
          <w:tcPr>
            <w:tcW w:w="2296" w:type="pct"/>
            <w:hideMark/>
          </w:tcPr>
          <w:p w14:paraId="4A4FE66E" w14:textId="77777777" w:rsidR="00560E97" w:rsidRDefault="00830391" w:rsidP="002E5721">
            <w:pPr>
              <w:rPr>
                <w:color w:val="0F1115"/>
              </w:rPr>
            </w:pPr>
            <w:r w:rsidRPr="00E2331B">
              <w:rPr>
                <w:color w:val="0F1115"/>
              </w:rPr>
              <w:t>Установите соответствие между процессом СУИБ и его описанием:</w:t>
            </w:r>
          </w:p>
          <w:p w14:paraId="7647EBF7" w14:textId="77777777" w:rsidR="00560E97" w:rsidRDefault="00830391" w:rsidP="002E5721">
            <w:pPr>
              <w:rPr>
                <w:color w:val="0F1115"/>
              </w:rPr>
            </w:pPr>
            <w:r w:rsidRPr="00E2331B">
              <w:rPr>
                <w:color w:val="0F1115"/>
              </w:rPr>
              <w:t>1) Управление документами</w:t>
            </w:r>
          </w:p>
          <w:p w14:paraId="4034530C" w14:textId="77777777" w:rsidR="00560E97" w:rsidRDefault="00830391" w:rsidP="002E5721">
            <w:pPr>
              <w:rPr>
                <w:color w:val="0F1115"/>
              </w:rPr>
            </w:pPr>
            <w:r w:rsidRPr="00E2331B">
              <w:rPr>
                <w:color w:val="0F1115"/>
              </w:rPr>
              <w:t>2) Корректирующие действия</w:t>
            </w:r>
          </w:p>
          <w:p w14:paraId="3262D7FD" w14:textId="77777777" w:rsidR="00560E97" w:rsidRDefault="00830391" w:rsidP="002E5721">
            <w:pPr>
              <w:rPr>
                <w:color w:val="0F1115"/>
              </w:rPr>
            </w:pPr>
            <w:r w:rsidRPr="00E2331B">
              <w:rPr>
                <w:color w:val="0F1115"/>
              </w:rPr>
              <w:t>3) Мониторинг эффективности</w:t>
            </w:r>
          </w:p>
          <w:p w14:paraId="1504DC94" w14:textId="77777777" w:rsidR="00560E97" w:rsidRDefault="00830391" w:rsidP="002E5721">
            <w:pPr>
              <w:rPr>
                <w:color w:val="0F1115"/>
              </w:rPr>
            </w:pPr>
            <w:r w:rsidRPr="00E2331B">
              <w:rPr>
                <w:color w:val="0F1115"/>
              </w:rPr>
              <w:t>4) Анализ со стороны высшего руководства</w:t>
            </w:r>
          </w:p>
          <w:p w14:paraId="768EE12B" w14:textId="77777777" w:rsidR="00560E97" w:rsidRDefault="00830391" w:rsidP="002E5721">
            <w:pPr>
              <w:rPr>
                <w:color w:val="0F1115"/>
              </w:rPr>
            </w:pPr>
            <w:r w:rsidRPr="00E2331B">
              <w:rPr>
                <w:color w:val="0F1115"/>
              </w:rPr>
              <w:t>а) Устранение причин выявленных несоответствий</w:t>
            </w:r>
          </w:p>
          <w:p w14:paraId="626132CB" w14:textId="77777777" w:rsidR="00560E97" w:rsidRDefault="00830391" w:rsidP="002E5721">
            <w:pPr>
              <w:rPr>
                <w:color w:val="0F1115"/>
              </w:rPr>
            </w:pPr>
            <w:r w:rsidRPr="00E2331B">
              <w:rPr>
                <w:color w:val="0F1115"/>
              </w:rPr>
              <w:t>б) Разработка метрик и оценка результативности</w:t>
            </w:r>
          </w:p>
          <w:p w14:paraId="45E67F78" w14:textId="77777777" w:rsidR="00560E97" w:rsidRDefault="00830391" w:rsidP="002E5721">
            <w:pPr>
              <w:rPr>
                <w:color w:val="0F1115"/>
              </w:rPr>
            </w:pPr>
            <w:r w:rsidRPr="00E2331B">
              <w:rPr>
                <w:color w:val="0F1115"/>
              </w:rPr>
              <w:t>в) Создание, согласование, хранение документов</w:t>
            </w:r>
          </w:p>
          <w:p w14:paraId="36B503BF" w14:textId="77777777" w:rsidR="00560E97" w:rsidRPr="00E2331B" w:rsidRDefault="00830391" w:rsidP="002E5721">
            <w:pPr>
              <w:rPr>
                <w:color w:val="0F1115"/>
              </w:rPr>
            </w:pPr>
            <w:r w:rsidRPr="00E2331B">
              <w:rPr>
                <w:color w:val="0F1115"/>
              </w:rPr>
              <w:t>г) Стратегическая оценка СУИБ руководством</w:t>
            </w:r>
          </w:p>
        </w:tc>
        <w:tc>
          <w:tcPr>
            <w:tcW w:w="1194" w:type="pct"/>
            <w:hideMark/>
          </w:tcPr>
          <w:p w14:paraId="595D9877" w14:textId="77777777" w:rsidR="00560E97" w:rsidRPr="00E2331B" w:rsidRDefault="00830391" w:rsidP="002E5721">
            <w:pPr>
              <w:rPr>
                <w:color w:val="0F1115"/>
              </w:rPr>
            </w:pPr>
            <w:r w:rsidRPr="00E2331B">
              <w:rPr>
                <w:color w:val="0F1115"/>
              </w:rPr>
              <w:t>1-в, 2-а, 3-б, 4-г</w:t>
            </w:r>
          </w:p>
        </w:tc>
        <w:tc>
          <w:tcPr>
            <w:tcW w:w="717" w:type="pct"/>
            <w:hideMark/>
          </w:tcPr>
          <w:p w14:paraId="76AF0483" w14:textId="77777777" w:rsidR="00560E97" w:rsidRPr="00E2331B" w:rsidRDefault="00830391" w:rsidP="002E5721">
            <w:pPr>
              <w:rPr>
                <w:color w:val="0F1115"/>
              </w:rPr>
            </w:pPr>
            <w:r w:rsidRPr="00E2331B">
              <w:rPr>
                <w:color w:val="0F1115"/>
              </w:rPr>
              <w:t>УК-6.2</w:t>
            </w:r>
          </w:p>
        </w:tc>
      </w:tr>
      <w:tr w:rsidR="00560E97" w:rsidRPr="00E2331B" w14:paraId="530CE25D" w14:textId="77777777" w:rsidTr="001D076E">
        <w:tc>
          <w:tcPr>
            <w:tcW w:w="793" w:type="pct"/>
            <w:hideMark/>
          </w:tcPr>
          <w:p w14:paraId="3046D31D" w14:textId="77777777" w:rsidR="00560E97" w:rsidRPr="00E2331B" w:rsidRDefault="00830391" w:rsidP="002E5721">
            <w:pPr>
              <w:rPr>
                <w:color w:val="0F1115"/>
              </w:rPr>
            </w:pPr>
            <w:r w:rsidRPr="00E2331B">
              <w:rPr>
                <w:color w:val="0F1115"/>
              </w:rPr>
              <w:t>3</w:t>
            </w:r>
          </w:p>
        </w:tc>
        <w:tc>
          <w:tcPr>
            <w:tcW w:w="2296" w:type="pct"/>
            <w:hideMark/>
          </w:tcPr>
          <w:p w14:paraId="281DCE83" w14:textId="77777777" w:rsidR="00560E97" w:rsidRDefault="00830391" w:rsidP="002E5721">
            <w:pPr>
              <w:rPr>
                <w:color w:val="0F1115"/>
              </w:rPr>
            </w:pPr>
            <w:r w:rsidRPr="00E2331B">
              <w:rPr>
                <w:color w:val="0F1115"/>
              </w:rPr>
              <w:t>Установите соответствие между этапом управления рисками ИБ и его содержанием:</w:t>
            </w:r>
          </w:p>
          <w:p w14:paraId="1A883C4D" w14:textId="77777777" w:rsidR="00560E97" w:rsidRDefault="00830391" w:rsidP="002E5721">
            <w:pPr>
              <w:rPr>
                <w:color w:val="0F1115"/>
              </w:rPr>
            </w:pPr>
            <w:r w:rsidRPr="00E2331B">
              <w:rPr>
                <w:color w:val="0F1115"/>
              </w:rPr>
              <w:t>1) Анализ рисков</w:t>
            </w:r>
          </w:p>
          <w:p w14:paraId="777E1F1A" w14:textId="77777777" w:rsidR="00560E97" w:rsidRDefault="00830391" w:rsidP="002E5721">
            <w:pPr>
              <w:rPr>
                <w:color w:val="0F1115"/>
              </w:rPr>
            </w:pPr>
            <w:r w:rsidRPr="00E2331B">
              <w:rPr>
                <w:color w:val="0F1115"/>
              </w:rPr>
              <w:t>2) Обработка рисков</w:t>
            </w:r>
          </w:p>
          <w:p w14:paraId="3C7C0D13" w14:textId="77777777" w:rsidR="00560E97" w:rsidRDefault="00830391" w:rsidP="002E5721">
            <w:pPr>
              <w:rPr>
                <w:color w:val="0F1115"/>
              </w:rPr>
            </w:pPr>
            <w:r w:rsidRPr="00E2331B">
              <w:rPr>
                <w:color w:val="0F1115"/>
              </w:rPr>
              <w:t>3) Определение области действия СУИБ</w:t>
            </w:r>
          </w:p>
          <w:p w14:paraId="7E0E69A4" w14:textId="77777777" w:rsidR="00560E97" w:rsidRDefault="00830391" w:rsidP="002E5721">
            <w:pPr>
              <w:rPr>
                <w:color w:val="0F1115"/>
              </w:rPr>
            </w:pPr>
            <w:r w:rsidRPr="00E2331B">
              <w:rPr>
                <w:color w:val="0F1115"/>
              </w:rPr>
              <w:t>4) Выбор мер управления</w:t>
            </w:r>
          </w:p>
          <w:p w14:paraId="09F7AD52" w14:textId="77777777" w:rsidR="00560E97" w:rsidRDefault="00830391" w:rsidP="002E5721">
            <w:pPr>
              <w:rPr>
                <w:color w:val="0F1115"/>
              </w:rPr>
            </w:pPr>
            <w:r w:rsidRPr="00E2331B">
              <w:rPr>
                <w:color w:val="0F1115"/>
              </w:rPr>
              <w:t>а) Границы применимости системы менеджмента</w:t>
            </w:r>
          </w:p>
          <w:p w14:paraId="7DC0D643" w14:textId="77777777" w:rsidR="00560E97" w:rsidRDefault="00830391" w:rsidP="002E5721">
            <w:pPr>
              <w:rPr>
                <w:color w:val="0F1115"/>
              </w:rPr>
            </w:pPr>
            <w:r w:rsidRPr="00E2331B">
              <w:rPr>
                <w:color w:val="0F1115"/>
              </w:rPr>
              <w:t>б) Идентификация и оценка рисков</w:t>
            </w:r>
          </w:p>
          <w:p w14:paraId="69E8C05F" w14:textId="77777777" w:rsidR="00560E97" w:rsidRDefault="00830391" w:rsidP="002E5721">
            <w:pPr>
              <w:rPr>
                <w:color w:val="0F1115"/>
              </w:rPr>
            </w:pPr>
            <w:r w:rsidRPr="00E2331B">
              <w:rPr>
                <w:color w:val="0F1115"/>
              </w:rPr>
              <w:t>в) Выбор целей и мер для снижения риска</w:t>
            </w:r>
          </w:p>
          <w:p w14:paraId="2128FC6B" w14:textId="77777777" w:rsidR="00560E97" w:rsidRPr="00E2331B" w:rsidRDefault="00830391" w:rsidP="002E5721">
            <w:pPr>
              <w:rPr>
                <w:color w:val="0F1115"/>
              </w:rPr>
            </w:pPr>
            <w:r w:rsidRPr="00E2331B">
              <w:rPr>
                <w:color w:val="0F1115"/>
              </w:rPr>
              <w:lastRenderedPageBreak/>
              <w:t>г) Назначение конкретных средств защиты</w:t>
            </w:r>
          </w:p>
        </w:tc>
        <w:tc>
          <w:tcPr>
            <w:tcW w:w="1194" w:type="pct"/>
            <w:hideMark/>
          </w:tcPr>
          <w:p w14:paraId="3C684AAC" w14:textId="77777777" w:rsidR="00560E97" w:rsidRPr="00E2331B" w:rsidRDefault="00830391" w:rsidP="002E5721">
            <w:pPr>
              <w:rPr>
                <w:color w:val="0F1115"/>
              </w:rPr>
            </w:pPr>
            <w:r w:rsidRPr="00E2331B">
              <w:rPr>
                <w:color w:val="0F1115"/>
              </w:rPr>
              <w:lastRenderedPageBreak/>
              <w:t>1-б, 2-в, 3-а, 4-г</w:t>
            </w:r>
          </w:p>
        </w:tc>
        <w:tc>
          <w:tcPr>
            <w:tcW w:w="717" w:type="pct"/>
            <w:hideMark/>
          </w:tcPr>
          <w:p w14:paraId="08056C00" w14:textId="77777777" w:rsidR="00560E97" w:rsidRPr="00E2331B" w:rsidRDefault="00830391" w:rsidP="002E5721">
            <w:pPr>
              <w:rPr>
                <w:color w:val="0F1115"/>
              </w:rPr>
            </w:pPr>
            <w:r w:rsidRPr="00E2331B">
              <w:rPr>
                <w:color w:val="0F1115"/>
              </w:rPr>
              <w:t>УК-2.1</w:t>
            </w:r>
          </w:p>
        </w:tc>
      </w:tr>
      <w:tr w:rsidR="00560E97" w:rsidRPr="00E2331B" w14:paraId="0233150C" w14:textId="77777777" w:rsidTr="001D076E">
        <w:tc>
          <w:tcPr>
            <w:tcW w:w="793" w:type="pct"/>
            <w:hideMark/>
          </w:tcPr>
          <w:p w14:paraId="3054E3A0" w14:textId="77777777" w:rsidR="00560E97" w:rsidRPr="00E2331B" w:rsidRDefault="00830391" w:rsidP="002E5721">
            <w:pPr>
              <w:rPr>
                <w:color w:val="0F1115"/>
              </w:rPr>
            </w:pPr>
            <w:r w:rsidRPr="00E2331B">
              <w:rPr>
                <w:color w:val="0F1115"/>
              </w:rPr>
              <w:t>4</w:t>
            </w:r>
          </w:p>
        </w:tc>
        <w:tc>
          <w:tcPr>
            <w:tcW w:w="2296" w:type="pct"/>
            <w:hideMark/>
          </w:tcPr>
          <w:p w14:paraId="43AD42CC" w14:textId="77777777" w:rsidR="00560E97" w:rsidRDefault="00830391" w:rsidP="002E5721">
            <w:pPr>
              <w:rPr>
                <w:color w:val="0F1115"/>
              </w:rPr>
            </w:pPr>
            <w:r w:rsidRPr="00E2331B">
              <w:rPr>
                <w:color w:val="0F1115"/>
              </w:rPr>
              <w:t>Установите соответствие между документом управления ИБ и его назначением:</w:t>
            </w:r>
          </w:p>
          <w:p w14:paraId="68E8657F" w14:textId="77777777" w:rsidR="00560E97" w:rsidRDefault="00830391" w:rsidP="002E5721">
            <w:pPr>
              <w:rPr>
                <w:color w:val="0F1115"/>
              </w:rPr>
            </w:pPr>
            <w:r w:rsidRPr="00E2331B">
              <w:rPr>
                <w:color w:val="0F1115"/>
              </w:rPr>
              <w:t>1) Политика ИБ</w:t>
            </w:r>
          </w:p>
          <w:p w14:paraId="368AADBA" w14:textId="77777777" w:rsidR="00560E97" w:rsidRDefault="00830391" w:rsidP="002E5721">
            <w:pPr>
              <w:rPr>
                <w:color w:val="0F1115"/>
              </w:rPr>
            </w:pPr>
            <w:r w:rsidRPr="00E2331B">
              <w:rPr>
                <w:color w:val="0F1115"/>
              </w:rPr>
              <w:t>2) Частные политики ИБ</w:t>
            </w:r>
          </w:p>
          <w:p w14:paraId="01378454" w14:textId="77777777" w:rsidR="00560E97" w:rsidRDefault="00830391" w:rsidP="002E5721">
            <w:pPr>
              <w:rPr>
                <w:color w:val="0F1115"/>
              </w:rPr>
            </w:pPr>
            <w:r w:rsidRPr="00E2331B">
              <w:rPr>
                <w:color w:val="0F1115"/>
              </w:rPr>
              <w:t>3) Документы-свидетельства</w:t>
            </w:r>
          </w:p>
          <w:p w14:paraId="49DC3021" w14:textId="77777777" w:rsidR="00560E97" w:rsidRDefault="00830391" w:rsidP="002E5721">
            <w:pPr>
              <w:rPr>
                <w:color w:val="0F1115"/>
              </w:rPr>
            </w:pPr>
            <w:r w:rsidRPr="00E2331B">
              <w:rPr>
                <w:color w:val="0F1115"/>
              </w:rPr>
              <w:t>4) План обработки рисков</w:t>
            </w:r>
          </w:p>
          <w:p w14:paraId="1F2F42E0" w14:textId="77777777" w:rsidR="00560E97" w:rsidRDefault="00830391" w:rsidP="002E5721">
            <w:pPr>
              <w:rPr>
                <w:color w:val="0F1115"/>
              </w:rPr>
            </w:pPr>
            <w:r w:rsidRPr="00E2331B">
              <w:rPr>
                <w:color w:val="0F1115"/>
              </w:rPr>
              <w:t>а) Журналы событий, протоколы аудита</w:t>
            </w:r>
          </w:p>
          <w:p w14:paraId="732544FE" w14:textId="77777777" w:rsidR="00560E97" w:rsidRDefault="00830391" w:rsidP="002E5721">
            <w:pPr>
              <w:rPr>
                <w:color w:val="0F1115"/>
              </w:rPr>
            </w:pPr>
            <w:r w:rsidRPr="00E2331B">
              <w:rPr>
                <w:color w:val="0F1115"/>
              </w:rPr>
              <w:t>б) Основной внутренний нормативный документ по ИБ</w:t>
            </w:r>
          </w:p>
          <w:p w14:paraId="77D4B842" w14:textId="77777777" w:rsidR="00560E97" w:rsidRDefault="00830391" w:rsidP="002E5721">
            <w:pPr>
              <w:rPr>
                <w:color w:val="0F1115"/>
              </w:rPr>
            </w:pPr>
            <w:r w:rsidRPr="00E2331B">
              <w:rPr>
                <w:color w:val="0F1115"/>
              </w:rPr>
              <w:t>в) Управление доступом, физическая безопасность и др.</w:t>
            </w:r>
          </w:p>
          <w:p w14:paraId="36ADC313" w14:textId="77777777" w:rsidR="00560E97" w:rsidRPr="00E2331B" w:rsidRDefault="00830391" w:rsidP="002E5721">
            <w:pPr>
              <w:rPr>
                <w:color w:val="0F1115"/>
              </w:rPr>
            </w:pPr>
            <w:r w:rsidRPr="00E2331B">
              <w:rPr>
                <w:color w:val="0F1115"/>
              </w:rPr>
              <w:t>г) Мероприятия по снижению рисков</w:t>
            </w:r>
          </w:p>
        </w:tc>
        <w:tc>
          <w:tcPr>
            <w:tcW w:w="1194" w:type="pct"/>
            <w:hideMark/>
          </w:tcPr>
          <w:p w14:paraId="4321768F" w14:textId="77777777" w:rsidR="00560E97" w:rsidRPr="00E2331B" w:rsidRDefault="00830391" w:rsidP="002E5721">
            <w:pPr>
              <w:rPr>
                <w:color w:val="0F1115"/>
              </w:rPr>
            </w:pPr>
            <w:r w:rsidRPr="00E2331B">
              <w:rPr>
                <w:color w:val="0F1115"/>
              </w:rPr>
              <w:t>1-б, 2-в, 3-а, 4-г</w:t>
            </w:r>
          </w:p>
        </w:tc>
        <w:tc>
          <w:tcPr>
            <w:tcW w:w="717" w:type="pct"/>
            <w:hideMark/>
          </w:tcPr>
          <w:p w14:paraId="75CE30CD" w14:textId="77777777" w:rsidR="00560E97" w:rsidRPr="00E2331B" w:rsidRDefault="00830391" w:rsidP="002E5721">
            <w:pPr>
              <w:rPr>
                <w:color w:val="0F1115"/>
              </w:rPr>
            </w:pPr>
            <w:r w:rsidRPr="00E2331B">
              <w:rPr>
                <w:color w:val="0F1115"/>
              </w:rPr>
              <w:t>ОПК-3.1</w:t>
            </w:r>
          </w:p>
        </w:tc>
      </w:tr>
      <w:tr w:rsidR="00560E97" w:rsidRPr="00E2331B" w14:paraId="65312687" w14:textId="77777777" w:rsidTr="001D076E">
        <w:tc>
          <w:tcPr>
            <w:tcW w:w="793" w:type="pct"/>
            <w:hideMark/>
          </w:tcPr>
          <w:p w14:paraId="7CBB2879" w14:textId="77777777" w:rsidR="00560E97" w:rsidRPr="00E2331B" w:rsidRDefault="00830391" w:rsidP="002E5721">
            <w:pPr>
              <w:rPr>
                <w:color w:val="0F1115"/>
              </w:rPr>
            </w:pPr>
            <w:r w:rsidRPr="00E2331B">
              <w:rPr>
                <w:color w:val="0F1115"/>
              </w:rPr>
              <w:t>5</w:t>
            </w:r>
          </w:p>
        </w:tc>
        <w:tc>
          <w:tcPr>
            <w:tcW w:w="2296" w:type="pct"/>
            <w:vAlign w:val="center"/>
            <w:hideMark/>
          </w:tcPr>
          <w:p w14:paraId="330CB63A" w14:textId="77777777" w:rsidR="00560E97" w:rsidRPr="00E2331B" w:rsidRDefault="00830391" w:rsidP="002E5721">
            <w:pPr>
              <w:rPr>
                <w:color w:val="0F1115"/>
              </w:rPr>
            </w:pPr>
            <w:r w:rsidRPr="00E2331B">
              <w:rPr>
                <w:color w:val="0F1115"/>
              </w:rPr>
              <w:t>Установите соответствие между стандартом или документом в области управления ИБ и организацией, которая его разработала/издаёт:</w:t>
            </w:r>
          </w:p>
          <w:p w14:paraId="09B79AD4" w14:textId="77777777" w:rsidR="00560E97" w:rsidRPr="00E2331B" w:rsidRDefault="006D0322" w:rsidP="002E5721">
            <w:pPr>
              <w:rPr>
                <w:color w:val="0F1115"/>
              </w:rPr>
            </w:pPr>
          </w:p>
          <w:p w14:paraId="63BB5CA1" w14:textId="77777777" w:rsidR="00560E97" w:rsidRPr="00E2331B" w:rsidRDefault="00830391" w:rsidP="002E5721">
            <w:pPr>
              <w:rPr>
                <w:color w:val="0F1115"/>
              </w:rPr>
            </w:pPr>
            <w:r w:rsidRPr="00E2331B">
              <w:rPr>
                <w:color w:val="0F1115"/>
              </w:rPr>
              <w:t>1) ISO 27001</w:t>
            </w:r>
          </w:p>
          <w:p w14:paraId="25DD6D5F" w14:textId="77777777" w:rsidR="00560E97" w:rsidRPr="00E2331B" w:rsidRDefault="00830391" w:rsidP="002E5721">
            <w:pPr>
              <w:rPr>
                <w:color w:val="0F1115"/>
              </w:rPr>
            </w:pPr>
            <w:r w:rsidRPr="00E2331B">
              <w:rPr>
                <w:color w:val="0F1115"/>
              </w:rPr>
              <w:t>2) СТО БР ИББС</w:t>
            </w:r>
          </w:p>
          <w:p w14:paraId="3AB9AA08" w14:textId="77777777" w:rsidR="00560E97" w:rsidRPr="00E2331B" w:rsidRDefault="00830391" w:rsidP="002E5721">
            <w:pPr>
              <w:rPr>
                <w:color w:val="0F1115"/>
              </w:rPr>
            </w:pPr>
            <w:r w:rsidRPr="00E2331B">
              <w:rPr>
                <w:color w:val="0F1115"/>
              </w:rPr>
              <w:t>3) ГОСТ Р 57580.1-2017</w:t>
            </w:r>
          </w:p>
          <w:p w14:paraId="7FBCCA8C" w14:textId="77777777" w:rsidR="00560E97" w:rsidRPr="00E2331B" w:rsidRDefault="00830391" w:rsidP="002E5721">
            <w:pPr>
              <w:rPr>
                <w:color w:val="0F1115"/>
                <w:lang w:val="en-US"/>
              </w:rPr>
            </w:pPr>
            <w:r w:rsidRPr="00E2331B">
              <w:rPr>
                <w:color w:val="0F1115"/>
                <w:lang w:val="en-US"/>
              </w:rPr>
              <w:t>4) NIST Special Publications</w:t>
            </w:r>
          </w:p>
          <w:p w14:paraId="08B34E4E" w14:textId="77777777" w:rsidR="00560E97" w:rsidRPr="00E2331B" w:rsidRDefault="006D0322" w:rsidP="002E5721">
            <w:pPr>
              <w:rPr>
                <w:color w:val="0F1115"/>
                <w:lang w:val="en-US"/>
              </w:rPr>
            </w:pPr>
          </w:p>
          <w:p w14:paraId="61CFBA1C" w14:textId="77777777" w:rsidR="00560E97" w:rsidRPr="00E2331B" w:rsidRDefault="00830391" w:rsidP="002E5721">
            <w:pPr>
              <w:rPr>
                <w:color w:val="0F1115"/>
                <w:lang w:val="en-US"/>
              </w:rPr>
            </w:pPr>
            <w:r w:rsidRPr="00E2331B">
              <w:rPr>
                <w:color w:val="0F1115"/>
              </w:rPr>
              <w:t>а</w:t>
            </w:r>
            <w:r w:rsidRPr="00E2331B">
              <w:rPr>
                <w:color w:val="0F1115"/>
                <w:lang w:val="en-US"/>
              </w:rPr>
              <w:t xml:space="preserve">) </w:t>
            </w:r>
            <w:r w:rsidRPr="00E2331B">
              <w:rPr>
                <w:color w:val="0F1115"/>
              </w:rPr>
              <w:t>Банк</w:t>
            </w:r>
            <w:r w:rsidRPr="00E2331B">
              <w:rPr>
                <w:color w:val="0F1115"/>
                <w:lang w:val="en-US"/>
              </w:rPr>
              <w:t xml:space="preserve"> </w:t>
            </w:r>
            <w:r w:rsidRPr="00E2331B">
              <w:rPr>
                <w:color w:val="0F1115"/>
              </w:rPr>
              <w:t>России</w:t>
            </w:r>
          </w:p>
          <w:p w14:paraId="7923B1B7" w14:textId="77777777" w:rsidR="00560E97" w:rsidRPr="00E2331B" w:rsidRDefault="00830391" w:rsidP="002E5721">
            <w:pPr>
              <w:rPr>
                <w:color w:val="0F1115"/>
              </w:rPr>
            </w:pPr>
            <w:r w:rsidRPr="00E2331B">
              <w:rPr>
                <w:color w:val="0F1115"/>
              </w:rPr>
              <w:t>б) Федеральное агентство по техническому регулированию и метрологии (Росстандарт)</w:t>
            </w:r>
          </w:p>
          <w:p w14:paraId="6965A8BF" w14:textId="77777777" w:rsidR="00560E97" w:rsidRPr="00E2331B" w:rsidRDefault="00830391" w:rsidP="002E5721">
            <w:pPr>
              <w:rPr>
                <w:color w:val="0F1115"/>
              </w:rPr>
            </w:pPr>
            <w:r w:rsidRPr="00E2331B">
              <w:rPr>
                <w:color w:val="0F1115"/>
              </w:rPr>
              <w:t>в) Международная организация по стандартизации (ISO)</w:t>
            </w:r>
          </w:p>
          <w:p w14:paraId="7C079D8C" w14:textId="77777777" w:rsidR="00560E97" w:rsidRPr="00E2331B" w:rsidRDefault="00830391" w:rsidP="002E5721">
            <w:pPr>
              <w:rPr>
                <w:color w:val="0F1115"/>
              </w:rPr>
            </w:pPr>
            <w:r w:rsidRPr="00E2331B">
              <w:rPr>
                <w:color w:val="0F1115"/>
              </w:rPr>
              <w:t>г) Национальный институт стандартов и технологий США (NIST)</w:t>
            </w:r>
          </w:p>
        </w:tc>
        <w:tc>
          <w:tcPr>
            <w:tcW w:w="1194" w:type="pct"/>
            <w:vAlign w:val="center"/>
            <w:hideMark/>
          </w:tcPr>
          <w:p w14:paraId="4B33EEDB" w14:textId="77777777" w:rsidR="00560E97" w:rsidRPr="00E2331B" w:rsidRDefault="00830391" w:rsidP="002E5721">
            <w:pPr>
              <w:rPr>
                <w:color w:val="0F1115"/>
              </w:rPr>
            </w:pPr>
            <w:r w:rsidRPr="00E2331B">
              <w:rPr>
                <w:color w:val="0F1115"/>
              </w:rPr>
              <w:t>1-в, 2-а, 3-б, 4-г</w:t>
            </w:r>
          </w:p>
        </w:tc>
        <w:tc>
          <w:tcPr>
            <w:tcW w:w="717" w:type="pct"/>
            <w:vAlign w:val="center"/>
            <w:hideMark/>
          </w:tcPr>
          <w:p w14:paraId="225F3016" w14:textId="77777777" w:rsidR="00560E97" w:rsidRDefault="00830391" w:rsidP="002E5721">
            <w:pPr>
              <w:rPr>
                <w:color w:val="0F1115"/>
              </w:rPr>
            </w:pPr>
            <w:r>
              <w:rPr>
                <w:color w:val="0F1115"/>
              </w:rPr>
              <w:t>УК-3.1</w:t>
            </w:r>
          </w:p>
          <w:p w14:paraId="38C47E61" w14:textId="77777777" w:rsidR="00560E97" w:rsidRPr="00E2331B" w:rsidRDefault="00830391" w:rsidP="002E5721">
            <w:pPr>
              <w:rPr>
                <w:color w:val="0F1115"/>
              </w:rPr>
            </w:pPr>
            <w:r w:rsidRPr="00E2331B">
              <w:rPr>
                <w:color w:val="0F1115"/>
              </w:rPr>
              <w:t>УК-3.2</w:t>
            </w:r>
          </w:p>
        </w:tc>
      </w:tr>
      <w:tr w:rsidR="00560E97" w:rsidRPr="00E2331B" w14:paraId="7953814B" w14:textId="77777777" w:rsidTr="00560E97">
        <w:tc>
          <w:tcPr>
            <w:tcW w:w="5000" w:type="pct"/>
            <w:gridSpan w:val="4"/>
            <w:hideMark/>
          </w:tcPr>
          <w:p w14:paraId="299FFA56" w14:textId="77777777" w:rsidR="00560E97" w:rsidRPr="00E2331B" w:rsidRDefault="00830391" w:rsidP="002E5721">
            <w:r w:rsidRPr="00E2331B">
              <w:rPr>
                <w:b/>
                <w:bCs/>
                <w:color w:val="0F1115"/>
              </w:rPr>
              <w:t>Задания закрытого типа на установление последовательности</w:t>
            </w:r>
          </w:p>
        </w:tc>
      </w:tr>
      <w:tr w:rsidR="00560E97" w:rsidRPr="00E2331B" w14:paraId="6C03BBEA" w14:textId="77777777" w:rsidTr="001D076E">
        <w:tc>
          <w:tcPr>
            <w:tcW w:w="793" w:type="pct"/>
            <w:hideMark/>
          </w:tcPr>
          <w:p w14:paraId="1394021A" w14:textId="77777777" w:rsidR="00560E97" w:rsidRPr="00E2331B" w:rsidRDefault="00830391" w:rsidP="002E5721">
            <w:pPr>
              <w:rPr>
                <w:color w:val="0F1115"/>
              </w:rPr>
            </w:pPr>
            <w:r w:rsidRPr="00E2331B">
              <w:rPr>
                <w:color w:val="0F1115"/>
              </w:rPr>
              <w:t>1</w:t>
            </w:r>
          </w:p>
        </w:tc>
        <w:tc>
          <w:tcPr>
            <w:tcW w:w="2296" w:type="pct"/>
            <w:hideMark/>
          </w:tcPr>
          <w:p w14:paraId="302149A2" w14:textId="77777777" w:rsidR="00560E97" w:rsidRDefault="00830391" w:rsidP="002E5721">
            <w:pPr>
              <w:rPr>
                <w:color w:val="0F1115"/>
              </w:rPr>
            </w:pPr>
            <w:r w:rsidRPr="00E2331B">
              <w:rPr>
                <w:color w:val="0F1115"/>
              </w:rPr>
              <w:t>Расположите этапы реализации СУИБ в правильной последовательности:</w:t>
            </w:r>
          </w:p>
          <w:p w14:paraId="08128972" w14:textId="77777777" w:rsidR="00560E97" w:rsidRDefault="00830391" w:rsidP="002E5721">
            <w:pPr>
              <w:rPr>
                <w:color w:val="0F1115"/>
              </w:rPr>
            </w:pPr>
            <w:r w:rsidRPr="00E2331B">
              <w:rPr>
                <w:color w:val="0F1115"/>
              </w:rPr>
              <w:t>а) Внедрение мер управления</w:t>
            </w:r>
          </w:p>
          <w:p w14:paraId="4A2F99BA" w14:textId="77777777" w:rsidR="00560E97" w:rsidRDefault="00830391" w:rsidP="002E5721">
            <w:pPr>
              <w:rPr>
                <w:color w:val="0F1115"/>
              </w:rPr>
            </w:pPr>
            <w:r w:rsidRPr="00E2331B">
              <w:rPr>
                <w:color w:val="0F1115"/>
              </w:rPr>
              <w:t>б) Анализ и оценка рисков</w:t>
            </w:r>
          </w:p>
          <w:p w14:paraId="1F296112" w14:textId="77777777" w:rsidR="00560E97" w:rsidRDefault="00830391" w:rsidP="002E5721">
            <w:pPr>
              <w:rPr>
                <w:color w:val="0F1115"/>
              </w:rPr>
            </w:pPr>
            <w:r w:rsidRPr="00E2331B">
              <w:rPr>
                <w:color w:val="0F1115"/>
              </w:rPr>
              <w:t>в) Разработка политики СУИБ</w:t>
            </w:r>
          </w:p>
          <w:p w14:paraId="117DA39E" w14:textId="77777777" w:rsidR="00560E97" w:rsidRPr="00E2331B" w:rsidRDefault="00830391" w:rsidP="002E5721">
            <w:pPr>
              <w:rPr>
                <w:color w:val="0F1115"/>
              </w:rPr>
            </w:pPr>
            <w:r w:rsidRPr="00E2331B">
              <w:rPr>
                <w:color w:val="0F1115"/>
              </w:rPr>
              <w:t>г) Совершенствование системы</w:t>
            </w:r>
          </w:p>
        </w:tc>
        <w:tc>
          <w:tcPr>
            <w:tcW w:w="1194" w:type="pct"/>
            <w:hideMark/>
          </w:tcPr>
          <w:p w14:paraId="1BFAA118" w14:textId="77777777" w:rsidR="00560E97" w:rsidRPr="00E2331B" w:rsidRDefault="00830391" w:rsidP="002E5721">
            <w:pPr>
              <w:rPr>
                <w:color w:val="0F1115"/>
              </w:rPr>
            </w:pPr>
            <w:r w:rsidRPr="00E2331B">
              <w:rPr>
                <w:color w:val="0F1115"/>
              </w:rPr>
              <w:t>в → б → а → г</w:t>
            </w:r>
          </w:p>
        </w:tc>
        <w:tc>
          <w:tcPr>
            <w:tcW w:w="717" w:type="pct"/>
            <w:hideMark/>
          </w:tcPr>
          <w:p w14:paraId="7902CE23" w14:textId="77777777" w:rsidR="00560E97" w:rsidRDefault="00830391" w:rsidP="002E5721">
            <w:pPr>
              <w:rPr>
                <w:color w:val="0F1115"/>
              </w:rPr>
            </w:pPr>
            <w:r w:rsidRPr="00E2331B">
              <w:rPr>
                <w:color w:val="0F1115"/>
              </w:rPr>
              <w:t>УК-2.1</w:t>
            </w:r>
          </w:p>
          <w:p w14:paraId="7BAB0C4C" w14:textId="77777777" w:rsidR="00560E97" w:rsidRPr="00E2331B" w:rsidRDefault="00830391" w:rsidP="002E5721">
            <w:pPr>
              <w:rPr>
                <w:color w:val="0F1115"/>
              </w:rPr>
            </w:pPr>
            <w:r>
              <w:rPr>
                <w:color w:val="0F1115"/>
              </w:rPr>
              <w:t>УК-2.2</w:t>
            </w:r>
          </w:p>
        </w:tc>
      </w:tr>
      <w:tr w:rsidR="00560E97" w:rsidRPr="00E2331B" w14:paraId="31313E7B" w14:textId="77777777" w:rsidTr="001D076E">
        <w:tc>
          <w:tcPr>
            <w:tcW w:w="793" w:type="pct"/>
            <w:hideMark/>
          </w:tcPr>
          <w:p w14:paraId="664CE708" w14:textId="77777777" w:rsidR="00560E97" w:rsidRPr="00E2331B" w:rsidRDefault="00830391" w:rsidP="002E5721">
            <w:pPr>
              <w:rPr>
                <w:color w:val="0F1115"/>
              </w:rPr>
            </w:pPr>
            <w:r w:rsidRPr="00E2331B">
              <w:rPr>
                <w:color w:val="0F1115"/>
              </w:rPr>
              <w:t>2</w:t>
            </w:r>
          </w:p>
        </w:tc>
        <w:tc>
          <w:tcPr>
            <w:tcW w:w="2296" w:type="pct"/>
            <w:hideMark/>
          </w:tcPr>
          <w:p w14:paraId="2F4814D2" w14:textId="77777777" w:rsidR="00560E97" w:rsidRDefault="00830391" w:rsidP="002E5721">
            <w:pPr>
              <w:rPr>
                <w:color w:val="0F1115"/>
              </w:rPr>
            </w:pPr>
            <w:r w:rsidRPr="00E2331B">
              <w:rPr>
                <w:color w:val="0F1115"/>
              </w:rPr>
              <w:t>Установите последовательность действий при планировании в управлении ИБ:</w:t>
            </w:r>
          </w:p>
          <w:p w14:paraId="7B5379E0" w14:textId="77777777" w:rsidR="00560E97" w:rsidRDefault="00830391" w:rsidP="002E5721">
            <w:pPr>
              <w:rPr>
                <w:color w:val="0F1115"/>
              </w:rPr>
            </w:pPr>
            <w:r w:rsidRPr="00E2331B">
              <w:rPr>
                <w:color w:val="0F1115"/>
              </w:rPr>
              <w:t>а) Выбор целей и мер управления для обработки рисков</w:t>
            </w:r>
          </w:p>
          <w:p w14:paraId="4C77926A" w14:textId="77777777" w:rsidR="00560E97" w:rsidRDefault="00830391" w:rsidP="002E5721">
            <w:pPr>
              <w:rPr>
                <w:color w:val="0F1115"/>
              </w:rPr>
            </w:pPr>
            <w:r w:rsidRPr="00E2331B">
              <w:rPr>
                <w:color w:val="0F1115"/>
              </w:rPr>
              <w:lastRenderedPageBreak/>
              <w:t>б) Определение области действия СУИБ</w:t>
            </w:r>
          </w:p>
          <w:p w14:paraId="2238D915" w14:textId="77777777" w:rsidR="00560E97" w:rsidRDefault="00830391" w:rsidP="002E5721">
            <w:pPr>
              <w:rPr>
                <w:color w:val="0F1115"/>
              </w:rPr>
            </w:pPr>
            <w:r w:rsidRPr="00E2331B">
              <w:rPr>
                <w:color w:val="0F1115"/>
              </w:rPr>
              <w:t>в) Определение защищаемых активов</w:t>
            </w:r>
          </w:p>
          <w:p w14:paraId="79ECB5AB" w14:textId="77777777" w:rsidR="00560E97" w:rsidRPr="00E2331B" w:rsidRDefault="00830391" w:rsidP="002E5721">
            <w:pPr>
              <w:rPr>
                <w:color w:val="0F1115"/>
              </w:rPr>
            </w:pPr>
            <w:r w:rsidRPr="00E2331B">
              <w:rPr>
                <w:color w:val="0F1115"/>
              </w:rPr>
              <w:t>г) Определение подхода к оценке риска</w:t>
            </w:r>
          </w:p>
        </w:tc>
        <w:tc>
          <w:tcPr>
            <w:tcW w:w="1194" w:type="pct"/>
            <w:hideMark/>
          </w:tcPr>
          <w:p w14:paraId="0902666C" w14:textId="77777777" w:rsidR="00560E97" w:rsidRPr="00E2331B" w:rsidRDefault="00830391" w:rsidP="002E5721">
            <w:pPr>
              <w:rPr>
                <w:color w:val="0F1115"/>
              </w:rPr>
            </w:pPr>
            <w:r w:rsidRPr="00E2331B">
              <w:rPr>
                <w:color w:val="0F1115"/>
              </w:rPr>
              <w:lastRenderedPageBreak/>
              <w:t>б → в → г → а</w:t>
            </w:r>
          </w:p>
        </w:tc>
        <w:tc>
          <w:tcPr>
            <w:tcW w:w="717" w:type="pct"/>
            <w:hideMark/>
          </w:tcPr>
          <w:p w14:paraId="3C1FF61B" w14:textId="77777777" w:rsidR="00560E97" w:rsidRPr="00E2331B" w:rsidRDefault="00830391" w:rsidP="002E5721">
            <w:pPr>
              <w:rPr>
                <w:color w:val="0F1115"/>
              </w:rPr>
            </w:pPr>
            <w:r w:rsidRPr="00E2331B">
              <w:rPr>
                <w:color w:val="0F1115"/>
              </w:rPr>
              <w:t>УК-6.2</w:t>
            </w:r>
          </w:p>
        </w:tc>
      </w:tr>
      <w:tr w:rsidR="00560E97" w:rsidRPr="00E2331B" w14:paraId="70FC7EAA" w14:textId="77777777" w:rsidTr="001D076E">
        <w:tc>
          <w:tcPr>
            <w:tcW w:w="793" w:type="pct"/>
            <w:hideMark/>
          </w:tcPr>
          <w:p w14:paraId="4936B1E6" w14:textId="77777777" w:rsidR="00560E97" w:rsidRPr="00E2331B" w:rsidRDefault="00830391" w:rsidP="002E5721">
            <w:pPr>
              <w:rPr>
                <w:color w:val="0F1115"/>
              </w:rPr>
            </w:pPr>
            <w:r w:rsidRPr="00E2331B">
              <w:rPr>
                <w:color w:val="0F1115"/>
              </w:rPr>
              <w:t>3</w:t>
            </w:r>
          </w:p>
        </w:tc>
        <w:tc>
          <w:tcPr>
            <w:tcW w:w="2296" w:type="pct"/>
            <w:hideMark/>
          </w:tcPr>
          <w:p w14:paraId="5253ADC1" w14:textId="77777777" w:rsidR="00560E97" w:rsidRDefault="00830391" w:rsidP="002E5721">
            <w:pPr>
              <w:rPr>
                <w:color w:val="0F1115"/>
              </w:rPr>
            </w:pPr>
            <w:r w:rsidRPr="00E2331B">
              <w:rPr>
                <w:color w:val="0F1115"/>
              </w:rPr>
              <w:t>Расположите в порядке жизненного цикла политики ИБ</w:t>
            </w:r>
            <w:r>
              <w:rPr>
                <w:color w:val="0F1115"/>
              </w:rPr>
              <w:t>:</w:t>
            </w:r>
          </w:p>
          <w:p w14:paraId="6F3D9FD9" w14:textId="77777777" w:rsidR="00560E97" w:rsidRDefault="00830391" w:rsidP="002E5721">
            <w:pPr>
              <w:rPr>
                <w:color w:val="0F1115"/>
              </w:rPr>
            </w:pPr>
            <w:r w:rsidRPr="00E2331B">
              <w:rPr>
                <w:color w:val="0F1115"/>
              </w:rPr>
              <w:t>а) Утверждение</w:t>
            </w:r>
          </w:p>
          <w:p w14:paraId="2A2A46C3" w14:textId="77777777" w:rsidR="00560E97" w:rsidRDefault="00830391" w:rsidP="002E5721">
            <w:pPr>
              <w:rPr>
                <w:color w:val="0F1115"/>
              </w:rPr>
            </w:pPr>
            <w:r w:rsidRPr="00E2331B">
              <w:rPr>
                <w:color w:val="0F1115"/>
              </w:rPr>
              <w:t>б) Разработка проекта</w:t>
            </w:r>
          </w:p>
          <w:p w14:paraId="32E9754A" w14:textId="77777777" w:rsidR="00560E97" w:rsidRDefault="00830391" w:rsidP="002E5721">
            <w:pPr>
              <w:rPr>
                <w:color w:val="0F1115"/>
              </w:rPr>
            </w:pPr>
            <w:r w:rsidRPr="00E2331B">
              <w:rPr>
                <w:color w:val="0F1115"/>
              </w:rPr>
              <w:t>в) Ввод в действие</w:t>
            </w:r>
          </w:p>
          <w:p w14:paraId="4145788A" w14:textId="77777777" w:rsidR="00560E97" w:rsidRPr="00E2331B" w:rsidRDefault="00830391" w:rsidP="002E5721">
            <w:pPr>
              <w:rPr>
                <w:color w:val="0F1115"/>
              </w:rPr>
            </w:pPr>
            <w:r w:rsidRPr="00E2331B">
              <w:rPr>
                <w:color w:val="0F1115"/>
              </w:rPr>
              <w:t>г) Пересмотр / актуализация</w:t>
            </w:r>
          </w:p>
        </w:tc>
        <w:tc>
          <w:tcPr>
            <w:tcW w:w="1194" w:type="pct"/>
            <w:hideMark/>
          </w:tcPr>
          <w:p w14:paraId="212E2C1D" w14:textId="77777777" w:rsidR="00560E97" w:rsidRPr="00E2331B" w:rsidRDefault="00830391" w:rsidP="002E5721">
            <w:pPr>
              <w:rPr>
                <w:color w:val="0F1115"/>
              </w:rPr>
            </w:pPr>
            <w:r w:rsidRPr="00E2331B">
              <w:rPr>
                <w:color w:val="0F1115"/>
              </w:rPr>
              <w:t>б → а → в → г</w:t>
            </w:r>
          </w:p>
        </w:tc>
        <w:tc>
          <w:tcPr>
            <w:tcW w:w="717" w:type="pct"/>
            <w:hideMark/>
          </w:tcPr>
          <w:p w14:paraId="035F102F" w14:textId="77777777" w:rsidR="00560E97" w:rsidRPr="00E2331B" w:rsidRDefault="00830391" w:rsidP="002E5721">
            <w:pPr>
              <w:rPr>
                <w:color w:val="0F1115"/>
              </w:rPr>
            </w:pPr>
            <w:r w:rsidRPr="00E2331B">
              <w:rPr>
                <w:color w:val="0F1115"/>
              </w:rPr>
              <w:t>ОПК-3.1</w:t>
            </w:r>
          </w:p>
        </w:tc>
      </w:tr>
      <w:tr w:rsidR="00560E97" w:rsidRPr="00E2331B" w14:paraId="750283BE" w14:textId="77777777" w:rsidTr="001D076E">
        <w:tc>
          <w:tcPr>
            <w:tcW w:w="793" w:type="pct"/>
            <w:hideMark/>
          </w:tcPr>
          <w:p w14:paraId="21942450" w14:textId="77777777" w:rsidR="00560E97" w:rsidRPr="00E2331B" w:rsidRDefault="00830391" w:rsidP="002E5721">
            <w:pPr>
              <w:rPr>
                <w:color w:val="0F1115"/>
              </w:rPr>
            </w:pPr>
            <w:r w:rsidRPr="00E2331B">
              <w:rPr>
                <w:color w:val="0F1115"/>
              </w:rPr>
              <w:t>4</w:t>
            </w:r>
          </w:p>
        </w:tc>
        <w:tc>
          <w:tcPr>
            <w:tcW w:w="2296" w:type="pct"/>
            <w:hideMark/>
          </w:tcPr>
          <w:p w14:paraId="4B41E1E9" w14:textId="77777777" w:rsidR="00560E97" w:rsidRDefault="00830391" w:rsidP="002E5721">
            <w:pPr>
              <w:rPr>
                <w:color w:val="0F1115"/>
              </w:rPr>
            </w:pPr>
            <w:r w:rsidRPr="00E2331B">
              <w:rPr>
                <w:color w:val="0F1115"/>
              </w:rPr>
              <w:t>Установите последовательность процессов улучшения СУИБ:</w:t>
            </w:r>
          </w:p>
          <w:p w14:paraId="3984811C" w14:textId="77777777" w:rsidR="00560E97" w:rsidRDefault="00830391" w:rsidP="002E5721">
            <w:pPr>
              <w:rPr>
                <w:color w:val="0F1115"/>
              </w:rPr>
            </w:pPr>
            <w:r w:rsidRPr="00E2331B">
              <w:rPr>
                <w:color w:val="0F1115"/>
              </w:rPr>
              <w:t>а) Внутренний аудит</w:t>
            </w:r>
          </w:p>
          <w:p w14:paraId="2B59E45E" w14:textId="77777777" w:rsidR="00560E97" w:rsidRDefault="00830391" w:rsidP="002E5721">
            <w:pPr>
              <w:rPr>
                <w:color w:val="0F1115"/>
              </w:rPr>
            </w:pPr>
            <w:r w:rsidRPr="00E2331B">
              <w:rPr>
                <w:color w:val="0F1115"/>
              </w:rPr>
              <w:t>б) Предупреждающие действия</w:t>
            </w:r>
          </w:p>
          <w:p w14:paraId="329AB1C8" w14:textId="77777777" w:rsidR="00560E97" w:rsidRDefault="00830391" w:rsidP="002E5721">
            <w:pPr>
              <w:rPr>
                <w:color w:val="0F1115"/>
              </w:rPr>
            </w:pPr>
            <w:r w:rsidRPr="00E2331B">
              <w:rPr>
                <w:color w:val="0F1115"/>
              </w:rPr>
              <w:t>в) Корректирующие действия</w:t>
            </w:r>
          </w:p>
          <w:p w14:paraId="73A31201" w14:textId="77777777" w:rsidR="00560E97" w:rsidRPr="00E2331B" w:rsidRDefault="00830391" w:rsidP="002E5721">
            <w:pPr>
              <w:rPr>
                <w:color w:val="0F1115"/>
              </w:rPr>
            </w:pPr>
            <w:r w:rsidRPr="00E2331B">
              <w:rPr>
                <w:color w:val="0F1115"/>
              </w:rPr>
              <w:t>г) Мониторинг эффективности (метрики)</w:t>
            </w:r>
          </w:p>
        </w:tc>
        <w:tc>
          <w:tcPr>
            <w:tcW w:w="1194" w:type="pct"/>
            <w:hideMark/>
          </w:tcPr>
          <w:p w14:paraId="51F6B416" w14:textId="77777777" w:rsidR="00560E97" w:rsidRPr="00E2331B" w:rsidRDefault="00830391" w:rsidP="002E5721">
            <w:pPr>
              <w:rPr>
                <w:color w:val="0F1115"/>
              </w:rPr>
            </w:pPr>
            <w:r w:rsidRPr="00E2331B">
              <w:rPr>
                <w:color w:val="0F1115"/>
              </w:rPr>
              <w:t>г → а → в → б</w:t>
            </w:r>
          </w:p>
        </w:tc>
        <w:tc>
          <w:tcPr>
            <w:tcW w:w="717" w:type="pct"/>
            <w:hideMark/>
          </w:tcPr>
          <w:p w14:paraId="0067966C" w14:textId="77777777" w:rsidR="00560E97" w:rsidRDefault="00830391" w:rsidP="002E5721">
            <w:pPr>
              <w:rPr>
                <w:color w:val="0F1115"/>
              </w:rPr>
            </w:pPr>
            <w:r w:rsidRPr="00E2331B">
              <w:rPr>
                <w:color w:val="0F1115"/>
              </w:rPr>
              <w:t>УК-2.</w:t>
            </w:r>
            <w:r>
              <w:rPr>
                <w:color w:val="0F1115"/>
              </w:rPr>
              <w:t>1</w:t>
            </w:r>
          </w:p>
          <w:p w14:paraId="21026C54" w14:textId="77777777" w:rsidR="00560E97" w:rsidRPr="00E2331B" w:rsidRDefault="00830391" w:rsidP="002E5721">
            <w:pPr>
              <w:rPr>
                <w:color w:val="0F1115"/>
              </w:rPr>
            </w:pPr>
            <w:r>
              <w:rPr>
                <w:color w:val="0F1115"/>
              </w:rPr>
              <w:t>УК-2.2</w:t>
            </w:r>
          </w:p>
        </w:tc>
      </w:tr>
      <w:tr w:rsidR="00560E97" w:rsidRPr="00E2331B" w14:paraId="7F34AB45" w14:textId="77777777" w:rsidTr="001D076E">
        <w:tc>
          <w:tcPr>
            <w:tcW w:w="793" w:type="pct"/>
            <w:hideMark/>
          </w:tcPr>
          <w:p w14:paraId="7C850535" w14:textId="77777777" w:rsidR="00560E97" w:rsidRPr="00E2331B" w:rsidRDefault="00830391" w:rsidP="002E5721">
            <w:pPr>
              <w:rPr>
                <w:color w:val="0F1115"/>
              </w:rPr>
            </w:pPr>
            <w:r w:rsidRPr="00E2331B">
              <w:rPr>
                <w:color w:val="0F1115"/>
              </w:rPr>
              <w:t>5</w:t>
            </w:r>
          </w:p>
        </w:tc>
        <w:tc>
          <w:tcPr>
            <w:tcW w:w="2296" w:type="pct"/>
            <w:hideMark/>
          </w:tcPr>
          <w:p w14:paraId="1625C5C2" w14:textId="77777777" w:rsidR="00560E97" w:rsidRDefault="00830391" w:rsidP="002E5721">
            <w:pPr>
              <w:rPr>
                <w:color w:val="0F1115"/>
              </w:rPr>
            </w:pPr>
            <w:r w:rsidRPr="00E2331B">
              <w:rPr>
                <w:color w:val="0F1115"/>
              </w:rPr>
              <w:t>Определите последовательность внедрения системы управления ИБ после планирования:</w:t>
            </w:r>
          </w:p>
          <w:p w14:paraId="42204E8F" w14:textId="77777777" w:rsidR="00560E97" w:rsidRDefault="00830391" w:rsidP="002E5721">
            <w:pPr>
              <w:rPr>
                <w:color w:val="0F1115"/>
              </w:rPr>
            </w:pPr>
            <w:r w:rsidRPr="00E2331B">
              <w:rPr>
                <w:color w:val="0F1115"/>
              </w:rPr>
              <w:t>а) Управление инцидентами</w:t>
            </w:r>
          </w:p>
          <w:p w14:paraId="6C72AECB" w14:textId="77777777" w:rsidR="00560E97" w:rsidRDefault="00830391" w:rsidP="002E5721">
            <w:pPr>
              <w:rPr>
                <w:color w:val="0F1115"/>
              </w:rPr>
            </w:pPr>
            <w:r w:rsidRPr="00E2331B">
              <w:rPr>
                <w:color w:val="0F1115"/>
              </w:rPr>
              <w:t>б) Обучение сотрудников</w:t>
            </w:r>
          </w:p>
          <w:p w14:paraId="06A8A2B4" w14:textId="77777777" w:rsidR="00560E97" w:rsidRDefault="00830391" w:rsidP="002E5721">
            <w:pPr>
              <w:rPr>
                <w:color w:val="0F1115"/>
              </w:rPr>
            </w:pPr>
            <w:r w:rsidRPr="00E2331B">
              <w:rPr>
                <w:color w:val="0F1115"/>
              </w:rPr>
              <w:t>в) Реализация плана обработки рисков</w:t>
            </w:r>
          </w:p>
          <w:p w14:paraId="0E7677BC" w14:textId="77777777" w:rsidR="00560E97" w:rsidRPr="00E2331B" w:rsidRDefault="00830391" w:rsidP="002E5721">
            <w:pPr>
              <w:rPr>
                <w:color w:val="0F1115"/>
              </w:rPr>
            </w:pPr>
            <w:r w:rsidRPr="00E2331B">
              <w:rPr>
                <w:color w:val="0F1115"/>
              </w:rPr>
              <w:t>г) Мониторинг и контроль</w:t>
            </w:r>
          </w:p>
        </w:tc>
        <w:tc>
          <w:tcPr>
            <w:tcW w:w="1194" w:type="pct"/>
            <w:hideMark/>
          </w:tcPr>
          <w:p w14:paraId="71DC1E71" w14:textId="77777777" w:rsidR="00560E97" w:rsidRPr="00E2331B" w:rsidRDefault="00830391" w:rsidP="002E5721">
            <w:pPr>
              <w:rPr>
                <w:color w:val="0F1115"/>
              </w:rPr>
            </w:pPr>
            <w:r w:rsidRPr="00E2331B">
              <w:rPr>
                <w:color w:val="0F1115"/>
              </w:rPr>
              <w:t>в → б → а → г</w:t>
            </w:r>
          </w:p>
        </w:tc>
        <w:tc>
          <w:tcPr>
            <w:tcW w:w="717" w:type="pct"/>
            <w:hideMark/>
          </w:tcPr>
          <w:p w14:paraId="2488C944" w14:textId="77777777" w:rsidR="00560E97" w:rsidRDefault="00830391" w:rsidP="002E5721">
            <w:pPr>
              <w:rPr>
                <w:color w:val="0F1115"/>
              </w:rPr>
            </w:pPr>
            <w:r>
              <w:rPr>
                <w:color w:val="0F1115"/>
              </w:rPr>
              <w:t>УК-3.1</w:t>
            </w:r>
          </w:p>
          <w:p w14:paraId="2E9E050E" w14:textId="77777777" w:rsidR="00560E97" w:rsidRPr="00E2331B" w:rsidRDefault="00830391" w:rsidP="002E5721">
            <w:pPr>
              <w:rPr>
                <w:color w:val="0F1115"/>
              </w:rPr>
            </w:pPr>
            <w:r w:rsidRPr="00E2331B">
              <w:rPr>
                <w:color w:val="0F1115"/>
              </w:rPr>
              <w:t>УК-3.2</w:t>
            </w:r>
          </w:p>
        </w:tc>
      </w:tr>
      <w:tr w:rsidR="00560E97" w:rsidRPr="00E2331B" w14:paraId="413D4501" w14:textId="77777777" w:rsidTr="00560E97">
        <w:tc>
          <w:tcPr>
            <w:tcW w:w="5000" w:type="pct"/>
            <w:gridSpan w:val="4"/>
            <w:hideMark/>
          </w:tcPr>
          <w:p w14:paraId="229B7752" w14:textId="77777777" w:rsidR="00560E97" w:rsidRPr="00E2331B" w:rsidRDefault="00830391" w:rsidP="002E5721">
            <w:r w:rsidRPr="00E2331B">
              <w:rPr>
                <w:b/>
                <w:bCs/>
                <w:color w:val="0F1115"/>
              </w:rPr>
              <w:t>Задания открытого типа с кратким ответом / вставить термин</w:t>
            </w:r>
          </w:p>
        </w:tc>
      </w:tr>
      <w:tr w:rsidR="00560E97" w:rsidRPr="00E2331B" w14:paraId="6FA06124" w14:textId="77777777" w:rsidTr="001D076E">
        <w:tc>
          <w:tcPr>
            <w:tcW w:w="793" w:type="pct"/>
            <w:hideMark/>
          </w:tcPr>
          <w:p w14:paraId="668D0463" w14:textId="77777777" w:rsidR="00560E97" w:rsidRPr="00E2331B" w:rsidRDefault="00830391" w:rsidP="002E5721">
            <w:pPr>
              <w:rPr>
                <w:color w:val="0F1115"/>
              </w:rPr>
            </w:pPr>
            <w:r w:rsidRPr="00E2331B">
              <w:rPr>
                <w:color w:val="0F1115"/>
              </w:rPr>
              <w:t>1</w:t>
            </w:r>
          </w:p>
        </w:tc>
        <w:tc>
          <w:tcPr>
            <w:tcW w:w="2296" w:type="pct"/>
            <w:hideMark/>
          </w:tcPr>
          <w:p w14:paraId="4AEE3FAD" w14:textId="77777777" w:rsidR="00560E97" w:rsidRPr="00E2331B" w:rsidRDefault="00830391" w:rsidP="002E5721">
            <w:pPr>
              <w:rPr>
                <w:color w:val="0F1115"/>
              </w:rPr>
            </w:pPr>
            <w:r w:rsidRPr="00E2331B">
              <w:rPr>
                <w:color w:val="0F1115"/>
              </w:rPr>
              <w:t>Дополните предложение: «Циклическая модель, применяемая в управлении информационной безопасностью, называется ________».</w:t>
            </w:r>
          </w:p>
        </w:tc>
        <w:tc>
          <w:tcPr>
            <w:tcW w:w="1194" w:type="pct"/>
            <w:hideMark/>
          </w:tcPr>
          <w:p w14:paraId="310DB766" w14:textId="77777777" w:rsidR="00560E97" w:rsidRPr="00E2331B" w:rsidRDefault="00830391" w:rsidP="002E5721">
            <w:pPr>
              <w:rPr>
                <w:color w:val="0F1115"/>
              </w:rPr>
            </w:pPr>
            <w:r w:rsidRPr="00E2331B">
              <w:rPr>
                <w:color w:val="0F1115"/>
              </w:rPr>
              <w:t>PDCA</w:t>
            </w:r>
          </w:p>
        </w:tc>
        <w:tc>
          <w:tcPr>
            <w:tcW w:w="717" w:type="pct"/>
            <w:hideMark/>
          </w:tcPr>
          <w:p w14:paraId="76419EF1" w14:textId="77777777" w:rsidR="00560E97" w:rsidRDefault="00830391" w:rsidP="002E5721">
            <w:pPr>
              <w:rPr>
                <w:color w:val="0F1115"/>
              </w:rPr>
            </w:pPr>
            <w:r>
              <w:rPr>
                <w:color w:val="0F1115"/>
              </w:rPr>
              <w:t>УК-3.1</w:t>
            </w:r>
          </w:p>
          <w:p w14:paraId="4E7B6A0D" w14:textId="77777777" w:rsidR="00560E97" w:rsidRPr="00E2331B" w:rsidRDefault="00830391" w:rsidP="002E5721">
            <w:pPr>
              <w:rPr>
                <w:color w:val="0F1115"/>
              </w:rPr>
            </w:pPr>
            <w:r w:rsidRPr="00E2331B">
              <w:rPr>
                <w:color w:val="0F1115"/>
              </w:rPr>
              <w:t>УК-3.2</w:t>
            </w:r>
          </w:p>
        </w:tc>
      </w:tr>
      <w:tr w:rsidR="00560E97" w:rsidRPr="00E2331B" w14:paraId="7C464B8F" w14:textId="77777777" w:rsidTr="001D076E">
        <w:tc>
          <w:tcPr>
            <w:tcW w:w="793" w:type="pct"/>
            <w:hideMark/>
          </w:tcPr>
          <w:p w14:paraId="76BB9BE9" w14:textId="77777777" w:rsidR="00560E97" w:rsidRPr="00E2331B" w:rsidRDefault="00830391" w:rsidP="002E5721">
            <w:pPr>
              <w:rPr>
                <w:color w:val="0F1115"/>
              </w:rPr>
            </w:pPr>
            <w:r w:rsidRPr="00E2331B">
              <w:rPr>
                <w:color w:val="0F1115"/>
              </w:rPr>
              <w:t>2</w:t>
            </w:r>
          </w:p>
        </w:tc>
        <w:tc>
          <w:tcPr>
            <w:tcW w:w="2296" w:type="pct"/>
            <w:hideMark/>
          </w:tcPr>
          <w:p w14:paraId="165920F9" w14:textId="77777777" w:rsidR="00560E97" w:rsidRPr="00E2331B" w:rsidRDefault="00830391" w:rsidP="002E5721">
            <w:pPr>
              <w:rPr>
                <w:color w:val="0F1115"/>
              </w:rPr>
            </w:pPr>
            <w:r w:rsidRPr="00E2331B">
              <w:rPr>
                <w:color w:val="0F1115"/>
              </w:rPr>
              <w:t>Вставьте пропущенное словосочетание: «Совокупность взаимосвязанных или взаимодействующих видов деятельности, которые преобразуют входы в выходы, в управлении ИБ называется ________ подходом».</w:t>
            </w:r>
          </w:p>
        </w:tc>
        <w:tc>
          <w:tcPr>
            <w:tcW w:w="1194" w:type="pct"/>
            <w:hideMark/>
          </w:tcPr>
          <w:p w14:paraId="7452B683" w14:textId="77777777" w:rsidR="00560E97" w:rsidRPr="00E2331B" w:rsidRDefault="00830391" w:rsidP="002E5721">
            <w:pPr>
              <w:rPr>
                <w:color w:val="0F1115"/>
              </w:rPr>
            </w:pPr>
            <w:r w:rsidRPr="00E2331B">
              <w:rPr>
                <w:color w:val="0F1115"/>
              </w:rPr>
              <w:t>процессный</w:t>
            </w:r>
          </w:p>
        </w:tc>
        <w:tc>
          <w:tcPr>
            <w:tcW w:w="717" w:type="pct"/>
            <w:hideMark/>
          </w:tcPr>
          <w:p w14:paraId="2430B96D" w14:textId="77777777" w:rsidR="00560E97" w:rsidRPr="00E2331B" w:rsidRDefault="00830391" w:rsidP="002E5721">
            <w:pPr>
              <w:rPr>
                <w:color w:val="0F1115"/>
              </w:rPr>
            </w:pPr>
            <w:r w:rsidRPr="00E2331B">
              <w:rPr>
                <w:color w:val="0F1115"/>
              </w:rPr>
              <w:t>ОПК-1.1</w:t>
            </w:r>
          </w:p>
        </w:tc>
      </w:tr>
      <w:tr w:rsidR="00560E97" w:rsidRPr="00E2331B" w14:paraId="7268CBE6" w14:textId="77777777" w:rsidTr="001D076E">
        <w:tc>
          <w:tcPr>
            <w:tcW w:w="793" w:type="pct"/>
            <w:hideMark/>
          </w:tcPr>
          <w:p w14:paraId="2FCD994C" w14:textId="77777777" w:rsidR="00560E97" w:rsidRPr="00E2331B" w:rsidRDefault="00830391" w:rsidP="002E5721">
            <w:pPr>
              <w:rPr>
                <w:color w:val="0F1115"/>
              </w:rPr>
            </w:pPr>
            <w:r w:rsidRPr="00E2331B">
              <w:rPr>
                <w:color w:val="0F1115"/>
              </w:rPr>
              <w:t>3</w:t>
            </w:r>
          </w:p>
        </w:tc>
        <w:tc>
          <w:tcPr>
            <w:tcW w:w="2296" w:type="pct"/>
            <w:hideMark/>
          </w:tcPr>
          <w:p w14:paraId="7D7EC542" w14:textId="77777777" w:rsidR="00560E97" w:rsidRPr="00E2331B" w:rsidRDefault="00830391" w:rsidP="002E5721">
            <w:pPr>
              <w:rPr>
                <w:color w:val="0F1115"/>
              </w:rPr>
            </w:pPr>
            <w:r w:rsidRPr="00E2331B">
              <w:rPr>
                <w:color w:val="0F1115"/>
              </w:rPr>
              <w:t>Как называется документ, который является основным внутренним нормативным документом по ИБ организации?</w:t>
            </w:r>
          </w:p>
        </w:tc>
        <w:tc>
          <w:tcPr>
            <w:tcW w:w="1194" w:type="pct"/>
            <w:hideMark/>
          </w:tcPr>
          <w:p w14:paraId="03626E37" w14:textId="77777777" w:rsidR="00560E97" w:rsidRPr="00E2331B" w:rsidRDefault="00830391" w:rsidP="002E5721">
            <w:pPr>
              <w:rPr>
                <w:color w:val="0F1115"/>
              </w:rPr>
            </w:pPr>
            <w:r w:rsidRPr="00E2331B">
              <w:rPr>
                <w:color w:val="0F1115"/>
              </w:rPr>
              <w:t>Политика информационной безопасности</w:t>
            </w:r>
          </w:p>
        </w:tc>
        <w:tc>
          <w:tcPr>
            <w:tcW w:w="717" w:type="pct"/>
            <w:hideMark/>
          </w:tcPr>
          <w:p w14:paraId="722AE38F" w14:textId="77777777" w:rsidR="00560E97" w:rsidRPr="00E2331B" w:rsidRDefault="00830391" w:rsidP="002E5721">
            <w:pPr>
              <w:rPr>
                <w:color w:val="0F1115"/>
              </w:rPr>
            </w:pPr>
            <w:r w:rsidRPr="00E2331B">
              <w:rPr>
                <w:color w:val="0F1115"/>
              </w:rPr>
              <w:t>ОПК-3.1</w:t>
            </w:r>
          </w:p>
        </w:tc>
      </w:tr>
      <w:tr w:rsidR="00560E97" w:rsidRPr="00E2331B" w14:paraId="44A0822F" w14:textId="77777777" w:rsidTr="001D076E">
        <w:tc>
          <w:tcPr>
            <w:tcW w:w="793" w:type="pct"/>
            <w:hideMark/>
          </w:tcPr>
          <w:p w14:paraId="39632693" w14:textId="77777777" w:rsidR="00560E97" w:rsidRPr="00E2331B" w:rsidRDefault="00830391" w:rsidP="002E5721">
            <w:pPr>
              <w:rPr>
                <w:color w:val="0F1115"/>
              </w:rPr>
            </w:pPr>
            <w:r w:rsidRPr="00E2331B">
              <w:rPr>
                <w:color w:val="0F1115"/>
              </w:rPr>
              <w:t>4</w:t>
            </w:r>
          </w:p>
        </w:tc>
        <w:tc>
          <w:tcPr>
            <w:tcW w:w="2296" w:type="pct"/>
            <w:hideMark/>
          </w:tcPr>
          <w:p w14:paraId="2BCB9E29" w14:textId="77777777" w:rsidR="00560E97" w:rsidRPr="00E2331B" w:rsidRDefault="00830391" w:rsidP="002E5721">
            <w:pPr>
              <w:rPr>
                <w:color w:val="0F1115"/>
              </w:rPr>
            </w:pPr>
            <w:r w:rsidRPr="00E2331B">
              <w:rPr>
                <w:color w:val="0F1115"/>
              </w:rPr>
              <w:t>Термин, означающий способ измерения результативности выбранных мер управления в СУИБ, — это ________.</w:t>
            </w:r>
          </w:p>
        </w:tc>
        <w:tc>
          <w:tcPr>
            <w:tcW w:w="1194" w:type="pct"/>
            <w:hideMark/>
          </w:tcPr>
          <w:p w14:paraId="3D7F4CAF" w14:textId="77777777" w:rsidR="00560E97" w:rsidRPr="00E2331B" w:rsidRDefault="00830391" w:rsidP="002E5721">
            <w:pPr>
              <w:rPr>
                <w:color w:val="0F1115"/>
              </w:rPr>
            </w:pPr>
            <w:r w:rsidRPr="00E2331B">
              <w:rPr>
                <w:color w:val="0F1115"/>
              </w:rPr>
              <w:t>метрика эффективности</w:t>
            </w:r>
          </w:p>
        </w:tc>
        <w:tc>
          <w:tcPr>
            <w:tcW w:w="717" w:type="pct"/>
            <w:hideMark/>
          </w:tcPr>
          <w:p w14:paraId="57AD9B7B" w14:textId="77777777" w:rsidR="00560E97" w:rsidRDefault="00830391" w:rsidP="002E5721">
            <w:pPr>
              <w:rPr>
                <w:color w:val="0F1115"/>
              </w:rPr>
            </w:pPr>
            <w:r w:rsidRPr="00E2331B">
              <w:rPr>
                <w:color w:val="0F1115"/>
              </w:rPr>
              <w:t>УК-2.</w:t>
            </w:r>
            <w:r>
              <w:rPr>
                <w:color w:val="0F1115"/>
              </w:rPr>
              <w:t>1</w:t>
            </w:r>
          </w:p>
          <w:p w14:paraId="3A32A995" w14:textId="77777777" w:rsidR="00560E97" w:rsidRPr="00E2331B" w:rsidRDefault="00830391" w:rsidP="002E5721">
            <w:pPr>
              <w:rPr>
                <w:color w:val="0F1115"/>
              </w:rPr>
            </w:pPr>
            <w:r>
              <w:rPr>
                <w:color w:val="0F1115"/>
              </w:rPr>
              <w:t>УК-2.2</w:t>
            </w:r>
          </w:p>
        </w:tc>
      </w:tr>
      <w:tr w:rsidR="00560E97" w:rsidRPr="00E2331B" w14:paraId="1F9D9FBD" w14:textId="77777777" w:rsidTr="001D076E">
        <w:tc>
          <w:tcPr>
            <w:tcW w:w="793" w:type="pct"/>
            <w:hideMark/>
          </w:tcPr>
          <w:p w14:paraId="5CAF22BC" w14:textId="77777777" w:rsidR="00560E97" w:rsidRPr="00E2331B" w:rsidRDefault="00830391" w:rsidP="002E5721">
            <w:pPr>
              <w:rPr>
                <w:color w:val="0F1115"/>
              </w:rPr>
            </w:pPr>
            <w:r w:rsidRPr="00E2331B">
              <w:rPr>
                <w:color w:val="0F1115"/>
              </w:rPr>
              <w:t>5</w:t>
            </w:r>
          </w:p>
        </w:tc>
        <w:tc>
          <w:tcPr>
            <w:tcW w:w="2296" w:type="pct"/>
            <w:hideMark/>
          </w:tcPr>
          <w:p w14:paraId="45D46216" w14:textId="77777777" w:rsidR="00560E97" w:rsidRPr="00E2331B" w:rsidRDefault="00830391" w:rsidP="002E5721">
            <w:pPr>
              <w:rPr>
                <w:color w:val="0F1115"/>
              </w:rPr>
            </w:pPr>
            <w:r w:rsidRPr="00E2331B">
              <w:rPr>
                <w:color w:val="0F1115"/>
              </w:rPr>
              <w:t>Какая организация издаёт комплекс стандартов СТО БР ИББС?</w:t>
            </w:r>
          </w:p>
        </w:tc>
        <w:tc>
          <w:tcPr>
            <w:tcW w:w="1194" w:type="pct"/>
            <w:hideMark/>
          </w:tcPr>
          <w:p w14:paraId="7FC3AD05" w14:textId="77777777" w:rsidR="00560E97" w:rsidRPr="00E2331B" w:rsidRDefault="00830391" w:rsidP="002E5721">
            <w:pPr>
              <w:rPr>
                <w:color w:val="0F1115"/>
              </w:rPr>
            </w:pPr>
            <w:r w:rsidRPr="00E2331B">
              <w:rPr>
                <w:color w:val="0F1115"/>
              </w:rPr>
              <w:t>Банк России</w:t>
            </w:r>
          </w:p>
        </w:tc>
        <w:tc>
          <w:tcPr>
            <w:tcW w:w="717" w:type="pct"/>
            <w:hideMark/>
          </w:tcPr>
          <w:p w14:paraId="10D1A084" w14:textId="77777777" w:rsidR="00560E97" w:rsidRDefault="00830391" w:rsidP="002E5721">
            <w:pPr>
              <w:rPr>
                <w:color w:val="0F1115"/>
              </w:rPr>
            </w:pPr>
            <w:r w:rsidRPr="00E2331B">
              <w:rPr>
                <w:color w:val="0F1115"/>
              </w:rPr>
              <w:t>УК-3.</w:t>
            </w:r>
            <w:r>
              <w:rPr>
                <w:color w:val="0F1115"/>
              </w:rPr>
              <w:t>1</w:t>
            </w:r>
          </w:p>
          <w:p w14:paraId="550799A1" w14:textId="77777777" w:rsidR="00560E97" w:rsidRPr="00E2331B" w:rsidRDefault="00830391" w:rsidP="002E5721">
            <w:pPr>
              <w:rPr>
                <w:color w:val="0F1115"/>
              </w:rPr>
            </w:pPr>
            <w:r>
              <w:rPr>
                <w:color w:val="0F1115"/>
              </w:rPr>
              <w:t>УК-3.2</w:t>
            </w:r>
          </w:p>
        </w:tc>
      </w:tr>
      <w:tr w:rsidR="00560E97" w:rsidRPr="00E2331B" w14:paraId="060E926F" w14:textId="77777777" w:rsidTr="001D076E">
        <w:tc>
          <w:tcPr>
            <w:tcW w:w="793" w:type="pct"/>
            <w:hideMark/>
          </w:tcPr>
          <w:p w14:paraId="7D05DEDD" w14:textId="77777777" w:rsidR="00560E97" w:rsidRPr="00E2331B" w:rsidRDefault="00830391" w:rsidP="002E5721">
            <w:pPr>
              <w:rPr>
                <w:color w:val="0F1115"/>
              </w:rPr>
            </w:pPr>
            <w:r w:rsidRPr="00E2331B">
              <w:rPr>
                <w:color w:val="0F1115"/>
              </w:rPr>
              <w:t>6</w:t>
            </w:r>
          </w:p>
        </w:tc>
        <w:tc>
          <w:tcPr>
            <w:tcW w:w="2296" w:type="pct"/>
            <w:hideMark/>
          </w:tcPr>
          <w:p w14:paraId="6543AFE1" w14:textId="77777777" w:rsidR="00560E97" w:rsidRPr="00E2331B" w:rsidRDefault="00830391" w:rsidP="002E5721">
            <w:pPr>
              <w:rPr>
                <w:color w:val="0F1115"/>
              </w:rPr>
            </w:pPr>
            <w:r w:rsidRPr="00E2331B">
              <w:rPr>
                <w:color w:val="0F1115"/>
              </w:rPr>
              <w:t>Процесс, который включает разработку метрик эффективности и мониторинг, называется «________».</w:t>
            </w:r>
          </w:p>
        </w:tc>
        <w:tc>
          <w:tcPr>
            <w:tcW w:w="1194" w:type="pct"/>
            <w:hideMark/>
          </w:tcPr>
          <w:p w14:paraId="70BF44A5" w14:textId="77777777" w:rsidR="00560E97" w:rsidRPr="00E2331B" w:rsidRDefault="00830391" w:rsidP="002E5721">
            <w:pPr>
              <w:rPr>
                <w:color w:val="0F1115"/>
              </w:rPr>
            </w:pPr>
            <w:r w:rsidRPr="00E2331B">
              <w:rPr>
                <w:color w:val="0F1115"/>
              </w:rPr>
              <w:t>Мониторинг эффективности</w:t>
            </w:r>
          </w:p>
        </w:tc>
        <w:tc>
          <w:tcPr>
            <w:tcW w:w="717" w:type="pct"/>
            <w:hideMark/>
          </w:tcPr>
          <w:p w14:paraId="74B95C15" w14:textId="77777777" w:rsidR="00560E97" w:rsidRPr="00E2331B" w:rsidRDefault="00830391" w:rsidP="002E5721">
            <w:pPr>
              <w:rPr>
                <w:color w:val="0F1115"/>
              </w:rPr>
            </w:pPr>
            <w:r w:rsidRPr="00E2331B">
              <w:rPr>
                <w:color w:val="0F1115"/>
              </w:rPr>
              <w:t>УК-6.2</w:t>
            </w:r>
          </w:p>
        </w:tc>
      </w:tr>
      <w:tr w:rsidR="00560E97" w:rsidRPr="00E2331B" w14:paraId="410A3A98" w14:textId="77777777" w:rsidTr="001D076E">
        <w:tc>
          <w:tcPr>
            <w:tcW w:w="793" w:type="pct"/>
            <w:hideMark/>
          </w:tcPr>
          <w:p w14:paraId="78146917" w14:textId="77777777" w:rsidR="00560E97" w:rsidRPr="00E2331B" w:rsidRDefault="00830391" w:rsidP="002E5721">
            <w:pPr>
              <w:rPr>
                <w:color w:val="0F1115"/>
              </w:rPr>
            </w:pPr>
            <w:r w:rsidRPr="00E2331B">
              <w:rPr>
                <w:color w:val="0F1115"/>
              </w:rPr>
              <w:lastRenderedPageBreak/>
              <w:t>7</w:t>
            </w:r>
          </w:p>
        </w:tc>
        <w:tc>
          <w:tcPr>
            <w:tcW w:w="2296" w:type="pct"/>
            <w:hideMark/>
          </w:tcPr>
          <w:p w14:paraId="42107D1C" w14:textId="77777777" w:rsidR="00560E97" w:rsidRPr="00E2331B" w:rsidRDefault="00830391" w:rsidP="002E5721">
            <w:pPr>
              <w:rPr>
                <w:color w:val="0F1115"/>
              </w:rPr>
            </w:pPr>
            <w:r w:rsidRPr="00E2331B">
              <w:rPr>
                <w:color w:val="0F1115"/>
              </w:rPr>
              <w:t>Действия, направленные на устранение причины потенциального несоответствия в СУИБ, называются ________.</w:t>
            </w:r>
          </w:p>
        </w:tc>
        <w:tc>
          <w:tcPr>
            <w:tcW w:w="1194" w:type="pct"/>
            <w:hideMark/>
          </w:tcPr>
          <w:p w14:paraId="0D9C686D" w14:textId="77777777" w:rsidR="00560E97" w:rsidRPr="00E2331B" w:rsidRDefault="00830391" w:rsidP="002E5721">
            <w:pPr>
              <w:rPr>
                <w:color w:val="0F1115"/>
              </w:rPr>
            </w:pPr>
            <w:r w:rsidRPr="00E2331B">
              <w:rPr>
                <w:color w:val="0F1115"/>
              </w:rPr>
              <w:t>предупреждающие действия</w:t>
            </w:r>
          </w:p>
        </w:tc>
        <w:tc>
          <w:tcPr>
            <w:tcW w:w="717" w:type="pct"/>
            <w:hideMark/>
          </w:tcPr>
          <w:p w14:paraId="445EDB7D" w14:textId="77777777" w:rsidR="00560E97" w:rsidRDefault="00830391" w:rsidP="002E5721">
            <w:pPr>
              <w:rPr>
                <w:color w:val="0F1115"/>
              </w:rPr>
            </w:pPr>
            <w:r w:rsidRPr="00E2331B">
              <w:rPr>
                <w:color w:val="0F1115"/>
              </w:rPr>
              <w:t>УК-2.1</w:t>
            </w:r>
          </w:p>
          <w:p w14:paraId="0617259A" w14:textId="77777777" w:rsidR="00560E97" w:rsidRPr="00E2331B" w:rsidRDefault="00830391" w:rsidP="002E5721">
            <w:pPr>
              <w:rPr>
                <w:color w:val="0F1115"/>
              </w:rPr>
            </w:pPr>
            <w:r>
              <w:rPr>
                <w:color w:val="0F1115"/>
              </w:rPr>
              <w:t>УК-2.2</w:t>
            </w:r>
          </w:p>
        </w:tc>
      </w:tr>
      <w:tr w:rsidR="00560E97" w:rsidRPr="00E2331B" w14:paraId="0E3F1547" w14:textId="77777777" w:rsidTr="001D076E">
        <w:tc>
          <w:tcPr>
            <w:tcW w:w="793" w:type="pct"/>
            <w:hideMark/>
          </w:tcPr>
          <w:p w14:paraId="4076B528" w14:textId="77777777" w:rsidR="00560E97" w:rsidRPr="00E2331B" w:rsidRDefault="00830391" w:rsidP="002E5721">
            <w:pPr>
              <w:rPr>
                <w:color w:val="0F1115"/>
              </w:rPr>
            </w:pPr>
            <w:r w:rsidRPr="00E2331B">
              <w:rPr>
                <w:color w:val="0F1115"/>
              </w:rPr>
              <w:t>8</w:t>
            </w:r>
          </w:p>
        </w:tc>
        <w:tc>
          <w:tcPr>
            <w:tcW w:w="2296" w:type="pct"/>
            <w:vAlign w:val="center"/>
            <w:hideMark/>
          </w:tcPr>
          <w:p w14:paraId="25109480" w14:textId="77777777" w:rsidR="00560E97" w:rsidRPr="000A0B0C" w:rsidRDefault="00830391" w:rsidP="002E5721">
            <w:pPr>
              <w:rPr>
                <w:color w:val="0F1115"/>
              </w:rPr>
            </w:pPr>
            <w:r w:rsidRPr="000A0B0C">
              <w:rPr>
                <w:color w:val="0F1115"/>
              </w:rPr>
              <w:t>Документ, который содержит цели ИБ, принципы, распределение ответственности и подход к управлению рисками, называется «________ информационной безопасности».</w:t>
            </w:r>
          </w:p>
        </w:tc>
        <w:tc>
          <w:tcPr>
            <w:tcW w:w="1194" w:type="pct"/>
            <w:vAlign w:val="center"/>
            <w:hideMark/>
          </w:tcPr>
          <w:p w14:paraId="081DCB98" w14:textId="77777777" w:rsidR="00560E97" w:rsidRPr="000A0B0C" w:rsidRDefault="00830391" w:rsidP="002E5721">
            <w:pPr>
              <w:rPr>
                <w:color w:val="0F1115"/>
              </w:rPr>
            </w:pPr>
            <w:r w:rsidRPr="000A0B0C">
              <w:rPr>
                <w:color w:val="0F1115"/>
              </w:rPr>
              <w:t>Политика</w:t>
            </w:r>
          </w:p>
        </w:tc>
        <w:tc>
          <w:tcPr>
            <w:tcW w:w="717" w:type="pct"/>
            <w:vAlign w:val="center"/>
            <w:hideMark/>
          </w:tcPr>
          <w:p w14:paraId="7A183891" w14:textId="77777777" w:rsidR="00560E97" w:rsidRPr="000A0B0C" w:rsidRDefault="00830391" w:rsidP="002E5721">
            <w:pPr>
              <w:rPr>
                <w:color w:val="0F1115"/>
              </w:rPr>
            </w:pPr>
            <w:r w:rsidRPr="000A0B0C">
              <w:rPr>
                <w:color w:val="0F1115"/>
              </w:rPr>
              <w:t>ОПК-3.1</w:t>
            </w:r>
          </w:p>
        </w:tc>
      </w:tr>
      <w:tr w:rsidR="00560E97" w:rsidRPr="00E2331B" w14:paraId="68F4DFAE" w14:textId="77777777" w:rsidTr="001D076E">
        <w:tc>
          <w:tcPr>
            <w:tcW w:w="793" w:type="pct"/>
            <w:hideMark/>
          </w:tcPr>
          <w:p w14:paraId="25200F59" w14:textId="77777777" w:rsidR="00560E97" w:rsidRPr="00E2331B" w:rsidRDefault="00830391" w:rsidP="002E5721">
            <w:pPr>
              <w:rPr>
                <w:color w:val="0F1115"/>
              </w:rPr>
            </w:pPr>
            <w:r w:rsidRPr="00E2331B">
              <w:rPr>
                <w:color w:val="0F1115"/>
              </w:rPr>
              <w:t>9</w:t>
            </w:r>
          </w:p>
        </w:tc>
        <w:tc>
          <w:tcPr>
            <w:tcW w:w="2296" w:type="pct"/>
            <w:hideMark/>
          </w:tcPr>
          <w:p w14:paraId="59F998E8" w14:textId="77777777" w:rsidR="00560E97" w:rsidRPr="00E2331B" w:rsidRDefault="00830391" w:rsidP="002E5721">
            <w:pPr>
              <w:rPr>
                <w:color w:val="0F1115"/>
              </w:rPr>
            </w:pPr>
            <w:r w:rsidRPr="00E2331B">
              <w:rPr>
                <w:color w:val="0F1115"/>
              </w:rPr>
              <w:t>Стандарт ISO 27001 устанавливает требования к ________ информационной безопасности.</w:t>
            </w:r>
          </w:p>
        </w:tc>
        <w:tc>
          <w:tcPr>
            <w:tcW w:w="1194" w:type="pct"/>
            <w:hideMark/>
          </w:tcPr>
          <w:p w14:paraId="576BD25F" w14:textId="77777777" w:rsidR="00560E97" w:rsidRPr="00E2331B" w:rsidRDefault="00830391" w:rsidP="002E5721">
            <w:pPr>
              <w:rPr>
                <w:color w:val="0F1115"/>
              </w:rPr>
            </w:pPr>
            <w:r w:rsidRPr="00E2331B">
              <w:rPr>
                <w:color w:val="0F1115"/>
              </w:rPr>
              <w:t>системе менеджмента</w:t>
            </w:r>
          </w:p>
        </w:tc>
        <w:tc>
          <w:tcPr>
            <w:tcW w:w="717" w:type="pct"/>
            <w:hideMark/>
          </w:tcPr>
          <w:p w14:paraId="5E727B66" w14:textId="77777777" w:rsidR="00560E97" w:rsidRPr="00E2331B" w:rsidRDefault="00830391" w:rsidP="002E5721">
            <w:pPr>
              <w:rPr>
                <w:color w:val="0F1115"/>
              </w:rPr>
            </w:pPr>
            <w:r w:rsidRPr="00E2331B">
              <w:rPr>
                <w:color w:val="0F1115"/>
              </w:rPr>
              <w:t>ОПК-1.1</w:t>
            </w:r>
          </w:p>
        </w:tc>
      </w:tr>
      <w:tr w:rsidR="00560E97" w:rsidRPr="00E2331B" w14:paraId="5528B407" w14:textId="77777777" w:rsidTr="001D076E">
        <w:tc>
          <w:tcPr>
            <w:tcW w:w="793" w:type="pct"/>
            <w:hideMark/>
          </w:tcPr>
          <w:p w14:paraId="1535F812" w14:textId="77777777" w:rsidR="00560E97" w:rsidRPr="00E2331B" w:rsidRDefault="00830391" w:rsidP="002E5721">
            <w:pPr>
              <w:rPr>
                <w:color w:val="0F1115"/>
              </w:rPr>
            </w:pPr>
            <w:r w:rsidRPr="00E2331B">
              <w:rPr>
                <w:color w:val="0F1115"/>
              </w:rPr>
              <w:t>10</w:t>
            </w:r>
          </w:p>
        </w:tc>
        <w:tc>
          <w:tcPr>
            <w:tcW w:w="2296" w:type="pct"/>
            <w:hideMark/>
          </w:tcPr>
          <w:p w14:paraId="527A868E" w14:textId="77777777" w:rsidR="00560E97" w:rsidRPr="00E2331B" w:rsidRDefault="00830391" w:rsidP="002E5721">
            <w:pPr>
              <w:rPr>
                <w:color w:val="0F1115"/>
              </w:rPr>
            </w:pPr>
            <w:r w:rsidRPr="00E2331B">
              <w:rPr>
                <w:color w:val="0F1115"/>
              </w:rPr>
              <w:t>Документ, содержащий свидетельства выполненной деятельности по обеспечению ИБ (журналы, протоколы), в терминологии СУИБ называется ________.</w:t>
            </w:r>
          </w:p>
        </w:tc>
        <w:tc>
          <w:tcPr>
            <w:tcW w:w="1194" w:type="pct"/>
            <w:hideMark/>
          </w:tcPr>
          <w:p w14:paraId="4188E262" w14:textId="77777777" w:rsidR="00560E97" w:rsidRPr="00E2331B" w:rsidRDefault="00830391" w:rsidP="002E5721">
            <w:pPr>
              <w:rPr>
                <w:color w:val="0F1115"/>
              </w:rPr>
            </w:pPr>
            <w:r w:rsidRPr="00E2331B">
              <w:rPr>
                <w:color w:val="0F1115"/>
              </w:rPr>
              <w:t>запись (или документ-свидетельство)</w:t>
            </w:r>
          </w:p>
        </w:tc>
        <w:tc>
          <w:tcPr>
            <w:tcW w:w="717" w:type="pct"/>
            <w:hideMark/>
          </w:tcPr>
          <w:p w14:paraId="3B61998D" w14:textId="77777777" w:rsidR="00560E97" w:rsidRDefault="00830391" w:rsidP="002E5721">
            <w:pPr>
              <w:rPr>
                <w:color w:val="0F1115"/>
              </w:rPr>
            </w:pPr>
            <w:r>
              <w:rPr>
                <w:color w:val="0F1115"/>
              </w:rPr>
              <w:t>УК-3.1</w:t>
            </w:r>
          </w:p>
          <w:p w14:paraId="2A4C88CC" w14:textId="77777777" w:rsidR="00560E97" w:rsidRPr="00E2331B" w:rsidRDefault="00830391" w:rsidP="002E5721">
            <w:pPr>
              <w:rPr>
                <w:color w:val="0F1115"/>
              </w:rPr>
            </w:pPr>
            <w:r w:rsidRPr="00E2331B">
              <w:rPr>
                <w:color w:val="0F1115"/>
              </w:rPr>
              <w:t>УК-3.2</w:t>
            </w:r>
          </w:p>
        </w:tc>
      </w:tr>
      <w:tr w:rsidR="00560E97" w:rsidRPr="00E2331B" w14:paraId="377E283F" w14:textId="77777777" w:rsidTr="00560E97">
        <w:tc>
          <w:tcPr>
            <w:tcW w:w="5000" w:type="pct"/>
            <w:gridSpan w:val="4"/>
            <w:hideMark/>
          </w:tcPr>
          <w:p w14:paraId="158F5A0B" w14:textId="77777777" w:rsidR="00560E97" w:rsidRPr="00E2331B" w:rsidRDefault="00830391" w:rsidP="002E5721">
            <w:r w:rsidRPr="00E2331B">
              <w:rPr>
                <w:b/>
                <w:bCs/>
                <w:color w:val="0F1115"/>
              </w:rPr>
              <w:t>Задания открытого типа (развернутый ответ)</w:t>
            </w:r>
          </w:p>
        </w:tc>
      </w:tr>
      <w:tr w:rsidR="00560E97" w:rsidRPr="00E2331B" w14:paraId="04BE0295" w14:textId="77777777" w:rsidTr="001D076E">
        <w:tc>
          <w:tcPr>
            <w:tcW w:w="793" w:type="pct"/>
            <w:hideMark/>
          </w:tcPr>
          <w:p w14:paraId="7DDAC0F7" w14:textId="77777777" w:rsidR="00560E97" w:rsidRPr="00E2331B" w:rsidRDefault="00830391" w:rsidP="002E5721">
            <w:pPr>
              <w:rPr>
                <w:color w:val="0F1115"/>
              </w:rPr>
            </w:pPr>
            <w:r w:rsidRPr="00E2331B">
              <w:rPr>
                <w:color w:val="0F1115"/>
              </w:rPr>
              <w:t>1</w:t>
            </w:r>
          </w:p>
        </w:tc>
        <w:tc>
          <w:tcPr>
            <w:tcW w:w="2296" w:type="pct"/>
            <w:hideMark/>
          </w:tcPr>
          <w:p w14:paraId="4C29B9E4" w14:textId="77777777" w:rsidR="00560E97" w:rsidRPr="00E2331B" w:rsidRDefault="00830391" w:rsidP="002E5721">
            <w:pPr>
              <w:rPr>
                <w:color w:val="0F1115"/>
              </w:rPr>
            </w:pPr>
            <w:r w:rsidRPr="00E2331B">
              <w:rPr>
                <w:color w:val="0F1115"/>
              </w:rPr>
              <w:t>Опишите сущность процессного и системного подходов к управлению информационной безопасностью организации. В чем их различие и взаимосвязь?</w:t>
            </w:r>
          </w:p>
        </w:tc>
        <w:tc>
          <w:tcPr>
            <w:tcW w:w="1194" w:type="pct"/>
            <w:hideMark/>
          </w:tcPr>
          <w:p w14:paraId="77CD4AE6" w14:textId="77777777" w:rsidR="00560E97" w:rsidRPr="00E2331B" w:rsidRDefault="00830391" w:rsidP="002E5721">
            <w:pPr>
              <w:rPr>
                <w:color w:val="0F1115"/>
              </w:rPr>
            </w:pPr>
            <w:r w:rsidRPr="00E2331B">
              <w:rPr>
                <w:color w:val="0F1115"/>
              </w:rPr>
              <w:t>Процессный подход: деятельность как совокупность взаимосвязанных процессов (цикл PDCA). Системный подход: организация как целостная система с учетом внешней среды. Различие: фокус на процессах vs. на элементах и их взаимодействии. Взаимосвязь: системный подход определяет структуру, процессный — динамику управления.</w:t>
            </w:r>
          </w:p>
        </w:tc>
        <w:tc>
          <w:tcPr>
            <w:tcW w:w="717" w:type="pct"/>
            <w:hideMark/>
          </w:tcPr>
          <w:p w14:paraId="19BF490D" w14:textId="77777777" w:rsidR="00560E97" w:rsidRDefault="00830391" w:rsidP="002E5721">
            <w:pPr>
              <w:rPr>
                <w:color w:val="0F1115"/>
              </w:rPr>
            </w:pPr>
            <w:r w:rsidRPr="00E2331B">
              <w:rPr>
                <w:color w:val="0F1115"/>
              </w:rPr>
              <w:t>УК-3.</w:t>
            </w:r>
            <w:r>
              <w:rPr>
                <w:color w:val="0F1115"/>
              </w:rPr>
              <w:t>1</w:t>
            </w:r>
          </w:p>
          <w:p w14:paraId="5A6235FD" w14:textId="77777777" w:rsidR="00560E97" w:rsidRPr="00E2331B" w:rsidRDefault="00830391" w:rsidP="002E5721">
            <w:pPr>
              <w:rPr>
                <w:color w:val="0F1115"/>
              </w:rPr>
            </w:pPr>
            <w:r>
              <w:rPr>
                <w:color w:val="0F1115"/>
              </w:rPr>
              <w:t>УК-3.2</w:t>
            </w:r>
          </w:p>
        </w:tc>
      </w:tr>
      <w:tr w:rsidR="00560E97" w:rsidRPr="00E2331B" w14:paraId="0CA97A43" w14:textId="77777777" w:rsidTr="001D076E">
        <w:tc>
          <w:tcPr>
            <w:tcW w:w="793" w:type="pct"/>
            <w:hideMark/>
          </w:tcPr>
          <w:p w14:paraId="0875AF2D" w14:textId="77777777" w:rsidR="00560E97" w:rsidRPr="00E2331B" w:rsidRDefault="00830391" w:rsidP="002E5721">
            <w:pPr>
              <w:rPr>
                <w:color w:val="0F1115"/>
              </w:rPr>
            </w:pPr>
            <w:r w:rsidRPr="00E2331B">
              <w:rPr>
                <w:color w:val="0F1115"/>
              </w:rPr>
              <w:t>2</w:t>
            </w:r>
          </w:p>
        </w:tc>
        <w:tc>
          <w:tcPr>
            <w:tcW w:w="2296" w:type="pct"/>
            <w:hideMark/>
          </w:tcPr>
          <w:p w14:paraId="25CE08CC" w14:textId="77777777" w:rsidR="00560E97" w:rsidRPr="00E2331B" w:rsidRDefault="00830391" w:rsidP="002E5721">
            <w:pPr>
              <w:rPr>
                <w:color w:val="0F1115"/>
              </w:rPr>
            </w:pPr>
            <w:r w:rsidRPr="00E2331B">
              <w:rPr>
                <w:color w:val="0F1115"/>
              </w:rPr>
              <w:t>Опишите порядок планирования СУИБ: от определения приоритетов организации до выбора мер управления. Назовите не менее 5 этапов.</w:t>
            </w:r>
          </w:p>
        </w:tc>
        <w:tc>
          <w:tcPr>
            <w:tcW w:w="1194" w:type="pct"/>
            <w:hideMark/>
          </w:tcPr>
          <w:p w14:paraId="6C343D78" w14:textId="77777777" w:rsidR="00560E97" w:rsidRPr="00E2331B" w:rsidRDefault="00830391" w:rsidP="002E5721">
            <w:pPr>
              <w:rPr>
                <w:color w:val="0F1115"/>
              </w:rPr>
            </w:pPr>
            <w:r w:rsidRPr="00E2331B">
              <w:rPr>
                <w:color w:val="0F1115"/>
              </w:rPr>
              <w:t>1) Определение приоритетов организации. 2) Определение области действия СУИБ. 3) Определение защищаемых активов и их классификация. 4) Разработка политики СУИБ. 5) Определение подхода к оценке риска. 6) Анализ и оценка рисков. 7) Определение вариантов обработки рисков. 8) Выбор целей и мер управления.</w:t>
            </w:r>
          </w:p>
        </w:tc>
        <w:tc>
          <w:tcPr>
            <w:tcW w:w="717" w:type="pct"/>
            <w:hideMark/>
          </w:tcPr>
          <w:p w14:paraId="2B2709C0" w14:textId="77777777" w:rsidR="00560E97" w:rsidRDefault="00830391" w:rsidP="002E5721">
            <w:pPr>
              <w:rPr>
                <w:color w:val="0F1115"/>
              </w:rPr>
            </w:pPr>
            <w:r w:rsidRPr="00E2331B">
              <w:rPr>
                <w:color w:val="0F1115"/>
              </w:rPr>
              <w:t>УК-2.1</w:t>
            </w:r>
          </w:p>
          <w:p w14:paraId="13ADC69F" w14:textId="77777777" w:rsidR="00560E97" w:rsidRPr="00E2331B" w:rsidRDefault="00830391" w:rsidP="002E5721">
            <w:pPr>
              <w:rPr>
                <w:color w:val="0F1115"/>
              </w:rPr>
            </w:pPr>
            <w:r>
              <w:rPr>
                <w:color w:val="0F1115"/>
              </w:rPr>
              <w:t>УК-2.2</w:t>
            </w:r>
          </w:p>
        </w:tc>
      </w:tr>
      <w:tr w:rsidR="00560E97" w:rsidRPr="00E2331B" w14:paraId="52C0558D" w14:textId="77777777" w:rsidTr="001D076E">
        <w:tc>
          <w:tcPr>
            <w:tcW w:w="793" w:type="pct"/>
            <w:hideMark/>
          </w:tcPr>
          <w:p w14:paraId="5CC40E2A" w14:textId="77777777" w:rsidR="00560E97" w:rsidRPr="00E2331B" w:rsidRDefault="00830391" w:rsidP="002E5721">
            <w:pPr>
              <w:rPr>
                <w:color w:val="0F1115"/>
              </w:rPr>
            </w:pPr>
            <w:r w:rsidRPr="00E2331B">
              <w:rPr>
                <w:color w:val="0F1115"/>
              </w:rPr>
              <w:lastRenderedPageBreak/>
              <w:t>3</w:t>
            </w:r>
          </w:p>
        </w:tc>
        <w:tc>
          <w:tcPr>
            <w:tcW w:w="2296" w:type="pct"/>
            <w:hideMark/>
          </w:tcPr>
          <w:p w14:paraId="68605971" w14:textId="77777777" w:rsidR="00560E97" w:rsidRPr="00E2331B" w:rsidRDefault="00830391" w:rsidP="002E5721">
            <w:pPr>
              <w:rPr>
                <w:color w:val="0F1115"/>
              </w:rPr>
            </w:pPr>
            <w:r w:rsidRPr="00E2331B">
              <w:rPr>
                <w:color w:val="0F1115"/>
              </w:rPr>
              <w:t>Объясните роль стандартов ISO 27001 и ISO 27002 в управлении ИБ. Какие российские национальные стандарты с ними гармонизированы?</w:t>
            </w:r>
          </w:p>
        </w:tc>
        <w:tc>
          <w:tcPr>
            <w:tcW w:w="1194" w:type="pct"/>
            <w:hideMark/>
          </w:tcPr>
          <w:p w14:paraId="53542B60" w14:textId="77777777" w:rsidR="00560E97" w:rsidRPr="00E2331B" w:rsidRDefault="00830391" w:rsidP="002E5721">
            <w:pPr>
              <w:rPr>
                <w:color w:val="0F1115"/>
              </w:rPr>
            </w:pPr>
            <w:r w:rsidRPr="00E2331B">
              <w:rPr>
                <w:color w:val="0F1115"/>
              </w:rPr>
              <w:t>ISO 27001 — требования к СУИБ (сертификация). ISO 27002 — свод практических правил (цели и меры управления). Гармонизированные: ГОСТ Р ИСО 27001, ГОСТ Р ИСО 27002.</w:t>
            </w:r>
          </w:p>
        </w:tc>
        <w:tc>
          <w:tcPr>
            <w:tcW w:w="717" w:type="pct"/>
            <w:hideMark/>
          </w:tcPr>
          <w:p w14:paraId="5F10EE38" w14:textId="77777777" w:rsidR="00560E97" w:rsidRDefault="00830391" w:rsidP="002E5721">
            <w:pPr>
              <w:rPr>
                <w:color w:val="0F1115"/>
              </w:rPr>
            </w:pPr>
            <w:r w:rsidRPr="00E2331B">
              <w:rPr>
                <w:color w:val="0F1115"/>
              </w:rPr>
              <w:t>УК-3.</w:t>
            </w:r>
            <w:r>
              <w:rPr>
                <w:color w:val="0F1115"/>
              </w:rPr>
              <w:t>1</w:t>
            </w:r>
          </w:p>
          <w:p w14:paraId="278FCD36" w14:textId="77777777" w:rsidR="00560E97" w:rsidRPr="00E2331B" w:rsidRDefault="00830391" w:rsidP="002E5721">
            <w:pPr>
              <w:rPr>
                <w:color w:val="0F1115"/>
              </w:rPr>
            </w:pPr>
            <w:r>
              <w:rPr>
                <w:color w:val="0F1115"/>
              </w:rPr>
              <w:t>УК-3.2</w:t>
            </w:r>
          </w:p>
        </w:tc>
      </w:tr>
      <w:tr w:rsidR="00560E97" w:rsidRPr="00E2331B" w14:paraId="7E481293" w14:textId="77777777" w:rsidTr="001D076E">
        <w:tc>
          <w:tcPr>
            <w:tcW w:w="793" w:type="pct"/>
            <w:hideMark/>
          </w:tcPr>
          <w:p w14:paraId="379EE042" w14:textId="77777777" w:rsidR="00560E97" w:rsidRPr="00E2331B" w:rsidRDefault="00830391" w:rsidP="002E5721">
            <w:pPr>
              <w:rPr>
                <w:color w:val="0F1115"/>
              </w:rPr>
            </w:pPr>
            <w:r w:rsidRPr="00E2331B">
              <w:rPr>
                <w:color w:val="0F1115"/>
              </w:rPr>
              <w:t>4</w:t>
            </w:r>
          </w:p>
        </w:tc>
        <w:tc>
          <w:tcPr>
            <w:tcW w:w="2296" w:type="pct"/>
            <w:hideMark/>
          </w:tcPr>
          <w:p w14:paraId="650E1C3D" w14:textId="77777777" w:rsidR="00560E97" w:rsidRPr="00E2331B" w:rsidRDefault="00830391" w:rsidP="002E5721">
            <w:pPr>
              <w:rPr>
                <w:color w:val="0F1115"/>
              </w:rPr>
            </w:pPr>
            <w:r w:rsidRPr="00E2331B">
              <w:rPr>
                <w:color w:val="0F1115"/>
              </w:rPr>
              <w:t>Перечислите и кратко охарактеризуйте основные процессы СУИБ, связанные с улучшением.</w:t>
            </w:r>
          </w:p>
        </w:tc>
        <w:tc>
          <w:tcPr>
            <w:tcW w:w="1194" w:type="pct"/>
            <w:hideMark/>
          </w:tcPr>
          <w:p w14:paraId="695E4F50" w14:textId="77777777" w:rsidR="00560E97" w:rsidRPr="00E2331B" w:rsidRDefault="00830391" w:rsidP="002E5721">
            <w:pPr>
              <w:rPr>
                <w:color w:val="0F1115"/>
              </w:rPr>
            </w:pPr>
            <w:r w:rsidRPr="00E2331B">
              <w:rPr>
                <w:color w:val="0F1115"/>
              </w:rPr>
              <w:t>1) Внутренний аудит — проверка соответствия и результативности. 2) Корректирующие действия — устранение причин выявленных несоответствий. 3) Предупреждающие действия — устранение причин потенциальных несоответствий. 4) Мониторинг эффективности — измерение метрик. 5) Анализ со стороны высшего руководства — стратегическая оценка.</w:t>
            </w:r>
          </w:p>
        </w:tc>
        <w:tc>
          <w:tcPr>
            <w:tcW w:w="717" w:type="pct"/>
            <w:hideMark/>
          </w:tcPr>
          <w:p w14:paraId="62159344" w14:textId="77777777" w:rsidR="00560E97" w:rsidRDefault="00830391" w:rsidP="002E5721">
            <w:pPr>
              <w:rPr>
                <w:color w:val="0F1115"/>
              </w:rPr>
            </w:pPr>
            <w:r w:rsidRPr="00E2331B">
              <w:rPr>
                <w:color w:val="0F1115"/>
              </w:rPr>
              <w:t>УК-2.</w:t>
            </w:r>
            <w:r>
              <w:rPr>
                <w:color w:val="0F1115"/>
              </w:rPr>
              <w:t>1</w:t>
            </w:r>
          </w:p>
          <w:p w14:paraId="70BF846C" w14:textId="77777777" w:rsidR="00560E97" w:rsidRPr="00E2331B" w:rsidRDefault="00830391" w:rsidP="002E5721">
            <w:pPr>
              <w:rPr>
                <w:color w:val="0F1115"/>
              </w:rPr>
            </w:pPr>
            <w:r>
              <w:rPr>
                <w:color w:val="0F1115"/>
              </w:rPr>
              <w:t>УК-2.2</w:t>
            </w:r>
          </w:p>
        </w:tc>
      </w:tr>
      <w:tr w:rsidR="00560E97" w:rsidRPr="00E2331B" w14:paraId="0D96CC66" w14:textId="77777777" w:rsidTr="001D076E">
        <w:tc>
          <w:tcPr>
            <w:tcW w:w="793" w:type="pct"/>
            <w:hideMark/>
          </w:tcPr>
          <w:p w14:paraId="2DFD8E9C" w14:textId="77777777" w:rsidR="00560E97" w:rsidRPr="00E2331B" w:rsidRDefault="00830391" w:rsidP="002E5721">
            <w:pPr>
              <w:rPr>
                <w:color w:val="0F1115"/>
              </w:rPr>
            </w:pPr>
            <w:r w:rsidRPr="00E2331B">
              <w:rPr>
                <w:color w:val="0F1115"/>
              </w:rPr>
              <w:t>5</w:t>
            </w:r>
          </w:p>
        </w:tc>
        <w:tc>
          <w:tcPr>
            <w:tcW w:w="2296" w:type="pct"/>
            <w:hideMark/>
          </w:tcPr>
          <w:p w14:paraId="7354BE3A" w14:textId="77777777" w:rsidR="00560E97" w:rsidRPr="00E2331B" w:rsidRDefault="00830391" w:rsidP="002E5721">
            <w:pPr>
              <w:rPr>
                <w:color w:val="0F1115"/>
              </w:rPr>
            </w:pPr>
            <w:r w:rsidRPr="000A0B0C">
              <w:rPr>
                <w:color w:val="0F1115"/>
              </w:rPr>
              <w:t>Перечислите и кратко охарактеризуйте основные специальные вопросы управления информационной безопасностью организаций. Укажите не менее 4 направлений.</w:t>
            </w:r>
          </w:p>
        </w:tc>
        <w:tc>
          <w:tcPr>
            <w:tcW w:w="1194" w:type="pct"/>
            <w:hideMark/>
          </w:tcPr>
          <w:p w14:paraId="1512A2D2" w14:textId="77777777" w:rsidR="00560E97" w:rsidRPr="00E2331B" w:rsidRDefault="00830391" w:rsidP="002E5721">
            <w:pPr>
              <w:rPr>
                <w:color w:val="0F1115"/>
              </w:rPr>
            </w:pPr>
            <w:r w:rsidRPr="00E2331B">
              <w:rPr>
                <w:color w:val="0F1115"/>
              </w:rPr>
              <w:t>1) Управление ИБ финансовых организаций (требования Банка России). 2) Менеджмент риска ИБ. 3) Менеджмент инцидентов ИБ. 4) Обеспечение непрерывности деятельности. 5) Обеспечение ИБ на стадиях ЖЦ АС. 6) Критерии оценки безопасности ИТ и АС.</w:t>
            </w:r>
          </w:p>
        </w:tc>
        <w:tc>
          <w:tcPr>
            <w:tcW w:w="717" w:type="pct"/>
            <w:hideMark/>
          </w:tcPr>
          <w:p w14:paraId="06FD0D90" w14:textId="77777777" w:rsidR="00560E97" w:rsidRDefault="00830391" w:rsidP="002E5721">
            <w:pPr>
              <w:rPr>
                <w:color w:val="0F1115"/>
              </w:rPr>
            </w:pPr>
            <w:r w:rsidRPr="00E2331B">
              <w:rPr>
                <w:color w:val="0F1115"/>
              </w:rPr>
              <w:t>УК-2.1</w:t>
            </w:r>
          </w:p>
          <w:p w14:paraId="34FDF46D" w14:textId="77777777" w:rsidR="00560E97" w:rsidRPr="00E2331B" w:rsidRDefault="00830391" w:rsidP="002E5721">
            <w:pPr>
              <w:rPr>
                <w:color w:val="0F1115"/>
              </w:rPr>
            </w:pPr>
            <w:r>
              <w:rPr>
                <w:color w:val="0F1115"/>
              </w:rPr>
              <w:t>УК-2.2</w:t>
            </w:r>
          </w:p>
        </w:tc>
      </w:tr>
      <w:tr w:rsidR="00560E97" w:rsidRPr="00E2331B" w14:paraId="341DCC61" w14:textId="77777777" w:rsidTr="001D076E">
        <w:tc>
          <w:tcPr>
            <w:tcW w:w="793" w:type="pct"/>
            <w:hideMark/>
          </w:tcPr>
          <w:p w14:paraId="6D2C0D83" w14:textId="77777777" w:rsidR="00560E97" w:rsidRPr="00E2331B" w:rsidRDefault="00830391" w:rsidP="002E5721">
            <w:pPr>
              <w:rPr>
                <w:color w:val="0F1115"/>
              </w:rPr>
            </w:pPr>
            <w:r w:rsidRPr="00E2331B">
              <w:rPr>
                <w:color w:val="0F1115"/>
              </w:rPr>
              <w:t>6</w:t>
            </w:r>
          </w:p>
        </w:tc>
        <w:tc>
          <w:tcPr>
            <w:tcW w:w="2296" w:type="pct"/>
            <w:hideMark/>
          </w:tcPr>
          <w:p w14:paraId="4E0F5E17" w14:textId="77777777" w:rsidR="00560E97" w:rsidRPr="00E2331B" w:rsidRDefault="00830391" w:rsidP="002E5721">
            <w:pPr>
              <w:rPr>
                <w:color w:val="0F1115"/>
              </w:rPr>
            </w:pPr>
            <w:r w:rsidRPr="00E2331B">
              <w:rPr>
                <w:color w:val="0F1115"/>
              </w:rPr>
              <w:t>Опишите содержание документа «Политика информационной безопасности». Каков её жизненный цикл?</w:t>
            </w:r>
          </w:p>
        </w:tc>
        <w:tc>
          <w:tcPr>
            <w:tcW w:w="1194" w:type="pct"/>
            <w:hideMark/>
          </w:tcPr>
          <w:p w14:paraId="3E9969CE" w14:textId="77777777" w:rsidR="00560E97" w:rsidRPr="00E2331B" w:rsidRDefault="00830391" w:rsidP="002E5721">
            <w:pPr>
              <w:rPr>
                <w:color w:val="0F1115"/>
              </w:rPr>
            </w:pPr>
            <w:r w:rsidRPr="00E2331B">
              <w:rPr>
                <w:color w:val="0F1115"/>
              </w:rPr>
              <w:t>Содержание: цели ИБ, принципы, распределение ответственности, подход к управлению рисками, соответствие требованиям. Жизненный цикл: разработка проекта → утверждение → ввод в действие → пересмотр/актуализация.</w:t>
            </w:r>
          </w:p>
        </w:tc>
        <w:tc>
          <w:tcPr>
            <w:tcW w:w="717" w:type="pct"/>
            <w:hideMark/>
          </w:tcPr>
          <w:p w14:paraId="1E7CC853" w14:textId="77777777" w:rsidR="00560E97" w:rsidRPr="00E2331B" w:rsidRDefault="00830391" w:rsidP="002E5721">
            <w:pPr>
              <w:rPr>
                <w:color w:val="0F1115"/>
              </w:rPr>
            </w:pPr>
            <w:r w:rsidRPr="00E2331B">
              <w:rPr>
                <w:color w:val="0F1115"/>
              </w:rPr>
              <w:t>ОПК-3.1</w:t>
            </w:r>
          </w:p>
        </w:tc>
      </w:tr>
      <w:tr w:rsidR="00560E97" w:rsidRPr="00E2331B" w14:paraId="60EF8CB7" w14:textId="77777777" w:rsidTr="001D076E">
        <w:tc>
          <w:tcPr>
            <w:tcW w:w="793" w:type="pct"/>
            <w:hideMark/>
          </w:tcPr>
          <w:p w14:paraId="76366FDD" w14:textId="77777777" w:rsidR="00560E97" w:rsidRPr="00E2331B" w:rsidRDefault="00830391" w:rsidP="002E5721">
            <w:pPr>
              <w:rPr>
                <w:color w:val="0F1115"/>
              </w:rPr>
            </w:pPr>
            <w:r w:rsidRPr="00E2331B">
              <w:rPr>
                <w:color w:val="0F1115"/>
              </w:rPr>
              <w:lastRenderedPageBreak/>
              <w:t>7</w:t>
            </w:r>
          </w:p>
        </w:tc>
        <w:tc>
          <w:tcPr>
            <w:tcW w:w="2296" w:type="pct"/>
            <w:hideMark/>
          </w:tcPr>
          <w:p w14:paraId="216E6E31" w14:textId="77777777" w:rsidR="00560E97" w:rsidRPr="00E2331B" w:rsidRDefault="00830391" w:rsidP="002E5721">
            <w:pPr>
              <w:rPr>
                <w:color w:val="0F1115"/>
              </w:rPr>
            </w:pPr>
            <w:r w:rsidRPr="00E2331B">
              <w:rPr>
                <w:color w:val="0F1115"/>
              </w:rPr>
              <w:t>Что включает в себя процесс «Управление инцидентами информационной безопасности» в рамках СУИБ? Назовите основные стадии.</w:t>
            </w:r>
          </w:p>
        </w:tc>
        <w:tc>
          <w:tcPr>
            <w:tcW w:w="1194" w:type="pct"/>
            <w:hideMark/>
          </w:tcPr>
          <w:p w14:paraId="24861FD9" w14:textId="77777777" w:rsidR="00560E97" w:rsidRPr="00E2331B" w:rsidRDefault="00830391" w:rsidP="002E5721">
            <w:pPr>
              <w:rPr>
                <w:color w:val="0F1115"/>
              </w:rPr>
            </w:pPr>
            <w:r w:rsidRPr="00E2331B">
              <w:rPr>
                <w:color w:val="0F1115"/>
              </w:rPr>
              <w:t>Обнаружение событий ИБ → регистрация инцидента → классификация → реагирование (сдерживание, расследование) → восстановление → анализ после инцидента → предупреждение повторения.</w:t>
            </w:r>
          </w:p>
        </w:tc>
        <w:tc>
          <w:tcPr>
            <w:tcW w:w="717" w:type="pct"/>
            <w:hideMark/>
          </w:tcPr>
          <w:p w14:paraId="48809DB3" w14:textId="77777777" w:rsidR="00560E97" w:rsidRDefault="00830391" w:rsidP="002E5721">
            <w:pPr>
              <w:rPr>
                <w:color w:val="0F1115"/>
              </w:rPr>
            </w:pPr>
            <w:r w:rsidRPr="00E2331B">
              <w:rPr>
                <w:color w:val="0F1115"/>
              </w:rPr>
              <w:t>УК-3.1</w:t>
            </w:r>
          </w:p>
          <w:p w14:paraId="092EBC04" w14:textId="77777777" w:rsidR="00560E97" w:rsidRPr="00E2331B" w:rsidRDefault="00830391" w:rsidP="002E5721">
            <w:pPr>
              <w:rPr>
                <w:color w:val="0F1115"/>
              </w:rPr>
            </w:pPr>
            <w:r>
              <w:rPr>
                <w:color w:val="0F1115"/>
              </w:rPr>
              <w:t>УК-3.2</w:t>
            </w:r>
          </w:p>
        </w:tc>
      </w:tr>
      <w:tr w:rsidR="00560E97" w:rsidRPr="00E2331B" w14:paraId="5622B797" w14:textId="77777777" w:rsidTr="001D076E">
        <w:tc>
          <w:tcPr>
            <w:tcW w:w="793" w:type="pct"/>
            <w:hideMark/>
          </w:tcPr>
          <w:p w14:paraId="60F62936" w14:textId="77777777" w:rsidR="00560E97" w:rsidRPr="00E2331B" w:rsidRDefault="00830391" w:rsidP="002E5721">
            <w:pPr>
              <w:rPr>
                <w:color w:val="0F1115"/>
              </w:rPr>
            </w:pPr>
            <w:r w:rsidRPr="00E2331B">
              <w:rPr>
                <w:color w:val="0F1115"/>
              </w:rPr>
              <w:t>8</w:t>
            </w:r>
          </w:p>
        </w:tc>
        <w:tc>
          <w:tcPr>
            <w:tcW w:w="2296" w:type="pct"/>
            <w:hideMark/>
          </w:tcPr>
          <w:p w14:paraId="5E97E990" w14:textId="77777777" w:rsidR="00560E97" w:rsidRPr="00E2331B" w:rsidRDefault="00830391" w:rsidP="002E5721">
            <w:pPr>
              <w:rPr>
                <w:color w:val="0F1115"/>
              </w:rPr>
            </w:pPr>
            <w:r w:rsidRPr="00E2331B">
              <w:rPr>
                <w:color w:val="0F1115"/>
              </w:rPr>
              <w:t>Назовите не менее двух документов</w:t>
            </w:r>
            <w:r>
              <w:rPr>
                <w:color w:val="0F1115"/>
              </w:rPr>
              <w:t xml:space="preserve">, устанавливающих </w:t>
            </w:r>
            <w:r w:rsidRPr="00E2331B">
              <w:rPr>
                <w:color w:val="0F1115"/>
              </w:rPr>
              <w:t xml:space="preserve">требования и рекомендации Банка России в сфере управления ИБ финансовых организаций? </w:t>
            </w:r>
          </w:p>
        </w:tc>
        <w:tc>
          <w:tcPr>
            <w:tcW w:w="1194" w:type="pct"/>
            <w:hideMark/>
          </w:tcPr>
          <w:p w14:paraId="04E81734" w14:textId="77777777" w:rsidR="00560E97" w:rsidRPr="00E2331B" w:rsidRDefault="00830391" w:rsidP="002E5721">
            <w:pPr>
              <w:rPr>
                <w:color w:val="0F1115"/>
              </w:rPr>
            </w:pPr>
            <w:r w:rsidRPr="00E2331B">
              <w:rPr>
                <w:color w:val="0F1115"/>
              </w:rPr>
              <w:t>1) СТО БР ИББС (комплекс стандартов). 2) ГОСТ Р 57580.1-2017 «Безопасность финансовых (банковских) операций. Защита информации финансовых организаций. Базовый состав мер».</w:t>
            </w:r>
          </w:p>
        </w:tc>
        <w:tc>
          <w:tcPr>
            <w:tcW w:w="717" w:type="pct"/>
            <w:hideMark/>
          </w:tcPr>
          <w:p w14:paraId="56CEC9DB" w14:textId="77777777" w:rsidR="00560E97" w:rsidRPr="00E2331B" w:rsidRDefault="00830391" w:rsidP="002E5721">
            <w:pPr>
              <w:rPr>
                <w:color w:val="0F1115"/>
              </w:rPr>
            </w:pPr>
            <w:r w:rsidRPr="00E2331B">
              <w:rPr>
                <w:color w:val="0F1115"/>
              </w:rPr>
              <w:t>ОПК-1.1</w:t>
            </w:r>
          </w:p>
        </w:tc>
      </w:tr>
      <w:tr w:rsidR="00560E97" w:rsidRPr="00E2331B" w14:paraId="06B14275" w14:textId="77777777" w:rsidTr="001D076E">
        <w:tc>
          <w:tcPr>
            <w:tcW w:w="793" w:type="pct"/>
            <w:hideMark/>
          </w:tcPr>
          <w:p w14:paraId="0CE9FE51" w14:textId="77777777" w:rsidR="00560E97" w:rsidRPr="00E2331B" w:rsidRDefault="00830391" w:rsidP="002E5721">
            <w:pPr>
              <w:rPr>
                <w:color w:val="0F1115"/>
              </w:rPr>
            </w:pPr>
            <w:r w:rsidRPr="00E2331B">
              <w:rPr>
                <w:color w:val="0F1115"/>
              </w:rPr>
              <w:t>9</w:t>
            </w:r>
          </w:p>
        </w:tc>
        <w:tc>
          <w:tcPr>
            <w:tcW w:w="2296" w:type="pct"/>
            <w:hideMark/>
          </w:tcPr>
          <w:p w14:paraId="07CE1078" w14:textId="77777777" w:rsidR="00560E97" w:rsidRPr="00E2331B" w:rsidRDefault="00830391" w:rsidP="002E5721">
            <w:pPr>
              <w:rPr>
                <w:color w:val="0F1115"/>
              </w:rPr>
            </w:pPr>
            <w:r w:rsidRPr="00E2331B">
              <w:rPr>
                <w:color w:val="0F1115"/>
              </w:rPr>
              <w:t>Обоснуйте необходимость внедрения СУИБ на основе процессного подхода. Какие выгоды получает организация?</w:t>
            </w:r>
          </w:p>
        </w:tc>
        <w:tc>
          <w:tcPr>
            <w:tcW w:w="1194" w:type="pct"/>
            <w:hideMark/>
          </w:tcPr>
          <w:p w14:paraId="075A7110" w14:textId="77777777" w:rsidR="00560E97" w:rsidRPr="00E2331B" w:rsidRDefault="00830391" w:rsidP="002E5721">
            <w:pPr>
              <w:rPr>
                <w:color w:val="0F1115"/>
              </w:rPr>
            </w:pPr>
            <w:r w:rsidRPr="00E2331B">
              <w:rPr>
                <w:color w:val="0F1115"/>
              </w:rPr>
              <w:t>Выгоды: системность управления рисками, соответствие требованиям регуляторов, снижение инцидентов, непрерывность бизнеса, повышение доверия клиентов, оптимизация ресурсов, постоянное улучшение (цикл PDCA).</w:t>
            </w:r>
          </w:p>
        </w:tc>
        <w:tc>
          <w:tcPr>
            <w:tcW w:w="717" w:type="pct"/>
            <w:hideMark/>
          </w:tcPr>
          <w:p w14:paraId="33B01F65" w14:textId="77777777" w:rsidR="00560E97" w:rsidRPr="00E2331B" w:rsidRDefault="00830391" w:rsidP="002E5721">
            <w:pPr>
              <w:rPr>
                <w:color w:val="0F1115"/>
              </w:rPr>
            </w:pPr>
            <w:r w:rsidRPr="00E2331B">
              <w:rPr>
                <w:color w:val="0F1115"/>
              </w:rPr>
              <w:t>ОПК-1.1</w:t>
            </w:r>
          </w:p>
        </w:tc>
      </w:tr>
      <w:tr w:rsidR="00560E97" w:rsidRPr="00E2331B" w14:paraId="7892028C" w14:textId="77777777" w:rsidTr="001D076E">
        <w:tc>
          <w:tcPr>
            <w:tcW w:w="793" w:type="pct"/>
            <w:hideMark/>
          </w:tcPr>
          <w:p w14:paraId="594F3108" w14:textId="77777777" w:rsidR="00560E97" w:rsidRPr="00E2331B" w:rsidRDefault="00830391" w:rsidP="002E5721">
            <w:pPr>
              <w:rPr>
                <w:color w:val="0F1115"/>
              </w:rPr>
            </w:pPr>
            <w:r w:rsidRPr="00E2331B">
              <w:rPr>
                <w:color w:val="0F1115"/>
              </w:rPr>
              <w:t>10</w:t>
            </w:r>
          </w:p>
        </w:tc>
        <w:tc>
          <w:tcPr>
            <w:tcW w:w="2296" w:type="pct"/>
            <w:hideMark/>
          </w:tcPr>
          <w:p w14:paraId="4E18F864" w14:textId="77777777" w:rsidR="00560E97" w:rsidRPr="00B43AE3" w:rsidRDefault="00830391" w:rsidP="002E5721">
            <w:pPr>
              <w:rPr>
                <w:color w:val="0F1115"/>
              </w:rPr>
            </w:pPr>
            <w:r w:rsidRPr="00B43AE3">
              <w:rPr>
                <w:color w:val="0F1115"/>
              </w:rPr>
              <w:t>Опишите основные этапы внедрения системы управления информационной безопасностью после завершения планирования. Какие меры управления реализуются на каждом этапе? Назовите не менее 4 этапов.</w:t>
            </w:r>
          </w:p>
        </w:tc>
        <w:tc>
          <w:tcPr>
            <w:tcW w:w="1194" w:type="pct"/>
            <w:hideMark/>
          </w:tcPr>
          <w:p w14:paraId="2EFDF12A" w14:textId="77777777" w:rsidR="00560E97" w:rsidRPr="00B43AE3" w:rsidRDefault="00830391" w:rsidP="002E5721">
            <w:pPr>
              <w:rPr>
                <w:color w:val="0F1115"/>
              </w:rPr>
            </w:pPr>
            <w:r w:rsidRPr="00B43AE3">
              <w:rPr>
                <w:color w:val="0F1115"/>
              </w:rPr>
              <w:t xml:space="preserve">1) Реализация плана обработки рисков — выполнение мероприятий по снижению рисков. 2) Внедрение мер управления — установка средств защиты, настройка прав доступа. 3) Обучение сотрудников — повышение осведомлённости в области ИБ. 4) Управление инцидентами — быстрое обнаружение событий ИБ и реагирование. 5) Мониторинг и </w:t>
            </w:r>
            <w:r w:rsidRPr="00B43AE3">
              <w:rPr>
                <w:color w:val="0F1115"/>
              </w:rPr>
              <w:lastRenderedPageBreak/>
              <w:t>контроль — измерение результативности мер управления. 6) Анализ и совершенствование СУИБ — корректирующие и предупреждающие действия.</w:t>
            </w:r>
          </w:p>
        </w:tc>
        <w:tc>
          <w:tcPr>
            <w:tcW w:w="717" w:type="pct"/>
            <w:hideMark/>
          </w:tcPr>
          <w:p w14:paraId="5F19B41E" w14:textId="77777777" w:rsidR="00560E97" w:rsidRDefault="00830391" w:rsidP="002E5721">
            <w:pPr>
              <w:rPr>
                <w:color w:val="0F1115"/>
              </w:rPr>
            </w:pPr>
            <w:r w:rsidRPr="00E2331B">
              <w:rPr>
                <w:color w:val="0F1115"/>
              </w:rPr>
              <w:lastRenderedPageBreak/>
              <w:t>УК-3.</w:t>
            </w:r>
            <w:r>
              <w:rPr>
                <w:color w:val="0F1115"/>
              </w:rPr>
              <w:t>1</w:t>
            </w:r>
          </w:p>
          <w:p w14:paraId="781FD742" w14:textId="77777777" w:rsidR="00560E97" w:rsidRPr="00E2331B" w:rsidRDefault="00830391" w:rsidP="002E5721">
            <w:pPr>
              <w:rPr>
                <w:color w:val="0F1115"/>
              </w:rPr>
            </w:pPr>
            <w:r>
              <w:rPr>
                <w:color w:val="0F1115"/>
              </w:rPr>
              <w:t>УК-3.2</w:t>
            </w:r>
          </w:p>
        </w:tc>
      </w:tr>
    </w:tbl>
    <w:p w14:paraId="1478B391" w14:textId="77777777" w:rsidR="00721744" w:rsidRDefault="00830391" w:rsidP="001D076E">
      <w:pPr>
        <w:pStyle w:val="2"/>
      </w:pPr>
      <w:bookmarkStart w:id="20" w:name="_Toc238819585"/>
      <w:r>
        <w:rPr>
          <w:rFonts w:ascii="Times New Roman" w:eastAsia="Times New Roman" w:hAnsi="Times New Roman"/>
          <w:sz w:val="22"/>
        </w:rPr>
        <w:t>2.12 Дисциплина «Методология проектирования систем обеспечения информационной безопасности» - Обязательная часть, 3 семестр(ы)</w:t>
      </w:r>
      <w:bookmarkEnd w:id="20"/>
    </w:p>
    <w:tbl>
      <w:tblPr>
        <w:tblStyle w:val="af"/>
        <w:tblW w:w="0" w:type="auto"/>
        <w:tblLook w:val="04A0" w:firstRow="1" w:lastRow="0" w:firstColumn="1" w:lastColumn="0" w:noHBand="0" w:noVBand="1"/>
      </w:tblPr>
      <w:tblGrid>
        <w:gridCol w:w="1237"/>
        <w:gridCol w:w="7528"/>
        <w:gridCol w:w="4230"/>
        <w:gridCol w:w="1565"/>
      </w:tblGrid>
      <w:tr w:rsidR="00C7109B" w:rsidRPr="0078147F" w14:paraId="0AD3E427" w14:textId="77777777" w:rsidTr="00C7109B">
        <w:trPr>
          <w:tblHeader/>
        </w:trPr>
        <w:tc>
          <w:tcPr>
            <w:tcW w:w="0" w:type="auto"/>
            <w:hideMark/>
          </w:tcPr>
          <w:p w14:paraId="327D6AE6" w14:textId="77777777" w:rsidR="00C7109B" w:rsidRPr="0078147F" w:rsidRDefault="00830391" w:rsidP="00897132">
            <w:pPr>
              <w:rPr>
                <w:b/>
                <w:color w:val="0F1115"/>
              </w:rPr>
            </w:pPr>
            <w:r w:rsidRPr="0078147F">
              <w:rPr>
                <w:b/>
                <w:color w:val="0F1115"/>
              </w:rPr>
              <w:t>№ задания</w:t>
            </w:r>
          </w:p>
        </w:tc>
        <w:tc>
          <w:tcPr>
            <w:tcW w:w="7528" w:type="dxa"/>
            <w:hideMark/>
          </w:tcPr>
          <w:p w14:paraId="107ACD54" w14:textId="77777777" w:rsidR="00C7109B" w:rsidRPr="0078147F" w:rsidRDefault="00830391" w:rsidP="00897132">
            <w:pPr>
              <w:rPr>
                <w:b/>
                <w:color w:val="0F1115"/>
              </w:rPr>
            </w:pPr>
            <w:r w:rsidRPr="0078147F">
              <w:rPr>
                <w:b/>
                <w:color w:val="0F1115"/>
              </w:rPr>
              <w:t>Содержание вопроса</w:t>
            </w:r>
          </w:p>
        </w:tc>
        <w:tc>
          <w:tcPr>
            <w:tcW w:w="4230" w:type="dxa"/>
            <w:hideMark/>
          </w:tcPr>
          <w:p w14:paraId="5223C5D6" w14:textId="77777777" w:rsidR="00C7109B" w:rsidRPr="0078147F" w:rsidRDefault="00830391" w:rsidP="00897132">
            <w:pPr>
              <w:rPr>
                <w:b/>
                <w:color w:val="0F1115"/>
              </w:rPr>
            </w:pPr>
            <w:r>
              <w:rPr>
                <w:b/>
                <w:color w:val="0F1115"/>
              </w:rPr>
              <w:t>Эталонный от</w:t>
            </w:r>
            <w:r w:rsidRPr="0078147F">
              <w:rPr>
                <w:b/>
                <w:color w:val="0F1115"/>
              </w:rPr>
              <w:t>вет</w:t>
            </w:r>
          </w:p>
        </w:tc>
        <w:tc>
          <w:tcPr>
            <w:tcW w:w="0" w:type="auto"/>
            <w:hideMark/>
          </w:tcPr>
          <w:p w14:paraId="41699708" w14:textId="77777777" w:rsidR="00C7109B" w:rsidRPr="0078147F" w:rsidRDefault="00830391" w:rsidP="00897132">
            <w:pPr>
              <w:rPr>
                <w:b/>
                <w:color w:val="0F1115"/>
              </w:rPr>
            </w:pPr>
            <w:r>
              <w:rPr>
                <w:b/>
                <w:color w:val="0F1115"/>
              </w:rPr>
              <w:t>К</w:t>
            </w:r>
            <w:r w:rsidRPr="0078147F">
              <w:rPr>
                <w:b/>
                <w:color w:val="0F1115"/>
              </w:rPr>
              <w:t>омпетенци</w:t>
            </w:r>
            <w:r>
              <w:rPr>
                <w:b/>
                <w:color w:val="0F1115"/>
              </w:rPr>
              <w:t>я</w:t>
            </w:r>
          </w:p>
        </w:tc>
      </w:tr>
      <w:tr w:rsidR="00C7109B" w:rsidRPr="0078147F" w14:paraId="3D9AAA16" w14:textId="77777777" w:rsidTr="00897132">
        <w:tc>
          <w:tcPr>
            <w:tcW w:w="0" w:type="auto"/>
            <w:gridSpan w:val="4"/>
            <w:hideMark/>
          </w:tcPr>
          <w:p w14:paraId="7DE46243" w14:textId="77777777" w:rsidR="00C7109B" w:rsidRPr="0078147F" w:rsidRDefault="00830391" w:rsidP="00897132">
            <w:r w:rsidRPr="0078147F">
              <w:rPr>
                <w:b/>
                <w:bCs/>
                <w:color w:val="0F1115"/>
              </w:rPr>
              <w:t>Задания закрытого типа с выбором одного/нескольких правильного ответа из предложенных</w:t>
            </w:r>
          </w:p>
        </w:tc>
      </w:tr>
      <w:tr w:rsidR="00C7109B" w:rsidRPr="0078147F" w14:paraId="7ABE85BA" w14:textId="77777777" w:rsidTr="00C7109B">
        <w:tc>
          <w:tcPr>
            <w:tcW w:w="0" w:type="auto"/>
            <w:hideMark/>
          </w:tcPr>
          <w:p w14:paraId="717BF0AC" w14:textId="77777777" w:rsidR="00C7109B" w:rsidRPr="0078147F" w:rsidRDefault="00830391" w:rsidP="00897132">
            <w:pPr>
              <w:rPr>
                <w:color w:val="0F1115"/>
              </w:rPr>
            </w:pPr>
            <w:r w:rsidRPr="0078147F">
              <w:rPr>
                <w:color w:val="0F1115"/>
              </w:rPr>
              <w:t>1</w:t>
            </w:r>
          </w:p>
        </w:tc>
        <w:tc>
          <w:tcPr>
            <w:tcW w:w="7528" w:type="dxa"/>
            <w:hideMark/>
          </w:tcPr>
          <w:p w14:paraId="3ACCD8CA" w14:textId="77777777" w:rsidR="00C7109B" w:rsidRPr="0078147F" w:rsidRDefault="00830391" w:rsidP="00897132">
            <w:pPr>
              <w:rPr>
                <w:color w:val="0F1115"/>
              </w:rPr>
            </w:pPr>
            <w:r w:rsidRPr="0078147F">
              <w:rPr>
                <w:color w:val="0F1115"/>
              </w:rPr>
              <w:t>Какие стандарты в первую очередь регламентируют стадии создания и состав технического проекта автоматизированной системы?</w:t>
            </w:r>
          </w:p>
          <w:p w14:paraId="5FA5A335" w14:textId="77777777" w:rsidR="00C7109B" w:rsidRPr="0078147F" w:rsidRDefault="00830391" w:rsidP="00897132">
            <w:pPr>
              <w:rPr>
                <w:color w:val="0F1115"/>
              </w:rPr>
            </w:pPr>
            <w:r w:rsidRPr="0078147F">
              <w:rPr>
                <w:color w:val="0F1115"/>
              </w:rPr>
              <w:t>А. ГОСТ 34.601 и ГОСТ 34.201</w:t>
            </w:r>
          </w:p>
          <w:p w14:paraId="707322AF" w14:textId="77777777" w:rsidR="00C7109B" w:rsidRPr="0078147F" w:rsidRDefault="00830391" w:rsidP="00897132">
            <w:pPr>
              <w:rPr>
                <w:color w:val="0F1115"/>
              </w:rPr>
            </w:pPr>
            <w:r w:rsidRPr="0078147F">
              <w:rPr>
                <w:color w:val="0F1115"/>
              </w:rPr>
              <w:t>Б. ISO 27001 и ISO 27002</w:t>
            </w:r>
          </w:p>
          <w:p w14:paraId="0C068C23" w14:textId="77777777" w:rsidR="00C7109B" w:rsidRPr="0078147F" w:rsidRDefault="00830391" w:rsidP="00897132">
            <w:pPr>
              <w:rPr>
                <w:color w:val="0F1115"/>
              </w:rPr>
            </w:pPr>
            <w:r w:rsidRPr="0078147F">
              <w:rPr>
                <w:color w:val="0F1115"/>
              </w:rPr>
              <w:t>В. ГОСТ Р 50922 и ГОСТ Р 56545</w:t>
            </w:r>
          </w:p>
          <w:p w14:paraId="723AD83A" w14:textId="77777777" w:rsidR="00C7109B" w:rsidRPr="0078147F" w:rsidRDefault="00830391" w:rsidP="00897132">
            <w:pPr>
              <w:rPr>
                <w:color w:val="0F1115"/>
                <w:lang w:val="en-US"/>
              </w:rPr>
            </w:pPr>
            <w:r w:rsidRPr="0078147F">
              <w:rPr>
                <w:color w:val="0F1115"/>
              </w:rPr>
              <w:t>Г</w:t>
            </w:r>
            <w:r w:rsidRPr="0078147F">
              <w:rPr>
                <w:color w:val="0F1115"/>
                <w:lang w:val="en-US"/>
              </w:rPr>
              <w:t xml:space="preserve">. PCI DSS </w:t>
            </w:r>
            <w:r w:rsidRPr="0078147F">
              <w:rPr>
                <w:color w:val="0F1115"/>
              </w:rPr>
              <w:t>и</w:t>
            </w:r>
            <w:r w:rsidRPr="0078147F">
              <w:rPr>
                <w:color w:val="0F1115"/>
                <w:lang w:val="en-US"/>
              </w:rPr>
              <w:t xml:space="preserve"> SWIFT CSP</w:t>
            </w:r>
          </w:p>
        </w:tc>
        <w:tc>
          <w:tcPr>
            <w:tcW w:w="4230" w:type="dxa"/>
            <w:hideMark/>
          </w:tcPr>
          <w:p w14:paraId="56862E24" w14:textId="77777777" w:rsidR="00C7109B" w:rsidRPr="0078147F" w:rsidRDefault="00830391" w:rsidP="00897132">
            <w:pPr>
              <w:rPr>
                <w:color w:val="0F1115"/>
              </w:rPr>
            </w:pPr>
            <w:r w:rsidRPr="0078147F">
              <w:rPr>
                <w:color w:val="0F1115"/>
              </w:rPr>
              <w:t>А</w:t>
            </w:r>
          </w:p>
        </w:tc>
        <w:tc>
          <w:tcPr>
            <w:tcW w:w="0" w:type="auto"/>
            <w:hideMark/>
          </w:tcPr>
          <w:p w14:paraId="74A50BB1" w14:textId="77777777" w:rsidR="00C7109B" w:rsidRPr="0078147F" w:rsidRDefault="00830391" w:rsidP="00897132">
            <w:pPr>
              <w:rPr>
                <w:color w:val="0F1115"/>
              </w:rPr>
            </w:pPr>
            <w:r w:rsidRPr="0078147F">
              <w:rPr>
                <w:color w:val="0F1115"/>
              </w:rPr>
              <w:t>ОПК-2.1</w:t>
            </w:r>
          </w:p>
        </w:tc>
      </w:tr>
      <w:tr w:rsidR="00C7109B" w:rsidRPr="0078147F" w14:paraId="3526BAC4" w14:textId="77777777" w:rsidTr="00C7109B">
        <w:tc>
          <w:tcPr>
            <w:tcW w:w="0" w:type="auto"/>
            <w:hideMark/>
          </w:tcPr>
          <w:p w14:paraId="7A1D174B" w14:textId="77777777" w:rsidR="00C7109B" w:rsidRPr="0078147F" w:rsidRDefault="00830391" w:rsidP="00897132">
            <w:pPr>
              <w:rPr>
                <w:color w:val="0F1115"/>
              </w:rPr>
            </w:pPr>
            <w:r w:rsidRPr="0078147F">
              <w:rPr>
                <w:color w:val="0F1115"/>
              </w:rPr>
              <w:t>2</w:t>
            </w:r>
          </w:p>
        </w:tc>
        <w:tc>
          <w:tcPr>
            <w:tcW w:w="7528" w:type="dxa"/>
            <w:hideMark/>
          </w:tcPr>
          <w:p w14:paraId="491399A6" w14:textId="77777777" w:rsidR="00C7109B" w:rsidRPr="0078147F" w:rsidRDefault="00830391" w:rsidP="00897132">
            <w:pPr>
              <w:rPr>
                <w:color w:val="0F1115"/>
              </w:rPr>
            </w:pPr>
            <w:r w:rsidRPr="0078147F">
              <w:rPr>
                <w:color w:val="0F1115"/>
              </w:rPr>
              <w:t>Что из перечисленного является обязательным структурным элементом технического проекта на систему обеспечения информационной безопасности?</w:t>
            </w:r>
          </w:p>
          <w:p w14:paraId="0FFA4375" w14:textId="77777777" w:rsidR="00C7109B" w:rsidRPr="0078147F" w:rsidRDefault="00830391" w:rsidP="00897132">
            <w:pPr>
              <w:rPr>
                <w:color w:val="0F1115"/>
              </w:rPr>
            </w:pPr>
            <w:r w:rsidRPr="0078147F">
              <w:rPr>
                <w:color w:val="0F1115"/>
              </w:rPr>
              <w:t>А. План маркетинговых мероприятий</w:t>
            </w:r>
          </w:p>
          <w:p w14:paraId="0EFAA44B" w14:textId="77777777" w:rsidR="00C7109B" w:rsidRPr="0078147F" w:rsidRDefault="00830391" w:rsidP="00897132">
            <w:pPr>
              <w:rPr>
                <w:color w:val="0F1115"/>
              </w:rPr>
            </w:pPr>
            <w:r w:rsidRPr="0078147F">
              <w:rPr>
                <w:color w:val="0F1115"/>
              </w:rPr>
              <w:t>Б. Ведомость покупных изделий</w:t>
            </w:r>
          </w:p>
          <w:p w14:paraId="407D7AFB" w14:textId="77777777" w:rsidR="00C7109B" w:rsidRPr="0078147F" w:rsidRDefault="00830391" w:rsidP="00897132">
            <w:pPr>
              <w:rPr>
                <w:color w:val="0F1115"/>
              </w:rPr>
            </w:pPr>
            <w:r w:rsidRPr="0078147F">
              <w:rPr>
                <w:color w:val="0F1115"/>
              </w:rPr>
              <w:t>В. Схема функциональной структуры</w:t>
            </w:r>
          </w:p>
          <w:p w14:paraId="28E3CFB1" w14:textId="77777777" w:rsidR="00C7109B" w:rsidRPr="0078147F" w:rsidRDefault="00830391" w:rsidP="00897132">
            <w:pPr>
              <w:rPr>
                <w:color w:val="0F1115"/>
              </w:rPr>
            </w:pPr>
            <w:r w:rsidRPr="0078147F">
              <w:rPr>
                <w:color w:val="0F1115"/>
              </w:rPr>
              <w:t>Г. Бухгалтерский баланс организации</w:t>
            </w:r>
          </w:p>
        </w:tc>
        <w:tc>
          <w:tcPr>
            <w:tcW w:w="4230" w:type="dxa"/>
            <w:hideMark/>
          </w:tcPr>
          <w:p w14:paraId="46A39157" w14:textId="77777777" w:rsidR="00C7109B" w:rsidRPr="0078147F" w:rsidRDefault="00830391" w:rsidP="00897132">
            <w:pPr>
              <w:rPr>
                <w:color w:val="0F1115"/>
              </w:rPr>
            </w:pPr>
            <w:r w:rsidRPr="0078147F">
              <w:rPr>
                <w:color w:val="0F1115"/>
              </w:rPr>
              <w:t>В</w:t>
            </w:r>
          </w:p>
        </w:tc>
        <w:tc>
          <w:tcPr>
            <w:tcW w:w="0" w:type="auto"/>
            <w:hideMark/>
          </w:tcPr>
          <w:p w14:paraId="0C0BA0DB" w14:textId="77777777" w:rsidR="00C7109B" w:rsidRPr="0078147F" w:rsidRDefault="00830391" w:rsidP="00897132">
            <w:pPr>
              <w:rPr>
                <w:color w:val="0F1115"/>
              </w:rPr>
            </w:pPr>
            <w:r w:rsidRPr="0078147F">
              <w:rPr>
                <w:color w:val="0F1115"/>
              </w:rPr>
              <w:t>ОПК-2.1</w:t>
            </w:r>
          </w:p>
        </w:tc>
      </w:tr>
      <w:tr w:rsidR="00C7109B" w:rsidRPr="0078147F" w14:paraId="00614DD6" w14:textId="77777777" w:rsidTr="00C7109B">
        <w:tc>
          <w:tcPr>
            <w:tcW w:w="0" w:type="auto"/>
            <w:hideMark/>
          </w:tcPr>
          <w:p w14:paraId="29D7B670" w14:textId="77777777" w:rsidR="00C7109B" w:rsidRPr="0078147F" w:rsidRDefault="00830391" w:rsidP="00897132">
            <w:pPr>
              <w:rPr>
                <w:color w:val="0F1115"/>
              </w:rPr>
            </w:pPr>
            <w:r w:rsidRPr="0078147F">
              <w:rPr>
                <w:color w:val="0F1115"/>
              </w:rPr>
              <w:t>3</w:t>
            </w:r>
          </w:p>
        </w:tc>
        <w:tc>
          <w:tcPr>
            <w:tcW w:w="7528" w:type="dxa"/>
            <w:hideMark/>
          </w:tcPr>
          <w:p w14:paraId="537EBA3B" w14:textId="77777777" w:rsidR="00C7109B" w:rsidRPr="0078147F" w:rsidRDefault="00830391" w:rsidP="00897132">
            <w:pPr>
              <w:rPr>
                <w:color w:val="0F1115"/>
              </w:rPr>
            </w:pPr>
            <w:r w:rsidRPr="0078147F">
              <w:rPr>
                <w:color w:val="0F1115"/>
              </w:rPr>
              <w:t>Какие стратегии конструирования защищенных автоматизированных систем относятся к архитектурным?</w:t>
            </w:r>
          </w:p>
          <w:p w14:paraId="3FBB5794" w14:textId="77777777" w:rsidR="00C7109B" w:rsidRPr="0078147F" w:rsidRDefault="00830391" w:rsidP="00897132">
            <w:pPr>
              <w:rPr>
                <w:color w:val="0F1115"/>
              </w:rPr>
            </w:pPr>
            <w:r w:rsidRPr="0078147F">
              <w:rPr>
                <w:color w:val="0F1115"/>
              </w:rPr>
              <w:t>А. Стратегия «глубокоэшелонированной защиты» (Defense in Depth)</w:t>
            </w:r>
          </w:p>
          <w:p w14:paraId="111BA30F" w14:textId="77777777" w:rsidR="00C7109B" w:rsidRPr="0078147F" w:rsidRDefault="00830391" w:rsidP="00897132">
            <w:pPr>
              <w:rPr>
                <w:color w:val="0F1115"/>
              </w:rPr>
            </w:pPr>
            <w:r w:rsidRPr="0078147F">
              <w:rPr>
                <w:color w:val="0F1115"/>
              </w:rPr>
              <w:t>Б. Стратегия выбора языка программирования</w:t>
            </w:r>
          </w:p>
          <w:p w14:paraId="6C4B2534" w14:textId="77777777" w:rsidR="00C7109B" w:rsidRPr="0078147F" w:rsidRDefault="00830391" w:rsidP="00897132">
            <w:pPr>
              <w:rPr>
                <w:color w:val="0F1115"/>
              </w:rPr>
            </w:pPr>
            <w:r w:rsidRPr="0078147F">
              <w:rPr>
                <w:color w:val="0F1115"/>
              </w:rPr>
              <w:t>В. Стратегия разделения среды исполнения (песочницы)</w:t>
            </w:r>
          </w:p>
          <w:p w14:paraId="19DF22EB" w14:textId="77777777" w:rsidR="00C7109B" w:rsidRPr="0078147F" w:rsidRDefault="00830391" w:rsidP="00897132">
            <w:pPr>
              <w:rPr>
                <w:color w:val="0F1115"/>
              </w:rPr>
            </w:pPr>
            <w:r w:rsidRPr="0078147F">
              <w:rPr>
                <w:color w:val="0F1115"/>
              </w:rPr>
              <w:t>Г. Стратегия найма персонала</w:t>
            </w:r>
          </w:p>
        </w:tc>
        <w:tc>
          <w:tcPr>
            <w:tcW w:w="4230" w:type="dxa"/>
            <w:hideMark/>
          </w:tcPr>
          <w:p w14:paraId="204B61EC" w14:textId="77777777" w:rsidR="00C7109B" w:rsidRPr="0078147F" w:rsidRDefault="00830391" w:rsidP="00897132">
            <w:pPr>
              <w:rPr>
                <w:color w:val="0F1115"/>
              </w:rPr>
            </w:pPr>
            <w:r w:rsidRPr="0078147F">
              <w:rPr>
                <w:color w:val="0F1115"/>
              </w:rPr>
              <w:t>А, В</w:t>
            </w:r>
          </w:p>
        </w:tc>
        <w:tc>
          <w:tcPr>
            <w:tcW w:w="0" w:type="auto"/>
            <w:hideMark/>
          </w:tcPr>
          <w:p w14:paraId="06F85854" w14:textId="77777777" w:rsidR="00C7109B" w:rsidRPr="0078147F" w:rsidRDefault="00830391" w:rsidP="00897132">
            <w:pPr>
              <w:rPr>
                <w:color w:val="0F1115"/>
              </w:rPr>
            </w:pPr>
            <w:r w:rsidRPr="0078147F">
              <w:rPr>
                <w:color w:val="0F1115"/>
              </w:rPr>
              <w:t>ОПК-2.1</w:t>
            </w:r>
          </w:p>
        </w:tc>
      </w:tr>
      <w:tr w:rsidR="00C7109B" w:rsidRPr="0078147F" w14:paraId="706CAE78" w14:textId="77777777" w:rsidTr="00C7109B">
        <w:tc>
          <w:tcPr>
            <w:tcW w:w="0" w:type="auto"/>
            <w:hideMark/>
          </w:tcPr>
          <w:p w14:paraId="2FF3AA83" w14:textId="77777777" w:rsidR="00C7109B" w:rsidRPr="0078147F" w:rsidRDefault="00830391" w:rsidP="00897132">
            <w:pPr>
              <w:rPr>
                <w:color w:val="0F1115"/>
              </w:rPr>
            </w:pPr>
            <w:r w:rsidRPr="0078147F">
              <w:rPr>
                <w:color w:val="0F1115"/>
              </w:rPr>
              <w:t>4</w:t>
            </w:r>
          </w:p>
        </w:tc>
        <w:tc>
          <w:tcPr>
            <w:tcW w:w="7528" w:type="dxa"/>
            <w:hideMark/>
          </w:tcPr>
          <w:p w14:paraId="31E13E08" w14:textId="77777777" w:rsidR="00C7109B" w:rsidRPr="0078147F" w:rsidRDefault="00830391" w:rsidP="00897132">
            <w:pPr>
              <w:rPr>
                <w:color w:val="0F1115"/>
              </w:rPr>
            </w:pPr>
            <w:r w:rsidRPr="0078147F">
              <w:rPr>
                <w:color w:val="0F1115"/>
              </w:rPr>
              <w:t>Какие нотации используются в методологии функционального моделирования IDEF0?</w:t>
            </w:r>
          </w:p>
          <w:p w14:paraId="291583FC" w14:textId="77777777" w:rsidR="00C7109B" w:rsidRPr="0078147F" w:rsidRDefault="00830391" w:rsidP="00897132">
            <w:pPr>
              <w:rPr>
                <w:color w:val="0F1115"/>
              </w:rPr>
            </w:pPr>
            <w:r w:rsidRPr="0078147F">
              <w:rPr>
                <w:color w:val="0F1115"/>
              </w:rPr>
              <w:t>А. Функциональные блоки и интерфейсные дуги</w:t>
            </w:r>
          </w:p>
          <w:p w14:paraId="39753489" w14:textId="77777777" w:rsidR="00C7109B" w:rsidRPr="0078147F" w:rsidRDefault="00830391" w:rsidP="00897132">
            <w:pPr>
              <w:rPr>
                <w:color w:val="0F1115"/>
              </w:rPr>
            </w:pPr>
            <w:r w:rsidRPr="0078147F">
              <w:rPr>
                <w:color w:val="0F1115"/>
              </w:rPr>
              <w:t>Б. Классы и объекты</w:t>
            </w:r>
          </w:p>
          <w:p w14:paraId="606D4B60" w14:textId="77777777" w:rsidR="00C7109B" w:rsidRPr="0078147F" w:rsidRDefault="00830391" w:rsidP="00897132">
            <w:pPr>
              <w:rPr>
                <w:color w:val="0F1115"/>
              </w:rPr>
            </w:pPr>
            <w:r w:rsidRPr="0078147F">
              <w:rPr>
                <w:color w:val="0F1115"/>
              </w:rPr>
              <w:t>В. Блок-схемы алгоритмов</w:t>
            </w:r>
          </w:p>
          <w:p w14:paraId="5BF19962" w14:textId="77777777" w:rsidR="00C7109B" w:rsidRPr="0078147F" w:rsidRDefault="00830391" w:rsidP="00897132">
            <w:pPr>
              <w:rPr>
                <w:color w:val="0F1115"/>
              </w:rPr>
            </w:pPr>
            <w:r w:rsidRPr="0078147F">
              <w:rPr>
                <w:color w:val="0F1115"/>
              </w:rPr>
              <w:t>Г. Use Case диаграммы</w:t>
            </w:r>
          </w:p>
        </w:tc>
        <w:tc>
          <w:tcPr>
            <w:tcW w:w="4230" w:type="dxa"/>
            <w:hideMark/>
          </w:tcPr>
          <w:p w14:paraId="5E9639F0" w14:textId="77777777" w:rsidR="00C7109B" w:rsidRPr="0078147F" w:rsidRDefault="00830391" w:rsidP="00897132">
            <w:pPr>
              <w:rPr>
                <w:color w:val="0F1115"/>
              </w:rPr>
            </w:pPr>
            <w:r w:rsidRPr="0078147F">
              <w:rPr>
                <w:color w:val="0F1115"/>
              </w:rPr>
              <w:t>А</w:t>
            </w:r>
          </w:p>
        </w:tc>
        <w:tc>
          <w:tcPr>
            <w:tcW w:w="0" w:type="auto"/>
            <w:hideMark/>
          </w:tcPr>
          <w:p w14:paraId="44399743" w14:textId="77777777" w:rsidR="00C7109B" w:rsidRPr="0078147F" w:rsidRDefault="00830391" w:rsidP="00897132">
            <w:pPr>
              <w:rPr>
                <w:color w:val="0F1115"/>
              </w:rPr>
            </w:pPr>
            <w:r w:rsidRPr="0078147F">
              <w:rPr>
                <w:color w:val="0F1115"/>
              </w:rPr>
              <w:t>ОПК-2.1</w:t>
            </w:r>
          </w:p>
        </w:tc>
      </w:tr>
      <w:tr w:rsidR="00C7109B" w:rsidRPr="0078147F" w14:paraId="0ACD8D1F" w14:textId="77777777" w:rsidTr="00C7109B">
        <w:tc>
          <w:tcPr>
            <w:tcW w:w="0" w:type="auto"/>
            <w:hideMark/>
          </w:tcPr>
          <w:p w14:paraId="146E163A" w14:textId="77777777" w:rsidR="00C7109B" w:rsidRPr="0078147F" w:rsidRDefault="00830391" w:rsidP="00897132">
            <w:pPr>
              <w:rPr>
                <w:color w:val="0F1115"/>
              </w:rPr>
            </w:pPr>
            <w:r w:rsidRPr="0078147F">
              <w:rPr>
                <w:color w:val="0F1115"/>
              </w:rPr>
              <w:lastRenderedPageBreak/>
              <w:t>5</w:t>
            </w:r>
          </w:p>
        </w:tc>
        <w:tc>
          <w:tcPr>
            <w:tcW w:w="7528" w:type="dxa"/>
            <w:hideMark/>
          </w:tcPr>
          <w:p w14:paraId="5E576072" w14:textId="77777777" w:rsidR="00C7109B" w:rsidRPr="0078147F" w:rsidRDefault="00830391" w:rsidP="00897132">
            <w:pPr>
              <w:rPr>
                <w:color w:val="0F1115"/>
              </w:rPr>
            </w:pPr>
            <w:r w:rsidRPr="0078147F">
              <w:rPr>
                <w:color w:val="0F1115"/>
              </w:rPr>
              <w:t>В чем заключается принцип иерархической декомпозиции при разработке технического проекта системы защиты?</w:t>
            </w:r>
          </w:p>
          <w:p w14:paraId="591BEA27" w14:textId="77777777" w:rsidR="00C7109B" w:rsidRPr="0078147F" w:rsidRDefault="00830391" w:rsidP="00897132">
            <w:pPr>
              <w:rPr>
                <w:color w:val="0F1115"/>
              </w:rPr>
            </w:pPr>
            <w:r w:rsidRPr="0078147F">
              <w:rPr>
                <w:color w:val="0F1115"/>
              </w:rPr>
              <w:t>А. В представлении системы в виде набора несвязанных модулей</w:t>
            </w:r>
          </w:p>
          <w:p w14:paraId="1EF2B3DC" w14:textId="77777777" w:rsidR="00C7109B" w:rsidRPr="0078147F" w:rsidRDefault="00830391" w:rsidP="00897132">
            <w:pPr>
              <w:rPr>
                <w:color w:val="0F1115"/>
              </w:rPr>
            </w:pPr>
            <w:r w:rsidRPr="0078147F">
              <w:rPr>
                <w:color w:val="0F1115"/>
              </w:rPr>
              <w:t>Б. В последовательном разбиении системы на структурные составляющие с увеличением детализации</w:t>
            </w:r>
          </w:p>
          <w:p w14:paraId="5FEAC2A8" w14:textId="77777777" w:rsidR="00C7109B" w:rsidRPr="0078147F" w:rsidRDefault="00830391" w:rsidP="00897132">
            <w:pPr>
              <w:rPr>
                <w:color w:val="0F1115"/>
              </w:rPr>
            </w:pPr>
            <w:r w:rsidRPr="0078147F">
              <w:rPr>
                <w:color w:val="0F1115"/>
              </w:rPr>
              <w:t>В. В одновременной разработке всех уровней системы</w:t>
            </w:r>
          </w:p>
          <w:p w14:paraId="4C3A88AA" w14:textId="77777777" w:rsidR="00C7109B" w:rsidRPr="0078147F" w:rsidRDefault="00830391" w:rsidP="00897132">
            <w:pPr>
              <w:rPr>
                <w:color w:val="0F1115"/>
              </w:rPr>
            </w:pPr>
            <w:r w:rsidRPr="0078147F">
              <w:rPr>
                <w:color w:val="0F1115"/>
              </w:rPr>
              <w:t>Г. В копировании структуры системы-аналога</w:t>
            </w:r>
          </w:p>
        </w:tc>
        <w:tc>
          <w:tcPr>
            <w:tcW w:w="4230" w:type="dxa"/>
            <w:hideMark/>
          </w:tcPr>
          <w:p w14:paraId="7C99AF3B" w14:textId="77777777" w:rsidR="00C7109B" w:rsidRPr="0078147F" w:rsidRDefault="00830391" w:rsidP="00897132">
            <w:pPr>
              <w:rPr>
                <w:color w:val="0F1115"/>
              </w:rPr>
            </w:pPr>
            <w:r w:rsidRPr="0078147F">
              <w:rPr>
                <w:color w:val="0F1115"/>
              </w:rPr>
              <w:t>Б</w:t>
            </w:r>
          </w:p>
        </w:tc>
        <w:tc>
          <w:tcPr>
            <w:tcW w:w="0" w:type="auto"/>
            <w:hideMark/>
          </w:tcPr>
          <w:p w14:paraId="2EE46398" w14:textId="77777777" w:rsidR="00C7109B" w:rsidRPr="0078147F" w:rsidRDefault="00830391" w:rsidP="00897132">
            <w:pPr>
              <w:rPr>
                <w:color w:val="0F1115"/>
              </w:rPr>
            </w:pPr>
            <w:r w:rsidRPr="0078147F">
              <w:rPr>
                <w:color w:val="0F1115"/>
              </w:rPr>
              <w:t>ОПК-2.2</w:t>
            </w:r>
          </w:p>
        </w:tc>
      </w:tr>
      <w:tr w:rsidR="00C7109B" w:rsidRPr="0078147F" w14:paraId="0F216468" w14:textId="77777777" w:rsidTr="00C7109B">
        <w:tc>
          <w:tcPr>
            <w:tcW w:w="0" w:type="auto"/>
            <w:hideMark/>
          </w:tcPr>
          <w:p w14:paraId="0AAB9C02" w14:textId="77777777" w:rsidR="00C7109B" w:rsidRPr="0078147F" w:rsidRDefault="00830391" w:rsidP="00897132">
            <w:pPr>
              <w:rPr>
                <w:color w:val="0F1115"/>
              </w:rPr>
            </w:pPr>
            <w:r w:rsidRPr="0078147F">
              <w:rPr>
                <w:color w:val="0F1115"/>
              </w:rPr>
              <w:t>6</w:t>
            </w:r>
          </w:p>
        </w:tc>
        <w:tc>
          <w:tcPr>
            <w:tcW w:w="7528" w:type="dxa"/>
            <w:hideMark/>
          </w:tcPr>
          <w:p w14:paraId="748C9F9D" w14:textId="77777777" w:rsidR="00C7109B" w:rsidRPr="0078147F" w:rsidRDefault="00830391" w:rsidP="00897132">
            <w:pPr>
              <w:rPr>
                <w:color w:val="0F1115"/>
              </w:rPr>
            </w:pPr>
            <w:r w:rsidRPr="0078147F">
              <w:rPr>
                <w:color w:val="0F1115"/>
              </w:rPr>
              <w:t>Какие виды работ включает в себя классическая каскадная модель жизненного цикла системы?</w:t>
            </w:r>
          </w:p>
          <w:p w14:paraId="51D42E4A" w14:textId="77777777" w:rsidR="00C7109B" w:rsidRPr="0078147F" w:rsidRDefault="00830391" w:rsidP="00897132">
            <w:pPr>
              <w:rPr>
                <w:color w:val="0F1115"/>
              </w:rPr>
            </w:pPr>
            <w:r w:rsidRPr="0078147F">
              <w:rPr>
                <w:color w:val="0F1115"/>
              </w:rPr>
              <w:t>А. Анализ требований, проектирование, реализация, тестирование, ввод в действие</w:t>
            </w:r>
          </w:p>
          <w:p w14:paraId="5400A838" w14:textId="77777777" w:rsidR="00C7109B" w:rsidRPr="0078147F" w:rsidRDefault="00830391" w:rsidP="00897132">
            <w:pPr>
              <w:rPr>
                <w:color w:val="0F1115"/>
              </w:rPr>
            </w:pPr>
            <w:r w:rsidRPr="0078147F">
              <w:rPr>
                <w:color w:val="0F1115"/>
              </w:rPr>
              <w:t>Б. Только разработка и тестирование</w:t>
            </w:r>
          </w:p>
          <w:p w14:paraId="3842564B" w14:textId="77777777" w:rsidR="00C7109B" w:rsidRPr="0078147F" w:rsidRDefault="00830391" w:rsidP="00897132">
            <w:pPr>
              <w:rPr>
                <w:color w:val="0F1115"/>
              </w:rPr>
            </w:pPr>
            <w:r w:rsidRPr="0078147F">
              <w:rPr>
                <w:color w:val="0F1115"/>
              </w:rPr>
              <w:t>В. Анализ требований, итеративная разработка, непрерывная интеграция</w:t>
            </w:r>
          </w:p>
          <w:p w14:paraId="63F54EF0" w14:textId="77777777" w:rsidR="00C7109B" w:rsidRPr="0078147F" w:rsidRDefault="00830391" w:rsidP="00897132">
            <w:pPr>
              <w:rPr>
                <w:color w:val="0F1115"/>
              </w:rPr>
            </w:pPr>
            <w:r w:rsidRPr="0078147F">
              <w:rPr>
                <w:color w:val="0F1115"/>
              </w:rPr>
              <w:t>Г. Планирование спринта и ретроспектива</w:t>
            </w:r>
          </w:p>
        </w:tc>
        <w:tc>
          <w:tcPr>
            <w:tcW w:w="4230" w:type="dxa"/>
            <w:hideMark/>
          </w:tcPr>
          <w:p w14:paraId="54E24945" w14:textId="77777777" w:rsidR="00C7109B" w:rsidRPr="0078147F" w:rsidRDefault="00830391" w:rsidP="00897132">
            <w:pPr>
              <w:rPr>
                <w:color w:val="0F1115"/>
              </w:rPr>
            </w:pPr>
            <w:r w:rsidRPr="0078147F">
              <w:rPr>
                <w:color w:val="0F1115"/>
              </w:rPr>
              <w:t>А</w:t>
            </w:r>
          </w:p>
        </w:tc>
        <w:tc>
          <w:tcPr>
            <w:tcW w:w="0" w:type="auto"/>
            <w:hideMark/>
          </w:tcPr>
          <w:p w14:paraId="0821AE1E" w14:textId="77777777" w:rsidR="00C7109B" w:rsidRPr="0078147F" w:rsidRDefault="00830391" w:rsidP="00897132">
            <w:pPr>
              <w:rPr>
                <w:color w:val="0F1115"/>
              </w:rPr>
            </w:pPr>
            <w:r w:rsidRPr="0078147F">
              <w:rPr>
                <w:color w:val="0F1115"/>
              </w:rPr>
              <w:t>ОПК-2.1</w:t>
            </w:r>
          </w:p>
        </w:tc>
      </w:tr>
      <w:tr w:rsidR="00C7109B" w:rsidRPr="0078147F" w14:paraId="1F05F682" w14:textId="77777777" w:rsidTr="00C7109B">
        <w:tc>
          <w:tcPr>
            <w:tcW w:w="0" w:type="auto"/>
            <w:hideMark/>
          </w:tcPr>
          <w:p w14:paraId="0F15A368" w14:textId="77777777" w:rsidR="00C7109B" w:rsidRPr="0078147F" w:rsidRDefault="00830391" w:rsidP="00897132">
            <w:pPr>
              <w:rPr>
                <w:color w:val="0F1115"/>
              </w:rPr>
            </w:pPr>
            <w:r w:rsidRPr="0078147F">
              <w:rPr>
                <w:color w:val="0F1115"/>
              </w:rPr>
              <w:t>7</w:t>
            </w:r>
          </w:p>
        </w:tc>
        <w:tc>
          <w:tcPr>
            <w:tcW w:w="7528" w:type="dxa"/>
            <w:hideMark/>
          </w:tcPr>
          <w:p w14:paraId="4C2A740B" w14:textId="77777777" w:rsidR="00C7109B" w:rsidRPr="0078147F" w:rsidRDefault="00830391" w:rsidP="00897132">
            <w:pPr>
              <w:rPr>
                <w:color w:val="0F1115"/>
              </w:rPr>
            </w:pPr>
            <w:r w:rsidRPr="0078147F">
              <w:rPr>
                <w:color w:val="0F1115"/>
              </w:rPr>
              <w:t>Чем характеризуется инкрементная модель жизненного цикла при разработке подсистем ИБ?</w:t>
            </w:r>
          </w:p>
          <w:p w14:paraId="13B2AABB" w14:textId="77777777" w:rsidR="00C7109B" w:rsidRPr="0078147F" w:rsidRDefault="00830391" w:rsidP="00897132">
            <w:pPr>
              <w:rPr>
                <w:color w:val="0F1115"/>
              </w:rPr>
            </w:pPr>
            <w:r w:rsidRPr="0078147F">
              <w:rPr>
                <w:color w:val="0F1115"/>
              </w:rPr>
              <w:t>А. Выпуск продукта целиком в конце проекта</w:t>
            </w:r>
          </w:p>
          <w:p w14:paraId="484C8E84" w14:textId="77777777" w:rsidR="00C7109B" w:rsidRPr="0078147F" w:rsidRDefault="00830391" w:rsidP="00897132">
            <w:pPr>
              <w:rPr>
                <w:color w:val="0F1115"/>
              </w:rPr>
            </w:pPr>
            <w:r w:rsidRPr="0078147F">
              <w:rPr>
                <w:color w:val="0F1115"/>
              </w:rPr>
              <w:t>Б. Постепенное наращивание функциональности системы отдельными блоками (инкрементами)</w:t>
            </w:r>
          </w:p>
          <w:p w14:paraId="3C043BD7" w14:textId="77777777" w:rsidR="00C7109B" w:rsidRPr="0078147F" w:rsidRDefault="00830391" w:rsidP="00897132">
            <w:pPr>
              <w:rPr>
                <w:color w:val="0F1115"/>
              </w:rPr>
            </w:pPr>
            <w:r w:rsidRPr="0078147F">
              <w:rPr>
                <w:color w:val="0F1115"/>
              </w:rPr>
              <w:t>В. Отсутствием этапа тестирования</w:t>
            </w:r>
          </w:p>
          <w:p w14:paraId="09787170" w14:textId="77777777" w:rsidR="00C7109B" w:rsidRPr="0078147F" w:rsidRDefault="00830391" w:rsidP="00897132">
            <w:pPr>
              <w:rPr>
                <w:color w:val="0F1115"/>
              </w:rPr>
            </w:pPr>
            <w:r w:rsidRPr="0078147F">
              <w:rPr>
                <w:color w:val="0F1115"/>
              </w:rPr>
              <w:t>Г. Обязательным использованием биометрической аутентификации</w:t>
            </w:r>
          </w:p>
        </w:tc>
        <w:tc>
          <w:tcPr>
            <w:tcW w:w="4230" w:type="dxa"/>
            <w:hideMark/>
          </w:tcPr>
          <w:p w14:paraId="6CA4905B" w14:textId="77777777" w:rsidR="00C7109B" w:rsidRPr="0078147F" w:rsidRDefault="00830391" w:rsidP="00897132">
            <w:pPr>
              <w:rPr>
                <w:color w:val="0F1115"/>
              </w:rPr>
            </w:pPr>
            <w:r w:rsidRPr="0078147F">
              <w:rPr>
                <w:color w:val="0F1115"/>
              </w:rPr>
              <w:t>Б</w:t>
            </w:r>
          </w:p>
        </w:tc>
        <w:tc>
          <w:tcPr>
            <w:tcW w:w="0" w:type="auto"/>
            <w:hideMark/>
          </w:tcPr>
          <w:p w14:paraId="0042D585" w14:textId="77777777" w:rsidR="00C7109B" w:rsidRPr="0078147F" w:rsidRDefault="00830391" w:rsidP="00897132">
            <w:pPr>
              <w:rPr>
                <w:color w:val="0F1115"/>
              </w:rPr>
            </w:pPr>
            <w:r w:rsidRPr="0078147F">
              <w:rPr>
                <w:color w:val="0F1115"/>
              </w:rPr>
              <w:t>ОПК-2.1</w:t>
            </w:r>
          </w:p>
        </w:tc>
      </w:tr>
      <w:tr w:rsidR="00C7109B" w:rsidRPr="0078147F" w14:paraId="22A1ED11" w14:textId="77777777" w:rsidTr="00C7109B">
        <w:tc>
          <w:tcPr>
            <w:tcW w:w="0" w:type="auto"/>
            <w:hideMark/>
          </w:tcPr>
          <w:p w14:paraId="42CE8CA1" w14:textId="77777777" w:rsidR="00C7109B" w:rsidRPr="0078147F" w:rsidRDefault="00830391" w:rsidP="00897132">
            <w:pPr>
              <w:rPr>
                <w:color w:val="0F1115"/>
              </w:rPr>
            </w:pPr>
            <w:r w:rsidRPr="0078147F">
              <w:rPr>
                <w:color w:val="0F1115"/>
              </w:rPr>
              <w:t>8</w:t>
            </w:r>
          </w:p>
        </w:tc>
        <w:tc>
          <w:tcPr>
            <w:tcW w:w="7528" w:type="dxa"/>
            <w:hideMark/>
          </w:tcPr>
          <w:p w14:paraId="08F5D595" w14:textId="77777777" w:rsidR="00C7109B" w:rsidRPr="0078147F" w:rsidRDefault="00830391" w:rsidP="00897132">
            <w:pPr>
              <w:rPr>
                <w:color w:val="0F1115"/>
              </w:rPr>
            </w:pPr>
            <w:r w:rsidRPr="0078147F">
              <w:rPr>
                <w:color w:val="0F1115"/>
              </w:rPr>
              <w:t>Какие модели жизненного цикла наиболее применимы в условиях неполной определенности требований к системе ИБ?</w:t>
            </w:r>
          </w:p>
          <w:p w14:paraId="5A0F677B" w14:textId="77777777" w:rsidR="00C7109B" w:rsidRPr="0078147F" w:rsidRDefault="00830391" w:rsidP="00897132">
            <w:pPr>
              <w:rPr>
                <w:color w:val="0F1115"/>
              </w:rPr>
            </w:pPr>
            <w:r w:rsidRPr="0078147F">
              <w:rPr>
                <w:color w:val="0F1115"/>
              </w:rPr>
              <w:t>А. Каскадная (водопадная)</w:t>
            </w:r>
          </w:p>
          <w:p w14:paraId="1C01B5EC" w14:textId="77777777" w:rsidR="00C7109B" w:rsidRPr="0078147F" w:rsidRDefault="00830391" w:rsidP="00897132">
            <w:pPr>
              <w:rPr>
                <w:color w:val="0F1115"/>
              </w:rPr>
            </w:pPr>
            <w:r w:rsidRPr="0078147F">
              <w:rPr>
                <w:color w:val="0F1115"/>
              </w:rPr>
              <w:t>Б. Спиральная</w:t>
            </w:r>
          </w:p>
          <w:p w14:paraId="08ACE938" w14:textId="77777777" w:rsidR="00C7109B" w:rsidRPr="0078147F" w:rsidRDefault="00830391" w:rsidP="00897132">
            <w:pPr>
              <w:rPr>
                <w:color w:val="0F1115"/>
              </w:rPr>
            </w:pPr>
            <w:r w:rsidRPr="0078147F">
              <w:rPr>
                <w:color w:val="0F1115"/>
              </w:rPr>
              <w:t>В. Инкрементная</w:t>
            </w:r>
          </w:p>
          <w:p w14:paraId="6C7BAB95" w14:textId="77777777" w:rsidR="00C7109B" w:rsidRPr="0078147F" w:rsidRDefault="00830391" w:rsidP="00897132">
            <w:pPr>
              <w:rPr>
                <w:color w:val="0F1115"/>
              </w:rPr>
            </w:pPr>
            <w:r w:rsidRPr="0078147F">
              <w:rPr>
                <w:color w:val="0F1115"/>
              </w:rPr>
              <w:t>Г. Модель кодирования и исправления (code and fix)</w:t>
            </w:r>
          </w:p>
        </w:tc>
        <w:tc>
          <w:tcPr>
            <w:tcW w:w="4230" w:type="dxa"/>
            <w:hideMark/>
          </w:tcPr>
          <w:p w14:paraId="5F7273B4" w14:textId="77777777" w:rsidR="00C7109B" w:rsidRPr="0078147F" w:rsidRDefault="00830391" w:rsidP="00897132">
            <w:pPr>
              <w:rPr>
                <w:color w:val="0F1115"/>
              </w:rPr>
            </w:pPr>
            <w:r w:rsidRPr="0078147F">
              <w:rPr>
                <w:color w:val="0F1115"/>
              </w:rPr>
              <w:t>Б, В</w:t>
            </w:r>
          </w:p>
        </w:tc>
        <w:tc>
          <w:tcPr>
            <w:tcW w:w="0" w:type="auto"/>
            <w:hideMark/>
          </w:tcPr>
          <w:p w14:paraId="44CDB4E7" w14:textId="77777777" w:rsidR="00C7109B" w:rsidRPr="0078147F" w:rsidRDefault="00830391" w:rsidP="00897132">
            <w:pPr>
              <w:rPr>
                <w:color w:val="0F1115"/>
              </w:rPr>
            </w:pPr>
            <w:r w:rsidRPr="0078147F">
              <w:rPr>
                <w:color w:val="0F1115"/>
              </w:rPr>
              <w:t>ОПК-2.1</w:t>
            </w:r>
          </w:p>
        </w:tc>
      </w:tr>
      <w:tr w:rsidR="00C7109B" w:rsidRPr="0078147F" w14:paraId="01CD543A" w14:textId="77777777" w:rsidTr="00C7109B">
        <w:tc>
          <w:tcPr>
            <w:tcW w:w="0" w:type="auto"/>
            <w:hideMark/>
          </w:tcPr>
          <w:p w14:paraId="39107546" w14:textId="77777777" w:rsidR="00C7109B" w:rsidRPr="0078147F" w:rsidRDefault="00830391" w:rsidP="00897132">
            <w:pPr>
              <w:rPr>
                <w:color w:val="0F1115"/>
              </w:rPr>
            </w:pPr>
            <w:r w:rsidRPr="0078147F">
              <w:rPr>
                <w:color w:val="0F1115"/>
              </w:rPr>
              <w:t>9</w:t>
            </w:r>
          </w:p>
        </w:tc>
        <w:tc>
          <w:tcPr>
            <w:tcW w:w="7528" w:type="dxa"/>
            <w:hideMark/>
          </w:tcPr>
          <w:p w14:paraId="476FDEF0" w14:textId="77777777" w:rsidR="00C7109B" w:rsidRPr="0078147F" w:rsidRDefault="00830391" w:rsidP="00897132">
            <w:pPr>
              <w:rPr>
                <w:color w:val="0F1115"/>
              </w:rPr>
            </w:pPr>
            <w:r w:rsidRPr="0078147F">
              <w:rPr>
                <w:color w:val="0F1115"/>
              </w:rPr>
              <w:t>Какие элементы управления потоком определены в методологии BPMN?</w:t>
            </w:r>
          </w:p>
          <w:p w14:paraId="29C8753B" w14:textId="77777777" w:rsidR="00C7109B" w:rsidRPr="0078147F" w:rsidRDefault="00830391" w:rsidP="00897132">
            <w:pPr>
              <w:rPr>
                <w:color w:val="0F1115"/>
              </w:rPr>
            </w:pPr>
            <w:r w:rsidRPr="0078147F">
              <w:rPr>
                <w:color w:val="0F1115"/>
              </w:rPr>
              <w:t>А. Шлюзы (развилки/ветвления)</w:t>
            </w:r>
          </w:p>
          <w:p w14:paraId="0A461C52" w14:textId="77777777" w:rsidR="00C7109B" w:rsidRPr="0078147F" w:rsidRDefault="00830391" w:rsidP="00897132">
            <w:pPr>
              <w:rPr>
                <w:color w:val="0F1115"/>
              </w:rPr>
            </w:pPr>
            <w:r w:rsidRPr="0078147F">
              <w:rPr>
                <w:color w:val="0F1115"/>
              </w:rPr>
              <w:t>Б. Базы данных</w:t>
            </w:r>
          </w:p>
          <w:p w14:paraId="3EB93EFF" w14:textId="77777777" w:rsidR="00C7109B" w:rsidRPr="0078147F" w:rsidRDefault="00830391" w:rsidP="00897132">
            <w:pPr>
              <w:rPr>
                <w:color w:val="0F1115"/>
              </w:rPr>
            </w:pPr>
            <w:r w:rsidRPr="0078147F">
              <w:rPr>
                <w:color w:val="0F1115"/>
              </w:rPr>
              <w:t>В. События</w:t>
            </w:r>
          </w:p>
          <w:p w14:paraId="63B281DE" w14:textId="77777777" w:rsidR="00C7109B" w:rsidRPr="0078147F" w:rsidRDefault="00830391" w:rsidP="00897132">
            <w:pPr>
              <w:rPr>
                <w:color w:val="0F1115"/>
              </w:rPr>
            </w:pPr>
            <w:r w:rsidRPr="0078147F">
              <w:rPr>
                <w:color w:val="0F1115"/>
              </w:rPr>
              <w:t>Г. Экранные формы</w:t>
            </w:r>
          </w:p>
        </w:tc>
        <w:tc>
          <w:tcPr>
            <w:tcW w:w="4230" w:type="dxa"/>
            <w:hideMark/>
          </w:tcPr>
          <w:p w14:paraId="522D1B8E" w14:textId="77777777" w:rsidR="00C7109B" w:rsidRPr="0078147F" w:rsidRDefault="00830391" w:rsidP="00897132">
            <w:pPr>
              <w:rPr>
                <w:color w:val="0F1115"/>
              </w:rPr>
            </w:pPr>
            <w:r w:rsidRPr="0078147F">
              <w:rPr>
                <w:color w:val="0F1115"/>
              </w:rPr>
              <w:t>А, В</w:t>
            </w:r>
          </w:p>
        </w:tc>
        <w:tc>
          <w:tcPr>
            <w:tcW w:w="0" w:type="auto"/>
            <w:hideMark/>
          </w:tcPr>
          <w:p w14:paraId="278704BB" w14:textId="77777777" w:rsidR="00C7109B" w:rsidRPr="0078147F" w:rsidRDefault="00830391" w:rsidP="00897132">
            <w:pPr>
              <w:rPr>
                <w:color w:val="0F1115"/>
              </w:rPr>
            </w:pPr>
            <w:r w:rsidRPr="0078147F">
              <w:rPr>
                <w:color w:val="0F1115"/>
              </w:rPr>
              <w:t>ОПК-2.1</w:t>
            </w:r>
          </w:p>
        </w:tc>
      </w:tr>
      <w:tr w:rsidR="00C7109B" w:rsidRPr="0078147F" w14:paraId="4AB5DA68" w14:textId="77777777" w:rsidTr="00C7109B">
        <w:tc>
          <w:tcPr>
            <w:tcW w:w="0" w:type="auto"/>
            <w:hideMark/>
          </w:tcPr>
          <w:p w14:paraId="3D24E3D3" w14:textId="77777777" w:rsidR="00C7109B" w:rsidRPr="0078147F" w:rsidRDefault="00830391" w:rsidP="00897132">
            <w:pPr>
              <w:rPr>
                <w:color w:val="0F1115"/>
              </w:rPr>
            </w:pPr>
            <w:r w:rsidRPr="0078147F">
              <w:rPr>
                <w:color w:val="0F1115"/>
              </w:rPr>
              <w:t>10</w:t>
            </w:r>
          </w:p>
        </w:tc>
        <w:tc>
          <w:tcPr>
            <w:tcW w:w="7528" w:type="dxa"/>
            <w:hideMark/>
          </w:tcPr>
          <w:p w14:paraId="4B44FCAE" w14:textId="77777777" w:rsidR="00C7109B" w:rsidRPr="0078147F" w:rsidRDefault="00830391" w:rsidP="00897132">
            <w:pPr>
              <w:rPr>
                <w:color w:val="0F1115"/>
              </w:rPr>
            </w:pPr>
            <w:r w:rsidRPr="0078147F">
              <w:rPr>
                <w:color w:val="0F1115"/>
              </w:rPr>
              <w:t>Какую роль в BPMN-диаграмме при проектировании системы разграничения доступа играют «зоны ответственности» (Swimlanes)?</w:t>
            </w:r>
          </w:p>
          <w:p w14:paraId="309E86B0" w14:textId="77777777" w:rsidR="00C7109B" w:rsidRPr="0078147F" w:rsidRDefault="00830391" w:rsidP="00897132">
            <w:pPr>
              <w:rPr>
                <w:color w:val="0F1115"/>
              </w:rPr>
            </w:pPr>
            <w:r w:rsidRPr="0078147F">
              <w:rPr>
                <w:color w:val="0F1115"/>
              </w:rPr>
              <w:lastRenderedPageBreak/>
              <w:t>А. Обозначают потоки данных между серверами</w:t>
            </w:r>
          </w:p>
          <w:p w14:paraId="4CA1E1DB" w14:textId="77777777" w:rsidR="00C7109B" w:rsidRPr="0078147F" w:rsidRDefault="00830391" w:rsidP="00897132">
            <w:pPr>
              <w:rPr>
                <w:color w:val="0F1115"/>
              </w:rPr>
            </w:pPr>
            <w:r w:rsidRPr="0078147F">
              <w:rPr>
                <w:color w:val="0F1115"/>
              </w:rPr>
              <w:t>Б. Наглядно распределяют задачи между участниками процесса (ролями) и системами</w:t>
            </w:r>
          </w:p>
          <w:p w14:paraId="7962792E" w14:textId="77777777" w:rsidR="00C7109B" w:rsidRPr="0078147F" w:rsidRDefault="00830391" w:rsidP="00897132">
            <w:pPr>
              <w:rPr>
                <w:color w:val="0F1115"/>
              </w:rPr>
            </w:pPr>
            <w:r w:rsidRPr="0078147F">
              <w:rPr>
                <w:color w:val="0F1115"/>
              </w:rPr>
              <w:t>В. Показывают физическое расположение серверов</w:t>
            </w:r>
          </w:p>
          <w:p w14:paraId="51CFC5C2" w14:textId="77777777" w:rsidR="00C7109B" w:rsidRPr="0078147F" w:rsidRDefault="00830391" w:rsidP="00897132">
            <w:pPr>
              <w:rPr>
                <w:color w:val="0F1115"/>
              </w:rPr>
            </w:pPr>
            <w:r w:rsidRPr="0078147F">
              <w:rPr>
                <w:color w:val="0F1115"/>
              </w:rPr>
              <w:t>Г. Используются для расчета стоимости лицензий</w:t>
            </w:r>
          </w:p>
        </w:tc>
        <w:tc>
          <w:tcPr>
            <w:tcW w:w="4230" w:type="dxa"/>
            <w:hideMark/>
          </w:tcPr>
          <w:p w14:paraId="2AE27A9F" w14:textId="77777777" w:rsidR="00C7109B" w:rsidRPr="0078147F" w:rsidRDefault="00830391" w:rsidP="00897132">
            <w:pPr>
              <w:rPr>
                <w:color w:val="0F1115"/>
              </w:rPr>
            </w:pPr>
            <w:r w:rsidRPr="0078147F">
              <w:rPr>
                <w:color w:val="0F1115"/>
              </w:rPr>
              <w:lastRenderedPageBreak/>
              <w:t>Б</w:t>
            </w:r>
          </w:p>
        </w:tc>
        <w:tc>
          <w:tcPr>
            <w:tcW w:w="0" w:type="auto"/>
            <w:hideMark/>
          </w:tcPr>
          <w:p w14:paraId="4D86E2C1" w14:textId="77777777" w:rsidR="00C7109B" w:rsidRPr="0078147F" w:rsidRDefault="00830391" w:rsidP="00897132">
            <w:pPr>
              <w:rPr>
                <w:color w:val="0F1115"/>
              </w:rPr>
            </w:pPr>
            <w:r w:rsidRPr="0078147F">
              <w:rPr>
                <w:color w:val="0F1115"/>
              </w:rPr>
              <w:t>ОПК-2.2</w:t>
            </w:r>
          </w:p>
        </w:tc>
      </w:tr>
      <w:tr w:rsidR="00C7109B" w:rsidRPr="0078147F" w14:paraId="397C2AE0" w14:textId="77777777" w:rsidTr="00C7109B">
        <w:tc>
          <w:tcPr>
            <w:tcW w:w="0" w:type="auto"/>
            <w:hideMark/>
          </w:tcPr>
          <w:p w14:paraId="3D88AEE2" w14:textId="77777777" w:rsidR="00C7109B" w:rsidRPr="0078147F" w:rsidRDefault="00830391" w:rsidP="00897132">
            <w:pPr>
              <w:rPr>
                <w:color w:val="0F1115"/>
              </w:rPr>
            </w:pPr>
            <w:r w:rsidRPr="0078147F">
              <w:rPr>
                <w:color w:val="0F1115"/>
              </w:rPr>
              <w:t>11</w:t>
            </w:r>
          </w:p>
        </w:tc>
        <w:tc>
          <w:tcPr>
            <w:tcW w:w="7528" w:type="dxa"/>
            <w:hideMark/>
          </w:tcPr>
          <w:p w14:paraId="3FA9EB8B" w14:textId="77777777" w:rsidR="00C7109B" w:rsidRPr="0078147F" w:rsidRDefault="00830391" w:rsidP="00897132">
            <w:pPr>
              <w:rPr>
                <w:color w:val="0F1115"/>
              </w:rPr>
            </w:pPr>
            <w:r w:rsidRPr="0078147F">
              <w:rPr>
                <w:color w:val="0F1115"/>
              </w:rPr>
              <w:t>Какие типы сущностей выделяют на этапе информационного моделирования (ER-диаграммы) данных для подсистемы контроля доступа?</w:t>
            </w:r>
          </w:p>
          <w:p w14:paraId="74BE0C5C" w14:textId="77777777" w:rsidR="00C7109B" w:rsidRPr="0078147F" w:rsidRDefault="00830391" w:rsidP="00897132">
            <w:pPr>
              <w:rPr>
                <w:color w:val="0F1115"/>
              </w:rPr>
            </w:pPr>
            <w:r w:rsidRPr="0078147F">
              <w:rPr>
                <w:color w:val="0F1115"/>
              </w:rPr>
              <w:t>А. Стержневые (независимые)</w:t>
            </w:r>
          </w:p>
          <w:p w14:paraId="39ED0F99" w14:textId="77777777" w:rsidR="00C7109B" w:rsidRPr="0078147F" w:rsidRDefault="00830391" w:rsidP="00897132">
            <w:pPr>
              <w:rPr>
                <w:color w:val="0F1115"/>
              </w:rPr>
            </w:pPr>
            <w:r w:rsidRPr="0078147F">
              <w:rPr>
                <w:color w:val="0F1115"/>
              </w:rPr>
              <w:t>Б. Ассоциативные (связи многие-ко-многим)</w:t>
            </w:r>
          </w:p>
          <w:p w14:paraId="567C22E4" w14:textId="77777777" w:rsidR="00C7109B" w:rsidRPr="0078147F" w:rsidRDefault="00830391" w:rsidP="00897132">
            <w:pPr>
              <w:rPr>
                <w:color w:val="0F1115"/>
              </w:rPr>
            </w:pPr>
            <w:r w:rsidRPr="0078147F">
              <w:rPr>
                <w:color w:val="0F1115"/>
              </w:rPr>
              <w:t>В. Хэш-таблицы</w:t>
            </w:r>
          </w:p>
          <w:p w14:paraId="73537B83" w14:textId="77777777" w:rsidR="00C7109B" w:rsidRPr="0078147F" w:rsidRDefault="00830391" w:rsidP="00897132">
            <w:pPr>
              <w:rPr>
                <w:color w:val="0F1115"/>
              </w:rPr>
            </w:pPr>
            <w:r w:rsidRPr="0078147F">
              <w:rPr>
                <w:color w:val="0F1115"/>
              </w:rPr>
              <w:t>Г. Переменные окружения</w:t>
            </w:r>
          </w:p>
        </w:tc>
        <w:tc>
          <w:tcPr>
            <w:tcW w:w="4230" w:type="dxa"/>
            <w:hideMark/>
          </w:tcPr>
          <w:p w14:paraId="64B64600" w14:textId="77777777" w:rsidR="00C7109B" w:rsidRPr="0078147F" w:rsidRDefault="00830391" w:rsidP="00897132">
            <w:pPr>
              <w:rPr>
                <w:color w:val="0F1115"/>
              </w:rPr>
            </w:pPr>
            <w:r w:rsidRPr="0078147F">
              <w:rPr>
                <w:color w:val="0F1115"/>
              </w:rPr>
              <w:t>А, Б</w:t>
            </w:r>
          </w:p>
        </w:tc>
        <w:tc>
          <w:tcPr>
            <w:tcW w:w="0" w:type="auto"/>
            <w:hideMark/>
          </w:tcPr>
          <w:p w14:paraId="3FA8601E" w14:textId="77777777" w:rsidR="00C7109B" w:rsidRPr="0078147F" w:rsidRDefault="00830391" w:rsidP="00897132">
            <w:pPr>
              <w:rPr>
                <w:color w:val="0F1115"/>
              </w:rPr>
            </w:pPr>
            <w:r w:rsidRPr="0078147F">
              <w:rPr>
                <w:color w:val="0F1115"/>
              </w:rPr>
              <w:t>ОПК-2.1</w:t>
            </w:r>
          </w:p>
        </w:tc>
      </w:tr>
      <w:tr w:rsidR="00C7109B" w:rsidRPr="0078147F" w14:paraId="2DCACD37" w14:textId="77777777" w:rsidTr="00C7109B">
        <w:tc>
          <w:tcPr>
            <w:tcW w:w="0" w:type="auto"/>
            <w:hideMark/>
          </w:tcPr>
          <w:p w14:paraId="6B85B441" w14:textId="77777777" w:rsidR="00C7109B" w:rsidRPr="0078147F" w:rsidRDefault="00830391" w:rsidP="00897132">
            <w:pPr>
              <w:rPr>
                <w:color w:val="0F1115"/>
              </w:rPr>
            </w:pPr>
            <w:r w:rsidRPr="0078147F">
              <w:rPr>
                <w:color w:val="0F1115"/>
              </w:rPr>
              <w:t>12</w:t>
            </w:r>
          </w:p>
        </w:tc>
        <w:tc>
          <w:tcPr>
            <w:tcW w:w="7528" w:type="dxa"/>
            <w:hideMark/>
          </w:tcPr>
          <w:p w14:paraId="03611C80" w14:textId="77777777" w:rsidR="00C7109B" w:rsidRPr="0078147F" w:rsidRDefault="00830391" w:rsidP="00897132">
            <w:pPr>
              <w:rPr>
                <w:color w:val="0F1115"/>
              </w:rPr>
            </w:pPr>
            <w:r w:rsidRPr="0078147F">
              <w:rPr>
                <w:color w:val="0F1115"/>
              </w:rPr>
              <w:t>Что понимается под требованием к программному обеспечению согласно методологии разработки требований?</w:t>
            </w:r>
          </w:p>
          <w:p w14:paraId="3F8F09C8" w14:textId="77777777" w:rsidR="00C7109B" w:rsidRPr="0078147F" w:rsidRDefault="00830391" w:rsidP="00897132">
            <w:pPr>
              <w:rPr>
                <w:color w:val="0F1115"/>
              </w:rPr>
            </w:pPr>
            <w:r w:rsidRPr="0078147F">
              <w:rPr>
                <w:color w:val="0F1115"/>
              </w:rPr>
              <w:t>А. Любое пожелание заказчика, высказанное устно</w:t>
            </w:r>
          </w:p>
          <w:p w14:paraId="6D7708BB" w14:textId="77777777" w:rsidR="00C7109B" w:rsidRPr="0078147F" w:rsidRDefault="00830391" w:rsidP="00897132">
            <w:pPr>
              <w:rPr>
                <w:color w:val="0F1115"/>
              </w:rPr>
            </w:pPr>
            <w:r w:rsidRPr="0078147F">
              <w:rPr>
                <w:color w:val="0F1115"/>
              </w:rPr>
              <w:t>Б. Документированное условие или способность, необходимые пользователю для решения проблем или достижения целей</w:t>
            </w:r>
          </w:p>
          <w:p w14:paraId="0A96EE4A" w14:textId="77777777" w:rsidR="00C7109B" w:rsidRPr="0078147F" w:rsidRDefault="00830391" w:rsidP="00897132">
            <w:pPr>
              <w:rPr>
                <w:color w:val="0F1115"/>
              </w:rPr>
            </w:pPr>
            <w:r w:rsidRPr="0078147F">
              <w:rPr>
                <w:color w:val="0F1115"/>
              </w:rPr>
              <w:t>В. Только описание аппаратного обеспечения</w:t>
            </w:r>
          </w:p>
          <w:p w14:paraId="5B404634" w14:textId="77777777" w:rsidR="00C7109B" w:rsidRPr="0078147F" w:rsidRDefault="00830391" w:rsidP="00897132">
            <w:pPr>
              <w:rPr>
                <w:color w:val="0F1115"/>
              </w:rPr>
            </w:pPr>
            <w:r w:rsidRPr="0078147F">
              <w:rPr>
                <w:color w:val="0F1115"/>
              </w:rPr>
              <w:t>Г. Исходный код программы</w:t>
            </w:r>
          </w:p>
        </w:tc>
        <w:tc>
          <w:tcPr>
            <w:tcW w:w="4230" w:type="dxa"/>
            <w:hideMark/>
          </w:tcPr>
          <w:p w14:paraId="4BD21102" w14:textId="77777777" w:rsidR="00C7109B" w:rsidRPr="0078147F" w:rsidRDefault="00830391" w:rsidP="00897132">
            <w:pPr>
              <w:rPr>
                <w:color w:val="0F1115"/>
              </w:rPr>
            </w:pPr>
            <w:r w:rsidRPr="0078147F">
              <w:rPr>
                <w:color w:val="0F1115"/>
              </w:rPr>
              <w:t>Б</w:t>
            </w:r>
          </w:p>
        </w:tc>
        <w:tc>
          <w:tcPr>
            <w:tcW w:w="0" w:type="auto"/>
            <w:hideMark/>
          </w:tcPr>
          <w:p w14:paraId="54E34494" w14:textId="77777777" w:rsidR="00C7109B" w:rsidRPr="0078147F" w:rsidRDefault="00830391" w:rsidP="00897132">
            <w:pPr>
              <w:rPr>
                <w:color w:val="0F1115"/>
              </w:rPr>
            </w:pPr>
            <w:r w:rsidRPr="0078147F">
              <w:rPr>
                <w:color w:val="0F1115"/>
              </w:rPr>
              <w:t>ОПК-2.1</w:t>
            </w:r>
          </w:p>
        </w:tc>
      </w:tr>
      <w:tr w:rsidR="00C7109B" w:rsidRPr="0078147F" w14:paraId="30CB7CE1" w14:textId="77777777" w:rsidTr="00897132">
        <w:tc>
          <w:tcPr>
            <w:tcW w:w="0" w:type="auto"/>
            <w:gridSpan w:val="4"/>
            <w:hideMark/>
          </w:tcPr>
          <w:p w14:paraId="582F7C96" w14:textId="77777777" w:rsidR="00C7109B" w:rsidRPr="0078147F" w:rsidRDefault="00830391" w:rsidP="00897132">
            <w:r w:rsidRPr="0078147F">
              <w:rPr>
                <w:b/>
                <w:bCs/>
                <w:color w:val="0F1115"/>
              </w:rPr>
              <w:t>Задания закрытого типа на установление соответствия</w:t>
            </w:r>
          </w:p>
        </w:tc>
      </w:tr>
      <w:tr w:rsidR="00C7109B" w:rsidRPr="0078147F" w14:paraId="44007198" w14:textId="77777777" w:rsidTr="00C7109B">
        <w:tc>
          <w:tcPr>
            <w:tcW w:w="0" w:type="auto"/>
            <w:hideMark/>
          </w:tcPr>
          <w:p w14:paraId="09829D48" w14:textId="77777777" w:rsidR="00C7109B" w:rsidRPr="0078147F" w:rsidRDefault="00830391" w:rsidP="00897132">
            <w:pPr>
              <w:rPr>
                <w:color w:val="0F1115"/>
              </w:rPr>
            </w:pPr>
            <w:r w:rsidRPr="0078147F">
              <w:rPr>
                <w:color w:val="0F1115"/>
              </w:rPr>
              <w:t>13</w:t>
            </w:r>
          </w:p>
        </w:tc>
        <w:tc>
          <w:tcPr>
            <w:tcW w:w="7528" w:type="dxa"/>
            <w:hideMark/>
          </w:tcPr>
          <w:p w14:paraId="72D888F4" w14:textId="77777777" w:rsidR="00C7109B" w:rsidRPr="0078147F" w:rsidRDefault="00830391" w:rsidP="00897132">
            <w:pPr>
              <w:rPr>
                <w:color w:val="0F1115"/>
              </w:rPr>
            </w:pPr>
            <w:r w:rsidRPr="0078147F">
              <w:rPr>
                <w:color w:val="0F1115"/>
              </w:rPr>
              <w:t>Установите соответствие между этапом разработки технического проекта системы ИБ и создаваемым документом:</w:t>
            </w:r>
          </w:p>
          <w:p w14:paraId="780AE283" w14:textId="77777777" w:rsidR="00C7109B" w:rsidRPr="0078147F" w:rsidRDefault="00830391" w:rsidP="00897132">
            <w:pPr>
              <w:rPr>
                <w:color w:val="0F1115"/>
              </w:rPr>
            </w:pPr>
            <w:r w:rsidRPr="0078147F">
              <w:rPr>
                <w:color w:val="0F1115"/>
              </w:rPr>
              <w:t>1. Разработка архитектуры системы</w:t>
            </w:r>
          </w:p>
          <w:p w14:paraId="54A0AEC1" w14:textId="77777777" w:rsidR="00C7109B" w:rsidRPr="0078147F" w:rsidRDefault="00830391" w:rsidP="00897132">
            <w:pPr>
              <w:rPr>
                <w:color w:val="0F1115"/>
              </w:rPr>
            </w:pPr>
            <w:r w:rsidRPr="0078147F">
              <w:rPr>
                <w:color w:val="0F1115"/>
              </w:rPr>
              <w:t>2. Разработка организационного обеспечения</w:t>
            </w:r>
          </w:p>
          <w:p w14:paraId="335D02FF" w14:textId="77777777" w:rsidR="00C7109B" w:rsidRPr="0078147F" w:rsidRDefault="00830391" w:rsidP="00897132">
            <w:pPr>
              <w:rPr>
                <w:color w:val="0F1115"/>
              </w:rPr>
            </w:pPr>
            <w:r w:rsidRPr="0078147F">
              <w:rPr>
                <w:color w:val="0F1115"/>
              </w:rPr>
              <w:t>3. Разработка алгоритмов обработки данных</w:t>
            </w:r>
          </w:p>
          <w:p w14:paraId="1248C529" w14:textId="77777777" w:rsidR="00C7109B" w:rsidRPr="0078147F" w:rsidRDefault="00830391" w:rsidP="00897132">
            <w:pPr>
              <w:rPr>
                <w:color w:val="0F1115"/>
              </w:rPr>
            </w:pPr>
            <w:r w:rsidRPr="0078147F">
              <w:rPr>
                <w:color w:val="0F1115"/>
              </w:rPr>
              <w:t>А. Схема структурная комплекса технических средств</w:t>
            </w:r>
          </w:p>
          <w:p w14:paraId="0CC0652E" w14:textId="77777777" w:rsidR="00C7109B" w:rsidRPr="0078147F" w:rsidRDefault="00830391" w:rsidP="00897132">
            <w:pPr>
              <w:rPr>
                <w:color w:val="0F1115"/>
              </w:rPr>
            </w:pPr>
            <w:r w:rsidRPr="0078147F">
              <w:rPr>
                <w:color w:val="0F1115"/>
              </w:rPr>
              <w:t>Б. Описание ролей и должностных инструкций операторов</w:t>
            </w:r>
          </w:p>
          <w:p w14:paraId="4BF63A6D" w14:textId="77777777" w:rsidR="00C7109B" w:rsidRPr="0078147F" w:rsidRDefault="00830391" w:rsidP="00897132">
            <w:pPr>
              <w:rPr>
                <w:color w:val="0F1115"/>
              </w:rPr>
            </w:pPr>
            <w:r w:rsidRPr="0078147F">
              <w:rPr>
                <w:color w:val="0F1115"/>
              </w:rPr>
              <w:t>В. Описание алгоритма (процедуры) проверки контрольных сумм</w:t>
            </w:r>
          </w:p>
        </w:tc>
        <w:tc>
          <w:tcPr>
            <w:tcW w:w="4230" w:type="dxa"/>
            <w:hideMark/>
          </w:tcPr>
          <w:p w14:paraId="402C4196" w14:textId="77777777" w:rsidR="00C7109B" w:rsidRPr="0078147F" w:rsidRDefault="00830391" w:rsidP="00897132">
            <w:pPr>
              <w:rPr>
                <w:color w:val="0F1115"/>
              </w:rPr>
            </w:pPr>
            <w:r w:rsidRPr="0078147F">
              <w:rPr>
                <w:color w:val="0F1115"/>
              </w:rPr>
              <w:t>1-А, 2-Б, 3-В</w:t>
            </w:r>
          </w:p>
        </w:tc>
        <w:tc>
          <w:tcPr>
            <w:tcW w:w="0" w:type="auto"/>
            <w:hideMark/>
          </w:tcPr>
          <w:p w14:paraId="7CDCF719" w14:textId="77777777" w:rsidR="00C7109B" w:rsidRPr="0078147F" w:rsidRDefault="00830391" w:rsidP="00897132">
            <w:pPr>
              <w:rPr>
                <w:color w:val="0F1115"/>
              </w:rPr>
            </w:pPr>
            <w:r w:rsidRPr="0078147F">
              <w:rPr>
                <w:color w:val="0F1115"/>
              </w:rPr>
              <w:t>ОПК-2.2</w:t>
            </w:r>
          </w:p>
        </w:tc>
      </w:tr>
      <w:tr w:rsidR="00C7109B" w:rsidRPr="0078147F" w14:paraId="048ADB1C" w14:textId="77777777" w:rsidTr="00C7109B">
        <w:tc>
          <w:tcPr>
            <w:tcW w:w="0" w:type="auto"/>
            <w:hideMark/>
          </w:tcPr>
          <w:p w14:paraId="6012A344" w14:textId="77777777" w:rsidR="00C7109B" w:rsidRPr="0078147F" w:rsidRDefault="00830391" w:rsidP="00897132">
            <w:pPr>
              <w:rPr>
                <w:color w:val="0F1115"/>
              </w:rPr>
            </w:pPr>
            <w:r w:rsidRPr="0078147F">
              <w:rPr>
                <w:color w:val="0F1115"/>
              </w:rPr>
              <w:t>14</w:t>
            </w:r>
          </w:p>
        </w:tc>
        <w:tc>
          <w:tcPr>
            <w:tcW w:w="7528" w:type="dxa"/>
            <w:hideMark/>
          </w:tcPr>
          <w:p w14:paraId="460E59BE" w14:textId="77777777" w:rsidR="00C7109B" w:rsidRPr="0078147F" w:rsidRDefault="00830391" w:rsidP="00897132">
            <w:pPr>
              <w:rPr>
                <w:color w:val="0F1115"/>
              </w:rPr>
            </w:pPr>
            <w:r w:rsidRPr="0078147F">
              <w:rPr>
                <w:color w:val="0F1115"/>
              </w:rPr>
              <w:t>Установите соответствие между типом стрелки в нотации IDEF0 и ее значением при моделировании системы защиты:</w:t>
            </w:r>
          </w:p>
          <w:p w14:paraId="2F95B966" w14:textId="77777777" w:rsidR="00C7109B" w:rsidRPr="0078147F" w:rsidRDefault="00830391" w:rsidP="00897132">
            <w:pPr>
              <w:rPr>
                <w:color w:val="0F1115"/>
              </w:rPr>
            </w:pPr>
            <w:r w:rsidRPr="0078147F">
              <w:rPr>
                <w:color w:val="0F1115"/>
              </w:rPr>
              <w:t>1. Input (Вход)</w:t>
            </w:r>
          </w:p>
          <w:p w14:paraId="1DF63CB2" w14:textId="77777777" w:rsidR="00C7109B" w:rsidRPr="0078147F" w:rsidRDefault="00830391" w:rsidP="00897132">
            <w:pPr>
              <w:rPr>
                <w:color w:val="0F1115"/>
              </w:rPr>
            </w:pPr>
            <w:r w:rsidRPr="0078147F">
              <w:rPr>
                <w:color w:val="0F1115"/>
              </w:rPr>
              <w:t>2. Control (Управление)</w:t>
            </w:r>
          </w:p>
          <w:p w14:paraId="0A834CD0" w14:textId="77777777" w:rsidR="00C7109B" w:rsidRPr="0078147F" w:rsidRDefault="00830391" w:rsidP="00897132">
            <w:pPr>
              <w:rPr>
                <w:color w:val="0F1115"/>
              </w:rPr>
            </w:pPr>
            <w:r w:rsidRPr="0078147F">
              <w:rPr>
                <w:color w:val="0F1115"/>
              </w:rPr>
              <w:t>3. Mechanism (Механизм)</w:t>
            </w:r>
          </w:p>
          <w:p w14:paraId="6A267A5D" w14:textId="77777777" w:rsidR="00C7109B" w:rsidRPr="0078147F" w:rsidRDefault="00830391" w:rsidP="00897132">
            <w:pPr>
              <w:rPr>
                <w:color w:val="0F1115"/>
              </w:rPr>
            </w:pPr>
            <w:r w:rsidRPr="0078147F">
              <w:rPr>
                <w:color w:val="0F1115"/>
              </w:rPr>
              <w:t>А. Политика безопасности, регламентирующая выполнение</w:t>
            </w:r>
          </w:p>
          <w:p w14:paraId="61312178" w14:textId="77777777" w:rsidR="00C7109B" w:rsidRPr="0078147F" w:rsidRDefault="00830391" w:rsidP="00897132">
            <w:pPr>
              <w:rPr>
                <w:color w:val="0F1115"/>
              </w:rPr>
            </w:pPr>
            <w:r w:rsidRPr="0078147F">
              <w:rPr>
                <w:color w:val="0F1115"/>
              </w:rPr>
              <w:t>Б. Данные, поступающие на обработку</w:t>
            </w:r>
          </w:p>
          <w:p w14:paraId="34DDD0B6" w14:textId="77777777" w:rsidR="00C7109B" w:rsidRPr="0078147F" w:rsidRDefault="00830391" w:rsidP="00897132">
            <w:pPr>
              <w:rPr>
                <w:color w:val="0F1115"/>
              </w:rPr>
            </w:pPr>
            <w:r w:rsidRPr="0078147F">
              <w:rPr>
                <w:color w:val="0F1115"/>
              </w:rPr>
              <w:lastRenderedPageBreak/>
              <w:t>В. Средство криптографической защиты информации, выполняющее функцию</w:t>
            </w:r>
          </w:p>
        </w:tc>
        <w:tc>
          <w:tcPr>
            <w:tcW w:w="4230" w:type="dxa"/>
            <w:hideMark/>
          </w:tcPr>
          <w:p w14:paraId="3C9CA0F9" w14:textId="77777777" w:rsidR="00C7109B" w:rsidRPr="0078147F" w:rsidRDefault="00830391" w:rsidP="00897132">
            <w:pPr>
              <w:rPr>
                <w:color w:val="0F1115"/>
              </w:rPr>
            </w:pPr>
            <w:r w:rsidRPr="0078147F">
              <w:rPr>
                <w:color w:val="0F1115"/>
              </w:rPr>
              <w:lastRenderedPageBreak/>
              <w:t>1-Б, 2-А, 3-В</w:t>
            </w:r>
          </w:p>
        </w:tc>
        <w:tc>
          <w:tcPr>
            <w:tcW w:w="0" w:type="auto"/>
            <w:hideMark/>
          </w:tcPr>
          <w:p w14:paraId="5FD8358A" w14:textId="77777777" w:rsidR="00C7109B" w:rsidRPr="0078147F" w:rsidRDefault="00830391" w:rsidP="00897132">
            <w:pPr>
              <w:rPr>
                <w:color w:val="0F1115"/>
              </w:rPr>
            </w:pPr>
            <w:r w:rsidRPr="0078147F">
              <w:rPr>
                <w:color w:val="0F1115"/>
              </w:rPr>
              <w:t>ОПК-2.1</w:t>
            </w:r>
          </w:p>
        </w:tc>
      </w:tr>
      <w:tr w:rsidR="00C7109B" w:rsidRPr="0078147F" w14:paraId="047A291F" w14:textId="77777777" w:rsidTr="00C7109B">
        <w:tc>
          <w:tcPr>
            <w:tcW w:w="0" w:type="auto"/>
            <w:hideMark/>
          </w:tcPr>
          <w:p w14:paraId="5E046AD5" w14:textId="77777777" w:rsidR="00C7109B" w:rsidRPr="0078147F" w:rsidRDefault="00830391" w:rsidP="00897132">
            <w:pPr>
              <w:rPr>
                <w:color w:val="0F1115"/>
              </w:rPr>
            </w:pPr>
            <w:r w:rsidRPr="0078147F">
              <w:rPr>
                <w:color w:val="0F1115"/>
              </w:rPr>
              <w:t>15</w:t>
            </w:r>
          </w:p>
        </w:tc>
        <w:tc>
          <w:tcPr>
            <w:tcW w:w="7528" w:type="dxa"/>
            <w:hideMark/>
          </w:tcPr>
          <w:p w14:paraId="6A8346EA" w14:textId="77777777" w:rsidR="00C7109B" w:rsidRPr="0078147F" w:rsidRDefault="00830391" w:rsidP="00897132">
            <w:pPr>
              <w:rPr>
                <w:color w:val="0F1115"/>
              </w:rPr>
            </w:pPr>
            <w:r w:rsidRPr="0078147F">
              <w:rPr>
                <w:color w:val="0F1115"/>
              </w:rPr>
              <w:t>Установите соответствие между моделью жизненного цикла и типовой ситуацией ее применения при разработке СЗИ:</w:t>
            </w:r>
          </w:p>
          <w:p w14:paraId="49448188" w14:textId="77777777" w:rsidR="00C7109B" w:rsidRPr="0078147F" w:rsidRDefault="00830391" w:rsidP="00897132">
            <w:pPr>
              <w:rPr>
                <w:color w:val="0F1115"/>
              </w:rPr>
            </w:pPr>
            <w:r w:rsidRPr="0078147F">
              <w:rPr>
                <w:color w:val="0F1115"/>
              </w:rPr>
              <w:t>1. Каскадная модель</w:t>
            </w:r>
          </w:p>
          <w:p w14:paraId="642A2847" w14:textId="77777777" w:rsidR="00C7109B" w:rsidRPr="0078147F" w:rsidRDefault="00830391" w:rsidP="00897132">
            <w:pPr>
              <w:rPr>
                <w:color w:val="0F1115"/>
              </w:rPr>
            </w:pPr>
            <w:r w:rsidRPr="0078147F">
              <w:rPr>
                <w:color w:val="0F1115"/>
              </w:rPr>
              <w:t>2. Спиральная модель</w:t>
            </w:r>
          </w:p>
          <w:p w14:paraId="40581EE2" w14:textId="77777777" w:rsidR="00C7109B" w:rsidRPr="0078147F" w:rsidRDefault="00830391" w:rsidP="00897132">
            <w:pPr>
              <w:rPr>
                <w:color w:val="0F1115"/>
              </w:rPr>
            </w:pPr>
            <w:r w:rsidRPr="0078147F">
              <w:rPr>
                <w:color w:val="0F1115"/>
              </w:rPr>
              <w:t>3. RAD (Быстрая разработка)</w:t>
            </w:r>
          </w:p>
          <w:p w14:paraId="0FA59DF2" w14:textId="77777777" w:rsidR="00C7109B" w:rsidRPr="0078147F" w:rsidRDefault="00830391" w:rsidP="00897132">
            <w:pPr>
              <w:rPr>
                <w:color w:val="0F1115"/>
              </w:rPr>
            </w:pPr>
            <w:r w:rsidRPr="0078147F">
              <w:rPr>
                <w:color w:val="0F1115"/>
              </w:rPr>
              <w:t>А. Высокие риски и неопределенные требования, сложная система</w:t>
            </w:r>
          </w:p>
          <w:p w14:paraId="5FA8F839" w14:textId="77777777" w:rsidR="00C7109B" w:rsidRPr="0078147F" w:rsidRDefault="00830391" w:rsidP="00897132">
            <w:pPr>
              <w:rPr>
                <w:color w:val="0F1115"/>
              </w:rPr>
            </w:pPr>
            <w:r w:rsidRPr="0078147F">
              <w:rPr>
                <w:color w:val="0F1115"/>
              </w:rPr>
              <w:t>Б. Фиксированные и полные требования, простой интерфейс</w:t>
            </w:r>
          </w:p>
          <w:p w14:paraId="70477C18" w14:textId="77777777" w:rsidR="00C7109B" w:rsidRPr="0078147F" w:rsidRDefault="00830391" w:rsidP="00897132">
            <w:pPr>
              <w:rPr>
                <w:color w:val="0F1115"/>
              </w:rPr>
            </w:pPr>
            <w:r w:rsidRPr="0078147F">
              <w:rPr>
                <w:color w:val="0F1115"/>
              </w:rPr>
              <w:t>В. Жесткие сроки, возможность быстрого прототипирования на готовых компонентах</w:t>
            </w:r>
          </w:p>
        </w:tc>
        <w:tc>
          <w:tcPr>
            <w:tcW w:w="4230" w:type="dxa"/>
            <w:hideMark/>
          </w:tcPr>
          <w:p w14:paraId="01709950" w14:textId="77777777" w:rsidR="00C7109B" w:rsidRPr="0078147F" w:rsidRDefault="00830391" w:rsidP="00897132">
            <w:pPr>
              <w:rPr>
                <w:color w:val="0F1115"/>
              </w:rPr>
            </w:pPr>
            <w:r w:rsidRPr="0078147F">
              <w:rPr>
                <w:color w:val="0F1115"/>
              </w:rPr>
              <w:t>1-Б, 2-А, 3-В</w:t>
            </w:r>
          </w:p>
        </w:tc>
        <w:tc>
          <w:tcPr>
            <w:tcW w:w="0" w:type="auto"/>
            <w:hideMark/>
          </w:tcPr>
          <w:p w14:paraId="57B63773" w14:textId="77777777" w:rsidR="00C7109B" w:rsidRPr="0078147F" w:rsidRDefault="00830391" w:rsidP="00897132">
            <w:pPr>
              <w:rPr>
                <w:color w:val="0F1115"/>
              </w:rPr>
            </w:pPr>
            <w:r w:rsidRPr="0078147F">
              <w:rPr>
                <w:color w:val="0F1115"/>
              </w:rPr>
              <w:t>ОПК-2.1</w:t>
            </w:r>
          </w:p>
        </w:tc>
      </w:tr>
      <w:tr w:rsidR="00C7109B" w:rsidRPr="0078147F" w14:paraId="7109A59D" w14:textId="77777777" w:rsidTr="00C7109B">
        <w:tc>
          <w:tcPr>
            <w:tcW w:w="0" w:type="auto"/>
            <w:hideMark/>
          </w:tcPr>
          <w:p w14:paraId="5D88503E" w14:textId="77777777" w:rsidR="00C7109B" w:rsidRPr="0078147F" w:rsidRDefault="00830391" w:rsidP="00897132">
            <w:pPr>
              <w:rPr>
                <w:color w:val="0F1115"/>
              </w:rPr>
            </w:pPr>
            <w:r w:rsidRPr="0078147F">
              <w:rPr>
                <w:color w:val="0F1115"/>
              </w:rPr>
              <w:t>16</w:t>
            </w:r>
          </w:p>
        </w:tc>
        <w:tc>
          <w:tcPr>
            <w:tcW w:w="7528" w:type="dxa"/>
            <w:hideMark/>
          </w:tcPr>
          <w:p w14:paraId="517B4D63" w14:textId="77777777" w:rsidR="00C7109B" w:rsidRPr="0078147F" w:rsidRDefault="00830391" w:rsidP="00897132">
            <w:pPr>
              <w:rPr>
                <w:color w:val="0F1115"/>
              </w:rPr>
            </w:pPr>
            <w:r w:rsidRPr="0078147F">
              <w:rPr>
                <w:color w:val="0F1115"/>
              </w:rPr>
              <w:t>Установите соответствие между элементом BPMN и его графическим представлением в схеме процесса обработки инцидента ИБ:</w:t>
            </w:r>
          </w:p>
          <w:p w14:paraId="0254BA44" w14:textId="77777777" w:rsidR="00C7109B" w:rsidRPr="0078147F" w:rsidRDefault="00830391" w:rsidP="00897132">
            <w:pPr>
              <w:rPr>
                <w:color w:val="0F1115"/>
              </w:rPr>
            </w:pPr>
            <w:r w:rsidRPr="0078147F">
              <w:rPr>
                <w:color w:val="0F1115"/>
              </w:rPr>
              <w:t>1. Задача (Task)</w:t>
            </w:r>
          </w:p>
          <w:p w14:paraId="077A7A61" w14:textId="77777777" w:rsidR="00C7109B" w:rsidRPr="0078147F" w:rsidRDefault="00830391" w:rsidP="00897132">
            <w:pPr>
              <w:rPr>
                <w:color w:val="0F1115"/>
              </w:rPr>
            </w:pPr>
            <w:r w:rsidRPr="0078147F">
              <w:rPr>
                <w:color w:val="0F1115"/>
              </w:rPr>
              <w:t>2. Эксклюзивный шлюз (XOR)</w:t>
            </w:r>
          </w:p>
          <w:p w14:paraId="00B58D26" w14:textId="77777777" w:rsidR="00C7109B" w:rsidRPr="0078147F" w:rsidRDefault="00830391" w:rsidP="00897132">
            <w:pPr>
              <w:rPr>
                <w:color w:val="0F1115"/>
              </w:rPr>
            </w:pPr>
            <w:r w:rsidRPr="0078147F">
              <w:rPr>
                <w:color w:val="0F1115"/>
              </w:rPr>
              <w:t>3. Конечное событие (End Event)</w:t>
            </w:r>
          </w:p>
          <w:p w14:paraId="4FF48DDC" w14:textId="77777777" w:rsidR="00C7109B" w:rsidRPr="0078147F" w:rsidRDefault="00830391" w:rsidP="00897132">
            <w:pPr>
              <w:rPr>
                <w:color w:val="0F1115"/>
              </w:rPr>
            </w:pPr>
            <w:r w:rsidRPr="0078147F">
              <w:rPr>
                <w:color w:val="0F1115"/>
              </w:rPr>
              <w:t>А. Ромб</w:t>
            </w:r>
          </w:p>
          <w:p w14:paraId="73F3222A" w14:textId="77777777" w:rsidR="00C7109B" w:rsidRPr="0078147F" w:rsidRDefault="00830391" w:rsidP="00897132">
            <w:pPr>
              <w:rPr>
                <w:color w:val="0F1115"/>
              </w:rPr>
            </w:pPr>
            <w:r w:rsidRPr="0078147F">
              <w:rPr>
                <w:color w:val="0F1115"/>
              </w:rPr>
              <w:t>Б. Прямоугольник со скругленными углами</w:t>
            </w:r>
          </w:p>
          <w:p w14:paraId="5172A396" w14:textId="77777777" w:rsidR="00C7109B" w:rsidRPr="0078147F" w:rsidRDefault="00830391" w:rsidP="00897132">
            <w:pPr>
              <w:rPr>
                <w:color w:val="0F1115"/>
              </w:rPr>
            </w:pPr>
            <w:r w:rsidRPr="0078147F">
              <w:rPr>
                <w:color w:val="0F1115"/>
              </w:rPr>
              <w:t>В. Жирный круг</w:t>
            </w:r>
          </w:p>
        </w:tc>
        <w:tc>
          <w:tcPr>
            <w:tcW w:w="4230" w:type="dxa"/>
            <w:hideMark/>
          </w:tcPr>
          <w:p w14:paraId="35FA94EC" w14:textId="77777777" w:rsidR="00C7109B" w:rsidRPr="0078147F" w:rsidRDefault="00830391" w:rsidP="00897132">
            <w:pPr>
              <w:rPr>
                <w:color w:val="0F1115"/>
              </w:rPr>
            </w:pPr>
            <w:r w:rsidRPr="0078147F">
              <w:rPr>
                <w:color w:val="0F1115"/>
              </w:rPr>
              <w:t>1-Б, 2-А, 3-В</w:t>
            </w:r>
          </w:p>
        </w:tc>
        <w:tc>
          <w:tcPr>
            <w:tcW w:w="0" w:type="auto"/>
            <w:hideMark/>
          </w:tcPr>
          <w:p w14:paraId="692FFCFF" w14:textId="77777777" w:rsidR="00C7109B" w:rsidRPr="0078147F" w:rsidRDefault="00830391" w:rsidP="00897132">
            <w:pPr>
              <w:rPr>
                <w:color w:val="0F1115"/>
              </w:rPr>
            </w:pPr>
            <w:r w:rsidRPr="0078147F">
              <w:rPr>
                <w:color w:val="0F1115"/>
              </w:rPr>
              <w:t>ОПК-2.1</w:t>
            </w:r>
          </w:p>
        </w:tc>
      </w:tr>
      <w:tr w:rsidR="00C7109B" w:rsidRPr="0078147F" w14:paraId="1D1F1FB1" w14:textId="77777777" w:rsidTr="00C7109B">
        <w:tc>
          <w:tcPr>
            <w:tcW w:w="0" w:type="auto"/>
            <w:hideMark/>
          </w:tcPr>
          <w:p w14:paraId="1A237638" w14:textId="77777777" w:rsidR="00C7109B" w:rsidRPr="0078147F" w:rsidRDefault="00830391" w:rsidP="00897132">
            <w:pPr>
              <w:rPr>
                <w:color w:val="0F1115"/>
              </w:rPr>
            </w:pPr>
            <w:r w:rsidRPr="0078147F">
              <w:rPr>
                <w:color w:val="0F1115"/>
              </w:rPr>
              <w:t>17</w:t>
            </w:r>
          </w:p>
        </w:tc>
        <w:tc>
          <w:tcPr>
            <w:tcW w:w="7528" w:type="dxa"/>
            <w:hideMark/>
          </w:tcPr>
          <w:p w14:paraId="5D7AF153" w14:textId="77777777" w:rsidR="00C7109B" w:rsidRPr="0078147F" w:rsidRDefault="00830391" w:rsidP="00897132">
            <w:pPr>
              <w:rPr>
                <w:color w:val="0F1115"/>
              </w:rPr>
            </w:pPr>
            <w:r w:rsidRPr="0078147F">
              <w:rPr>
                <w:color w:val="0F1115"/>
              </w:rPr>
              <w:t>Установите соответствие между типом артефакта в BPMN и его назначением при проектировании логики работы системы ИБ:</w:t>
            </w:r>
          </w:p>
          <w:p w14:paraId="5088D2B8" w14:textId="77777777" w:rsidR="00C7109B" w:rsidRPr="0078147F" w:rsidRDefault="00830391" w:rsidP="00897132">
            <w:pPr>
              <w:rPr>
                <w:color w:val="0F1115"/>
              </w:rPr>
            </w:pPr>
            <w:r w:rsidRPr="0078147F">
              <w:rPr>
                <w:color w:val="0F1115"/>
              </w:rPr>
              <w:t>1. Пул (Pool)</w:t>
            </w:r>
          </w:p>
          <w:p w14:paraId="2C08C752" w14:textId="77777777" w:rsidR="00C7109B" w:rsidRPr="0078147F" w:rsidRDefault="00830391" w:rsidP="00897132">
            <w:pPr>
              <w:rPr>
                <w:color w:val="0F1115"/>
              </w:rPr>
            </w:pPr>
            <w:r w:rsidRPr="0078147F">
              <w:rPr>
                <w:color w:val="0F1115"/>
              </w:rPr>
              <w:t>2. Дорожка (Lane)</w:t>
            </w:r>
          </w:p>
          <w:p w14:paraId="67D34C89" w14:textId="77777777" w:rsidR="00C7109B" w:rsidRPr="0078147F" w:rsidRDefault="00830391" w:rsidP="00897132">
            <w:pPr>
              <w:rPr>
                <w:color w:val="0F1115"/>
              </w:rPr>
            </w:pPr>
            <w:r w:rsidRPr="0078147F">
              <w:rPr>
                <w:color w:val="0F1115"/>
              </w:rPr>
              <w:t>3. Поток сообщений (Message Flow)</w:t>
            </w:r>
          </w:p>
          <w:p w14:paraId="302C0301" w14:textId="77777777" w:rsidR="00C7109B" w:rsidRPr="0078147F" w:rsidRDefault="00830391" w:rsidP="00897132">
            <w:pPr>
              <w:rPr>
                <w:color w:val="0F1115"/>
              </w:rPr>
            </w:pPr>
            <w:r w:rsidRPr="0078147F">
              <w:rPr>
                <w:color w:val="0F1115"/>
              </w:rPr>
              <w:t>А. Внешний контрагент или смежная система</w:t>
            </w:r>
          </w:p>
          <w:p w14:paraId="237C1209" w14:textId="77777777" w:rsidR="00C7109B" w:rsidRPr="0078147F" w:rsidRDefault="00830391" w:rsidP="00897132">
            <w:pPr>
              <w:rPr>
                <w:color w:val="0F1115"/>
              </w:rPr>
            </w:pPr>
            <w:r w:rsidRPr="0078147F">
              <w:rPr>
                <w:color w:val="0F1115"/>
              </w:rPr>
              <w:t>Б. Конкретная роль внутри подразделения (например, Администратор ИБ)</w:t>
            </w:r>
          </w:p>
          <w:p w14:paraId="69CCA07C" w14:textId="77777777" w:rsidR="00C7109B" w:rsidRPr="0078147F" w:rsidRDefault="00830391" w:rsidP="00897132">
            <w:pPr>
              <w:rPr>
                <w:color w:val="0F1115"/>
              </w:rPr>
            </w:pPr>
            <w:r w:rsidRPr="0078147F">
              <w:rPr>
                <w:color w:val="0F1115"/>
              </w:rPr>
              <w:t>В. Передача данных между взаимодействующими сторонами</w:t>
            </w:r>
          </w:p>
        </w:tc>
        <w:tc>
          <w:tcPr>
            <w:tcW w:w="4230" w:type="dxa"/>
            <w:hideMark/>
          </w:tcPr>
          <w:p w14:paraId="6A359E3E" w14:textId="77777777" w:rsidR="00C7109B" w:rsidRPr="0078147F" w:rsidRDefault="00830391" w:rsidP="00897132">
            <w:pPr>
              <w:rPr>
                <w:color w:val="0F1115"/>
              </w:rPr>
            </w:pPr>
            <w:r w:rsidRPr="0078147F">
              <w:rPr>
                <w:color w:val="0F1115"/>
              </w:rPr>
              <w:t>1-А, 2-Б, 3-В</w:t>
            </w:r>
          </w:p>
        </w:tc>
        <w:tc>
          <w:tcPr>
            <w:tcW w:w="0" w:type="auto"/>
            <w:hideMark/>
          </w:tcPr>
          <w:p w14:paraId="2604B1A0" w14:textId="77777777" w:rsidR="00C7109B" w:rsidRPr="0078147F" w:rsidRDefault="00830391" w:rsidP="00897132">
            <w:pPr>
              <w:rPr>
                <w:color w:val="0F1115"/>
              </w:rPr>
            </w:pPr>
            <w:r w:rsidRPr="0078147F">
              <w:rPr>
                <w:color w:val="0F1115"/>
              </w:rPr>
              <w:t>ОПК-2.2</w:t>
            </w:r>
          </w:p>
        </w:tc>
      </w:tr>
      <w:tr w:rsidR="00C7109B" w:rsidRPr="0078147F" w14:paraId="3D64D5A8" w14:textId="77777777" w:rsidTr="00C7109B">
        <w:tc>
          <w:tcPr>
            <w:tcW w:w="0" w:type="auto"/>
            <w:hideMark/>
          </w:tcPr>
          <w:p w14:paraId="4E0F979A" w14:textId="77777777" w:rsidR="00C7109B" w:rsidRPr="0078147F" w:rsidRDefault="00830391" w:rsidP="00897132">
            <w:pPr>
              <w:rPr>
                <w:color w:val="0F1115"/>
              </w:rPr>
            </w:pPr>
            <w:r w:rsidRPr="0078147F">
              <w:rPr>
                <w:color w:val="0F1115"/>
              </w:rPr>
              <w:t>18</w:t>
            </w:r>
          </w:p>
        </w:tc>
        <w:tc>
          <w:tcPr>
            <w:tcW w:w="7528" w:type="dxa"/>
            <w:hideMark/>
          </w:tcPr>
          <w:p w14:paraId="4737C1AB" w14:textId="77777777" w:rsidR="00C7109B" w:rsidRPr="0078147F" w:rsidRDefault="00830391" w:rsidP="00897132">
            <w:pPr>
              <w:rPr>
                <w:color w:val="0F1115"/>
              </w:rPr>
            </w:pPr>
            <w:r w:rsidRPr="0078147F">
              <w:rPr>
                <w:color w:val="0F1115"/>
              </w:rPr>
              <w:t>Установите соответствие между концепцией моделирования данных и ее определением:</w:t>
            </w:r>
          </w:p>
          <w:p w14:paraId="410D84FA" w14:textId="77777777" w:rsidR="00C7109B" w:rsidRPr="0078147F" w:rsidRDefault="00830391" w:rsidP="00897132">
            <w:pPr>
              <w:rPr>
                <w:color w:val="0F1115"/>
              </w:rPr>
            </w:pPr>
            <w:r w:rsidRPr="0078147F">
              <w:rPr>
                <w:color w:val="0F1115"/>
              </w:rPr>
              <w:t>1. Атрибут</w:t>
            </w:r>
          </w:p>
          <w:p w14:paraId="3EB34C14" w14:textId="77777777" w:rsidR="00C7109B" w:rsidRPr="0078147F" w:rsidRDefault="00830391" w:rsidP="00897132">
            <w:pPr>
              <w:rPr>
                <w:color w:val="0F1115"/>
              </w:rPr>
            </w:pPr>
            <w:r w:rsidRPr="0078147F">
              <w:rPr>
                <w:color w:val="0F1115"/>
              </w:rPr>
              <w:t>2. Домен</w:t>
            </w:r>
          </w:p>
          <w:p w14:paraId="7F7A6C42" w14:textId="77777777" w:rsidR="00C7109B" w:rsidRPr="0078147F" w:rsidRDefault="00830391" w:rsidP="00897132">
            <w:pPr>
              <w:rPr>
                <w:color w:val="0F1115"/>
              </w:rPr>
            </w:pPr>
            <w:r w:rsidRPr="0078147F">
              <w:rPr>
                <w:color w:val="0F1115"/>
              </w:rPr>
              <w:t>3. Первичный ключ</w:t>
            </w:r>
          </w:p>
          <w:p w14:paraId="16982DBE" w14:textId="77777777" w:rsidR="00C7109B" w:rsidRPr="0078147F" w:rsidRDefault="00830391" w:rsidP="00897132">
            <w:pPr>
              <w:rPr>
                <w:color w:val="0F1115"/>
              </w:rPr>
            </w:pPr>
            <w:r w:rsidRPr="0078147F">
              <w:rPr>
                <w:color w:val="0F1115"/>
              </w:rPr>
              <w:t>А. Множество допустимых значений для свойства</w:t>
            </w:r>
          </w:p>
          <w:p w14:paraId="671F9EF9" w14:textId="77777777" w:rsidR="00C7109B" w:rsidRPr="0078147F" w:rsidRDefault="00830391" w:rsidP="00897132">
            <w:pPr>
              <w:rPr>
                <w:color w:val="0F1115"/>
              </w:rPr>
            </w:pPr>
            <w:r w:rsidRPr="0078147F">
              <w:rPr>
                <w:color w:val="0F1115"/>
              </w:rPr>
              <w:t>Б. Свойство сущности</w:t>
            </w:r>
          </w:p>
          <w:p w14:paraId="4322A534" w14:textId="77777777" w:rsidR="00C7109B" w:rsidRPr="0078147F" w:rsidRDefault="00830391" w:rsidP="00897132">
            <w:pPr>
              <w:rPr>
                <w:color w:val="0F1115"/>
              </w:rPr>
            </w:pPr>
            <w:r w:rsidRPr="0078147F">
              <w:rPr>
                <w:color w:val="0F1115"/>
              </w:rPr>
              <w:lastRenderedPageBreak/>
              <w:t>В. Уникальный идентификатор экземпляра сущности</w:t>
            </w:r>
          </w:p>
        </w:tc>
        <w:tc>
          <w:tcPr>
            <w:tcW w:w="4230" w:type="dxa"/>
            <w:hideMark/>
          </w:tcPr>
          <w:p w14:paraId="23288134" w14:textId="77777777" w:rsidR="00C7109B" w:rsidRPr="0078147F" w:rsidRDefault="00830391" w:rsidP="00897132">
            <w:pPr>
              <w:rPr>
                <w:color w:val="0F1115"/>
              </w:rPr>
            </w:pPr>
            <w:r w:rsidRPr="0078147F">
              <w:rPr>
                <w:color w:val="0F1115"/>
              </w:rPr>
              <w:lastRenderedPageBreak/>
              <w:t>1-Б, 2-А, 3-В</w:t>
            </w:r>
          </w:p>
        </w:tc>
        <w:tc>
          <w:tcPr>
            <w:tcW w:w="0" w:type="auto"/>
            <w:hideMark/>
          </w:tcPr>
          <w:p w14:paraId="63F15C0A" w14:textId="77777777" w:rsidR="00C7109B" w:rsidRPr="0078147F" w:rsidRDefault="00830391" w:rsidP="00897132">
            <w:pPr>
              <w:rPr>
                <w:color w:val="0F1115"/>
              </w:rPr>
            </w:pPr>
            <w:r w:rsidRPr="0078147F">
              <w:rPr>
                <w:color w:val="0F1115"/>
              </w:rPr>
              <w:t>ОПК-2.1</w:t>
            </w:r>
          </w:p>
        </w:tc>
      </w:tr>
      <w:tr w:rsidR="00C7109B" w:rsidRPr="0078147F" w14:paraId="67880564" w14:textId="77777777" w:rsidTr="00C7109B">
        <w:tc>
          <w:tcPr>
            <w:tcW w:w="0" w:type="auto"/>
            <w:hideMark/>
          </w:tcPr>
          <w:p w14:paraId="606568B1" w14:textId="77777777" w:rsidR="00C7109B" w:rsidRPr="0078147F" w:rsidRDefault="00830391" w:rsidP="00897132">
            <w:pPr>
              <w:rPr>
                <w:color w:val="0F1115"/>
              </w:rPr>
            </w:pPr>
            <w:r w:rsidRPr="0078147F">
              <w:rPr>
                <w:color w:val="0F1115"/>
              </w:rPr>
              <w:t>19</w:t>
            </w:r>
          </w:p>
        </w:tc>
        <w:tc>
          <w:tcPr>
            <w:tcW w:w="7528" w:type="dxa"/>
            <w:hideMark/>
          </w:tcPr>
          <w:p w14:paraId="2D6E4643" w14:textId="77777777" w:rsidR="00C7109B" w:rsidRPr="0078147F" w:rsidRDefault="00830391" w:rsidP="00897132">
            <w:pPr>
              <w:rPr>
                <w:color w:val="0F1115"/>
              </w:rPr>
            </w:pPr>
            <w:r w:rsidRPr="0078147F">
              <w:rPr>
                <w:color w:val="0F1115"/>
              </w:rPr>
              <w:t>Установите соответствие между типом связи в ER-модели и ее мощностью для проектирования прав доступа:</w:t>
            </w:r>
          </w:p>
          <w:p w14:paraId="7A8A4AC2" w14:textId="77777777" w:rsidR="00C7109B" w:rsidRPr="0078147F" w:rsidRDefault="00830391" w:rsidP="00897132">
            <w:pPr>
              <w:rPr>
                <w:color w:val="0F1115"/>
              </w:rPr>
            </w:pPr>
            <w:r w:rsidRPr="0078147F">
              <w:rPr>
                <w:color w:val="0F1115"/>
              </w:rPr>
              <w:t>1. «Один к одному» (1:1)</w:t>
            </w:r>
          </w:p>
          <w:p w14:paraId="2662ED30" w14:textId="77777777" w:rsidR="00C7109B" w:rsidRPr="0078147F" w:rsidRDefault="00830391" w:rsidP="00897132">
            <w:pPr>
              <w:rPr>
                <w:color w:val="0F1115"/>
              </w:rPr>
            </w:pPr>
            <w:r w:rsidRPr="0078147F">
              <w:rPr>
                <w:color w:val="0F1115"/>
              </w:rPr>
              <w:t>2. «Один ко многим» (1:M)</w:t>
            </w:r>
          </w:p>
          <w:p w14:paraId="3C3215E4" w14:textId="77777777" w:rsidR="00C7109B" w:rsidRPr="0078147F" w:rsidRDefault="00830391" w:rsidP="00897132">
            <w:pPr>
              <w:rPr>
                <w:color w:val="0F1115"/>
              </w:rPr>
            </w:pPr>
            <w:r w:rsidRPr="0078147F">
              <w:rPr>
                <w:color w:val="0F1115"/>
              </w:rPr>
              <w:t>3. «Многие ко многим» (M:N)</w:t>
            </w:r>
          </w:p>
          <w:p w14:paraId="687EA24B" w14:textId="77777777" w:rsidR="00C7109B" w:rsidRPr="0078147F" w:rsidRDefault="00830391" w:rsidP="00897132">
            <w:pPr>
              <w:rPr>
                <w:color w:val="0F1115"/>
              </w:rPr>
            </w:pPr>
            <w:r w:rsidRPr="0078147F">
              <w:rPr>
                <w:color w:val="0F1115"/>
              </w:rPr>
              <w:t>А. Связь «Пользователь — присвоенные ему роли» (с учетом исключений)</w:t>
            </w:r>
          </w:p>
          <w:p w14:paraId="5D25089C" w14:textId="77777777" w:rsidR="00C7109B" w:rsidRPr="0078147F" w:rsidRDefault="00830391" w:rsidP="00897132">
            <w:pPr>
              <w:rPr>
                <w:color w:val="0F1115"/>
              </w:rPr>
            </w:pPr>
            <w:r w:rsidRPr="0078147F">
              <w:rPr>
                <w:color w:val="0F1115"/>
              </w:rPr>
              <w:t>Б. Связь «Учетная запись — Владелец» (строго одна)</w:t>
            </w:r>
          </w:p>
          <w:p w14:paraId="70C8420E" w14:textId="77777777" w:rsidR="00C7109B" w:rsidRPr="0078147F" w:rsidRDefault="00830391" w:rsidP="00897132">
            <w:pPr>
              <w:rPr>
                <w:color w:val="0F1115"/>
              </w:rPr>
            </w:pPr>
            <w:r w:rsidRPr="0078147F">
              <w:rPr>
                <w:color w:val="0F1115"/>
              </w:rPr>
              <w:t>В. Связь «Отдел — Сотрудники»</w:t>
            </w:r>
          </w:p>
        </w:tc>
        <w:tc>
          <w:tcPr>
            <w:tcW w:w="4230" w:type="dxa"/>
            <w:hideMark/>
          </w:tcPr>
          <w:p w14:paraId="4D9AF6D1" w14:textId="77777777" w:rsidR="00C7109B" w:rsidRPr="0078147F" w:rsidRDefault="00830391" w:rsidP="00897132">
            <w:pPr>
              <w:rPr>
                <w:color w:val="0F1115"/>
              </w:rPr>
            </w:pPr>
            <w:r w:rsidRPr="0078147F">
              <w:rPr>
                <w:color w:val="0F1115"/>
              </w:rPr>
              <w:t>1-Б, 2-В, 3-А</w:t>
            </w:r>
          </w:p>
        </w:tc>
        <w:tc>
          <w:tcPr>
            <w:tcW w:w="0" w:type="auto"/>
            <w:hideMark/>
          </w:tcPr>
          <w:p w14:paraId="4CFB80C6" w14:textId="77777777" w:rsidR="00C7109B" w:rsidRPr="0078147F" w:rsidRDefault="00830391" w:rsidP="00897132">
            <w:pPr>
              <w:rPr>
                <w:color w:val="0F1115"/>
              </w:rPr>
            </w:pPr>
            <w:r w:rsidRPr="0078147F">
              <w:rPr>
                <w:color w:val="0F1115"/>
              </w:rPr>
              <w:t>ОПК-2.2</w:t>
            </w:r>
          </w:p>
        </w:tc>
      </w:tr>
      <w:tr w:rsidR="00C7109B" w:rsidRPr="0078147F" w14:paraId="3EDB213D" w14:textId="77777777" w:rsidTr="00C7109B">
        <w:tc>
          <w:tcPr>
            <w:tcW w:w="0" w:type="auto"/>
            <w:hideMark/>
          </w:tcPr>
          <w:p w14:paraId="6843C8E2" w14:textId="77777777" w:rsidR="00C7109B" w:rsidRPr="0078147F" w:rsidRDefault="00830391" w:rsidP="00897132">
            <w:pPr>
              <w:rPr>
                <w:color w:val="0F1115"/>
              </w:rPr>
            </w:pPr>
            <w:r w:rsidRPr="0078147F">
              <w:rPr>
                <w:color w:val="0F1115"/>
              </w:rPr>
              <w:t>20</w:t>
            </w:r>
          </w:p>
        </w:tc>
        <w:tc>
          <w:tcPr>
            <w:tcW w:w="7528" w:type="dxa"/>
            <w:hideMark/>
          </w:tcPr>
          <w:p w14:paraId="0B7E741A" w14:textId="77777777" w:rsidR="00C7109B" w:rsidRPr="0078147F" w:rsidRDefault="00830391" w:rsidP="00897132">
            <w:pPr>
              <w:rPr>
                <w:color w:val="0F1115"/>
              </w:rPr>
            </w:pPr>
            <w:r w:rsidRPr="0078147F">
              <w:rPr>
                <w:color w:val="0F1115"/>
              </w:rPr>
              <w:t>Установите соответствие между типом требования к ПО и его примером:</w:t>
            </w:r>
          </w:p>
          <w:p w14:paraId="0D38AF70" w14:textId="77777777" w:rsidR="00C7109B" w:rsidRPr="0078147F" w:rsidRDefault="00830391" w:rsidP="00897132">
            <w:pPr>
              <w:rPr>
                <w:color w:val="0F1115"/>
              </w:rPr>
            </w:pPr>
            <w:r w:rsidRPr="0078147F">
              <w:rPr>
                <w:color w:val="0F1115"/>
              </w:rPr>
              <w:t>1. Функциональное требование</w:t>
            </w:r>
          </w:p>
          <w:p w14:paraId="52AF12AF" w14:textId="77777777" w:rsidR="00C7109B" w:rsidRPr="0078147F" w:rsidRDefault="00830391" w:rsidP="00897132">
            <w:pPr>
              <w:rPr>
                <w:color w:val="0F1115"/>
              </w:rPr>
            </w:pPr>
            <w:r w:rsidRPr="0078147F">
              <w:rPr>
                <w:color w:val="0F1115"/>
              </w:rPr>
              <w:t>2. Нефункциональное требование</w:t>
            </w:r>
          </w:p>
          <w:p w14:paraId="216CA9DB" w14:textId="77777777" w:rsidR="00C7109B" w:rsidRPr="0078147F" w:rsidRDefault="00830391" w:rsidP="00897132">
            <w:pPr>
              <w:rPr>
                <w:color w:val="0F1115"/>
              </w:rPr>
            </w:pPr>
            <w:r w:rsidRPr="0078147F">
              <w:rPr>
                <w:color w:val="0F1115"/>
              </w:rPr>
              <w:t>3. Бизнес-требование</w:t>
            </w:r>
          </w:p>
          <w:p w14:paraId="60BCE7B6" w14:textId="77777777" w:rsidR="00C7109B" w:rsidRPr="0078147F" w:rsidRDefault="00830391" w:rsidP="00897132">
            <w:pPr>
              <w:rPr>
                <w:color w:val="0F1115"/>
              </w:rPr>
            </w:pPr>
            <w:r w:rsidRPr="0078147F">
              <w:rPr>
                <w:color w:val="0F1115"/>
              </w:rPr>
              <w:t>А. Система должна блокировать сессию после 5 неудачных попыток входа</w:t>
            </w:r>
          </w:p>
          <w:p w14:paraId="4A1210F3" w14:textId="77777777" w:rsidR="00C7109B" w:rsidRPr="0078147F" w:rsidRDefault="00830391" w:rsidP="00897132">
            <w:pPr>
              <w:rPr>
                <w:color w:val="0F1115"/>
              </w:rPr>
            </w:pPr>
            <w:r w:rsidRPr="0078147F">
              <w:rPr>
                <w:color w:val="0F1115"/>
              </w:rPr>
              <w:t>Б. Время отклика системы на запрос аутентификации не должно превышать 1 секунду</w:t>
            </w:r>
          </w:p>
          <w:p w14:paraId="32212055" w14:textId="77777777" w:rsidR="00C7109B" w:rsidRPr="0078147F" w:rsidRDefault="00830391" w:rsidP="00897132">
            <w:pPr>
              <w:rPr>
                <w:color w:val="0F1115"/>
              </w:rPr>
            </w:pPr>
            <w:r w:rsidRPr="0078147F">
              <w:rPr>
                <w:color w:val="0F1115"/>
              </w:rPr>
              <w:t>В. Снизить издержки на расследование инцидентов за счет автоматизации сбора логов</w:t>
            </w:r>
          </w:p>
        </w:tc>
        <w:tc>
          <w:tcPr>
            <w:tcW w:w="4230" w:type="dxa"/>
            <w:hideMark/>
          </w:tcPr>
          <w:p w14:paraId="3BE21F7E" w14:textId="77777777" w:rsidR="00C7109B" w:rsidRPr="0078147F" w:rsidRDefault="00830391" w:rsidP="00897132">
            <w:pPr>
              <w:rPr>
                <w:color w:val="0F1115"/>
              </w:rPr>
            </w:pPr>
            <w:r w:rsidRPr="0078147F">
              <w:rPr>
                <w:color w:val="0F1115"/>
              </w:rPr>
              <w:t>1-А, 2-Б, 3-В</w:t>
            </w:r>
          </w:p>
        </w:tc>
        <w:tc>
          <w:tcPr>
            <w:tcW w:w="0" w:type="auto"/>
            <w:hideMark/>
          </w:tcPr>
          <w:p w14:paraId="6CDEEA9B" w14:textId="77777777" w:rsidR="00C7109B" w:rsidRPr="0078147F" w:rsidRDefault="00830391" w:rsidP="00897132">
            <w:pPr>
              <w:rPr>
                <w:color w:val="0F1115"/>
              </w:rPr>
            </w:pPr>
            <w:r w:rsidRPr="0078147F">
              <w:rPr>
                <w:color w:val="0F1115"/>
              </w:rPr>
              <w:t>ОПК-2.1</w:t>
            </w:r>
          </w:p>
        </w:tc>
      </w:tr>
      <w:tr w:rsidR="00C7109B" w:rsidRPr="0078147F" w14:paraId="38B7B855" w14:textId="77777777" w:rsidTr="00C7109B">
        <w:tc>
          <w:tcPr>
            <w:tcW w:w="0" w:type="auto"/>
            <w:hideMark/>
          </w:tcPr>
          <w:p w14:paraId="7796EE68" w14:textId="77777777" w:rsidR="00C7109B" w:rsidRPr="0078147F" w:rsidRDefault="00830391" w:rsidP="00897132">
            <w:pPr>
              <w:rPr>
                <w:color w:val="0F1115"/>
              </w:rPr>
            </w:pPr>
            <w:r w:rsidRPr="0078147F">
              <w:rPr>
                <w:color w:val="0F1115"/>
              </w:rPr>
              <w:t>21</w:t>
            </w:r>
          </w:p>
        </w:tc>
        <w:tc>
          <w:tcPr>
            <w:tcW w:w="7528" w:type="dxa"/>
            <w:hideMark/>
          </w:tcPr>
          <w:p w14:paraId="74451665" w14:textId="77777777" w:rsidR="00C7109B" w:rsidRPr="0078147F" w:rsidRDefault="00830391" w:rsidP="00897132">
            <w:pPr>
              <w:rPr>
                <w:color w:val="0F1115"/>
              </w:rPr>
            </w:pPr>
            <w:r w:rsidRPr="0078147F">
              <w:rPr>
                <w:color w:val="0F1115"/>
              </w:rPr>
              <w:t>Установите соответствие между разделом технического проекта и его содержанием:</w:t>
            </w:r>
          </w:p>
          <w:p w14:paraId="19792265" w14:textId="77777777" w:rsidR="00C7109B" w:rsidRPr="0078147F" w:rsidRDefault="00830391" w:rsidP="00897132">
            <w:pPr>
              <w:rPr>
                <w:color w:val="0F1115"/>
              </w:rPr>
            </w:pPr>
            <w:r w:rsidRPr="0078147F">
              <w:rPr>
                <w:color w:val="0F1115"/>
              </w:rPr>
              <w:t>1. Постановка задачи</w:t>
            </w:r>
          </w:p>
          <w:p w14:paraId="5729405A" w14:textId="77777777" w:rsidR="00C7109B" w:rsidRPr="0078147F" w:rsidRDefault="00830391" w:rsidP="00897132">
            <w:pPr>
              <w:rPr>
                <w:color w:val="0F1115"/>
              </w:rPr>
            </w:pPr>
            <w:r w:rsidRPr="0078147F">
              <w:rPr>
                <w:color w:val="0F1115"/>
              </w:rPr>
              <w:t>2. Описание автоматизируемых функций</w:t>
            </w:r>
          </w:p>
          <w:p w14:paraId="6496975B" w14:textId="77777777" w:rsidR="00C7109B" w:rsidRPr="0078147F" w:rsidRDefault="00830391" w:rsidP="00897132">
            <w:pPr>
              <w:rPr>
                <w:color w:val="0F1115"/>
              </w:rPr>
            </w:pPr>
            <w:r w:rsidRPr="0078147F">
              <w:rPr>
                <w:color w:val="0F1115"/>
              </w:rPr>
              <w:t>3. Схема организационной структуры</w:t>
            </w:r>
          </w:p>
          <w:p w14:paraId="00397606" w14:textId="77777777" w:rsidR="00C7109B" w:rsidRPr="0078147F" w:rsidRDefault="00830391" w:rsidP="00897132">
            <w:pPr>
              <w:rPr>
                <w:color w:val="0F1115"/>
              </w:rPr>
            </w:pPr>
            <w:r w:rsidRPr="0078147F">
              <w:rPr>
                <w:color w:val="0F1115"/>
              </w:rPr>
              <w:t>А. Основание для разработки и цели создания системы</w:t>
            </w:r>
          </w:p>
          <w:p w14:paraId="3771703D" w14:textId="77777777" w:rsidR="00C7109B" w:rsidRPr="0078147F" w:rsidRDefault="00830391" w:rsidP="00897132">
            <w:pPr>
              <w:rPr>
                <w:color w:val="0F1115"/>
              </w:rPr>
            </w:pPr>
            <w:r w:rsidRPr="0078147F">
              <w:rPr>
                <w:color w:val="0F1115"/>
              </w:rPr>
              <w:t>Б. Перечень подлежащих реализации алгоритмов защиты</w:t>
            </w:r>
          </w:p>
          <w:p w14:paraId="15EBA683" w14:textId="77777777" w:rsidR="00C7109B" w:rsidRPr="0078147F" w:rsidRDefault="00830391" w:rsidP="00897132">
            <w:pPr>
              <w:rPr>
                <w:color w:val="0F1115"/>
              </w:rPr>
            </w:pPr>
            <w:r w:rsidRPr="0078147F">
              <w:rPr>
                <w:color w:val="0F1115"/>
              </w:rPr>
              <w:t>В. Изменения в штатной структуре для обеспечения эксплуатации СЗИ</w:t>
            </w:r>
          </w:p>
        </w:tc>
        <w:tc>
          <w:tcPr>
            <w:tcW w:w="4230" w:type="dxa"/>
            <w:hideMark/>
          </w:tcPr>
          <w:p w14:paraId="0C5FA2FE" w14:textId="77777777" w:rsidR="00C7109B" w:rsidRPr="0078147F" w:rsidRDefault="00830391" w:rsidP="00897132">
            <w:pPr>
              <w:rPr>
                <w:color w:val="0F1115"/>
              </w:rPr>
            </w:pPr>
            <w:r w:rsidRPr="0078147F">
              <w:rPr>
                <w:color w:val="0F1115"/>
              </w:rPr>
              <w:t>1-А, 2-Б, 3-В</w:t>
            </w:r>
          </w:p>
        </w:tc>
        <w:tc>
          <w:tcPr>
            <w:tcW w:w="0" w:type="auto"/>
            <w:hideMark/>
          </w:tcPr>
          <w:p w14:paraId="4BFCB4FA" w14:textId="77777777" w:rsidR="00C7109B" w:rsidRPr="0078147F" w:rsidRDefault="00830391" w:rsidP="00897132">
            <w:pPr>
              <w:rPr>
                <w:color w:val="0F1115"/>
              </w:rPr>
            </w:pPr>
            <w:r w:rsidRPr="0078147F">
              <w:rPr>
                <w:color w:val="0F1115"/>
              </w:rPr>
              <w:t>ОПК-2.2</w:t>
            </w:r>
          </w:p>
        </w:tc>
      </w:tr>
      <w:tr w:rsidR="00C7109B" w:rsidRPr="0078147F" w14:paraId="39F4073A" w14:textId="77777777" w:rsidTr="00C7109B">
        <w:tc>
          <w:tcPr>
            <w:tcW w:w="0" w:type="auto"/>
            <w:hideMark/>
          </w:tcPr>
          <w:p w14:paraId="7B2762BA" w14:textId="77777777" w:rsidR="00C7109B" w:rsidRPr="0078147F" w:rsidRDefault="00830391" w:rsidP="00897132">
            <w:pPr>
              <w:rPr>
                <w:color w:val="0F1115"/>
              </w:rPr>
            </w:pPr>
            <w:r w:rsidRPr="0078147F">
              <w:rPr>
                <w:color w:val="0F1115"/>
              </w:rPr>
              <w:t>22</w:t>
            </w:r>
          </w:p>
        </w:tc>
        <w:tc>
          <w:tcPr>
            <w:tcW w:w="7528" w:type="dxa"/>
            <w:hideMark/>
          </w:tcPr>
          <w:p w14:paraId="31036F35" w14:textId="77777777" w:rsidR="00C7109B" w:rsidRPr="0078147F" w:rsidRDefault="00830391" w:rsidP="00897132">
            <w:pPr>
              <w:rPr>
                <w:color w:val="0F1115"/>
              </w:rPr>
            </w:pPr>
            <w:r w:rsidRPr="0078147F">
              <w:rPr>
                <w:color w:val="0F1115"/>
              </w:rPr>
              <w:t>Установите соответствие между ролью в MSF (Microsoft Solution Framework) и ее функцией при разработке системы защиты:</w:t>
            </w:r>
          </w:p>
          <w:p w14:paraId="6BCE24FC" w14:textId="77777777" w:rsidR="00C7109B" w:rsidRPr="0078147F" w:rsidRDefault="00830391" w:rsidP="00897132">
            <w:pPr>
              <w:rPr>
                <w:color w:val="0F1115"/>
              </w:rPr>
            </w:pPr>
            <w:r w:rsidRPr="0078147F">
              <w:rPr>
                <w:color w:val="0F1115"/>
              </w:rPr>
              <w:t>1. Менеджер продукта</w:t>
            </w:r>
          </w:p>
          <w:p w14:paraId="5E6DC47E" w14:textId="77777777" w:rsidR="00C7109B" w:rsidRPr="0078147F" w:rsidRDefault="00830391" w:rsidP="00897132">
            <w:pPr>
              <w:rPr>
                <w:color w:val="0F1115"/>
              </w:rPr>
            </w:pPr>
            <w:r w:rsidRPr="0078147F">
              <w:rPr>
                <w:color w:val="0F1115"/>
              </w:rPr>
              <w:t>2. Архитектор</w:t>
            </w:r>
          </w:p>
          <w:p w14:paraId="3417F3CF" w14:textId="77777777" w:rsidR="00C7109B" w:rsidRPr="0078147F" w:rsidRDefault="00830391" w:rsidP="00897132">
            <w:pPr>
              <w:rPr>
                <w:color w:val="0F1115"/>
              </w:rPr>
            </w:pPr>
            <w:r w:rsidRPr="0078147F">
              <w:rPr>
                <w:color w:val="0F1115"/>
              </w:rPr>
              <w:t>3. Тестировщик</w:t>
            </w:r>
          </w:p>
          <w:p w14:paraId="15F12478" w14:textId="77777777" w:rsidR="00C7109B" w:rsidRPr="0078147F" w:rsidRDefault="00830391" w:rsidP="00897132">
            <w:pPr>
              <w:rPr>
                <w:color w:val="0F1115"/>
              </w:rPr>
            </w:pPr>
            <w:r w:rsidRPr="0078147F">
              <w:rPr>
                <w:color w:val="0F1115"/>
              </w:rPr>
              <w:t>А. Определяет видение продукта и управляет требованиями заказчика</w:t>
            </w:r>
          </w:p>
          <w:p w14:paraId="5F10C205" w14:textId="77777777" w:rsidR="00C7109B" w:rsidRPr="0078147F" w:rsidRDefault="00830391" w:rsidP="00897132">
            <w:pPr>
              <w:rPr>
                <w:color w:val="0F1115"/>
              </w:rPr>
            </w:pPr>
            <w:r w:rsidRPr="0078147F">
              <w:rPr>
                <w:color w:val="0F1115"/>
              </w:rPr>
              <w:t>Б. Проектирует физическую и логическую архитектуру безопасности</w:t>
            </w:r>
          </w:p>
          <w:p w14:paraId="20F01D06" w14:textId="77777777" w:rsidR="00C7109B" w:rsidRPr="0078147F" w:rsidRDefault="00830391" w:rsidP="00897132">
            <w:pPr>
              <w:rPr>
                <w:color w:val="0F1115"/>
              </w:rPr>
            </w:pPr>
            <w:r w:rsidRPr="0078147F">
              <w:rPr>
                <w:color w:val="0F1115"/>
              </w:rPr>
              <w:t>В. Проверяет корректность реализации механизмов безопасности</w:t>
            </w:r>
          </w:p>
        </w:tc>
        <w:tc>
          <w:tcPr>
            <w:tcW w:w="4230" w:type="dxa"/>
            <w:hideMark/>
          </w:tcPr>
          <w:p w14:paraId="3696358A" w14:textId="77777777" w:rsidR="00C7109B" w:rsidRPr="0078147F" w:rsidRDefault="00830391" w:rsidP="00897132">
            <w:pPr>
              <w:rPr>
                <w:color w:val="0F1115"/>
              </w:rPr>
            </w:pPr>
            <w:r w:rsidRPr="0078147F">
              <w:rPr>
                <w:color w:val="0F1115"/>
              </w:rPr>
              <w:t>1-А, 2-Б, 3-В</w:t>
            </w:r>
          </w:p>
        </w:tc>
        <w:tc>
          <w:tcPr>
            <w:tcW w:w="0" w:type="auto"/>
            <w:hideMark/>
          </w:tcPr>
          <w:p w14:paraId="3B90B81D" w14:textId="77777777" w:rsidR="00C7109B" w:rsidRPr="0078147F" w:rsidRDefault="00830391" w:rsidP="00897132">
            <w:pPr>
              <w:rPr>
                <w:color w:val="0F1115"/>
              </w:rPr>
            </w:pPr>
            <w:r w:rsidRPr="0078147F">
              <w:rPr>
                <w:color w:val="0F1115"/>
              </w:rPr>
              <w:t>ОПК-2.1</w:t>
            </w:r>
          </w:p>
        </w:tc>
      </w:tr>
      <w:tr w:rsidR="00C7109B" w:rsidRPr="0078147F" w14:paraId="76459BE6" w14:textId="77777777" w:rsidTr="00C7109B">
        <w:tc>
          <w:tcPr>
            <w:tcW w:w="0" w:type="auto"/>
            <w:hideMark/>
          </w:tcPr>
          <w:p w14:paraId="61C61BFA" w14:textId="77777777" w:rsidR="00C7109B" w:rsidRPr="0078147F" w:rsidRDefault="00830391" w:rsidP="00897132">
            <w:pPr>
              <w:rPr>
                <w:color w:val="0F1115"/>
              </w:rPr>
            </w:pPr>
            <w:r w:rsidRPr="0078147F">
              <w:rPr>
                <w:color w:val="0F1115"/>
              </w:rPr>
              <w:lastRenderedPageBreak/>
              <w:t>23</w:t>
            </w:r>
          </w:p>
        </w:tc>
        <w:tc>
          <w:tcPr>
            <w:tcW w:w="7528" w:type="dxa"/>
            <w:hideMark/>
          </w:tcPr>
          <w:p w14:paraId="082C32D8" w14:textId="77777777" w:rsidR="00C7109B" w:rsidRPr="0078147F" w:rsidRDefault="00830391" w:rsidP="00897132">
            <w:pPr>
              <w:rPr>
                <w:color w:val="0F1115"/>
              </w:rPr>
            </w:pPr>
            <w:r w:rsidRPr="0078147F">
              <w:rPr>
                <w:color w:val="0F1115"/>
              </w:rPr>
              <w:t>Установите соответствие между стадией жизненного цикла по ГОСТ 34 и содержанием работ для подсистемы ИБ:</w:t>
            </w:r>
          </w:p>
          <w:p w14:paraId="22A746F6" w14:textId="77777777" w:rsidR="00C7109B" w:rsidRPr="0078147F" w:rsidRDefault="00830391" w:rsidP="00897132">
            <w:pPr>
              <w:rPr>
                <w:color w:val="0F1115"/>
              </w:rPr>
            </w:pPr>
            <w:r w:rsidRPr="0078147F">
              <w:rPr>
                <w:color w:val="0F1115"/>
              </w:rPr>
              <w:t>1. Эскизный проект</w:t>
            </w:r>
          </w:p>
          <w:p w14:paraId="065A1194" w14:textId="77777777" w:rsidR="00C7109B" w:rsidRPr="0078147F" w:rsidRDefault="00830391" w:rsidP="00897132">
            <w:pPr>
              <w:rPr>
                <w:color w:val="0F1115"/>
              </w:rPr>
            </w:pPr>
            <w:r w:rsidRPr="0078147F">
              <w:rPr>
                <w:color w:val="0F1115"/>
              </w:rPr>
              <w:t>2. Технический проект</w:t>
            </w:r>
          </w:p>
          <w:p w14:paraId="486115CF" w14:textId="77777777" w:rsidR="00C7109B" w:rsidRPr="0078147F" w:rsidRDefault="00830391" w:rsidP="00897132">
            <w:pPr>
              <w:rPr>
                <w:color w:val="0F1115"/>
              </w:rPr>
            </w:pPr>
            <w:r w:rsidRPr="0078147F">
              <w:rPr>
                <w:color w:val="0F1115"/>
              </w:rPr>
              <w:t>3. Ввод в действие</w:t>
            </w:r>
          </w:p>
          <w:p w14:paraId="4F8E8522" w14:textId="77777777" w:rsidR="00C7109B" w:rsidRPr="0078147F" w:rsidRDefault="00830391" w:rsidP="00897132">
            <w:pPr>
              <w:rPr>
                <w:color w:val="0F1115"/>
              </w:rPr>
            </w:pPr>
            <w:r w:rsidRPr="0078147F">
              <w:rPr>
                <w:color w:val="0F1115"/>
              </w:rPr>
              <w:t>А. Разработка предварительных архитектурных решений</w:t>
            </w:r>
          </w:p>
          <w:p w14:paraId="29964883" w14:textId="77777777" w:rsidR="00C7109B" w:rsidRPr="0078147F" w:rsidRDefault="00830391" w:rsidP="00897132">
            <w:pPr>
              <w:rPr>
                <w:color w:val="0F1115"/>
              </w:rPr>
            </w:pPr>
            <w:r w:rsidRPr="0078147F">
              <w:rPr>
                <w:color w:val="0F1115"/>
              </w:rPr>
              <w:t>Б. Разработка полного комплекта конструкторской документации</w:t>
            </w:r>
          </w:p>
          <w:p w14:paraId="0568974B" w14:textId="77777777" w:rsidR="00C7109B" w:rsidRPr="0078147F" w:rsidRDefault="00830391" w:rsidP="00897132">
            <w:pPr>
              <w:rPr>
                <w:color w:val="0F1115"/>
              </w:rPr>
            </w:pPr>
            <w:r w:rsidRPr="0078147F">
              <w:rPr>
                <w:color w:val="0F1115"/>
              </w:rPr>
              <w:t>В. Проведение приемо-сдаточных испытаний СЗИ</w:t>
            </w:r>
          </w:p>
        </w:tc>
        <w:tc>
          <w:tcPr>
            <w:tcW w:w="4230" w:type="dxa"/>
            <w:hideMark/>
          </w:tcPr>
          <w:p w14:paraId="1880D996" w14:textId="77777777" w:rsidR="00C7109B" w:rsidRPr="0078147F" w:rsidRDefault="00830391" w:rsidP="00897132">
            <w:pPr>
              <w:rPr>
                <w:color w:val="0F1115"/>
              </w:rPr>
            </w:pPr>
            <w:r w:rsidRPr="0078147F">
              <w:rPr>
                <w:color w:val="0F1115"/>
              </w:rPr>
              <w:t>1-А, 2-Б, 3-В</w:t>
            </w:r>
          </w:p>
        </w:tc>
        <w:tc>
          <w:tcPr>
            <w:tcW w:w="0" w:type="auto"/>
            <w:hideMark/>
          </w:tcPr>
          <w:p w14:paraId="222811F5" w14:textId="77777777" w:rsidR="00C7109B" w:rsidRPr="0078147F" w:rsidRDefault="00830391" w:rsidP="00897132">
            <w:pPr>
              <w:rPr>
                <w:color w:val="0F1115"/>
              </w:rPr>
            </w:pPr>
            <w:r w:rsidRPr="0078147F">
              <w:rPr>
                <w:color w:val="0F1115"/>
              </w:rPr>
              <w:t>ОПК-2.1</w:t>
            </w:r>
          </w:p>
        </w:tc>
      </w:tr>
      <w:tr w:rsidR="00C7109B" w:rsidRPr="0078147F" w14:paraId="48C27352" w14:textId="77777777" w:rsidTr="00C7109B">
        <w:tc>
          <w:tcPr>
            <w:tcW w:w="0" w:type="auto"/>
            <w:hideMark/>
          </w:tcPr>
          <w:p w14:paraId="677AB3B9" w14:textId="77777777" w:rsidR="00C7109B" w:rsidRPr="0078147F" w:rsidRDefault="00830391" w:rsidP="00897132">
            <w:pPr>
              <w:rPr>
                <w:color w:val="0F1115"/>
              </w:rPr>
            </w:pPr>
            <w:r w:rsidRPr="0078147F">
              <w:rPr>
                <w:color w:val="0F1115"/>
              </w:rPr>
              <w:t>24</w:t>
            </w:r>
          </w:p>
        </w:tc>
        <w:tc>
          <w:tcPr>
            <w:tcW w:w="7528" w:type="dxa"/>
            <w:hideMark/>
          </w:tcPr>
          <w:p w14:paraId="694DB312" w14:textId="77777777" w:rsidR="00C7109B" w:rsidRPr="0078147F" w:rsidRDefault="00830391" w:rsidP="00897132">
            <w:pPr>
              <w:rPr>
                <w:color w:val="0F1115"/>
              </w:rPr>
            </w:pPr>
            <w:r w:rsidRPr="0078147F">
              <w:rPr>
                <w:color w:val="0F1115"/>
              </w:rPr>
              <w:t>Установите соответствие между соединительным элементом BPMN и логикой его использования:</w:t>
            </w:r>
          </w:p>
          <w:p w14:paraId="64DBA4D6" w14:textId="77777777" w:rsidR="00C7109B" w:rsidRPr="0078147F" w:rsidRDefault="00830391" w:rsidP="00897132">
            <w:pPr>
              <w:rPr>
                <w:color w:val="0F1115"/>
              </w:rPr>
            </w:pPr>
            <w:r w:rsidRPr="0078147F">
              <w:rPr>
                <w:color w:val="0F1115"/>
              </w:rPr>
              <w:t>1. Безусловный поток (Sequence Flow)</w:t>
            </w:r>
          </w:p>
          <w:p w14:paraId="594F83C7" w14:textId="77777777" w:rsidR="00C7109B" w:rsidRPr="0078147F" w:rsidRDefault="00830391" w:rsidP="00897132">
            <w:pPr>
              <w:rPr>
                <w:color w:val="0F1115"/>
              </w:rPr>
            </w:pPr>
            <w:r w:rsidRPr="0078147F">
              <w:rPr>
                <w:color w:val="0F1115"/>
              </w:rPr>
              <w:t>2. Условный поток (Conditional Flow)</w:t>
            </w:r>
          </w:p>
          <w:p w14:paraId="5A7F418F" w14:textId="77777777" w:rsidR="00C7109B" w:rsidRPr="0078147F" w:rsidRDefault="00830391" w:rsidP="00897132">
            <w:pPr>
              <w:rPr>
                <w:color w:val="0F1115"/>
              </w:rPr>
            </w:pPr>
            <w:r w:rsidRPr="0078147F">
              <w:rPr>
                <w:color w:val="0F1115"/>
              </w:rPr>
              <w:t>3. Поток по умолчанию (Default Flow)</w:t>
            </w:r>
          </w:p>
          <w:p w14:paraId="5F02E3BD" w14:textId="77777777" w:rsidR="00C7109B" w:rsidRPr="0078147F" w:rsidRDefault="00830391" w:rsidP="00897132">
            <w:pPr>
              <w:rPr>
                <w:color w:val="0F1115"/>
              </w:rPr>
            </w:pPr>
            <w:r w:rsidRPr="0078147F">
              <w:rPr>
                <w:color w:val="0F1115"/>
              </w:rPr>
              <w:t>А. Срабатывает, если не выполнилось ни одно другое условие на шлюзе</w:t>
            </w:r>
          </w:p>
          <w:p w14:paraId="0CE7ACDE" w14:textId="77777777" w:rsidR="00C7109B" w:rsidRPr="0078147F" w:rsidRDefault="00830391" w:rsidP="00897132">
            <w:pPr>
              <w:rPr>
                <w:color w:val="0F1115"/>
              </w:rPr>
            </w:pPr>
            <w:r w:rsidRPr="0078147F">
              <w:rPr>
                <w:color w:val="0F1115"/>
              </w:rPr>
              <w:t>Б. Передает управление всегда, без проверок</w:t>
            </w:r>
          </w:p>
          <w:p w14:paraId="2EDF8702" w14:textId="77777777" w:rsidR="00C7109B" w:rsidRPr="0078147F" w:rsidRDefault="00830391" w:rsidP="00897132">
            <w:pPr>
              <w:rPr>
                <w:color w:val="0F1115"/>
              </w:rPr>
            </w:pPr>
            <w:r w:rsidRPr="0078147F">
              <w:rPr>
                <w:color w:val="0F1115"/>
              </w:rPr>
              <w:t>В. Активируется только при выполнении заданного условия безопасности</w:t>
            </w:r>
          </w:p>
        </w:tc>
        <w:tc>
          <w:tcPr>
            <w:tcW w:w="4230" w:type="dxa"/>
            <w:hideMark/>
          </w:tcPr>
          <w:p w14:paraId="504B20B5" w14:textId="77777777" w:rsidR="00C7109B" w:rsidRPr="0078147F" w:rsidRDefault="00830391" w:rsidP="00897132">
            <w:pPr>
              <w:rPr>
                <w:color w:val="0F1115"/>
              </w:rPr>
            </w:pPr>
            <w:r w:rsidRPr="0078147F">
              <w:rPr>
                <w:color w:val="0F1115"/>
              </w:rPr>
              <w:t>1-Б, 2-В, 3-А</w:t>
            </w:r>
          </w:p>
        </w:tc>
        <w:tc>
          <w:tcPr>
            <w:tcW w:w="0" w:type="auto"/>
            <w:hideMark/>
          </w:tcPr>
          <w:p w14:paraId="6D329672" w14:textId="77777777" w:rsidR="00C7109B" w:rsidRPr="0078147F" w:rsidRDefault="00830391" w:rsidP="00897132">
            <w:pPr>
              <w:rPr>
                <w:color w:val="0F1115"/>
              </w:rPr>
            </w:pPr>
            <w:r w:rsidRPr="0078147F">
              <w:rPr>
                <w:color w:val="0F1115"/>
              </w:rPr>
              <w:t>ОПК-2.1</w:t>
            </w:r>
          </w:p>
        </w:tc>
      </w:tr>
      <w:tr w:rsidR="00C7109B" w:rsidRPr="0078147F" w14:paraId="2DEBD30E" w14:textId="77777777" w:rsidTr="00897132">
        <w:tc>
          <w:tcPr>
            <w:tcW w:w="0" w:type="auto"/>
            <w:gridSpan w:val="4"/>
            <w:hideMark/>
          </w:tcPr>
          <w:p w14:paraId="66CEFDCF" w14:textId="77777777" w:rsidR="00C7109B" w:rsidRPr="0078147F" w:rsidRDefault="00830391" w:rsidP="00897132">
            <w:r w:rsidRPr="0078147F">
              <w:rPr>
                <w:b/>
                <w:bCs/>
                <w:color w:val="0F1115"/>
              </w:rPr>
              <w:t>Задания закрытого типа на установление последовательности</w:t>
            </w:r>
          </w:p>
        </w:tc>
      </w:tr>
      <w:tr w:rsidR="00C7109B" w:rsidRPr="0078147F" w14:paraId="0A295B73" w14:textId="77777777" w:rsidTr="00C7109B">
        <w:tc>
          <w:tcPr>
            <w:tcW w:w="0" w:type="auto"/>
            <w:hideMark/>
          </w:tcPr>
          <w:p w14:paraId="4B0C864B" w14:textId="77777777" w:rsidR="00C7109B" w:rsidRPr="0078147F" w:rsidRDefault="00830391" w:rsidP="00897132">
            <w:pPr>
              <w:rPr>
                <w:color w:val="0F1115"/>
              </w:rPr>
            </w:pPr>
            <w:r w:rsidRPr="0078147F">
              <w:rPr>
                <w:color w:val="0F1115"/>
              </w:rPr>
              <w:t>25</w:t>
            </w:r>
          </w:p>
        </w:tc>
        <w:tc>
          <w:tcPr>
            <w:tcW w:w="7528" w:type="dxa"/>
            <w:hideMark/>
          </w:tcPr>
          <w:p w14:paraId="3A88CCA7" w14:textId="77777777" w:rsidR="00C7109B" w:rsidRPr="0078147F" w:rsidRDefault="00830391" w:rsidP="00897132">
            <w:pPr>
              <w:rPr>
                <w:color w:val="0F1115"/>
              </w:rPr>
            </w:pPr>
            <w:r w:rsidRPr="0078147F">
              <w:rPr>
                <w:color w:val="0F1115"/>
              </w:rPr>
              <w:t>Определите логическую последовательность этапов разработки технического проекта на автоматизированную систему в защищенном исполнении:</w:t>
            </w:r>
          </w:p>
          <w:p w14:paraId="2D20019B" w14:textId="77777777" w:rsidR="00C7109B" w:rsidRPr="0078147F" w:rsidRDefault="00830391" w:rsidP="00897132">
            <w:pPr>
              <w:rPr>
                <w:color w:val="0F1115"/>
              </w:rPr>
            </w:pPr>
            <w:r w:rsidRPr="0078147F">
              <w:rPr>
                <w:color w:val="0F1115"/>
              </w:rPr>
              <w:t>А. Разработка алгоритмов функционирования</w:t>
            </w:r>
          </w:p>
          <w:p w14:paraId="3FEA501B" w14:textId="77777777" w:rsidR="00C7109B" w:rsidRPr="0078147F" w:rsidRDefault="00830391" w:rsidP="00897132">
            <w:pPr>
              <w:rPr>
                <w:color w:val="0F1115"/>
              </w:rPr>
            </w:pPr>
            <w:r w:rsidRPr="0078147F">
              <w:rPr>
                <w:color w:val="0F1115"/>
              </w:rPr>
              <w:t>Б. Анализ исходных данных и обследование объекта</w:t>
            </w:r>
          </w:p>
          <w:p w14:paraId="1B0FE983" w14:textId="77777777" w:rsidR="00C7109B" w:rsidRPr="0078147F" w:rsidRDefault="00830391" w:rsidP="00897132">
            <w:pPr>
              <w:rPr>
                <w:color w:val="0F1115"/>
              </w:rPr>
            </w:pPr>
            <w:r w:rsidRPr="0078147F">
              <w:rPr>
                <w:color w:val="0F1115"/>
              </w:rPr>
              <w:t>В. Разработка структурной схемы комплекса технических средств</w:t>
            </w:r>
          </w:p>
          <w:p w14:paraId="4C7E07ED" w14:textId="77777777" w:rsidR="00C7109B" w:rsidRPr="0078147F" w:rsidRDefault="00830391" w:rsidP="00897132">
            <w:pPr>
              <w:rPr>
                <w:color w:val="0F1115"/>
              </w:rPr>
            </w:pPr>
            <w:r w:rsidRPr="0078147F">
              <w:rPr>
                <w:color w:val="0F1115"/>
              </w:rPr>
              <w:t>Г. Формирование общесистемных решений</w:t>
            </w:r>
          </w:p>
        </w:tc>
        <w:tc>
          <w:tcPr>
            <w:tcW w:w="4230" w:type="dxa"/>
            <w:hideMark/>
          </w:tcPr>
          <w:p w14:paraId="1A02F7ED" w14:textId="77777777" w:rsidR="00C7109B" w:rsidRPr="0078147F" w:rsidRDefault="00830391" w:rsidP="00897132">
            <w:pPr>
              <w:rPr>
                <w:color w:val="0F1115"/>
              </w:rPr>
            </w:pPr>
            <w:r w:rsidRPr="0078147F">
              <w:rPr>
                <w:color w:val="0F1115"/>
              </w:rPr>
              <w:t>Б, Г, В, А</w:t>
            </w:r>
          </w:p>
        </w:tc>
        <w:tc>
          <w:tcPr>
            <w:tcW w:w="0" w:type="auto"/>
            <w:hideMark/>
          </w:tcPr>
          <w:p w14:paraId="7EEDF6FE" w14:textId="77777777" w:rsidR="00C7109B" w:rsidRPr="0078147F" w:rsidRDefault="00830391" w:rsidP="00897132">
            <w:pPr>
              <w:rPr>
                <w:color w:val="0F1115"/>
              </w:rPr>
            </w:pPr>
            <w:r w:rsidRPr="0078147F">
              <w:rPr>
                <w:color w:val="0F1115"/>
              </w:rPr>
              <w:t>ОПК-2.2</w:t>
            </w:r>
          </w:p>
        </w:tc>
      </w:tr>
      <w:tr w:rsidR="00C7109B" w:rsidRPr="0078147F" w14:paraId="68D8E5CA" w14:textId="77777777" w:rsidTr="00C7109B">
        <w:tc>
          <w:tcPr>
            <w:tcW w:w="0" w:type="auto"/>
            <w:hideMark/>
          </w:tcPr>
          <w:p w14:paraId="6FA5F0EA" w14:textId="77777777" w:rsidR="00C7109B" w:rsidRPr="0078147F" w:rsidRDefault="00830391" w:rsidP="00897132">
            <w:pPr>
              <w:rPr>
                <w:color w:val="0F1115"/>
              </w:rPr>
            </w:pPr>
            <w:r w:rsidRPr="0078147F">
              <w:rPr>
                <w:color w:val="0F1115"/>
              </w:rPr>
              <w:t>26</w:t>
            </w:r>
          </w:p>
        </w:tc>
        <w:tc>
          <w:tcPr>
            <w:tcW w:w="7528" w:type="dxa"/>
            <w:hideMark/>
          </w:tcPr>
          <w:p w14:paraId="4C182C4E" w14:textId="77777777" w:rsidR="00C7109B" w:rsidRPr="0078147F" w:rsidRDefault="00830391" w:rsidP="00897132">
            <w:pPr>
              <w:rPr>
                <w:color w:val="0F1115"/>
              </w:rPr>
            </w:pPr>
            <w:r w:rsidRPr="0078147F">
              <w:rPr>
                <w:color w:val="0F1115"/>
              </w:rPr>
              <w:t>Расположите в правильном порядке стадии каскадной модели проектирования компонента системы ИБ:</w:t>
            </w:r>
          </w:p>
          <w:p w14:paraId="56688A5F" w14:textId="77777777" w:rsidR="00C7109B" w:rsidRPr="0078147F" w:rsidRDefault="00830391" w:rsidP="00897132">
            <w:pPr>
              <w:rPr>
                <w:color w:val="0F1115"/>
              </w:rPr>
            </w:pPr>
            <w:r w:rsidRPr="0078147F">
              <w:rPr>
                <w:color w:val="0F1115"/>
              </w:rPr>
              <w:t>А. Кодирование</w:t>
            </w:r>
          </w:p>
          <w:p w14:paraId="039136C8" w14:textId="77777777" w:rsidR="00C7109B" w:rsidRPr="0078147F" w:rsidRDefault="00830391" w:rsidP="00897132">
            <w:pPr>
              <w:rPr>
                <w:color w:val="0F1115"/>
              </w:rPr>
            </w:pPr>
            <w:r w:rsidRPr="0078147F">
              <w:rPr>
                <w:color w:val="0F1115"/>
              </w:rPr>
              <w:t>Б. Сопровождение</w:t>
            </w:r>
          </w:p>
          <w:p w14:paraId="74EF4915" w14:textId="77777777" w:rsidR="00C7109B" w:rsidRPr="0078147F" w:rsidRDefault="00830391" w:rsidP="00897132">
            <w:pPr>
              <w:rPr>
                <w:color w:val="0F1115"/>
              </w:rPr>
            </w:pPr>
            <w:r w:rsidRPr="0078147F">
              <w:rPr>
                <w:color w:val="0F1115"/>
              </w:rPr>
              <w:t>В. Анализ требований</w:t>
            </w:r>
          </w:p>
          <w:p w14:paraId="1AD38DD6" w14:textId="77777777" w:rsidR="00C7109B" w:rsidRPr="0078147F" w:rsidRDefault="00830391" w:rsidP="00897132">
            <w:pPr>
              <w:rPr>
                <w:color w:val="0F1115"/>
              </w:rPr>
            </w:pPr>
            <w:r w:rsidRPr="0078147F">
              <w:rPr>
                <w:color w:val="0F1115"/>
              </w:rPr>
              <w:t>Г. Проектирование</w:t>
            </w:r>
          </w:p>
          <w:p w14:paraId="40F5111A" w14:textId="77777777" w:rsidR="00C7109B" w:rsidRPr="0078147F" w:rsidRDefault="00830391" w:rsidP="00897132">
            <w:pPr>
              <w:rPr>
                <w:color w:val="0F1115"/>
              </w:rPr>
            </w:pPr>
            <w:r w:rsidRPr="0078147F">
              <w:rPr>
                <w:color w:val="0F1115"/>
              </w:rPr>
              <w:t>Д. Тестирование</w:t>
            </w:r>
          </w:p>
        </w:tc>
        <w:tc>
          <w:tcPr>
            <w:tcW w:w="4230" w:type="dxa"/>
            <w:hideMark/>
          </w:tcPr>
          <w:p w14:paraId="149DDB6E" w14:textId="77777777" w:rsidR="00C7109B" w:rsidRPr="0078147F" w:rsidRDefault="00830391" w:rsidP="00897132">
            <w:pPr>
              <w:rPr>
                <w:color w:val="0F1115"/>
              </w:rPr>
            </w:pPr>
            <w:r w:rsidRPr="0078147F">
              <w:rPr>
                <w:color w:val="0F1115"/>
              </w:rPr>
              <w:t>В, Г, А, Д, Б</w:t>
            </w:r>
          </w:p>
        </w:tc>
        <w:tc>
          <w:tcPr>
            <w:tcW w:w="0" w:type="auto"/>
            <w:hideMark/>
          </w:tcPr>
          <w:p w14:paraId="06F7BB4B" w14:textId="77777777" w:rsidR="00C7109B" w:rsidRPr="0078147F" w:rsidRDefault="00830391" w:rsidP="00897132">
            <w:pPr>
              <w:rPr>
                <w:color w:val="0F1115"/>
              </w:rPr>
            </w:pPr>
            <w:r w:rsidRPr="0078147F">
              <w:rPr>
                <w:color w:val="0F1115"/>
              </w:rPr>
              <w:t>ОПК-2.1</w:t>
            </w:r>
          </w:p>
        </w:tc>
      </w:tr>
      <w:tr w:rsidR="00C7109B" w:rsidRPr="0078147F" w14:paraId="16181C85" w14:textId="77777777" w:rsidTr="00C7109B">
        <w:tc>
          <w:tcPr>
            <w:tcW w:w="0" w:type="auto"/>
            <w:hideMark/>
          </w:tcPr>
          <w:p w14:paraId="63F46367" w14:textId="77777777" w:rsidR="00C7109B" w:rsidRPr="0078147F" w:rsidRDefault="00830391" w:rsidP="00897132">
            <w:pPr>
              <w:rPr>
                <w:color w:val="0F1115"/>
              </w:rPr>
            </w:pPr>
            <w:r w:rsidRPr="0078147F">
              <w:rPr>
                <w:color w:val="0F1115"/>
              </w:rPr>
              <w:t>27</w:t>
            </w:r>
          </w:p>
        </w:tc>
        <w:tc>
          <w:tcPr>
            <w:tcW w:w="7528" w:type="dxa"/>
            <w:hideMark/>
          </w:tcPr>
          <w:p w14:paraId="31964B46" w14:textId="77777777" w:rsidR="00C7109B" w:rsidRPr="0078147F" w:rsidRDefault="00830391" w:rsidP="00897132">
            <w:pPr>
              <w:rPr>
                <w:color w:val="0F1115"/>
              </w:rPr>
            </w:pPr>
            <w:r w:rsidRPr="0078147F">
              <w:rPr>
                <w:color w:val="0F1115"/>
              </w:rPr>
              <w:t>Установите хронологический порядок шагов при моделировании бизнес-процесса «Регистрация и выдача прав доступа» согласно методологии BPMN уровня эксплуатации:</w:t>
            </w:r>
          </w:p>
          <w:p w14:paraId="6DD282A3" w14:textId="77777777" w:rsidR="00C7109B" w:rsidRPr="0078147F" w:rsidRDefault="00830391" w:rsidP="00897132">
            <w:pPr>
              <w:rPr>
                <w:color w:val="0F1115"/>
              </w:rPr>
            </w:pPr>
            <w:r w:rsidRPr="0078147F">
              <w:rPr>
                <w:color w:val="0F1115"/>
              </w:rPr>
              <w:lastRenderedPageBreak/>
              <w:t>А. Администратор назначает роли в системе</w:t>
            </w:r>
          </w:p>
          <w:p w14:paraId="3FEA889F" w14:textId="77777777" w:rsidR="00C7109B" w:rsidRPr="0078147F" w:rsidRDefault="00830391" w:rsidP="00897132">
            <w:pPr>
              <w:rPr>
                <w:color w:val="0F1115"/>
              </w:rPr>
            </w:pPr>
            <w:r w:rsidRPr="0078147F">
              <w:rPr>
                <w:color w:val="0F1115"/>
              </w:rPr>
              <w:t>Б. Руководитель согласует заявку</w:t>
            </w:r>
          </w:p>
          <w:p w14:paraId="23881AB3" w14:textId="77777777" w:rsidR="00C7109B" w:rsidRPr="0078147F" w:rsidRDefault="00830391" w:rsidP="00897132">
            <w:pPr>
              <w:rPr>
                <w:color w:val="0F1115"/>
              </w:rPr>
            </w:pPr>
            <w:r w:rsidRPr="0078147F">
              <w:rPr>
                <w:color w:val="0F1115"/>
              </w:rPr>
              <w:t>В. Пользователь оформляет заявку на доступ</w:t>
            </w:r>
          </w:p>
          <w:p w14:paraId="3774FDD3" w14:textId="77777777" w:rsidR="00C7109B" w:rsidRPr="0078147F" w:rsidRDefault="00830391" w:rsidP="00897132">
            <w:pPr>
              <w:rPr>
                <w:color w:val="0F1115"/>
              </w:rPr>
            </w:pPr>
            <w:r w:rsidRPr="0078147F">
              <w:rPr>
                <w:color w:val="0F1115"/>
              </w:rPr>
              <w:t>Г. Система отправляет уведомление о предоставлении доступа</w:t>
            </w:r>
          </w:p>
        </w:tc>
        <w:tc>
          <w:tcPr>
            <w:tcW w:w="4230" w:type="dxa"/>
            <w:hideMark/>
          </w:tcPr>
          <w:p w14:paraId="1E3A555B" w14:textId="77777777" w:rsidR="00C7109B" w:rsidRPr="0078147F" w:rsidRDefault="00830391" w:rsidP="00897132">
            <w:pPr>
              <w:rPr>
                <w:color w:val="0F1115"/>
              </w:rPr>
            </w:pPr>
            <w:r w:rsidRPr="0078147F">
              <w:rPr>
                <w:color w:val="0F1115"/>
              </w:rPr>
              <w:lastRenderedPageBreak/>
              <w:t>В, Б, А, Г</w:t>
            </w:r>
          </w:p>
        </w:tc>
        <w:tc>
          <w:tcPr>
            <w:tcW w:w="0" w:type="auto"/>
            <w:hideMark/>
          </w:tcPr>
          <w:p w14:paraId="3EE94565" w14:textId="77777777" w:rsidR="00C7109B" w:rsidRPr="0078147F" w:rsidRDefault="00830391" w:rsidP="00897132">
            <w:pPr>
              <w:rPr>
                <w:color w:val="0F1115"/>
              </w:rPr>
            </w:pPr>
            <w:r w:rsidRPr="0078147F">
              <w:rPr>
                <w:color w:val="0F1115"/>
              </w:rPr>
              <w:t>ОПК-2.2</w:t>
            </w:r>
          </w:p>
        </w:tc>
      </w:tr>
      <w:tr w:rsidR="00C7109B" w:rsidRPr="0078147F" w14:paraId="46756F2A" w14:textId="77777777" w:rsidTr="00C7109B">
        <w:tc>
          <w:tcPr>
            <w:tcW w:w="0" w:type="auto"/>
            <w:hideMark/>
          </w:tcPr>
          <w:p w14:paraId="360AD237" w14:textId="77777777" w:rsidR="00C7109B" w:rsidRPr="0078147F" w:rsidRDefault="00830391" w:rsidP="00897132">
            <w:pPr>
              <w:rPr>
                <w:color w:val="0F1115"/>
              </w:rPr>
            </w:pPr>
            <w:r w:rsidRPr="0078147F">
              <w:rPr>
                <w:color w:val="0F1115"/>
              </w:rPr>
              <w:t>28</w:t>
            </w:r>
          </w:p>
        </w:tc>
        <w:tc>
          <w:tcPr>
            <w:tcW w:w="7528" w:type="dxa"/>
            <w:hideMark/>
          </w:tcPr>
          <w:p w14:paraId="582F4EC9" w14:textId="77777777" w:rsidR="00C7109B" w:rsidRPr="0078147F" w:rsidRDefault="00830391" w:rsidP="00897132">
            <w:pPr>
              <w:rPr>
                <w:color w:val="0F1115"/>
              </w:rPr>
            </w:pPr>
            <w:r w:rsidRPr="0078147F">
              <w:rPr>
                <w:color w:val="0F1115"/>
              </w:rPr>
              <w:t>Определите последовательность действий методологии RAD при создании модуля антивирусной защиты:</w:t>
            </w:r>
          </w:p>
          <w:p w14:paraId="29EE67D0" w14:textId="77777777" w:rsidR="00C7109B" w:rsidRPr="0078147F" w:rsidRDefault="00830391" w:rsidP="00897132">
            <w:pPr>
              <w:rPr>
                <w:color w:val="0F1115"/>
              </w:rPr>
            </w:pPr>
            <w:r w:rsidRPr="0078147F">
              <w:rPr>
                <w:color w:val="0F1115"/>
              </w:rPr>
              <w:t>А. Тестирование и доработка прототипа совместно с пользователем</w:t>
            </w:r>
          </w:p>
          <w:p w14:paraId="3A115487" w14:textId="77777777" w:rsidR="00C7109B" w:rsidRPr="0078147F" w:rsidRDefault="00830391" w:rsidP="00897132">
            <w:pPr>
              <w:rPr>
                <w:color w:val="0F1115"/>
              </w:rPr>
            </w:pPr>
            <w:r w:rsidRPr="0078147F">
              <w:rPr>
                <w:color w:val="0F1115"/>
              </w:rPr>
              <w:t>Б. Бизнес-моделирование информационных потоков</w:t>
            </w:r>
          </w:p>
          <w:p w14:paraId="45E4A133" w14:textId="77777777" w:rsidR="00C7109B" w:rsidRPr="0078147F" w:rsidRDefault="00830391" w:rsidP="00897132">
            <w:pPr>
              <w:rPr>
                <w:color w:val="0F1115"/>
              </w:rPr>
            </w:pPr>
            <w:r w:rsidRPr="0078147F">
              <w:rPr>
                <w:color w:val="0F1115"/>
              </w:rPr>
              <w:t>В. Разработка пользовательского интерфейса и быстрого прототипа</w:t>
            </w:r>
          </w:p>
          <w:p w14:paraId="6F08F96A" w14:textId="77777777" w:rsidR="00C7109B" w:rsidRPr="0078147F" w:rsidRDefault="00830391" w:rsidP="00897132">
            <w:pPr>
              <w:rPr>
                <w:color w:val="0F1115"/>
              </w:rPr>
            </w:pPr>
            <w:r w:rsidRPr="0078147F">
              <w:rPr>
                <w:color w:val="0F1115"/>
              </w:rPr>
              <w:t>Г. Планирование итерации (очередной сборки)</w:t>
            </w:r>
          </w:p>
        </w:tc>
        <w:tc>
          <w:tcPr>
            <w:tcW w:w="4230" w:type="dxa"/>
            <w:hideMark/>
          </w:tcPr>
          <w:p w14:paraId="46555A2F" w14:textId="77777777" w:rsidR="00C7109B" w:rsidRPr="0078147F" w:rsidRDefault="00830391" w:rsidP="00897132">
            <w:pPr>
              <w:rPr>
                <w:color w:val="0F1115"/>
              </w:rPr>
            </w:pPr>
            <w:r w:rsidRPr="0078147F">
              <w:rPr>
                <w:color w:val="0F1115"/>
              </w:rPr>
              <w:t>Б, Г, В, А</w:t>
            </w:r>
          </w:p>
        </w:tc>
        <w:tc>
          <w:tcPr>
            <w:tcW w:w="0" w:type="auto"/>
            <w:hideMark/>
          </w:tcPr>
          <w:p w14:paraId="53718E85" w14:textId="77777777" w:rsidR="00C7109B" w:rsidRPr="0078147F" w:rsidRDefault="00830391" w:rsidP="00897132">
            <w:pPr>
              <w:rPr>
                <w:color w:val="0F1115"/>
              </w:rPr>
            </w:pPr>
            <w:r w:rsidRPr="0078147F">
              <w:rPr>
                <w:color w:val="0F1115"/>
              </w:rPr>
              <w:t>ОПК-2.1</w:t>
            </w:r>
          </w:p>
        </w:tc>
      </w:tr>
      <w:tr w:rsidR="00C7109B" w:rsidRPr="0078147F" w14:paraId="22F35E21" w14:textId="77777777" w:rsidTr="00C7109B">
        <w:tc>
          <w:tcPr>
            <w:tcW w:w="0" w:type="auto"/>
            <w:hideMark/>
          </w:tcPr>
          <w:p w14:paraId="223678D9" w14:textId="77777777" w:rsidR="00C7109B" w:rsidRPr="0078147F" w:rsidRDefault="00830391" w:rsidP="00897132">
            <w:pPr>
              <w:rPr>
                <w:color w:val="0F1115"/>
              </w:rPr>
            </w:pPr>
            <w:r w:rsidRPr="0078147F">
              <w:rPr>
                <w:color w:val="0F1115"/>
              </w:rPr>
              <w:t>29</w:t>
            </w:r>
          </w:p>
        </w:tc>
        <w:tc>
          <w:tcPr>
            <w:tcW w:w="7528" w:type="dxa"/>
            <w:hideMark/>
          </w:tcPr>
          <w:p w14:paraId="1EC6E777" w14:textId="77777777" w:rsidR="00C7109B" w:rsidRPr="0078147F" w:rsidRDefault="00830391" w:rsidP="00897132">
            <w:pPr>
              <w:rPr>
                <w:color w:val="0F1115"/>
              </w:rPr>
            </w:pPr>
            <w:r w:rsidRPr="0078147F">
              <w:rPr>
                <w:color w:val="0F1115"/>
              </w:rPr>
              <w:t>Расположите этапы построения ER-модели данных для логов системы ИБ в логическом порядке:</w:t>
            </w:r>
          </w:p>
          <w:p w14:paraId="4FAA7069" w14:textId="77777777" w:rsidR="00C7109B" w:rsidRPr="0078147F" w:rsidRDefault="00830391" w:rsidP="00897132">
            <w:pPr>
              <w:rPr>
                <w:color w:val="0F1115"/>
              </w:rPr>
            </w:pPr>
            <w:r w:rsidRPr="0078147F">
              <w:rPr>
                <w:color w:val="0F1115"/>
              </w:rPr>
              <w:t>А. Определение типов связей и их кардинальности</w:t>
            </w:r>
          </w:p>
          <w:p w14:paraId="58A73E1D" w14:textId="77777777" w:rsidR="00C7109B" w:rsidRPr="0078147F" w:rsidRDefault="00830391" w:rsidP="00897132">
            <w:pPr>
              <w:rPr>
                <w:color w:val="0F1115"/>
              </w:rPr>
            </w:pPr>
            <w:r w:rsidRPr="0078147F">
              <w:rPr>
                <w:color w:val="0F1115"/>
              </w:rPr>
              <w:t>Б. Нормализация полученной структуры</w:t>
            </w:r>
          </w:p>
          <w:p w14:paraId="2306D3CD" w14:textId="77777777" w:rsidR="00C7109B" w:rsidRPr="0078147F" w:rsidRDefault="00830391" w:rsidP="00897132">
            <w:pPr>
              <w:rPr>
                <w:color w:val="0F1115"/>
              </w:rPr>
            </w:pPr>
            <w:r w:rsidRPr="0078147F">
              <w:rPr>
                <w:color w:val="0F1115"/>
              </w:rPr>
              <w:t>В. Идентификация ключевых сущностей и их атрибутов</w:t>
            </w:r>
          </w:p>
          <w:p w14:paraId="57F81D36" w14:textId="77777777" w:rsidR="00C7109B" w:rsidRPr="0078147F" w:rsidRDefault="00830391" w:rsidP="00897132">
            <w:pPr>
              <w:rPr>
                <w:color w:val="0F1115"/>
              </w:rPr>
            </w:pPr>
            <w:r w:rsidRPr="0078147F">
              <w:rPr>
                <w:color w:val="0F1115"/>
              </w:rPr>
              <w:t>Г. Разрешение связей типа M:N через ассоциативные таблицы</w:t>
            </w:r>
          </w:p>
        </w:tc>
        <w:tc>
          <w:tcPr>
            <w:tcW w:w="4230" w:type="dxa"/>
            <w:hideMark/>
          </w:tcPr>
          <w:p w14:paraId="6485943B" w14:textId="77777777" w:rsidR="00C7109B" w:rsidRPr="0078147F" w:rsidRDefault="00830391" w:rsidP="00897132">
            <w:pPr>
              <w:rPr>
                <w:color w:val="0F1115"/>
              </w:rPr>
            </w:pPr>
            <w:r w:rsidRPr="0078147F">
              <w:rPr>
                <w:color w:val="0F1115"/>
              </w:rPr>
              <w:t>В, А, Г, Б</w:t>
            </w:r>
          </w:p>
        </w:tc>
        <w:tc>
          <w:tcPr>
            <w:tcW w:w="0" w:type="auto"/>
            <w:hideMark/>
          </w:tcPr>
          <w:p w14:paraId="73947FAF" w14:textId="77777777" w:rsidR="00C7109B" w:rsidRPr="0078147F" w:rsidRDefault="00830391" w:rsidP="00897132">
            <w:pPr>
              <w:rPr>
                <w:color w:val="0F1115"/>
              </w:rPr>
            </w:pPr>
            <w:r w:rsidRPr="0078147F">
              <w:rPr>
                <w:color w:val="0F1115"/>
              </w:rPr>
              <w:t>ОПК-2.2</w:t>
            </w:r>
          </w:p>
        </w:tc>
      </w:tr>
      <w:tr w:rsidR="00C7109B" w:rsidRPr="0078147F" w14:paraId="3CA71033" w14:textId="77777777" w:rsidTr="00C7109B">
        <w:tc>
          <w:tcPr>
            <w:tcW w:w="0" w:type="auto"/>
            <w:hideMark/>
          </w:tcPr>
          <w:p w14:paraId="6D6ECDB6" w14:textId="77777777" w:rsidR="00C7109B" w:rsidRPr="0078147F" w:rsidRDefault="00830391" w:rsidP="00897132">
            <w:pPr>
              <w:rPr>
                <w:color w:val="0F1115"/>
              </w:rPr>
            </w:pPr>
            <w:r w:rsidRPr="0078147F">
              <w:rPr>
                <w:color w:val="0F1115"/>
              </w:rPr>
              <w:t>30</w:t>
            </w:r>
          </w:p>
        </w:tc>
        <w:tc>
          <w:tcPr>
            <w:tcW w:w="7528" w:type="dxa"/>
            <w:hideMark/>
          </w:tcPr>
          <w:p w14:paraId="4ED6A206" w14:textId="77777777" w:rsidR="00C7109B" w:rsidRPr="0078147F" w:rsidRDefault="00830391" w:rsidP="00897132">
            <w:pPr>
              <w:rPr>
                <w:color w:val="0F1115"/>
              </w:rPr>
            </w:pPr>
            <w:r w:rsidRPr="0078147F">
              <w:rPr>
                <w:color w:val="0F1115"/>
              </w:rPr>
              <w:t>Установите правильную последовательность фаз жизненного цикла Rational Unified Process (RUP) при создании системы обнаружения вторжений:</w:t>
            </w:r>
          </w:p>
          <w:p w14:paraId="1B129108" w14:textId="77777777" w:rsidR="00C7109B" w:rsidRPr="0078147F" w:rsidRDefault="00830391" w:rsidP="00897132">
            <w:pPr>
              <w:rPr>
                <w:color w:val="0F1115"/>
                <w:lang w:val="en-US"/>
              </w:rPr>
            </w:pPr>
            <w:r w:rsidRPr="0078147F">
              <w:rPr>
                <w:color w:val="0F1115"/>
              </w:rPr>
              <w:t>А</w:t>
            </w:r>
            <w:r w:rsidRPr="0078147F">
              <w:rPr>
                <w:color w:val="0F1115"/>
                <w:lang w:val="en-US"/>
              </w:rPr>
              <w:t xml:space="preserve">. </w:t>
            </w:r>
            <w:r w:rsidRPr="0078147F">
              <w:rPr>
                <w:color w:val="0F1115"/>
              </w:rPr>
              <w:t>Построение</w:t>
            </w:r>
            <w:r w:rsidRPr="0078147F">
              <w:rPr>
                <w:color w:val="0F1115"/>
                <w:lang w:val="en-US"/>
              </w:rPr>
              <w:t xml:space="preserve"> (Construction)</w:t>
            </w:r>
          </w:p>
          <w:p w14:paraId="32529302" w14:textId="77777777" w:rsidR="00C7109B" w:rsidRPr="0078147F" w:rsidRDefault="00830391" w:rsidP="00897132">
            <w:pPr>
              <w:rPr>
                <w:color w:val="0F1115"/>
                <w:lang w:val="en-US"/>
              </w:rPr>
            </w:pPr>
            <w:r w:rsidRPr="0078147F">
              <w:rPr>
                <w:color w:val="0F1115"/>
              </w:rPr>
              <w:t>Б</w:t>
            </w:r>
            <w:r w:rsidRPr="0078147F">
              <w:rPr>
                <w:color w:val="0F1115"/>
                <w:lang w:val="en-US"/>
              </w:rPr>
              <w:t xml:space="preserve">. </w:t>
            </w:r>
            <w:r w:rsidRPr="0078147F">
              <w:rPr>
                <w:color w:val="0F1115"/>
              </w:rPr>
              <w:t>Внедрение</w:t>
            </w:r>
            <w:r w:rsidRPr="0078147F">
              <w:rPr>
                <w:color w:val="0F1115"/>
                <w:lang w:val="en-US"/>
              </w:rPr>
              <w:t xml:space="preserve"> (Transition)</w:t>
            </w:r>
          </w:p>
          <w:p w14:paraId="24DE88EC" w14:textId="77777777" w:rsidR="00C7109B" w:rsidRPr="0078147F" w:rsidRDefault="00830391" w:rsidP="00897132">
            <w:pPr>
              <w:rPr>
                <w:color w:val="0F1115"/>
              </w:rPr>
            </w:pPr>
            <w:r w:rsidRPr="0078147F">
              <w:rPr>
                <w:color w:val="0F1115"/>
              </w:rPr>
              <w:t>В. Начало (Inception)</w:t>
            </w:r>
          </w:p>
          <w:p w14:paraId="08378D5F" w14:textId="77777777" w:rsidR="00C7109B" w:rsidRPr="0078147F" w:rsidRDefault="00830391" w:rsidP="00897132">
            <w:pPr>
              <w:rPr>
                <w:color w:val="0F1115"/>
              </w:rPr>
            </w:pPr>
            <w:r w:rsidRPr="0078147F">
              <w:rPr>
                <w:color w:val="0F1115"/>
              </w:rPr>
              <w:t>Г. Проектирование (Elaboration)</w:t>
            </w:r>
          </w:p>
        </w:tc>
        <w:tc>
          <w:tcPr>
            <w:tcW w:w="4230" w:type="dxa"/>
            <w:hideMark/>
          </w:tcPr>
          <w:p w14:paraId="56371B80" w14:textId="77777777" w:rsidR="00C7109B" w:rsidRPr="0078147F" w:rsidRDefault="00830391" w:rsidP="00897132">
            <w:pPr>
              <w:rPr>
                <w:color w:val="0F1115"/>
              </w:rPr>
            </w:pPr>
            <w:r w:rsidRPr="0078147F">
              <w:rPr>
                <w:color w:val="0F1115"/>
              </w:rPr>
              <w:t>В, Г, А, Б</w:t>
            </w:r>
          </w:p>
        </w:tc>
        <w:tc>
          <w:tcPr>
            <w:tcW w:w="0" w:type="auto"/>
            <w:hideMark/>
          </w:tcPr>
          <w:p w14:paraId="1B26DADD" w14:textId="77777777" w:rsidR="00C7109B" w:rsidRPr="0078147F" w:rsidRDefault="00830391" w:rsidP="00897132">
            <w:pPr>
              <w:rPr>
                <w:color w:val="0F1115"/>
              </w:rPr>
            </w:pPr>
            <w:r w:rsidRPr="0078147F">
              <w:rPr>
                <w:color w:val="0F1115"/>
              </w:rPr>
              <w:t>ОПК-2.1</w:t>
            </w:r>
          </w:p>
        </w:tc>
      </w:tr>
      <w:tr w:rsidR="00C7109B" w:rsidRPr="0078147F" w14:paraId="182629D6" w14:textId="77777777" w:rsidTr="00C7109B">
        <w:tc>
          <w:tcPr>
            <w:tcW w:w="0" w:type="auto"/>
            <w:hideMark/>
          </w:tcPr>
          <w:p w14:paraId="70254C0A" w14:textId="77777777" w:rsidR="00C7109B" w:rsidRPr="0078147F" w:rsidRDefault="00830391" w:rsidP="00897132">
            <w:pPr>
              <w:rPr>
                <w:color w:val="0F1115"/>
              </w:rPr>
            </w:pPr>
            <w:r w:rsidRPr="0078147F">
              <w:rPr>
                <w:color w:val="0F1115"/>
              </w:rPr>
              <w:t>31</w:t>
            </w:r>
          </w:p>
        </w:tc>
        <w:tc>
          <w:tcPr>
            <w:tcW w:w="7528" w:type="dxa"/>
            <w:hideMark/>
          </w:tcPr>
          <w:p w14:paraId="61E321D4" w14:textId="77777777" w:rsidR="00C7109B" w:rsidRPr="0078147F" w:rsidRDefault="00830391" w:rsidP="00897132">
            <w:pPr>
              <w:rPr>
                <w:color w:val="0F1115"/>
              </w:rPr>
            </w:pPr>
            <w:r w:rsidRPr="0078147F">
              <w:rPr>
                <w:color w:val="0F1115"/>
              </w:rPr>
              <w:t>Расположите в порядке убывания иерархии диаграммы в методологии IDEF0:</w:t>
            </w:r>
          </w:p>
          <w:p w14:paraId="6195A824" w14:textId="77777777" w:rsidR="00C7109B" w:rsidRPr="0078147F" w:rsidRDefault="00830391" w:rsidP="00897132">
            <w:pPr>
              <w:rPr>
                <w:color w:val="0F1115"/>
              </w:rPr>
            </w:pPr>
            <w:r w:rsidRPr="0078147F">
              <w:rPr>
                <w:color w:val="0F1115"/>
              </w:rPr>
              <w:t>А. Контекстная диаграмма (A-0)</w:t>
            </w:r>
          </w:p>
          <w:p w14:paraId="45605D05" w14:textId="77777777" w:rsidR="00C7109B" w:rsidRPr="0078147F" w:rsidRDefault="00830391" w:rsidP="00897132">
            <w:pPr>
              <w:rPr>
                <w:color w:val="0F1115"/>
              </w:rPr>
            </w:pPr>
            <w:r w:rsidRPr="0078147F">
              <w:rPr>
                <w:color w:val="0F1115"/>
              </w:rPr>
              <w:t>Б. Диаграмма декомпозиции второго уровня (A2)</w:t>
            </w:r>
          </w:p>
          <w:p w14:paraId="1CDD70E5" w14:textId="77777777" w:rsidR="00C7109B" w:rsidRPr="0078147F" w:rsidRDefault="00830391" w:rsidP="00897132">
            <w:pPr>
              <w:rPr>
                <w:color w:val="0F1115"/>
              </w:rPr>
            </w:pPr>
            <w:r w:rsidRPr="0078147F">
              <w:rPr>
                <w:color w:val="0F1115"/>
              </w:rPr>
              <w:t>В. Диаграмма верхнего уровня (A0)</w:t>
            </w:r>
          </w:p>
          <w:p w14:paraId="7640C021" w14:textId="77777777" w:rsidR="00C7109B" w:rsidRPr="0078147F" w:rsidRDefault="00830391" w:rsidP="00897132">
            <w:pPr>
              <w:rPr>
                <w:color w:val="0F1115"/>
              </w:rPr>
            </w:pPr>
            <w:r w:rsidRPr="0078147F">
              <w:rPr>
                <w:color w:val="0F1115"/>
              </w:rPr>
              <w:t>Г. Диаграмма декомпозиции первого уровня (A1)</w:t>
            </w:r>
          </w:p>
        </w:tc>
        <w:tc>
          <w:tcPr>
            <w:tcW w:w="4230" w:type="dxa"/>
            <w:hideMark/>
          </w:tcPr>
          <w:p w14:paraId="2D17A202" w14:textId="77777777" w:rsidR="00C7109B" w:rsidRPr="0078147F" w:rsidRDefault="00830391" w:rsidP="00897132">
            <w:pPr>
              <w:rPr>
                <w:color w:val="0F1115"/>
              </w:rPr>
            </w:pPr>
            <w:r w:rsidRPr="0078147F">
              <w:rPr>
                <w:color w:val="0F1115"/>
              </w:rPr>
              <w:t>А, В, Г, Б</w:t>
            </w:r>
          </w:p>
        </w:tc>
        <w:tc>
          <w:tcPr>
            <w:tcW w:w="0" w:type="auto"/>
            <w:hideMark/>
          </w:tcPr>
          <w:p w14:paraId="7EAEEF7A" w14:textId="77777777" w:rsidR="00C7109B" w:rsidRPr="0078147F" w:rsidRDefault="00830391" w:rsidP="00897132">
            <w:pPr>
              <w:rPr>
                <w:color w:val="0F1115"/>
              </w:rPr>
            </w:pPr>
            <w:r w:rsidRPr="0078147F">
              <w:rPr>
                <w:color w:val="0F1115"/>
              </w:rPr>
              <w:t>ОПК-2.1</w:t>
            </w:r>
          </w:p>
        </w:tc>
      </w:tr>
      <w:tr w:rsidR="00C7109B" w:rsidRPr="0078147F" w14:paraId="35C83B76" w14:textId="77777777" w:rsidTr="00C7109B">
        <w:tc>
          <w:tcPr>
            <w:tcW w:w="0" w:type="auto"/>
            <w:hideMark/>
          </w:tcPr>
          <w:p w14:paraId="0B1FBCCE" w14:textId="77777777" w:rsidR="00C7109B" w:rsidRPr="0078147F" w:rsidRDefault="00830391" w:rsidP="00897132">
            <w:pPr>
              <w:rPr>
                <w:color w:val="0F1115"/>
              </w:rPr>
            </w:pPr>
            <w:r w:rsidRPr="0078147F">
              <w:rPr>
                <w:color w:val="0F1115"/>
              </w:rPr>
              <w:t>32</w:t>
            </w:r>
          </w:p>
        </w:tc>
        <w:tc>
          <w:tcPr>
            <w:tcW w:w="7528" w:type="dxa"/>
            <w:hideMark/>
          </w:tcPr>
          <w:p w14:paraId="5B9AD7F1" w14:textId="77777777" w:rsidR="00C7109B" w:rsidRPr="0078147F" w:rsidRDefault="00830391" w:rsidP="00897132">
            <w:pPr>
              <w:rPr>
                <w:color w:val="0F1115"/>
              </w:rPr>
            </w:pPr>
            <w:r w:rsidRPr="0078147F">
              <w:rPr>
                <w:color w:val="0F1115"/>
              </w:rPr>
              <w:t>Определите последовательность действий при управлении изменениями требований к сертифицированной подсистеме ИБ:</w:t>
            </w:r>
          </w:p>
          <w:p w14:paraId="5E5B1FBA" w14:textId="77777777" w:rsidR="00C7109B" w:rsidRPr="0078147F" w:rsidRDefault="00830391" w:rsidP="00897132">
            <w:pPr>
              <w:rPr>
                <w:color w:val="0F1115"/>
              </w:rPr>
            </w:pPr>
            <w:r w:rsidRPr="0078147F">
              <w:rPr>
                <w:color w:val="0F1115"/>
              </w:rPr>
              <w:t>А. Оценка влияния изменений на архитектуру безопасности (анализ рисков)</w:t>
            </w:r>
          </w:p>
          <w:p w14:paraId="68DD00FA" w14:textId="77777777" w:rsidR="00C7109B" w:rsidRPr="0078147F" w:rsidRDefault="00830391" w:rsidP="00897132">
            <w:pPr>
              <w:rPr>
                <w:color w:val="0F1115"/>
              </w:rPr>
            </w:pPr>
            <w:r w:rsidRPr="0078147F">
              <w:rPr>
                <w:color w:val="0F1115"/>
              </w:rPr>
              <w:t>Б. Оформление запроса на изменение</w:t>
            </w:r>
          </w:p>
          <w:p w14:paraId="017B71EE" w14:textId="77777777" w:rsidR="00C7109B" w:rsidRPr="0078147F" w:rsidRDefault="00830391" w:rsidP="00897132">
            <w:pPr>
              <w:rPr>
                <w:color w:val="0F1115"/>
              </w:rPr>
            </w:pPr>
            <w:r w:rsidRPr="0078147F">
              <w:rPr>
                <w:color w:val="0F1115"/>
              </w:rPr>
              <w:t>В. Внесение изменений в ТЗ и технический проект</w:t>
            </w:r>
          </w:p>
          <w:p w14:paraId="77CE7BA5" w14:textId="77777777" w:rsidR="00C7109B" w:rsidRPr="0078147F" w:rsidRDefault="00830391" w:rsidP="00897132">
            <w:pPr>
              <w:rPr>
                <w:color w:val="0F1115"/>
              </w:rPr>
            </w:pPr>
            <w:r w:rsidRPr="0078147F">
              <w:rPr>
                <w:color w:val="0F1115"/>
              </w:rPr>
              <w:t>Г. Утверждение изменений уполномоченным органом (или заказчиком)</w:t>
            </w:r>
          </w:p>
        </w:tc>
        <w:tc>
          <w:tcPr>
            <w:tcW w:w="4230" w:type="dxa"/>
            <w:hideMark/>
          </w:tcPr>
          <w:p w14:paraId="476A4E05" w14:textId="77777777" w:rsidR="00C7109B" w:rsidRPr="0078147F" w:rsidRDefault="00830391" w:rsidP="00897132">
            <w:pPr>
              <w:rPr>
                <w:color w:val="0F1115"/>
              </w:rPr>
            </w:pPr>
            <w:r w:rsidRPr="0078147F">
              <w:rPr>
                <w:color w:val="0F1115"/>
              </w:rPr>
              <w:t>Б, А, Г, В</w:t>
            </w:r>
          </w:p>
        </w:tc>
        <w:tc>
          <w:tcPr>
            <w:tcW w:w="0" w:type="auto"/>
            <w:hideMark/>
          </w:tcPr>
          <w:p w14:paraId="543FFC8B" w14:textId="77777777" w:rsidR="00C7109B" w:rsidRPr="0078147F" w:rsidRDefault="00830391" w:rsidP="00897132">
            <w:pPr>
              <w:rPr>
                <w:color w:val="0F1115"/>
              </w:rPr>
            </w:pPr>
            <w:r w:rsidRPr="0078147F">
              <w:rPr>
                <w:color w:val="0F1115"/>
              </w:rPr>
              <w:t>ОПК-2.2</w:t>
            </w:r>
          </w:p>
        </w:tc>
      </w:tr>
      <w:tr w:rsidR="00C7109B" w:rsidRPr="0078147F" w14:paraId="2BF48EF6" w14:textId="77777777" w:rsidTr="00C7109B">
        <w:tc>
          <w:tcPr>
            <w:tcW w:w="0" w:type="auto"/>
            <w:hideMark/>
          </w:tcPr>
          <w:p w14:paraId="5D9DE4F9" w14:textId="77777777" w:rsidR="00C7109B" w:rsidRPr="0078147F" w:rsidRDefault="00830391" w:rsidP="00897132">
            <w:pPr>
              <w:rPr>
                <w:color w:val="0F1115"/>
              </w:rPr>
            </w:pPr>
            <w:r w:rsidRPr="0078147F">
              <w:rPr>
                <w:color w:val="0F1115"/>
              </w:rPr>
              <w:lastRenderedPageBreak/>
              <w:t>33</w:t>
            </w:r>
          </w:p>
        </w:tc>
        <w:tc>
          <w:tcPr>
            <w:tcW w:w="7528" w:type="dxa"/>
            <w:hideMark/>
          </w:tcPr>
          <w:p w14:paraId="0D660CC3" w14:textId="77777777" w:rsidR="00C7109B" w:rsidRPr="0078147F" w:rsidRDefault="00830391" w:rsidP="00897132">
            <w:pPr>
              <w:rPr>
                <w:color w:val="0F1115"/>
              </w:rPr>
            </w:pPr>
            <w:r w:rsidRPr="0078147F">
              <w:rPr>
                <w:color w:val="0F1115"/>
              </w:rPr>
              <w:t>Установите алгоритм работы эксклюзивного шлюза (XOR) в процессе аутентификации пользователя, согласно BPMN:</w:t>
            </w:r>
          </w:p>
          <w:p w14:paraId="1F044253" w14:textId="77777777" w:rsidR="00C7109B" w:rsidRPr="0078147F" w:rsidRDefault="00830391" w:rsidP="00897132">
            <w:pPr>
              <w:rPr>
                <w:color w:val="0F1115"/>
              </w:rPr>
            </w:pPr>
            <w:r w:rsidRPr="0078147F">
              <w:rPr>
                <w:color w:val="0F1115"/>
              </w:rPr>
              <w:t>А. Блокировка учетной записи и оповещение администратора ИБ</w:t>
            </w:r>
          </w:p>
          <w:p w14:paraId="01712773" w14:textId="77777777" w:rsidR="00C7109B" w:rsidRPr="0078147F" w:rsidRDefault="00830391" w:rsidP="00897132">
            <w:pPr>
              <w:rPr>
                <w:color w:val="0F1115"/>
              </w:rPr>
            </w:pPr>
            <w:r w:rsidRPr="0078147F">
              <w:rPr>
                <w:color w:val="0F1115"/>
              </w:rPr>
              <w:t>Б. Успешный вход в систему</w:t>
            </w:r>
          </w:p>
          <w:p w14:paraId="6D030A37" w14:textId="77777777" w:rsidR="00C7109B" w:rsidRPr="0078147F" w:rsidRDefault="00830391" w:rsidP="00897132">
            <w:pPr>
              <w:rPr>
                <w:color w:val="0F1115"/>
              </w:rPr>
            </w:pPr>
            <w:r w:rsidRPr="0078147F">
              <w:rPr>
                <w:color w:val="0F1115"/>
              </w:rPr>
              <w:t>В. Проверка количества предыдущих неудачных попыток (условие: порог превышен?)</w:t>
            </w:r>
          </w:p>
          <w:p w14:paraId="28ABDCF7" w14:textId="77777777" w:rsidR="00C7109B" w:rsidRPr="0078147F" w:rsidRDefault="00830391" w:rsidP="00897132">
            <w:pPr>
              <w:rPr>
                <w:color w:val="0F1115"/>
              </w:rPr>
            </w:pPr>
            <w:r w:rsidRPr="0078147F">
              <w:rPr>
                <w:color w:val="0F1115"/>
              </w:rPr>
              <w:t>Г. Отображение ошибки и возврат к форме ввода пароля</w:t>
            </w:r>
          </w:p>
        </w:tc>
        <w:tc>
          <w:tcPr>
            <w:tcW w:w="4230" w:type="dxa"/>
            <w:hideMark/>
          </w:tcPr>
          <w:p w14:paraId="6448ADD8" w14:textId="77777777" w:rsidR="00C7109B" w:rsidRPr="0078147F" w:rsidRDefault="00830391" w:rsidP="00897132">
            <w:pPr>
              <w:rPr>
                <w:color w:val="0F1115"/>
              </w:rPr>
            </w:pPr>
            <w:r w:rsidRPr="0078147F">
              <w:rPr>
                <w:color w:val="0F1115"/>
              </w:rPr>
              <w:t>В, А, Г, Б (по ветке НЕТ: В, Г; по ветке ДА: В, А)</w:t>
            </w:r>
          </w:p>
        </w:tc>
        <w:tc>
          <w:tcPr>
            <w:tcW w:w="0" w:type="auto"/>
            <w:hideMark/>
          </w:tcPr>
          <w:p w14:paraId="53422790" w14:textId="77777777" w:rsidR="00C7109B" w:rsidRPr="0078147F" w:rsidRDefault="00830391" w:rsidP="00897132">
            <w:pPr>
              <w:rPr>
                <w:color w:val="0F1115"/>
              </w:rPr>
            </w:pPr>
            <w:r w:rsidRPr="0078147F">
              <w:rPr>
                <w:color w:val="0F1115"/>
              </w:rPr>
              <w:t>ОПК-2.2</w:t>
            </w:r>
          </w:p>
        </w:tc>
      </w:tr>
      <w:tr w:rsidR="00C7109B" w:rsidRPr="0078147F" w14:paraId="73A4A40F" w14:textId="77777777" w:rsidTr="00C7109B">
        <w:tc>
          <w:tcPr>
            <w:tcW w:w="0" w:type="auto"/>
            <w:hideMark/>
          </w:tcPr>
          <w:p w14:paraId="601D506D" w14:textId="77777777" w:rsidR="00C7109B" w:rsidRPr="0078147F" w:rsidRDefault="00830391" w:rsidP="00897132">
            <w:pPr>
              <w:rPr>
                <w:color w:val="0F1115"/>
              </w:rPr>
            </w:pPr>
            <w:r w:rsidRPr="0078147F">
              <w:rPr>
                <w:color w:val="0F1115"/>
              </w:rPr>
              <w:t>34</w:t>
            </w:r>
          </w:p>
        </w:tc>
        <w:tc>
          <w:tcPr>
            <w:tcW w:w="7528" w:type="dxa"/>
            <w:hideMark/>
          </w:tcPr>
          <w:p w14:paraId="5FA3565D" w14:textId="77777777" w:rsidR="00C7109B" w:rsidRPr="0078147F" w:rsidRDefault="00830391" w:rsidP="00897132">
            <w:pPr>
              <w:rPr>
                <w:color w:val="0F1115"/>
              </w:rPr>
            </w:pPr>
            <w:r w:rsidRPr="0078147F">
              <w:rPr>
                <w:color w:val="0F1115"/>
              </w:rPr>
              <w:t>Упорядочите шаги разработки сценариев использования (Use Cases) согласно методологии RUP для функции шифрования данных:</w:t>
            </w:r>
          </w:p>
          <w:p w14:paraId="183515CA" w14:textId="77777777" w:rsidR="00C7109B" w:rsidRPr="0078147F" w:rsidRDefault="00830391" w:rsidP="00897132">
            <w:pPr>
              <w:rPr>
                <w:color w:val="0F1115"/>
              </w:rPr>
            </w:pPr>
            <w:r w:rsidRPr="0078147F">
              <w:rPr>
                <w:color w:val="0F1115"/>
              </w:rPr>
              <w:t>А. Описание основного успешного сценария</w:t>
            </w:r>
          </w:p>
          <w:p w14:paraId="47919E5B" w14:textId="77777777" w:rsidR="00C7109B" w:rsidRPr="0078147F" w:rsidRDefault="00830391" w:rsidP="00897132">
            <w:pPr>
              <w:rPr>
                <w:color w:val="0F1115"/>
              </w:rPr>
            </w:pPr>
            <w:r w:rsidRPr="0078147F">
              <w:rPr>
                <w:color w:val="0F1115"/>
              </w:rPr>
              <w:t>Б. Определение акторов (пользователей и внешних систем)</w:t>
            </w:r>
          </w:p>
          <w:p w14:paraId="3874D6D6" w14:textId="77777777" w:rsidR="00C7109B" w:rsidRPr="0078147F" w:rsidRDefault="00830391" w:rsidP="00897132">
            <w:pPr>
              <w:rPr>
                <w:color w:val="0F1115"/>
              </w:rPr>
            </w:pPr>
            <w:r w:rsidRPr="0078147F">
              <w:rPr>
                <w:color w:val="0F1115"/>
              </w:rPr>
              <w:t>В. Описание предусловий (pre-conditions) и постусловий (post-conditions)</w:t>
            </w:r>
          </w:p>
          <w:p w14:paraId="7562980C" w14:textId="77777777" w:rsidR="00C7109B" w:rsidRPr="0078147F" w:rsidRDefault="00830391" w:rsidP="00897132">
            <w:pPr>
              <w:rPr>
                <w:color w:val="0F1115"/>
              </w:rPr>
            </w:pPr>
            <w:r w:rsidRPr="0078147F">
              <w:rPr>
                <w:color w:val="0F1115"/>
              </w:rPr>
              <w:t>Г. Описание альтернативных потоков (ошибки)</w:t>
            </w:r>
          </w:p>
        </w:tc>
        <w:tc>
          <w:tcPr>
            <w:tcW w:w="4230" w:type="dxa"/>
            <w:hideMark/>
          </w:tcPr>
          <w:p w14:paraId="626FE910" w14:textId="77777777" w:rsidR="00C7109B" w:rsidRPr="0078147F" w:rsidRDefault="00830391" w:rsidP="00897132">
            <w:pPr>
              <w:rPr>
                <w:color w:val="0F1115"/>
              </w:rPr>
            </w:pPr>
            <w:r w:rsidRPr="0078147F">
              <w:rPr>
                <w:color w:val="0F1115"/>
              </w:rPr>
              <w:t>Б, В, А, Г</w:t>
            </w:r>
          </w:p>
        </w:tc>
        <w:tc>
          <w:tcPr>
            <w:tcW w:w="0" w:type="auto"/>
            <w:hideMark/>
          </w:tcPr>
          <w:p w14:paraId="7A4CE972" w14:textId="77777777" w:rsidR="00C7109B" w:rsidRPr="0078147F" w:rsidRDefault="00830391" w:rsidP="00897132">
            <w:pPr>
              <w:rPr>
                <w:color w:val="0F1115"/>
              </w:rPr>
            </w:pPr>
            <w:r w:rsidRPr="0078147F">
              <w:rPr>
                <w:color w:val="0F1115"/>
              </w:rPr>
              <w:t>ОПК-2.1</w:t>
            </w:r>
          </w:p>
        </w:tc>
      </w:tr>
      <w:tr w:rsidR="00C7109B" w:rsidRPr="0078147F" w14:paraId="79EC78D0" w14:textId="77777777" w:rsidTr="00C7109B">
        <w:tc>
          <w:tcPr>
            <w:tcW w:w="0" w:type="auto"/>
            <w:hideMark/>
          </w:tcPr>
          <w:p w14:paraId="0E36D827" w14:textId="77777777" w:rsidR="00C7109B" w:rsidRPr="0078147F" w:rsidRDefault="00830391" w:rsidP="00897132">
            <w:pPr>
              <w:rPr>
                <w:color w:val="0F1115"/>
              </w:rPr>
            </w:pPr>
            <w:r w:rsidRPr="0078147F">
              <w:rPr>
                <w:color w:val="0F1115"/>
              </w:rPr>
              <w:t>35</w:t>
            </w:r>
          </w:p>
        </w:tc>
        <w:tc>
          <w:tcPr>
            <w:tcW w:w="7528" w:type="dxa"/>
            <w:hideMark/>
          </w:tcPr>
          <w:p w14:paraId="690EF7A7" w14:textId="77777777" w:rsidR="00C7109B" w:rsidRPr="0078147F" w:rsidRDefault="00830391" w:rsidP="00897132">
            <w:pPr>
              <w:rPr>
                <w:color w:val="0F1115"/>
              </w:rPr>
            </w:pPr>
            <w:r w:rsidRPr="0078147F">
              <w:rPr>
                <w:color w:val="0F1115"/>
              </w:rPr>
              <w:t>Восстановите последовательность жизненного цикла прототипа при эволюционном прототипировании системы защиты:</w:t>
            </w:r>
          </w:p>
          <w:p w14:paraId="7E3FB74D" w14:textId="77777777" w:rsidR="00C7109B" w:rsidRPr="0078147F" w:rsidRDefault="00830391" w:rsidP="00897132">
            <w:pPr>
              <w:rPr>
                <w:color w:val="0F1115"/>
              </w:rPr>
            </w:pPr>
            <w:r w:rsidRPr="0078147F">
              <w:rPr>
                <w:color w:val="0F1115"/>
              </w:rPr>
              <w:t>А. Оценка прототипа заказчиком и экспертами по ИБ</w:t>
            </w:r>
          </w:p>
          <w:p w14:paraId="6D680BEB" w14:textId="77777777" w:rsidR="00C7109B" w:rsidRPr="0078147F" w:rsidRDefault="00830391" w:rsidP="00897132">
            <w:pPr>
              <w:rPr>
                <w:color w:val="0F1115"/>
              </w:rPr>
            </w:pPr>
            <w:r w:rsidRPr="0078147F">
              <w:rPr>
                <w:color w:val="0F1115"/>
              </w:rPr>
              <w:t>Б. Уточнение требований к интерфейсу и механизмам</w:t>
            </w:r>
          </w:p>
          <w:p w14:paraId="4B9E1574" w14:textId="77777777" w:rsidR="00C7109B" w:rsidRPr="0078147F" w:rsidRDefault="00830391" w:rsidP="00897132">
            <w:pPr>
              <w:rPr>
                <w:color w:val="0F1115"/>
              </w:rPr>
            </w:pPr>
            <w:r w:rsidRPr="0078147F">
              <w:rPr>
                <w:color w:val="0F1115"/>
              </w:rPr>
              <w:t>В. Разработка и отладка начальной версии прототипа</w:t>
            </w:r>
          </w:p>
          <w:p w14:paraId="0AA9F051" w14:textId="77777777" w:rsidR="00C7109B" w:rsidRPr="0078147F" w:rsidRDefault="00830391" w:rsidP="00897132">
            <w:pPr>
              <w:rPr>
                <w:color w:val="0F1115"/>
              </w:rPr>
            </w:pPr>
            <w:r w:rsidRPr="0078147F">
              <w:rPr>
                <w:color w:val="0F1115"/>
              </w:rPr>
              <w:t>Г. Передача уточненного прототипа в полноценную разработку</w:t>
            </w:r>
          </w:p>
        </w:tc>
        <w:tc>
          <w:tcPr>
            <w:tcW w:w="4230" w:type="dxa"/>
            <w:hideMark/>
          </w:tcPr>
          <w:p w14:paraId="3474F97E" w14:textId="77777777" w:rsidR="00C7109B" w:rsidRPr="0078147F" w:rsidRDefault="00830391" w:rsidP="00897132">
            <w:pPr>
              <w:rPr>
                <w:color w:val="0F1115"/>
              </w:rPr>
            </w:pPr>
            <w:r w:rsidRPr="0078147F">
              <w:rPr>
                <w:color w:val="0F1115"/>
              </w:rPr>
              <w:t>Б, В, А, Г (цикл может повторяться)</w:t>
            </w:r>
          </w:p>
        </w:tc>
        <w:tc>
          <w:tcPr>
            <w:tcW w:w="0" w:type="auto"/>
            <w:hideMark/>
          </w:tcPr>
          <w:p w14:paraId="069414BE" w14:textId="77777777" w:rsidR="00C7109B" w:rsidRPr="0078147F" w:rsidRDefault="00830391" w:rsidP="00897132">
            <w:pPr>
              <w:rPr>
                <w:color w:val="0F1115"/>
              </w:rPr>
            </w:pPr>
            <w:r w:rsidRPr="0078147F">
              <w:rPr>
                <w:color w:val="0F1115"/>
              </w:rPr>
              <w:t>ОПК-2.1</w:t>
            </w:r>
          </w:p>
        </w:tc>
      </w:tr>
      <w:tr w:rsidR="00C7109B" w:rsidRPr="0078147F" w14:paraId="214F5907" w14:textId="77777777" w:rsidTr="00C7109B">
        <w:tc>
          <w:tcPr>
            <w:tcW w:w="0" w:type="auto"/>
            <w:hideMark/>
          </w:tcPr>
          <w:p w14:paraId="7FE3C1D0" w14:textId="77777777" w:rsidR="00C7109B" w:rsidRPr="0078147F" w:rsidRDefault="00830391" w:rsidP="00897132">
            <w:pPr>
              <w:rPr>
                <w:color w:val="0F1115"/>
              </w:rPr>
            </w:pPr>
            <w:r w:rsidRPr="0078147F">
              <w:rPr>
                <w:color w:val="0F1115"/>
              </w:rPr>
              <w:t>36</w:t>
            </w:r>
          </w:p>
        </w:tc>
        <w:tc>
          <w:tcPr>
            <w:tcW w:w="7528" w:type="dxa"/>
            <w:hideMark/>
          </w:tcPr>
          <w:p w14:paraId="5F8F4B50" w14:textId="77777777" w:rsidR="00C7109B" w:rsidRPr="0078147F" w:rsidRDefault="00830391" w:rsidP="00897132">
            <w:pPr>
              <w:rPr>
                <w:color w:val="0F1115"/>
              </w:rPr>
            </w:pPr>
            <w:r w:rsidRPr="0078147F">
              <w:rPr>
                <w:color w:val="0F1115"/>
              </w:rPr>
              <w:t>Расположите по порядку шаги формирования технического задания на систему ИБ согласно ГОСТ 34.602:</w:t>
            </w:r>
          </w:p>
          <w:p w14:paraId="1749148E" w14:textId="77777777" w:rsidR="00C7109B" w:rsidRPr="0078147F" w:rsidRDefault="00830391" w:rsidP="00897132">
            <w:pPr>
              <w:rPr>
                <w:color w:val="0F1115"/>
              </w:rPr>
            </w:pPr>
            <w:r w:rsidRPr="0078147F">
              <w:rPr>
                <w:color w:val="0F1115"/>
              </w:rPr>
              <w:t>А. Определение состава и содержания работ по созданию системы</w:t>
            </w:r>
          </w:p>
          <w:p w14:paraId="69A652EA" w14:textId="77777777" w:rsidR="00C7109B" w:rsidRPr="0078147F" w:rsidRDefault="00830391" w:rsidP="00897132">
            <w:pPr>
              <w:rPr>
                <w:color w:val="0F1115"/>
              </w:rPr>
            </w:pPr>
            <w:r w:rsidRPr="0078147F">
              <w:rPr>
                <w:color w:val="0F1115"/>
              </w:rPr>
              <w:t>Б. Установка требований к видам обеспечения (в т.ч. информационному и программному)</w:t>
            </w:r>
          </w:p>
          <w:p w14:paraId="2CC7D837" w14:textId="77777777" w:rsidR="00C7109B" w:rsidRPr="0078147F" w:rsidRDefault="00830391" w:rsidP="00897132">
            <w:pPr>
              <w:rPr>
                <w:color w:val="0F1115"/>
              </w:rPr>
            </w:pPr>
            <w:r w:rsidRPr="0078147F">
              <w:rPr>
                <w:color w:val="0F1115"/>
              </w:rPr>
              <w:t>В. Определение общих сведений, назначения и целей системы</w:t>
            </w:r>
          </w:p>
          <w:p w14:paraId="09BE7D77" w14:textId="77777777" w:rsidR="00C7109B" w:rsidRPr="0078147F" w:rsidRDefault="00830391" w:rsidP="00897132">
            <w:pPr>
              <w:rPr>
                <w:color w:val="0F1115"/>
              </w:rPr>
            </w:pPr>
            <w:r w:rsidRPr="0078147F">
              <w:rPr>
                <w:color w:val="0F1115"/>
              </w:rPr>
              <w:t>Г. Разработка требований к защите информации от НСД</w:t>
            </w:r>
          </w:p>
        </w:tc>
        <w:tc>
          <w:tcPr>
            <w:tcW w:w="4230" w:type="dxa"/>
            <w:hideMark/>
          </w:tcPr>
          <w:p w14:paraId="6BDFFCA5" w14:textId="77777777" w:rsidR="00C7109B" w:rsidRPr="0078147F" w:rsidRDefault="00830391" w:rsidP="00897132">
            <w:pPr>
              <w:rPr>
                <w:color w:val="0F1115"/>
              </w:rPr>
            </w:pPr>
            <w:r w:rsidRPr="0078147F">
              <w:rPr>
                <w:color w:val="0F1115"/>
              </w:rPr>
              <w:t>В, Г, Б, А</w:t>
            </w:r>
          </w:p>
        </w:tc>
        <w:tc>
          <w:tcPr>
            <w:tcW w:w="0" w:type="auto"/>
            <w:hideMark/>
          </w:tcPr>
          <w:p w14:paraId="0AEC2B8C" w14:textId="77777777" w:rsidR="00C7109B" w:rsidRPr="0078147F" w:rsidRDefault="00830391" w:rsidP="00897132">
            <w:pPr>
              <w:rPr>
                <w:color w:val="0F1115"/>
              </w:rPr>
            </w:pPr>
            <w:r w:rsidRPr="0078147F">
              <w:rPr>
                <w:color w:val="0F1115"/>
              </w:rPr>
              <w:t>ОПК-2.2</w:t>
            </w:r>
          </w:p>
        </w:tc>
      </w:tr>
      <w:tr w:rsidR="00C7109B" w:rsidRPr="0078147F" w14:paraId="1D434A58" w14:textId="77777777" w:rsidTr="00897132">
        <w:tc>
          <w:tcPr>
            <w:tcW w:w="0" w:type="auto"/>
            <w:gridSpan w:val="4"/>
            <w:hideMark/>
          </w:tcPr>
          <w:p w14:paraId="7C1719BC" w14:textId="77777777" w:rsidR="00C7109B" w:rsidRPr="0078147F" w:rsidRDefault="00830391" w:rsidP="00897132">
            <w:r w:rsidRPr="0078147F">
              <w:rPr>
                <w:b/>
                <w:bCs/>
                <w:color w:val="0F1115"/>
              </w:rPr>
              <w:t>Задания открытого типа с кратким ответом / вставить термин, словосочетание, дополнить предложенное</w:t>
            </w:r>
          </w:p>
        </w:tc>
      </w:tr>
      <w:tr w:rsidR="00C7109B" w:rsidRPr="0078147F" w14:paraId="437D46D5" w14:textId="77777777" w:rsidTr="00C7109B">
        <w:tc>
          <w:tcPr>
            <w:tcW w:w="0" w:type="auto"/>
            <w:hideMark/>
          </w:tcPr>
          <w:p w14:paraId="3987CDFD" w14:textId="77777777" w:rsidR="00C7109B" w:rsidRPr="0078147F" w:rsidRDefault="00830391" w:rsidP="00897132">
            <w:pPr>
              <w:rPr>
                <w:color w:val="0F1115"/>
              </w:rPr>
            </w:pPr>
            <w:r w:rsidRPr="0078147F">
              <w:rPr>
                <w:color w:val="0F1115"/>
              </w:rPr>
              <w:t>37</w:t>
            </w:r>
          </w:p>
        </w:tc>
        <w:tc>
          <w:tcPr>
            <w:tcW w:w="7528" w:type="dxa"/>
            <w:hideMark/>
          </w:tcPr>
          <w:p w14:paraId="29F62958" w14:textId="77777777" w:rsidR="00C7109B" w:rsidRPr="0078147F" w:rsidRDefault="00830391" w:rsidP="00897132">
            <w:pPr>
              <w:rPr>
                <w:color w:val="0F1115"/>
              </w:rPr>
            </w:pPr>
            <w:r w:rsidRPr="0078147F">
              <w:rPr>
                <w:color w:val="0F1115"/>
              </w:rPr>
              <w:t>Совокупность программно-аппаратных средств, реализующих функции защиты информации от несанкционированного доступа, согласно техническому проекту, называется ______ системы защиты информации.</w:t>
            </w:r>
          </w:p>
        </w:tc>
        <w:tc>
          <w:tcPr>
            <w:tcW w:w="4230" w:type="dxa"/>
            <w:hideMark/>
          </w:tcPr>
          <w:p w14:paraId="639CE4EA" w14:textId="77777777" w:rsidR="00C7109B" w:rsidRPr="0078147F" w:rsidRDefault="00830391" w:rsidP="00897132">
            <w:pPr>
              <w:rPr>
                <w:color w:val="0F1115"/>
              </w:rPr>
            </w:pPr>
            <w:r w:rsidRPr="0078147F">
              <w:rPr>
                <w:color w:val="0F1115"/>
              </w:rPr>
              <w:t>Ядром</w:t>
            </w:r>
          </w:p>
        </w:tc>
        <w:tc>
          <w:tcPr>
            <w:tcW w:w="0" w:type="auto"/>
            <w:hideMark/>
          </w:tcPr>
          <w:p w14:paraId="1506DDF2" w14:textId="77777777" w:rsidR="00C7109B" w:rsidRPr="0078147F" w:rsidRDefault="00830391" w:rsidP="00897132">
            <w:pPr>
              <w:rPr>
                <w:color w:val="0F1115"/>
              </w:rPr>
            </w:pPr>
            <w:r w:rsidRPr="0078147F">
              <w:rPr>
                <w:color w:val="0F1115"/>
              </w:rPr>
              <w:t>ОПК-2.1</w:t>
            </w:r>
          </w:p>
        </w:tc>
      </w:tr>
      <w:tr w:rsidR="00C7109B" w:rsidRPr="0078147F" w14:paraId="4DEC7B89" w14:textId="77777777" w:rsidTr="00C7109B">
        <w:tc>
          <w:tcPr>
            <w:tcW w:w="0" w:type="auto"/>
            <w:hideMark/>
          </w:tcPr>
          <w:p w14:paraId="381342E1" w14:textId="77777777" w:rsidR="00C7109B" w:rsidRPr="0078147F" w:rsidRDefault="00830391" w:rsidP="00897132">
            <w:pPr>
              <w:rPr>
                <w:color w:val="0F1115"/>
              </w:rPr>
            </w:pPr>
            <w:r w:rsidRPr="0078147F">
              <w:rPr>
                <w:color w:val="0F1115"/>
              </w:rPr>
              <w:t>38</w:t>
            </w:r>
          </w:p>
        </w:tc>
        <w:tc>
          <w:tcPr>
            <w:tcW w:w="7528" w:type="dxa"/>
            <w:hideMark/>
          </w:tcPr>
          <w:p w14:paraId="55F981FC" w14:textId="77777777" w:rsidR="00C7109B" w:rsidRPr="0078147F" w:rsidRDefault="00830391" w:rsidP="00897132">
            <w:pPr>
              <w:rPr>
                <w:color w:val="0F1115"/>
              </w:rPr>
            </w:pPr>
            <w:r w:rsidRPr="0078147F">
              <w:rPr>
                <w:color w:val="0F1115"/>
              </w:rPr>
              <w:t>Графическая нотация для моделирования бизнес-процессов, предоставляющая стандартизированный способ отображения потоков работ и активно используемая при анализе требований к системам ИБ, называется ______.</w:t>
            </w:r>
          </w:p>
        </w:tc>
        <w:tc>
          <w:tcPr>
            <w:tcW w:w="4230" w:type="dxa"/>
            <w:hideMark/>
          </w:tcPr>
          <w:p w14:paraId="5FFC8EFD" w14:textId="77777777" w:rsidR="00C7109B" w:rsidRPr="0078147F" w:rsidRDefault="00830391" w:rsidP="00897132">
            <w:pPr>
              <w:rPr>
                <w:color w:val="0F1115"/>
              </w:rPr>
            </w:pPr>
            <w:r w:rsidRPr="0078147F">
              <w:rPr>
                <w:color w:val="0F1115"/>
              </w:rPr>
              <w:t>BPMN</w:t>
            </w:r>
          </w:p>
        </w:tc>
        <w:tc>
          <w:tcPr>
            <w:tcW w:w="0" w:type="auto"/>
            <w:hideMark/>
          </w:tcPr>
          <w:p w14:paraId="77067612" w14:textId="77777777" w:rsidR="00C7109B" w:rsidRPr="0078147F" w:rsidRDefault="00830391" w:rsidP="00897132">
            <w:pPr>
              <w:rPr>
                <w:color w:val="0F1115"/>
              </w:rPr>
            </w:pPr>
            <w:r w:rsidRPr="0078147F">
              <w:rPr>
                <w:color w:val="0F1115"/>
              </w:rPr>
              <w:t>ОПК-2.1</w:t>
            </w:r>
          </w:p>
        </w:tc>
      </w:tr>
      <w:tr w:rsidR="00C7109B" w:rsidRPr="0078147F" w14:paraId="51C46640" w14:textId="77777777" w:rsidTr="00C7109B">
        <w:tc>
          <w:tcPr>
            <w:tcW w:w="0" w:type="auto"/>
            <w:hideMark/>
          </w:tcPr>
          <w:p w14:paraId="044C1F4C" w14:textId="77777777" w:rsidR="00C7109B" w:rsidRPr="0078147F" w:rsidRDefault="00830391" w:rsidP="00897132">
            <w:pPr>
              <w:rPr>
                <w:color w:val="0F1115"/>
              </w:rPr>
            </w:pPr>
            <w:r w:rsidRPr="0078147F">
              <w:rPr>
                <w:color w:val="0F1115"/>
              </w:rPr>
              <w:lastRenderedPageBreak/>
              <w:t>39</w:t>
            </w:r>
          </w:p>
        </w:tc>
        <w:tc>
          <w:tcPr>
            <w:tcW w:w="7528" w:type="dxa"/>
            <w:hideMark/>
          </w:tcPr>
          <w:p w14:paraId="775968FE" w14:textId="77777777" w:rsidR="00C7109B" w:rsidRPr="0078147F" w:rsidRDefault="00830391" w:rsidP="00897132">
            <w:pPr>
              <w:rPr>
                <w:color w:val="0F1115"/>
              </w:rPr>
            </w:pPr>
            <w:r w:rsidRPr="0078147F">
              <w:rPr>
                <w:color w:val="0F1115"/>
              </w:rPr>
              <w:t>В спиральной модели жизненного цикла, заложенной в основу многих методологий проектирования СЗИ, каждый виток спирали обязательно завершается фазой ______, направленной на выявление слабых мест.</w:t>
            </w:r>
          </w:p>
        </w:tc>
        <w:tc>
          <w:tcPr>
            <w:tcW w:w="4230" w:type="dxa"/>
            <w:hideMark/>
          </w:tcPr>
          <w:p w14:paraId="3C1DD5EE" w14:textId="77777777" w:rsidR="00C7109B" w:rsidRPr="0078147F" w:rsidRDefault="00830391" w:rsidP="00897132">
            <w:pPr>
              <w:rPr>
                <w:color w:val="0F1115"/>
              </w:rPr>
            </w:pPr>
            <w:r w:rsidRPr="0078147F">
              <w:rPr>
                <w:color w:val="0F1115"/>
              </w:rPr>
              <w:t>Оценки рисков / анализа рисков</w:t>
            </w:r>
          </w:p>
        </w:tc>
        <w:tc>
          <w:tcPr>
            <w:tcW w:w="0" w:type="auto"/>
            <w:hideMark/>
          </w:tcPr>
          <w:p w14:paraId="5FA4D676" w14:textId="77777777" w:rsidR="00C7109B" w:rsidRPr="0078147F" w:rsidRDefault="00830391" w:rsidP="00897132">
            <w:pPr>
              <w:rPr>
                <w:color w:val="0F1115"/>
              </w:rPr>
            </w:pPr>
            <w:r w:rsidRPr="0078147F">
              <w:rPr>
                <w:color w:val="0F1115"/>
              </w:rPr>
              <w:t>ОПК-2.1</w:t>
            </w:r>
          </w:p>
        </w:tc>
      </w:tr>
      <w:tr w:rsidR="00C7109B" w:rsidRPr="0078147F" w14:paraId="24BD321E" w14:textId="77777777" w:rsidTr="00C7109B">
        <w:tc>
          <w:tcPr>
            <w:tcW w:w="0" w:type="auto"/>
            <w:hideMark/>
          </w:tcPr>
          <w:p w14:paraId="769388FA" w14:textId="77777777" w:rsidR="00C7109B" w:rsidRPr="0078147F" w:rsidRDefault="00830391" w:rsidP="00897132">
            <w:pPr>
              <w:rPr>
                <w:color w:val="0F1115"/>
              </w:rPr>
            </w:pPr>
            <w:r w:rsidRPr="0078147F">
              <w:rPr>
                <w:color w:val="0F1115"/>
              </w:rPr>
              <w:t>40</w:t>
            </w:r>
          </w:p>
        </w:tc>
        <w:tc>
          <w:tcPr>
            <w:tcW w:w="7528" w:type="dxa"/>
            <w:hideMark/>
          </w:tcPr>
          <w:p w14:paraId="14FAD5F6" w14:textId="77777777" w:rsidR="00C7109B" w:rsidRPr="0078147F" w:rsidRDefault="00830391" w:rsidP="00897132">
            <w:pPr>
              <w:rPr>
                <w:color w:val="0F1115"/>
              </w:rPr>
            </w:pPr>
            <w:r w:rsidRPr="0078147F">
              <w:rPr>
                <w:color w:val="0F1115"/>
              </w:rPr>
              <w:t>В IDEF0 дуга, входящая в функциональный блок сверху и определяющая правила и политики, согласно которым выполняется преобразование, называется дугой ______.</w:t>
            </w:r>
          </w:p>
        </w:tc>
        <w:tc>
          <w:tcPr>
            <w:tcW w:w="4230" w:type="dxa"/>
            <w:hideMark/>
          </w:tcPr>
          <w:p w14:paraId="75EEEAA6" w14:textId="77777777" w:rsidR="00C7109B" w:rsidRPr="0078147F" w:rsidRDefault="00830391" w:rsidP="00897132">
            <w:pPr>
              <w:rPr>
                <w:color w:val="0F1115"/>
              </w:rPr>
            </w:pPr>
            <w:r w:rsidRPr="0078147F">
              <w:rPr>
                <w:color w:val="0F1115"/>
              </w:rPr>
              <w:t>Управления (Control)</w:t>
            </w:r>
          </w:p>
        </w:tc>
        <w:tc>
          <w:tcPr>
            <w:tcW w:w="0" w:type="auto"/>
            <w:hideMark/>
          </w:tcPr>
          <w:p w14:paraId="69ACC98E" w14:textId="77777777" w:rsidR="00C7109B" w:rsidRPr="0078147F" w:rsidRDefault="00830391" w:rsidP="00897132">
            <w:pPr>
              <w:rPr>
                <w:color w:val="0F1115"/>
              </w:rPr>
            </w:pPr>
            <w:r w:rsidRPr="0078147F">
              <w:rPr>
                <w:color w:val="0F1115"/>
              </w:rPr>
              <w:t>ОПК-2.1</w:t>
            </w:r>
          </w:p>
        </w:tc>
      </w:tr>
      <w:tr w:rsidR="00C7109B" w:rsidRPr="0078147F" w14:paraId="32175952" w14:textId="77777777" w:rsidTr="00C7109B">
        <w:tc>
          <w:tcPr>
            <w:tcW w:w="0" w:type="auto"/>
            <w:hideMark/>
          </w:tcPr>
          <w:p w14:paraId="09386119" w14:textId="77777777" w:rsidR="00C7109B" w:rsidRPr="0078147F" w:rsidRDefault="00830391" w:rsidP="00897132">
            <w:pPr>
              <w:rPr>
                <w:color w:val="0F1115"/>
              </w:rPr>
            </w:pPr>
            <w:r w:rsidRPr="0078147F">
              <w:rPr>
                <w:color w:val="0F1115"/>
              </w:rPr>
              <w:t>41</w:t>
            </w:r>
          </w:p>
        </w:tc>
        <w:tc>
          <w:tcPr>
            <w:tcW w:w="7528" w:type="dxa"/>
            <w:hideMark/>
          </w:tcPr>
          <w:p w14:paraId="52F1B866" w14:textId="77777777" w:rsidR="00C7109B" w:rsidRPr="0078147F" w:rsidRDefault="00830391" w:rsidP="00897132">
            <w:pPr>
              <w:rPr>
                <w:color w:val="0F1115"/>
              </w:rPr>
            </w:pPr>
            <w:r w:rsidRPr="0078147F">
              <w:rPr>
                <w:color w:val="0F1115"/>
              </w:rPr>
              <w:t>Элемент диаграммы потоков данных или BPMN, используемый для ветвления процесса обработки инцидента в зависимости от типа события, называется логическим оператором или ______.</w:t>
            </w:r>
          </w:p>
        </w:tc>
        <w:tc>
          <w:tcPr>
            <w:tcW w:w="4230" w:type="dxa"/>
            <w:hideMark/>
          </w:tcPr>
          <w:p w14:paraId="1E3C035D" w14:textId="77777777" w:rsidR="00C7109B" w:rsidRPr="0078147F" w:rsidRDefault="00830391" w:rsidP="00897132">
            <w:pPr>
              <w:rPr>
                <w:color w:val="0F1115"/>
              </w:rPr>
            </w:pPr>
            <w:r w:rsidRPr="0078147F">
              <w:rPr>
                <w:color w:val="0F1115"/>
              </w:rPr>
              <w:t>Шлюзом (Gateway)</w:t>
            </w:r>
          </w:p>
        </w:tc>
        <w:tc>
          <w:tcPr>
            <w:tcW w:w="0" w:type="auto"/>
            <w:hideMark/>
          </w:tcPr>
          <w:p w14:paraId="7F59C63F" w14:textId="77777777" w:rsidR="00C7109B" w:rsidRPr="0078147F" w:rsidRDefault="00830391" w:rsidP="00897132">
            <w:pPr>
              <w:rPr>
                <w:color w:val="0F1115"/>
              </w:rPr>
            </w:pPr>
            <w:r w:rsidRPr="0078147F">
              <w:rPr>
                <w:color w:val="0F1115"/>
              </w:rPr>
              <w:t>ОПК-2.1</w:t>
            </w:r>
          </w:p>
        </w:tc>
      </w:tr>
      <w:tr w:rsidR="00C7109B" w:rsidRPr="0078147F" w14:paraId="25F5703E" w14:textId="77777777" w:rsidTr="00C7109B">
        <w:tc>
          <w:tcPr>
            <w:tcW w:w="0" w:type="auto"/>
            <w:hideMark/>
          </w:tcPr>
          <w:p w14:paraId="44CA7123" w14:textId="77777777" w:rsidR="00C7109B" w:rsidRPr="0078147F" w:rsidRDefault="00830391" w:rsidP="00897132">
            <w:pPr>
              <w:rPr>
                <w:color w:val="0F1115"/>
              </w:rPr>
            </w:pPr>
            <w:r w:rsidRPr="0078147F">
              <w:rPr>
                <w:color w:val="0F1115"/>
              </w:rPr>
              <w:t>42</w:t>
            </w:r>
          </w:p>
        </w:tc>
        <w:tc>
          <w:tcPr>
            <w:tcW w:w="7528" w:type="dxa"/>
            <w:hideMark/>
          </w:tcPr>
          <w:p w14:paraId="25631718" w14:textId="77777777" w:rsidR="00C7109B" w:rsidRPr="0078147F" w:rsidRDefault="00830391" w:rsidP="00897132">
            <w:pPr>
              <w:rPr>
                <w:color w:val="0F1115"/>
              </w:rPr>
            </w:pPr>
            <w:r w:rsidRPr="0078147F">
              <w:rPr>
                <w:color w:val="0F1115"/>
              </w:rPr>
              <w:t>Свойство сущности в ER-модели, служащее для однозначной идентификации конкретного экземпляра (например, инвентарный номер ключевого носителя), называется ______ ключом.</w:t>
            </w:r>
          </w:p>
        </w:tc>
        <w:tc>
          <w:tcPr>
            <w:tcW w:w="4230" w:type="dxa"/>
            <w:hideMark/>
          </w:tcPr>
          <w:p w14:paraId="6579C337" w14:textId="77777777" w:rsidR="00C7109B" w:rsidRPr="0078147F" w:rsidRDefault="00830391" w:rsidP="00897132">
            <w:pPr>
              <w:rPr>
                <w:color w:val="0F1115"/>
              </w:rPr>
            </w:pPr>
            <w:r w:rsidRPr="0078147F">
              <w:rPr>
                <w:color w:val="0F1115"/>
              </w:rPr>
              <w:t>Первичным (Primary Key)</w:t>
            </w:r>
          </w:p>
        </w:tc>
        <w:tc>
          <w:tcPr>
            <w:tcW w:w="0" w:type="auto"/>
            <w:hideMark/>
          </w:tcPr>
          <w:p w14:paraId="0B430A79" w14:textId="77777777" w:rsidR="00C7109B" w:rsidRPr="0078147F" w:rsidRDefault="00830391" w:rsidP="00897132">
            <w:pPr>
              <w:rPr>
                <w:color w:val="0F1115"/>
              </w:rPr>
            </w:pPr>
            <w:r w:rsidRPr="0078147F">
              <w:rPr>
                <w:color w:val="0F1115"/>
              </w:rPr>
              <w:t>ОПК-2.2</w:t>
            </w:r>
          </w:p>
        </w:tc>
      </w:tr>
      <w:tr w:rsidR="00C7109B" w:rsidRPr="0078147F" w14:paraId="7B69F3BF" w14:textId="77777777" w:rsidTr="00C7109B">
        <w:tc>
          <w:tcPr>
            <w:tcW w:w="0" w:type="auto"/>
            <w:hideMark/>
          </w:tcPr>
          <w:p w14:paraId="53DFBB69" w14:textId="77777777" w:rsidR="00C7109B" w:rsidRPr="0078147F" w:rsidRDefault="00830391" w:rsidP="00897132">
            <w:pPr>
              <w:rPr>
                <w:color w:val="0F1115"/>
              </w:rPr>
            </w:pPr>
            <w:r w:rsidRPr="0078147F">
              <w:rPr>
                <w:color w:val="0F1115"/>
              </w:rPr>
              <w:t>43</w:t>
            </w:r>
          </w:p>
        </w:tc>
        <w:tc>
          <w:tcPr>
            <w:tcW w:w="7528" w:type="dxa"/>
            <w:hideMark/>
          </w:tcPr>
          <w:p w14:paraId="49259086" w14:textId="77777777" w:rsidR="00C7109B" w:rsidRPr="0078147F" w:rsidRDefault="00830391" w:rsidP="00897132">
            <w:pPr>
              <w:rPr>
                <w:color w:val="0F1115"/>
              </w:rPr>
            </w:pPr>
            <w:r w:rsidRPr="0078147F">
              <w:rPr>
                <w:color w:val="0F1115"/>
              </w:rPr>
              <w:t>При разработке требований к ПО различают требования функциональные, описывающие поведение системы, и ______, описывающие ограничения на скорость, безопасность и надежность.</w:t>
            </w:r>
          </w:p>
        </w:tc>
        <w:tc>
          <w:tcPr>
            <w:tcW w:w="4230" w:type="dxa"/>
            <w:hideMark/>
          </w:tcPr>
          <w:p w14:paraId="4126354E" w14:textId="77777777" w:rsidR="00C7109B" w:rsidRPr="0078147F" w:rsidRDefault="00830391" w:rsidP="00897132">
            <w:pPr>
              <w:rPr>
                <w:color w:val="0F1115"/>
              </w:rPr>
            </w:pPr>
            <w:r w:rsidRPr="0078147F">
              <w:rPr>
                <w:color w:val="0F1115"/>
              </w:rPr>
              <w:t>Нефункциональные (или эксплуатационные)</w:t>
            </w:r>
          </w:p>
        </w:tc>
        <w:tc>
          <w:tcPr>
            <w:tcW w:w="0" w:type="auto"/>
            <w:hideMark/>
          </w:tcPr>
          <w:p w14:paraId="71D7B5E5" w14:textId="77777777" w:rsidR="00C7109B" w:rsidRPr="0078147F" w:rsidRDefault="00830391" w:rsidP="00897132">
            <w:pPr>
              <w:rPr>
                <w:color w:val="0F1115"/>
              </w:rPr>
            </w:pPr>
            <w:r w:rsidRPr="0078147F">
              <w:rPr>
                <w:color w:val="0F1115"/>
              </w:rPr>
              <w:t>ОПК-2.1</w:t>
            </w:r>
          </w:p>
        </w:tc>
      </w:tr>
      <w:tr w:rsidR="00C7109B" w:rsidRPr="0078147F" w14:paraId="0EE442B8" w14:textId="77777777" w:rsidTr="00C7109B">
        <w:tc>
          <w:tcPr>
            <w:tcW w:w="0" w:type="auto"/>
            <w:hideMark/>
          </w:tcPr>
          <w:p w14:paraId="2AB8D369" w14:textId="77777777" w:rsidR="00C7109B" w:rsidRPr="0078147F" w:rsidRDefault="00830391" w:rsidP="00897132">
            <w:pPr>
              <w:rPr>
                <w:color w:val="0F1115"/>
              </w:rPr>
            </w:pPr>
            <w:r w:rsidRPr="0078147F">
              <w:rPr>
                <w:color w:val="0F1115"/>
              </w:rPr>
              <w:t>44</w:t>
            </w:r>
          </w:p>
        </w:tc>
        <w:tc>
          <w:tcPr>
            <w:tcW w:w="7528" w:type="dxa"/>
            <w:hideMark/>
          </w:tcPr>
          <w:p w14:paraId="0F9321B7" w14:textId="77777777" w:rsidR="00C7109B" w:rsidRPr="0078147F" w:rsidRDefault="00830391" w:rsidP="00897132">
            <w:pPr>
              <w:rPr>
                <w:color w:val="0F1115"/>
              </w:rPr>
            </w:pPr>
            <w:r w:rsidRPr="0078147F">
              <w:rPr>
                <w:color w:val="0F1115"/>
              </w:rPr>
              <w:t>Методология быстрой разработки приложений, предполагающая итерационный подход и активное использование прототипов для систем с визуально насыщенным интерфейсом оператора ИБ, называется ______.</w:t>
            </w:r>
          </w:p>
        </w:tc>
        <w:tc>
          <w:tcPr>
            <w:tcW w:w="4230" w:type="dxa"/>
            <w:hideMark/>
          </w:tcPr>
          <w:p w14:paraId="1A81104C" w14:textId="77777777" w:rsidR="00C7109B" w:rsidRPr="0078147F" w:rsidRDefault="00830391" w:rsidP="00897132">
            <w:pPr>
              <w:rPr>
                <w:color w:val="0F1115"/>
              </w:rPr>
            </w:pPr>
            <w:r w:rsidRPr="0078147F">
              <w:rPr>
                <w:color w:val="0F1115"/>
              </w:rPr>
              <w:t>RAD (Rapid Application Development)</w:t>
            </w:r>
          </w:p>
        </w:tc>
        <w:tc>
          <w:tcPr>
            <w:tcW w:w="0" w:type="auto"/>
            <w:hideMark/>
          </w:tcPr>
          <w:p w14:paraId="645AEA88" w14:textId="77777777" w:rsidR="00C7109B" w:rsidRPr="0078147F" w:rsidRDefault="00830391" w:rsidP="00897132">
            <w:pPr>
              <w:rPr>
                <w:color w:val="0F1115"/>
              </w:rPr>
            </w:pPr>
            <w:r w:rsidRPr="0078147F">
              <w:rPr>
                <w:color w:val="0F1115"/>
              </w:rPr>
              <w:t>ОПК-2.1</w:t>
            </w:r>
          </w:p>
        </w:tc>
      </w:tr>
      <w:tr w:rsidR="00C7109B" w:rsidRPr="0078147F" w14:paraId="089E0081" w14:textId="77777777" w:rsidTr="00C7109B">
        <w:tc>
          <w:tcPr>
            <w:tcW w:w="0" w:type="auto"/>
            <w:hideMark/>
          </w:tcPr>
          <w:p w14:paraId="65E0421E" w14:textId="77777777" w:rsidR="00C7109B" w:rsidRPr="0078147F" w:rsidRDefault="00830391" w:rsidP="00897132">
            <w:pPr>
              <w:rPr>
                <w:color w:val="0F1115"/>
              </w:rPr>
            </w:pPr>
            <w:r w:rsidRPr="0078147F">
              <w:rPr>
                <w:color w:val="0F1115"/>
              </w:rPr>
              <w:t>45</w:t>
            </w:r>
          </w:p>
        </w:tc>
        <w:tc>
          <w:tcPr>
            <w:tcW w:w="7528" w:type="dxa"/>
            <w:hideMark/>
          </w:tcPr>
          <w:p w14:paraId="6755585B" w14:textId="77777777" w:rsidR="00C7109B" w:rsidRPr="0078147F" w:rsidRDefault="00830391" w:rsidP="00897132">
            <w:pPr>
              <w:rPr>
                <w:color w:val="0F1115"/>
              </w:rPr>
            </w:pPr>
            <w:r w:rsidRPr="0078147F">
              <w:rPr>
                <w:color w:val="0F1115"/>
              </w:rPr>
              <w:t>В BPMN дорожки, вложенные в пул для детализации ответственности конкретных сотрудников отдела ИБ (администратор, аналитик, начальник), называются ______.</w:t>
            </w:r>
          </w:p>
        </w:tc>
        <w:tc>
          <w:tcPr>
            <w:tcW w:w="4230" w:type="dxa"/>
            <w:hideMark/>
          </w:tcPr>
          <w:p w14:paraId="502B84A2" w14:textId="77777777" w:rsidR="00C7109B" w:rsidRPr="0078147F" w:rsidRDefault="00830391" w:rsidP="00897132">
            <w:pPr>
              <w:rPr>
                <w:color w:val="0F1115"/>
              </w:rPr>
            </w:pPr>
            <w:r w:rsidRPr="0078147F">
              <w:rPr>
                <w:color w:val="0F1115"/>
              </w:rPr>
              <w:t>Лейнами (Lanes)</w:t>
            </w:r>
          </w:p>
        </w:tc>
        <w:tc>
          <w:tcPr>
            <w:tcW w:w="0" w:type="auto"/>
            <w:hideMark/>
          </w:tcPr>
          <w:p w14:paraId="308C1212" w14:textId="77777777" w:rsidR="00C7109B" w:rsidRPr="0078147F" w:rsidRDefault="00830391" w:rsidP="00897132">
            <w:pPr>
              <w:rPr>
                <w:color w:val="0F1115"/>
              </w:rPr>
            </w:pPr>
            <w:r w:rsidRPr="0078147F">
              <w:rPr>
                <w:color w:val="0F1115"/>
              </w:rPr>
              <w:t>ОПК-2.2</w:t>
            </w:r>
          </w:p>
        </w:tc>
      </w:tr>
      <w:tr w:rsidR="00C7109B" w:rsidRPr="0078147F" w14:paraId="326F9820" w14:textId="77777777" w:rsidTr="00C7109B">
        <w:tc>
          <w:tcPr>
            <w:tcW w:w="0" w:type="auto"/>
            <w:hideMark/>
          </w:tcPr>
          <w:p w14:paraId="3085FEAD" w14:textId="77777777" w:rsidR="00C7109B" w:rsidRPr="0078147F" w:rsidRDefault="00830391" w:rsidP="00897132">
            <w:pPr>
              <w:rPr>
                <w:color w:val="0F1115"/>
              </w:rPr>
            </w:pPr>
            <w:r w:rsidRPr="0078147F">
              <w:rPr>
                <w:color w:val="0F1115"/>
              </w:rPr>
              <w:t>46</w:t>
            </w:r>
          </w:p>
        </w:tc>
        <w:tc>
          <w:tcPr>
            <w:tcW w:w="7528" w:type="dxa"/>
            <w:hideMark/>
          </w:tcPr>
          <w:p w14:paraId="1F87F3F6" w14:textId="77777777" w:rsidR="00C7109B" w:rsidRPr="0078147F" w:rsidRDefault="00830391" w:rsidP="00897132">
            <w:pPr>
              <w:rPr>
                <w:color w:val="0F1115"/>
              </w:rPr>
            </w:pPr>
            <w:r w:rsidRPr="0078147F">
              <w:rPr>
                <w:color w:val="0F1115"/>
              </w:rPr>
              <w:t>Процесс мысленного или документального разделения проектируемой системы на иерархические уровни с целью упрощения восприятия и детализации требований безопасности называется ______.</w:t>
            </w:r>
          </w:p>
        </w:tc>
        <w:tc>
          <w:tcPr>
            <w:tcW w:w="4230" w:type="dxa"/>
            <w:hideMark/>
          </w:tcPr>
          <w:p w14:paraId="3DA6F84A" w14:textId="77777777" w:rsidR="00C7109B" w:rsidRPr="0078147F" w:rsidRDefault="00830391" w:rsidP="00897132">
            <w:pPr>
              <w:rPr>
                <w:color w:val="0F1115"/>
              </w:rPr>
            </w:pPr>
            <w:r w:rsidRPr="0078147F">
              <w:rPr>
                <w:color w:val="0F1115"/>
              </w:rPr>
              <w:t>Декомпозицией</w:t>
            </w:r>
          </w:p>
        </w:tc>
        <w:tc>
          <w:tcPr>
            <w:tcW w:w="0" w:type="auto"/>
            <w:hideMark/>
          </w:tcPr>
          <w:p w14:paraId="498FF324" w14:textId="77777777" w:rsidR="00C7109B" w:rsidRPr="0078147F" w:rsidRDefault="00830391" w:rsidP="00897132">
            <w:pPr>
              <w:rPr>
                <w:color w:val="0F1115"/>
              </w:rPr>
            </w:pPr>
            <w:r w:rsidRPr="0078147F">
              <w:rPr>
                <w:color w:val="0F1115"/>
              </w:rPr>
              <w:t>ОПК-2.2</w:t>
            </w:r>
          </w:p>
        </w:tc>
      </w:tr>
      <w:tr w:rsidR="00C7109B" w:rsidRPr="0078147F" w14:paraId="5EC1E5C6" w14:textId="77777777" w:rsidTr="00C7109B">
        <w:tc>
          <w:tcPr>
            <w:tcW w:w="0" w:type="auto"/>
            <w:hideMark/>
          </w:tcPr>
          <w:p w14:paraId="7E2BDA9D" w14:textId="77777777" w:rsidR="00C7109B" w:rsidRPr="0078147F" w:rsidRDefault="00830391" w:rsidP="00897132">
            <w:pPr>
              <w:rPr>
                <w:color w:val="0F1115"/>
              </w:rPr>
            </w:pPr>
            <w:r w:rsidRPr="0078147F">
              <w:rPr>
                <w:color w:val="0F1115"/>
              </w:rPr>
              <w:t>47</w:t>
            </w:r>
          </w:p>
        </w:tc>
        <w:tc>
          <w:tcPr>
            <w:tcW w:w="7528" w:type="dxa"/>
            <w:hideMark/>
          </w:tcPr>
          <w:p w14:paraId="736EB4D0" w14:textId="77777777" w:rsidR="00C7109B" w:rsidRPr="0078147F" w:rsidRDefault="00830391" w:rsidP="00897132">
            <w:pPr>
              <w:rPr>
                <w:color w:val="0F1115"/>
              </w:rPr>
            </w:pPr>
            <w:r w:rsidRPr="0078147F">
              <w:rPr>
                <w:color w:val="0F1115"/>
              </w:rPr>
              <w:t>Документ, содержащий полный набор требований заказчика к программному продукту и являющийся основой для заключения договора на создание системы ИБ, формально называется ______.</w:t>
            </w:r>
          </w:p>
        </w:tc>
        <w:tc>
          <w:tcPr>
            <w:tcW w:w="4230" w:type="dxa"/>
            <w:hideMark/>
          </w:tcPr>
          <w:p w14:paraId="791B9276" w14:textId="77777777" w:rsidR="00C7109B" w:rsidRPr="0078147F" w:rsidRDefault="00830391" w:rsidP="00897132">
            <w:pPr>
              <w:rPr>
                <w:color w:val="0F1115"/>
              </w:rPr>
            </w:pPr>
            <w:r w:rsidRPr="0078147F">
              <w:rPr>
                <w:color w:val="0F1115"/>
              </w:rPr>
              <w:t>Техническое задание (ТЗ)</w:t>
            </w:r>
          </w:p>
        </w:tc>
        <w:tc>
          <w:tcPr>
            <w:tcW w:w="0" w:type="auto"/>
            <w:hideMark/>
          </w:tcPr>
          <w:p w14:paraId="31CE9F4C" w14:textId="77777777" w:rsidR="00C7109B" w:rsidRPr="0078147F" w:rsidRDefault="00830391" w:rsidP="00897132">
            <w:pPr>
              <w:rPr>
                <w:color w:val="0F1115"/>
              </w:rPr>
            </w:pPr>
            <w:r w:rsidRPr="0078147F">
              <w:rPr>
                <w:color w:val="0F1115"/>
              </w:rPr>
              <w:t>ОПК-2.2</w:t>
            </w:r>
          </w:p>
        </w:tc>
      </w:tr>
      <w:tr w:rsidR="00C7109B" w:rsidRPr="0078147F" w14:paraId="623FC8DA" w14:textId="77777777" w:rsidTr="00C7109B">
        <w:tc>
          <w:tcPr>
            <w:tcW w:w="0" w:type="auto"/>
            <w:hideMark/>
          </w:tcPr>
          <w:p w14:paraId="4F98BB7D" w14:textId="77777777" w:rsidR="00C7109B" w:rsidRPr="0078147F" w:rsidRDefault="00830391" w:rsidP="00897132">
            <w:pPr>
              <w:rPr>
                <w:color w:val="0F1115"/>
              </w:rPr>
            </w:pPr>
            <w:r w:rsidRPr="0078147F">
              <w:rPr>
                <w:color w:val="0F1115"/>
              </w:rPr>
              <w:t>48</w:t>
            </w:r>
          </w:p>
        </w:tc>
        <w:tc>
          <w:tcPr>
            <w:tcW w:w="7528" w:type="dxa"/>
            <w:hideMark/>
          </w:tcPr>
          <w:p w14:paraId="315D8D18" w14:textId="77777777" w:rsidR="00C7109B" w:rsidRPr="0078147F" w:rsidRDefault="00830391" w:rsidP="00897132">
            <w:pPr>
              <w:rPr>
                <w:color w:val="0F1115"/>
              </w:rPr>
            </w:pPr>
            <w:r w:rsidRPr="0078147F">
              <w:rPr>
                <w:color w:val="0F1115"/>
              </w:rPr>
              <w:t>Модель жизненного цикла, в которой процесс разработки выглядит как поток, последовательно проходящий фазы анализа, проектирования, реализации и тестирования, называется ______ или водопадной.</w:t>
            </w:r>
          </w:p>
        </w:tc>
        <w:tc>
          <w:tcPr>
            <w:tcW w:w="4230" w:type="dxa"/>
            <w:hideMark/>
          </w:tcPr>
          <w:p w14:paraId="6CFA8DA9" w14:textId="77777777" w:rsidR="00C7109B" w:rsidRPr="0078147F" w:rsidRDefault="00830391" w:rsidP="00897132">
            <w:pPr>
              <w:rPr>
                <w:color w:val="0F1115"/>
              </w:rPr>
            </w:pPr>
            <w:r w:rsidRPr="0078147F">
              <w:rPr>
                <w:color w:val="0F1115"/>
              </w:rPr>
              <w:t>Каскадной</w:t>
            </w:r>
          </w:p>
        </w:tc>
        <w:tc>
          <w:tcPr>
            <w:tcW w:w="0" w:type="auto"/>
            <w:hideMark/>
          </w:tcPr>
          <w:p w14:paraId="63197238" w14:textId="77777777" w:rsidR="00C7109B" w:rsidRPr="0078147F" w:rsidRDefault="00830391" w:rsidP="00897132">
            <w:pPr>
              <w:rPr>
                <w:color w:val="0F1115"/>
              </w:rPr>
            </w:pPr>
            <w:r w:rsidRPr="0078147F">
              <w:rPr>
                <w:color w:val="0F1115"/>
              </w:rPr>
              <w:t>ОПК-2.1</w:t>
            </w:r>
          </w:p>
        </w:tc>
      </w:tr>
      <w:tr w:rsidR="00C7109B" w:rsidRPr="0078147F" w14:paraId="2EF7A51B" w14:textId="77777777" w:rsidTr="00897132">
        <w:tc>
          <w:tcPr>
            <w:tcW w:w="0" w:type="auto"/>
            <w:gridSpan w:val="4"/>
            <w:hideMark/>
          </w:tcPr>
          <w:p w14:paraId="44092C5C" w14:textId="77777777" w:rsidR="00C7109B" w:rsidRPr="0078147F" w:rsidRDefault="00830391" w:rsidP="00897132">
            <w:r w:rsidRPr="0078147F">
              <w:rPr>
                <w:b/>
                <w:bCs/>
                <w:color w:val="0F1115"/>
              </w:rPr>
              <w:t>Задания открытого типа (развернутый ответ)</w:t>
            </w:r>
          </w:p>
        </w:tc>
      </w:tr>
      <w:tr w:rsidR="00C7109B" w:rsidRPr="0078147F" w14:paraId="7188669F" w14:textId="77777777" w:rsidTr="00C7109B">
        <w:tc>
          <w:tcPr>
            <w:tcW w:w="0" w:type="auto"/>
            <w:hideMark/>
          </w:tcPr>
          <w:p w14:paraId="6D85D4EC" w14:textId="77777777" w:rsidR="00C7109B" w:rsidRPr="0078147F" w:rsidRDefault="00830391" w:rsidP="00897132">
            <w:pPr>
              <w:rPr>
                <w:color w:val="0F1115"/>
              </w:rPr>
            </w:pPr>
            <w:r w:rsidRPr="0078147F">
              <w:rPr>
                <w:color w:val="0F1115"/>
              </w:rPr>
              <w:t>49</w:t>
            </w:r>
          </w:p>
        </w:tc>
        <w:tc>
          <w:tcPr>
            <w:tcW w:w="7528" w:type="dxa"/>
            <w:hideMark/>
          </w:tcPr>
          <w:p w14:paraId="424652F4" w14:textId="77777777" w:rsidR="00C7109B" w:rsidRPr="0078147F" w:rsidRDefault="00830391" w:rsidP="00897132">
            <w:pPr>
              <w:rPr>
                <w:color w:val="0F1115"/>
              </w:rPr>
            </w:pPr>
            <w:r w:rsidRPr="0078147F">
              <w:rPr>
                <w:color w:val="0F1115"/>
              </w:rPr>
              <w:t xml:space="preserve">В рамках технического проектирования подсистемы контроля целостности необходимо выбрать модель жизненного цикла. Опишите, в чем принципиальная разница между каскадной и инкрементной моделями с </w:t>
            </w:r>
            <w:r w:rsidRPr="0078147F">
              <w:rPr>
                <w:color w:val="0F1115"/>
              </w:rPr>
              <w:lastRenderedPageBreak/>
              <w:t>точки зрения готовности продукта у заказчика и возможности внесения изменений в алгоритмы хеширования на поздних этапах.</w:t>
            </w:r>
          </w:p>
        </w:tc>
        <w:tc>
          <w:tcPr>
            <w:tcW w:w="4230" w:type="dxa"/>
            <w:hideMark/>
          </w:tcPr>
          <w:p w14:paraId="1EE91FCD" w14:textId="77777777" w:rsidR="00C7109B" w:rsidRPr="0078147F" w:rsidRDefault="00830391" w:rsidP="00897132">
            <w:pPr>
              <w:rPr>
                <w:color w:val="0F1115"/>
              </w:rPr>
            </w:pPr>
            <w:r w:rsidRPr="0078147F">
              <w:rPr>
                <w:color w:val="0F1115"/>
              </w:rPr>
              <w:lastRenderedPageBreak/>
              <w:t xml:space="preserve">Каскадная модель предполагает завершение каждого этапа до начала следующего. Продукт целиком </w:t>
            </w:r>
            <w:r w:rsidRPr="0078147F">
              <w:rPr>
                <w:color w:val="0F1115"/>
              </w:rPr>
              <w:lastRenderedPageBreak/>
              <w:t>предъявляется заказчику в конце проекта. Изменение алгоритмов хеширования на этапе тестирования крайне затруднено и ведет к откату на этап проектирования. Инкрементная модель предполагает поставку системы отдельными функциональными блоками. Это позволяет заказчику увидеть работу части механизмов раньше (первый инкремент). Внесение изменений в алгоритмы возможно в следующем инкременте без полного разрушения архитектуры.</w:t>
            </w:r>
          </w:p>
        </w:tc>
        <w:tc>
          <w:tcPr>
            <w:tcW w:w="0" w:type="auto"/>
            <w:hideMark/>
          </w:tcPr>
          <w:p w14:paraId="7075C80C" w14:textId="77777777" w:rsidR="00C7109B" w:rsidRPr="0078147F" w:rsidRDefault="00830391" w:rsidP="00897132">
            <w:pPr>
              <w:rPr>
                <w:color w:val="0F1115"/>
              </w:rPr>
            </w:pPr>
            <w:r w:rsidRPr="0078147F">
              <w:rPr>
                <w:color w:val="0F1115"/>
              </w:rPr>
              <w:lastRenderedPageBreak/>
              <w:t>ОПК-2.1</w:t>
            </w:r>
          </w:p>
        </w:tc>
      </w:tr>
      <w:tr w:rsidR="00C7109B" w:rsidRPr="0078147F" w14:paraId="67CA294A" w14:textId="77777777" w:rsidTr="00C7109B">
        <w:tc>
          <w:tcPr>
            <w:tcW w:w="0" w:type="auto"/>
            <w:hideMark/>
          </w:tcPr>
          <w:p w14:paraId="18D5E21E" w14:textId="77777777" w:rsidR="00C7109B" w:rsidRPr="0078147F" w:rsidRDefault="00830391" w:rsidP="00897132">
            <w:pPr>
              <w:rPr>
                <w:color w:val="0F1115"/>
              </w:rPr>
            </w:pPr>
            <w:r w:rsidRPr="0078147F">
              <w:rPr>
                <w:color w:val="0F1115"/>
              </w:rPr>
              <w:t>50</w:t>
            </w:r>
          </w:p>
        </w:tc>
        <w:tc>
          <w:tcPr>
            <w:tcW w:w="7528" w:type="dxa"/>
            <w:hideMark/>
          </w:tcPr>
          <w:p w14:paraId="60505238" w14:textId="77777777" w:rsidR="00C7109B" w:rsidRPr="0078147F" w:rsidRDefault="00830391" w:rsidP="00897132">
            <w:pPr>
              <w:rPr>
                <w:color w:val="0F1115"/>
              </w:rPr>
            </w:pPr>
            <w:r w:rsidRPr="0078147F">
              <w:rPr>
                <w:color w:val="0F1115"/>
              </w:rPr>
              <w:t>Опишите, какие ключевые разделы должны быть отражены в техническом проекте на подсистему криптографической защиты каналов связи (согласно ГОСТ 34 или аналогам). Перечислите не менее четырех.</w:t>
            </w:r>
          </w:p>
        </w:tc>
        <w:tc>
          <w:tcPr>
            <w:tcW w:w="4230" w:type="dxa"/>
            <w:hideMark/>
          </w:tcPr>
          <w:p w14:paraId="046F0677" w14:textId="77777777" w:rsidR="00C7109B" w:rsidRPr="0078147F" w:rsidRDefault="00830391" w:rsidP="00897132">
            <w:pPr>
              <w:rPr>
                <w:color w:val="0F1115"/>
              </w:rPr>
            </w:pPr>
            <w:r w:rsidRPr="0078147F">
              <w:rPr>
                <w:color w:val="0F1115"/>
              </w:rPr>
              <w:t>1. Схема функциональной структуры (взаимосвязь VPN-шлюзов). 2. Описание автоматизируемых функций (алгоритмы установления защищенного соединения). 3. Схема организационной структуры (кто управляет ключами). 4. Описание комплекса технических средств (сертифицированные СКЗИ). 5. Описание алгоритмов (процедура handshake). 6. Ведомость оборудования и материалов.</w:t>
            </w:r>
          </w:p>
        </w:tc>
        <w:tc>
          <w:tcPr>
            <w:tcW w:w="0" w:type="auto"/>
            <w:hideMark/>
          </w:tcPr>
          <w:p w14:paraId="3257A7B9" w14:textId="77777777" w:rsidR="00C7109B" w:rsidRPr="0078147F" w:rsidRDefault="00830391" w:rsidP="00897132">
            <w:pPr>
              <w:rPr>
                <w:color w:val="0F1115"/>
              </w:rPr>
            </w:pPr>
            <w:r w:rsidRPr="0078147F">
              <w:rPr>
                <w:color w:val="0F1115"/>
              </w:rPr>
              <w:t>ОПК-2.2</w:t>
            </w:r>
          </w:p>
        </w:tc>
      </w:tr>
      <w:tr w:rsidR="00C7109B" w:rsidRPr="0078147F" w14:paraId="5AA9D12E" w14:textId="77777777" w:rsidTr="00C7109B">
        <w:tc>
          <w:tcPr>
            <w:tcW w:w="0" w:type="auto"/>
            <w:hideMark/>
          </w:tcPr>
          <w:p w14:paraId="519EE7DB" w14:textId="77777777" w:rsidR="00C7109B" w:rsidRPr="0078147F" w:rsidRDefault="00830391" w:rsidP="00897132">
            <w:pPr>
              <w:rPr>
                <w:color w:val="0F1115"/>
              </w:rPr>
            </w:pPr>
            <w:r w:rsidRPr="0078147F">
              <w:rPr>
                <w:color w:val="0F1115"/>
              </w:rPr>
              <w:t>51</w:t>
            </w:r>
          </w:p>
        </w:tc>
        <w:tc>
          <w:tcPr>
            <w:tcW w:w="7528" w:type="dxa"/>
            <w:hideMark/>
          </w:tcPr>
          <w:p w14:paraId="58318C95" w14:textId="77777777" w:rsidR="00C7109B" w:rsidRPr="0078147F" w:rsidRDefault="00830391" w:rsidP="00897132">
            <w:pPr>
              <w:rPr>
                <w:color w:val="0F1115"/>
              </w:rPr>
            </w:pPr>
            <w:r w:rsidRPr="0078147F">
              <w:rPr>
                <w:color w:val="0F1115"/>
              </w:rPr>
              <w:t>Поясните назначение элемента BPMN «Пул» (Pool) при моделировании взаимодействия корпоративной системы документооборота и внешнего удостоверяющего центра (УЦ). Как будет выглядеть поток сообщений?</w:t>
            </w:r>
          </w:p>
        </w:tc>
        <w:tc>
          <w:tcPr>
            <w:tcW w:w="4230" w:type="dxa"/>
            <w:hideMark/>
          </w:tcPr>
          <w:p w14:paraId="7FEB09AA" w14:textId="77777777" w:rsidR="00C7109B" w:rsidRPr="0078147F" w:rsidRDefault="00830391" w:rsidP="00897132">
            <w:pPr>
              <w:rPr>
                <w:color w:val="0F1115"/>
              </w:rPr>
            </w:pPr>
            <w:r w:rsidRPr="0078147F">
              <w:rPr>
                <w:color w:val="0F1115"/>
              </w:rPr>
              <w:t>«Пул» обозначает границы ответственности независимого участника процесса. Корпоративная система и УЦ будут представлены двумя разными Пулами. Взаимодействие между ними (запрос на сертификат, ответ со статусом) показывается не сплошной линией рабочего потока, а пунктирной линией — Потоком сообщений, который пересекает границу Пулов.</w:t>
            </w:r>
          </w:p>
        </w:tc>
        <w:tc>
          <w:tcPr>
            <w:tcW w:w="0" w:type="auto"/>
            <w:hideMark/>
          </w:tcPr>
          <w:p w14:paraId="76DEC148" w14:textId="77777777" w:rsidR="00C7109B" w:rsidRPr="0078147F" w:rsidRDefault="00830391" w:rsidP="00897132">
            <w:pPr>
              <w:rPr>
                <w:color w:val="0F1115"/>
              </w:rPr>
            </w:pPr>
            <w:r w:rsidRPr="0078147F">
              <w:rPr>
                <w:color w:val="0F1115"/>
              </w:rPr>
              <w:t>ОПК-2.2</w:t>
            </w:r>
          </w:p>
        </w:tc>
      </w:tr>
      <w:tr w:rsidR="00C7109B" w:rsidRPr="0078147F" w14:paraId="7F7A303C" w14:textId="77777777" w:rsidTr="00C7109B">
        <w:tc>
          <w:tcPr>
            <w:tcW w:w="0" w:type="auto"/>
            <w:hideMark/>
          </w:tcPr>
          <w:p w14:paraId="3FCAAC73" w14:textId="77777777" w:rsidR="00C7109B" w:rsidRPr="0078147F" w:rsidRDefault="00830391" w:rsidP="00897132">
            <w:pPr>
              <w:rPr>
                <w:color w:val="0F1115"/>
              </w:rPr>
            </w:pPr>
            <w:r w:rsidRPr="0078147F">
              <w:rPr>
                <w:color w:val="0F1115"/>
              </w:rPr>
              <w:t>52</w:t>
            </w:r>
          </w:p>
        </w:tc>
        <w:tc>
          <w:tcPr>
            <w:tcW w:w="7528" w:type="dxa"/>
            <w:hideMark/>
          </w:tcPr>
          <w:p w14:paraId="5D469057" w14:textId="77777777" w:rsidR="00C7109B" w:rsidRPr="0078147F" w:rsidRDefault="00830391" w:rsidP="00897132">
            <w:pPr>
              <w:rPr>
                <w:color w:val="0F1115"/>
              </w:rPr>
            </w:pPr>
            <w:r w:rsidRPr="0078147F">
              <w:rPr>
                <w:color w:val="0F1115"/>
              </w:rPr>
              <w:t xml:space="preserve">В чем отличие понятий «Атрибут» и «Домен» в методологии информационного моделирования (IDEF1X)? Приведите пример для </w:t>
            </w:r>
            <w:r w:rsidRPr="0078147F">
              <w:rPr>
                <w:color w:val="0F1115"/>
              </w:rPr>
              <w:lastRenderedPageBreak/>
              <w:t>сущности «Сотрудник», где атрибутом является «Должность», а доменом — перечень должностей штатного расписания.</w:t>
            </w:r>
          </w:p>
        </w:tc>
        <w:tc>
          <w:tcPr>
            <w:tcW w:w="4230" w:type="dxa"/>
            <w:hideMark/>
          </w:tcPr>
          <w:p w14:paraId="771C4E44" w14:textId="77777777" w:rsidR="00C7109B" w:rsidRPr="0078147F" w:rsidRDefault="00830391" w:rsidP="00897132">
            <w:pPr>
              <w:rPr>
                <w:color w:val="0F1115"/>
              </w:rPr>
            </w:pPr>
            <w:r w:rsidRPr="0078147F">
              <w:rPr>
                <w:color w:val="0F1115"/>
              </w:rPr>
              <w:lastRenderedPageBreak/>
              <w:t xml:space="preserve">Атрибут — это поименованное свойство сущности (конкретная ячейка в строке </w:t>
            </w:r>
            <w:r w:rsidRPr="0078147F">
              <w:rPr>
                <w:color w:val="0F1115"/>
              </w:rPr>
              <w:lastRenderedPageBreak/>
              <w:t>таблицы). Домен — это множество допустимых значений, из которого атрибут берет свое значение (тип данных, ограничения). В примере «Должность» сотрудника — это атрибут, который содержит текст. Доменом для этого атрибута является не любой текст, а ограниченный перечень должностей, утвержденный штатным расписанием (словарь), что обеспечивает целостность данных.</w:t>
            </w:r>
          </w:p>
        </w:tc>
        <w:tc>
          <w:tcPr>
            <w:tcW w:w="0" w:type="auto"/>
            <w:hideMark/>
          </w:tcPr>
          <w:p w14:paraId="13F37FCA" w14:textId="77777777" w:rsidR="00C7109B" w:rsidRPr="0078147F" w:rsidRDefault="00830391" w:rsidP="00897132">
            <w:pPr>
              <w:rPr>
                <w:color w:val="0F1115"/>
              </w:rPr>
            </w:pPr>
            <w:r w:rsidRPr="0078147F">
              <w:rPr>
                <w:color w:val="0F1115"/>
              </w:rPr>
              <w:lastRenderedPageBreak/>
              <w:t>ОПК-2.1</w:t>
            </w:r>
          </w:p>
        </w:tc>
      </w:tr>
      <w:tr w:rsidR="00C7109B" w:rsidRPr="0078147F" w14:paraId="4CA506A2" w14:textId="77777777" w:rsidTr="00C7109B">
        <w:tc>
          <w:tcPr>
            <w:tcW w:w="0" w:type="auto"/>
            <w:hideMark/>
          </w:tcPr>
          <w:p w14:paraId="0D99756C" w14:textId="77777777" w:rsidR="00C7109B" w:rsidRPr="0078147F" w:rsidRDefault="00830391" w:rsidP="00897132">
            <w:pPr>
              <w:rPr>
                <w:color w:val="0F1115"/>
              </w:rPr>
            </w:pPr>
            <w:r w:rsidRPr="0078147F">
              <w:rPr>
                <w:color w:val="0F1115"/>
              </w:rPr>
              <w:t>53</w:t>
            </w:r>
          </w:p>
        </w:tc>
        <w:tc>
          <w:tcPr>
            <w:tcW w:w="7528" w:type="dxa"/>
            <w:hideMark/>
          </w:tcPr>
          <w:p w14:paraId="533A5B05" w14:textId="77777777" w:rsidR="00C7109B" w:rsidRPr="0078147F" w:rsidRDefault="00830391" w:rsidP="00897132">
            <w:pPr>
              <w:rPr>
                <w:color w:val="0F1115"/>
              </w:rPr>
            </w:pPr>
            <w:r w:rsidRPr="0078147F">
              <w:rPr>
                <w:color w:val="0F1115"/>
              </w:rPr>
              <w:t>Сформулируйте, что такое «спецификация требований к программному обеспечению» (SRS) и какова роль этого документа для архитектора подсистемы информационной безопасности.</w:t>
            </w:r>
          </w:p>
        </w:tc>
        <w:tc>
          <w:tcPr>
            <w:tcW w:w="4230" w:type="dxa"/>
            <w:hideMark/>
          </w:tcPr>
          <w:p w14:paraId="00C29DCC" w14:textId="77777777" w:rsidR="00C7109B" w:rsidRPr="0078147F" w:rsidRDefault="00830391" w:rsidP="00897132">
            <w:pPr>
              <w:rPr>
                <w:color w:val="0F1115"/>
              </w:rPr>
            </w:pPr>
            <w:r w:rsidRPr="0078147F">
              <w:rPr>
                <w:color w:val="0F1115"/>
              </w:rPr>
              <w:t>SRS — это структурированный документ, содержащий полное описание функциональных и нефункциональных требований к ПО. Для архитектора ИБ этот документ является первичным источником для проектирования: из него архитектор выделяет критически важные активы, сценарии угроз (например, на основе описания Use Cases из SRS) и закладывает контрмеры на уровне архитектуры до написания кода, чтобы избежать дорогостоящего рефакторинга.</w:t>
            </w:r>
          </w:p>
        </w:tc>
        <w:tc>
          <w:tcPr>
            <w:tcW w:w="0" w:type="auto"/>
            <w:hideMark/>
          </w:tcPr>
          <w:p w14:paraId="452C3975" w14:textId="77777777" w:rsidR="00C7109B" w:rsidRPr="0078147F" w:rsidRDefault="00830391" w:rsidP="00897132">
            <w:pPr>
              <w:rPr>
                <w:color w:val="0F1115"/>
              </w:rPr>
            </w:pPr>
            <w:r w:rsidRPr="0078147F">
              <w:rPr>
                <w:color w:val="0F1115"/>
              </w:rPr>
              <w:t>ОПК-2.2</w:t>
            </w:r>
          </w:p>
        </w:tc>
      </w:tr>
      <w:tr w:rsidR="00C7109B" w:rsidRPr="0078147F" w14:paraId="187CEA8F" w14:textId="77777777" w:rsidTr="00C7109B">
        <w:tc>
          <w:tcPr>
            <w:tcW w:w="0" w:type="auto"/>
            <w:hideMark/>
          </w:tcPr>
          <w:p w14:paraId="71FC64F1" w14:textId="77777777" w:rsidR="00C7109B" w:rsidRPr="0078147F" w:rsidRDefault="00830391" w:rsidP="00897132">
            <w:pPr>
              <w:rPr>
                <w:color w:val="0F1115"/>
              </w:rPr>
            </w:pPr>
            <w:r w:rsidRPr="0078147F">
              <w:rPr>
                <w:color w:val="0F1115"/>
              </w:rPr>
              <w:t>54</w:t>
            </w:r>
          </w:p>
        </w:tc>
        <w:tc>
          <w:tcPr>
            <w:tcW w:w="7528" w:type="dxa"/>
            <w:hideMark/>
          </w:tcPr>
          <w:p w14:paraId="7AB9678F" w14:textId="77777777" w:rsidR="00C7109B" w:rsidRPr="0078147F" w:rsidRDefault="00830391" w:rsidP="00897132">
            <w:pPr>
              <w:rPr>
                <w:color w:val="0F1115"/>
              </w:rPr>
            </w:pPr>
            <w:r w:rsidRPr="0078147F">
              <w:rPr>
                <w:color w:val="0F1115"/>
              </w:rPr>
              <w:t>Опишите, что понимается под «гибкими методологиями» (Agile) в контексте разработки систем обеспечения ИБ. Как в них решается проблема жестких нефункциональных требований по безопасности?</w:t>
            </w:r>
          </w:p>
        </w:tc>
        <w:tc>
          <w:tcPr>
            <w:tcW w:w="4230" w:type="dxa"/>
            <w:hideMark/>
          </w:tcPr>
          <w:p w14:paraId="35C6DC73" w14:textId="77777777" w:rsidR="00C7109B" w:rsidRPr="0078147F" w:rsidRDefault="00830391" w:rsidP="00897132">
            <w:pPr>
              <w:rPr>
                <w:color w:val="0F1115"/>
              </w:rPr>
            </w:pPr>
            <w:r w:rsidRPr="0078147F">
              <w:rPr>
                <w:color w:val="0F1115"/>
              </w:rPr>
              <w:t xml:space="preserve">Гибкие методологии (Scrum, Kanban) ориентированы на итеративную разработку короткими циклами с высокой адаптивностью к изменениям. Проблема жестких требований безопасности (невозможность жертвовать защитой ради функциональности) решается введением «вертикальных» требований (Definition of Done с обязательным пентестом) и включением специалиста по ИБ в команду разработки, а также </w:t>
            </w:r>
            <w:r w:rsidRPr="0078147F">
              <w:rPr>
                <w:color w:val="0F1115"/>
              </w:rPr>
              <w:lastRenderedPageBreak/>
              <w:t>формированием отдельного бэклога безопасности, задачи из которого обязательно берутся в каждый спринт.</w:t>
            </w:r>
          </w:p>
        </w:tc>
        <w:tc>
          <w:tcPr>
            <w:tcW w:w="0" w:type="auto"/>
            <w:hideMark/>
          </w:tcPr>
          <w:p w14:paraId="2903F93A" w14:textId="77777777" w:rsidR="00C7109B" w:rsidRPr="0078147F" w:rsidRDefault="00830391" w:rsidP="00897132">
            <w:pPr>
              <w:rPr>
                <w:color w:val="0F1115"/>
              </w:rPr>
            </w:pPr>
            <w:r w:rsidRPr="0078147F">
              <w:rPr>
                <w:color w:val="0F1115"/>
              </w:rPr>
              <w:lastRenderedPageBreak/>
              <w:t>ОПК-2.1</w:t>
            </w:r>
          </w:p>
        </w:tc>
      </w:tr>
      <w:tr w:rsidR="00C7109B" w:rsidRPr="0078147F" w14:paraId="54897F60" w14:textId="77777777" w:rsidTr="00C7109B">
        <w:tc>
          <w:tcPr>
            <w:tcW w:w="0" w:type="auto"/>
            <w:hideMark/>
          </w:tcPr>
          <w:p w14:paraId="0B3F242E" w14:textId="77777777" w:rsidR="00C7109B" w:rsidRPr="0078147F" w:rsidRDefault="00830391" w:rsidP="00897132">
            <w:pPr>
              <w:rPr>
                <w:color w:val="0F1115"/>
              </w:rPr>
            </w:pPr>
            <w:r w:rsidRPr="0078147F">
              <w:rPr>
                <w:color w:val="0F1115"/>
              </w:rPr>
              <w:t>55</w:t>
            </w:r>
          </w:p>
        </w:tc>
        <w:tc>
          <w:tcPr>
            <w:tcW w:w="7528" w:type="dxa"/>
            <w:hideMark/>
          </w:tcPr>
          <w:p w14:paraId="105B9CFB" w14:textId="77777777" w:rsidR="00C7109B" w:rsidRPr="0078147F" w:rsidRDefault="00830391" w:rsidP="00897132">
            <w:pPr>
              <w:rPr>
                <w:color w:val="0F1115"/>
              </w:rPr>
            </w:pPr>
            <w:r w:rsidRPr="0078147F">
              <w:rPr>
                <w:color w:val="0F1115"/>
              </w:rPr>
              <w:t>Опишите алгоритм действий проектировщика при использовании методологии прототипирования для создания интерфейса оператора SIEM-системы (Security Information and Event Management).</w:t>
            </w:r>
          </w:p>
        </w:tc>
        <w:tc>
          <w:tcPr>
            <w:tcW w:w="4230" w:type="dxa"/>
            <w:hideMark/>
          </w:tcPr>
          <w:p w14:paraId="25A1F95D" w14:textId="77777777" w:rsidR="00C7109B" w:rsidRPr="0078147F" w:rsidRDefault="00830391" w:rsidP="00897132">
            <w:pPr>
              <w:rPr>
                <w:color w:val="0F1115"/>
              </w:rPr>
            </w:pPr>
            <w:r w:rsidRPr="0078147F">
              <w:rPr>
                <w:color w:val="0F1115"/>
              </w:rPr>
              <w:t>1. Сбор и анализ первоначальных требований (какие инциденты отображать). 2. Быстрое создание макета (прототипа) главной приборной панели без глубокой серверной логики. 3. Демонстрация прототипа будущему оператору SOC для оценки удобства визуализации угроз. 4. Сбор замечаний (фильтры неудобны, цветовая индикация неверна). 5. Итеративная доработка прототипа до состояния, утвержденного пользователем. 6. Передача утвержденных форм интерфейса как требований на этап промышленного кодирования.</w:t>
            </w:r>
          </w:p>
        </w:tc>
        <w:tc>
          <w:tcPr>
            <w:tcW w:w="0" w:type="auto"/>
            <w:hideMark/>
          </w:tcPr>
          <w:p w14:paraId="51E836C2" w14:textId="77777777" w:rsidR="00C7109B" w:rsidRPr="0078147F" w:rsidRDefault="00830391" w:rsidP="00897132">
            <w:pPr>
              <w:rPr>
                <w:color w:val="0F1115"/>
              </w:rPr>
            </w:pPr>
            <w:r w:rsidRPr="0078147F">
              <w:rPr>
                <w:color w:val="0F1115"/>
              </w:rPr>
              <w:t>ОПК-2.2</w:t>
            </w:r>
          </w:p>
        </w:tc>
      </w:tr>
      <w:tr w:rsidR="00C7109B" w:rsidRPr="0078147F" w14:paraId="6C0055A6" w14:textId="77777777" w:rsidTr="00C7109B">
        <w:tc>
          <w:tcPr>
            <w:tcW w:w="0" w:type="auto"/>
            <w:hideMark/>
          </w:tcPr>
          <w:p w14:paraId="39E869FB" w14:textId="77777777" w:rsidR="00C7109B" w:rsidRPr="0078147F" w:rsidRDefault="00830391" w:rsidP="00897132">
            <w:pPr>
              <w:rPr>
                <w:color w:val="0F1115"/>
              </w:rPr>
            </w:pPr>
            <w:r w:rsidRPr="0078147F">
              <w:rPr>
                <w:color w:val="0F1115"/>
              </w:rPr>
              <w:t>56</w:t>
            </w:r>
          </w:p>
        </w:tc>
        <w:tc>
          <w:tcPr>
            <w:tcW w:w="7528" w:type="dxa"/>
            <w:hideMark/>
          </w:tcPr>
          <w:p w14:paraId="24368F70" w14:textId="77777777" w:rsidR="00C7109B" w:rsidRPr="0078147F" w:rsidRDefault="00830391" w:rsidP="00897132">
            <w:pPr>
              <w:rPr>
                <w:color w:val="0F1115"/>
              </w:rPr>
            </w:pPr>
            <w:r w:rsidRPr="0078147F">
              <w:rPr>
                <w:color w:val="0F1115"/>
              </w:rPr>
              <w:t>Дайте развернутое определение понятия «Жизненный цикл автоматизированной системы» в соответствии с ГОСТ 34.003 и перечислите процессы, относящиеся к организационному обеспечению стадии эксплуатации СЗИ.</w:t>
            </w:r>
          </w:p>
        </w:tc>
        <w:tc>
          <w:tcPr>
            <w:tcW w:w="4230" w:type="dxa"/>
            <w:hideMark/>
          </w:tcPr>
          <w:p w14:paraId="5C297994" w14:textId="77777777" w:rsidR="00C7109B" w:rsidRPr="0078147F" w:rsidRDefault="00830391" w:rsidP="00897132">
            <w:pPr>
              <w:rPr>
                <w:color w:val="0F1115"/>
              </w:rPr>
            </w:pPr>
            <w:r w:rsidRPr="0078147F">
              <w:rPr>
                <w:color w:val="0F1115"/>
              </w:rPr>
              <w:t>Жизненный цикл АС — это совокупность процессов создания, эксплуатации, сопровождения и утилизации системы. На стадии эксплуатации к организационному обеспечению СЗИ относятся: ведение реестра пользователей и их полномочий, периодический пересмотр прав доступа, мониторинг и анализ журналов аудита, расследование инцидентов, восстановление работоспособности после сбоев в соответствии с регламентами.</w:t>
            </w:r>
          </w:p>
        </w:tc>
        <w:tc>
          <w:tcPr>
            <w:tcW w:w="0" w:type="auto"/>
            <w:hideMark/>
          </w:tcPr>
          <w:p w14:paraId="3E29FDF4" w14:textId="77777777" w:rsidR="00C7109B" w:rsidRPr="0078147F" w:rsidRDefault="00830391" w:rsidP="00897132">
            <w:pPr>
              <w:rPr>
                <w:color w:val="0F1115"/>
              </w:rPr>
            </w:pPr>
            <w:r w:rsidRPr="0078147F">
              <w:rPr>
                <w:color w:val="0F1115"/>
              </w:rPr>
              <w:t>ОПК-2.1</w:t>
            </w:r>
          </w:p>
        </w:tc>
      </w:tr>
      <w:tr w:rsidR="00C7109B" w:rsidRPr="0078147F" w14:paraId="0C56F673" w14:textId="77777777" w:rsidTr="00C7109B">
        <w:tc>
          <w:tcPr>
            <w:tcW w:w="0" w:type="auto"/>
            <w:hideMark/>
          </w:tcPr>
          <w:p w14:paraId="63E2C39A" w14:textId="77777777" w:rsidR="00C7109B" w:rsidRPr="0078147F" w:rsidRDefault="00830391" w:rsidP="00897132">
            <w:pPr>
              <w:rPr>
                <w:color w:val="0F1115"/>
              </w:rPr>
            </w:pPr>
            <w:r w:rsidRPr="0078147F">
              <w:rPr>
                <w:color w:val="0F1115"/>
              </w:rPr>
              <w:t>57</w:t>
            </w:r>
          </w:p>
        </w:tc>
        <w:tc>
          <w:tcPr>
            <w:tcW w:w="7528" w:type="dxa"/>
            <w:hideMark/>
          </w:tcPr>
          <w:p w14:paraId="0D76E65B" w14:textId="77777777" w:rsidR="00C7109B" w:rsidRPr="0078147F" w:rsidRDefault="00830391" w:rsidP="00897132">
            <w:pPr>
              <w:rPr>
                <w:color w:val="0F1115"/>
              </w:rPr>
            </w:pPr>
            <w:r w:rsidRPr="0078147F">
              <w:rPr>
                <w:color w:val="0F1115"/>
              </w:rPr>
              <w:t>Опишите, как с помощью диаграммы декомпозиции IDEF0 можно отобразить требования к журналированию событий в подсистеме регистрации и учета. Какие типы стрелок (I, C, O, M) будут задействованы?</w:t>
            </w:r>
          </w:p>
        </w:tc>
        <w:tc>
          <w:tcPr>
            <w:tcW w:w="4230" w:type="dxa"/>
            <w:hideMark/>
          </w:tcPr>
          <w:p w14:paraId="256FEAC1" w14:textId="77777777" w:rsidR="00C7109B" w:rsidRPr="0078147F" w:rsidRDefault="00830391" w:rsidP="00897132">
            <w:pPr>
              <w:rPr>
                <w:color w:val="0F1115"/>
              </w:rPr>
            </w:pPr>
            <w:r w:rsidRPr="0078147F">
              <w:rPr>
                <w:color w:val="0F1115"/>
              </w:rPr>
              <w:t>На диаграмме будет функциональный блок «Вести журнал аудита».</w:t>
            </w:r>
          </w:p>
          <w:p w14:paraId="518DC2B5" w14:textId="77777777" w:rsidR="00C7109B" w:rsidRPr="004F6542" w:rsidRDefault="00830391" w:rsidP="00897132">
            <w:pPr>
              <w:rPr>
                <w:color w:val="0F1115"/>
              </w:rPr>
            </w:pPr>
            <w:r w:rsidRPr="004F6542">
              <w:rPr>
                <w:bCs/>
                <w:color w:val="0F1115"/>
              </w:rPr>
              <w:t>Вход (I):</w:t>
            </w:r>
            <w:r w:rsidRPr="004F6542">
              <w:rPr>
                <w:color w:val="0F1115"/>
              </w:rPr>
              <w:t xml:space="preserve"> События от средств защиты (попытки входа, доступ к файлам).</w:t>
            </w:r>
          </w:p>
          <w:p w14:paraId="4673765D" w14:textId="77777777" w:rsidR="00C7109B" w:rsidRPr="004F6542" w:rsidRDefault="00830391" w:rsidP="00897132">
            <w:pPr>
              <w:rPr>
                <w:color w:val="0F1115"/>
              </w:rPr>
            </w:pPr>
            <w:r w:rsidRPr="004F6542">
              <w:rPr>
                <w:bCs/>
                <w:color w:val="0F1115"/>
              </w:rPr>
              <w:lastRenderedPageBreak/>
              <w:t>Управление (C):</w:t>
            </w:r>
            <w:r w:rsidRPr="004F6542">
              <w:rPr>
                <w:color w:val="0F1115"/>
              </w:rPr>
              <w:t xml:space="preserve"> Правила аудита (стандарт ГОСТ Р ИСО/МЭК 15408, настройки подсистемы).</w:t>
            </w:r>
          </w:p>
          <w:p w14:paraId="5690BB1B" w14:textId="77777777" w:rsidR="00C7109B" w:rsidRPr="004F6542" w:rsidRDefault="00830391" w:rsidP="00897132">
            <w:pPr>
              <w:rPr>
                <w:color w:val="0F1115"/>
              </w:rPr>
            </w:pPr>
            <w:r w:rsidRPr="004F6542">
              <w:rPr>
                <w:bCs/>
                <w:color w:val="0F1115"/>
              </w:rPr>
              <w:t>Выход (O):</w:t>
            </w:r>
            <w:r w:rsidRPr="004F6542">
              <w:rPr>
                <w:color w:val="0F1115"/>
              </w:rPr>
              <w:t xml:space="preserve"> Сформированные записи журнала безопасности.</w:t>
            </w:r>
          </w:p>
          <w:p w14:paraId="0966D52D" w14:textId="77777777" w:rsidR="00C7109B" w:rsidRPr="0078147F" w:rsidRDefault="00830391" w:rsidP="00897132">
            <w:pPr>
              <w:rPr>
                <w:color w:val="0F1115"/>
              </w:rPr>
            </w:pPr>
            <w:r w:rsidRPr="004F6542">
              <w:rPr>
                <w:bCs/>
                <w:color w:val="0F1115"/>
              </w:rPr>
              <w:t>Механизм (M):</w:t>
            </w:r>
            <w:r w:rsidRPr="004F6542">
              <w:rPr>
                <w:color w:val="0F1115"/>
              </w:rPr>
              <w:t xml:space="preserve"> Агенты сбора логов, сервер</w:t>
            </w:r>
            <w:r w:rsidRPr="0078147F">
              <w:rPr>
                <w:color w:val="0F1115"/>
              </w:rPr>
              <w:t xml:space="preserve"> базы данных хранения.</w:t>
            </w:r>
          </w:p>
        </w:tc>
        <w:tc>
          <w:tcPr>
            <w:tcW w:w="0" w:type="auto"/>
            <w:hideMark/>
          </w:tcPr>
          <w:p w14:paraId="490CD512" w14:textId="77777777" w:rsidR="00C7109B" w:rsidRPr="0078147F" w:rsidRDefault="00830391" w:rsidP="00897132">
            <w:pPr>
              <w:rPr>
                <w:color w:val="0F1115"/>
              </w:rPr>
            </w:pPr>
            <w:r w:rsidRPr="0078147F">
              <w:rPr>
                <w:color w:val="0F1115"/>
              </w:rPr>
              <w:lastRenderedPageBreak/>
              <w:t>ОПК-2.2</w:t>
            </w:r>
          </w:p>
        </w:tc>
      </w:tr>
      <w:tr w:rsidR="00C7109B" w:rsidRPr="0078147F" w14:paraId="2DF96744" w14:textId="77777777" w:rsidTr="00C7109B">
        <w:tc>
          <w:tcPr>
            <w:tcW w:w="0" w:type="auto"/>
            <w:hideMark/>
          </w:tcPr>
          <w:p w14:paraId="7F394442" w14:textId="77777777" w:rsidR="00C7109B" w:rsidRPr="0078147F" w:rsidRDefault="00830391" w:rsidP="00897132">
            <w:pPr>
              <w:rPr>
                <w:color w:val="0F1115"/>
              </w:rPr>
            </w:pPr>
            <w:r w:rsidRPr="0078147F">
              <w:rPr>
                <w:color w:val="0F1115"/>
              </w:rPr>
              <w:t>58</w:t>
            </w:r>
          </w:p>
        </w:tc>
        <w:tc>
          <w:tcPr>
            <w:tcW w:w="7528" w:type="dxa"/>
            <w:hideMark/>
          </w:tcPr>
          <w:p w14:paraId="52FC97CE" w14:textId="77777777" w:rsidR="00C7109B" w:rsidRPr="0078147F" w:rsidRDefault="00830391" w:rsidP="00897132">
            <w:pPr>
              <w:rPr>
                <w:color w:val="0F1115"/>
              </w:rPr>
            </w:pPr>
            <w:r w:rsidRPr="0078147F">
              <w:rPr>
                <w:color w:val="0F1115"/>
              </w:rPr>
              <w:t>Объясните, в чем суть артефакта BPMN «Поток сообщений» (Message Flow) и почему им нельзя соединять элементы действий внутри одного Пула при проектировании обработки инцидента.</w:t>
            </w:r>
          </w:p>
        </w:tc>
        <w:tc>
          <w:tcPr>
            <w:tcW w:w="4230" w:type="dxa"/>
            <w:hideMark/>
          </w:tcPr>
          <w:p w14:paraId="3F588F2E" w14:textId="77777777" w:rsidR="00C7109B" w:rsidRPr="0078147F" w:rsidRDefault="00830391" w:rsidP="00897132">
            <w:pPr>
              <w:rPr>
                <w:color w:val="0F1115"/>
              </w:rPr>
            </w:pPr>
            <w:r w:rsidRPr="0078147F">
              <w:rPr>
                <w:color w:val="0F1115"/>
              </w:rPr>
              <w:t>Поток сообщений предназначен для отображения информационного обмена между разными, независимыми Пулами (участниками процесса или системами). Соединять элементы внутри одного Пула им нельзя, так как внутри Пула процесс непрерывен и управляется потоками управления (Sequence Flow). Попытка использовать Поток сообщений внутри Пула нарушит семантику нотации, показывая ложную организационную независимость операций.</w:t>
            </w:r>
          </w:p>
        </w:tc>
        <w:tc>
          <w:tcPr>
            <w:tcW w:w="0" w:type="auto"/>
            <w:hideMark/>
          </w:tcPr>
          <w:p w14:paraId="4379AD47" w14:textId="77777777" w:rsidR="00C7109B" w:rsidRPr="0078147F" w:rsidRDefault="00830391" w:rsidP="00897132">
            <w:pPr>
              <w:rPr>
                <w:color w:val="0F1115"/>
              </w:rPr>
            </w:pPr>
            <w:r w:rsidRPr="0078147F">
              <w:rPr>
                <w:color w:val="0F1115"/>
              </w:rPr>
              <w:t>ОПК-2.1</w:t>
            </w:r>
          </w:p>
        </w:tc>
      </w:tr>
      <w:tr w:rsidR="00C7109B" w:rsidRPr="0078147F" w14:paraId="559FE5F4" w14:textId="77777777" w:rsidTr="00C7109B">
        <w:tc>
          <w:tcPr>
            <w:tcW w:w="0" w:type="auto"/>
            <w:hideMark/>
          </w:tcPr>
          <w:p w14:paraId="53FB79D0" w14:textId="77777777" w:rsidR="00C7109B" w:rsidRPr="0078147F" w:rsidRDefault="00830391" w:rsidP="00897132">
            <w:pPr>
              <w:rPr>
                <w:color w:val="0F1115"/>
              </w:rPr>
            </w:pPr>
            <w:r w:rsidRPr="0078147F">
              <w:rPr>
                <w:color w:val="0F1115"/>
              </w:rPr>
              <w:t>59</w:t>
            </w:r>
          </w:p>
        </w:tc>
        <w:tc>
          <w:tcPr>
            <w:tcW w:w="7528" w:type="dxa"/>
            <w:hideMark/>
          </w:tcPr>
          <w:p w14:paraId="717CFFCB" w14:textId="77777777" w:rsidR="00C7109B" w:rsidRPr="0078147F" w:rsidRDefault="00830391" w:rsidP="00897132">
            <w:pPr>
              <w:rPr>
                <w:color w:val="0F1115"/>
              </w:rPr>
            </w:pPr>
            <w:r w:rsidRPr="0078147F">
              <w:rPr>
                <w:color w:val="0F1115"/>
              </w:rPr>
              <w:t>Что такое «Спиральная модель» Боэма и как в ней реализуется процесс управления рисками при проектировании систем защиты государственной тайны?</w:t>
            </w:r>
          </w:p>
        </w:tc>
        <w:tc>
          <w:tcPr>
            <w:tcW w:w="4230" w:type="dxa"/>
            <w:hideMark/>
          </w:tcPr>
          <w:p w14:paraId="636E09C7" w14:textId="77777777" w:rsidR="00C7109B" w:rsidRPr="0078147F" w:rsidRDefault="00830391" w:rsidP="00897132">
            <w:pPr>
              <w:rPr>
                <w:color w:val="0F1115"/>
              </w:rPr>
            </w:pPr>
            <w:r w:rsidRPr="0078147F">
              <w:rPr>
                <w:color w:val="0F1115"/>
              </w:rPr>
              <w:t xml:space="preserve">Спиральная модель — это итеративная модель жизненного цикла, в которой особый акцент сделан на анализ рисков. Каждый виток начинается с планирования, затем следует анализ и оценка рисков (с привлечением математических моделей и экспертизы), инженерная разработка и оценка заказчиком. При проектировании систем гостайны на каждом витке перед кодированием обязательно выявляются угрозы утечки через технические каналы, оценивается достаточность сертифицированных СКЗИ и </w:t>
            </w:r>
            <w:r w:rsidRPr="0078147F">
              <w:rPr>
                <w:color w:val="0F1115"/>
              </w:rPr>
              <w:lastRenderedPageBreak/>
              <w:t>эффективность предлагаемых архитектурных мер.</w:t>
            </w:r>
          </w:p>
        </w:tc>
        <w:tc>
          <w:tcPr>
            <w:tcW w:w="0" w:type="auto"/>
            <w:hideMark/>
          </w:tcPr>
          <w:p w14:paraId="0F79FB07" w14:textId="77777777" w:rsidR="00C7109B" w:rsidRPr="0078147F" w:rsidRDefault="00830391" w:rsidP="00897132">
            <w:pPr>
              <w:rPr>
                <w:color w:val="0F1115"/>
              </w:rPr>
            </w:pPr>
            <w:r w:rsidRPr="0078147F">
              <w:rPr>
                <w:color w:val="0F1115"/>
              </w:rPr>
              <w:lastRenderedPageBreak/>
              <w:t>ОПК-2.1</w:t>
            </w:r>
          </w:p>
        </w:tc>
      </w:tr>
      <w:tr w:rsidR="00C7109B" w:rsidRPr="0078147F" w14:paraId="180728D4" w14:textId="77777777" w:rsidTr="00C7109B">
        <w:tc>
          <w:tcPr>
            <w:tcW w:w="0" w:type="auto"/>
            <w:hideMark/>
          </w:tcPr>
          <w:p w14:paraId="72459422" w14:textId="77777777" w:rsidR="00C7109B" w:rsidRPr="0078147F" w:rsidRDefault="00830391" w:rsidP="00897132">
            <w:pPr>
              <w:rPr>
                <w:color w:val="0F1115"/>
              </w:rPr>
            </w:pPr>
            <w:r w:rsidRPr="0078147F">
              <w:rPr>
                <w:color w:val="0F1115"/>
              </w:rPr>
              <w:t>60</w:t>
            </w:r>
          </w:p>
        </w:tc>
        <w:tc>
          <w:tcPr>
            <w:tcW w:w="7528" w:type="dxa"/>
            <w:hideMark/>
          </w:tcPr>
          <w:p w14:paraId="7250DC07" w14:textId="77777777" w:rsidR="00C7109B" w:rsidRPr="0078147F" w:rsidRDefault="00830391" w:rsidP="00897132">
            <w:pPr>
              <w:rPr>
                <w:color w:val="0F1115"/>
              </w:rPr>
            </w:pPr>
            <w:r w:rsidRPr="0078147F">
              <w:rPr>
                <w:color w:val="0F1115"/>
              </w:rPr>
              <w:t>Раскройте назначение и содержание документа «Описание автоматизируемых функций» в техническом проекте подсистемы управления доступом (в контексте мандатного и дискреционного принципов).</w:t>
            </w:r>
          </w:p>
        </w:tc>
        <w:tc>
          <w:tcPr>
            <w:tcW w:w="4230" w:type="dxa"/>
            <w:hideMark/>
          </w:tcPr>
          <w:p w14:paraId="2315E62A" w14:textId="77777777" w:rsidR="00C7109B" w:rsidRPr="0078147F" w:rsidRDefault="00830391" w:rsidP="00897132">
            <w:pPr>
              <w:rPr>
                <w:color w:val="0F1115"/>
              </w:rPr>
            </w:pPr>
            <w:r w:rsidRPr="0078147F">
              <w:rPr>
                <w:color w:val="0F1115"/>
              </w:rPr>
              <w:t>Документ предназначен для детального описания логики работы подсистемы. В разделе описываются алгоритмы: 1) Реализация дискреционного контроля (матрица доступа субъектов к объектам, проверка списков ACL). 2) Реализация мандатного контроля (проверка уровней конфиденциальности объектов и уровней допуска субъектов, правила затирания меток). 3) Обработка коллизий (приоритет мандатного механизма над дискреционным). Документ служит заданием для программистов.</w:t>
            </w:r>
          </w:p>
        </w:tc>
        <w:tc>
          <w:tcPr>
            <w:tcW w:w="0" w:type="auto"/>
            <w:hideMark/>
          </w:tcPr>
          <w:p w14:paraId="1A2BA935" w14:textId="77777777" w:rsidR="00C7109B" w:rsidRPr="0078147F" w:rsidRDefault="00830391" w:rsidP="00897132">
            <w:pPr>
              <w:rPr>
                <w:color w:val="0F1115"/>
              </w:rPr>
            </w:pPr>
            <w:r w:rsidRPr="0078147F">
              <w:rPr>
                <w:color w:val="0F1115"/>
              </w:rPr>
              <w:t>ОПК-2.2</w:t>
            </w:r>
          </w:p>
        </w:tc>
      </w:tr>
    </w:tbl>
    <w:p w14:paraId="65B606EF" w14:textId="77777777" w:rsidR="00721744" w:rsidRDefault="00830391" w:rsidP="001D076E">
      <w:pPr>
        <w:pStyle w:val="2"/>
      </w:pPr>
      <w:bookmarkStart w:id="21" w:name="_Toc238819586"/>
      <w:r>
        <w:rPr>
          <w:rFonts w:ascii="Times New Roman" w:eastAsia="Times New Roman" w:hAnsi="Times New Roman"/>
          <w:sz w:val="22"/>
        </w:rPr>
        <w:t>2.13 Дисциплина «Разработка технической документации» - Обязательная часть, 3 семестр(ы)</w:t>
      </w:r>
      <w:bookmarkEnd w:id="21"/>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7003"/>
        <w:gridCol w:w="4656"/>
        <w:gridCol w:w="1827"/>
      </w:tblGrid>
      <w:tr w:rsidR="00137859" w:rsidRPr="00137859" w14:paraId="553B2B6C" w14:textId="77777777" w:rsidTr="00D04FF1">
        <w:trPr>
          <w:cantSplit/>
          <w:tblHeader/>
        </w:trPr>
        <w:tc>
          <w:tcPr>
            <w:tcW w:w="1081" w:type="dxa"/>
            <w:tcBorders>
              <w:top w:val="single" w:sz="4" w:space="0" w:color="auto"/>
              <w:left w:val="single" w:sz="4" w:space="0" w:color="auto"/>
              <w:bottom w:val="single" w:sz="4" w:space="0" w:color="auto"/>
              <w:right w:val="single" w:sz="4" w:space="0" w:color="auto"/>
            </w:tcBorders>
            <w:vAlign w:val="center"/>
            <w:hideMark/>
          </w:tcPr>
          <w:p w14:paraId="1334E854" w14:textId="77777777" w:rsidR="00137859" w:rsidRPr="00137859" w:rsidRDefault="00137859" w:rsidP="00137859">
            <w:pPr>
              <w:rPr>
                <w:b/>
              </w:rPr>
            </w:pPr>
            <w:r w:rsidRPr="00137859">
              <w:rPr>
                <w:b/>
              </w:rPr>
              <w:t>Номер задания</w:t>
            </w:r>
          </w:p>
        </w:tc>
        <w:tc>
          <w:tcPr>
            <w:tcW w:w="7003" w:type="dxa"/>
            <w:tcBorders>
              <w:top w:val="single" w:sz="4" w:space="0" w:color="auto"/>
              <w:left w:val="single" w:sz="4" w:space="0" w:color="auto"/>
              <w:bottom w:val="single" w:sz="4" w:space="0" w:color="auto"/>
              <w:right w:val="single" w:sz="4" w:space="0" w:color="auto"/>
            </w:tcBorders>
            <w:vAlign w:val="center"/>
            <w:hideMark/>
          </w:tcPr>
          <w:p w14:paraId="6FC18866" w14:textId="77777777" w:rsidR="00137859" w:rsidRPr="00137859" w:rsidRDefault="00137859" w:rsidP="00137859">
            <w:pPr>
              <w:rPr>
                <w:b/>
              </w:rPr>
            </w:pPr>
            <w:r w:rsidRPr="00137859">
              <w:rPr>
                <w:b/>
              </w:rPr>
              <w:t>Содержание вопроса</w:t>
            </w:r>
          </w:p>
        </w:tc>
        <w:tc>
          <w:tcPr>
            <w:tcW w:w="4656" w:type="dxa"/>
            <w:tcBorders>
              <w:top w:val="single" w:sz="4" w:space="0" w:color="auto"/>
              <w:left w:val="single" w:sz="4" w:space="0" w:color="auto"/>
              <w:bottom w:val="single" w:sz="4" w:space="0" w:color="auto"/>
              <w:right w:val="single" w:sz="4" w:space="0" w:color="auto"/>
            </w:tcBorders>
            <w:vAlign w:val="center"/>
            <w:hideMark/>
          </w:tcPr>
          <w:p w14:paraId="6E9A9F7F" w14:textId="77777777" w:rsidR="00137859" w:rsidRPr="00137859" w:rsidRDefault="00137859" w:rsidP="00137859">
            <w:pPr>
              <w:rPr>
                <w:b/>
              </w:rPr>
            </w:pPr>
            <w:r w:rsidRPr="00137859">
              <w:rPr>
                <w:b/>
              </w:rPr>
              <w:t>Эталонный ответ</w:t>
            </w:r>
          </w:p>
        </w:tc>
        <w:tc>
          <w:tcPr>
            <w:tcW w:w="1827" w:type="dxa"/>
            <w:tcBorders>
              <w:top w:val="single" w:sz="4" w:space="0" w:color="auto"/>
              <w:left w:val="single" w:sz="4" w:space="0" w:color="auto"/>
              <w:bottom w:val="single" w:sz="4" w:space="0" w:color="auto"/>
              <w:right w:val="single" w:sz="4" w:space="0" w:color="auto"/>
            </w:tcBorders>
            <w:vAlign w:val="center"/>
            <w:hideMark/>
          </w:tcPr>
          <w:p w14:paraId="3CE5C173" w14:textId="77777777" w:rsidR="00137859" w:rsidRPr="00137859" w:rsidRDefault="00137859" w:rsidP="00137859">
            <w:pPr>
              <w:rPr>
                <w:b/>
              </w:rPr>
            </w:pPr>
            <w:r w:rsidRPr="00137859">
              <w:rPr>
                <w:b/>
              </w:rPr>
              <w:t>Компетенция</w:t>
            </w:r>
          </w:p>
        </w:tc>
      </w:tr>
      <w:tr w:rsidR="00137859" w:rsidRPr="00137859" w14:paraId="75283B6C"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59FDB57C"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6633058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37C9539" w14:textId="77777777" w:rsidR="00137859" w:rsidRPr="00137859" w:rsidRDefault="00137859" w:rsidP="00137859">
            <w:r>
              <w:t xml:space="preserve">1.  </w:t>
            </w:r>
          </w:p>
        </w:tc>
        <w:tc>
          <w:tcPr>
            <w:tcW w:w="7003" w:type="dxa"/>
            <w:tcBorders>
              <w:top w:val="single" w:sz="4" w:space="0" w:color="auto"/>
              <w:left w:val="single" w:sz="4" w:space="0" w:color="auto"/>
              <w:bottom w:val="single" w:sz="4" w:space="0" w:color="auto"/>
              <w:right w:val="single" w:sz="4" w:space="0" w:color="auto"/>
            </w:tcBorders>
            <w:vAlign w:val="center"/>
          </w:tcPr>
          <w:p w14:paraId="7D757043" w14:textId="77777777" w:rsidR="00E60A12" w:rsidRDefault="00830391" w:rsidP="00E60A12">
            <w:r>
              <w:t>Что такое техническая документация?</w:t>
            </w:r>
          </w:p>
          <w:p w14:paraId="1D60C243" w14:textId="77777777" w:rsidR="00E60A12" w:rsidRDefault="00830391" w:rsidP="00E60A12">
            <w:r>
              <w:t>а) Набор документов, описывающих технические характеристики, правила эксплуатации, безопасность и другие аспекты продукта или системы;</w:t>
            </w:r>
          </w:p>
          <w:p w14:paraId="24094B00" w14:textId="77777777" w:rsidR="00E60A12" w:rsidRDefault="00830391" w:rsidP="00E60A12">
            <w:r>
              <w:t>б) Только чертежи и схемы;</w:t>
            </w:r>
          </w:p>
          <w:p w14:paraId="138EFD7E" w14:textId="77777777" w:rsidR="00E60A12" w:rsidRDefault="00830391" w:rsidP="00E60A12">
            <w:r>
              <w:t>в) Исключительно инструкции для пользователей;</w:t>
            </w:r>
          </w:p>
          <w:p w14:paraId="6F9F90FB" w14:textId="77777777" w:rsidR="003B54EE" w:rsidRPr="00137859" w:rsidRDefault="00830391" w:rsidP="00917A87">
            <w:r>
              <w:t>г) Документы, связанные только с сертификацией продукции.</w:t>
            </w:r>
          </w:p>
        </w:tc>
        <w:tc>
          <w:tcPr>
            <w:tcW w:w="4656" w:type="dxa"/>
            <w:tcBorders>
              <w:top w:val="single" w:sz="4" w:space="0" w:color="auto"/>
              <w:left w:val="single" w:sz="4" w:space="0" w:color="auto"/>
              <w:bottom w:val="single" w:sz="4" w:space="0" w:color="auto"/>
              <w:right w:val="single" w:sz="4" w:space="0" w:color="auto"/>
            </w:tcBorders>
            <w:vAlign w:val="center"/>
          </w:tcPr>
          <w:p w14:paraId="5789CE97" w14:textId="77777777" w:rsidR="00137859" w:rsidRPr="00137859" w:rsidRDefault="00830391" w:rsidP="00137859">
            <w:r>
              <w:t>а</w:t>
            </w:r>
          </w:p>
        </w:tc>
        <w:tc>
          <w:tcPr>
            <w:tcW w:w="1827" w:type="dxa"/>
            <w:tcBorders>
              <w:top w:val="single" w:sz="4" w:space="0" w:color="auto"/>
              <w:left w:val="single" w:sz="4" w:space="0" w:color="auto"/>
              <w:bottom w:val="single" w:sz="4" w:space="0" w:color="auto"/>
              <w:right w:val="single" w:sz="4" w:space="0" w:color="auto"/>
            </w:tcBorders>
            <w:vAlign w:val="center"/>
          </w:tcPr>
          <w:p w14:paraId="5CC755CA" w14:textId="77777777" w:rsidR="00137859" w:rsidRPr="00306D58" w:rsidRDefault="00830391" w:rsidP="00137859">
            <w:r w:rsidRPr="00D80B1C">
              <w:t>ОПК-1.1, ОПК-1.2</w:t>
            </w:r>
          </w:p>
        </w:tc>
      </w:tr>
      <w:tr w:rsidR="00562D7E" w:rsidRPr="00137859" w14:paraId="3A91AD00"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4E687332" w14:textId="77777777" w:rsidR="00562D7E" w:rsidRPr="00137859" w:rsidRDefault="00830391" w:rsidP="00562D7E">
            <w:r>
              <w:t xml:space="preserve">2.  </w:t>
            </w:r>
          </w:p>
        </w:tc>
        <w:tc>
          <w:tcPr>
            <w:tcW w:w="7003" w:type="dxa"/>
            <w:tcBorders>
              <w:top w:val="single" w:sz="4" w:space="0" w:color="auto"/>
              <w:left w:val="single" w:sz="4" w:space="0" w:color="auto"/>
              <w:bottom w:val="single" w:sz="4" w:space="0" w:color="auto"/>
              <w:right w:val="single" w:sz="4" w:space="0" w:color="auto"/>
            </w:tcBorders>
            <w:vAlign w:val="center"/>
          </w:tcPr>
          <w:p w14:paraId="18182CDE" w14:textId="77777777" w:rsidR="00562D7E" w:rsidRDefault="00830391" w:rsidP="00562D7E">
            <w:r>
              <w:t>Какой принцип составления технической документации предполагает использование ясного и краткого языка, облегчающего чтение и восприятие?</w:t>
            </w:r>
          </w:p>
          <w:p w14:paraId="727E031B" w14:textId="77777777" w:rsidR="00562D7E" w:rsidRDefault="00830391" w:rsidP="00562D7E">
            <w:r>
              <w:t xml:space="preserve">а) Минимализм; </w:t>
            </w:r>
          </w:p>
          <w:p w14:paraId="674A276E" w14:textId="77777777" w:rsidR="00562D7E" w:rsidRDefault="00830391" w:rsidP="00562D7E">
            <w:r>
              <w:t>б) Автоматизация;</w:t>
            </w:r>
          </w:p>
          <w:p w14:paraId="22D79449" w14:textId="77777777" w:rsidR="00562D7E" w:rsidRDefault="00830391" w:rsidP="00562D7E">
            <w:r>
              <w:t>в) DocOps;</w:t>
            </w:r>
          </w:p>
          <w:p w14:paraId="43606885" w14:textId="77777777" w:rsidR="00562D7E" w:rsidRPr="00137859" w:rsidRDefault="00830391" w:rsidP="00562D7E">
            <w:r>
              <w:t>г) Использование единого источника.</w:t>
            </w:r>
          </w:p>
        </w:tc>
        <w:tc>
          <w:tcPr>
            <w:tcW w:w="4656" w:type="dxa"/>
            <w:tcBorders>
              <w:top w:val="single" w:sz="4" w:space="0" w:color="auto"/>
              <w:left w:val="single" w:sz="4" w:space="0" w:color="auto"/>
              <w:bottom w:val="single" w:sz="4" w:space="0" w:color="auto"/>
              <w:right w:val="single" w:sz="4" w:space="0" w:color="auto"/>
            </w:tcBorders>
            <w:vAlign w:val="center"/>
          </w:tcPr>
          <w:p w14:paraId="64969267" w14:textId="77777777" w:rsidR="00562D7E" w:rsidRPr="00137859" w:rsidRDefault="00830391" w:rsidP="00562D7E">
            <w:r>
              <w:t>а</w:t>
            </w:r>
          </w:p>
        </w:tc>
        <w:tc>
          <w:tcPr>
            <w:tcW w:w="1827" w:type="dxa"/>
            <w:tcBorders>
              <w:top w:val="single" w:sz="4" w:space="0" w:color="auto"/>
              <w:left w:val="single" w:sz="4" w:space="0" w:color="auto"/>
              <w:bottom w:val="single" w:sz="4" w:space="0" w:color="auto"/>
              <w:right w:val="single" w:sz="4" w:space="0" w:color="auto"/>
            </w:tcBorders>
            <w:vAlign w:val="center"/>
          </w:tcPr>
          <w:p w14:paraId="7F7B5C52" w14:textId="77777777" w:rsidR="00562D7E" w:rsidRPr="00137859" w:rsidRDefault="00830391" w:rsidP="00562D7E">
            <w:r w:rsidRPr="005150B7">
              <w:t>ОПК-1.1, ОПК-1.2</w:t>
            </w:r>
          </w:p>
        </w:tc>
      </w:tr>
      <w:tr w:rsidR="00562D7E" w:rsidRPr="00137859" w14:paraId="48FC90F2"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01A6B28B" w14:textId="77777777" w:rsidR="00562D7E" w:rsidRPr="00137859" w:rsidRDefault="00830391" w:rsidP="00562D7E">
            <w:r>
              <w:lastRenderedPageBreak/>
              <w:t xml:space="preserve">3.  </w:t>
            </w:r>
          </w:p>
        </w:tc>
        <w:tc>
          <w:tcPr>
            <w:tcW w:w="7003" w:type="dxa"/>
            <w:tcBorders>
              <w:top w:val="single" w:sz="4" w:space="0" w:color="auto"/>
              <w:left w:val="single" w:sz="4" w:space="0" w:color="auto"/>
              <w:bottom w:val="single" w:sz="4" w:space="0" w:color="auto"/>
              <w:right w:val="single" w:sz="4" w:space="0" w:color="auto"/>
            </w:tcBorders>
            <w:vAlign w:val="center"/>
          </w:tcPr>
          <w:p w14:paraId="731C344B" w14:textId="77777777" w:rsidR="00562D7E" w:rsidRDefault="00830391" w:rsidP="00562D7E">
            <w:r>
              <w:t>Что такое техническое задание (ТЗ)?</w:t>
            </w:r>
          </w:p>
          <w:p w14:paraId="1C0F0B20" w14:textId="77777777" w:rsidR="00562D7E" w:rsidRDefault="00830391" w:rsidP="00562D7E">
            <w:r>
              <w:t xml:space="preserve">а) Документ, регламентирующий бизнес-цели, общее описание системы, объём работ, границы проекта, а также порядок разработки, оценки и приёмки; </w:t>
            </w:r>
          </w:p>
          <w:p w14:paraId="082A7C9B" w14:textId="77777777" w:rsidR="00562D7E" w:rsidRDefault="00830391" w:rsidP="00562D7E">
            <w:r>
              <w:t>б) Инструкция по эксплуатации;</w:t>
            </w:r>
          </w:p>
          <w:p w14:paraId="60FAFFB4" w14:textId="77777777" w:rsidR="00562D7E" w:rsidRDefault="00830391" w:rsidP="00562D7E">
            <w:r>
              <w:t>в) Описание архитектуры системы;</w:t>
            </w:r>
          </w:p>
          <w:p w14:paraId="18307B7A" w14:textId="77777777" w:rsidR="00562D7E" w:rsidRPr="00137859" w:rsidRDefault="00830391" w:rsidP="00562D7E">
            <w:r>
              <w:t>г) Список требований к разработчикам.</w:t>
            </w:r>
          </w:p>
        </w:tc>
        <w:tc>
          <w:tcPr>
            <w:tcW w:w="4656" w:type="dxa"/>
            <w:tcBorders>
              <w:top w:val="single" w:sz="4" w:space="0" w:color="auto"/>
              <w:left w:val="single" w:sz="4" w:space="0" w:color="auto"/>
              <w:bottom w:val="single" w:sz="4" w:space="0" w:color="auto"/>
              <w:right w:val="single" w:sz="4" w:space="0" w:color="auto"/>
            </w:tcBorders>
            <w:vAlign w:val="center"/>
          </w:tcPr>
          <w:p w14:paraId="16FDBE0E" w14:textId="77777777" w:rsidR="00562D7E" w:rsidRPr="00137859" w:rsidRDefault="00830391" w:rsidP="00562D7E">
            <w:r>
              <w:t>а</w:t>
            </w:r>
          </w:p>
        </w:tc>
        <w:tc>
          <w:tcPr>
            <w:tcW w:w="1827" w:type="dxa"/>
            <w:tcBorders>
              <w:top w:val="single" w:sz="4" w:space="0" w:color="auto"/>
              <w:left w:val="single" w:sz="4" w:space="0" w:color="auto"/>
              <w:bottom w:val="single" w:sz="4" w:space="0" w:color="auto"/>
              <w:right w:val="single" w:sz="4" w:space="0" w:color="auto"/>
            </w:tcBorders>
            <w:vAlign w:val="center"/>
          </w:tcPr>
          <w:p w14:paraId="1F70E48C" w14:textId="77777777" w:rsidR="00562D7E" w:rsidRPr="00137859" w:rsidRDefault="00830391" w:rsidP="00562D7E">
            <w:r w:rsidRPr="005150B7">
              <w:t>ОПК-1.1, ОПК-1.2</w:t>
            </w:r>
          </w:p>
        </w:tc>
      </w:tr>
      <w:tr w:rsidR="00562D7E" w:rsidRPr="00137859" w14:paraId="2CFACF16"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1C5175B3" w14:textId="77777777" w:rsidR="00562D7E" w:rsidRPr="00137859" w:rsidRDefault="00830391" w:rsidP="00562D7E">
            <w:r>
              <w:t xml:space="preserve">4.  </w:t>
            </w:r>
          </w:p>
        </w:tc>
        <w:tc>
          <w:tcPr>
            <w:tcW w:w="7003" w:type="dxa"/>
            <w:tcBorders>
              <w:top w:val="single" w:sz="4" w:space="0" w:color="auto"/>
              <w:left w:val="single" w:sz="4" w:space="0" w:color="auto"/>
              <w:bottom w:val="single" w:sz="4" w:space="0" w:color="auto"/>
              <w:right w:val="single" w:sz="4" w:space="0" w:color="auto"/>
            </w:tcBorders>
            <w:vAlign w:val="center"/>
          </w:tcPr>
          <w:p w14:paraId="7C1D0913" w14:textId="77777777" w:rsidR="00562D7E" w:rsidRDefault="00830391" w:rsidP="00562D7E">
            <w:r>
              <w:t>Чем отличается частное техническое задание (ЧТЗ) от головного ТЗ?</w:t>
            </w:r>
          </w:p>
          <w:p w14:paraId="00F20ED3" w14:textId="77777777" w:rsidR="00562D7E" w:rsidRDefault="00830391" w:rsidP="00562D7E">
            <w:r>
              <w:t>а) ЧТЗ содержит более абстрактные требования;</w:t>
            </w:r>
          </w:p>
          <w:p w14:paraId="612F5DF0" w14:textId="77777777" w:rsidR="00562D7E" w:rsidRDefault="00830391" w:rsidP="00562D7E">
            <w:r>
              <w:t xml:space="preserve">б) В ЧТЗ фиксируются непосредственные требования к решению, следующие из бизнес-потребностей и требований клиента, а в головном ТЗ – требования заказчика, которые являются скорее пожеланиями с высоким уровнем абстракции; </w:t>
            </w:r>
          </w:p>
          <w:p w14:paraId="71339D3F" w14:textId="77777777" w:rsidR="00562D7E" w:rsidRDefault="00830391" w:rsidP="00562D7E">
            <w:r>
              <w:t>в) ЧТЗ не требует согласования с заказчиком;</w:t>
            </w:r>
          </w:p>
          <w:p w14:paraId="6424761E" w14:textId="77777777" w:rsidR="00562D7E" w:rsidRPr="00137859" w:rsidRDefault="00830391" w:rsidP="00562D7E">
            <w:r>
              <w:t>г) ЧТЗ используется только в государственных проектах.</w:t>
            </w:r>
          </w:p>
        </w:tc>
        <w:tc>
          <w:tcPr>
            <w:tcW w:w="4656" w:type="dxa"/>
            <w:tcBorders>
              <w:top w:val="single" w:sz="4" w:space="0" w:color="auto"/>
              <w:left w:val="single" w:sz="4" w:space="0" w:color="auto"/>
              <w:bottom w:val="single" w:sz="4" w:space="0" w:color="auto"/>
              <w:right w:val="single" w:sz="4" w:space="0" w:color="auto"/>
            </w:tcBorders>
            <w:vAlign w:val="center"/>
          </w:tcPr>
          <w:p w14:paraId="65D43D08" w14:textId="77777777" w:rsidR="00562D7E" w:rsidRPr="00137859"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1A363779" w14:textId="77777777" w:rsidR="00562D7E" w:rsidRPr="00137859" w:rsidRDefault="00830391" w:rsidP="00562D7E">
            <w:r w:rsidRPr="005150B7">
              <w:t>ОПК-1.1, ОПК-1.2</w:t>
            </w:r>
          </w:p>
        </w:tc>
      </w:tr>
      <w:tr w:rsidR="00562D7E" w:rsidRPr="00137859" w14:paraId="021F13A8"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2CE74653" w14:textId="77777777" w:rsidR="00562D7E" w:rsidRPr="00137859" w:rsidRDefault="00830391" w:rsidP="00562D7E">
            <w:r>
              <w:t xml:space="preserve">5.  </w:t>
            </w:r>
          </w:p>
        </w:tc>
        <w:tc>
          <w:tcPr>
            <w:tcW w:w="7003" w:type="dxa"/>
            <w:tcBorders>
              <w:top w:val="single" w:sz="4" w:space="0" w:color="auto"/>
              <w:left w:val="single" w:sz="4" w:space="0" w:color="auto"/>
              <w:bottom w:val="single" w:sz="4" w:space="0" w:color="auto"/>
              <w:right w:val="single" w:sz="4" w:space="0" w:color="auto"/>
            </w:tcBorders>
            <w:vAlign w:val="center"/>
          </w:tcPr>
          <w:p w14:paraId="3F81B4FF" w14:textId="77777777" w:rsidR="00562D7E" w:rsidRDefault="00830391" w:rsidP="00562D7E">
            <w:r>
              <w:t>Что такое формализация требований?</w:t>
            </w:r>
          </w:p>
          <w:p w14:paraId="6E09621E" w14:textId="77777777" w:rsidR="00562D7E" w:rsidRDefault="00830391" w:rsidP="00562D7E">
            <w:r>
              <w:t>а) Процесс перевода требований заказчика на язык разработчиков;</w:t>
            </w:r>
          </w:p>
          <w:p w14:paraId="7905FDAD" w14:textId="77777777" w:rsidR="00562D7E" w:rsidRDefault="00830391" w:rsidP="00562D7E">
            <w:r>
              <w:t>б) Процесс фиксации требований в виде структурированного набора документов и моделей, который может систематически анализироваться, оцениваться с разных позиций и в итоге должен быть утверждён как официальная формулировка требований к системе;</w:t>
            </w:r>
          </w:p>
          <w:p w14:paraId="75E1BB86" w14:textId="77777777" w:rsidR="00562D7E" w:rsidRDefault="00830391" w:rsidP="00562D7E">
            <w:r>
              <w:t>в) Проверка кода на соответствие требованиям;</w:t>
            </w:r>
          </w:p>
          <w:p w14:paraId="6FE3F040" w14:textId="77777777" w:rsidR="00562D7E" w:rsidRPr="00137859" w:rsidRDefault="00830391" w:rsidP="00562D7E">
            <w:r>
              <w:t>г) Создание прототипов интерфейса.</w:t>
            </w:r>
          </w:p>
        </w:tc>
        <w:tc>
          <w:tcPr>
            <w:tcW w:w="4656" w:type="dxa"/>
            <w:tcBorders>
              <w:top w:val="single" w:sz="4" w:space="0" w:color="auto"/>
              <w:left w:val="single" w:sz="4" w:space="0" w:color="auto"/>
              <w:bottom w:val="single" w:sz="4" w:space="0" w:color="auto"/>
              <w:right w:val="single" w:sz="4" w:space="0" w:color="auto"/>
            </w:tcBorders>
            <w:vAlign w:val="center"/>
          </w:tcPr>
          <w:p w14:paraId="1684A8BC" w14:textId="77777777" w:rsidR="00562D7E" w:rsidRPr="00137859"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7A49F3E8" w14:textId="77777777" w:rsidR="00562D7E" w:rsidRPr="00137859" w:rsidRDefault="00830391" w:rsidP="00562D7E">
            <w:r w:rsidRPr="005150B7">
              <w:t>ОПК-1.1, ОПК-1.2</w:t>
            </w:r>
          </w:p>
        </w:tc>
      </w:tr>
      <w:tr w:rsidR="00562D7E" w:rsidRPr="00137859" w14:paraId="288C89B6"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7D41B79E" w14:textId="77777777" w:rsidR="00562D7E" w:rsidRPr="00137859" w:rsidRDefault="00830391" w:rsidP="00562D7E">
            <w:r>
              <w:t xml:space="preserve">6.  </w:t>
            </w:r>
          </w:p>
        </w:tc>
        <w:tc>
          <w:tcPr>
            <w:tcW w:w="7003" w:type="dxa"/>
            <w:tcBorders>
              <w:top w:val="single" w:sz="4" w:space="0" w:color="auto"/>
              <w:left w:val="single" w:sz="4" w:space="0" w:color="auto"/>
              <w:bottom w:val="single" w:sz="4" w:space="0" w:color="auto"/>
              <w:right w:val="single" w:sz="4" w:space="0" w:color="auto"/>
            </w:tcBorders>
            <w:vAlign w:val="center"/>
          </w:tcPr>
          <w:p w14:paraId="5D2E3351" w14:textId="77777777" w:rsidR="00562D7E" w:rsidRDefault="00830391" w:rsidP="00562D7E">
            <w:r>
              <w:t>Кто обычно составляет техническое задание?</w:t>
            </w:r>
          </w:p>
          <w:p w14:paraId="50739233" w14:textId="77777777" w:rsidR="00562D7E" w:rsidRDefault="00830391" w:rsidP="00562D7E">
            <w:r>
              <w:t>а) Разработчик;</w:t>
            </w:r>
          </w:p>
          <w:p w14:paraId="7CBC9E51" w14:textId="77777777" w:rsidR="00562D7E" w:rsidRDefault="00830391" w:rsidP="00562D7E">
            <w:r>
              <w:t xml:space="preserve">б) Аналитик; </w:t>
            </w:r>
          </w:p>
          <w:p w14:paraId="6B1289ED" w14:textId="77777777" w:rsidR="00562D7E" w:rsidRDefault="00830391" w:rsidP="00562D7E">
            <w:r>
              <w:t>в) Технический писатель;</w:t>
            </w:r>
          </w:p>
          <w:p w14:paraId="414236B8" w14:textId="77777777" w:rsidR="00562D7E" w:rsidRPr="00137859" w:rsidRDefault="00830391" w:rsidP="00562D7E">
            <w:r>
              <w:t>г) Тестировщик.</w:t>
            </w:r>
          </w:p>
        </w:tc>
        <w:tc>
          <w:tcPr>
            <w:tcW w:w="4656" w:type="dxa"/>
            <w:tcBorders>
              <w:top w:val="single" w:sz="4" w:space="0" w:color="auto"/>
              <w:left w:val="single" w:sz="4" w:space="0" w:color="auto"/>
              <w:bottom w:val="single" w:sz="4" w:space="0" w:color="auto"/>
              <w:right w:val="single" w:sz="4" w:space="0" w:color="auto"/>
            </w:tcBorders>
            <w:vAlign w:val="center"/>
          </w:tcPr>
          <w:p w14:paraId="243A00CB" w14:textId="77777777" w:rsidR="00562D7E" w:rsidRPr="00137859"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603D3E51" w14:textId="77777777" w:rsidR="00562D7E" w:rsidRPr="00137859" w:rsidRDefault="00830391" w:rsidP="00562D7E">
            <w:r w:rsidRPr="005150B7">
              <w:t>ОПК-1.1, ОПК-1.2</w:t>
            </w:r>
          </w:p>
        </w:tc>
      </w:tr>
      <w:tr w:rsidR="00562D7E" w:rsidRPr="00137859" w14:paraId="2F6D7DC4"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328BCE41" w14:textId="77777777" w:rsidR="00562D7E" w:rsidRPr="00137859" w:rsidRDefault="00830391" w:rsidP="00562D7E">
            <w:r>
              <w:lastRenderedPageBreak/>
              <w:t xml:space="preserve">7.  </w:t>
            </w:r>
          </w:p>
        </w:tc>
        <w:tc>
          <w:tcPr>
            <w:tcW w:w="7003" w:type="dxa"/>
            <w:tcBorders>
              <w:top w:val="single" w:sz="4" w:space="0" w:color="auto"/>
              <w:left w:val="single" w:sz="4" w:space="0" w:color="auto"/>
              <w:bottom w:val="single" w:sz="4" w:space="0" w:color="auto"/>
              <w:right w:val="single" w:sz="4" w:space="0" w:color="auto"/>
            </w:tcBorders>
            <w:vAlign w:val="center"/>
          </w:tcPr>
          <w:p w14:paraId="387463DD" w14:textId="77777777" w:rsidR="00562D7E" w:rsidRDefault="00830391" w:rsidP="00562D7E">
            <w:r>
              <w:t>Какие различия в ментальных моделях заказчика и разработчика часто приводят к проблемам в проекте?</w:t>
            </w:r>
          </w:p>
          <w:p w14:paraId="6427DD5D" w14:textId="77777777" w:rsidR="00562D7E" w:rsidRDefault="00830391" w:rsidP="00562D7E">
            <w:r>
              <w:t xml:space="preserve">а) Заказчик думает в терминах бизнес-целей и пользовательского опыта, а разработчик – в терминах технических решений и реализации; </w:t>
            </w:r>
          </w:p>
          <w:p w14:paraId="68642EF2" w14:textId="77777777" w:rsidR="00562D7E" w:rsidRDefault="00830391" w:rsidP="00562D7E">
            <w:r>
              <w:t>б) Заказчик всегда лучше понимает технические детали;</w:t>
            </w:r>
          </w:p>
          <w:p w14:paraId="6669E4E9" w14:textId="77777777" w:rsidR="00562D7E" w:rsidRDefault="00830391" w:rsidP="00562D7E">
            <w:r>
              <w:t>в) Разработчик всегда лучше понимает бизнес-процессы;</w:t>
            </w:r>
          </w:p>
          <w:p w14:paraId="077FA72C" w14:textId="77777777" w:rsidR="00562D7E" w:rsidRPr="00137859" w:rsidRDefault="00830391" w:rsidP="00562D7E">
            <w:r>
              <w:t>г) Различий нет, все участники проекта думают одинаково.</w:t>
            </w:r>
          </w:p>
        </w:tc>
        <w:tc>
          <w:tcPr>
            <w:tcW w:w="4656" w:type="dxa"/>
            <w:tcBorders>
              <w:top w:val="single" w:sz="4" w:space="0" w:color="auto"/>
              <w:left w:val="single" w:sz="4" w:space="0" w:color="auto"/>
              <w:bottom w:val="single" w:sz="4" w:space="0" w:color="auto"/>
              <w:right w:val="single" w:sz="4" w:space="0" w:color="auto"/>
            </w:tcBorders>
            <w:vAlign w:val="center"/>
          </w:tcPr>
          <w:p w14:paraId="473D055F" w14:textId="77777777" w:rsidR="00562D7E" w:rsidRPr="00137859" w:rsidRDefault="00830391" w:rsidP="00562D7E">
            <w:r>
              <w:t>а</w:t>
            </w:r>
          </w:p>
        </w:tc>
        <w:tc>
          <w:tcPr>
            <w:tcW w:w="1827" w:type="dxa"/>
            <w:tcBorders>
              <w:top w:val="single" w:sz="4" w:space="0" w:color="auto"/>
              <w:left w:val="single" w:sz="4" w:space="0" w:color="auto"/>
              <w:bottom w:val="single" w:sz="4" w:space="0" w:color="auto"/>
              <w:right w:val="single" w:sz="4" w:space="0" w:color="auto"/>
            </w:tcBorders>
            <w:vAlign w:val="center"/>
          </w:tcPr>
          <w:p w14:paraId="0B03E4CF" w14:textId="77777777" w:rsidR="00562D7E" w:rsidRPr="00137859" w:rsidRDefault="00830391" w:rsidP="00562D7E">
            <w:r w:rsidRPr="005150B7">
              <w:t>ОПК-1.1, ОПК-1.2</w:t>
            </w:r>
          </w:p>
        </w:tc>
      </w:tr>
      <w:tr w:rsidR="00562D7E" w:rsidRPr="00137859" w14:paraId="71029E52"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167E9442" w14:textId="77777777" w:rsidR="00562D7E" w:rsidRPr="00137859" w:rsidRDefault="00830391" w:rsidP="00562D7E">
            <w:r>
              <w:t xml:space="preserve">8.  </w:t>
            </w:r>
          </w:p>
        </w:tc>
        <w:tc>
          <w:tcPr>
            <w:tcW w:w="7003" w:type="dxa"/>
            <w:tcBorders>
              <w:top w:val="single" w:sz="4" w:space="0" w:color="auto"/>
              <w:left w:val="single" w:sz="4" w:space="0" w:color="auto"/>
              <w:bottom w:val="single" w:sz="4" w:space="0" w:color="auto"/>
              <w:right w:val="single" w:sz="4" w:space="0" w:color="auto"/>
            </w:tcBorders>
            <w:vAlign w:val="center"/>
          </w:tcPr>
          <w:p w14:paraId="110A6978" w14:textId="77777777" w:rsidR="00562D7E" w:rsidRDefault="00830391" w:rsidP="00562D7E">
            <w:r>
              <w:t>Какую роль выполняет технический писатель в разработке программного проекта?</w:t>
            </w:r>
          </w:p>
          <w:p w14:paraId="577CCAA1" w14:textId="77777777" w:rsidR="00562D7E" w:rsidRDefault="00830391" w:rsidP="00562D7E">
            <w:r>
              <w:t>а) Переводит технические детали с языка разработчиков на понятный пользователю язык, создаёт документацию, которая помогает пользователям и специалистам разобраться в продукте;</w:t>
            </w:r>
          </w:p>
          <w:p w14:paraId="69765881" w14:textId="77777777" w:rsidR="00562D7E" w:rsidRDefault="00830391" w:rsidP="00562D7E">
            <w:r>
              <w:t>б) Пишет код;</w:t>
            </w:r>
          </w:p>
          <w:p w14:paraId="7C2E3AC8" w14:textId="77777777" w:rsidR="00562D7E" w:rsidRDefault="00830391" w:rsidP="00562D7E">
            <w:r>
              <w:t>в) Тестирует программное обеспечение;</w:t>
            </w:r>
          </w:p>
          <w:p w14:paraId="1491F668" w14:textId="77777777" w:rsidR="00562D7E" w:rsidRPr="00137859" w:rsidRDefault="00830391" w:rsidP="00562D7E">
            <w:r>
              <w:t>г) Управляет проектом.</w:t>
            </w:r>
          </w:p>
        </w:tc>
        <w:tc>
          <w:tcPr>
            <w:tcW w:w="4656" w:type="dxa"/>
            <w:tcBorders>
              <w:top w:val="single" w:sz="4" w:space="0" w:color="auto"/>
              <w:left w:val="single" w:sz="4" w:space="0" w:color="auto"/>
              <w:bottom w:val="single" w:sz="4" w:space="0" w:color="auto"/>
              <w:right w:val="single" w:sz="4" w:space="0" w:color="auto"/>
            </w:tcBorders>
            <w:vAlign w:val="center"/>
          </w:tcPr>
          <w:p w14:paraId="3EA6AF0D" w14:textId="77777777" w:rsidR="00562D7E" w:rsidRPr="00137859" w:rsidRDefault="00830391" w:rsidP="00562D7E">
            <w:r>
              <w:t>а</w:t>
            </w:r>
          </w:p>
        </w:tc>
        <w:tc>
          <w:tcPr>
            <w:tcW w:w="1827" w:type="dxa"/>
            <w:tcBorders>
              <w:top w:val="single" w:sz="4" w:space="0" w:color="auto"/>
              <w:left w:val="single" w:sz="4" w:space="0" w:color="auto"/>
              <w:bottom w:val="single" w:sz="4" w:space="0" w:color="auto"/>
              <w:right w:val="single" w:sz="4" w:space="0" w:color="auto"/>
            </w:tcBorders>
            <w:vAlign w:val="center"/>
          </w:tcPr>
          <w:p w14:paraId="1B965333" w14:textId="77777777" w:rsidR="00562D7E" w:rsidRPr="00137859" w:rsidRDefault="00830391" w:rsidP="00562D7E">
            <w:r w:rsidRPr="005150B7">
              <w:t>ОПК-1.1, ОПК-1.2</w:t>
            </w:r>
          </w:p>
        </w:tc>
      </w:tr>
      <w:tr w:rsidR="00562D7E" w:rsidRPr="00137859" w14:paraId="53738EA0"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0C80A4FB" w14:textId="77777777" w:rsidR="00562D7E" w:rsidRPr="00137859" w:rsidRDefault="00830391" w:rsidP="00562D7E">
            <w:r>
              <w:t xml:space="preserve">9.  </w:t>
            </w:r>
          </w:p>
        </w:tc>
        <w:tc>
          <w:tcPr>
            <w:tcW w:w="7003" w:type="dxa"/>
            <w:tcBorders>
              <w:top w:val="single" w:sz="4" w:space="0" w:color="auto"/>
              <w:left w:val="single" w:sz="4" w:space="0" w:color="auto"/>
              <w:bottom w:val="single" w:sz="4" w:space="0" w:color="auto"/>
              <w:right w:val="single" w:sz="4" w:space="0" w:color="auto"/>
            </w:tcBorders>
            <w:vAlign w:val="center"/>
          </w:tcPr>
          <w:p w14:paraId="3E45E7F5" w14:textId="77777777" w:rsidR="00562D7E" w:rsidRDefault="00830391" w:rsidP="00562D7E">
            <w:r>
              <w:t>Какой вид технической документации содержит информацию о порядке монтажа, ввода в действие, работы, технического обслуживания и утилизации, а также включает меры предосторожности и требования безопасности?</w:t>
            </w:r>
          </w:p>
          <w:p w14:paraId="1AE07361" w14:textId="77777777" w:rsidR="00562D7E" w:rsidRDefault="00830391" w:rsidP="00562D7E">
            <w:r>
              <w:t>а) Технические условия;</w:t>
            </w:r>
          </w:p>
          <w:p w14:paraId="2FB70DC1" w14:textId="77777777" w:rsidR="00562D7E" w:rsidRDefault="00830391" w:rsidP="00562D7E">
            <w:r>
              <w:t>б) Паспорт изделия;</w:t>
            </w:r>
          </w:p>
          <w:p w14:paraId="1C9783D3" w14:textId="77777777" w:rsidR="00562D7E" w:rsidRDefault="00830391" w:rsidP="00562D7E">
            <w:r>
              <w:t xml:space="preserve">в) Руководство по эксплуатации; </w:t>
            </w:r>
          </w:p>
          <w:p w14:paraId="7BA8FFE7" w14:textId="77777777" w:rsidR="00562D7E" w:rsidRPr="00137859" w:rsidRDefault="00830391" w:rsidP="00562D7E">
            <w:r>
              <w:t>г) Техническое задание.</w:t>
            </w:r>
          </w:p>
        </w:tc>
        <w:tc>
          <w:tcPr>
            <w:tcW w:w="4656" w:type="dxa"/>
            <w:tcBorders>
              <w:top w:val="single" w:sz="4" w:space="0" w:color="auto"/>
              <w:left w:val="single" w:sz="4" w:space="0" w:color="auto"/>
              <w:bottom w:val="single" w:sz="4" w:space="0" w:color="auto"/>
              <w:right w:val="single" w:sz="4" w:space="0" w:color="auto"/>
            </w:tcBorders>
            <w:vAlign w:val="center"/>
          </w:tcPr>
          <w:p w14:paraId="1D6E4159" w14:textId="77777777" w:rsidR="00562D7E" w:rsidRPr="00137859" w:rsidRDefault="00830391" w:rsidP="00562D7E">
            <w:r>
              <w:t>в</w:t>
            </w:r>
          </w:p>
        </w:tc>
        <w:tc>
          <w:tcPr>
            <w:tcW w:w="1827" w:type="dxa"/>
            <w:tcBorders>
              <w:top w:val="single" w:sz="4" w:space="0" w:color="auto"/>
              <w:left w:val="single" w:sz="4" w:space="0" w:color="auto"/>
              <w:bottom w:val="single" w:sz="4" w:space="0" w:color="auto"/>
              <w:right w:val="single" w:sz="4" w:space="0" w:color="auto"/>
            </w:tcBorders>
            <w:vAlign w:val="center"/>
          </w:tcPr>
          <w:p w14:paraId="29CDB3B2" w14:textId="77777777" w:rsidR="00562D7E" w:rsidRPr="00137859" w:rsidRDefault="00830391" w:rsidP="00562D7E">
            <w:r w:rsidRPr="005150B7">
              <w:t>ОПК-1.1, ОПК-1.2</w:t>
            </w:r>
          </w:p>
        </w:tc>
      </w:tr>
      <w:tr w:rsidR="00562D7E" w:rsidRPr="00137859" w14:paraId="11BAFFCC"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13337D99" w14:textId="77777777" w:rsidR="00562D7E" w:rsidRPr="00137859" w:rsidRDefault="00830391" w:rsidP="00562D7E">
            <w:r>
              <w:t xml:space="preserve">10.  </w:t>
            </w:r>
          </w:p>
        </w:tc>
        <w:tc>
          <w:tcPr>
            <w:tcW w:w="7003" w:type="dxa"/>
            <w:tcBorders>
              <w:top w:val="single" w:sz="4" w:space="0" w:color="auto"/>
              <w:left w:val="single" w:sz="4" w:space="0" w:color="auto"/>
              <w:bottom w:val="single" w:sz="4" w:space="0" w:color="auto"/>
              <w:right w:val="single" w:sz="4" w:space="0" w:color="auto"/>
            </w:tcBorders>
            <w:vAlign w:val="center"/>
          </w:tcPr>
          <w:p w14:paraId="39661885" w14:textId="77777777" w:rsidR="00562D7E" w:rsidRDefault="00830391" w:rsidP="00562D7E">
            <w:r>
              <w:t>Что такое трассировка требований?</w:t>
            </w:r>
          </w:p>
          <w:p w14:paraId="1CC77A2A" w14:textId="77777777" w:rsidR="00562D7E" w:rsidRDefault="00830391" w:rsidP="00562D7E">
            <w:r>
              <w:t xml:space="preserve">а) Процесс отслеживания связи между требованиями и элементами проекта (кодом, тестами, дизайном и т. д.), позволяющий контролировать выполнение требований и оценивать влияние изменений; </w:t>
            </w:r>
          </w:p>
          <w:p w14:paraId="2BA65A8D" w14:textId="77777777" w:rsidR="00562D7E" w:rsidRDefault="00830391" w:rsidP="00562D7E">
            <w:r>
              <w:t>б) Процесс перевода требований на другой язык;</w:t>
            </w:r>
          </w:p>
          <w:p w14:paraId="27EC9D07" w14:textId="77777777" w:rsidR="00562D7E" w:rsidRDefault="00830391" w:rsidP="00562D7E">
            <w:r>
              <w:t>в) Метод автоматизации тестирования;</w:t>
            </w:r>
          </w:p>
          <w:p w14:paraId="3B50EC29" w14:textId="77777777" w:rsidR="00562D7E" w:rsidRPr="00137859" w:rsidRDefault="00830391" w:rsidP="00562D7E">
            <w:r>
              <w:t>г) Способ визуализации архитектуры системы.</w:t>
            </w:r>
          </w:p>
        </w:tc>
        <w:tc>
          <w:tcPr>
            <w:tcW w:w="4656" w:type="dxa"/>
            <w:tcBorders>
              <w:top w:val="single" w:sz="4" w:space="0" w:color="auto"/>
              <w:left w:val="single" w:sz="4" w:space="0" w:color="auto"/>
              <w:bottom w:val="single" w:sz="4" w:space="0" w:color="auto"/>
              <w:right w:val="single" w:sz="4" w:space="0" w:color="auto"/>
            </w:tcBorders>
            <w:vAlign w:val="center"/>
          </w:tcPr>
          <w:p w14:paraId="2A80B9D6" w14:textId="77777777" w:rsidR="00562D7E" w:rsidRPr="00137859" w:rsidRDefault="00830391" w:rsidP="00562D7E">
            <w:r>
              <w:t>а</w:t>
            </w:r>
          </w:p>
        </w:tc>
        <w:tc>
          <w:tcPr>
            <w:tcW w:w="1827" w:type="dxa"/>
            <w:tcBorders>
              <w:top w:val="single" w:sz="4" w:space="0" w:color="auto"/>
              <w:left w:val="single" w:sz="4" w:space="0" w:color="auto"/>
              <w:bottom w:val="single" w:sz="4" w:space="0" w:color="auto"/>
              <w:right w:val="single" w:sz="4" w:space="0" w:color="auto"/>
            </w:tcBorders>
            <w:vAlign w:val="center"/>
          </w:tcPr>
          <w:p w14:paraId="27661186" w14:textId="77777777" w:rsidR="00562D7E" w:rsidRPr="00137859" w:rsidRDefault="00830391" w:rsidP="00562D7E">
            <w:r w:rsidRPr="005150B7">
              <w:t>ОПК-1.1, ОПК-1.2</w:t>
            </w:r>
          </w:p>
        </w:tc>
      </w:tr>
      <w:tr w:rsidR="00562D7E" w:rsidRPr="00137859" w14:paraId="026BB32C"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4DF3FED7" w14:textId="77777777" w:rsidR="00562D7E" w:rsidRPr="00137859" w:rsidRDefault="00830391" w:rsidP="00562D7E">
            <w:r>
              <w:lastRenderedPageBreak/>
              <w:t xml:space="preserve">11.  </w:t>
            </w:r>
          </w:p>
        </w:tc>
        <w:tc>
          <w:tcPr>
            <w:tcW w:w="7003" w:type="dxa"/>
            <w:tcBorders>
              <w:top w:val="single" w:sz="4" w:space="0" w:color="auto"/>
              <w:left w:val="single" w:sz="4" w:space="0" w:color="auto"/>
              <w:bottom w:val="single" w:sz="4" w:space="0" w:color="auto"/>
              <w:right w:val="single" w:sz="4" w:space="0" w:color="auto"/>
            </w:tcBorders>
            <w:vAlign w:val="center"/>
          </w:tcPr>
          <w:p w14:paraId="24844DC2" w14:textId="77777777" w:rsidR="00562D7E" w:rsidRDefault="00830391" w:rsidP="00562D7E">
            <w:r>
              <w:t>Какой документ содержит формализованное описание функций системы, требований к производительности, надёжности, безопасности и другим характеристикам, а также условия приёмки?</w:t>
            </w:r>
          </w:p>
          <w:p w14:paraId="02A7C22E" w14:textId="77777777" w:rsidR="00562D7E" w:rsidRDefault="00830391" w:rsidP="00562D7E">
            <w:r>
              <w:t>а) Концепция проекта;</w:t>
            </w:r>
          </w:p>
          <w:p w14:paraId="78D102C0" w14:textId="77777777" w:rsidR="00562D7E" w:rsidRDefault="00830391" w:rsidP="00562D7E">
            <w:r>
              <w:t>б) Техническое задание (ТЗ);</w:t>
            </w:r>
          </w:p>
          <w:p w14:paraId="056367C2" w14:textId="77777777" w:rsidR="00562D7E" w:rsidRDefault="00830391" w:rsidP="00562D7E">
            <w:r>
              <w:t>в) План проекта;</w:t>
            </w:r>
          </w:p>
          <w:p w14:paraId="51902629" w14:textId="77777777" w:rsidR="00562D7E" w:rsidRPr="00137859" w:rsidRDefault="00830391" w:rsidP="00562D7E">
            <w:r>
              <w:t>г) Отчёт о тестировании.</w:t>
            </w:r>
          </w:p>
        </w:tc>
        <w:tc>
          <w:tcPr>
            <w:tcW w:w="4656" w:type="dxa"/>
            <w:tcBorders>
              <w:top w:val="single" w:sz="4" w:space="0" w:color="auto"/>
              <w:left w:val="single" w:sz="4" w:space="0" w:color="auto"/>
              <w:bottom w:val="single" w:sz="4" w:space="0" w:color="auto"/>
              <w:right w:val="single" w:sz="4" w:space="0" w:color="auto"/>
            </w:tcBorders>
            <w:vAlign w:val="center"/>
          </w:tcPr>
          <w:p w14:paraId="2214E4F0" w14:textId="77777777" w:rsidR="00562D7E" w:rsidRPr="00137859"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169F9033" w14:textId="77777777" w:rsidR="00562D7E" w:rsidRPr="00137859" w:rsidRDefault="00830391" w:rsidP="00562D7E">
            <w:r w:rsidRPr="005150B7">
              <w:t>ОПК-1.1, ОПК-1.2</w:t>
            </w:r>
          </w:p>
        </w:tc>
      </w:tr>
      <w:tr w:rsidR="00562D7E" w:rsidRPr="00137859" w14:paraId="0AACFB5C"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78C54CC3" w14:textId="77777777" w:rsidR="00562D7E" w:rsidRPr="00137859" w:rsidRDefault="00830391" w:rsidP="00562D7E">
            <w:r>
              <w:t xml:space="preserve">12.  </w:t>
            </w:r>
          </w:p>
        </w:tc>
        <w:tc>
          <w:tcPr>
            <w:tcW w:w="7003" w:type="dxa"/>
            <w:tcBorders>
              <w:top w:val="single" w:sz="4" w:space="0" w:color="auto"/>
              <w:left w:val="single" w:sz="4" w:space="0" w:color="auto"/>
              <w:bottom w:val="single" w:sz="4" w:space="0" w:color="auto"/>
              <w:right w:val="single" w:sz="4" w:space="0" w:color="auto"/>
            </w:tcBorders>
            <w:vAlign w:val="center"/>
          </w:tcPr>
          <w:p w14:paraId="441ED45F" w14:textId="77777777" w:rsidR="00562D7E" w:rsidRDefault="00830391" w:rsidP="00562D7E">
            <w:r>
              <w:t>Что из перечисленного НЕ относится к функциям технического писателя?</w:t>
            </w:r>
          </w:p>
          <w:p w14:paraId="6DC610E8" w14:textId="77777777" w:rsidR="00562D7E" w:rsidRDefault="00830391" w:rsidP="00562D7E">
            <w:r>
              <w:t>а) Сбор и анализ требований от заказчика и разработчиков;</w:t>
            </w:r>
          </w:p>
          <w:p w14:paraId="628390A9" w14:textId="77777777" w:rsidR="00562D7E" w:rsidRDefault="00830391" w:rsidP="00562D7E">
            <w:r>
              <w:t>б) Написание кода для программного обеспечения;</w:t>
            </w:r>
          </w:p>
          <w:p w14:paraId="6C519150" w14:textId="77777777" w:rsidR="00562D7E" w:rsidRDefault="00830391" w:rsidP="00562D7E">
            <w:r>
              <w:t>в) Создание пользовательской документации;</w:t>
            </w:r>
          </w:p>
          <w:p w14:paraId="104095D0" w14:textId="77777777" w:rsidR="00562D7E" w:rsidRPr="00137859" w:rsidRDefault="00830391" w:rsidP="00562D7E">
            <w:r>
              <w:t>г) Актуализация и поддержка актуальности технической документации.</w:t>
            </w:r>
          </w:p>
        </w:tc>
        <w:tc>
          <w:tcPr>
            <w:tcW w:w="4656" w:type="dxa"/>
            <w:tcBorders>
              <w:top w:val="single" w:sz="4" w:space="0" w:color="auto"/>
              <w:left w:val="single" w:sz="4" w:space="0" w:color="auto"/>
              <w:bottom w:val="single" w:sz="4" w:space="0" w:color="auto"/>
              <w:right w:val="single" w:sz="4" w:space="0" w:color="auto"/>
            </w:tcBorders>
            <w:vAlign w:val="center"/>
          </w:tcPr>
          <w:p w14:paraId="18C007D5" w14:textId="77777777" w:rsidR="00562D7E" w:rsidRPr="00137859"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19F943DB" w14:textId="77777777" w:rsidR="00562D7E" w:rsidRPr="00137859" w:rsidRDefault="00830391" w:rsidP="00562D7E">
            <w:r w:rsidRPr="005150B7">
              <w:t>ОПК-1.1, ОПК-1.2</w:t>
            </w:r>
          </w:p>
        </w:tc>
      </w:tr>
      <w:tr w:rsidR="00562D7E" w:rsidRPr="00137859" w14:paraId="1031FBCC"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2933A0E3" w14:textId="77777777" w:rsidR="00562D7E" w:rsidRPr="00137859" w:rsidRDefault="00830391" w:rsidP="00562D7E">
            <w:r>
              <w:t xml:space="preserve">13.  </w:t>
            </w:r>
          </w:p>
        </w:tc>
        <w:tc>
          <w:tcPr>
            <w:tcW w:w="7003" w:type="dxa"/>
            <w:tcBorders>
              <w:top w:val="single" w:sz="4" w:space="0" w:color="auto"/>
              <w:left w:val="single" w:sz="4" w:space="0" w:color="auto"/>
              <w:bottom w:val="single" w:sz="4" w:space="0" w:color="auto"/>
              <w:right w:val="single" w:sz="4" w:space="0" w:color="auto"/>
            </w:tcBorders>
            <w:vAlign w:val="center"/>
          </w:tcPr>
          <w:p w14:paraId="3CAFDB3D" w14:textId="77777777" w:rsidR="00562D7E" w:rsidRDefault="00830391" w:rsidP="00562D7E">
            <w:r>
              <w:t>Какой принцип составления технической документации предполагает использование единой терминологии и стиля во всех документах проекта?</w:t>
            </w:r>
          </w:p>
          <w:p w14:paraId="417A8488" w14:textId="77777777" w:rsidR="00562D7E" w:rsidRDefault="00830391" w:rsidP="00562D7E">
            <w:r>
              <w:t>а) Принцип последовательности;</w:t>
            </w:r>
          </w:p>
          <w:p w14:paraId="143B394A" w14:textId="77777777" w:rsidR="00562D7E" w:rsidRDefault="00830391" w:rsidP="00562D7E">
            <w:r>
              <w:t>б) Принцип унификации;</w:t>
            </w:r>
          </w:p>
          <w:p w14:paraId="3F11843B" w14:textId="77777777" w:rsidR="00562D7E" w:rsidRDefault="00830391" w:rsidP="00562D7E">
            <w:r>
              <w:t>в) Принцип модульности;</w:t>
            </w:r>
          </w:p>
          <w:p w14:paraId="1E0A95B1" w14:textId="77777777" w:rsidR="00562D7E" w:rsidRPr="00137859" w:rsidRDefault="00830391" w:rsidP="00562D7E">
            <w:r>
              <w:t>г) Принцип автоматизации.</w:t>
            </w:r>
          </w:p>
        </w:tc>
        <w:tc>
          <w:tcPr>
            <w:tcW w:w="4656" w:type="dxa"/>
            <w:tcBorders>
              <w:top w:val="single" w:sz="4" w:space="0" w:color="auto"/>
              <w:left w:val="single" w:sz="4" w:space="0" w:color="auto"/>
              <w:bottom w:val="single" w:sz="4" w:space="0" w:color="auto"/>
              <w:right w:val="single" w:sz="4" w:space="0" w:color="auto"/>
            </w:tcBorders>
            <w:vAlign w:val="center"/>
          </w:tcPr>
          <w:p w14:paraId="171D5B01" w14:textId="77777777" w:rsidR="00562D7E" w:rsidRPr="00137859"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5C38F593" w14:textId="77777777" w:rsidR="00562D7E" w:rsidRPr="00137859" w:rsidRDefault="00830391" w:rsidP="00562D7E">
            <w:r w:rsidRPr="005150B7">
              <w:t>ОПК-1.1, ОПК-1.2</w:t>
            </w:r>
          </w:p>
        </w:tc>
      </w:tr>
      <w:tr w:rsidR="00562D7E" w:rsidRPr="00137859" w14:paraId="1F52B529"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68956A18" w14:textId="77777777" w:rsidR="00562D7E" w:rsidRPr="00137859" w:rsidRDefault="00830391" w:rsidP="00562D7E">
            <w:r>
              <w:t xml:space="preserve">14.  </w:t>
            </w:r>
          </w:p>
        </w:tc>
        <w:tc>
          <w:tcPr>
            <w:tcW w:w="7003" w:type="dxa"/>
            <w:tcBorders>
              <w:top w:val="single" w:sz="4" w:space="0" w:color="auto"/>
              <w:left w:val="single" w:sz="4" w:space="0" w:color="auto"/>
              <w:bottom w:val="single" w:sz="4" w:space="0" w:color="auto"/>
              <w:right w:val="single" w:sz="4" w:space="0" w:color="auto"/>
            </w:tcBorders>
            <w:vAlign w:val="center"/>
          </w:tcPr>
          <w:p w14:paraId="47140245" w14:textId="77777777" w:rsidR="00562D7E" w:rsidRDefault="00830391" w:rsidP="00562D7E">
            <w:r>
              <w:t>Какой этап следует после сбора требований при разработке технической документации?</w:t>
            </w:r>
          </w:p>
          <w:p w14:paraId="65A7EBF4" w14:textId="77777777" w:rsidR="00562D7E" w:rsidRDefault="00830391" w:rsidP="00562D7E">
            <w:r>
              <w:t>а) Непосредственное написание кода;</w:t>
            </w:r>
          </w:p>
          <w:p w14:paraId="7613D624" w14:textId="77777777" w:rsidR="00562D7E" w:rsidRDefault="00830391" w:rsidP="00562D7E">
            <w:r>
              <w:t>б) Формализация и структурирование требований;</w:t>
            </w:r>
          </w:p>
          <w:p w14:paraId="720B0F7F" w14:textId="77777777" w:rsidR="00562D7E" w:rsidRDefault="00830391" w:rsidP="00562D7E">
            <w:r>
              <w:t>в) Запуск продукта на рынок;</w:t>
            </w:r>
          </w:p>
          <w:p w14:paraId="2D5E750C" w14:textId="77777777" w:rsidR="00562D7E" w:rsidRPr="00137859" w:rsidRDefault="00830391" w:rsidP="00562D7E">
            <w:r>
              <w:t>г) Проведение маркетинговых исследований.</w:t>
            </w:r>
          </w:p>
        </w:tc>
        <w:tc>
          <w:tcPr>
            <w:tcW w:w="4656" w:type="dxa"/>
            <w:tcBorders>
              <w:top w:val="single" w:sz="4" w:space="0" w:color="auto"/>
              <w:left w:val="single" w:sz="4" w:space="0" w:color="auto"/>
              <w:bottom w:val="single" w:sz="4" w:space="0" w:color="auto"/>
              <w:right w:val="single" w:sz="4" w:space="0" w:color="auto"/>
            </w:tcBorders>
            <w:vAlign w:val="center"/>
          </w:tcPr>
          <w:p w14:paraId="1BBD1538" w14:textId="77777777" w:rsidR="00562D7E" w:rsidRPr="00137859"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3FE3C03D" w14:textId="77777777" w:rsidR="00562D7E" w:rsidRPr="00137859" w:rsidRDefault="00830391" w:rsidP="00562D7E">
            <w:r w:rsidRPr="005150B7">
              <w:t>ОПК-1.1, ОПК-1.2</w:t>
            </w:r>
          </w:p>
        </w:tc>
      </w:tr>
      <w:tr w:rsidR="00562D7E" w:rsidRPr="00137859" w14:paraId="4DD16064"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42FCA6EF" w14:textId="77777777" w:rsidR="00562D7E" w:rsidRPr="00137859" w:rsidRDefault="00830391" w:rsidP="00562D7E">
            <w:r>
              <w:t xml:space="preserve">15.  </w:t>
            </w:r>
          </w:p>
        </w:tc>
        <w:tc>
          <w:tcPr>
            <w:tcW w:w="7003" w:type="dxa"/>
            <w:tcBorders>
              <w:top w:val="single" w:sz="4" w:space="0" w:color="auto"/>
              <w:left w:val="single" w:sz="4" w:space="0" w:color="auto"/>
              <w:bottom w:val="single" w:sz="4" w:space="0" w:color="auto"/>
              <w:right w:val="single" w:sz="4" w:space="0" w:color="auto"/>
            </w:tcBorders>
            <w:vAlign w:val="center"/>
          </w:tcPr>
          <w:p w14:paraId="719CEBC6" w14:textId="77777777" w:rsidR="00562D7E" w:rsidRDefault="00830391" w:rsidP="00562D7E">
            <w:r>
              <w:t>Что помогает устранить разрыв в ментальных моделях заказчика и разработчика на ранних этапах проекта?</w:t>
            </w:r>
          </w:p>
          <w:p w14:paraId="2C0DF9AD" w14:textId="77777777" w:rsidR="00562D7E" w:rsidRDefault="00830391" w:rsidP="00562D7E">
            <w:r>
              <w:t>а) Отсутствие коммуникации между сторонами;</w:t>
            </w:r>
          </w:p>
          <w:p w14:paraId="2F30274F" w14:textId="77777777" w:rsidR="00562D7E" w:rsidRDefault="00830391" w:rsidP="00562D7E">
            <w:r>
              <w:t>б) Использование исключительно технических терминов в общении;</w:t>
            </w:r>
          </w:p>
          <w:p w14:paraId="6560C3C9" w14:textId="77777777" w:rsidR="00562D7E" w:rsidRDefault="00830391" w:rsidP="00562D7E">
            <w:r>
              <w:t>в) Проведение совместных воркшопов, интервью, создание прототипов и сценариев использования, которые понятны обеим сторонам;</w:t>
            </w:r>
          </w:p>
          <w:p w14:paraId="4C43D7CD" w14:textId="77777777" w:rsidR="00562D7E" w:rsidRPr="00137859" w:rsidRDefault="00830391" w:rsidP="00562D7E">
            <w:r>
              <w:t>г) Передача всех решений на откуп разработчика без участия заказчика.</w:t>
            </w:r>
          </w:p>
        </w:tc>
        <w:tc>
          <w:tcPr>
            <w:tcW w:w="4656" w:type="dxa"/>
            <w:tcBorders>
              <w:top w:val="single" w:sz="4" w:space="0" w:color="auto"/>
              <w:left w:val="single" w:sz="4" w:space="0" w:color="auto"/>
              <w:bottom w:val="single" w:sz="4" w:space="0" w:color="auto"/>
              <w:right w:val="single" w:sz="4" w:space="0" w:color="auto"/>
            </w:tcBorders>
            <w:vAlign w:val="center"/>
          </w:tcPr>
          <w:p w14:paraId="61BAAEE2" w14:textId="77777777" w:rsidR="00562D7E" w:rsidRPr="00137859" w:rsidRDefault="00830391" w:rsidP="00562D7E">
            <w:r>
              <w:t>в</w:t>
            </w:r>
          </w:p>
        </w:tc>
        <w:tc>
          <w:tcPr>
            <w:tcW w:w="1827" w:type="dxa"/>
            <w:tcBorders>
              <w:top w:val="single" w:sz="4" w:space="0" w:color="auto"/>
              <w:left w:val="single" w:sz="4" w:space="0" w:color="auto"/>
              <w:bottom w:val="single" w:sz="4" w:space="0" w:color="auto"/>
              <w:right w:val="single" w:sz="4" w:space="0" w:color="auto"/>
            </w:tcBorders>
            <w:vAlign w:val="center"/>
          </w:tcPr>
          <w:p w14:paraId="51D40505" w14:textId="77777777" w:rsidR="00562D7E" w:rsidRPr="00137859" w:rsidRDefault="00830391" w:rsidP="00562D7E">
            <w:r w:rsidRPr="005150B7">
              <w:t>ОПК-1.1, ОПК-1.2</w:t>
            </w:r>
          </w:p>
        </w:tc>
      </w:tr>
      <w:tr w:rsidR="00562D7E" w:rsidRPr="00137859" w14:paraId="5C8C6A50"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746BB26B" w14:textId="77777777" w:rsidR="00562D7E" w:rsidRPr="00137859" w:rsidRDefault="00830391" w:rsidP="00562D7E">
            <w:r>
              <w:lastRenderedPageBreak/>
              <w:t xml:space="preserve">16.  </w:t>
            </w:r>
          </w:p>
        </w:tc>
        <w:tc>
          <w:tcPr>
            <w:tcW w:w="7003" w:type="dxa"/>
            <w:tcBorders>
              <w:top w:val="single" w:sz="4" w:space="0" w:color="auto"/>
              <w:left w:val="single" w:sz="4" w:space="0" w:color="auto"/>
              <w:bottom w:val="single" w:sz="4" w:space="0" w:color="auto"/>
              <w:right w:val="single" w:sz="4" w:space="0" w:color="auto"/>
            </w:tcBorders>
            <w:vAlign w:val="center"/>
          </w:tcPr>
          <w:p w14:paraId="62A8A7C2" w14:textId="77777777" w:rsidR="00562D7E" w:rsidRDefault="00830391" w:rsidP="00562D7E">
            <w:r>
              <w:t>Какой стандарт относится к Единой системе программной документации (ЕСПД)?</w:t>
            </w:r>
          </w:p>
          <w:p w14:paraId="7B38A519" w14:textId="77777777" w:rsidR="00562D7E" w:rsidRDefault="00830391" w:rsidP="00562D7E">
            <w:r>
              <w:t>а) ГОСТ 34.601-90;</w:t>
            </w:r>
          </w:p>
          <w:p w14:paraId="4722B84D" w14:textId="77777777" w:rsidR="00562D7E" w:rsidRDefault="00830391" w:rsidP="00562D7E">
            <w:r>
              <w:t>б) ГОСТ 19.101-77;</w:t>
            </w:r>
          </w:p>
          <w:p w14:paraId="1A054482" w14:textId="77777777" w:rsidR="00562D7E" w:rsidRDefault="00830391" w:rsidP="00562D7E">
            <w:r>
              <w:t>в) ГОСТ Р 59793-2021;</w:t>
            </w:r>
          </w:p>
          <w:p w14:paraId="5721DD3B" w14:textId="77777777" w:rsidR="00562D7E" w:rsidRDefault="00830391" w:rsidP="00562D7E">
            <w:r>
              <w:t>г) ГОСТ Р ИСО/МЭК 12207-2010.</w:t>
            </w:r>
          </w:p>
        </w:tc>
        <w:tc>
          <w:tcPr>
            <w:tcW w:w="4656" w:type="dxa"/>
            <w:tcBorders>
              <w:top w:val="single" w:sz="4" w:space="0" w:color="auto"/>
              <w:left w:val="single" w:sz="4" w:space="0" w:color="auto"/>
              <w:bottom w:val="single" w:sz="4" w:space="0" w:color="auto"/>
              <w:right w:val="single" w:sz="4" w:space="0" w:color="auto"/>
            </w:tcBorders>
            <w:vAlign w:val="center"/>
          </w:tcPr>
          <w:p w14:paraId="49310E81" w14:textId="77777777" w:rsidR="00562D7E" w:rsidRPr="00137859"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7A063E2E" w14:textId="77777777" w:rsidR="00562D7E" w:rsidRPr="00137859" w:rsidRDefault="00830391" w:rsidP="00562D7E">
            <w:r w:rsidRPr="005150B7">
              <w:t>ОПК-1.1, ОПК-1.2</w:t>
            </w:r>
          </w:p>
        </w:tc>
      </w:tr>
      <w:tr w:rsidR="00562D7E" w:rsidRPr="00137859" w14:paraId="1CA8733A"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11D765CB" w14:textId="77777777" w:rsidR="00562D7E" w:rsidRPr="00137859" w:rsidRDefault="00830391" w:rsidP="00562D7E">
            <w:r>
              <w:t xml:space="preserve">17.  </w:t>
            </w:r>
          </w:p>
        </w:tc>
        <w:tc>
          <w:tcPr>
            <w:tcW w:w="7003" w:type="dxa"/>
            <w:tcBorders>
              <w:top w:val="single" w:sz="4" w:space="0" w:color="auto"/>
              <w:left w:val="single" w:sz="4" w:space="0" w:color="auto"/>
              <w:bottom w:val="single" w:sz="4" w:space="0" w:color="auto"/>
              <w:right w:val="single" w:sz="4" w:space="0" w:color="auto"/>
            </w:tcBorders>
            <w:vAlign w:val="center"/>
          </w:tcPr>
          <w:p w14:paraId="0F68D159" w14:textId="77777777" w:rsidR="00562D7E" w:rsidRDefault="00830391" w:rsidP="00562D7E">
            <w:r>
              <w:t>Какой стандарт регулирует техническое задание на создание автоматизированной системы?</w:t>
            </w:r>
          </w:p>
          <w:p w14:paraId="43340A70" w14:textId="77777777" w:rsidR="00562D7E" w:rsidRDefault="00830391" w:rsidP="00562D7E">
            <w:r>
              <w:t>а) ГОСТ 19.201-78;</w:t>
            </w:r>
          </w:p>
          <w:p w14:paraId="3E8152FD" w14:textId="77777777" w:rsidR="00562D7E" w:rsidRDefault="00830391" w:rsidP="00562D7E">
            <w:r>
              <w:t>б) ГОСТ 34.602-2020;</w:t>
            </w:r>
          </w:p>
          <w:p w14:paraId="025987C2" w14:textId="77777777" w:rsidR="00562D7E" w:rsidRDefault="00830391" w:rsidP="00562D7E">
            <w:r>
              <w:t>в) ГОСТ Р 57193-2025;</w:t>
            </w:r>
          </w:p>
          <w:p w14:paraId="3FB9DAC5" w14:textId="77777777" w:rsidR="00562D7E" w:rsidRDefault="00830391" w:rsidP="00562D7E">
            <w:r>
              <w:t>г) ГОСТ Р ИСО/МЭК 90003-2014.</w:t>
            </w:r>
          </w:p>
        </w:tc>
        <w:tc>
          <w:tcPr>
            <w:tcW w:w="4656" w:type="dxa"/>
            <w:tcBorders>
              <w:top w:val="single" w:sz="4" w:space="0" w:color="auto"/>
              <w:left w:val="single" w:sz="4" w:space="0" w:color="auto"/>
              <w:bottom w:val="single" w:sz="4" w:space="0" w:color="auto"/>
              <w:right w:val="single" w:sz="4" w:space="0" w:color="auto"/>
            </w:tcBorders>
            <w:vAlign w:val="center"/>
          </w:tcPr>
          <w:p w14:paraId="580A815F" w14:textId="77777777" w:rsidR="00562D7E" w:rsidRPr="00137859"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26120722" w14:textId="77777777" w:rsidR="00562D7E" w:rsidRPr="00137859" w:rsidRDefault="00830391" w:rsidP="00562D7E">
            <w:r w:rsidRPr="005150B7">
              <w:t>ОПК-1.1, ОПК-1.2</w:t>
            </w:r>
          </w:p>
        </w:tc>
      </w:tr>
      <w:tr w:rsidR="00562D7E" w:rsidRPr="00137859" w14:paraId="44626960"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055943AD" w14:textId="77777777" w:rsidR="00562D7E" w:rsidRPr="00137859" w:rsidRDefault="00830391" w:rsidP="00562D7E">
            <w:r>
              <w:t xml:space="preserve">18.  </w:t>
            </w:r>
          </w:p>
        </w:tc>
        <w:tc>
          <w:tcPr>
            <w:tcW w:w="7003" w:type="dxa"/>
            <w:tcBorders>
              <w:top w:val="single" w:sz="4" w:space="0" w:color="auto"/>
              <w:left w:val="single" w:sz="4" w:space="0" w:color="auto"/>
              <w:bottom w:val="single" w:sz="4" w:space="0" w:color="auto"/>
              <w:right w:val="single" w:sz="4" w:space="0" w:color="auto"/>
            </w:tcBorders>
            <w:vAlign w:val="center"/>
          </w:tcPr>
          <w:p w14:paraId="4C8601E3" w14:textId="77777777" w:rsidR="00562D7E" w:rsidRDefault="00830391" w:rsidP="00562D7E">
            <w:r>
              <w:t>Какой международный стандарт лежит в основе ГОСТ Р 57193–2025 «Системная и программная инженерия. Процессы жизненного цикла систем»?</w:t>
            </w:r>
          </w:p>
          <w:p w14:paraId="4C034A97" w14:textId="77777777" w:rsidR="00562D7E" w:rsidRPr="003C1B23" w:rsidRDefault="00830391" w:rsidP="00562D7E">
            <w:r>
              <w:t>а</w:t>
            </w:r>
            <w:r w:rsidRPr="003C1B23">
              <w:t xml:space="preserve">) </w:t>
            </w:r>
            <w:r w:rsidRPr="001B3D52">
              <w:rPr>
                <w:lang w:val="en-US"/>
              </w:rPr>
              <w:t>ISO</w:t>
            </w:r>
            <w:r w:rsidRPr="003C1B23">
              <w:t>/</w:t>
            </w:r>
            <w:r w:rsidRPr="001B3D52">
              <w:rPr>
                <w:lang w:val="en-US"/>
              </w:rPr>
              <w:t>IEC</w:t>
            </w:r>
            <w:r w:rsidRPr="003C1B23">
              <w:t xml:space="preserve"> 12207;</w:t>
            </w:r>
          </w:p>
          <w:p w14:paraId="355156A0" w14:textId="77777777" w:rsidR="00562D7E" w:rsidRPr="003C1B23" w:rsidRDefault="00830391" w:rsidP="00562D7E">
            <w:r>
              <w:t>б</w:t>
            </w:r>
            <w:r w:rsidRPr="003C1B23">
              <w:t xml:space="preserve">) </w:t>
            </w:r>
            <w:r w:rsidRPr="001B3D52">
              <w:rPr>
                <w:lang w:val="en-US"/>
              </w:rPr>
              <w:t>ISO</w:t>
            </w:r>
            <w:r w:rsidRPr="003C1B23">
              <w:t>/</w:t>
            </w:r>
            <w:r w:rsidRPr="001B3D52">
              <w:rPr>
                <w:lang w:val="en-US"/>
              </w:rPr>
              <w:t>IEC</w:t>
            </w:r>
            <w:r w:rsidRPr="003C1B23">
              <w:t>/</w:t>
            </w:r>
            <w:r w:rsidRPr="001B3D52">
              <w:rPr>
                <w:lang w:val="en-US"/>
              </w:rPr>
              <w:t>IEEE</w:t>
            </w:r>
            <w:r w:rsidRPr="003C1B23">
              <w:t xml:space="preserve"> 15288;</w:t>
            </w:r>
          </w:p>
          <w:p w14:paraId="0C7514D1" w14:textId="77777777" w:rsidR="00562D7E" w:rsidRPr="003C1B23" w:rsidRDefault="00830391" w:rsidP="00562D7E">
            <w:r>
              <w:t>в</w:t>
            </w:r>
            <w:r w:rsidRPr="003C1B23">
              <w:t xml:space="preserve">) </w:t>
            </w:r>
            <w:r w:rsidRPr="001B3D52">
              <w:rPr>
                <w:lang w:val="en-US"/>
              </w:rPr>
              <w:t>ISO</w:t>
            </w:r>
            <w:r w:rsidRPr="003C1B23">
              <w:t xml:space="preserve"> 9001;</w:t>
            </w:r>
          </w:p>
          <w:p w14:paraId="02AC3D7E" w14:textId="77777777" w:rsidR="00562D7E" w:rsidRPr="003C1B23" w:rsidRDefault="00830391" w:rsidP="00562D7E">
            <w:r>
              <w:t>г</w:t>
            </w:r>
            <w:r w:rsidRPr="003C1B23">
              <w:t xml:space="preserve">) </w:t>
            </w:r>
            <w:r w:rsidRPr="001B3D52">
              <w:rPr>
                <w:lang w:val="en-US"/>
              </w:rPr>
              <w:t>ISO</w:t>
            </w:r>
            <w:r w:rsidRPr="003C1B23">
              <w:t>/</w:t>
            </w:r>
            <w:r w:rsidRPr="001B3D52">
              <w:rPr>
                <w:lang w:val="en-US"/>
              </w:rPr>
              <w:t>IEC</w:t>
            </w:r>
            <w:r w:rsidRPr="003C1B23">
              <w:t xml:space="preserve"> 25000.</w:t>
            </w:r>
          </w:p>
        </w:tc>
        <w:tc>
          <w:tcPr>
            <w:tcW w:w="4656" w:type="dxa"/>
            <w:tcBorders>
              <w:top w:val="single" w:sz="4" w:space="0" w:color="auto"/>
              <w:left w:val="single" w:sz="4" w:space="0" w:color="auto"/>
              <w:bottom w:val="single" w:sz="4" w:space="0" w:color="auto"/>
              <w:right w:val="single" w:sz="4" w:space="0" w:color="auto"/>
            </w:tcBorders>
            <w:vAlign w:val="center"/>
          </w:tcPr>
          <w:p w14:paraId="24BFBAA8" w14:textId="77777777" w:rsidR="00562D7E" w:rsidRPr="00137859"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6A687521" w14:textId="77777777" w:rsidR="00562D7E" w:rsidRPr="00137859" w:rsidRDefault="00830391" w:rsidP="00562D7E">
            <w:r w:rsidRPr="005150B7">
              <w:t>ОПК-1.1, ОПК-1.2</w:t>
            </w:r>
          </w:p>
        </w:tc>
      </w:tr>
      <w:tr w:rsidR="00562D7E" w:rsidRPr="00137859" w14:paraId="6DF70952"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0E71616B" w14:textId="77777777" w:rsidR="00562D7E" w:rsidRPr="00137859" w:rsidRDefault="00830391" w:rsidP="00562D7E">
            <w:r>
              <w:t xml:space="preserve">19.  </w:t>
            </w:r>
          </w:p>
        </w:tc>
        <w:tc>
          <w:tcPr>
            <w:tcW w:w="7003" w:type="dxa"/>
            <w:tcBorders>
              <w:top w:val="single" w:sz="4" w:space="0" w:color="auto"/>
              <w:left w:val="single" w:sz="4" w:space="0" w:color="auto"/>
              <w:bottom w:val="single" w:sz="4" w:space="0" w:color="auto"/>
              <w:right w:val="single" w:sz="4" w:space="0" w:color="auto"/>
            </w:tcBorders>
            <w:vAlign w:val="center"/>
          </w:tcPr>
          <w:p w14:paraId="2EB2FBAC" w14:textId="77777777" w:rsidR="00562D7E" w:rsidRDefault="00830391" w:rsidP="00562D7E">
            <w:r>
              <w:t>Какой стандарт регулирует управление документированием программного обеспечения?</w:t>
            </w:r>
          </w:p>
          <w:p w14:paraId="236DB8FF" w14:textId="77777777" w:rsidR="00562D7E" w:rsidRDefault="00830391" w:rsidP="00562D7E">
            <w:r>
              <w:t>а) ГОСТ Р ИСО/МЭК 9294-93;</w:t>
            </w:r>
          </w:p>
          <w:p w14:paraId="435EDB5D" w14:textId="77777777" w:rsidR="00562D7E" w:rsidRDefault="00830391" w:rsidP="00562D7E">
            <w:r>
              <w:t>б) ГОСТ Р ИСО/МЭК 12207-2010;</w:t>
            </w:r>
          </w:p>
          <w:p w14:paraId="291258A0" w14:textId="77777777" w:rsidR="00562D7E" w:rsidRDefault="00830391" w:rsidP="00562D7E">
            <w:r>
              <w:t>в) ГОСТ Р ИСО/МЭК 25001-2017;</w:t>
            </w:r>
          </w:p>
          <w:p w14:paraId="3FDEC3CC" w14:textId="77777777" w:rsidR="00562D7E" w:rsidRDefault="00830391" w:rsidP="00562D7E">
            <w:r>
              <w:t>г) ГОСТ Р ИСО 9241-161-2016.</w:t>
            </w:r>
          </w:p>
        </w:tc>
        <w:tc>
          <w:tcPr>
            <w:tcW w:w="4656" w:type="dxa"/>
            <w:tcBorders>
              <w:top w:val="single" w:sz="4" w:space="0" w:color="auto"/>
              <w:left w:val="single" w:sz="4" w:space="0" w:color="auto"/>
              <w:bottom w:val="single" w:sz="4" w:space="0" w:color="auto"/>
              <w:right w:val="single" w:sz="4" w:space="0" w:color="auto"/>
            </w:tcBorders>
            <w:vAlign w:val="center"/>
          </w:tcPr>
          <w:p w14:paraId="600A427F" w14:textId="77777777" w:rsidR="00562D7E" w:rsidRPr="00137859" w:rsidRDefault="00830391" w:rsidP="00562D7E">
            <w:r>
              <w:t>а</w:t>
            </w:r>
          </w:p>
        </w:tc>
        <w:tc>
          <w:tcPr>
            <w:tcW w:w="1827" w:type="dxa"/>
            <w:tcBorders>
              <w:top w:val="single" w:sz="4" w:space="0" w:color="auto"/>
              <w:left w:val="single" w:sz="4" w:space="0" w:color="auto"/>
              <w:bottom w:val="single" w:sz="4" w:space="0" w:color="auto"/>
              <w:right w:val="single" w:sz="4" w:space="0" w:color="auto"/>
            </w:tcBorders>
            <w:vAlign w:val="center"/>
          </w:tcPr>
          <w:p w14:paraId="04A5F6BB" w14:textId="77777777" w:rsidR="00562D7E" w:rsidRPr="00137859" w:rsidRDefault="00830391" w:rsidP="00562D7E">
            <w:r w:rsidRPr="005150B7">
              <w:t>ОПК-1.1, ОПК-1.2</w:t>
            </w:r>
          </w:p>
        </w:tc>
      </w:tr>
      <w:tr w:rsidR="00562D7E" w:rsidRPr="00137859" w14:paraId="47A34B6A"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392D8121" w14:textId="77777777" w:rsidR="00562D7E" w:rsidRPr="00137859" w:rsidRDefault="00830391" w:rsidP="00562D7E">
            <w:r>
              <w:t xml:space="preserve">20.  </w:t>
            </w:r>
          </w:p>
        </w:tc>
        <w:tc>
          <w:tcPr>
            <w:tcW w:w="7003" w:type="dxa"/>
            <w:tcBorders>
              <w:top w:val="single" w:sz="4" w:space="0" w:color="auto"/>
              <w:left w:val="single" w:sz="4" w:space="0" w:color="auto"/>
              <w:bottom w:val="single" w:sz="4" w:space="0" w:color="auto"/>
              <w:right w:val="single" w:sz="4" w:space="0" w:color="auto"/>
            </w:tcBorders>
            <w:vAlign w:val="center"/>
          </w:tcPr>
          <w:p w14:paraId="21BFB006" w14:textId="77777777" w:rsidR="00562D7E" w:rsidRDefault="00830391" w:rsidP="00562D7E">
            <w:r>
              <w:t>Какой стандарт определяет требования к качеству программного обеспечения, включая функциональные возможности, надёжность, практичность, эффективность, сопровождаемость и мобильность?</w:t>
            </w:r>
          </w:p>
          <w:p w14:paraId="51D09245" w14:textId="77777777" w:rsidR="00562D7E" w:rsidRDefault="00830391" w:rsidP="00562D7E">
            <w:r>
              <w:t>а) ГОСТ Р ИСО/МЭК 9126-93;</w:t>
            </w:r>
          </w:p>
          <w:p w14:paraId="498854D5" w14:textId="77777777" w:rsidR="00562D7E" w:rsidRDefault="00830391" w:rsidP="00562D7E">
            <w:r>
              <w:t>б) ГОСТ 28195-89;</w:t>
            </w:r>
          </w:p>
          <w:p w14:paraId="0E2B3B36" w14:textId="77777777" w:rsidR="00562D7E" w:rsidRDefault="00830391" w:rsidP="00562D7E">
            <w:r>
              <w:t>в) ГОСТ Р ИСО/МЭК 25010-2015;</w:t>
            </w:r>
          </w:p>
          <w:p w14:paraId="2B8B3333" w14:textId="77777777" w:rsidR="00562D7E" w:rsidRDefault="00830391" w:rsidP="00562D7E">
            <w:r>
              <w:t>г) ГОСТ Р ИСО 9241-11-2010.</w:t>
            </w:r>
          </w:p>
        </w:tc>
        <w:tc>
          <w:tcPr>
            <w:tcW w:w="4656" w:type="dxa"/>
            <w:tcBorders>
              <w:top w:val="single" w:sz="4" w:space="0" w:color="auto"/>
              <w:left w:val="single" w:sz="4" w:space="0" w:color="auto"/>
              <w:bottom w:val="single" w:sz="4" w:space="0" w:color="auto"/>
              <w:right w:val="single" w:sz="4" w:space="0" w:color="auto"/>
            </w:tcBorders>
            <w:vAlign w:val="center"/>
          </w:tcPr>
          <w:p w14:paraId="1638084B" w14:textId="77777777" w:rsidR="00562D7E" w:rsidRPr="00137859" w:rsidRDefault="00830391" w:rsidP="00562D7E">
            <w:r>
              <w:t>а</w:t>
            </w:r>
          </w:p>
        </w:tc>
        <w:tc>
          <w:tcPr>
            <w:tcW w:w="1827" w:type="dxa"/>
            <w:tcBorders>
              <w:top w:val="single" w:sz="4" w:space="0" w:color="auto"/>
              <w:left w:val="single" w:sz="4" w:space="0" w:color="auto"/>
              <w:bottom w:val="single" w:sz="4" w:space="0" w:color="auto"/>
              <w:right w:val="single" w:sz="4" w:space="0" w:color="auto"/>
            </w:tcBorders>
            <w:vAlign w:val="center"/>
          </w:tcPr>
          <w:p w14:paraId="7EA2D3C6" w14:textId="77777777" w:rsidR="00562D7E" w:rsidRPr="00137859" w:rsidRDefault="00830391" w:rsidP="00562D7E">
            <w:r w:rsidRPr="005150B7">
              <w:t>ОПК-1.1, ОПК-1.2</w:t>
            </w:r>
          </w:p>
        </w:tc>
      </w:tr>
      <w:tr w:rsidR="00562D7E" w:rsidRPr="00137859" w14:paraId="7B271A4A"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5E90FE58" w14:textId="77777777" w:rsidR="00562D7E" w:rsidRPr="00137859" w:rsidRDefault="00830391" w:rsidP="00562D7E">
            <w:r>
              <w:lastRenderedPageBreak/>
              <w:t xml:space="preserve">21.  </w:t>
            </w:r>
          </w:p>
        </w:tc>
        <w:tc>
          <w:tcPr>
            <w:tcW w:w="7003" w:type="dxa"/>
            <w:tcBorders>
              <w:top w:val="single" w:sz="4" w:space="0" w:color="auto"/>
              <w:left w:val="single" w:sz="4" w:space="0" w:color="auto"/>
              <w:bottom w:val="single" w:sz="4" w:space="0" w:color="auto"/>
              <w:right w:val="single" w:sz="4" w:space="0" w:color="auto"/>
            </w:tcBorders>
            <w:vAlign w:val="center"/>
          </w:tcPr>
          <w:p w14:paraId="7B7A51D4" w14:textId="77777777" w:rsidR="00562D7E" w:rsidRDefault="00830391" w:rsidP="00562D7E">
            <w:r>
              <w:t>Какая стадия разработки программной документации предполагает программирование и отладку программы?</w:t>
            </w:r>
          </w:p>
          <w:p w14:paraId="1EA22662" w14:textId="77777777" w:rsidR="00562D7E" w:rsidRDefault="00830391" w:rsidP="00562D7E">
            <w:r>
              <w:t>а) Техническое задание;</w:t>
            </w:r>
          </w:p>
          <w:p w14:paraId="4DA73486" w14:textId="77777777" w:rsidR="00562D7E" w:rsidRDefault="00830391" w:rsidP="00562D7E">
            <w:r>
              <w:t>б) Эскизный проект;</w:t>
            </w:r>
          </w:p>
          <w:p w14:paraId="2296D7FE" w14:textId="77777777" w:rsidR="00562D7E" w:rsidRDefault="00830391" w:rsidP="00562D7E">
            <w:r>
              <w:t>в) Технический проект;</w:t>
            </w:r>
          </w:p>
          <w:p w14:paraId="0FE8E08D" w14:textId="77777777" w:rsidR="00562D7E" w:rsidRDefault="00830391" w:rsidP="00562D7E">
            <w:r>
              <w:t>г) Рабочий проект.</w:t>
            </w:r>
          </w:p>
        </w:tc>
        <w:tc>
          <w:tcPr>
            <w:tcW w:w="4656" w:type="dxa"/>
            <w:tcBorders>
              <w:top w:val="single" w:sz="4" w:space="0" w:color="auto"/>
              <w:left w:val="single" w:sz="4" w:space="0" w:color="auto"/>
              <w:bottom w:val="single" w:sz="4" w:space="0" w:color="auto"/>
              <w:right w:val="single" w:sz="4" w:space="0" w:color="auto"/>
            </w:tcBorders>
            <w:vAlign w:val="center"/>
          </w:tcPr>
          <w:p w14:paraId="73FB3A51" w14:textId="77777777" w:rsidR="00562D7E" w:rsidRPr="00137859" w:rsidRDefault="00830391" w:rsidP="00562D7E">
            <w:r>
              <w:t>г</w:t>
            </w:r>
          </w:p>
        </w:tc>
        <w:tc>
          <w:tcPr>
            <w:tcW w:w="1827" w:type="dxa"/>
            <w:tcBorders>
              <w:top w:val="single" w:sz="4" w:space="0" w:color="auto"/>
              <w:left w:val="single" w:sz="4" w:space="0" w:color="auto"/>
              <w:bottom w:val="single" w:sz="4" w:space="0" w:color="auto"/>
              <w:right w:val="single" w:sz="4" w:space="0" w:color="auto"/>
            </w:tcBorders>
            <w:vAlign w:val="center"/>
          </w:tcPr>
          <w:p w14:paraId="07F91F01" w14:textId="77777777" w:rsidR="00562D7E" w:rsidRPr="00137859" w:rsidRDefault="00830391" w:rsidP="00562D7E">
            <w:r w:rsidRPr="005150B7">
              <w:t>ОПК-1.1, ОПК-1.2</w:t>
            </w:r>
          </w:p>
        </w:tc>
      </w:tr>
      <w:tr w:rsidR="00562D7E" w:rsidRPr="00137859" w14:paraId="146F6F62"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26287A2D" w14:textId="77777777" w:rsidR="00562D7E" w:rsidRPr="00137859" w:rsidRDefault="00830391" w:rsidP="00562D7E">
            <w:r>
              <w:t xml:space="preserve">22.  </w:t>
            </w:r>
          </w:p>
        </w:tc>
        <w:tc>
          <w:tcPr>
            <w:tcW w:w="7003" w:type="dxa"/>
            <w:tcBorders>
              <w:top w:val="single" w:sz="4" w:space="0" w:color="auto"/>
              <w:left w:val="single" w:sz="4" w:space="0" w:color="auto"/>
              <w:bottom w:val="single" w:sz="4" w:space="0" w:color="auto"/>
              <w:right w:val="single" w:sz="4" w:space="0" w:color="auto"/>
            </w:tcBorders>
            <w:vAlign w:val="center"/>
          </w:tcPr>
          <w:p w14:paraId="79E3DC66" w14:textId="77777777" w:rsidR="00562D7E" w:rsidRDefault="00830391" w:rsidP="00562D7E">
            <w:r>
              <w:t>Какой стандарт регулирует требования к содержанию и оформлению технического задания на разработку программы?</w:t>
            </w:r>
          </w:p>
          <w:p w14:paraId="358B1CE8" w14:textId="77777777" w:rsidR="00562D7E" w:rsidRDefault="00830391" w:rsidP="00562D7E">
            <w:r>
              <w:t>а) ГОСТ 19.102-77;</w:t>
            </w:r>
          </w:p>
          <w:p w14:paraId="34E0C0D5" w14:textId="77777777" w:rsidR="00562D7E" w:rsidRDefault="00830391" w:rsidP="00562D7E">
            <w:r>
              <w:t>б) ГОСТ 19.201-78;</w:t>
            </w:r>
          </w:p>
          <w:p w14:paraId="2D5268F9" w14:textId="77777777" w:rsidR="00562D7E" w:rsidRDefault="00830391" w:rsidP="00562D7E">
            <w:r>
              <w:t>в) ГОСТ 34.602-2020;</w:t>
            </w:r>
          </w:p>
          <w:p w14:paraId="4D91D7C5" w14:textId="77777777" w:rsidR="00562D7E" w:rsidRDefault="00830391" w:rsidP="00562D7E">
            <w:r>
              <w:t>г) ГОСТ Р 2.601-2019.</w:t>
            </w:r>
          </w:p>
        </w:tc>
        <w:tc>
          <w:tcPr>
            <w:tcW w:w="4656" w:type="dxa"/>
            <w:tcBorders>
              <w:top w:val="single" w:sz="4" w:space="0" w:color="auto"/>
              <w:left w:val="single" w:sz="4" w:space="0" w:color="auto"/>
              <w:bottom w:val="single" w:sz="4" w:space="0" w:color="auto"/>
              <w:right w:val="single" w:sz="4" w:space="0" w:color="auto"/>
            </w:tcBorders>
            <w:vAlign w:val="center"/>
          </w:tcPr>
          <w:p w14:paraId="6F0F8D0F" w14:textId="77777777" w:rsidR="00562D7E" w:rsidRPr="00137859"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42A37940" w14:textId="77777777" w:rsidR="00562D7E" w:rsidRPr="00137859" w:rsidRDefault="00830391" w:rsidP="00562D7E">
            <w:r w:rsidRPr="005150B7">
              <w:t>ОПК-1.1, ОПК-1.2</w:t>
            </w:r>
          </w:p>
        </w:tc>
      </w:tr>
      <w:tr w:rsidR="00562D7E" w:rsidRPr="00137859" w14:paraId="3ED4E0EF"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1210C1FE" w14:textId="77777777" w:rsidR="00562D7E" w:rsidRPr="00137859" w:rsidRDefault="00830391" w:rsidP="00562D7E">
            <w:r>
              <w:t xml:space="preserve">23.  </w:t>
            </w:r>
          </w:p>
        </w:tc>
        <w:tc>
          <w:tcPr>
            <w:tcW w:w="7003" w:type="dxa"/>
            <w:tcBorders>
              <w:top w:val="single" w:sz="4" w:space="0" w:color="auto"/>
              <w:left w:val="single" w:sz="4" w:space="0" w:color="auto"/>
              <w:bottom w:val="single" w:sz="4" w:space="0" w:color="auto"/>
              <w:right w:val="single" w:sz="4" w:space="0" w:color="auto"/>
            </w:tcBorders>
            <w:vAlign w:val="center"/>
          </w:tcPr>
          <w:p w14:paraId="27EEFA60" w14:textId="77777777" w:rsidR="00562D7E" w:rsidRDefault="00830391" w:rsidP="00562D7E">
            <w:r>
              <w:t>Что не входит в состав проектной документации?</w:t>
            </w:r>
          </w:p>
          <w:p w14:paraId="16080B32" w14:textId="77777777" w:rsidR="00562D7E" w:rsidRDefault="00830391" w:rsidP="00562D7E">
            <w:r>
              <w:t>а) Техническое задание;</w:t>
            </w:r>
          </w:p>
          <w:p w14:paraId="4DA23A3B" w14:textId="77777777" w:rsidR="00562D7E" w:rsidRDefault="00830391" w:rsidP="00562D7E">
            <w:r>
              <w:t>б) Эскизный проект;</w:t>
            </w:r>
          </w:p>
          <w:p w14:paraId="63A0C4B2" w14:textId="77777777" w:rsidR="00562D7E" w:rsidRDefault="00830391" w:rsidP="00562D7E">
            <w:r>
              <w:t>в) Технический проект;</w:t>
            </w:r>
          </w:p>
          <w:p w14:paraId="29A6C3A5" w14:textId="77777777" w:rsidR="00562D7E" w:rsidRDefault="00830391" w:rsidP="00562D7E">
            <w:r>
              <w:t>г) Руководство пользователя.</w:t>
            </w:r>
          </w:p>
        </w:tc>
        <w:tc>
          <w:tcPr>
            <w:tcW w:w="4656" w:type="dxa"/>
            <w:tcBorders>
              <w:top w:val="single" w:sz="4" w:space="0" w:color="auto"/>
              <w:left w:val="single" w:sz="4" w:space="0" w:color="auto"/>
              <w:bottom w:val="single" w:sz="4" w:space="0" w:color="auto"/>
              <w:right w:val="single" w:sz="4" w:space="0" w:color="auto"/>
            </w:tcBorders>
            <w:vAlign w:val="center"/>
          </w:tcPr>
          <w:p w14:paraId="7DAC68C1" w14:textId="77777777" w:rsidR="00562D7E" w:rsidRPr="00137859" w:rsidRDefault="00830391" w:rsidP="00562D7E">
            <w:r>
              <w:t>г</w:t>
            </w:r>
          </w:p>
        </w:tc>
        <w:tc>
          <w:tcPr>
            <w:tcW w:w="1827" w:type="dxa"/>
            <w:tcBorders>
              <w:top w:val="single" w:sz="4" w:space="0" w:color="auto"/>
              <w:left w:val="single" w:sz="4" w:space="0" w:color="auto"/>
              <w:bottom w:val="single" w:sz="4" w:space="0" w:color="auto"/>
              <w:right w:val="single" w:sz="4" w:space="0" w:color="auto"/>
            </w:tcBorders>
            <w:vAlign w:val="center"/>
          </w:tcPr>
          <w:p w14:paraId="5A3BAFD2" w14:textId="77777777" w:rsidR="00562D7E" w:rsidRPr="00137859" w:rsidRDefault="00830391" w:rsidP="00562D7E">
            <w:r w:rsidRPr="005150B7">
              <w:t>ОПК-1.1, ОПК-1.2</w:t>
            </w:r>
          </w:p>
        </w:tc>
      </w:tr>
      <w:tr w:rsidR="00562D7E" w:rsidRPr="00137859" w14:paraId="7CCCB391"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07C5FBE8" w14:textId="77777777" w:rsidR="00562D7E" w:rsidRPr="00137859" w:rsidRDefault="00830391" w:rsidP="00562D7E">
            <w:r>
              <w:t xml:space="preserve">24.  </w:t>
            </w:r>
          </w:p>
        </w:tc>
        <w:tc>
          <w:tcPr>
            <w:tcW w:w="7003" w:type="dxa"/>
            <w:tcBorders>
              <w:top w:val="single" w:sz="4" w:space="0" w:color="auto"/>
              <w:left w:val="single" w:sz="4" w:space="0" w:color="auto"/>
              <w:bottom w:val="single" w:sz="4" w:space="0" w:color="auto"/>
              <w:right w:val="single" w:sz="4" w:space="0" w:color="auto"/>
            </w:tcBorders>
            <w:vAlign w:val="center"/>
          </w:tcPr>
          <w:p w14:paraId="515DA6E8" w14:textId="77777777" w:rsidR="00562D7E" w:rsidRDefault="00830391" w:rsidP="00562D7E">
            <w:r>
              <w:t>Какой документ содержит сведения о конструкции, принципе действия, характеристиках изделия и его составных частей?</w:t>
            </w:r>
          </w:p>
          <w:p w14:paraId="10D8F1E5" w14:textId="77777777" w:rsidR="00562D7E" w:rsidRDefault="00830391" w:rsidP="00562D7E">
            <w:r>
              <w:t>а) Формуляр;</w:t>
            </w:r>
          </w:p>
          <w:p w14:paraId="6DC488F9" w14:textId="77777777" w:rsidR="00562D7E" w:rsidRDefault="00830391" w:rsidP="00562D7E">
            <w:r>
              <w:t>б) Паспорт;</w:t>
            </w:r>
          </w:p>
          <w:p w14:paraId="27C7ADCC" w14:textId="77777777" w:rsidR="00562D7E" w:rsidRDefault="00830391" w:rsidP="00562D7E">
            <w:r>
              <w:t>в) Руководство по эксплуатации;</w:t>
            </w:r>
          </w:p>
          <w:p w14:paraId="32632FF8" w14:textId="77777777" w:rsidR="00562D7E" w:rsidRDefault="00830391" w:rsidP="00562D7E">
            <w:r>
              <w:t>г) Инструкция по монтажу.</w:t>
            </w:r>
          </w:p>
        </w:tc>
        <w:tc>
          <w:tcPr>
            <w:tcW w:w="4656" w:type="dxa"/>
            <w:tcBorders>
              <w:top w:val="single" w:sz="4" w:space="0" w:color="auto"/>
              <w:left w:val="single" w:sz="4" w:space="0" w:color="auto"/>
              <w:bottom w:val="single" w:sz="4" w:space="0" w:color="auto"/>
              <w:right w:val="single" w:sz="4" w:space="0" w:color="auto"/>
            </w:tcBorders>
            <w:vAlign w:val="center"/>
          </w:tcPr>
          <w:p w14:paraId="2234142A" w14:textId="77777777" w:rsidR="00562D7E" w:rsidRPr="00137859" w:rsidRDefault="00830391" w:rsidP="00562D7E">
            <w:r>
              <w:t>в</w:t>
            </w:r>
          </w:p>
        </w:tc>
        <w:tc>
          <w:tcPr>
            <w:tcW w:w="1827" w:type="dxa"/>
            <w:tcBorders>
              <w:top w:val="single" w:sz="4" w:space="0" w:color="auto"/>
              <w:left w:val="single" w:sz="4" w:space="0" w:color="auto"/>
              <w:bottom w:val="single" w:sz="4" w:space="0" w:color="auto"/>
              <w:right w:val="single" w:sz="4" w:space="0" w:color="auto"/>
            </w:tcBorders>
            <w:vAlign w:val="center"/>
          </w:tcPr>
          <w:p w14:paraId="42F64548" w14:textId="77777777" w:rsidR="00562D7E" w:rsidRPr="00137859" w:rsidRDefault="00830391" w:rsidP="00562D7E">
            <w:r w:rsidRPr="005150B7">
              <w:t>ОПК-1.1, ОПК-1.2</w:t>
            </w:r>
          </w:p>
        </w:tc>
      </w:tr>
      <w:tr w:rsidR="00562D7E" w:rsidRPr="00137859" w14:paraId="187E9D15"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5411CEC4" w14:textId="77777777" w:rsidR="00562D7E" w:rsidRPr="00137859" w:rsidRDefault="00830391" w:rsidP="00562D7E">
            <w:r>
              <w:t xml:space="preserve">25.  </w:t>
            </w:r>
          </w:p>
        </w:tc>
        <w:tc>
          <w:tcPr>
            <w:tcW w:w="7003" w:type="dxa"/>
            <w:tcBorders>
              <w:top w:val="single" w:sz="4" w:space="0" w:color="auto"/>
              <w:left w:val="single" w:sz="4" w:space="0" w:color="auto"/>
              <w:bottom w:val="single" w:sz="4" w:space="0" w:color="auto"/>
              <w:right w:val="single" w:sz="4" w:space="0" w:color="auto"/>
            </w:tcBorders>
            <w:vAlign w:val="center"/>
          </w:tcPr>
          <w:p w14:paraId="4A36103E" w14:textId="77777777" w:rsidR="00562D7E" w:rsidRDefault="00830391" w:rsidP="00562D7E">
            <w:r>
              <w:t>На какой стадии разработки определяется архитектура программной системы?</w:t>
            </w:r>
          </w:p>
          <w:p w14:paraId="1719E89A" w14:textId="77777777" w:rsidR="00562D7E" w:rsidRDefault="00830391" w:rsidP="00562D7E">
            <w:r>
              <w:t>а) Техническое задание;</w:t>
            </w:r>
          </w:p>
          <w:p w14:paraId="57FD19C3" w14:textId="77777777" w:rsidR="00562D7E" w:rsidRDefault="00830391" w:rsidP="00562D7E">
            <w:r>
              <w:t>б) Эскизный проект;</w:t>
            </w:r>
          </w:p>
          <w:p w14:paraId="23D22210" w14:textId="77777777" w:rsidR="00562D7E" w:rsidRDefault="00830391" w:rsidP="00562D7E">
            <w:r>
              <w:t>в) Технический проект;</w:t>
            </w:r>
          </w:p>
          <w:p w14:paraId="4F717995" w14:textId="77777777" w:rsidR="00562D7E" w:rsidRDefault="00830391" w:rsidP="00562D7E">
            <w:r>
              <w:t>г) Рабочий проект.</w:t>
            </w:r>
          </w:p>
        </w:tc>
        <w:tc>
          <w:tcPr>
            <w:tcW w:w="4656" w:type="dxa"/>
            <w:tcBorders>
              <w:top w:val="single" w:sz="4" w:space="0" w:color="auto"/>
              <w:left w:val="single" w:sz="4" w:space="0" w:color="auto"/>
              <w:bottom w:val="single" w:sz="4" w:space="0" w:color="auto"/>
              <w:right w:val="single" w:sz="4" w:space="0" w:color="auto"/>
            </w:tcBorders>
            <w:vAlign w:val="center"/>
          </w:tcPr>
          <w:p w14:paraId="4F5224B1" w14:textId="77777777" w:rsidR="00562D7E" w:rsidRPr="00137859"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1D5672CB" w14:textId="77777777" w:rsidR="00562D7E" w:rsidRPr="00137859" w:rsidRDefault="00830391" w:rsidP="00562D7E">
            <w:r w:rsidRPr="005150B7">
              <w:t>ОПК-1.1, ОПК-1.2</w:t>
            </w:r>
          </w:p>
        </w:tc>
      </w:tr>
      <w:tr w:rsidR="00562D7E" w:rsidRPr="00137859" w14:paraId="0457A585"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4C5CDF1B" w14:textId="77777777" w:rsidR="00562D7E" w:rsidRPr="00137859" w:rsidRDefault="00830391" w:rsidP="00562D7E">
            <w:r>
              <w:lastRenderedPageBreak/>
              <w:t xml:space="preserve">26.  </w:t>
            </w:r>
          </w:p>
        </w:tc>
        <w:tc>
          <w:tcPr>
            <w:tcW w:w="7003" w:type="dxa"/>
            <w:tcBorders>
              <w:top w:val="single" w:sz="4" w:space="0" w:color="auto"/>
              <w:left w:val="single" w:sz="4" w:space="0" w:color="auto"/>
              <w:bottom w:val="single" w:sz="4" w:space="0" w:color="auto"/>
              <w:right w:val="single" w:sz="4" w:space="0" w:color="auto"/>
            </w:tcBorders>
            <w:vAlign w:val="center"/>
          </w:tcPr>
          <w:p w14:paraId="21E7FCA8" w14:textId="77777777" w:rsidR="00562D7E" w:rsidRDefault="00830391" w:rsidP="00562D7E">
            <w:r>
              <w:t>В каком разделе технического задания указывают наименование, краткую характеристику области применения программы и объекта, в котором её используют?</w:t>
            </w:r>
          </w:p>
          <w:p w14:paraId="5BD47772" w14:textId="77777777" w:rsidR="00562D7E" w:rsidRDefault="00830391" w:rsidP="00562D7E">
            <w:r>
              <w:t>а) Основания для разработки;</w:t>
            </w:r>
          </w:p>
          <w:p w14:paraId="00F73605" w14:textId="77777777" w:rsidR="00562D7E" w:rsidRDefault="00830391" w:rsidP="00562D7E">
            <w:r>
              <w:t>б) Назначение разработки;</w:t>
            </w:r>
          </w:p>
          <w:p w14:paraId="26E01CFC" w14:textId="77777777" w:rsidR="00562D7E" w:rsidRDefault="00830391" w:rsidP="00562D7E">
            <w:r>
              <w:t>в) Введение;</w:t>
            </w:r>
          </w:p>
          <w:p w14:paraId="7EC4A7BE" w14:textId="77777777" w:rsidR="00562D7E" w:rsidRDefault="00830391" w:rsidP="00562D7E">
            <w:r>
              <w:t>г) Требования к программе.</w:t>
            </w:r>
          </w:p>
        </w:tc>
        <w:tc>
          <w:tcPr>
            <w:tcW w:w="4656" w:type="dxa"/>
            <w:tcBorders>
              <w:top w:val="single" w:sz="4" w:space="0" w:color="auto"/>
              <w:left w:val="single" w:sz="4" w:space="0" w:color="auto"/>
              <w:bottom w:val="single" w:sz="4" w:space="0" w:color="auto"/>
              <w:right w:val="single" w:sz="4" w:space="0" w:color="auto"/>
            </w:tcBorders>
            <w:vAlign w:val="center"/>
          </w:tcPr>
          <w:p w14:paraId="59641234" w14:textId="77777777" w:rsidR="00562D7E" w:rsidRPr="00137859" w:rsidRDefault="00830391" w:rsidP="00562D7E">
            <w:r>
              <w:t>в</w:t>
            </w:r>
          </w:p>
        </w:tc>
        <w:tc>
          <w:tcPr>
            <w:tcW w:w="1827" w:type="dxa"/>
            <w:tcBorders>
              <w:top w:val="single" w:sz="4" w:space="0" w:color="auto"/>
              <w:left w:val="single" w:sz="4" w:space="0" w:color="auto"/>
              <w:bottom w:val="single" w:sz="4" w:space="0" w:color="auto"/>
              <w:right w:val="single" w:sz="4" w:space="0" w:color="auto"/>
            </w:tcBorders>
            <w:vAlign w:val="center"/>
          </w:tcPr>
          <w:p w14:paraId="6F1B45F4" w14:textId="77777777" w:rsidR="00562D7E" w:rsidRPr="00137859" w:rsidRDefault="00830391" w:rsidP="00562D7E">
            <w:r w:rsidRPr="005150B7">
              <w:t>ОПК-1.1, ОПК-1.2</w:t>
            </w:r>
          </w:p>
        </w:tc>
      </w:tr>
      <w:tr w:rsidR="00562D7E" w:rsidRPr="00137859" w14:paraId="7CE79238"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317586CE" w14:textId="77777777" w:rsidR="00562D7E" w:rsidRPr="00137859" w:rsidRDefault="00830391" w:rsidP="00562D7E">
            <w:r>
              <w:t xml:space="preserve">27.  </w:t>
            </w:r>
          </w:p>
        </w:tc>
        <w:tc>
          <w:tcPr>
            <w:tcW w:w="7003" w:type="dxa"/>
            <w:tcBorders>
              <w:top w:val="single" w:sz="4" w:space="0" w:color="auto"/>
              <w:left w:val="single" w:sz="4" w:space="0" w:color="auto"/>
              <w:bottom w:val="single" w:sz="4" w:space="0" w:color="auto"/>
              <w:right w:val="single" w:sz="4" w:space="0" w:color="auto"/>
            </w:tcBorders>
            <w:vAlign w:val="center"/>
          </w:tcPr>
          <w:p w14:paraId="04C15C1D" w14:textId="77777777" w:rsidR="00562D7E" w:rsidRDefault="00830391" w:rsidP="00562D7E">
            <w:r>
              <w:t>Какой подраздел не входит в раздел «Требования к программе или программному изделию»?</w:t>
            </w:r>
          </w:p>
          <w:p w14:paraId="08F77EC2" w14:textId="77777777" w:rsidR="00562D7E" w:rsidRDefault="00830391" w:rsidP="00562D7E">
            <w:r>
              <w:t>а) Требования к функциональным характеристикам;</w:t>
            </w:r>
          </w:p>
          <w:p w14:paraId="19C69120" w14:textId="77777777" w:rsidR="00562D7E" w:rsidRDefault="00830391" w:rsidP="00562D7E">
            <w:r>
              <w:t>б) Требования к надёжности;</w:t>
            </w:r>
          </w:p>
          <w:p w14:paraId="71BA3863" w14:textId="77777777" w:rsidR="00562D7E" w:rsidRDefault="00830391" w:rsidP="00562D7E">
            <w:r>
              <w:t>в) Требования к программной документации;</w:t>
            </w:r>
          </w:p>
          <w:p w14:paraId="10121DE9" w14:textId="77777777" w:rsidR="00562D7E" w:rsidRDefault="00830391" w:rsidP="00562D7E">
            <w:r>
              <w:t>г) Условия эксплуатации.</w:t>
            </w:r>
          </w:p>
        </w:tc>
        <w:tc>
          <w:tcPr>
            <w:tcW w:w="4656" w:type="dxa"/>
            <w:tcBorders>
              <w:top w:val="single" w:sz="4" w:space="0" w:color="auto"/>
              <w:left w:val="single" w:sz="4" w:space="0" w:color="auto"/>
              <w:bottom w:val="single" w:sz="4" w:space="0" w:color="auto"/>
              <w:right w:val="single" w:sz="4" w:space="0" w:color="auto"/>
            </w:tcBorders>
            <w:vAlign w:val="center"/>
          </w:tcPr>
          <w:p w14:paraId="22123582" w14:textId="77777777" w:rsidR="00562D7E" w:rsidRPr="00137859" w:rsidRDefault="00830391" w:rsidP="00562D7E">
            <w:r>
              <w:t>в</w:t>
            </w:r>
          </w:p>
        </w:tc>
        <w:tc>
          <w:tcPr>
            <w:tcW w:w="1827" w:type="dxa"/>
            <w:tcBorders>
              <w:top w:val="single" w:sz="4" w:space="0" w:color="auto"/>
              <w:left w:val="single" w:sz="4" w:space="0" w:color="auto"/>
              <w:bottom w:val="single" w:sz="4" w:space="0" w:color="auto"/>
              <w:right w:val="single" w:sz="4" w:space="0" w:color="auto"/>
            </w:tcBorders>
            <w:vAlign w:val="center"/>
          </w:tcPr>
          <w:p w14:paraId="2F9B891B" w14:textId="77777777" w:rsidR="00562D7E" w:rsidRPr="00137859" w:rsidRDefault="00830391" w:rsidP="00562D7E">
            <w:r w:rsidRPr="005150B7">
              <w:t>ОПК-1.1, ОПК-1.2</w:t>
            </w:r>
          </w:p>
        </w:tc>
      </w:tr>
      <w:tr w:rsidR="00562D7E" w:rsidRPr="00137859" w14:paraId="5CEBAC1D"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5AE15E23" w14:textId="77777777" w:rsidR="00562D7E" w:rsidRPr="00137859" w:rsidRDefault="00830391" w:rsidP="00562D7E">
            <w:r>
              <w:t xml:space="preserve">28.  </w:t>
            </w:r>
          </w:p>
        </w:tc>
        <w:tc>
          <w:tcPr>
            <w:tcW w:w="7003" w:type="dxa"/>
            <w:tcBorders>
              <w:top w:val="single" w:sz="4" w:space="0" w:color="auto"/>
              <w:left w:val="single" w:sz="4" w:space="0" w:color="auto"/>
              <w:bottom w:val="single" w:sz="4" w:space="0" w:color="auto"/>
              <w:right w:val="single" w:sz="4" w:space="0" w:color="auto"/>
            </w:tcBorders>
            <w:vAlign w:val="center"/>
          </w:tcPr>
          <w:p w14:paraId="12E53EDB" w14:textId="77777777" w:rsidR="00562D7E" w:rsidRDefault="00830391" w:rsidP="00562D7E">
            <w:r>
              <w:t>Какой документ не должен включаться в приложения к техническому заданию согласно ГОСТ 19.201-78?</w:t>
            </w:r>
          </w:p>
          <w:p w14:paraId="7FA91EBD" w14:textId="77777777" w:rsidR="00562D7E" w:rsidRDefault="00830391" w:rsidP="00562D7E">
            <w:r>
              <w:t>а) Перечень научно-исследовательских работ, обосновывающих разработку;</w:t>
            </w:r>
          </w:p>
          <w:p w14:paraId="160D27EE" w14:textId="77777777" w:rsidR="00562D7E" w:rsidRDefault="00830391" w:rsidP="00562D7E">
            <w:r>
              <w:t>б) Схемы алгоритмов и таблицы;</w:t>
            </w:r>
          </w:p>
          <w:p w14:paraId="11C1A543" w14:textId="77777777" w:rsidR="00562D7E" w:rsidRDefault="00830391" w:rsidP="00562D7E">
            <w:r>
              <w:t>в) Описание и расчёты, используемые при разработке;</w:t>
            </w:r>
          </w:p>
          <w:p w14:paraId="4CEDBFF9" w14:textId="77777777" w:rsidR="00562D7E" w:rsidRDefault="00830391" w:rsidP="00562D7E">
            <w:r>
              <w:t>г) Аннотация и содержание.</w:t>
            </w:r>
          </w:p>
        </w:tc>
        <w:tc>
          <w:tcPr>
            <w:tcW w:w="4656" w:type="dxa"/>
            <w:tcBorders>
              <w:top w:val="single" w:sz="4" w:space="0" w:color="auto"/>
              <w:left w:val="single" w:sz="4" w:space="0" w:color="auto"/>
              <w:bottom w:val="single" w:sz="4" w:space="0" w:color="auto"/>
              <w:right w:val="single" w:sz="4" w:space="0" w:color="auto"/>
            </w:tcBorders>
            <w:vAlign w:val="center"/>
          </w:tcPr>
          <w:p w14:paraId="57EA9BFB" w14:textId="77777777" w:rsidR="00562D7E" w:rsidRPr="00137859" w:rsidRDefault="00830391" w:rsidP="00562D7E">
            <w:r>
              <w:t>г</w:t>
            </w:r>
          </w:p>
        </w:tc>
        <w:tc>
          <w:tcPr>
            <w:tcW w:w="1827" w:type="dxa"/>
            <w:tcBorders>
              <w:top w:val="single" w:sz="4" w:space="0" w:color="auto"/>
              <w:left w:val="single" w:sz="4" w:space="0" w:color="auto"/>
              <w:bottom w:val="single" w:sz="4" w:space="0" w:color="auto"/>
              <w:right w:val="single" w:sz="4" w:space="0" w:color="auto"/>
            </w:tcBorders>
            <w:vAlign w:val="center"/>
          </w:tcPr>
          <w:p w14:paraId="5E6ED4EF" w14:textId="77777777" w:rsidR="00562D7E" w:rsidRPr="00137859" w:rsidRDefault="00830391" w:rsidP="00562D7E">
            <w:r w:rsidRPr="005150B7">
              <w:t>ОПК-1.1, ОПК-1.2</w:t>
            </w:r>
          </w:p>
        </w:tc>
      </w:tr>
      <w:tr w:rsidR="00562D7E" w:rsidRPr="003C1B23" w14:paraId="14846586"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5836C5D3" w14:textId="77777777" w:rsidR="00562D7E" w:rsidRPr="00137859" w:rsidRDefault="00830391" w:rsidP="00562D7E">
            <w:r>
              <w:t xml:space="preserve">29.  </w:t>
            </w:r>
          </w:p>
        </w:tc>
        <w:tc>
          <w:tcPr>
            <w:tcW w:w="7003" w:type="dxa"/>
            <w:tcBorders>
              <w:top w:val="single" w:sz="4" w:space="0" w:color="auto"/>
              <w:left w:val="single" w:sz="4" w:space="0" w:color="auto"/>
              <w:bottom w:val="single" w:sz="4" w:space="0" w:color="auto"/>
              <w:right w:val="single" w:sz="4" w:space="0" w:color="auto"/>
            </w:tcBorders>
            <w:vAlign w:val="center"/>
          </w:tcPr>
          <w:p w14:paraId="48502211" w14:textId="77777777" w:rsidR="00562D7E" w:rsidRDefault="00830391" w:rsidP="00562D7E">
            <w:r>
              <w:t>Какой стандарт регулирует требования к содержанию и оформлению программы и методики испытаний?</w:t>
            </w:r>
          </w:p>
          <w:p w14:paraId="4537CE07" w14:textId="77777777" w:rsidR="00562D7E" w:rsidRDefault="00830391" w:rsidP="00562D7E">
            <w:r>
              <w:t>а) ГОСТ 19.101-77;</w:t>
            </w:r>
          </w:p>
          <w:p w14:paraId="08E7B2F2" w14:textId="77777777" w:rsidR="00562D7E" w:rsidRDefault="00830391" w:rsidP="00562D7E">
            <w:r>
              <w:t>б) ГОСТ 19.301-79;</w:t>
            </w:r>
          </w:p>
          <w:p w14:paraId="3BC89D92" w14:textId="77777777" w:rsidR="00562D7E" w:rsidRDefault="00830391" w:rsidP="00562D7E">
            <w:r>
              <w:t>в) ГОСТ 34.602-89;</w:t>
            </w:r>
          </w:p>
          <w:p w14:paraId="1A51B199" w14:textId="77777777" w:rsidR="00562D7E" w:rsidRPr="003C1B23" w:rsidRDefault="00830391" w:rsidP="00562D7E">
            <w:r>
              <w:t>г) ГОСТ Р 59792-2021.</w:t>
            </w:r>
          </w:p>
        </w:tc>
        <w:tc>
          <w:tcPr>
            <w:tcW w:w="4656" w:type="dxa"/>
            <w:tcBorders>
              <w:top w:val="single" w:sz="4" w:space="0" w:color="auto"/>
              <w:left w:val="single" w:sz="4" w:space="0" w:color="auto"/>
              <w:bottom w:val="single" w:sz="4" w:space="0" w:color="auto"/>
              <w:right w:val="single" w:sz="4" w:space="0" w:color="auto"/>
            </w:tcBorders>
            <w:vAlign w:val="center"/>
          </w:tcPr>
          <w:p w14:paraId="4B16FFF7" w14:textId="77777777" w:rsidR="00562D7E" w:rsidRPr="003C1B23"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4C668836" w14:textId="77777777" w:rsidR="00562D7E" w:rsidRPr="003C1B23" w:rsidRDefault="00830391" w:rsidP="00562D7E">
            <w:pPr>
              <w:rPr>
                <w:lang w:val="en-US"/>
              </w:rPr>
            </w:pPr>
            <w:r w:rsidRPr="005150B7">
              <w:t>ОПК-1.1, ОПК-1.2</w:t>
            </w:r>
          </w:p>
        </w:tc>
      </w:tr>
      <w:tr w:rsidR="00562D7E" w:rsidRPr="003C1B23" w14:paraId="51DE1358"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36377A5B" w14:textId="77777777" w:rsidR="00562D7E" w:rsidRPr="003C1B23" w:rsidRDefault="00830391" w:rsidP="00562D7E">
            <w:pPr>
              <w:rPr>
                <w:lang w:val="en-US"/>
              </w:rPr>
            </w:pPr>
            <w:r>
              <w:t xml:space="preserve">30.  </w:t>
            </w:r>
          </w:p>
        </w:tc>
        <w:tc>
          <w:tcPr>
            <w:tcW w:w="7003" w:type="dxa"/>
            <w:tcBorders>
              <w:top w:val="single" w:sz="4" w:space="0" w:color="auto"/>
              <w:left w:val="single" w:sz="4" w:space="0" w:color="auto"/>
              <w:bottom w:val="single" w:sz="4" w:space="0" w:color="auto"/>
              <w:right w:val="single" w:sz="4" w:space="0" w:color="auto"/>
            </w:tcBorders>
            <w:vAlign w:val="center"/>
          </w:tcPr>
          <w:p w14:paraId="095DC323" w14:textId="77777777" w:rsidR="00562D7E" w:rsidRDefault="00830391" w:rsidP="00562D7E">
            <w:r>
              <w:t>В каком разделе программы и методики испытаний указывают наименование, область применения и обозначение испытуемой программы?</w:t>
            </w:r>
          </w:p>
          <w:p w14:paraId="6D13D387" w14:textId="77777777" w:rsidR="00562D7E" w:rsidRDefault="00830391" w:rsidP="00562D7E">
            <w:r>
              <w:t>а) Цель испытаний;</w:t>
            </w:r>
          </w:p>
          <w:p w14:paraId="2CA6DCA1" w14:textId="77777777" w:rsidR="00562D7E" w:rsidRDefault="00830391" w:rsidP="00562D7E">
            <w:r>
              <w:t>б) Требования к программе;</w:t>
            </w:r>
          </w:p>
          <w:p w14:paraId="186AC643" w14:textId="77777777" w:rsidR="00562D7E" w:rsidRDefault="00830391" w:rsidP="00562D7E">
            <w:r>
              <w:t>в) Объект испытаний;</w:t>
            </w:r>
          </w:p>
          <w:p w14:paraId="5344AD8A" w14:textId="77777777" w:rsidR="00562D7E" w:rsidRPr="00FA61D2" w:rsidRDefault="00830391" w:rsidP="00562D7E">
            <w:r>
              <w:t>г) Средства и порядок испытаний.</w:t>
            </w:r>
          </w:p>
        </w:tc>
        <w:tc>
          <w:tcPr>
            <w:tcW w:w="4656" w:type="dxa"/>
            <w:tcBorders>
              <w:top w:val="single" w:sz="4" w:space="0" w:color="auto"/>
              <w:left w:val="single" w:sz="4" w:space="0" w:color="auto"/>
              <w:bottom w:val="single" w:sz="4" w:space="0" w:color="auto"/>
              <w:right w:val="single" w:sz="4" w:space="0" w:color="auto"/>
            </w:tcBorders>
            <w:vAlign w:val="center"/>
          </w:tcPr>
          <w:p w14:paraId="0CC25FA0" w14:textId="77777777" w:rsidR="00562D7E" w:rsidRPr="003C1B23" w:rsidRDefault="00830391" w:rsidP="00562D7E">
            <w:r>
              <w:t>в</w:t>
            </w:r>
          </w:p>
        </w:tc>
        <w:tc>
          <w:tcPr>
            <w:tcW w:w="1827" w:type="dxa"/>
            <w:tcBorders>
              <w:top w:val="single" w:sz="4" w:space="0" w:color="auto"/>
              <w:left w:val="single" w:sz="4" w:space="0" w:color="auto"/>
              <w:bottom w:val="single" w:sz="4" w:space="0" w:color="auto"/>
              <w:right w:val="single" w:sz="4" w:space="0" w:color="auto"/>
            </w:tcBorders>
            <w:vAlign w:val="center"/>
          </w:tcPr>
          <w:p w14:paraId="17DB4476" w14:textId="77777777" w:rsidR="00562D7E" w:rsidRPr="003C1B23" w:rsidRDefault="00830391" w:rsidP="00562D7E">
            <w:pPr>
              <w:rPr>
                <w:lang w:val="en-US"/>
              </w:rPr>
            </w:pPr>
            <w:r w:rsidRPr="005150B7">
              <w:t>ОПК-1.1, ОПК-1.2</w:t>
            </w:r>
          </w:p>
        </w:tc>
      </w:tr>
      <w:tr w:rsidR="00562D7E" w:rsidRPr="003C1B23" w14:paraId="32771C17"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4F9904D0" w14:textId="77777777" w:rsidR="00562D7E" w:rsidRPr="003C1B23" w:rsidRDefault="00830391" w:rsidP="00562D7E">
            <w:pPr>
              <w:rPr>
                <w:lang w:val="en-US"/>
              </w:rPr>
            </w:pPr>
            <w:r>
              <w:lastRenderedPageBreak/>
              <w:t xml:space="preserve">31.  </w:t>
            </w:r>
          </w:p>
        </w:tc>
        <w:tc>
          <w:tcPr>
            <w:tcW w:w="7003" w:type="dxa"/>
            <w:tcBorders>
              <w:top w:val="single" w:sz="4" w:space="0" w:color="auto"/>
              <w:left w:val="single" w:sz="4" w:space="0" w:color="auto"/>
              <w:bottom w:val="single" w:sz="4" w:space="0" w:color="auto"/>
              <w:right w:val="single" w:sz="4" w:space="0" w:color="auto"/>
            </w:tcBorders>
            <w:vAlign w:val="center"/>
          </w:tcPr>
          <w:p w14:paraId="3C5A8457" w14:textId="77777777" w:rsidR="00562D7E" w:rsidRDefault="00830391" w:rsidP="00562D7E">
            <w:r>
              <w:t>Какой раздел программы и методики испытаний содержит описания используемых методов испытаний с указанием результатов (перечней тестовых примеров, контрольных распечаток и т. п.)?</w:t>
            </w:r>
          </w:p>
          <w:p w14:paraId="7793E335" w14:textId="77777777" w:rsidR="00562D7E" w:rsidRDefault="00830391" w:rsidP="00562D7E">
            <w:r>
              <w:t>а) Требования к программной документации;</w:t>
            </w:r>
          </w:p>
          <w:p w14:paraId="7F804DC7" w14:textId="77777777" w:rsidR="00562D7E" w:rsidRDefault="00830391" w:rsidP="00562D7E">
            <w:r>
              <w:t>б) Методы испытаний;</w:t>
            </w:r>
          </w:p>
          <w:p w14:paraId="7834D04A" w14:textId="77777777" w:rsidR="00562D7E" w:rsidRDefault="00830391" w:rsidP="00562D7E">
            <w:r>
              <w:t>в) Средства и порядок испытаний;</w:t>
            </w:r>
          </w:p>
          <w:p w14:paraId="1D27909C" w14:textId="77777777" w:rsidR="00562D7E" w:rsidRPr="00FA61D2" w:rsidRDefault="00830391" w:rsidP="00562D7E">
            <w:r>
              <w:t>г) Определяемые показатели и точность их измерений.</w:t>
            </w:r>
          </w:p>
        </w:tc>
        <w:tc>
          <w:tcPr>
            <w:tcW w:w="4656" w:type="dxa"/>
            <w:tcBorders>
              <w:top w:val="single" w:sz="4" w:space="0" w:color="auto"/>
              <w:left w:val="single" w:sz="4" w:space="0" w:color="auto"/>
              <w:bottom w:val="single" w:sz="4" w:space="0" w:color="auto"/>
              <w:right w:val="single" w:sz="4" w:space="0" w:color="auto"/>
            </w:tcBorders>
            <w:vAlign w:val="center"/>
          </w:tcPr>
          <w:p w14:paraId="11E36F8A" w14:textId="77777777" w:rsidR="00562D7E" w:rsidRPr="003C1B23"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5D3AC3D1" w14:textId="77777777" w:rsidR="00562D7E" w:rsidRPr="003C1B23" w:rsidRDefault="00830391" w:rsidP="00562D7E">
            <w:pPr>
              <w:rPr>
                <w:lang w:val="en-US"/>
              </w:rPr>
            </w:pPr>
            <w:r w:rsidRPr="005150B7">
              <w:t>ОПК-1.1, ОПК-1.2</w:t>
            </w:r>
          </w:p>
        </w:tc>
      </w:tr>
      <w:tr w:rsidR="00562D7E" w:rsidRPr="003C1B23" w14:paraId="2984C6D0"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1E7D7F2A" w14:textId="77777777" w:rsidR="00562D7E" w:rsidRPr="003C1B23" w:rsidRDefault="00830391" w:rsidP="00562D7E">
            <w:pPr>
              <w:rPr>
                <w:lang w:val="en-US"/>
              </w:rPr>
            </w:pPr>
            <w:r>
              <w:t xml:space="preserve">32.  </w:t>
            </w:r>
          </w:p>
        </w:tc>
        <w:tc>
          <w:tcPr>
            <w:tcW w:w="7003" w:type="dxa"/>
            <w:tcBorders>
              <w:top w:val="single" w:sz="4" w:space="0" w:color="auto"/>
              <w:left w:val="single" w:sz="4" w:space="0" w:color="auto"/>
              <w:bottom w:val="single" w:sz="4" w:space="0" w:color="auto"/>
              <w:right w:val="single" w:sz="4" w:space="0" w:color="auto"/>
            </w:tcBorders>
            <w:vAlign w:val="center"/>
          </w:tcPr>
          <w:p w14:paraId="4F843BCF" w14:textId="77777777" w:rsidR="00562D7E" w:rsidRDefault="00830391" w:rsidP="00562D7E">
            <w:r>
              <w:t>В каком разделе программы и методики испытаний указывают состав программной документации, предъявляемой на испытания?</w:t>
            </w:r>
          </w:p>
          <w:p w14:paraId="1EF74DF7" w14:textId="77777777" w:rsidR="00562D7E" w:rsidRDefault="00830391" w:rsidP="00562D7E">
            <w:r>
              <w:t>а) Требования к программе;</w:t>
            </w:r>
          </w:p>
          <w:p w14:paraId="1076C770" w14:textId="77777777" w:rsidR="00562D7E" w:rsidRDefault="00830391" w:rsidP="00562D7E">
            <w:r>
              <w:t>б) Требования к программной документации;</w:t>
            </w:r>
          </w:p>
          <w:p w14:paraId="37CDCAD6" w14:textId="77777777" w:rsidR="00562D7E" w:rsidRDefault="00830391" w:rsidP="00562D7E">
            <w:r>
              <w:t>в) Методы испытаний;</w:t>
            </w:r>
          </w:p>
          <w:p w14:paraId="6CEB4197" w14:textId="77777777" w:rsidR="00562D7E" w:rsidRPr="004210B4" w:rsidRDefault="00830391" w:rsidP="00562D7E">
            <w:r>
              <w:t>г) Отчётность.</w:t>
            </w:r>
          </w:p>
        </w:tc>
        <w:tc>
          <w:tcPr>
            <w:tcW w:w="4656" w:type="dxa"/>
            <w:tcBorders>
              <w:top w:val="single" w:sz="4" w:space="0" w:color="auto"/>
              <w:left w:val="single" w:sz="4" w:space="0" w:color="auto"/>
              <w:bottom w:val="single" w:sz="4" w:space="0" w:color="auto"/>
              <w:right w:val="single" w:sz="4" w:space="0" w:color="auto"/>
            </w:tcBorders>
            <w:vAlign w:val="center"/>
          </w:tcPr>
          <w:p w14:paraId="1840337F" w14:textId="77777777" w:rsidR="00562D7E" w:rsidRPr="003C1B23"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72044981" w14:textId="77777777" w:rsidR="00562D7E" w:rsidRPr="003C1B23" w:rsidRDefault="00830391" w:rsidP="00562D7E">
            <w:pPr>
              <w:rPr>
                <w:lang w:val="en-US"/>
              </w:rPr>
            </w:pPr>
            <w:r w:rsidRPr="005150B7">
              <w:t>ОПК-1.1, ОПК-1.2</w:t>
            </w:r>
          </w:p>
        </w:tc>
      </w:tr>
      <w:tr w:rsidR="00562D7E" w:rsidRPr="003C1B23" w14:paraId="3B038365"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65CBD13B" w14:textId="77777777" w:rsidR="00562D7E" w:rsidRPr="003C1B23" w:rsidRDefault="00830391" w:rsidP="00562D7E">
            <w:pPr>
              <w:rPr>
                <w:lang w:val="en-US"/>
              </w:rPr>
            </w:pPr>
            <w:r>
              <w:t xml:space="preserve">33.  </w:t>
            </w:r>
          </w:p>
        </w:tc>
        <w:tc>
          <w:tcPr>
            <w:tcW w:w="7003" w:type="dxa"/>
            <w:tcBorders>
              <w:top w:val="single" w:sz="4" w:space="0" w:color="auto"/>
              <w:left w:val="single" w:sz="4" w:space="0" w:color="auto"/>
              <w:bottom w:val="single" w:sz="4" w:space="0" w:color="auto"/>
              <w:right w:val="single" w:sz="4" w:space="0" w:color="auto"/>
            </w:tcBorders>
            <w:vAlign w:val="center"/>
          </w:tcPr>
          <w:p w14:paraId="5726C310" w14:textId="77777777" w:rsidR="00562D7E" w:rsidRDefault="00830391" w:rsidP="00562D7E">
            <w:r>
              <w:t>Какой документ может включаться в приложение к программе и методике испытаний согласно ГОСТ 19.301-79?</w:t>
            </w:r>
          </w:p>
          <w:p w14:paraId="0516159B" w14:textId="77777777" w:rsidR="00562D7E" w:rsidRDefault="00830391" w:rsidP="00562D7E">
            <w:r>
              <w:t>а) Техническое задание;</w:t>
            </w:r>
          </w:p>
          <w:p w14:paraId="3B479827" w14:textId="77777777" w:rsidR="00562D7E" w:rsidRDefault="00830391" w:rsidP="00562D7E">
            <w:r>
              <w:t>б) Тестовые примеры;</w:t>
            </w:r>
          </w:p>
          <w:p w14:paraId="44A4D687" w14:textId="77777777" w:rsidR="00562D7E" w:rsidRDefault="00830391" w:rsidP="00562D7E">
            <w:r>
              <w:t>в) Протокол испытаний;</w:t>
            </w:r>
          </w:p>
          <w:p w14:paraId="02C6C207" w14:textId="77777777" w:rsidR="00562D7E" w:rsidRPr="004210B4" w:rsidRDefault="00830391" w:rsidP="00562D7E">
            <w:r>
              <w:t>г) Акт приёмки.</w:t>
            </w:r>
          </w:p>
        </w:tc>
        <w:tc>
          <w:tcPr>
            <w:tcW w:w="4656" w:type="dxa"/>
            <w:tcBorders>
              <w:top w:val="single" w:sz="4" w:space="0" w:color="auto"/>
              <w:left w:val="single" w:sz="4" w:space="0" w:color="auto"/>
              <w:bottom w:val="single" w:sz="4" w:space="0" w:color="auto"/>
              <w:right w:val="single" w:sz="4" w:space="0" w:color="auto"/>
            </w:tcBorders>
            <w:vAlign w:val="center"/>
          </w:tcPr>
          <w:p w14:paraId="1E0E36E0" w14:textId="77777777" w:rsidR="00562D7E" w:rsidRPr="003C1B23"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225BE8ED" w14:textId="77777777" w:rsidR="00562D7E" w:rsidRPr="003C1B23" w:rsidRDefault="00830391" w:rsidP="00562D7E">
            <w:pPr>
              <w:rPr>
                <w:lang w:val="en-US"/>
              </w:rPr>
            </w:pPr>
            <w:r w:rsidRPr="005150B7">
              <w:t>ОПК-1.1, ОПК-1.2</w:t>
            </w:r>
          </w:p>
        </w:tc>
      </w:tr>
      <w:tr w:rsidR="00562D7E" w:rsidRPr="003C1B23" w14:paraId="292F5270"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10D4957B" w14:textId="77777777" w:rsidR="00562D7E" w:rsidRPr="003C1B23" w:rsidRDefault="00830391" w:rsidP="00562D7E">
            <w:pPr>
              <w:rPr>
                <w:lang w:val="en-US"/>
              </w:rPr>
            </w:pPr>
            <w:r>
              <w:t xml:space="preserve">34.  </w:t>
            </w:r>
          </w:p>
        </w:tc>
        <w:tc>
          <w:tcPr>
            <w:tcW w:w="7003" w:type="dxa"/>
            <w:tcBorders>
              <w:top w:val="single" w:sz="4" w:space="0" w:color="auto"/>
              <w:left w:val="single" w:sz="4" w:space="0" w:color="auto"/>
              <w:bottom w:val="single" w:sz="4" w:space="0" w:color="auto"/>
              <w:right w:val="single" w:sz="4" w:space="0" w:color="auto"/>
            </w:tcBorders>
            <w:vAlign w:val="center"/>
          </w:tcPr>
          <w:p w14:paraId="467756B7" w14:textId="77777777" w:rsidR="00562D7E" w:rsidRDefault="00830391" w:rsidP="00562D7E">
            <w:r w:rsidRPr="00B0726C">
              <w:t>Какой стандарт регулирует требования к оформлению технической документации на программное обеспечение в России?</w:t>
            </w:r>
          </w:p>
          <w:p w14:paraId="6B468BCF" w14:textId="77777777" w:rsidR="00562D7E" w:rsidRDefault="00830391" w:rsidP="00562D7E">
            <w:r w:rsidRPr="00B0726C">
              <w:t>а) ГОСТ 19.101-2020;</w:t>
            </w:r>
          </w:p>
          <w:p w14:paraId="0C6E8288" w14:textId="77777777" w:rsidR="00562D7E" w:rsidRDefault="00830391" w:rsidP="00562D7E">
            <w:r w:rsidRPr="00B0726C">
              <w:t>б) ГОСТ Р 7.0.97-2025;</w:t>
            </w:r>
          </w:p>
          <w:p w14:paraId="0692587A" w14:textId="77777777" w:rsidR="00562D7E" w:rsidRDefault="00830391" w:rsidP="00562D7E">
            <w:r w:rsidRPr="00B0726C">
              <w:t>в) ГОСТ 34.602-2020;</w:t>
            </w:r>
          </w:p>
          <w:p w14:paraId="3758F538" w14:textId="77777777" w:rsidR="00562D7E" w:rsidRPr="00B0726C" w:rsidRDefault="00830391" w:rsidP="00562D7E">
            <w:r w:rsidRPr="00B0726C">
              <w:t>г) ГОСТ 19.201-78.</w:t>
            </w:r>
          </w:p>
        </w:tc>
        <w:tc>
          <w:tcPr>
            <w:tcW w:w="4656" w:type="dxa"/>
            <w:tcBorders>
              <w:top w:val="single" w:sz="4" w:space="0" w:color="auto"/>
              <w:left w:val="single" w:sz="4" w:space="0" w:color="auto"/>
              <w:bottom w:val="single" w:sz="4" w:space="0" w:color="auto"/>
              <w:right w:val="single" w:sz="4" w:space="0" w:color="auto"/>
            </w:tcBorders>
            <w:vAlign w:val="center"/>
          </w:tcPr>
          <w:p w14:paraId="6AC44852" w14:textId="77777777" w:rsidR="00562D7E" w:rsidRPr="00B0726C" w:rsidRDefault="00830391" w:rsidP="00562D7E">
            <w:r>
              <w:t>а</w:t>
            </w:r>
          </w:p>
        </w:tc>
        <w:tc>
          <w:tcPr>
            <w:tcW w:w="1827" w:type="dxa"/>
            <w:tcBorders>
              <w:top w:val="single" w:sz="4" w:space="0" w:color="auto"/>
              <w:left w:val="single" w:sz="4" w:space="0" w:color="auto"/>
              <w:bottom w:val="single" w:sz="4" w:space="0" w:color="auto"/>
              <w:right w:val="single" w:sz="4" w:space="0" w:color="auto"/>
            </w:tcBorders>
            <w:vAlign w:val="center"/>
          </w:tcPr>
          <w:p w14:paraId="07176FF9" w14:textId="77777777" w:rsidR="00562D7E" w:rsidRPr="003C1B23" w:rsidRDefault="00830391" w:rsidP="00562D7E">
            <w:pPr>
              <w:rPr>
                <w:lang w:val="en-US"/>
              </w:rPr>
            </w:pPr>
            <w:r w:rsidRPr="005150B7">
              <w:t>ОПК-1.1, ОПК-1.2</w:t>
            </w:r>
          </w:p>
        </w:tc>
      </w:tr>
      <w:tr w:rsidR="00562D7E" w:rsidRPr="003C1B23" w14:paraId="2B792313"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177A6842" w14:textId="77777777" w:rsidR="00562D7E" w:rsidRPr="003C1B23" w:rsidRDefault="00830391" w:rsidP="00562D7E">
            <w:pPr>
              <w:rPr>
                <w:lang w:val="en-US"/>
              </w:rPr>
            </w:pPr>
            <w:r>
              <w:t xml:space="preserve">35.  </w:t>
            </w:r>
          </w:p>
        </w:tc>
        <w:tc>
          <w:tcPr>
            <w:tcW w:w="7003" w:type="dxa"/>
            <w:tcBorders>
              <w:top w:val="single" w:sz="4" w:space="0" w:color="auto"/>
              <w:left w:val="single" w:sz="4" w:space="0" w:color="auto"/>
              <w:bottom w:val="single" w:sz="4" w:space="0" w:color="auto"/>
              <w:right w:val="single" w:sz="4" w:space="0" w:color="auto"/>
            </w:tcBorders>
            <w:vAlign w:val="center"/>
          </w:tcPr>
          <w:p w14:paraId="4DFE7016" w14:textId="77777777" w:rsidR="00562D7E" w:rsidRDefault="00830391" w:rsidP="00562D7E">
            <w:r w:rsidRPr="00B0726C">
              <w:t>Какой элемент структуры документа обеспечивает быстрый поиск информации?</w:t>
            </w:r>
          </w:p>
          <w:p w14:paraId="351EDA1A" w14:textId="77777777" w:rsidR="00562D7E" w:rsidRDefault="00830391" w:rsidP="00562D7E">
            <w:r w:rsidRPr="00B0726C">
              <w:t xml:space="preserve">а) </w:t>
            </w:r>
            <w:r>
              <w:t>Т</w:t>
            </w:r>
            <w:r w:rsidRPr="00B0726C">
              <w:t>итульный лист;</w:t>
            </w:r>
          </w:p>
          <w:p w14:paraId="7BA1F6AD" w14:textId="77777777" w:rsidR="00562D7E" w:rsidRDefault="00830391" w:rsidP="00562D7E">
            <w:r w:rsidRPr="00B0726C">
              <w:t xml:space="preserve">б) </w:t>
            </w:r>
            <w:r>
              <w:t>О</w:t>
            </w:r>
            <w:r w:rsidRPr="00B0726C">
              <w:t>главление;</w:t>
            </w:r>
          </w:p>
          <w:p w14:paraId="0F8145E2" w14:textId="77777777" w:rsidR="00562D7E" w:rsidRDefault="00830391" w:rsidP="00562D7E">
            <w:r w:rsidRPr="00B0726C">
              <w:t xml:space="preserve">в) </w:t>
            </w:r>
            <w:r>
              <w:t>П</w:t>
            </w:r>
            <w:r w:rsidRPr="00B0726C">
              <w:t>риложение;</w:t>
            </w:r>
          </w:p>
          <w:p w14:paraId="6D62AC77" w14:textId="77777777" w:rsidR="00562D7E" w:rsidRPr="00B0726C" w:rsidRDefault="00830391" w:rsidP="00562D7E">
            <w:r w:rsidRPr="00B0726C">
              <w:t xml:space="preserve">г) </w:t>
            </w:r>
            <w:r>
              <w:t>П</w:t>
            </w:r>
            <w:r w:rsidRPr="00B0726C">
              <w:t>одпись.</w:t>
            </w:r>
          </w:p>
        </w:tc>
        <w:tc>
          <w:tcPr>
            <w:tcW w:w="4656" w:type="dxa"/>
            <w:tcBorders>
              <w:top w:val="single" w:sz="4" w:space="0" w:color="auto"/>
              <w:left w:val="single" w:sz="4" w:space="0" w:color="auto"/>
              <w:bottom w:val="single" w:sz="4" w:space="0" w:color="auto"/>
              <w:right w:val="single" w:sz="4" w:space="0" w:color="auto"/>
            </w:tcBorders>
            <w:vAlign w:val="center"/>
          </w:tcPr>
          <w:p w14:paraId="7D7F485D" w14:textId="77777777" w:rsidR="00562D7E" w:rsidRPr="00B0726C"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170810CC" w14:textId="77777777" w:rsidR="00562D7E" w:rsidRPr="003C1B23" w:rsidRDefault="00830391" w:rsidP="00562D7E">
            <w:pPr>
              <w:rPr>
                <w:lang w:val="en-US"/>
              </w:rPr>
            </w:pPr>
            <w:r w:rsidRPr="005150B7">
              <w:t>ОПК-1.1, ОПК-1.2</w:t>
            </w:r>
          </w:p>
        </w:tc>
      </w:tr>
      <w:tr w:rsidR="00562D7E" w:rsidRPr="003C1B23" w14:paraId="0E2D8BDD"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614355E2" w14:textId="77777777" w:rsidR="00562D7E" w:rsidRPr="003C1B23" w:rsidRDefault="00830391" w:rsidP="00562D7E">
            <w:pPr>
              <w:rPr>
                <w:lang w:val="en-US"/>
              </w:rPr>
            </w:pPr>
            <w:r>
              <w:lastRenderedPageBreak/>
              <w:t xml:space="preserve">36.  </w:t>
            </w:r>
          </w:p>
        </w:tc>
        <w:tc>
          <w:tcPr>
            <w:tcW w:w="7003" w:type="dxa"/>
            <w:tcBorders>
              <w:top w:val="single" w:sz="4" w:space="0" w:color="auto"/>
              <w:left w:val="single" w:sz="4" w:space="0" w:color="auto"/>
              <w:bottom w:val="single" w:sz="4" w:space="0" w:color="auto"/>
              <w:right w:val="single" w:sz="4" w:space="0" w:color="auto"/>
            </w:tcBorders>
            <w:vAlign w:val="center"/>
          </w:tcPr>
          <w:p w14:paraId="6F42B1F7" w14:textId="77777777" w:rsidR="00562D7E" w:rsidRDefault="00830391" w:rsidP="00562D7E">
            <w:r w:rsidRPr="00B0726C">
              <w:t>Какое требование к структуре документа предполагает отсутствие противоречий и нарушений в последовательности изложения?</w:t>
            </w:r>
          </w:p>
          <w:p w14:paraId="6CB23C06" w14:textId="77777777" w:rsidR="00562D7E" w:rsidRDefault="00830391" w:rsidP="00562D7E">
            <w:r w:rsidRPr="00B0726C">
              <w:t xml:space="preserve">а) </w:t>
            </w:r>
            <w:r>
              <w:t>Л</w:t>
            </w:r>
            <w:r w:rsidRPr="00B0726C">
              <w:t>огичность;</w:t>
            </w:r>
          </w:p>
          <w:p w14:paraId="0CB5B695" w14:textId="77777777" w:rsidR="00562D7E" w:rsidRDefault="00830391" w:rsidP="00562D7E">
            <w:r w:rsidRPr="00B0726C">
              <w:t xml:space="preserve">б) </w:t>
            </w:r>
            <w:r>
              <w:t>П</w:t>
            </w:r>
            <w:r w:rsidRPr="00B0726C">
              <w:t>оследовательность;</w:t>
            </w:r>
          </w:p>
          <w:p w14:paraId="322A241B" w14:textId="77777777" w:rsidR="00562D7E" w:rsidRDefault="00830391" w:rsidP="00562D7E">
            <w:r w:rsidRPr="00B0726C">
              <w:t xml:space="preserve">в) </w:t>
            </w:r>
            <w:r>
              <w:t>К</w:t>
            </w:r>
            <w:r w:rsidRPr="00B0726C">
              <w:t>раткость;</w:t>
            </w:r>
          </w:p>
          <w:p w14:paraId="15B7FF92" w14:textId="77777777" w:rsidR="00562D7E" w:rsidRPr="00B0726C" w:rsidRDefault="00830391" w:rsidP="00562D7E">
            <w:r w:rsidRPr="00B0726C">
              <w:t xml:space="preserve">г) </w:t>
            </w:r>
            <w:r>
              <w:t>А</w:t>
            </w:r>
            <w:r w:rsidRPr="00B0726C">
              <w:t>ктуальность.</w:t>
            </w:r>
          </w:p>
        </w:tc>
        <w:tc>
          <w:tcPr>
            <w:tcW w:w="4656" w:type="dxa"/>
            <w:tcBorders>
              <w:top w:val="single" w:sz="4" w:space="0" w:color="auto"/>
              <w:left w:val="single" w:sz="4" w:space="0" w:color="auto"/>
              <w:bottom w:val="single" w:sz="4" w:space="0" w:color="auto"/>
              <w:right w:val="single" w:sz="4" w:space="0" w:color="auto"/>
            </w:tcBorders>
            <w:vAlign w:val="center"/>
          </w:tcPr>
          <w:p w14:paraId="4ED43CC2" w14:textId="77777777" w:rsidR="00562D7E" w:rsidRPr="00B0726C" w:rsidRDefault="00830391" w:rsidP="00562D7E">
            <w:r>
              <w:t>а</w:t>
            </w:r>
          </w:p>
        </w:tc>
        <w:tc>
          <w:tcPr>
            <w:tcW w:w="1827" w:type="dxa"/>
            <w:tcBorders>
              <w:top w:val="single" w:sz="4" w:space="0" w:color="auto"/>
              <w:left w:val="single" w:sz="4" w:space="0" w:color="auto"/>
              <w:bottom w:val="single" w:sz="4" w:space="0" w:color="auto"/>
              <w:right w:val="single" w:sz="4" w:space="0" w:color="auto"/>
            </w:tcBorders>
            <w:vAlign w:val="center"/>
          </w:tcPr>
          <w:p w14:paraId="3F2BCB93" w14:textId="77777777" w:rsidR="00562D7E" w:rsidRPr="003C1B23" w:rsidRDefault="00830391" w:rsidP="00562D7E">
            <w:pPr>
              <w:rPr>
                <w:lang w:val="en-US"/>
              </w:rPr>
            </w:pPr>
            <w:r w:rsidRPr="005150B7">
              <w:t>ОПК-1.1, ОПК-1.2</w:t>
            </w:r>
          </w:p>
        </w:tc>
      </w:tr>
      <w:tr w:rsidR="00562D7E" w:rsidRPr="003C1B23" w14:paraId="7DC3D90B"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045B5F60" w14:textId="77777777" w:rsidR="00562D7E" w:rsidRPr="003C1B23" w:rsidRDefault="00830391" w:rsidP="00562D7E">
            <w:pPr>
              <w:rPr>
                <w:lang w:val="en-US"/>
              </w:rPr>
            </w:pPr>
            <w:r>
              <w:t xml:space="preserve">37.  </w:t>
            </w:r>
          </w:p>
        </w:tc>
        <w:tc>
          <w:tcPr>
            <w:tcW w:w="7003" w:type="dxa"/>
            <w:tcBorders>
              <w:top w:val="single" w:sz="4" w:space="0" w:color="auto"/>
              <w:left w:val="single" w:sz="4" w:space="0" w:color="auto"/>
              <w:bottom w:val="single" w:sz="4" w:space="0" w:color="auto"/>
              <w:right w:val="single" w:sz="4" w:space="0" w:color="auto"/>
            </w:tcBorders>
            <w:vAlign w:val="center"/>
          </w:tcPr>
          <w:p w14:paraId="4066A14B" w14:textId="77777777" w:rsidR="00562D7E" w:rsidRDefault="00830391" w:rsidP="00562D7E">
            <w:r w:rsidRPr="00B0726C">
              <w:t>Какой вид дублирования информации в документе считается недопустимым?</w:t>
            </w:r>
          </w:p>
          <w:p w14:paraId="3C4695A9" w14:textId="77777777" w:rsidR="00562D7E" w:rsidRDefault="00830391" w:rsidP="00562D7E">
            <w:r w:rsidRPr="00B0726C">
              <w:t xml:space="preserve">а) </w:t>
            </w:r>
            <w:r>
              <w:t>П</w:t>
            </w:r>
            <w:r w:rsidRPr="00B0726C">
              <w:t>овторение ключевых терминов в заголовках и тексте;</w:t>
            </w:r>
          </w:p>
          <w:p w14:paraId="7AE83EF2" w14:textId="77777777" w:rsidR="00562D7E" w:rsidRDefault="00830391" w:rsidP="00562D7E">
            <w:r w:rsidRPr="00B0726C">
              <w:t xml:space="preserve">б) </w:t>
            </w:r>
            <w:r>
              <w:t>И</w:t>
            </w:r>
            <w:r w:rsidRPr="00B0726C">
              <w:t>спользование одинаковых формулировок в разных разделах;</w:t>
            </w:r>
          </w:p>
          <w:p w14:paraId="3AC3BFDA" w14:textId="77777777" w:rsidR="00562D7E" w:rsidRDefault="00830391" w:rsidP="00562D7E">
            <w:r w:rsidRPr="00B0726C">
              <w:t xml:space="preserve">в) </w:t>
            </w:r>
            <w:r>
              <w:t>Д</w:t>
            </w:r>
            <w:r w:rsidRPr="00B0726C">
              <w:t>ублирование данных в таблицах и тексте;</w:t>
            </w:r>
          </w:p>
          <w:p w14:paraId="02A3E471" w14:textId="77777777" w:rsidR="00562D7E" w:rsidRPr="00B0726C" w:rsidRDefault="00830391" w:rsidP="00562D7E">
            <w:r w:rsidRPr="00B0726C">
              <w:t xml:space="preserve">г) </w:t>
            </w:r>
            <w:r>
              <w:t>В</w:t>
            </w:r>
            <w:r w:rsidRPr="00B0726C">
              <w:t>се вышеперечисленное.</w:t>
            </w:r>
          </w:p>
        </w:tc>
        <w:tc>
          <w:tcPr>
            <w:tcW w:w="4656" w:type="dxa"/>
            <w:tcBorders>
              <w:top w:val="single" w:sz="4" w:space="0" w:color="auto"/>
              <w:left w:val="single" w:sz="4" w:space="0" w:color="auto"/>
              <w:bottom w:val="single" w:sz="4" w:space="0" w:color="auto"/>
              <w:right w:val="single" w:sz="4" w:space="0" w:color="auto"/>
            </w:tcBorders>
            <w:vAlign w:val="center"/>
          </w:tcPr>
          <w:p w14:paraId="647F7926" w14:textId="77777777" w:rsidR="00562D7E" w:rsidRPr="00B0726C" w:rsidRDefault="00830391" w:rsidP="00562D7E">
            <w:r>
              <w:t>в</w:t>
            </w:r>
          </w:p>
        </w:tc>
        <w:tc>
          <w:tcPr>
            <w:tcW w:w="1827" w:type="dxa"/>
            <w:tcBorders>
              <w:top w:val="single" w:sz="4" w:space="0" w:color="auto"/>
              <w:left w:val="single" w:sz="4" w:space="0" w:color="auto"/>
              <w:bottom w:val="single" w:sz="4" w:space="0" w:color="auto"/>
              <w:right w:val="single" w:sz="4" w:space="0" w:color="auto"/>
            </w:tcBorders>
            <w:vAlign w:val="center"/>
          </w:tcPr>
          <w:p w14:paraId="09578632" w14:textId="77777777" w:rsidR="00562D7E" w:rsidRPr="003C1B23" w:rsidRDefault="00830391" w:rsidP="00562D7E">
            <w:pPr>
              <w:rPr>
                <w:lang w:val="en-US"/>
              </w:rPr>
            </w:pPr>
            <w:r w:rsidRPr="005150B7">
              <w:t>ОПК-1.1, ОПК-1.2</w:t>
            </w:r>
          </w:p>
        </w:tc>
      </w:tr>
      <w:tr w:rsidR="00562D7E" w:rsidRPr="003C1B23" w14:paraId="6F6F61CD"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5D6A73A1" w14:textId="77777777" w:rsidR="00562D7E" w:rsidRPr="003C1B23" w:rsidRDefault="00830391" w:rsidP="00562D7E">
            <w:pPr>
              <w:rPr>
                <w:lang w:val="en-US"/>
              </w:rPr>
            </w:pPr>
            <w:r>
              <w:t xml:space="preserve">38.  </w:t>
            </w:r>
          </w:p>
        </w:tc>
        <w:tc>
          <w:tcPr>
            <w:tcW w:w="7003" w:type="dxa"/>
            <w:tcBorders>
              <w:top w:val="single" w:sz="4" w:space="0" w:color="auto"/>
              <w:left w:val="single" w:sz="4" w:space="0" w:color="auto"/>
              <w:bottom w:val="single" w:sz="4" w:space="0" w:color="auto"/>
              <w:right w:val="single" w:sz="4" w:space="0" w:color="auto"/>
            </w:tcBorders>
            <w:vAlign w:val="center"/>
          </w:tcPr>
          <w:p w14:paraId="57E2D269" w14:textId="77777777" w:rsidR="00562D7E" w:rsidRDefault="00830391" w:rsidP="00562D7E">
            <w:r w:rsidRPr="00B0726C">
              <w:t>Какой элемент структуры документа связывает разделы и подразделы, облегчая навигацию?</w:t>
            </w:r>
          </w:p>
          <w:p w14:paraId="33AEE7B4" w14:textId="77777777" w:rsidR="00562D7E" w:rsidRDefault="00830391" w:rsidP="00562D7E">
            <w:r w:rsidRPr="00B0726C">
              <w:t xml:space="preserve">а) </w:t>
            </w:r>
            <w:r>
              <w:t>П</w:t>
            </w:r>
            <w:r w:rsidRPr="00B0726C">
              <w:t>ерекрёстные ссылки;</w:t>
            </w:r>
          </w:p>
          <w:p w14:paraId="57FBAAE6" w14:textId="77777777" w:rsidR="00562D7E" w:rsidRDefault="00830391" w:rsidP="00562D7E">
            <w:r w:rsidRPr="00B0726C">
              <w:t xml:space="preserve">б) </w:t>
            </w:r>
            <w:r>
              <w:t>П</w:t>
            </w:r>
            <w:r w:rsidRPr="00B0726C">
              <w:t>одрисуночные подписи;</w:t>
            </w:r>
          </w:p>
          <w:p w14:paraId="6CD81078" w14:textId="77777777" w:rsidR="00562D7E" w:rsidRDefault="00830391" w:rsidP="00562D7E">
            <w:r w:rsidRPr="00B0726C">
              <w:t xml:space="preserve">в) </w:t>
            </w:r>
            <w:r>
              <w:t>Н</w:t>
            </w:r>
            <w:r w:rsidRPr="00B0726C">
              <w:t>умерация страниц;</w:t>
            </w:r>
          </w:p>
          <w:p w14:paraId="37FCC068" w14:textId="77777777" w:rsidR="00562D7E" w:rsidRPr="00B0726C" w:rsidRDefault="00830391" w:rsidP="00562D7E">
            <w:r w:rsidRPr="00B0726C">
              <w:t xml:space="preserve">г) </w:t>
            </w:r>
            <w:r>
              <w:t>Р</w:t>
            </w:r>
            <w:r w:rsidRPr="00B0726C">
              <w:t>еквизиты.</w:t>
            </w:r>
          </w:p>
        </w:tc>
        <w:tc>
          <w:tcPr>
            <w:tcW w:w="4656" w:type="dxa"/>
            <w:tcBorders>
              <w:top w:val="single" w:sz="4" w:space="0" w:color="auto"/>
              <w:left w:val="single" w:sz="4" w:space="0" w:color="auto"/>
              <w:bottom w:val="single" w:sz="4" w:space="0" w:color="auto"/>
              <w:right w:val="single" w:sz="4" w:space="0" w:color="auto"/>
            </w:tcBorders>
            <w:vAlign w:val="center"/>
          </w:tcPr>
          <w:p w14:paraId="766E3683" w14:textId="77777777" w:rsidR="00562D7E" w:rsidRPr="00B0726C" w:rsidRDefault="00830391" w:rsidP="00562D7E">
            <w:r>
              <w:t>а</w:t>
            </w:r>
          </w:p>
        </w:tc>
        <w:tc>
          <w:tcPr>
            <w:tcW w:w="1827" w:type="dxa"/>
            <w:tcBorders>
              <w:top w:val="single" w:sz="4" w:space="0" w:color="auto"/>
              <w:left w:val="single" w:sz="4" w:space="0" w:color="auto"/>
              <w:bottom w:val="single" w:sz="4" w:space="0" w:color="auto"/>
              <w:right w:val="single" w:sz="4" w:space="0" w:color="auto"/>
            </w:tcBorders>
            <w:vAlign w:val="center"/>
          </w:tcPr>
          <w:p w14:paraId="7D2E2C88" w14:textId="77777777" w:rsidR="00562D7E" w:rsidRPr="003C1B23" w:rsidRDefault="00830391" w:rsidP="00562D7E">
            <w:pPr>
              <w:rPr>
                <w:lang w:val="en-US"/>
              </w:rPr>
            </w:pPr>
            <w:r w:rsidRPr="005150B7">
              <w:t>ОПК-1.1, ОПК-1.2</w:t>
            </w:r>
          </w:p>
        </w:tc>
      </w:tr>
      <w:tr w:rsidR="00562D7E" w:rsidRPr="003C1B23" w14:paraId="578F6115"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1F07F42E" w14:textId="77777777" w:rsidR="00562D7E" w:rsidRPr="003C1B23" w:rsidRDefault="00830391" w:rsidP="00562D7E">
            <w:pPr>
              <w:rPr>
                <w:lang w:val="en-US"/>
              </w:rPr>
            </w:pPr>
            <w:r>
              <w:t xml:space="preserve">39.  </w:t>
            </w:r>
          </w:p>
        </w:tc>
        <w:tc>
          <w:tcPr>
            <w:tcW w:w="7003" w:type="dxa"/>
            <w:tcBorders>
              <w:top w:val="single" w:sz="4" w:space="0" w:color="auto"/>
              <w:left w:val="single" w:sz="4" w:space="0" w:color="auto"/>
              <w:bottom w:val="single" w:sz="4" w:space="0" w:color="auto"/>
              <w:right w:val="single" w:sz="4" w:space="0" w:color="auto"/>
            </w:tcBorders>
            <w:vAlign w:val="center"/>
          </w:tcPr>
          <w:p w14:paraId="0F2F422F" w14:textId="77777777" w:rsidR="00562D7E" w:rsidRDefault="00830391" w:rsidP="00562D7E">
            <w:r w:rsidRPr="003A3E12">
              <w:t>Какой вид указателя содержит перечень терминов с указанием страниц, где они встречаются?</w:t>
            </w:r>
          </w:p>
          <w:p w14:paraId="230AC4C4" w14:textId="77777777" w:rsidR="00562D7E" w:rsidRDefault="00830391" w:rsidP="00562D7E">
            <w:r w:rsidRPr="003A3E12">
              <w:t xml:space="preserve">а) </w:t>
            </w:r>
            <w:r>
              <w:t>П</w:t>
            </w:r>
            <w:r w:rsidRPr="003A3E12">
              <w:t>редметный;</w:t>
            </w:r>
          </w:p>
          <w:p w14:paraId="6F2B55D0" w14:textId="77777777" w:rsidR="00562D7E" w:rsidRDefault="00830391" w:rsidP="00562D7E">
            <w:r w:rsidRPr="003A3E12">
              <w:t xml:space="preserve">б) </w:t>
            </w:r>
            <w:r>
              <w:t>И</w:t>
            </w:r>
            <w:r w:rsidRPr="003A3E12">
              <w:t>менной;</w:t>
            </w:r>
          </w:p>
          <w:p w14:paraId="6C87F8C2" w14:textId="77777777" w:rsidR="00562D7E" w:rsidRDefault="00830391" w:rsidP="00562D7E">
            <w:r w:rsidRPr="003A3E12">
              <w:t xml:space="preserve">в) </w:t>
            </w:r>
            <w:r>
              <w:t>Т</w:t>
            </w:r>
            <w:r w:rsidRPr="003A3E12">
              <w:t>ематический;</w:t>
            </w:r>
          </w:p>
          <w:p w14:paraId="375F0F68" w14:textId="77777777" w:rsidR="00562D7E" w:rsidRPr="005528EF" w:rsidRDefault="00830391" w:rsidP="00562D7E">
            <w:r w:rsidRPr="003A3E12">
              <w:t xml:space="preserve">г) </w:t>
            </w:r>
            <w:r>
              <w:t>Х</w:t>
            </w:r>
            <w:r w:rsidRPr="003A3E12">
              <w:t>ронологический.</w:t>
            </w:r>
          </w:p>
        </w:tc>
        <w:tc>
          <w:tcPr>
            <w:tcW w:w="4656" w:type="dxa"/>
            <w:tcBorders>
              <w:top w:val="single" w:sz="4" w:space="0" w:color="auto"/>
              <w:left w:val="single" w:sz="4" w:space="0" w:color="auto"/>
              <w:bottom w:val="single" w:sz="4" w:space="0" w:color="auto"/>
              <w:right w:val="single" w:sz="4" w:space="0" w:color="auto"/>
            </w:tcBorders>
            <w:vAlign w:val="center"/>
          </w:tcPr>
          <w:p w14:paraId="54DED608" w14:textId="77777777" w:rsidR="00562D7E" w:rsidRPr="003A3E12" w:rsidRDefault="00830391" w:rsidP="00562D7E">
            <w:r>
              <w:t>а</w:t>
            </w:r>
          </w:p>
        </w:tc>
        <w:tc>
          <w:tcPr>
            <w:tcW w:w="1827" w:type="dxa"/>
            <w:tcBorders>
              <w:top w:val="single" w:sz="4" w:space="0" w:color="auto"/>
              <w:left w:val="single" w:sz="4" w:space="0" w:color="auto"/>
              <w:bottom w:val="single" w:sz="4" w:space="0" w:color="auto"/>
              <w:right w:val="single" w:sz="4" w:space="0" w:color="auto"/>
            </w:tcBorders>
            <w:vAlign w:val="center"/>
          </w:tcPr>
          <w:p w14:paraId="03C5D52A" w14:textId="77777777" w:rsidR="00562D7E" w:rsidRPr="003C1B23" w:rsidRDefault="00830391" w:rsidP="00562D7E">
            <w:pPr>
              <w:rPr>
                <w:lang w:val="en-US"/>
              </w:rPr>
            </w:pPr>
            <w:r w:rsidRPr="005150B7">
              <w:t>ОПК-1.1, ОПК-1.2</w:t>
            </w:r>
          </w:p>
        </w:tc>
      </w:tr>
      <w:tr w:rsidR="00562D7E" w:rsidRPr="003C1B23" w14:paraId="50044247"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328C3EA4" w14:textId="77777777" w:rsidR="00562D7E" w:rsidRPr="003C1B23" w:rsidRDefault="00830391" w:rsidP="00562D7E">
            <w:pPr>
              <w:rPr>
                <w:lang w:val="en-US"/>
              </w:rPr>
            </w:pPr>
            <w:r>
              <w:t xml:space="preserve">40.  </w:t>
            </w:r>
          </w:p>
        </w:tc>
        <w:tc>
          <w:tcPr>
            <w:tcW w:w="7003" w:type="dxa"/>
            <w:tcBorders>
              <w:top w:val="single" w:sz="4" w:space="0" w:color="auto"/>
              <w:left w:val="single" w:sz="4" w:space="0" w:color="auto"/>
              <w:bottom w:val="single" w:sz="4" w:space="0" w:color="auto"/>
              <w:right w:val="single" w:sz="4" w:space="0" w:color="auto"/>
            </w:tcBorders>
            <w:vAlign w:val="center"/>
          </w:tcPr>
          <w:p w14:paraId="494BF584" w14:textId="77777777" w:rsidR="00562D7E" w:rsidRDefault="00830391" w:rsidP="00562D7E">
            <w:r w:rsidRPr="003A3E12">
              <w:t>Какой элемент структуры документа содержит краткую информацию о его содержании и цели?</w:t>
            </w:r>
          </w:p>
          <w:p w14:paraId="02169DED" w14:textId="77777777" w:rsidR="00562D7E" w:rsidRDefault="00830391" w:rsidP="00562D7E">
            <w:r w:rsidRPr="003A3E12">
              <w:t xml:space="preserve">а) </w:t>
            </w:r>
            <w:r>
              <w:t>Т</w:t>
            </w:r>
            <w:r w:rsidRPr="003A3E12">
              <w:t>итульный лист;</w:t>
            </w:r>
          </w:p>
          <w:p w14:paraId="38B53FD3" w14:textId="77777777" w:rsidR="00562D7E" w:rsidRDefault="00830391" w:rsidP="00562D7E">
            <w:r w:rsidRPr="003A3E12">
              <w:t xml:space="preserve">б) </w:t>
            </w:r>
            <w:r>
              <w:t>В</w:t>
            </w:r>
            <w:r w:rsidRPr="003A3E12">
              <w:t>ведение;</w:t>
            </w:r>
          </w:p>
          <w:p w14:paraId="1C5E5A5F" w14:textId="77777777" w:rsidR="00562D7E" w:rsidRDefault="00830391" w:rsidP="00562D7E">
            <w:r w:rsidRPr="003A3E12">
              <w:t xml:space="preserve">в) </w:t>
            </w:r>
            <w:r>
              <w:t>З</w:t>
            </w:r>
            <w:r w:rsidRPr="003A3E12">
              <w:t>аключение;</w:t>
            </w:r>
          </w:p>
          <w:p w14:paraId="6ABDBB63" w14:textId="77777777" w:rsidR="00562D7E" w:rsidRPr="005528EF" w:rsidRDefault="00830391" w:rsidP="00562D7E">
            <w:r w:rsidRPr="003A3E12">
              <w:t xml:space="preserve">г) </w:t>
            </w:r>
            <w:r>
              <w:t>П</w:t>
            </w:r>
            <w:r w:rsidRPr="003A3E12">
              <w:t>риложение.</w:t>
            </w:r>
          </w:p>
        </w:tc>
        <w:tc>
          <w:tcPr>
            <w:tcW w:w="4656" w:type="dxa"/>
            <w:tcBorders>
              <w:top w:val="single" w:sz="4" w:space="0" w:color="auto"/>
              <w:left w:val="single" w:sz="4" w:space="0" w:color="auto"/>
              <w:bottom w:val="single" w:sz="4" w:space="0" w:color="auto"/>
              <w:right w:val="single" w:sz="4" w:space="0" w:color="auto"/>
            </w:tcBorders>
            <w:vAlign w:val="center"/>
          </w:tcPr>
          <w:p w14:paraId="0BCAACBE" w14:textId="77777777" w:rsidR="00562D7E" w:rsidRPr="003A3E12"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7951BE73" w14:textId="77777777" w:rsidR="00562D7E" w:rsidRPr="003C1B23" w:rsidRDefault="00830391" w:rsidP="00562D7E">
            <w:pPr>
              <w:rPr>
                <w:lang w:val="en-US"/>
              </w:rPr>
            </w:pPr>
            <w:r w:rsidRPr="005150B7">
              <w:t>ОПК-1.1, ОПК-1.2</w:t>
            </w:r>
          </w:p>
        </w:tc>
      </w:tr>
      <w:tr w:rsidR="00562D7E" w:rsidRPr="003C1B23" w14:paraId="24378BCE"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4E6F8B6A" w14:textId="77777777" w:rsidR="00562D7E" w:rsidRPr="003C1B23" w:rsidRDefault="00830391" w:rsidP="00562D7E">
            <w:pPr>
              <w:rPr>
                <w:lang w:val="en-US"/>
              </w:rPr>
            </w:pPr>
            <w:r>
              <w:lastRenderedPageBreak/>
              <w:t xml:space="preserve">41.  </w:t>
            </w:r>
          </w:p>
        </w:tc>
        <w:tc>
          <w:tcPr>
            <w:tcW w:w="7003" w:type="dxa"/>
            <w:tcBorders>
              <w:top w:val="single" w:sz="4" w:space="0" w:color="auto"/>
              <w:left w:val="single" w:sz="4" w:space="0" w:color="auto"/>
              <w:bottom w:val="single" w:sz="4" w:space="0" w:color="auto"/>
              <w:right w:val="single" w:sz="4" w:space="0" w:color="auto"/>
            </w:tcBorders>
            <w:vAlign w:val="center"/>
          </w:tcPr>
          <w:p w14:paraId="28443162" w14:textId="77777777" w:rsidR="00562D7E" w:rsidRDefault="00830391" w:rsidP="00562D7E">
            <w:r w:rsidRPr="003A3E12">
              <w:t>Какой метод помогает избежать дублирования информации при создании шаблонов документов?</w:t>
            </w:r>
          </w:p>
          <w:p w14:paraId="5B274834" w14:textId="77777777" w:rsidR="00562D7E" w:rsidRDefault="00830391" w:rsidP="00562D7E">
            <w:r w:rsidRPr="003A3E12">
              <w:t xml:space="preserve">а) </w:t>
            </w:r>
            <w:r>
              <w:t>К</w:t>
            </w:r>
            <w:r w:rsidRPr="003A3E12">
              <w:t>опирование и вставка;</w:t>
            </w:r>
          </w:p>
          <w:p w14:paraId="0D09D74C" w14:textId="77777777" w:rsidR="00562D7E" w:rsidRDefault="00830391" w:rsidP="00562D7E">
            <w:r w:rsidRPr="003A3E12">
              <w:t xml:space="preserve">б) </w:t>
            </w:r>
            <w:r>
              <w:t>И</w:t>
            </w:r>
            <w:r w:rsidRPr="003A3E12">
              <w:t xml:space="preserve">спользование закладок и полей </w:t>
            </w:r>
            <w:r w:rsidRPr="003A3E12">
              <w:rPr>
                <w:lang w:val="en-US"/>
              </w:rPr>
              <w:t>REF</w:t>
            </w:r>
            <w:r w:rsidRPr="003A3E12">
              <w:t xml:space="preserve"> в </w:t>
            </w:r>
            <w:r w:rsidRPr="003A3E12">
              <w:rPr>
                <w:lang w:val="en-US"/>
              </w:rPr>
              <w:t>Word</w:t>
            </w:r>
            <w:r w:rsidRPr="003A3E12">
              <w:t>;</w:t>
            </w:r>
          </w:p>
          <w:p w14:paraId="4D95415F" w14:textId="77777777" w:rsidR="00562D7E" w:rsidRDefault="00830391" w:rsidP="00562D7E">
            <w:r w:rsidRPr="003A3E12">
              <w:t xml:space="preserve">в) </w:t>
            </w:r>
            <w:r>
              <w:t>Р</w:t>
            </w:r>
            <w:r w:rsidRPr="003A3E12">
              <w:t>учное редактирование;</w:t>
            </w:r>
          </w:p>
          <w:p w14:paraId="71F9AD47" w14:textId="77777777" w:rsidR="00562D7E" w:rsidRPr="005528EF" w:rsidRDefault="00830391" w:rsidP="00562D7E">
            <w:r w:rsidRPr="003A3E12">
              <w:t xml:space="preserve">г) </w:t>
            </w:r>
            <w:r>
              <w:t>П</w:t>
            </w:r>
            <w:r w:rsidRPr="003A3E12">
              <w:t>ечать и сканирование.</w:t>
            </w:r>
          </w:p>
        </w:tc>
        <w:tc>
          <w:tcPr>
            <w:tcW w:w="4656" w:type="dxa"/>
            <w:tcBorders>
              <w:top w:val="single" w:sz="4" w:space="0" w:color="auto"/>
              <w:left w:val="single" w:sz="4" w:space="0" w:color="auto"/>
              <w:bottom w:val="single" w:sz="4" w:space="0" w:color="auto"/>
              <w:right w:val="single" w:sz="4" w:space="0" w:color="auto"/>
            </w:tcBorders>
            <w:vAlign w:val="center"/>
          </w:tcPr>
          <w:p w14:paraId="12797FD8" w14:textId="77777777" w:rsidR="00562D7E" w:rsidRPr="003A3E12"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5A2A4F78" w14:textId="77777777" w:rsidR="00562D7E" w:rsidRPr="003C1B23" w:rsidRDefault="00830391" w:rsidP="00562D7E">
            <w:pPr>
              <w:rPr>
                <w:lang w:val="en-US"/>
              </w:rPr>
            </w:pPr>
            <w:r w:rsidRPr="005150B7">
              <w:t>ОПК-1.1, ОПК-1.2</w:t>
            </w:r>
          </w:p>
        </w:tc>
      </w:tr>
      <w:tr w:rsidR="00562D7E" w:rsidRPr="003C1B23" w14:paraId="5D88088B"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01FB362E" w14:textId="77777777" w:rsidR="00562D7E" w:rsidRPr="003C1B23" w:rsidRDefault="00830391" w:rsidP="00562D7E">
            <w:pPr>
              <w:rPr>
                <w:lang w:val="en-US"/>
              </w:rPr>
            </w:pPr>
            <w:r>
              <w:t xml:space="preserve">42.  </w:t>
            </w:r>
          </w:p>
        </w:tc>
        <w:tc>
          <w:tcPr>
            <w:tcW w:w="7003" w:type="dxa"/>
            <w:tcBorders>
              <w:top w:val="single" w:sz="4" w:space="0" w:color="auto"/>
              <w:left w:val="single" w:sz="4" w:space="0" w:color="auto"/>
              <w:bottom w:val="single" w:sz="4" w:space="0" w:color="auto"/>
              <w:right w:val="single" w:sz="4" w:space="0" w:color="auto"/>
            </w:tcBorders>
            <w:vAlign w:val="center"/>
          </w:tcPr>
          <w:p w14:paraId="1D5A3C1C" w14:textId="77777777" w:rsidR="00562D7E" w:rsidRDefault="00830391" w:rsidP="00562D7E">
            <w:r w:rsidRPr="003A3E12">
              <w:t>Какой элемент структуры документа содержит дополнительные материалы, не включённые в основной текст?</w:t>
            </w:r>
          </w:p>
          <w:p w14:paraId="29C0B6E6" w14:textId="77777777" w:rsidR="00562D7E" w:rsidRDefault="00830391" w:rsidP="00562D7E">
            <w:r w:rsidRPr="003A3E12">
              <w:t xml:space="preserve">а) </w:t>
            </w:r>
            <w:r>
              <w:t>О</w:t>
            </w:r>
            <w:r w:rsidRPr="003A3E12">
              <w:t>главление;</w:t>
            </w:r>
          </w:p>
          <w:p w14:paraId="61354CED" w14:textId="77777777" w:rsidR="00562D7E" w:rsidRDefault="00830391" w:rsidP="00562D7E">
            <w:r w:rsidRPr="003A3E12">
              <w:t xml:space="preserve">б) </w:t>
            </w:r>
            <w:r>
              <w:t>П</w:t>
            </w:r>
            <w:r w:rsidRPr="003A3E12">
              <w:t>риложение;</w:t>
            </w:r>
          </w:p>
          <w:p w14:paraId="54D502DA" w14:textId="77777777" w:rsidR="00562D7E" w:rsidRDefault="00830391" w:rsidP="00562D7E">
            <w:r w:rsidRPr="003A3E12">
              <w:t xml:space="preserve">в) </w:t>
            </w:r>
            <w:r>
              <w:t>У</w:t>
            </w:r>
            <w:r w:rsidRPr="003A3E12">
              <w:t>казатель;</w:t>
            </w:r>
          </w:p>
          <w:p w14:paraId="0ADB4E79" w14:textId="77777777" w:rsidR="00562D7E" w:rsidRPr="005528EF" w:rsidRDefault="00830391" w:rsidP="00562D7E">
            <w:r w:rsidRPr="003A3E12">
              <w:t xml:space="preserve">г) </w:t>
            </w:r>
            <w:r>
              <w:t>Т</w:t>
            </w:r>
            <w:r w:rsidRPr="003A3E12">
              <w:t>аблицы.</w:t>
            </w:r>
          </w:p>
        </w:tc>
        <w:tc>
          <w:tcPr>
            <w:tcW w:w="4656" w:type="dxa"/>
            <w:tcBorders>
              <w:top w:val="single" w:sz="4" w:space="0" w:color="auto"/>
              <w:left w:val="single" w:sz="4" w:space="0" w:color="auto"/>
              <w:bottom w:val="single" w:sz="4" w:space="0" w:color="auto"/>
              <w:right w:val="single" w:sz="4" w:space="0" w:color="auto"/>
            </w:tcBorders>
            <w:vAlign w:val="center"/>
          </w:tcPr>
          <w:p w14:paraId="1A5E334E" w14:textId="77777777" w:rsidR="00562D7E" w:rsidRPr="003A3E12"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2AE2E56B" w14:textId="77777777" w:rsidR="00562D7E" w:rsidRPr="003C1B23" w:rsidRDefault="00830391" w:rsidP="00562D7E">
            <w:pPr>
              <w:rPr>
                <w:lang w:val="en-US"/>
              </w:rPr>
            </w:pPr>
            <w:r w:rsidRPr="005150B7">
              <w:t>ОПК-1.1, ОПК-1.2</w:t>
            </w:r>
          </w:p>
        </w:tc>
      </w:tr>
      <w:tr w:rsidR="00562D7E" w:rsidRPr="003C1B23" w14:paraId="6DA80D2B"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46BCB20F" w14:textId="77777777" w:rsidR="00562D7E" w:rsidRPr="003C1B23" w:rsidRDefault="00830391" w:rsidP="00562D7E">
            <w:pPr>
              <w:rPr>
                <w:lang w:val="en-US"/>
              </w:rPr>
            </w:pPr>
            <w:r>
              <w:t xml:space="preserve">43.  </w:t>
            </w:r>
          </w:p>
        </w:tc>
        <w:tc>
          <w:tcPr>
            <w:tcW w:w="7003" w:type="dxa"/>
            <w:tcBorders>
              <w:top w:val="single" w:sz="4" w:space="0" w:color="auto"/>
              <w:left w:val="single" w:sz="4" w:space="0" w:color="auto"/>
              <w:bottom w:val="single" w:sz="4" w:space="0" w:color="auto"/>
              <w:right w:val="single" w:sz="4" w:space="0" w:color="auto"/>
            </w:tcBorders>
            <w:vAlign w:val="center"/>
          </w:tcPr>
          <w:p w14:paraId="5007C310" w14:textId="77777777" w:rsidR="00562D7E" w:rsidRDefault="00830391" w:rsidP="00562D7E">
            <w:r w:rsidRPr="003A3E12">
              <w:t>Какой ГОСТ регулирует требования к оформлению реквизитов организационно-распорядительных документов?</w:t>
            </w:r>
          </w:p>
          <w:p w14:paraId="54D31FF1" w14:textId="77777777" w:rsidR="00562D7E" w:rsidRDefault="00830391" w:rsidP="00562D7E">
            <w:r w:rsidRPr="003A3E12">
              <w:t>а) ГОСТ 19.101-2020;</w:t>
            </w:r>
          </w:p>
          <w:p w14:paraId="427D464E" w14:textId="77777777" w:rsidR="00562D7E" w:rsidRDefault="00830391" w:rsidP="00562D7E">
            <w:r w:rsidRPr="003A3E12">
              <w:t>б) ГОСТ Р 7.0.97-2025;</w:t>
            </w:r>
          </w:p>
          <w:p w14:paraId="5AFEEB70" w14:textId="77777777" w:rsidR="00562D7E" w:rsidRDefault="00830391" w:rsidP="00562D7E">
            <w:r w:rsidRPr="003A3E12">
              <w:t>в) ГОСТ 34.602-2020;</w:t>
            </w:r>
          </w:p>
          <w:p w14:paraId="009AFE02" w14:textId="77777777" w:rsidR="00562D7E" w:rsidRPr="005528EF" w:rsidRDefault="00830391" w:rsidP="00562D7E">
            <w:r w:rsidRPr="003A3E12">
              <w:t>г) ГОСТ 19.201-78.</w:t>
            </w:r>
          </w:p>
        </w:tc>
        <w:tc>
          <w:tcPr>
            <w:tcW w:w="4656" w:type="dxa"/>
            <w:tcBorders>
              <w:top w:val="single" w:sz="4" w:space="0" w:color="auto"/>
              <w:left w:val="single" w:sz="4" w:space="0" w:color="auto"/>
              <w:bottom w:val="single" w:sz="4" w:space="0" w:color="auto"/>
              <w:right w:val="single" w:sz="4" w:space="0" w:color="auto"/>
            </w:tcBorders>
            <w:vAlign w:val="center"/>
          </w:tcPr>
          <w:p w14:paraId="550F4FCB" w14:textId="77777777" w:rsidR="00562D7E" w:rsidRPr="003A3E12"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4774FA03" w14:textId="77777777" w:rsidR="00562D7E" w:rsidRPr="003C1B23" w:rsidRDefault="00830391" w:rsidP="00562D7E">
            <w:pPr>
              <w:rPr>
                <w:lang w:val="en-US"/>
              </w:rPr>
            </w:pPr>
            <w:r w:rsidRPr="005150B7">
              <w:t>ОПК-1.1, ОПК-1.2</w:t>
            </w:r>
          </w:p>
        </w:tc>
      </w:tr>
      <w:tr w:rsidR="00562D7E" w:rsidRPr="003C1B23" w14:paraId="2F80F682"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630E20C8" w14:textId="77777777" w:rsidR="00562D7E" w:rsidRPr="003C1B23" w:rsidRDefault="00830391" w:rsidP="00562D7E">
            <w:pPr>
              <w:rPr>
                <w:lang w:val="en-US"/>
              </w:rPr>
            </w:pPr>
            <w:r>
              <w:t xml:space="preserve">44.  </w:t>
            </w:r>
          </w:p>
        </w:tc>
        <w:tc>
          <w:tcPr>
            <w:tcW w:w="7003" w:type="dxa"/>
            <w:tcBorders>
              <w:top w:val="single" w:sz="4" w:space="0" w:color="auto"/>
              <w:left w:val="single" w:sz="4" w:space="0" w:color="auto"/>
              <w:bottom w:val="single" w:sz="4" w:space="0" w:color="auto"/>
              <w:right w:val="single" w:sz="4" w:space="0" w:color="auto"/>
            </w:tcBorders>
            <w:vAlign w:val="center"/>
          </w:tcPr>
          <w:p w14:paraId="300C83BB" w14:textId="77777777" w:rsidR="00562D7E" w:rsidRDefault="00830391" w:rsidP="00562D7E">
            <w:r w:rsidRPr="003A3E12">
              <w:t>Какой элемент структуры документа содержит список использованных источников?</w:t>
            </w:r>
          </w:p>
          <w:p w14:paraId="6B266610" w14:textId="77777777" w:rsidR="00562D7E" w:rsidRDefault="00830391" w:rsidP="00562D7E">
            <w:r w:rsidRPr="003A3E12">
              <w:t xml:space="preserve">а) </w:t>
            </w:r>
            <w:r>
              <w:t>П</w:t>
            </w:r>
            <w:r w:rsidRPr="003A3E12">
              <w:t>риложение;</w:t>
            </w:r>
          </w:p>
          <w:p w14:paraId="3B265871" w14:textId="77777777" w:rsidR="00562D7E" w:rsidRDefault="00830391" w:rsidP="00562D7E">
            <w:r w:rsidRPr="003A3E12">
              <w:t xml:space="preserve">б) </w:t>
            </w:r>
            <w:r>
              <w:t>Б</w:t>
            </w:r>
            <w:r w:rsidRPr="003A3E12">
              <w:t>иблиография;</w:t>
            </w:r>
          </w:p>
          <w:p w14:paraId="491BBECB" w14:textId="77777777" w:rsidR="00562D7E" w:rsidRDefault="00830391" w:rsidP="00562D7E">
            <w:r w:rsidRPr="003A3E12">
              <w:t xml:space="preserve">в) </w:t>
            </w:r>
            <w:r>
              <w:t>У</w:t>
            </w:r>
            <w:r w:rsidRPr="003A3E12">
              <w:t>казатель;</w:t>
            </w:r>
          </w:p>
          <w:p w14:paraId="4873401F" w14:textId="77777777" w:rsidR="00562D7E" w:rsidRPr="005528EF" w:rsidRDefault="00830391" w:rsidP="00562D7E">
            <w:r w:rsidRPr="003A3E12">
              <w:t xml:space="preserve">г) </w:t>
            </w:r>
            <w:r>
              <w:t>О</w:t>
            </w:r>
            <w:r w:rsidRPr="003A3E12">
              <w:t>главление.</w:t>
            </w:r>
          </w:p>
        </w:tc>
        <w:tc>
          <w:tcPr>
            <w:tcW w:w="4656" w:type="dxa"/>
            <w:tcBorders>
              <w:top w:val="single" w:sz="4" w:space="0" w:color="auto"/>
              <w:left w:val="single" w:sz="4" w:space="0" w:color="auto"/>
              <w:bottom w:val="single" w:sz="4" w:space="0" w:color="auto"/>
              <w:right w:val="single" w:sz="4" w:space="0" w:color="auto"/>
            </w:tcBorders>
            <w:vAlign w:val="center"/>
          </w:tcPr>
          <w:p w14:paraId="086FBEF4" w14:textId="77777777" w:rsidR="00562D7E" w:rsidRPr="003A3E12"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41FD5A60" w14:textId="77777777" w:rsidR="00562D7E" w:rsidRPr="003C1B23" w:rsidRDefault="00830391" w:rsidP="00562D7E">
            <w:pPr>
              <w:rPr>
                <w:lang w:val="en-US"/>
              </w:rPr>
            </w:pPr>
            <w:r w:rsidRPr="005150B7">
              <w:t>ОПК-1.1, ОПК-1.2</w:t>
            </w:r>
          </w:p>
        </w:tc>
      </w:tr>
      <w:tr w:rsidR="00562D7E" w:rsidRPr="003C1B23" w14:paraId="4E559A29"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017DA6B5" w14:textId="77777777" w:rsidR="00562D7E" w:rsidRPr="003C1B23" w:rsidRDefault="00830391" w:rsidP="00562D7E">
            <w:pPr>
              <w:rPr>
                <w:lang w:val="en-US"/>
              </w:rPr>
            </w:pPr>
            <w:r>
              <w:t xml:space="preserve">45.  </w:t>
            </w:r>
          </w:p>
        </w:tc>
        <w:tc>
          <w:tcPr>
            <w:tcW w:w="7003" w:type="dxa"/>
            <w:tcBorders>
              <w:top w:val="single" w:sz="4" w:space="0" w:color="auto"/>
              <w:left w:val="single" w:sz="4" w:space="0" w:color="auto"/>
              <w:bottom w:val="single" w:sz="4" w:space="0" w:color="auto"/>
              <w:right w:val="single" w:sz="4" w:space="0" w:color="auto"/>
            </w:tcBorders>
            <w:vAlign w:val="center"/>
          </w:tcPr>
          <w:p w14:paraId="4C711A30" w14:textId="77777777" w:rsidR="00562D7E" w:rsidRDefault="00830391" w:rsidP="00562D7E">
            <w:r w:rsidRPr="003A3E12">
              <w:t>Какой вид изложения предполагает описание последовательности действий или событий?</w:t>
            </w:r>
          </w:p>
          <w:p w14:paraId="2A067244" w14:textId="77777777" w:rsidR="00562D7E" w:rsidRDefault="00830391" w:rsidP="00562D7E">
            <w:r w:rsidRPr="003A3E12">
              <w:t xml:space="preserve">а) </w:t>
            </w:r>
            <w:r>
              <w:t>П</w:t>
            </w:r>
            <w:r w:rsidRPr="003A3E12">
              <w:t>овествование;</w:t>
            </w:r>
          </w:p>
          <w:p w14:paraId="545A5CF0" w14:textId="77777777" w:rsidR="00562D7E" w:rsidRDefault="00830391" w:rsidP="00562D7E">
            <w:r w:rsidRPr="003A3E12">
              <w:t xml:space="preserve">б) </w:t>
            </w:r>
            <w:r>
              <w:t>О</w:t>
            </w:r>
            <w:r w:rsidRPr="003A3E12">
              <w:t>писание;</w:t>
            </w:r>
          </w:p>
          <w:p w14:paraId="29AC52E8" w14:textId="77777777" w:rsidR="00562D7E" w:rsidRDefault="00830391" w:rsidP="00562D7E">
            <w:r w:rsidRPr="003A3E12">
              <w:t xml:space="preserve">в) </w:t>
            </w:r>
            <w:r>
              <w:t>Р</w:t>
            </w:r>
            <w:r w:rsidRPr="003A3E12">
              <w:t>ассуждение;</w:t>
            </w:r>
          </w:p>
          <w:p w14:paraId="52F56173" w14:textId="77777777" w:rsidR="00562D7E" w:rsidRPr="005528EF" w:rsidRDefault="00830391" w:rsidP="00562D7E">
            <w:r w:rsidRPr="003A3E12">
              <w:t xml:space="preserve">г) </w:t>
            </w:r>
            <w:r>
              <w:t>П</w:t>
            </w:r>
            <w:r w:rsidRPr="003A3E12">
              <w:t>еречисление.</w:t>
            </w:r>
          </w:p>
        </w:tc>
        <w:tc>
          <w:tcPr>
            <w:tcW w:w="4656" w:type="dxa"/>
            <w:tcBorders>
              <w:top w:val="single" w:sz="4" w:space="0" w:color="auto"/>
              <w:left w:val="single" w:sz="4" w:space="0" w:color="auto"/>
              <w:bottom w:val="single" w:sz="4" w:space="0" w:color="auto"/>
              <w:right w:val="single" w:sz="4" w:space="0" w:color="auto"/>
            </w:tcBorders>
            <w:vAlign w:val="center"/>
          </w:tcPr>
          <w:p w14:paraId="2AA86A72" w14:textId="77777777" w:rsidR="00562D7E" w:rsidRPr="003A3E12" w:rsidRDefault="00830391" w:rsidP="00562D7E">
            <w:r>
              <w:t>а</w:t>
            </w:r>
          </w:p>
        </w:tc>
        <w:tc>
          <w:tcPr>
            <w:tcW w:w="1827" w:type="dxa"/>
            <w:tcBorders>
              <w:top w:val="single" w:sz="4" w:space="0" w:color="auto"/>
              <w:left w:val="single" w:sz="4" w:space="0" w:color="auto"/>
              <w:bottom w:val="single" w:sz="4" w:space="0" w:color="auto"/>
              <w:right w:val="single" w:sz="4" w:space="0" w:color="auto"/>
            </w:tcBorders>
            <w:vAlign w:val="center"/>
          </w:tcPr>
          <w:p w14:paraId="1A085FF3" w14:textId="77777777" w:rsidR="00562D7E" w:rsidRPr="003C1B23" w:rsidRDefault="00830391" w:rsidP="00562D7E">
            <w:pPr>
              <w:rPr>
                <w:lang w:val="en-US"/>
              </w:rPr>
            </w:pPr>
            <w:r w:rsidRPr="005150B7">
              <w:t>ОПК-1.1, ОПК-1.2</w:t>
            </w:r>
          </w:p>
        </w:tc>
      </w:tr>
      <w:tr w:rsidR="00562D7E" w:rsidRPr="003C1B23" w14:paraId="63DD2113"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4507E92A" w14:textId="77777777" w:rsidR="00562D7E" w:rsidRPr="003C1B23" w:rsidRDefault="00830391" w:rsidP="00562D7E">
            <w:pPr>
              <w:rPr>
                <w:lang w:val="en-US"/>
              </w:rPr>
            </w:pPr>
            <w:r>
              <w:lastRenderedPageBreak/>
              <w:t xml:space="preserve">46.  </w:t>
            </w:r>
          </w:p>
        </w:tc>
        <w:tc>
          <w:tcPr>
            <w:tcW w:w="7003" w:type="dxa"/>
            <w:tcBorders>
              <w:top w:val="single" w:sz="4" w:space="0" w:color="auto"/>
              <w:left w:val="single" w:sz="4" w:space="0" w:color="auto"/>
              <w:bottom w:val="single" w:sz="4" w:space="0" w:color="auto"/>
              <w:right w:val="single" w:sz="4" w:space="0" w:color="auto"/>
            </w:tcBorders>
            <w:vAlign w:val="center"/>
          </w:tcPr>
          <w:p w14:paraId="5B88DB07" w14:textId="77777777" w:rsidR="00562D7E" w:rsidRDefault="00830391" w:rsidP="00562D7E">
            <w:r w:rsidRPr="003A3E12">
              <w:t>Какой элемент структуры документа содержит выводы и рекомендации?</w:t>
            </w:r>
          </w:p>
          <w:p w14:paraId="2C479587" w14:textId="77777777" w:rsidR="00562D7E" w:rsidRDefault="00830391" w:rsidP="00562D7E">
            <w:r w:rsidRPr="003A3E12">
              <w:t xml:space="preserve">а) </w:t>
            </w:r>
            <w:r>
              <w:t>В</w:t>
            </w:r>
            <w:r w:rsidRPr="003A3E12">
              <w:t>ведение;</w:t>
            </w:r>
          </w:p>
          <w:p w14:paraId="51402ACB" w14:textId="77777777" w:rsidR="00562D7E" w:rsidRDefault="00830391" w:rsidP="00562D7E">
            <w:r w:rsidRPr="003A3E12">
              <w:t xml:space="preserve">б) </w:t>
            </w:r>
            <w:r>
              <w:t>О</w:t>
            </w:r>
            <w:r w:rsidRPr="003A3E12">
              <w:t>сновная часть;</w:t>
            </w:r>
          </w:p>
          <w:p w14:paraId="25B683EA" w14:textId="77777777" w:rsidR="00562D7E" w:rsidRDefault="00830391" w:rsidP="00562D7E">
            <w:r w:rsidRPr="003A3E12">
              <w:t xml:space="preserve">в) </w:t>
            </w:r>
            <w:r>
              <w:t>З</w:t>
            </w:r>
            <w:r w:rsidRPr="003A3E12">
              <w:t>аключение;</w:t>
            </w:r>
          </w:p>
          <w:p w14:paraId="65EF7D80" w14:textId="77777777" w:rsidR="00562D7E" w:rsidRPr="005528EF" w:rsidRDefault="00830391" w:rsidP="00562D7E">
            <w:r w:rsidRPr="003A3E12">
              <w:t xml:space="preserve">г) </w:t>
            </w:r>
            <w:r>
              <w:t>П</w:t>
            </w:r>
            <w:r w:rsidRPr="003A3E12">
              <w:t>риложение.</w:t>
            </w:r>
          </w:p>
        </w:tc>
        <w:tc>
          <w:tcPr>
            <w:tcW w:w="4656" w:type="dxa"/>
            <w:tcBorders>
              <w:top w:val="single" w:sz="4" w:space="0" w:color="auto"/>
              <w:left w:val="single" w:sz="4" w:space="0" w:color="auto"/>
              <w:bottom w:val="single" w:sz="4" w:space="0" w:color="auto"/>
              <w:right w:val="single" w:sz="4" w:space="0" w:color="auto"/>
            </w:tcBorders>
            <w:vAlign w:val="center"/>
          </w:tcPr>
          <w:p w14:paraId="2FAE7B02" w14:textId="77777777" w:rsidR="00562D7E" w:rsidRPr="003A3E12" w:rsidRDefault="00830391" w:rsidP="00562D7E">
            <w:r>
              <w:t>в</w:t>
            </w:r>
          </w:p>
        </w:tc>
        <w:tc>
          <w:tcPr>
            <w:tcW w:w="1827" w:type="dxa"/>
            <w:tcBorders>
              <w:top w:val="single" w:sz="4" w:space="0" w:color="auto"/>
              <w:left w:val="single" w:sz="4" w:space="0" w:color="auto"/>
              <w:bottom w:val="single" w:sz="4" w:space="0" w:color="auto"/>
              <w:right w:val="single" w:sz="4" w:space="0" w:color="auto"/>
            </w:tcBorders>
            <w:vAlign w:val="center"/>
          </w:tcPr>
          <w:p w14:paraId="53B1B798" w14:textId="77777777" w:rsidR="00562D7E" w:rsidRPr="003C1B23" w:rsidRDefault="00830391" w:rsidP="00562D7E">
            <w:pPr>
              <w:rPr>
                <w:lang w:val="en-US"/>
              </w:rPr>
            </w:pPr>
            <w:r w:rsidRPr="005150B7">
              <w:t>ОПК-1.1, ОПК-1.2</w:t>
            </w:r>
          </w:p>
        </w:tc>
      </w:tr>
      <w:tr w:rsidR="00562D7E" w:rsidRPr="003C1B23" w14:paraId="332973DB"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354AD475" w14:textId="77777777" w:rsidR="00562D7E" w:rsidRPr="003C1B23" w:rsidRDefault="00830391" w:rsidP="00562D7E">
            <w:pPr>
              <w:rPr>
                <w:lang w:val="en-US"/>
              </w:rPr>
            </w:pPr>
            <w:r>
              <w:t xml:space="preserve">47.  </w:t>
            </w:r>
          </w:p>
        </w:tc>
        <w:tc>
          <w:tcPr>
            <w:tcW w:w="7003" w:type="dxa"/>
            <w:tcBorders>
              <w:top w:val="single" w:sz="4" w:space="0" w:color="auto"/>
              <w:left w:val="single" w:sz="4" w:space="0" w:color="auto"/>
              <w:bottom w:val="single" w:sz="4" w:space="0" w:color="auto"/>
              <w:right w:val="single" w:sz="4" w:space="0" w:color="auto"/>
            </w:tcBorders>
            <w:vAlign w:val="center"/>
          </w:tcPr>
          <w:p w14:paraId="12C55E54" w14:textId="77777777" w:rsidR="00562D7E" w:rsidRDefault="00830391" w:rsidP="00562D7E">
            <w:r w:rsidRPr="003A3E12">
              <w:t>Какой элемент структуры документа содержит перечень разделов с указанием страниц?</w:t>
            </w:r>
          </w:p>
          <w:p w14:paraId="38C07D7B" w14:textId="77777777" w:rsidR="00562D7E" w:rsidRDefault="00830391" w:rsidP="00562D7E">
            <w:r w:rsidRPr="003A3E12">
              <w:t xml:space="preserve">а) </w:t>
            </w:r>
            <w:r>
              <w:t>Т</w:t>
            </w:r>
            <w:r w:rsidRPr="003A3E12">
              <w:t>итульный лист;</w:t>
            </w:r>
          </w:p>
          <w:p w14:paraId="4B9A9DAB" w14:textId="77777777" w:rsidR="00562D7E" w:rsidRDefault="00830391" w:rsidP="00562D7E">
            <w:r w:rsidRPr="003A3E12">
              <w:t xml:space="preserve">б) </w:t>
            </w:r>
            <w:r>
              <w:t>О</w:t>
            </w:r>
            <w:r w:rsidRPr="003A3E12">
              <w:t>главление;</w:t>
            </w:r>
          </w:p>
          <w:p w14:paraId="059F75A0" w14:textId="77777777" w:rsidR="00562D7E" w:rsidRDefault="00830391" w:rsidP="00562D7E">
            <w:r w:rsidRPr="003A3E12">
              <w:t xml:space="preserve">в) </w:t>
            </w:r>
            <w:r>
              <w:t>У</w:t>
            </w:r>
            <w:r w:rsidRPr="003A3E12">
              <w:t>казатель;</w:t>
            </w:r>
          </w:p>
          <w:p w14:paraId="5170400F" w14:textId="77777777" w:rsidR="00562D7E" w:rsidRPr="005528EF" w:rsidRDefault="00830391" w:rsidP="00562D7E">
            <w:r w:rsidRPr="003A3E12">
              <w:t xml:space="preserve">г) </w:t>
            </w:r>
            <w:r>
              <w:t>П</w:t>
            </w:r>
            <w:r w:rsidRPr="003A3E12">
              <w:t>риложение.</w:t>
            </w:r>
          </w:p>
        </w:tc>
        <w:tc>
          <w:tcPr>
            <w:tcW w:w="4656" w:type="dxa"/>
            <w:tcBorders>
              <w:top w:val="single" w:sz="4" w:space="0" w:color="auto"/>
              <w:left w:val="single" w:sz="4" w:space="0" w:color="auto"/>
              <w:bottom w:val="single" w:sz="4" w:space="0" w:color="auto"/>
              <w:right w:val="single" w:sz="4" w:space="0" w:color="auto"/>
            </w:tcBorders>
            <w:vAlign w:val="center"/>
          </w:tcPr>
          <w:p w14:paraId="5A565D7C" w14:textId="77777777" w:rsidR="00562D7E" w:rsidRPr="003A3E12"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3E4D3650" w14:textId="77777777" w:rsidR="00562D7E" w:rsidRPr="003C1B23" w:rsidRDefault="00830391" w:rsidP="00562D7E">
            <w:pPr>
              <w:rPr>
                <w:lang w:val="en-US"/>
              </w:rPr>
            </w:pPr>
            <w:r w:rsidRPr="005150B7">
              <w:t>ОПК-1.1, ОПК-1.2</w:t>
            </w:r>
          </w:p>
        </w:tc>
      </w:tr>
      <w:tr w:rsidR="00562D7E" w:rsidRPr="003C1B23" w14:paraId="72F3228D" w14:textId="77777777" w:rsidTr="00562D7E">
        <w:trPr>
          <w:cantSplit/>
        </w:trPr>
        <w:tc>
          <w:tcPr>
            <w:tcW w:w="1081" w:type="dxa"/>
            <w:tcBorders>
              <w:top w:val="single" w:sz="4" w:space="0" w:color="auto"/>
              <w:left w:val="single" w:sz="4" w:space="0" w:color="auto"/>
              <w:bottom w:val="single" w:sz="4" w:space="0" w:color="auto"/>
              <w:right w:val="single" w:sz="4" w:space="0" w:color="auto"/>
            </w:tcBorders>
          </w:tcPr>
          <w:p w14:paraId="584E5566" w14:textId="77777777" w:rsidR="00562D7E" w:rsidRPr="003C1B23" w:rsidRDefault="00830391" w:rsidP="00562D7E">
            <w:pPr>
              <w:rPr>
                <w:lang w:val="en-US"/>
              </w:rPr>
            </w:pPr>
            <w:r>
              <w:t xml:space="preserve">48.  </w:t>
            </w:r>
          </w:p>
        </w:tc>
        <w:tc>
          <w:tcPr>
            <w:tcW w:w="7003" w:type="dxa"/>
            <w:tcBorders>
              <w:top w:val="single" w:sz="4" w:space="0" w:color="auto"/>
              <w:left w:val="single" w:sz="4" w:space="0" w:color="auto"/>
              <w:bottom w:val="single" w:sz="4" w:space="0" w:color="auto"/>
              <w:right w:val="single" w:sz="4" w:space="0" w:color="auto"/>
            </w:tcBorders>
            <w:vAlign w:val="center"/>
          </w:tcPr>
          <w:p w14:paraId="502F16C6" w14:textId="77777777" w:rsidR="00562D7E" w:rsidRDefault="00830391" w:rsidP="00562D7E">
            <w:r w:rsidRPr="003A3E12">
              <w:t>Какой элемент структуры документа содержит информацию о дате создания, авторе и других метаданных?</w:t>
            </w:r>
          </w:p>
          <w:p w14:paraId="39899946" w14:textId="77777777" w:rsidR="00562D7E" w:rsidRDefault="00830391" w:rsidP="00562D7E">
            <w:r w:rsidRPr="003A3E12">
              <w:t xml:space="preserve">а) </w:t>
            </w:r>
            <w:r>
              <w:t>Т</w:t>
            </w:r>
            <w:r w:rsidRPr="003A3E12">
              <w:t>итульный лист;</w:t>
            </w:r>
          </w:p>
          <w:p w14:paraId="6EC9E91F" w14:textId="77777777" w:rsidR="00562D7E" w:rsidRDefault="00830391" w:rsidP="00562D7E">
            <w:r w:rsidRPr="003A3E12">
              <w:t xml:space="preserve">б) </w:t>
            </w:r>
            <w:r>
              <w:t>В</w:t>
            </w:r>
            <w:r w:rsidRPr="003A3E12">
              <w:t>ведение;</w:t>
            </w:r>
          </w:p>
          <w:p w14:paraId="53012A2B" w14:textId="77777777" w:rsidR="00562D7E" w:rsidRDefault="00830391" w:rsidP="00562D7E">
            <w:r w:rsidRPr="003A3E12">
              <w:t xml:space="preserve">в) </w:t>
            </w:r>
            <w:r>
              <w:t>Р</w:t>
            </w:r>
            <w:r w:rsidRPr="003A3E12">
              <w:t>еквизиты;</w:t>
            </w:r>
          </w:p>
          <w:p w14:paraId="6EBBA0A4" w14:textId="77777777" w:rsidR="00562D7E" w:rsidRPr="005528EF" w:rsidRDefault="00830391" w:rsidP="00562D7E">
            <w:r w:rsidRPr="003A3E12">
              <w:t xml:space="preserve">г) </w:t>
            </w:r>
            <w:r>
              <w:t>П</w:t>
            </w:r>
            <w:r w:rsidRPr="003A3E12">
              <w:t>риложение.</w:t>
            </w:r>
          </w:p>
        </w:tc>
        <w:tc>
          <w:tcPr>
            <w:tcW w:w="4656" w:type="dxa"/>
            <w:tcBorders>
              <w:top w:val="single" w:sz="4" w:space="0" w:color="auto"/>
              <w:left w:val="single" w:sz="4" w:space="0" w:color="auto"/>
              <w:bottom w:val="single" w:sz="4" w:space="0" w:color="auto"/>
              <w:right w:val="single" w:sz="4" w:space="0" w:color="auto"/>
            </w:tcBorders>
            <w:vAlign w:val="center"/>
          </w:tcPr>
          <w:p w14:paraId="2F0E986F" w14:textId="77777777" w:rsidR="00562D7E" w:rsidRPr="003A3E12" w:rsidRDefault="00830391" w:rsidP="00562D7E">
            <w:r>
              <w:t>в</w:t>
            </w:r>
          </w:p>
        </w:tc>
        <w:tc>
          <w:tcPr>
            <w:tcW w:w="1827" w:type="dxa"/>
            <w:tcBorders>
              <w:top w:val="single" w:sz="4" w:space="0" w:color="auto"/>
              <w:left w:val="single" w:sz="4" w:space="0" w:color="auto"/>
              <w:bottom w:val="single" w:sz="4" w:space="0" w:color="auto"/>
              <w:right w:val="single" w:sz="4" w:space="0" w:color="auto"/>
            </w:tcBorders>
            <w:vAlign w:val="center"/>
          </w:tcPr>
          <w:p w14:paraId="5DFAA0AE" w14:textId="77777777" w:rsidR="00562D7E" w:rsidRPr="003C1B23" w:rsidRDefault="00830391" w:rsidP="00562D7E">
            <w:pPr>
              <w:rPr>
                <w:lang w:val="en-US"/>
              </w:rPr>
            </w:pPr>
            <w:r w:rsidRPr="005150B7">
              <w:t>ОПК-1.1, ОПК-1.2</w:t>
            </w:r>
          </w:p>
        </w:tc>
      </w:tr>
      <w:tr w:rsidR="00E03EFE" w:rsidRPr="00137859" w14:paraId="25F01BC7"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74817846" w14:textId="77777777" w:rsidR="00E03EFE" w:rsidRPr="00137859" w:rsidRDefault="00830391" w:rsidP="00E03EFE">
            <w:pPr>
              <w:rPr>
                <w:b/>
              </w:rPr>
            </w:pPr>
            <w:r w:rsidRPr="00137859">
              <w:rPr>
                <w:b/>
              </w:rPr>
              <w:t>Задание закрытого типа на установление соответствия</w:t>
            </w:r>
          </w:p>
        </w:tc>
      </w:tr>
      <w:tr w:rsidR="00E03EFE" w:rsidRPr="00137859" w14:paraId="4E8B5EB6"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7666EFF" w14:textId="77777777" w:rsidR="00E03EFE" w:rsidRPr="00137859" w:rsidRDefault="00830391" w:rsidP="00E03EFE">
            <w:r>
              <w:t xml:space="preserve">49.  </w:t>
            </w:r>
          </w:p>
        </w:tc>
        <w:tc>
          <w:tcPr>
            <w:tcW w:w="7003" w:type="dxa"/>
            <w:tcBorders>
              <w:top w:val="single" w:sz="4" w:space="0" w:color="auto"/>
              <w:left w:val="single" w:sz="4" w:space="0" w:color="auto"/>
              <w:bottom w:val="single" w:sz="4" w:space="0" w:color="auto"/>
              <w:right w:val="single" w:sz="4" w:space="0" w:color="auto"/>
            </w:tcBorders>
            <w:vAlign w:val="center"/>
          </w:tcPr>
          <w:p w14:paraId="7FBCEDF8" w14:textId="77777777" w:rsidR="00E03EFE" w:rsidRDefault="00830391" w:rsidP="00E03EFE">
            <w:r>
              <w:t>Установите соответствие между видом технического документа и его основной функцией:</w:t>
            </w:r>
          </w:p>
          <w:p w14:paraId="0E025249" w14:textId="77777777" w:rsidR="00E03EFE" w:rsidRDefault="00830391" w:rsidP="00E03EFE">
            <w:r>
              <w:t>1. Техническое задание (ТЗ)</w:t>
            </w:r>
          </w:p>
          <w:p w14:paraId="0A1B727F" w14:textId="77777777" w:rsidR="00E03EFE" w:rsidRDefault="00830391" w:rsidP="00E03EFE">
            <w:r>
              <w:t>2. Частное техническое задание (ЧТЗ)</w:t>
            </w:r>
          </w:p>
          <w:p w14:paraId="5A04198C" w14:textId="77777777" w:rsidR="00E03EFE" w:rsidRDefault="00830391" w:rsidP="00E03EFE">
            <w:r>
              <w:t>3. Руководство пользователя</w:t>
            </w:r>
          </w:p>
          <w:p w14:paraId="6A54FE87" w14:textId="77777777" w:rsidR="00E03EFE" w:rsidRDefault="00830391" w:rsidP="00E03EFE">
            <w:r>
              <w:t>4. Спецификация требований</w:t>
            </w:r>
          </w:p>
          <w:p w14:paraId="59B565BF" w14:textId="77777777" w:rsidR="00E03EFE" w:rsidRDefault="00830391" w:rsidP="00E03EFE">
            <w:r>
              <w:t>А. Описание того, как пользоваться программой или устройством</w:t>
            </w:r>
          </w:p>
          <w:p w14:paraId="1F0D2F06" w14:textId="77777777" w:rsidR="00E03EFE" w:rsidRDefault="00830391" w:rsidP="00E03EFE">
            <w:r>
              <w:t>Б. Формальное описание требований к проекту в целом</w:t>
            </w:r>
          </w:p>
          <w:p w14:paraId="57D1BC77" w14:textId="77777777" w:rsidR="00E03EFE" w:rsidRDefault="00830391" w:rsidP="00E03EFE">
            <w:r>
              <w:t>В. Детализация требований к отдельным модулям или компонентам системы</w:t>
            </w:r>
          </w:p>
          <w:p w14:paraId="2437FF6B" w14:textId="77777777" w:rsidR="00E03EFE" w:rsidRPr="00137859" w:rsidRDefault="00830391" w:rsidP="00E03EFE">
            <w:r>
              <w:t>Г. Структурированное описание всех функциональных и нефункциональных требований к системе</w:t>
            </w:r>
          </w:p>
        </w:tc>
        <w:tc>
          <w:tcPr>
            <w:tcW w:w="4656" w:type="dxa"/>
            <w:tcBorders>
              <w:top w:val="single" w:sz="4" w:space="0" w:color="auto"/>
              <w:left w:val="single" w:sz="4" w:space="0" w:color="auto"/>
              <w:bottom w:val="single" w:sz="4" w:space="0" w:color="auto"/>
              <w:right w:val="single" w:sz="4" w:space="0" w:color="auto"/>
            </w:tcBorders>
            <w:vAlign w:val="center"/>
          </w:tcPr>
          <w:p w14:paraId="134E6BB7" w14:textId="77777777" w:rsidR="00E03EFE" w:rsidRPr="00137859" w:rsidRDefault="00830391" w:rsidP="00E03EFE">
            <w:r>
              <w:t>1–Б, 2–В, 3–А, 4–Г</w:t>
            </w:r>
          </w:p>
        </w:tc>
        <w:tc>
          <w:tcPr>
            <w:tcW w:w="1827" w:type="dxa"/>
            <w:tcBorders>
              <w:top w:val="single" w:sz="4" w:space="0" w:color="auto"/>
              <w:left w:val="single" w:sz="4" w:space="0" w:color="auto"/>
              <w:bottom w:val="single" w:sz="4" w:space="0" w:color="auto"/>
              <w:right w:val="single" w:sz="4" w:space="0" w:color="auto"/>
            </w:tcBorders>
            <w:vAlign w:val="center"/>
          </w:tcPr>
          <w:p w14:paraId="4286F5AA" w14:textId="77777777" w:rsidR="00E03EFE" w:rsidRPr="00137859" w:rsidRDefault="00830391" w:rsidP="00E03EFE">
            <w:r w:rsidRPr="005150B7">
              <w:t>ОПК-1.1, ОПК-1.2</w:t>
            </w:r>
          </w:p>
        </w:tc>
      </w:tr>
      <w:tr w:rsidR="00E03EFE" w:rsidRPr="00137859" w14:paraId="6E2DBD07"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3BD51CB" w14:textId="77777777" w:rsidR="00E03EFE" w:rsidRPr="00137859" w:rsidRDefault="00830391" w:rsidP="00E03EFE">
            <w:r>
              <w:lastRenderedPageBreak/>
              <w:t xml:space="preserve">50.  </w:t>
            </w:r>
          </w:p>
        </w:tc>
        <w:tc>
          <w:tcPr>
            <w:tcW w:w="7003" w:type="dxa"/>
            <w:tcBorders>
              <w:top w:val="single" w:sz="4" w:space="0" w:color="auto"/>
              <w:left w:val="single" w:sz="4" w:space="0" w:color="auto"/>
              <w:bottom w:val="single" w:sz="4" w:space="0" w:color="auto"/>
              <w:right w:val="single" w:sz="4" w:space="0" w:color="auto"/>
            </w:tcBorders>
            <w:vAlign w:val="center"/>
          </w:tcPr>
          <w:p w14:paraId="20F7C53F" w14:textId="77777777" w:rsidR="00E03EFE" w:rsidRDefault="00830391" w:rsidP="00E03EFE">
            <w:r>
              <w:t>Установите соответствие между группой стандартов и их назначением:</w:t>
            </w:r>
          </w:p>
          <w:p w14:paraId="5C56B5F6" w14:textId="77777777" w:rsidR="00E03EFE" w:rsidRDefault="00830391" w:rsidP="00E03EFE">
            <w:r>
              <w:t>1. ЕСПД (ГОСТ 19.xxx)</w:t>
            </w:r>
          </w:p>
          <w:p w14:paraId="058F816D" w14:textId="77777777" w:rsidR="00E03EFE" w:rsidRDefault="00830391" w:rsidP="00E03EFE">
            <w:r>
              <w:t>2. ГОСТ 34</w:t>
            </w:r>
          </w:p>
          <w:p w14:paraId="6D64EB04" w14:textId="77777777" w:rsidR="00E03EFE" w:rsidRDefault="00830391" w:rsidP="00E03EFE">
            <w:r>
              <w:t>3. ГОСТ Р ИСО/МЭК</w:t>
            </w:r>
          </w:p>
          <w:p w14:paraId="5398F00A" w14:textId="77777777" w:rsidR="00E03EFE" w:rsidRDefault="00830391" w:rsidP="00E03EFE">
            <w:r>
              <w:t>4. ISO/IEC</w:t>
            </w:r>
          </w:p>
          <w:p w14:paraId="2D3D8594" w14:textId="77777777" w:rsidR="00E03EFE" w:rsidRDefault="00830391" w:rsidP="00E03EFE">
            <w:r>
              <w:t>А. Регулирование разработки и сопровождения автоматизированных систем</w:t>
            </w:r>
          </w:p>
          <w:p w14:paraId="2C3A3F5B" w14:textId="77777777" w:rsidR="00E03EFE" w:rsidRDefault="00830391" w:rsidP="00E03EFE">
            <w:r>
              <w:t>Б. Стандарты в области системной и программной инженерии</w:t>
            </w:r>
          </w:p>
          <w:p w14:paraId="519D4F90" w14:textId="77777777" w:rsidR="00E03EFE" w:rsidRDefault="00830391" w:rsidP="00E03EFE">
            <w:r>
              <w:t>В. Регулирование программной документации</w:t>
            </w:r>
          </w:p>
          <w:p w14:paraId="1B02286C" w14:textId="77777777" w:rsidR="00E03EFE" w:rsidRDefault="00830391" w:rsidP="00E03EFE">
            <w:r>
              <w:t>Г. Международные стандарты, адаптированные для России</w:t>
            </w:r>
          </w:p>
        </w:tc>
        <w:tc>
          <w:tcPr>
            <w:tcW w:w="4656" w:type="dxa"/>
            <w:tcBorders>
              <w:top w:val="single" w:sz="4" w:space="0" w:color="auto"/>
              <w:left w:val="single" w:sz="4" w:space="0" w:color="auto"/>
              <w:bottom w:val="single" w:sz="4" w:space="0" w:color="auto"/>
              <w:right w:val="single" w:sz="4" w:space="0" w:color="auto"/>
            </w:tcBorders>
            <w:vAlign w:val="center"/>
          </w:tcPr>
          <w:p w14:paraId="3CD57A4C" w14:textId="77777777" w:rsidR="00E03EFE" w:rsidRPr="006B1F2F" w:rsidRDefault="00830391" w:rsidP="00E03EFE">
            <w:r>
              <w:t>1–В, 2</w:t>
            </w:r>
            <w:r w:rsidRPr="00760080">
              <w:t>–</w:t>
            </w:r>
            <w:r>
              <w:t>А, 3</w:t>
            </w:r>
            <w:r w:rsidRPr="00760080">
              <w:t>–</w:t>
            </w:r>
            <w:r>
              <w:t>Г, 4</w:t>
            </w:r>
            <w:r w:rsidRPr="00760080">
              <w:t>–</w:t>
            </w:r>
            <w:r>
              <w:t>Б</w:t>
            </w:r>
          </w:p>
        </w:tc>
        <w:tc>
          <w:tcPr>
            <w:tcW w:w="1827" w:type="dxa"/>
            <w:tcBorders>
              <w:top w:val="single" w:sz="4" w:space="0" w:color="auto"/>
              <w:left w:val="single" w:sz="4" w:space="0" w:color="auto"/>
              <w:bottom w:val="single" w:sz="4" w:space="0" w:color="auto"/>
              <w:right w:val="single" w:sz="4" w:space="0" w:color="auto"/>
            </w:tcBorders>
            <w:vAlign w:val="center"/>
          </w:tcPr>
          <w:p w14:paraId="64C17EE3" w14:textId="77777777" w:rsidR="00E03EFE" w:rsidRPr="00137859" w:rsidRDefault="00830391" w:rsidP="00E03EFE">
            <w:r w:rsidRPr="005150B7">
              <w:t>ОПК-1.1, ОПК-1.2</w:t>
            </w:r>
          </w:p>
        </w:tc>
      </w:tr>
      <w:tr w:rsidR="00E03EFE" w:rsidRPr="00137859" w14:paraId="1C8055C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BB9AB54" w14:textId="77777777" w:rsidR="00E03EFE" w:rsidRPr="00137859" w:rsidRDefault="00830391" w:rsidP="00E03EFE">
            <w:r>
              <w:t xml:space="preserve">51.  </w:t>
            </w:r>
          </w:p>
        </w:tc>
        <w:tc>
          <w:tcPr>
            <w:tcW w:w="7003" w:type="dxa"/>
            <w:tcBorders>
              <w:top w:val="single" w:sz="4" w:space="0" w:color="auto"/>
              <w:left w:val="single" w:sz="4" w:space="0" w:color="auto"/>
              <w:bottom w:val="single" w:sz="4" w:space="0" w:color="auto"/>
              <w:right w:val="single" w:sz="4" w:space="0" w:color="auto"/>
            </w:tcBorders>
            <w:vAlign w:val="center"/>
          </w:tcPr>
          <w:p w14:paraId="4CEEA409" w14:textId="77777777" w:rsidR="000D13CE" w:rsidRDefault="00830391" w:rsidP="000D13CE">
            <w:r>
              <w:t>Сопоставьте стадии разработки программной документации и их основные задачи:</w:t>
            </w:r>
          </w:p>
          <w:p w14:paraId="7A17C41C" w14:textId="77777777" w:rsidR="000D13CE" w:rsidRDefault="00830391" w:rsidP="000D13CE">
            <w:r>
              <w:t>1. Техническое задание</w:t>
            </w:r>
          </w:p>
          <w:p w14:paraId="7CCB5403" w14:textId="77777777" w:rsidR="000D13CE" w:rsidRDefault="00830391" w:rsidP="000D13CE">
            <w:r>
              <w:t>2. Эскизный проект</w:t>
            </w:r>
          </w:p>
          <w:p w14:paraId="1F630262" w14:textId="77777777" w:rsidR="000D13CE" w:rsidRDefault="00830391" w:rsidP="000D13CE">
            <w:r>
              <w:t>3. Технический проект</w:t>
            </w:r>
          </w:p>
          <w:p w14:paraId="345F36DB" w14:textId="77777777" w:rsidR="00E03EFE" w:rsidRDefault="00830391" w:rsidP="000D4DB8">
            <w:r>
              <w:t>4. Рабочий проект</w:t>
            </w:r>
          </w:p>
          <w:p w14:paraId="43C82D73" w14:textId="77777777" w:rsidR="000D4DB8" w:rsidRDefault="00830391" w:rsidP="000D4DB8">
            <w:r>
              <w:t>А. Программирование и отладка программы</w:t>
            </w:r>
          </w:p>
          <w:p w14:paraId="71846FF6" w14:textId="77777777" w:rsidR="000D4DB8" w:rsidRDefault="00830391" w:rsidP="000D4DB8">
            <w:r>
              <w:t>Б. Обоснование необходимости разработки программы, постановка задачи</w:t>
            </w:r>
          </w:p>
          <w:p w14:paraId="00C832BF" w14:textId="77777777" w:rsidR="000D4DB8" w:rsidRDefault="00830391" w:rsidP="000D4DB8">
            <w:r>
              <w:t>В. Разработка архитектуры системы, общее описание алгоритма решения задачи</w:t>
            </w:r>
          </w:p>
          <w:p w14:paraId="1B4F7EF7" w14:textId="77777777" w:rsidR="000D4DB8" w:rsidRDefault="00830391" w:rsidP="000D4DB8">
            <w:r>
              <w:t>Г. Уточнение структуры входных и выходных данных, разработка алгоритма решения задачи</w:t>
            </w:r>
          </w:p>
        </w:tc>
        <w:tc>
          <w:tcPr>
            <w:tcW w:w="4656" w:type="dxa"/>
            <w:tcBorders>
              <w:top w:val="single" w:sz="4" w:space="0" w:color="auto"/>
              <w:left w:val="single" w:sz="4" w:space="0" w:color="auto"/>
              <w:bottom w:val="single" w:sz="4" w:space="0" w:color="auto"/>
              <w:right w:val="single" w:sz="4" w:space="0" w:color="auto"/>
            </w:tcBorders>
            <w:vAlign w:val="center"/>
          </w:tcPr>
          <w:p w14:paraId="53C67856" w14:textId="77777777" w:rsidR="00E03EFE" w:rsidRPr="00B803D0" w:rsidRDefault="00830391" w:rsidP="00E03EFE">
            <w:r>
              <w:t>1</w:t>
            </w:r>
            <w:r w:rsidRPr="000D13CE">
              <w:t>–</w:t>
            </w:r>
            <w:r>
              <w:t>Б, 2</w:t>
            </w:r>
            <w:r w:rsidRPr="000D13CE">
              <w:t>–</w:t>
            </w:r>
            <w:r>
              <w:t>В, 3</w:t>
            </w:r>
            <w:r w:rsidRPr="000D13CE">
              <w:t>–</w:t>
            </w:r>
            <w:r>
              <w:t>Г, 4</w:t>
            </w:r>
            <w:r w:rsidRPr="000D13CE">
              <w:t>–</w:t>
            </w:r>
            <w:r>
              <w:t>А</w:t>
            </w:r>
          </w:p>
        </w:tc>
        <w:tc>
          <w:tcPr>
            <w:tcW w:w="1827" w:type="dxa"/>
            <w:tcBorders>
              <w:top w:val="single" w:sz="4" w:space="0" w:color="auto"/>
              <w:left w:val="single" w:sz="4" w:space="0" w:color="auto"/>
              <w:bottom w:val="single" w:sz="4" w:space="0" w:color="auto"/>
              <w:right w:val="single" w:sz="4" w:space="0" w:color="auto"/>
            </w:tcBorders>
            <w:vAlign w:val="center"/>
          </w:tcPr>
          <w:p w14:paraId="00035FD6" w14:textId="77777777" w:rsidR="00E03EFE" w:rsidRPr="00137859" w:rsidRDefault="00830391" w:rsidP="00E03EFE">
            <w:r w:rsidRPr="005150B7">
              <w:t>ОПК-1.1, ОПК-1.2</w:t>
            </w:r>
          </w:p>
        </w:tc>
      </w:tr>
      <w:tr w:rsidR="00E03EFE" w:rsidRPr="00137859" w14:paraId="42F75F1C"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267A69D" w14:textId="77777777" w:rsidR="00E03EFE" w:rsidRPr="00137859" w:rsidRDefault="00830391" w:rsidP="00E03EFE">
            <w:r>
              <w:lastRenderedPageBreak/>
              <w:t xml:space="preserve">52.  </w:t>
            </w:r>
          </w:p>
        </w:tc>
        <w:tc>
          <w:tcPr>
            <w:tcW w:w="7003" w:type="dxa"/>
            <w:tcBorders>
              <w:top w:val="single" w:sz="4" w:space="0" w:color="auto"/>
              <w:left w:val="single" w:sz="4" w:space="0" w:color="auto"/>
              <w:bottom w:val="single" w:sz="4" w:space="0" w:color="auto"/>
              <w:right w:val="single" w:sz="4" w:space="0" w:color="auto"/>
            </w:tcBorders>
            <w:vAlign w:val="center"/>
          </w:tcPr>
          <w:p w14:paraId="5D6F84E0" w14:textId="77777777" w:rsidR="00AD2FDD" w:rsidRDefault="00830391" w:rsidP="00AD2FDD">
            <w:r>
              <w:t>Сопоставьте разделы технического задания и их содержание:</w:t>
            </w:r>
          </w:p>
          <w:p w14:paraId="1A49718A" w14:textId="77777777" w:rsidR="00AD2FDD" w:rsidRDefault="00830391" w:rsidP="00AD2FDD">
            <w:r>
              <w:t>1. Введение</w:t>
            </w:r>
          </w:p>
          <w:p w14:paraId="0E957A00" w14:textId="77777777" w:rsidR="00AD2FDD" w:rsidRDefault="00830391" w:rsidP="00AD2FDD">
            <w:r>
              <w:t>2. Основания для разработки</w:t>
            </w:r>
          </w:p>
          <w:p w14:paraId="177614B0" w14:textId="77777777" w:rsidR="00AD2FDD" w:rsidRDefault="00830391" w:rsidP="00AD2FDD">
            <w:r>
              <w:t>3. Назначение разработки</w:t>
            </w:r>
          </w:p>
          <w:p w14:paraId="280470BE" w14:textId="77777777" w:rsidR="00E03EFE" w:rsidRDefault="00830391" w:rsidP="00650E54">
            <w:r>
              <w:t>4. Технико-экономические показатели</w:t>
            </w:r>
          </w:p>
          <w:p w14:paraId="4D65E378" w14:textId="77777777" w:rsidR="00650E54" w:rsidRDefault="00830391" w:rsidP="00650E54">
            <w:r>
              <w:t>А. Указание документа, на основании которого ведётся разработка, организации, утвердившей документ, и даты его утверждения</w:t>
            </w:r>
          </w:p>
          <w:p w14:paraId="58D44025" w14:textId="77777777" w:rsidR="00650E54" w:rsidRDefault="00830391" w:rsidP="00650E54">
            <w:r>
              <w:t>Б. Указание функционального и эксплуатационного назначения программы</w:t>
            </w:r>
          </w:p>
          <w:p w14:paraId="61ADA534" w14:textId="77777777" w:rsidR="00650E54" w:rsidRDefault="00830391" w:rsidP="00650E54">
            <w:r>
              <w:t>В. Указание наименования, краткой характеристики области применения программы и объекта, в котором её используют</w:t>
            </w:r>
          </w:p>
          <w:p w14:paraId="5DA7ACF5" w14:textId="77777777" w:rsidR="00650E54" w:rsidRDefault="00830391" w:rsidP="00650E54">
            <w:r>
              <w:t>Г. Указание ориентировочной экономической эффективности, предполагаемой годовой потребности, экономических преимуществ разработки</w:t>
            </w:r>
          </w:p>
        </w:tc>
        <w:tc>
          <w:tcPr>
            <w:tcW w:w="4656" w:type="dxa"/>
            <w:tcBorders>
              <w:top w:val="single" w:sz="4" w:space="0" w:color="auto"/>
              <w:left w:val="single" w:sz="4" w:space="0" w:color="auto"/>
              <w:bottom w:val="single" w:sz="4" w:space="0" w:color="auto"/>
              <w:right w:val="single" w:sz="4" w:space="0" w:color="auto"/>
            </w:tcBorders>
            <w:vAlign w:val="center"/>
          </w:tcPr>
          <w:p w14:paraId="04A31085" w14:textId="77777777" w:rsidR="00E03EFE" w:rsidRPr="00B803D0" w:rsidRDefault="00830391" w:rsidP="00E03EFE">
            <w:r>
              <w:t>1</w:t>
            </w:r>
            <w:r w:rsidRPr="00650E54">
              <w:t>–</w:t>
            </w:r>
            <w:r>
              <w:t>В, 2</w:t>
            </w:r>
            <w:r w:rsidRPr="00650E54">
              <w:t>–</w:t>
            </w:r>
            <w:r>
              <w:t>А, 3</w:t>
            </w:r>
            <w:r w:rsidRPr="00650E54">
              <w:t>–</w:t>
            </w:r>
            <w:r>
              <w:t>Б, 4</w:t>
            </w:r>
            <w:r w:rsidRPr="00650E54">
              <w:t>–</w:t>
            </w:r>
            <w:r>
              <w:t>Г</w:t>
            </w:r>
          </w:p>
        </w:tc>
        <w:tc>
          <w:tcPr>
            <w:tcW w:w="1827" w:type="dxa"/>
            <w:tcBorders>
              <w:top w:val="single" w:sz="4" w:space="0" w:color="auto"/>
              <w:left w:val="single" w:sz="4" w:space="0" w:color="auto"/>
              <w:bottom w:val="single" w:sz="4" w:space="0" w:color="auto"/>
              <w:right w:val="single" w:sz="4" w:space="0" w:color="auto"/>
            </w:tcBorders>
            <w:vAlign w:val="center"/>
          </w:tcPr>
          <w:p w14:paraId="7EBD65CD" w14:textId="77777777" w:rsidR="00E03EFE" w:rsidRPr="00137859" w:rsidRDefault="00830391" w:rsidP="00E03EFE">
            <w:r w:rsidRPr="005150B7">
              <w:t>ОПК-1.1, ОПК-1.2</w:t>
            </w:r>
          </w:p>
        </w:tc>
      </w:tr>
      <w:tr w:rsidR="00E03EFE" w:rsidRPr="00137859" w14:paraId="7971C73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70895E8" w14:textId="77777777" w:rsidR="00E03EFE" w:rsidRPr="00137859" w:rsidRDefault="00830391" w:rsidP="00E03EFE">
            <w:r>
              <w:t xml:space="preserve">53.  </w:t>
            </w:r>
          </w:p>
        </w:tc>
        <w:tc>
          <w:tcPr>
            <w:tcW w:w="7003" w:type="dxa"/>
            <w:tcBorders>
              <w:top w:val="single" w:sz="4" w:space="0" w:color="auto"/>
              <w:left w:val="single" w:sz="4" w:space="0" w:color="auto"/>
              <w:bottom w:val="single" w:sz="4" w:space="0" w:color="auto"/>
              <w:right w:val="single" w:sz="4" w:space="0" w:color="auto"/>
            </w:tcBorders>
            <w:vAlign w:val="center"/>
          </w:tcPr>
          <w:p w14:paraId="0F6BABDE" w14:textId="77777777" w:rsidR="007E0C9F" w:rsidRDefault="00830391" w:rsidP="007E0C9F">
            <w:r>
              <w:t>Сопоставьте разделы программы и методики испытаний с их содержанием:</w:t>
            </w:r>
          </w:p>
          <w:p w14:paraId="30AD1B2C" w14:textId="77777777" w:rsidR="007E0C9F" w:rsidRDefault="00830391" w:rsidP="007E0C9F">
            <w:r>
              <w:t>1. Объект испытаний</w:t>
            </w:r>
          </w:p>
          <w:p w14:paraId="7BF8314F" w14:textId="77777777" w:rsidR="007E0C9F" w:rsidRDefault="00830391" w:rsidP="007E0C9F">
            <w:r>
              <w:t>2. Цель испытаний</w:t>
            </w:r>
          </w:p>
          <w:p w14:paraId="7B88AB17" w14:textId="77777777" w:rsidR="007E0C9F" w:rsidRDefault="00830391" w:rsidP="007E0C9F">
            <w:r>
              <w:t>3. Требования к программе</w:t>
            </w:r>
          </w:p>
          <w:p w14:paraId="45189A40" w14:textId="77777777" w:rsidR="007E0C9F" w:rsidRDefault="00830391" w:rsidP="007E0C9F">
            <w:r>
              <w:t>4. Средства и порядок испытаний</w:t>
            </w:r>
          </w:p>
          <w:p w14:paraId="5BE25DB1" w14:textId="77777777" w:rsidR="00E03EFE" w:rsidRDefault="00830391" w:rsidP="007E0C9F">
            <w:r>
              <w:t>5. Методы испытаний</w:t>
            </w:r>
          </w:p>
          <w:p w14:paraId="16314457" w14:textId="77777777" w:rsidR="007E0C9F" w:rsidRDefault="00830391" w:rsidP="007E0C9F">
            <w:r>
              <w:t>А. Описания используемых методов испытаний с указанием результатов</w:t>
            </w:r>
          </w:p>
          <w:p w14:paraId="7B178CCD" w14:textId="77777777" w:rsidR="007E0C9F" w:rsidRDefault="00830391" w:rsidP="007E0C9F">
            <w:r>
              <w:t>Б. Технические и программные средства, используемые во время испытаний, порядок проведения испытаний</w:t>
            </w:r>
          </w:p>
          <w:p w14:paraId="51819473" w14:textId="77777777" w:rsidR="007E0C9F" w:rsidRDefault="00830391" w:rsidP="007E0C9F">
            <w:r>
              <w:t>В. Наименование, область применения и обозначение испытуемой программы</w:t>
            </w:r>
          </w:p>
          <w:p w14:paraId="7328E2E8" w14:textId="77777777" w:rsidR="007E0C9F" w:rsidRDefault="00830391" w:rsidP="007E0C9F">
            <w:r>
              <w:t>Г. Цель проведения испытаний</w:t>
            </w:r>
          </w:p>
          <w:p w14:paraId="0295C40A" w14:textId="77777777" w:rsidR="007E0C9F" w:rsidRDefault="00830391" w:rsidP="007E0C9F">
            <w:r>
              <w:t>Д. Требования, подлежащие проверке во время испытаний и заданные в техническом задании на программу</w:t>
            </w:r>
          </w:p>
        </w:tc>
        <w:tc>
          <w:tcPr>
            <w:tcW w:w="4656" w:type="dxa"/>
            <w:tcBorders>
              <w:top w:val="single" w:sz="4" w:space="0" w:color="auto"/>
              <w:left w:val="single" w:sz="4" w:space="0" w:color="auto"/>
              <w:bottom w:val="single" w:sz="4" w:space="0" w:color="auto"/>
              <w:right w:val="single" w:sz="4" w:space="0" w:color="auto"/>
            </w:tcBorders>
            <w:vAlign w:val="center"/>
          </w:tcPr>
          <w:p w14:paraId="468E5A85" w14:textId="77777777" w:rsidR="00E03EFE" w:rsidRPr="00B803D0" w:rsidRDefault="00830391" w:rsidP="00E03EFE">
            <w:r>
              <w:t>1</w:t>
            </w:r>
            <w:r w:rsidRPr="007E0C9F">
              <w:t>–</w:t>
            </w:r>
            <w:r>
              <w:t>В, 2–Г, 3–Д, 4–Б, 5–А</w:t>
            </w:r>
          </w:p>
        </w:tc>
        <w:tc>
          <w:tcPr>
            <w:tcW w:w="1827" w:type="dxa"/>
            <w:tcBorders>
              <w:top w:val="single" w:sz="4" w:space="0" w:color="auto"/>
              <w:left w:val="single" w:sz="4" w:space="0" w:color="auto"/>
              <w:bottom w:val="single" w:sz="4" w:space="0" w:color="auto"/>
              <w:right w:val="single" w:sz="4" w:space="0" w:color="auto"/>
            </w:tcBorders>
            <w:vAlign w:val="center"/>
          </w:tcPr>
          <w:p w14:paraId="5E338492" w14:textId="77777777" w:rsidR="00E03EFE" w:rsidRPr="00137859" w:rsidRDefault="00830391" w:rsidP="00E03EFE">
            <w:r w:rsidRPr="005150B7">
              <w:t>ОПК-1.1, ОПК-1.2</w:t>
            </w:r>
          </w:p>
        </w:tc>
      </w:tr>
      <w:tr w:rsidR="00E03EFE" w:rsidRPr="00137859" w14:paraId="3EA2AB41"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CF4F562" w14:textId="77777777" w:rsidR="00E03EFE" w:rsidRPr="00137859" w:rsidRDefault="00830391" w:rsidP="00E03EFE">
            <w:r>
              <w:lastRenderedPageBreak/>
              <w:t xml:space="preserve">54.  </w:t>
            </w:r>
          </w:p>
        </w:tc>
        <w:tc>
          <w:tcPr>
            <w:tcW w:w="7003" w:type="dxa"/>
            <w:tcBorders>
              <w:top w:val="single" w:sz="4" w:space="0" w:color="auto"/>
              <w:left w:val="single" w:sz="4" w:space="0" w:color="auto"/>
              <w:bottom w:val="single" w:sz="4" w:space="0" w:color="auto"/>
              <w:right w:val="single" w:sz="4" w:space="0" w:color="auto"/>
            </w:tcBorders>
            <w:vAlign w:val="center"/>
          </w:tcPr>
          <w:p w14:paraId="7C766712" w14:textId="77777777" w:rsidR="00C06FC3" w:rsidRDefault="00830391" w:rsidP="00C06FC3">
            <w:r>
              <w:t>Сопоставьте элементы структуры документа и их функции:</w:t>
            </w:r>
          </w:p>
          <w:p w14:paraId="655D1FC3" w14:textId="77777777" w:rsidR="00C06FC3" w:rsidRDefault="00830391" w:rsidP="00C06FC3">
            <w:r>
              <w:t>1. Оглавление</w:t>
            </w:r>
          </w:p>
          <w:p w14:paraId="4098705B" w14:textId="77777777" w:rsidR="00C06FC3" w:rsidRDefault="00830391" w:rsidP="00C06FC3">
            <w:r>
              <w:t>2. Таблицы</w:t>
            </w:r>
          </w:p>
          <w:p w14:paraId="331B17D8" w14:textId="77777777" w:rsidR="00C06FC3" w:rsidRDefault="00830391" w:rsidP="00C06FC3">
            <w:r>
              <w:t>3. Иллюстрации</w:t>
            </w:r>
          </w:p>
          <w:p w14:paraId="316E8991" w14:textId="77777777" w:rsidR="00E03EFE" w:rsidRDefault="00830391" w:rsidP="00C06FC3">
            <w:r>
              <w:t>4. Указатель</w:t>
            </w:r>
          </w:p>
          <w:p w14:paraId="78A0602E" w14:textId="77777777" w:rsidR="00C06FC3" w:rsidRDefault="00830391" w:rsidP="00C06FC3">
            <w:r>
              <w:t>А. Обеспечивает навигацию по документу</w:t>
            </w:r>
          </w:p>
          <w:p w14:paraId="3B96C31E" w14:textId="77777777" w:rsidR="00C06FC3" w:rsidRDefault="00830391" w:rsidP="00C06FC3">
            <w:r>
              <w:t>Б. Позволяют систематизировать данные</w:t>
            </w:r>
          </w:p>
          <w:p w14:paraId="21C819DC" w14:textId="77777777" w:rsidR="00C06FC3" w:rsidRDefault="00830391" w:rsidP="00C06FC3">
            <w:r>
              <w:t>В. Визуализируют информацию</w:t>
            </w:r>
          </w:p>
          <w:p w14:paraId="1494DD19" w14:textId="77777777" w:rsidR="00C06FC3" w:rsidRDefault="00830391" w:rsidP="00C06FC3">
            <w:r>
              <w:t>Г. Упрощает поиск терминов и понятий</w:t>
            </w:r>
          </w:p>
        </w:tc>
        <w:tc>
          <w:tcPr>
            <w:tcW w:w="4656" w:type="dxa"/>
            <w:tcBorders>
              <w:top w:val="single" w:sz="4" w:space="0" w:color="auto"/>
              <w:left w:val="single" w:sz="4" w:space="0" w:color="auto"/>
              <w:bottom w:val="single" w:sz="4" w:space="0" w:color="auto"/>
              <w:right w:val="single" w:sz="4" w:space="0" w:color="auto"/>
            </w:tcBorders>
            <w:vAlign w:val="center"/>
          </w:tcPr>
          <w:p w14:paraId="2DF2C932" w14:textId="77777777" w:rsidR="00E03EFE" w:rsidRPr="00B803D0" w:rsidRDefault="00830391" w:rsidP="00E03EFE">
            <w:r>
              <w:t>1–А, 2–Б, 3–В, 4–Г</w:t>
            </w:r>
          </w:p>
        </w:tc>
        <w:tc>
          <w:tcPr>
            <w:tcW w:w="1827" w:type="dxa"/>
            <w:tcBorders>
              <w:top w:val="single" w:sz="4" w:space="0" w:color="auto"/>
              <w:left w:val="single" w:sz="4" w:space="0" w:color="auto"/>
              <w:bottom w:val="single" w:sz="4" w:space="0" w:color="auto"/>
              <w:right w:val="single" w:sz="4" w:space="0" w:color="auto"/>
            </w:tcBorders>
            <w:vAlign w:val="center"/>
          </w:tcPr>
          <w:p w14:paraId="561D5715" w14:textId="77777777" w:rsidR="00E03EFE" w:rsidRPr="00137859" w:rsidRDefault="00830391" w:rsidP="00E03EFE">
            <w:r w:rsidRPr="005150B7">
              <w:t>ОПК-1.1, ОПК-1.2</w:t>
            </w:r>
          </w:p>
        </w:tc>
      </w:tr>
      <w:tr w:rsidR="00E03EFE" w14:paraId="24AF149A" w14:textId="77777777" w:rsidTr="00D31832">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0190A24D" w14:textId="77777777" w:rsidR="00E03EFE" w:rsidRDefault="00830391" w:rsidP="00E03EFE">
            <w:pPr>
              <w:spacing w:line="256" w:lineRule="auto"/>
              <w:rPr>
                <w:b/>
                <w:kern w:val="2"/>
                <w:lang w:eastAsia="en-US"/>
                <w14:ligatures w14:val="standardContextual"/>
              </w:rPr>
            </w:pPr>
            <w:r>
              <w:rPr>
                <w:b/>
                <w:kern w:val="2"/>
                <w:lang w:eastAsia="en-US"/>
                <w14:ligatures w14:val="standardContextual"/>
              </w:rPr>
              <w:t>Задание закрытого типа на установление последовательности</w:t>
            </w:r>
          </w:p>
        </w:tc>
      </w:tr>
      <w:tr w:rsidR="00E03EFE" w14:paraId="37AA2933" w14:textId="77777777" w:rsidTr="00D04FF1">
        <w:trPr>
          <w:cantSplit/>
          <w:trHeight w:val="162"/>
        </w:trPr>
        <w:tc>
          <w:tcPr>
            <w:tcW w:w="0" w:type="auto"/>
            <w:tcBorders>
              <w:top w:val="single" w:sz="4" w:space="0" w:color="auto"/>
              <w:left w:val="single" w:sz="4" w:space="0" w:color="auto"/>
              <w:bottom w:val="single" w:sz="4" w:space="0" w:color="auto"/>
              <w:right w:val="single" w:sz="4" w:space="0" w:color="auto"/>
            </w:tcBorders>
          </w:tcPr>
          <w:p w14:paraId="6BB62D5D" w14:textId="77777777" w:rsidR="00E03EFE" w:rsidRDefault="00830391" w:rsidP="00E03EFE">
            <w:pPr>
              <w:spacing w:line="256" w:lineRule="auto"/>
              <w:rPr>
                <w:kern w:val="2"/>
                <w:lang w:eastAsia="en-US"/>
                <w14:ligatures w14:val="standardContextual"/>
              </w:rPr>
            </w:pPr>
            <w:r>
              <w:t xml:space="preserve">55.  </w:t>
            </w:r>
          </w:p>
        </w:tc>
        <w:tc>
          <w:tcPr>
            <w:tcW w:w="7003" w:type="dxa"/>
            <w:tcBorders>
              <w:top w:val="single" w:sz="4" w:space="0" w:color="auto"/>
              <w:left w:val="single" w:sz="4" w:space="0" w:color="auto"/>
              <w:bottom w:val="single" w:sz="4" w:space="0" w:color="auto"/>
              <w:right w:val="single" w:sz="4" w:space="0" w:color="auto"/>
            </w:tcBorders>
            <w:vAlign w:val="center"/>
          </w:tcPr>
          <w:p w14:paraId="46F730D3" w14:textId="77777777" w:rsidR="00E03EFE" w:rsidRPr="00801A72" w:rsidRDefault="00830391" w:rsidP="00E03EFE">
            <w:pPr>
              <w:spacing w:line="256" w:lineRule="auto"/>
              <w:rPr>
                <w:kern w:val="2"/>
                <w:lang w:eastAsia="en-US"/>
                <w14:ligatures w14:val="standardContextual"/>
              </w:rPr>
            </w:pPr>
            <w:r w:rsidRPr="00801A72">
              <w:rPr>
                <w:kern w:val="2"/>
                <w:lang w:eastAsia="en-US"/>
                <w14:ligatures w14:val="standardContextual"/>
              </w:rPr>
              <w:t>Расположите этапы работы над технической документацией в правильной последовательности:</w:t>
            </w:r>
          </w:p>
          <w:p w14:paraId="1418DD68" w14:textId="77777777" w:rsidR="00E03EFE" w:rsidRPr="00801A72" w:rsidRDefault="00830391" w:rsidP="00E03EFE">
            <w:pPr>
              <w:spacing w:line="256" w:lineRule="auto"/>
              <w:rPr>
                <w:kern w:val="2"/>
                <w:lang w:eastAsia="en-US"/>
                <w14:ligatures w14:val="standardContextual"/>
              </w:rPr>
            </w:pPr>
            <w:r w:rsidRPr="00801A72">
              <w:rPr>
                <w:kern w:val="2"/>
                <w:lang w:eastAsia="en-US"/>
                <w14:ligatures w14:val="standardContextual"/>
              </w:rPr>
              <w:t xml:space="preserve">а) </w:t>
            </w:r>
            <w:r>
              <w:rPr>
                <w:kern w:val="2"/>
                <w:lang w:eastAsia="en-US"/>
                <w14:ligatures w14:val="standardContextual"/>
              </w:rPr>
              <w:t>Ф</w:t>
            </w:r>
            <w:r w:rsidRPr="00801A72">
              <w:rPr>
                <w:kern w:val="2"/>
                <w:lang w:eastAsia="en-US"/>
                <w14:ligatures w14:val="standardContextual"/>
              </w:rPr>
              <w:t>ормализация и структурирование требований;</w:t>
            </w:r>
          </w:p>
          <w:p w14:paraId="18F28E97" w14:textId="77777777" w:rsidR="00E03EFE" w:rsidRPr="00801A72" w:rsidRDefault="00830391" w:rsidP="00E03EFE">
            <w:pPr>
              <w:spacing w:line="256" w:lineRule="auto"/>
              <w:rPr>
                <w:kern w:val="2"/>
                <w:lang w:eastAsia="en-US"/>
                <w14:ligatures w14:val="standardContextual"/>
              </w:rPr>
            </w:pPr>
            <w:r w:rsidRPr="00801A72">
              <w:rPr>
                <w:kern w:val="2"/>
                <w:lang w:eastAsia="en-US"/>
                <w14:ligatures w14:val="standardContextual"/>
              </w:rPr>
              <w:t xml:space="preserve">б) </w:t>
            </w:r>
            <w:r>
              <w:rPr>
                <w:kern w:val="2"/>
                <w:lang w:eastAsia="en-US"/>
                <w14:ligatures w14:val="standardContextual"/>
              </w:rPr>
              <w:t>С</w:t>
            </w:r>
            <w:r w:rsidRPr="00801A72">
              <w:rPr>
                <w:kern w:val="2"/>
                <w:lang w:eastAsia="en-US"/>
                <w14:ligatures w14:val="standardContextual"/>
              </w:rPr>
              <w:t>бор первичных требований от заказчика и пользователей;</w:t>
            </w:r>
          </w:p>
          <w:p w14:paraId="2C54E5FD" w14:textId="77777777" w:rsidR="00E03EFE" w:rsidRPr="00801A72" w:rsidRDefault="00830391" w:rsidP="00E03EFE">
            <w:pPr>
              <w:spacing w:line="256" w:lineRule="auto"/>
              <w:rPr>
                <w:kern w:val="2"/>
                <w:lang w:eastAsia="en-US"/>
                <w14:ligatures w14:val="standardContextual"/>
              </w:rPr>
            </w:pPr>
            <w:r w:rsidRPr="00801A72">
              <w:rPr>
                <w:kern w:val="2"/>
                <w:lang w:eastAsia="en-US"/>
                <w14:ligatures w14:val="standardContextual"/>
              </w:rPr>
              <w:t xml:space="preserve">в) </w:t>
            </w:r>
            <w:r>
              <w:rPr>
                <w:kern w:val="2"/>
                <w:lang w:eastAsia="en-US"/>
                <w14:ligatures w14:val="standardContextual"/>
              </w:rPr>
              <w:t>С</w:t>
            </w:r>
            <w:r w:rsidRPr="00801A72">
              <w:rPr>
                <w:kern w:val="2"/>
                <w:lang w:eastAsia="en-US"/>
                <w14:ligatures w14:val="standardContextual"/>
              </w:rPr>
              <w:t>огласование и утверждение документации;</w:t>
            </w:r>
          </w:p>
          <w:p w14:paraId="5007D80D" w14:textId="77777777" w:rsidR="00E03EFE" w:rsidRPr="00801A72" w:rsidRDefault="00830391" w:rsidP="00E03EFE">
            <w:pPr>
              <w:spacing w:line="256" w:lineRule="auto"/>
              <w:rPr>
                <w:kern w:val="2"/>
                <w:lang w:eastAsia="en-US"/>
                <w14:ligatures w14:val="standardContextual"/>
              </w:rPr>
            </w:pPr>
            <w:r w:rsidRPr="00801A72">
              <w:rPr>
                <w:kern w:val="2"/>
                <w:lang w:eastAsia="en-US"/>
                <w14:ligatures w14:val="standardContextual"/>
              </w:rPr>
              <w:t xml:space="preserve">г) </w:t>
            </w:r>
            <w:r>
              <w:rPr>
                <w:kern w:val="2"/>
                <w:lang w:eastAsia="en-US"/>
                <w14:ligatures w14:val="standardContextual"/>
              </w:rPr>
              <w:t>Н</w:t>
            </w:r>
            <w:r w:rsidRPr="00801A72">
              <w:rPr>
                <w:kern w:val="2"/>
                <w:lang w:eastAsia="en-US"/>
                <w14:ligatures w14:val="standardContextual"/>
              </w:rPr>
              <w:t>аписание черновика документации;</w:t>
            </w:r>
          </w:p>
          <w:p w14:paraId="57F84CF4" w14:textId="77777777" w:rsidR="00E03EFE" w:rsidRDefault="00830391" w:rsidP="00E03EFE">
            <w:pPr>
              <w:spacing w:line="256" w:lineRule="auto"/>
              <w:rPr>
                <w:kern w:val="2"/>
                <w:lang w:eastAsia="en-US"/>
                <w14:ligatures w14:val="standardContextual"/>
              </w:rPr>
            </w:pPr>
            <w:r w:rsidRPr="00801A72">
              <w:rPr>
                <w:kern w:val="2"/>
                <w:lang w:eastAsia="en-US"/>
                <w14:ligatures w14:val="standardContextual"/>
              </w:rPr>
              <w:t xml:space="preserve">д) </w:t>
            </w:r>
            <w:r>
              <w:rPr>
                <w:kern w:val="2"/>
                <w:lang w:eastAsia="en-US"/>
                <w14:ligatures w14:val="standardContextual"/>
              </w:rPr>
              <w:t>А</w:t>
            </w:r>
            <w:r w:rsidRPr="00801A72">
              <w:rPr>
                <w:kern w:val="2"/>
                <w:lang w:eastAsia="en-US"/>
                <w14:ligatures w14:val="standardContextual"/>
              </w:rPr>
              <w:t>ктуализация документации в процессе разработки.</w:t>
            </w:r>
          </w:p>
        </w:tc>
        <w:tc>
          <w:tcPr>
            <w:tcW w:w="4656" w:type="dxa"/>
            <w:tcBorders>
              <w:top w:val="single" w:sz="4" w:space="0" w:color="auto"/>
              <w:left w:val="single" w:sz="4" w:space="0" w:color="auto"/>
              <w:bottom w:val="single" w:sz="4" w:space="0" w:color="auto"/>
              <w:right w:val="single" w:sz="4" w:space="0" w:color="auto"/>
            </w:tcBorders>
            <w:vAlign w:val="center"/>
          </w:tcPr>
          <w:p w14:paraId="6BAD0B7F" w14:textId="77777777" w:rsidR="00E03EFE" w:rsidRDefault="00830391" w:rsidP="00E03EFE">
            <w:pPr>
              <w:spacing w:line="256" w:lineRule="auto"/>
              <w:rPr>
                <w:kern w:val="2"/>
                <w:lang w:eastAsia="en-US"/>
                <w14:ligatures w14:val="standardContextual"/>
              </w:rPr>
            </w:pPr>
            <w:r w:rsidRPr="00801A72">
              <w:rPr>
                <w:kern w:val="2"/>
                <w:lang w:eastAsia="en-US"/>
                <w14:ligatures w14:val="standardContextual"/>
              </w:rPr>
              <w:t>б → а → г → в → д</w:t>
            </w:r>
          </w:p>
        </w:tc>
        <w:tc>
          <w:tcPr>
            <w:tcW w:w="1827" w:type="dxa"/>
            <w:tcBorders>
              <w:top w:val="single" w:sz="4" w:space="0" w:color="auto"/>
              <w:left w:val="single" w:sz="4" w:space="0" w:color="auto"/>
              <w:bottom w:val="single" w:sz="4" w:space="0" w:color="auto"/>
              <w:right w:val="single" w:sz="4" w:space="0" w:color="auto"/>
            </w:tcBorders>
            <w:vAlign w:val="center"/>
          </w:tcPr>
          <w:p w14:paraId="689F05B0" w14:textId="77777777" w:rsidR="00E03EFE" w:rsidRDefault="00830391" w:rsidP="00E03EFE">
            <w:pPr>
              <w:spacing w:line="256" w:lineRule="auto"/>
              <w:rPr>
                <w:kern w:val="2"/>
                <w:lang w:eastAsia="en-US"/>
                <w14:ligatures w14:val="standardContextual"/>
              </w:rPr>
            </w:pPr>
            <w:r w:rsidRPr="005150B7">
              <w:t>ОПК-1.1, ОПК-1.2</w:t>
            </w:r>
          </w:p>
        </w:tc>
      </w:tr>
      <w:tr w:rsidR="00E03EFE" w:rsidRPr="00137859" w14:paraId="6570DDBA"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15FB5176" w14:textId="77777777" w:rsidR="00E03EFE" w:rsidRPr="00137859" w:rsidRDefault="00830391" w:rsidP="00E03EFE">
            <w:pPr>
              <w:rPr>
                <w:b/>
              </w:rPr>
            </w:pPr>
            <w:r w:rsidRPr="00137859">
              <w:rPr>
                <w:b/>
              </w:rPr>
              <w:t>Задания открытого типа с кратким ответом/ вставить термин, словосочетание, дополнить предложенное</w:t>
            </w:r>
          </w:p>
        </w:tc>
      </w:tr>
      <w:tr w:rsidR="00E03EFE" w:rsidRPr="00137859" w14:paraId="3192B796"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5F71BD0" w14:textId="77777777" w:rsidR="00E03EFE" w:rsidRPr="00137859" w:rsidRDefault="00830391" w:rsidP="00E03EFE">
            <w:r>
              <w:t xml:space="preserve">56.  </w:t>
            </w:r>
          </w:p>
        </w:tc>
        <w:tc>
          <w:tcPr>
            <w:tcW w:w="7003" w:type="dxa"/>
            <w:tcBorders>
              <w:top w:val="single" w:sz="4" w:space="0" w:color="auto"/>
              <w:left w:val="single" w:sz="4" w:space="0" w:color="auto"/>
              <w:bottom w:val="single" w:sz="4" w:space="0" w:color="auto"/>
              <w:right w:val="single" w:sz="4" w:space="0" w:color="auto"/>
            </w:tcBorders>
            <w:vAlign w:val="center"/>
          </w:tcPr>
          <w:p w14:paraId="63F2BBF9" w14:textId="77777777" w:rsidR="00E03EFE" w:rsidRPr="00137859" w:rsidRDefault="00830391" w:rsidP="00E03EFE">
            <w:r>
              <w:t>Верно ли утверждение, что технический писатель должен уметь переводить сложные технические концепции на язык, понятный целевой аудитории.</w:t>
            </w:r>
          </w:p>
        </w:tc>
        <w:tc>
          <w:tcPr>
            <w:tcW w:w="4656" w:type="dxa"/>
            <w:tcBorders>
              <w:top w:val="single" w:sz="4" w:space="0" w:color="auto"/>
              <w:left w:val="single" w:sz="4" w:space="0" w:color="auto"/>
              <w:bottom w:val="single" w:sz="4" w:space="0" w:color="auto"/>
              <w:right w:val="single" w:sz="4" w:space="0" w:color="auto"/>
            </w:tcBorders>
            <w:vAlign w:val="center"/>
          </w:tcPr>
          <w:p w14:paraId="72222F3F" w14:textId="77777777" w:rsidR="00E03EFE" w:rsidRPr="00137859" w:rsidRDefault="00830391" w:rsidP="00E03EFE">
            <w:r>
              <w:t>Верно</w:t>
            </w:r>
          </w:p>
        </w:tc>
        <w:tc>
          <w:tcPr>
            <w:tcW w:w="1827" w:type="dxa"/>
            <w:tcBorders>
              <w:top w:val="single" w:sz="4" w:space="0" w:color="auto"/>
              <w:left w:val="single" w:sz="4" w:space="0" w:color="auto"/>
              <w:bottom w:val="single" w:sz="4" w:space="0" w:color="auto"/>
              <w:right w:val="single" w:sz="4" w:space="0" w:color="auto"/>
            </w:tcBorders>
            <w:vAlign w:val="center"/>
          </w:tcPr>
          <w:p w14:paraId="247B8464" w14:textId="77777777" w:rsidR="00E03EFE" w:rsidRPr="00137859" w:rsidRDefault="00830391" w:rsidP="00E03EFE">
            <w:r w:rsidRPr="005150B7">
              <w:t>ОПК-1.1, ОПК-1.2</w:t>
            </w:r>
          </w:p>
        </w:tc>
      </w:tr>
      <w:tr w:rsidR="00E03EFE" w:rsidRPr="00137859" w14:paraId="3FE1E217"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499C55D" w14:textId="77777777" w:rsidR="00E03EFE" w:rsidRPr="00137859" w:rsidRDefault="00830391" w:rsidP="00E03EFE">
            <w:r>
              <w:t xml:space="preserve">57.  </w:t>
            </w:r>
          </w:p>
        </w:tc>
        <w:tc>
          <w:tcPr>
            <w:tcW w:w="7003" w:type="dxa"/>
            <w:tcBorders>
              <w:top w:val="single" w:sz="4" w:space="0" w:color="auto"/>
              <w:left w:val="single" w:sz="4" w:space="0" w:color="auto"/>
              <w:bottom w:val="single" w:sz="4" w:space="0" w:color="auto"/>
              <w:right w:val="single" w:sz="4" w:space="0" w:color="auto"/>
            </w:tcBorders>
            <w:vAlign w:val="center"/>
          </w:tcPr>
          <w:p w14:paraId="7A3572BF" w14:textId="77777777" w:rsidR="00E03EFE" w:rsidRPr="00137859" w:rsidRDefault="00830391" w:rsidP="00E03EFE">
            <w:r>
              <w:t>Верно ли утверждение, что различия в ментальных моделях заказчика и разработчика не влияют на качество технической документации.</w:t>
            </w:r>
          </w:p>
        </w:tc>
        <w:tc>
          <w:tcPr>
            <w:tcW w:w="4656" w:type="dxa"/>
            <w:tcBorders>
              <w:top w:val="single" w:sz="4" w:space="0" w:color="auto"/>
              <w:left w:val="single" w:sz="4" w:space="0" w:color="auto"/>
              <w:bottom w:val="single" w:sz="4" w:space="0" w:color="auto"/>
              <w:right w:val="single" w:sz="4" w:space="0" w:color="auto"/>
            </w:tcBorders>
            <w:vAlign w:val="center"/>
          </w:tcPr>
          <w:p w14:paraId="6F801427" w14:textId="77777777" w:rsidR="00E03EFE" w:rsidRPr="00137859" w:rsidRDefault="00830391" w:rsidP="00E03EFE">
            <w:r>
              <w:t>Неверно</w:t>
            </w:r>
          </w:p>
        </w:tc>
        <w:tc>
          <w:tcPr>
            <w:tcW w:w="1827" w:type="dxa"/>
            <w:tcBorders>
              <w:top w:val="single" w:sz="4" w:space="0" w:color="auto"/>
              <w:left w:val="single" w:sz="4" w:space="0" w:color="auto"/>
              <w:bottom w:val="single" w:sz="4" w:space="0" w:color="auto"/>
              <w:right w:val="single" w:sz="4" w:space="0" w:color="auto"/>
            </w:tcBorders>
            <w:vAlign w:val="center"/>
          </w:tcPr>
          <w:p w14:paraId="1F92054B" w14:textId="77777777" w:rsidR="00E03EFE" w:rsidRPr="00137859" w:rsidRDefault="00830391" w:rsidP="00E03EFE">
            <w:r w:rsidRPr="005150B7">
              <w:t>ОПК-1.1, ОПК-1.2</w:t>
            </w:r>
          </w:p>
        </w:tc>
      </w:tr>
      <w:tr w:rsidR="00E03EFE" w:rsidRPr="00137859" w14:paraId="1CEF10DC"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7AB7002" w14:textId="77777777" w:rsidR="00E03EFE" w:rsidRPr="00137859" w:rsidRDefault="00830391" w:rsidP="00E03EFE">
            <w:r>
              <w:t xml:space="preserve">58.  </w:t>
            </w:r>
          </w:p>
        </w:tc>
        <w:tc>
          <w:tcPr>
            <w:tcW w:w="7003" w:type="dxa"/>
            <w:tcBorders>
              <w:top w:val="single" w:sz="4" w:space="0" w:color="auto"/>
              <w:left w:val="single" w:sz="4" w:space="0" w:color="auto"/>
              <w:bottom w:val="single" w:sz="4" w:space="0" w:color="auto"/>
              <w:right w:val="single" w:sz="4" w:space="0" w:color="auto"/>
            </w:tcBorders>
            <w:vAlign w:val="center"/>
          </w:tcPr>
          <w:p w14:paraId="66F4ECE4" w14:textId="77777777" w:rsidR="00E03EFE" w:rsidRPr="00137859" w:rsidRDefault="00830391" w:rsidP="00E03EFE">
            <w:r w:rsidRPr="00551457">
              <w:t xml:space="preserve">Верно ли утверждение, что </w:t>
            </w:r>
            <w:r>
              <w:t>принцип унификации предполагает использование единой терминологии и стиля во всех документах проекта.</w:t>
            </w:r>
          </w:p>
        </w:tc>
        <w:tc>
          <w:tcPr>
            <w:tcW w:w="4656" w:type="dxa"/>
            <w:tcBorders>
              <w:top w:val="single" w:sz="4" w:space="0" w:color="auto"/>
              <w:left w:val="single" w:sz="4" w:space="0" w:color="auto"/>
              <w:bottom w:val="single" w:sz="4" w:space="0" w:color="auto"/>
              <w:right w:val="single" w:sz="4" w:space="0" w:color="auto"/>
            </w:tcBorders>
            <w:vAlign w:val="center"/>
          </w:tcPr>
          <w:p w14:paraId="5D30E3CF" w14:textId="77777777" w:rsidR="00E03EFE" w:rsidRPr="00137859" w:rsidRDefault="00830391" w:rsidP="00E03EFE">
            <w:r>
              <w:t>Верно</w:t>
            </w:r>
          </w:p>
        </w:tc>
        <w:tc>
          <w:tcPr>
            <w:tcW w:w="1827" w:type="dxa"/>
            <w:tcBorders>
              <w:top w:val="single" w:sz="4" w:space="0" w:color="auto"/>
              <w:left w:val="single" w:sz="4" w:space="0" w:color="auto"/>
              <w:bottom w:val="single" w:sz="4" w:space="0" w:color="auto"/>
              <w:right w:val="single" w:sz="4" w:space="0" w:color="auto"/>
            </w:tcBorders>
            <w:vAlign w:val="center"/>
          </w:tcPr>
          <w:p w14:paraId="37A05524" w14:textId="77777777" w:rsidR="00E03EFE" w:rsidRPr="00137859" w:rsidRDefault="00830391" w:rsidP="00E03EFE">
            <w:r w:rsidRPr="005150B7">
              <w:t>ОПК-1.1, ОПК-1.2</w:t>
            </w:r>
          </w:p>
        </w:tc>
      </w:tr>
      <w:tr w:rsidR="00E03EFE" w:rsidRPr="00137859" w14:paraId="469C8D8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A66860A" w14:textId="77777777" w:rsidR="00E03EFE" w:rsidRPr="00137859" w:rsidRDefault="00830391" w:rsidP="00E03EFE">
            <w:r>
              <w:t xml:space="preserve">59.  </w:t>
            </w:r>
          </w:p>
        </w:tc>
        <w:tc>
          <w:tcPr>
            <w:tcW w:w="7003" w:type="dxa"/>
            <w:tcBorders>
              <w:top w:val="single" w:sz="4" w:space="0" w:color="auto"/>
              <w:left w:val="single" w:sz="4" w:space="0" w:color="auto"/>
              <w:bottom w:val="single" w:sz="4" w:space="0" w:color="auto"/>
              <w:right w:val="single" w:sz="4" w:space="0" w:color="auto"/>
            </w:tcBorders>
            <w:vAlign w:val="center"/>
          </w:tcPr>
          <w:p w14:paraId="6A30F75C" w14:textId="77777777" w:rsidR="00E03EFE" w:rsidRPr="00137859" w:rsidRDefault="00830391" w:rsidP="00E03EFE">
            <w:r w:rsidRPr="00551457">
              <w:t xml:space="preserve">Верно ли утверждение, что </w:t>
            </w:r>
            <w:r>
              <w:t>трассировка требований нужна только на этапе сбора требований и не требуется в дальнейшем.</w:t>
            </w:r>
          </w:p>
        </w:tc>
        <w:tc>
          <w:tcPr>
            <w:tcW w:w="4656" w:type="dxa"/>
            <w:tcBorders>
              <w:top w:val="single" w:sz="4" w:space="0" w:color="auto"/>
              <w:left w:val="single" w:sz="4" w:space="0" w:color="auto"/>
              <w:bottom w:val="single" w:sz="4" w:space="0" w:color="auto"/>
              <w:right w:val="single" w:sz="4" w:space="0" w:color="auto"/>
            </w:tcBorders>
            <w:vAlign w:val="center"/>
          </w:tcPr>
          <w:p w14:paraId="738E7A6E" w14:textId="77777777" w:rsidR="00E03EFE" w:rsidRPr="00137859" w:rsidRDefault="00830391" w:rsidP="00E03EFE">
            <w:r>
              <w:t>Неверно</w:t>
            </w:r>
          </w:p>
        </w:tc>
        <w:tc>
          <w:tcPr>
            <w:tcW w:w="1827" w:type="dxa"/>
            <w:tcBorders>
              <w:top w:val="single" w:sz="4" w:space="0" w:color="auto"/>
              <w:left w:val="single" w:sz="4" w:space="0" w:color="auto"/>
              <w:bottom w:val="single" w:sz="4" w:space="0" w:color="auto"/>
              <w:right w:val="single" w:sz="4" w:space="0" w:color="auto"/>
            </w:tcBorders>
            <w:vAlign w:val="center"/>
          </w:tcPr>
          <w:p w14:paraId="3BFBD163" w14:textId="77777777" w:rsidR="00E03EFE" w:rsidRPr="00137859" w:rsidRDefault="00830391" w:rsidP="00E03EFE">
            <w:r w:rsidRPr="005150B7">
              <w:t>ОПК-1.1, ОПК-1.2</w:t>
            </w:r>
          </w:p>
        </w:tc>
      </w:tr>
      <w:tr w:rsidR="00E03EFE" w:rsidRPr="00137859" w14:paraId="5E4D80B1"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EEDF6E3" w14:textId="77777777" w:rsidR="00E03EFE" w:rsidRPr="00137859" w:rsidRDefault="00830391" w:rsidP="00E03EFE">
            <w:r>
              <w:t xml:space="preserve">60.  </w:t>
            </w:r>
          </w:p>
        </w:tc>
        <w:tc>
          <w:tcPr>
            <w:tcW w:w="7003" w:type="dxa"/>
            <w:tcBorders>
              <w:top w:val="single" w:sz="4" w:space="0" w:color="auto"/>
              <w:left w:val="single" w:sz="4" w:space="0" w:color="auto"/>
              <w:bottom w:val="single" w:sz="4" w:space="0" w:color="auto"/>
              <w:right w:val="single" w:sz="4" w:space="0" w:color="auto"/>
            </w:tcBorders>
            <w:vAlign w:val="center"/>
          </w:tcPr>
          <w:p w14:paraId="0A255EED" w14:textId="77777777" w:rsidR="00E03EFE" w:rsidRPr="00137859" w:rsidRDefault="00830391" w:rsidP="00E03EFE">
            <w:r w:rsidRPr="00551457">
              <w:t xml:space="preserve">Верно ли утверждение, что </w:t>
            </w:r>
            <w:r>
              <w:t>техническое задание может изменяться в ходе проекта, если это согласовано со всеми заинтересованными сторонами.</w:t>
            </w:r>
          </w:p>
        </w:tc>
        <w:tc>
          <w:tcPr>
            <w:tcW w:w="4656" w:type="dxa"/>
            <w:tcBorders>
              <w:top w:val="single" w:sz="4" w:space="0" w:color="auto"/>
              <w:left w:val="single" w:sz="4" w:space="0" w:color="auto"/>
              <w:bottom w:val="single" w:sz="4" w:space="0" w:color="auto"/>
              <w:right w:val="single" w:sz="4" w:space="0" w:color="auto"/>
            </w:tcBorders>
            <w:vAlign w:val="center"/>
          </w:tcPr>
          <w:p w14:paraId="56B75255" w14:textId="77777777" w:rsidR="00E03EFE" w:rsidRPr="00137859" w:rsidRDefault="00830391" w:rsidP="00E03EFE">
            <w:r>
              <w:t>Верно</w:t>
            </w:r>
          </w:p>
        </w:tc>
        <w:tc>
          <w:tcPr>
            <w:tcW w:w="1827" w:type="dxa"/>
            <w:tcBorders>
              <w:top w:val="single" w:sz="4" w:space="0" w:color="auto"/>
              <w:left w:val="single" w:sz="4" w:space="0" w:color="auto"/>
              <w:bottom w:val="single" w:sz="4" w:space="0" w:color="auto"/>
              <w:right w:val="single" w:sz="4" w:space="0" w:color="auto"/>
            </w:tcBorders>
            <w:vAlign w:val="center"/>
          </w:tcPr>
          <w:p w14:paraId="51DE7579" w14:textId="77777777" w:rsidR="00E03EFE" w:rsidRPr="00137859" w:rsidRDefault="00830391" w:rsidP="00E03EFE">
            <w:r w:rsidRPr="005150B7">
              <w:t>ОПК-1.1, ОПК-1.2</w:t>
            </w:r>
          </w:p>
        </w:tc>
      </w:tr>
      <w:tr w:rsidR="00E03EFE" w:rsidRPr="00137859" w14:paraId="27DD0E36"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E4EE90E" w14:textId="77777777" w:rsidR="00E03EFE" w:rsidRPr="00137859" w:rsidRDefault="00830391" w:rsidP="00E03EFE">
            <w:r>
              <w:lastRenderedPageBreak/>
              <w:t xml:space="preserve">61.  </w:t>
            </w:r>
          </w:p>
        </w:tc>
        <w:tc>
          <w:tcPr>
            <w:tcW w:w="7003" w:type="dxa"/>
            <w:tcBorders>
              <w:top w:val="single" w:sz="4" w:space="0" w:color="auto"/>
              <w:left w:val="single" w:sz="4" w:space="0" w:color="auto"/>
              <w:bottom w:val="single" w:sz="4" w:space="0" w:color="auto"/>
              <w:right w:val="single" w:sz="4" w:space="0" w:color="auto"/>
            </w:tcBorders>
            <w:vAlign w:val="center"/>
          </w:tcPr>
          <w:p w14:paraId="144FA75D" w14:textId="77777777" w:rsidR="00E03EFE" w:rsidRDefault="00830391" w:rsidP="00E03EFE">
            <w:r>
              <w:t>Вставьте пропущенные слова в текст.</w:t>
            </w:r>
          </w:p>
          <w:p w14:paraId="4ED45621" w14:textId="77777777" w:rsidR="00E03EFE" w:rsidRDefault="00830391" w:rsidP="00E03EFE">
            <w:r>
              <w:t>«______ (1) – это специалист, который создаёт, редактирует и поддерживает техническую документацию. Он обеспечивает ______ (2) между разработчиками и пользователями, переводя сложные технические детали на понятный язык. Важными принципами составления документации являются ______ (3) и ______ (4): ясность изложения и единообразие стиля и терминологии».</w:t>
            </w:r>
          </w:p>
          <w:p w14:paraId="42F9046F" w14:textId="77777777" w:rsidR="00E03EFE" w:rsidRDefault="006D0322" w:rsidP="00E03EFE"/>
          <w:p w14:paraId="662BE4FF" w14:textId="77777777" w:rsidR="00E03EFE" w:rsidRPr="00137859" w:rsidRDefault="00830391" w:rsidP="00E03EFE">
            <w:r>
              <w:t>Варианты для вставки (4 слова): унификация, технический писатель, коммуникационный мост, минимализм.</w:t>
            </w:r>
          </w:p>
        </w:tc>
        <w:tc>
          <w:tcPr>
            <w:tcW w:w="4656" w:type="dxa"/>
            <w:tcBorders>
              <w:top w:val="single" w:sz="4" w:space="0" w:color="auto"/>
              <w:left w:val="single" w:sz="4" w:space="0" w:color="auto"/>
              <w:bottom w:val="single" w:sz="4" w:space="0" w:color="auto"/>
              <w:right w:val="single" w:sz="4" w:space="0" w:color="auto"/>
            </w:tcBorders>
            <w:vAlign w:val="center"/>
          </w:tcPr>
          <w:p w14:paraId="3CFD0033" w14:textId="77777777" w:rsidR="00E03EFE" w:rsidRPr="00137859" w:rsidRDefault="00830391" w:rsidP="00E03EFE">
            <w:r>
              <w:t>(1) – технический писатель, (2) – коммуникационный мост, (3) – минимализм, (4) – унификация</w:t>
            </w:r>
          </w:p>
        </w:tc>
        <w:tc>
          <w:tcPr>
            <w:tcW w:w="1827" w:type="dxa"/>
            <w:tcBorders>
              <w:top w:val="single" w:sz="4" w:space="0" w:color="auto"/>
              <w:left w:val="single" w:sz="4" w:space="0" w:color="auto"/>
              <w:bottom w:val="single" w:sz="4" w:space="0" w:color="auto"/>
              <w:right w:val="single" w:sz="4" w:space="0" w:color="auto"/>
            </w:tcBorders>
            <w:vAlign w:val="center"/>
          </w:tcPr>
          <w:p w14:paraId="50FD7E24" w14:textId="77777777" w:rsidR="00E03EFE" w:rsidRPr="00137859" w:rsidRDefault="00830391" w:rsidP="00E03EFE">
            <w:r w:rsidRPr="005150B7">
              <w:t>ОПК-1.1, ОПК-1.2</w:t>
            </w:r>
          </w:p>
        </w:tc>
      </w:tr>
      <w:tr w:rsidR="00E03EFE" w:rsidRPr="00137859" w14:paraId="28D87F0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676ED01" w14:textId="77777777" w:rsidR="00E03EFE" w:rsidRPr="00137859" w:rsidRDefault="00830391" w:rsidP="00E03EFE">
            <w:r>
              <w:t xml:space="preserve">62.  </w:t>
            </w:r>
          </w:p>
        </w:tc>
        <w:tc>
          <w:tcPr>
            <w:tcW w:w="7003" w:type="dxa"/>
            <w:tcBorders>
              <w:top w:val="single" w:sz="4" w:space="0" w:color="auto"/>
              <w:left w:val="single" w:sz="4" w:space="0" w:color="auto"/>
              <w:bottom w:val="single" w:sz="4" w:space="0" w:color="auto"/>
              <w:right w:val="single" w:sz="4" w:space="0" w:color="auto"/>
            </w:tcBorders>
            <w:vAlign w:val="center"/>
          </w:tcPr>
          <w:p w14:paraId="7B6F32D3" w14:textId="77777777" w:rsidR="00E03EFE" w:rsidRDefault="00830391" w:rsidP="00E03EFE">
            <w:r w:rsidRPr="00852CD5">
              <w:t>Верно ли утверждение, что</w:t>
            </w:r>
            <w:r>
              <w:t xml:space="preserve"> ЕСПД (ГОСТ 19.xxx) в основном охватывает документацию, создаваемую в процессе разработки программного обеспечения.</w:t>
            </w:r>
          </w:p>
        </w:tc>
        <w:tc>
          <w:tcPr>
            <w:tcW w:w="4656" w:type="dxa"/>
            <w:tcBorders>
              <w:top w:val="single" w:sz="4" w:space="0" w:color="auto"/>
              <w:left w:val="single" w:sz="4" w:space="0" w:color="auto"/>
              <w:bottom w:val="single" w:sz="4" w:space="0" w:color="auto"/>
              <w:right w:val="single" w:sz="4" w:space="0" w:color="auto"/>
            </w:tcBorders>
            <w:vAlign w:val="center"/>
          </w:tcPr>
          <w:p w14:paraId="73FDC555" w14:textId="77777777" w:rsidR="00E03EFE" w:rsidRPr="00137859" w:rsidRDefault="00830391" w:rsidP="00E03EFE">
            <w:r>
              <w:t>Верно</w:t>
            </w:r>
          </w:p>
        </w:tc>
        <w:tc>
          <w:tcPr>
            <w:tcW w:w="1827" w:type="dxa"/>
            <w:tcBorders>
              <w:top w:val="single" w:sz="4" w:space="0" w:color="auto"/>
              <w:left w:val="single" w:sz="4" w:space="0" w:color="auto"/>
              <w:bottom w:val="single" w:sz="4" w:space="0" w:color="auto"/>
              <w:right w:val="single" w:sz="4" w:space="0" w:color="auto"/>
            </w:tcBorders>
            <w:vAlign w:val="center"/>
          </w:tcPr>
          <w:p w14:paraId="6988314E" w14:textId="77777777" w:rsidR="00E03EFE" w:rsidRPr="00137859" w:rsidRDefault="00830391" w:rsidP="00E03EFE">
            <w:r w:rsidRPr="005150B7">
              <w:t>ОПК-1.1, ОПК-1.2</w:t>
            </w:r>
          </w:p>
        </w:tc>
      </w:tr>
      <w:tr w:rsidR="00E03EFE" w:rsidRPr="00137859" w14:paraId="2FC2BFF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48E6639" w14:textId="77777777" w:rsidR="00E03EFE" w:rsidRPr="00137859" w:rsidRDefault="00830391" w:rsidP="00E03EFE">
            <w:r>
              <w:t xml:space="preserve">63.  </w:t>
            </w:r>
          </w:p>
        </w:tc>
        <w:tc>
          <w:tcPr>
            <w:tcW w:w="7003" w:type="dxa"/>
            <w:tcBorders>
              <w:top w:val="single" w:sz="4" w:space="0" w:color="auto"/>
              <w:left w:val="single" w:sz="4" w:space="0" w:color="auto"/>
              <w:bottom w:val="single" w:sz="4" w:space="0" w:color="auto"/>
              <w:right w:val="single" w:sz="4" w:space="0" w:color="auto"/>
            </w:tcBorders>
            <w:vAlign w:val="center"/>
          </w:tcPr>
          <w:p w14:paraId="35F4460A" w14:textId="77777777" w:rsidR="00E03EFE" w:rsidRDefault="00830391" w:rsidP="00E03EFE">
            <w:r w:rsidRPr="00852CD5">
              <w:t>Верно ли утверждение, что</w:t>
            </w:r>
            <w:r>
              <w:t xml:space="preserve"> ГОСТ 34.601–90 «Автоматизированные системы. Стадии создания» действует в настоящее время.</w:t>
            </w:r>
          </w:p>
        </w:tc>
        <w:tc>
          <w:tcPr>
            <w:tcW w:w="4656" w:type="dxa"/>
            <w:tcBorders>
              <w:top w:val="single" w:sz="4" w:space="0" w:color="auto"/>
              <w:left w:val="single" w:sz="4" w:space="0" w:color="auto"/>
              <w:bottom w:val="single" w:sz="4" w:space="0" w:color="auto"/>
              <w:right w:val="single" w:sz="4" w:space="0" w:color="auto"/>
            </w:tcBorders>
            <w:vAlign w:val="center"/>
          </w:tcPr>
          <w:p w14:paraId="772FC359" w14:textId="77777777" w:rsidR="00E03EFE" w:rsidRPr="00137859" w:rsidRDefault="00830391" w:rsidP="00E03EFE">
            <w:r>
              <w:t>Неверно</w:t>
            </w:r>
          </w:p>
        </w:tc>
        <w:tc>
          <w:tcPr>
            <w:tcW w:w="1827" w:type="dxa"/>
            <w:tcBorders>
              <w:top w:val="single" w:sz="4" w:space="0" w:color="auto"/>
              <w:left w:val="single" w:sz="4" w:space="0" w:color="auto"/>
              <w:bottom w:val="single" w:sz="4" w:space="0" w:color="auto"/>
              <w:right w:val="single" w:sz="4" w:space="0" w:color="auto"/>
            </w:tcBorders>
            <w:vAlign w:val="center"/>
          </w:tcPr>
          <w:p w14:paraId="7E6625BD" w14:textId="77777777" w:rsidR="00E03EFE" w:rsidRPr="00137859" w:rsidRDefault="00830391" w:rsidP="00E03EFE">
            <w:r w:rsidRPr="005150B7">
              <w:t>ОПК-1.1, ОПК-1.2</w:t>
            </w:r>
          </w:p>
        </w:tc>
      </w:tr>
      <w:tr w:rsidR="00E03EFE" w:rsidRPr="00137859" w14:paraId="2B92D4D7"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D4B4DC1" w14:textId="77777777" w:rsidR="00E03EFE" w:rsidRPr="00137859" w:rsidRDefault="00830391" w:rsidP="00E03EFE">
            <w:r>
              <w:t xml:space="preserve">64.  </w:t>
            </w:r>
          </w:p>
        </w:tc>
        <w:tc>
          <w:tcPr>
            <w:tcW w:w="7003" w:type="dxa"/>
            <w:tcBorders>
              <w:top w:val="single" w:sz="4" w:space="0" w:color="auto"/>
              <w:left w:val="single" w:sz="4" w:space="0" w:color="auto"/>
              <w:bottom w:val="single" w:sz="4" w:space="0" w:color="auto"/>
              <w:right w:val="single" w:sz="4" w:space="0" w:color="auto"/>
            </w:tcBorders>
            <w:vAlign w:val="center"/>
          </w:tcPr>
          <w:p w14:paraId="2CF2DBF3" w14:textId="77777777" w:rsidR="00E03EFE" w:rsidRDefault="00830391" w:rsidP="00E03EFE">
            <w:r w:rsidRPr="00852CD5">
              <w:t>Верно ли утверждение, что</w:t>
            </w:r>
            <w:r>
              <w:t xml:space="preserve"> ГОСТ Р ИСО/МЭК 12207-2010 регулирует процессы жизненного цикла программных средств.</w:t>
            </w:r>
          </w:p>
        </w:tc>
        <w:tc>
          <w:tcPr>
            <w:tcW w:w="4656" w:type="dxa"/>
            <w:tcBorders>
              <w:top w:val="single" w:sz="4" w:space="0" w:color="auto"/>
              <w:left w:val="single" w:sz="4" w:space="0" w:color="auto"/>
              <w:bottom w:val="single" w:sz="4" w:space="0" w:color="auto"/>
              <w:right w:val="single" w:sz="4" w:space="0" w:color="auto"/>
            </w:tcBorders>
            <w:vAlign w:val="center"/>
          </w:tcPr>
          <w:p w14:paraId="7BECD643" w14:textId="77777777" w:rsidR="00E03EFE" w:rsidRPr="00137859" w:rsidRDefault="00830391" w:rsidP="00E03EFE">
            <w:r>
              <w:t>Верно</w:t>
            </w:r>
          </w:p>
        </w:tc>
        <w:tc>
          <w:tcPr>
            <w:tcW w:w="1827" w:type="dxa"/>
            <w:tcBorders>
              <w:top w:val="single" w:sz="4" w:space="0" w:color="auto"/>
              <w:left w:val="single" w:sz="4" w:space="0" w:color="auto"/>
              <w:bottom w:val="single" w:sz="4" w:space="0" w:color="auto"/>
              <w:right w:val="single" w:sz="4" w:space="0" w:color="auto"/>
            </w:tcBorders>
            <w:vAlign w:val="center"/>
          </w:tcPr>
          <w:p w14:paraId="47E4B223" w14:textId="77777777" w:rsidR="00E03EFE" w:rsidRPr="00137859" w:rsidRDefault="00830391" w:rsidP="00E03EFE">
            <w:r w:rsidRPr="005150B7">
              <w:t>ОПК-1.1, ОПК-1.2</w:t>
            </w:r>
          </w:p>
        </w:tc>
      </w:tr>
      <w:tr w:rsidR="00E03EFE" w:rsidRPr="00137859" w14:paraId="47161FB6"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AFBF3B4" w14:textId="77777777" w:rsidR="00E03EFE" w:rsidRPr="00137859" w:rsidRDefault="00830391" w:rsidP="00E03EFE">
            <w:r>
              <w:t xml:space="preserve">65.  </w:t>
            </w:r>
          </w:p>
        </w:tc>
        <w:tc>
          <w:tcPr>
            <w:tcW w:w="7003" w:type="dxa"/>
            <w:tcBorders>
              <w:top w:val="single" w:sz="4" w:space="0" w:color="auto"/>
              <w:left w:val="single" w:sz="4" w:space="0" w:color="auto"/>
              <w:bottom w:val="single" w:sz="4" w:space="0" w:color="auto"/>
              <w:right w:val="single" w:sz="4" w:space="0" w:color="auto"/>
            </w:tcBorders>
            <w:vAlign w:val="center"/>
          </w:tcPr>
          <w:p w14:paraId="6EC111AF" w14:textId="77777777" w:rsidR="00E03EFE" w:rsidRDefault="00830391" w:rsidP="00E03EFE">
            <w:r w:rsidRPr="00852CD5">
              <w:t>Верно ли утверждение, что</w:t>
            </w:r>
            <w:r>
              <w:t xml:space="preserve"> международные стандарты ISO не применяются в России.</w:t>
            </w:r>
          </w:p>
        </w:tc>
        <w:tc>
          <w:tcPr>
            <w:tcW w:w="4656" w:type="dxa"/>
            <w:tcBorders>
              <w:top w:val="single" w:sz="4" w:space="0" w:color="auto"/>
              <w:left w:val="single" w:sz="4" w:space="0" w:color="auto"/>
              <w:bottom w:val="single" w:sz="4" w:space="0" w:color="auto"/>
              <w:right w:val="single" w:sz="4" w:space="0" w:color="auto"/>
            </w:tcBorders>
            <w:vAlign w:val="center"/>
          </w:tcPr>
          <w:p w14:paraId="7FD069D8" w14:textId="77777777" w:rsidR="00E03EFE" w:rsidRPr="00137859" w:rsidRDefault="00830391" w:rsidP="00E03EFE">
            <w:r>
              <w:t>Неверно</w:t>
            </w:r>
          </w:p>
        </w:tc>
        <w:tc>
          <w:tcPr>
            <w:tcW w:w="1827" w:type="dxa"/>
            <w:tcBorders>
              <w:top w:val="single" w:sz="4" w:space="0" w:color="auto"/>
              <w:left w:val="single" w:sz="4" w:space="0" w:color="auto"/>
              <w:bottom w:val="single" w:sz="4" w:space="0" w:color="auto"/>
              <w:right w:val="single" w:sz="4" w:space="0" w:color="auto"/>
            </w:tcBorders>
            <w:vAlign w:val="center"/>
          </w:tcPr>
          <w:p w14:paraId="79798CA9" w14:textId="77777777" w:rsidR="00E03EFE" w:rsidRPr="00137859" w:rsidRDefault="00830391" w:rsidP="00E03EFE">
            <w:r w:rsidRPr="005150B7">
              <w:t>ОПК-1.1, ОПК-1.2</w:t>
            </w:r>
          </w:p>
        </w:tc>
      </w:tr>
      <w:tr w:rsidR="00E03EFE" w:rsidRPr="00137859" w14:paraId="3CC9D0D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6CB6DBF" w14:textId="77777777" w:rsidR="00E03EFE" w:rsidRPr="00137859" w:rsidRDefault="00830391" w:rsidP="00E03EFE">
            <w:r>
              <w:t xml:space="preserve">66.  </w:t>
            </w:r>
          </w:p>
        </w:tc>
        <w:tc>
          <w:tcPr>
            <w:tcW w:w="7003" w:type="dxa"/>
            <w:tcBorders>
              <w:top w:val="single" w:sz="4" w:space="0" w:color="auto"/>
              <w:left w:val="single" w:sz="4" w:space="0" w:color="auto"/>
              <w:bottom w:val="single" w:sz="4" w:space="0" w:color="auto"/>
              <w:right w:val="single" w:sz="4" w:space="0" w:color="auto"/>
            </w:tcBorders>
            <w:vAlign w:val="center"/>
          </w:tcPr>
          <w:p w14:paraId="353E100E" w14:textId="77777777" w:rsidR="00E03EFE" w:rsidRDefault="00830391" w:rsidP="00E03EFE">
            <w:r w:rsidRPr="00852CD5">
              <w:t>Верно ли утверждение, что</w:t>
            </w:r>
            <w:r>
              <w:t xml:space="preserve"> ГОСТы становятся обязательными к исполнению только при прямой ссылке на них в договоре.</w:t>
            </w:r>
          </w:p>
        </w:tc>
        <w:tc>
          <w:tcPr>
            <w:tcW w:w="4656" w:type="dxa"/>
            <w:tcBorders>
              <w:top w:val="single" w:sz="4" w:space="0" w:color="auto"/>
              <w:left w:val="single" w:sz="4" w:space="0" w:color="auto"/>
              <w:bottom w:val="single" w:sz="4" w:space="0" w:color="auto"/>
              <w:right w:val="single" w:sz="4" w:space="0" w:color="auto"/>
            </w:tcBorders>
            <w:vAlign w:val="center"/>
          </w:tcPr>
          <w:p w14:paraId="28FAB07F" w14:textId="77777777" w:rsidR="00E03EFE" w:rsidRPr="00137859" w:rsidRDefault="00830391" w:rsidP="00E03EFE">
            <w:r>
              <w:t>Верно</w:t>
            </w:r>
          </w:p>
        </w:tc>
        <w:tc>
          <w:tcPr>
            <w:tcW w:w="1827" w:type="dxa"/>
            <w:tcBorders>
              <w:top w:val="single" w:sz="4" w:space="0" w:color="auto"/>
              <w:left w:val="single" w:sz="4" w:space="0" w:color="auto"/>
              <w:bottom w:val="single" w:sz="4" w:space="0" w:color="auto"/>
              <w:right w:val="single" w:sz="4" w:space="0" w:color="auto"/>
            </w:tcBorders>
            <w:vAlign w:val="center"/>
          </w:tcPr>
          <w:p w14:paraId="3451AF96" w14:textId="77777777" w:rsidR="00E03EFE" w:rsidRPr="00137859" w:rsidRDefault="00830391" w:rsidP="00E03EFE">
            <w:r w:rsidRPr="005150B7">
              <w:t>ОПК-1.1, ОПК-1.2</w:t>
            </w:r>
          </w:p>
        </w:tc>
      </w:tr>
      <w:tr w:rsidR="00E03EFE" w:rsidRPr="00137859" w14:paraId="5657813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55E205A" w14:textId="77777777" w:rsidR="00E03EFE" w:rsidRPr="00137859" w:rsidRDefault="00830391" w:rsidP="00E03EFE">
            <w:r>
              <w:t xml:space="preserve">67.  </w:t>
            </w:r>
          </w:p>
        </w:tc>
        <w:tc>
          <w:tcPr>
            <w:tcW w:w="7003" w:type="dxa"/>
            <w:tcBorders>
              <w:top w:val="single" w:sz="4" w:space="0" w:color="auto"/>
              <w:left w:val="single" w:sz="4" w:space="0" w:color="auto"/>
              <w:bottom w:val="single" w:sz="4" w:space="0" w:color="auto"/>
              <w:right w:val="single" w:sz="4" w:space="0" w:color="auto"/>
            </w:tcBorders>
            <w:vAlign w:val="center"/>
          </w:tcPr>
          <w:p w14:paraId="270BD86A" w14:textId="77777777" w:rsidR="00E03EFE" w:rsidRDefault="00830391" w:rsidP="00E03EFE">
            <w:r>
              <w:t>Вставьте пропущенное слово в текст.</w:t>
            </w:r>
          </w:p>
          <w:p w14:paraId="0C7A2B6F" w14:textId="77777777" w:rsidR="00E03EFE" w:rsidRDefault="00830391" w:rsidP="00E03EFE">
            <w:r>
              <w:t>ГОСТ Р ИСО/МЭК 90003-2014 содержит руководящие указания по применению стандарта ______ при разработке программных продуктов.</w:t>
            </w:r>
          </w:p>
        </w:tc>
        <w:tc>
          <w:tcPr>
            <w:tcW w:w="4656" w:type="dxa"/>
            <w:tcBorders>
              <w:top w:val="single" w:sz="4" w:space="0" w:color="auto"/>
              <w:left w:val="single" w:sz="4" w:space="0" w:color="auto"/>
              <w:bottom w:val="single" w:sz="4" w:space="0" w:color="auto"/>
              <w:right w:val="single" w:sz="4" w:space="0" w:color="auto"/>
            </w:tcBorders>
            <w:vAlign w:val="center"/>
          </w:tcPr>
          <w:p w14:paraId="45E0FB65" w14:textId="77777777" w:rsidR="00E03EFE" w:rsidRPr="00137859" w:rsidRDefault="00830391" w:rsidP="00E03EFE">
            <w:r>
              <w:t>ИСО 9001:2008</w:t>
            </w:r>
          </w:p>
        </w:tc>
        <w:tc>
          <w:tcPr>
            <w:tcW w:w="1827" w:type="dxa"/>
            <w:tcBorders>
              <w:top w:val="single" w:sz="4" w:space="0" w:color="auto"/>
              <w:left w:val="single" w:sz="4" w:space="0" w:color="auto"/>
              <w:bottom w:val="single" w:sz="4" w:space="0" w:color="auto"/>
              <w:right w:val="single" w:sz="4" w:space="0" w:color="auto"/>
            </w:tcBorders>
            <w:vAlign w:val="center"/>
          </w:tcPr>
          <w:p w14:paraId="631922C3" w14:textId="77777777" w:rsidR="00E03EFE" w:rsidRPr="00137859" w:rsidRDefault="00830391" w:rsidP="00E03EFE">
            <w:r w:rsidRPr="005150B7">
              <w:t>ОПК-1.1, ОПК-1.2</w:t>
            </w:r>
          </w:p>
        </w:tc>
      </w:tr>
      <w:tr w:rsidR="00D31832" w:rsidRPr="00137859" w14:paraId="7819605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604BD72" w14:textId="77777777" w:rsidR="00D31832" w:rsidRPr="00137859" w:rsidRDefault="00830391" w:rsidP="00D31832">
            <w:r>
              <w:t xml:space="preserve">68.  </w:t>
            </w:r>
          </w:p>
        </w:tc>
        <w:tc>
          <w:tcPr>
            <w:tcW w:w="7003" w:type="dxa"/>
            <w:tcBorders>
              <w:top w:val="single" w:sz="4" w:space="0" w:color="auto"/>
              <w:left w:val="single" w:sz="4" w:space="0" w:color="auto"/>
              <w:bottom w:val="single" w:sz="4" w:space="0" w:color="auto"/>
              <w:right w:val="single" w:sz="4" w:space="0" w:color="auto"/>
            </w:tcBorders>
            <w:vAlign w:val="center"/>
          </w:tcPr>
          <w:p w14:paraId="2EE4AD89" w14:textId="77777777" w:rsidR="00D31832" w:rsidRDefault="00830391" w:rsidP="00D31832">
            <w:r w:rsidRPr="00D31832">
              <w:t>Верно ли утверждение, что</w:t>
            </w:r>
            <w:r>
              <w:t xml:space="preserve"> техническое задание может изменяться в ходе проекта, если это согласовано с заказчиком.</w:t>
            </w:r>
          </w:p>
        </w:tc>
        <w:tc>
          <w:tcPr>
            <w:tcW w:w="4656" w:type="dxa"/>
            <w:tcBorders>
              <w:top w:val="single" w:sz="4" w:space="0" w:color="auto"/>
              <w:left w:val="single" w:sz="4" w:space="0" w:color="auto"/>
              <w:bottom w:val="single" w:sz="4" w:space="0" w:color="auto"/>
              <w:right w:val="single" w:sz="4" w:space="0" w:color="auto"/>
            </w:tcBorders>
            <w:vAlign w:val="center"/>
          </w:tcPr>
          <w:p w14:paraId="15E222A2" w14:textId="77777777" w:rsidR="00D31832" w:rsidRPr="00137859" w:rsidRDefault="00830391" w:rsidP="00D31832">
            <w:r>
              <w:t>Верно</w:t>
            </w:r>
          </w:p>
        </w:tc>
        <w:tc>
          <w:tcPr>
            <w:tcW w:w="1827" w:type="dxa"/>
            <w:tcBorders>
              <w:top w:val="single" w:sz="4" w:space="0" w:color="auto"/>
              <w:left w:val="single" w:sz="4" w:space="0" w:color="auto"/>
              <w:bottom w:val="single" w:sz="4" w:space="0" w:color="auto"/>
              <w:right w:val="single" w:sz="4" w:space="0" w:color="auto"/>
            </w:tcBorders>
            <w:vAlign w:val="center"/>
          </w:tcPr>
          <w:p w14:paraId="1F576DBB" w14:textId="77777777" w:rsidR="00D31832" w:rsidRPr="00137859" w:rsidRDefault="00830391" w:rsidP="00D31832">
            <w:r w:rsidRPr="005150B7">
              <w:t>ОПК-1.1, ОПК-1.2</w:t>
            </w:r>
          </w:p>
        </w:tc>
      </w:tr>
      <w:tr w:rsidR="00D31832" w:rsidRPr="00137859" w14:paraId="6DB7A4E4"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091FFC4" w14:textId="77777777" w:rsidR="00D31832" w:rsidRPr="00137859" w:rsidRDefault="00830391" w:rsidP="00D31832">
            <w:r>
              <w:t xml:space="preserve">69.  </w:t>
            </w:r>
          </w:p>
        </w:tc>
        <w:tc>
          <w:tcPr>
            <w:tcW w:w="7003" w:type="dxa"/>
            <w:tcBorders>
              <w:top w:val="single" w:sz="4" w:space="0" w:color="auto"/>
              <w:left w:val="single" w:sz="4" w:space="0" w:color="auto"/>
              <w:bottom w:val="single" w:sz="4" w:space="0" w:color="auto"/>
              <w:right w:val="single" w:sz="4" w:space="0" w:color="auto"/>
            </w:tcBorders>
            <w:vAlign w:val="center"/>
          </w:tcPr>
          <w:p w14:paraId="7C0DB5FA" w14:textId="77777777" w:rsidR="00D31832" w:rsidRDefault="00830391" w:rsidP="00D31832">
            <w:r w:rsidRPr="00D31832">
              <w:t>Верно ли утверждение, что</w:t>
            </w:r>
            <w:r>
              <w:t xml:space="preserve"> эксплуатационная документация разрабатывается до начала программирования.</w:t>
            </w:r>
          </w:p>
        </w:tc>
        <w:tc>
          <w:tcPr>
            <w:tcW w:w="4656" w:type="dxa"/>
            <w:tcBorders>
              <w:top w:val="single" w:sz="4" w:space="0" w:color="auto"/>
              <w:left w:val="single" w:sz="4" w:space="0" w:color="auto"/>
              <w:bottom w:val="single" w:sz="4" w:space="0" w:color="auto"/>
              <w:right w:val="single" w:sz="4" w:space="0" w:color="auto"/>
            </w:tcBorders>
            <w:vAlign w:val="center"/>
          </w:tcPr>
          <w:p w14:paraId="350B255E" w14:textId="77777777" w:rsidR="00D31832" w:rsidRPr="00137859" w:rsidRDefault="00830391" w:rsidP="00D31832">
            <w:r>
              <w:t>Неверно</w:t>
            </w:r>
          </w:p>
        </w:tc>
        <w:tc>
          <w:tcPr>
            <w:tcW w:w="1827" w:type="dxa"/>
            <w:tcBorders>
              <w:top w:val="single" w:sz="4" w:space="0" w:color="auto"/>
              <w:left w:val="single" w:sz="4" w:space="0" w:color="auto"/>
              <w:bottom w:val="single" w:sz="4" w:space="0" w:color="auto"/>
              <w:right w:val="single" w:sz="4" w:space="0" w:color="auto"/>
            </w:tcBorders>
            <w:vAlign w:val="center"/>
          </w:tcPr>
          <w:p w14:paraId="07A55B99" w14:textId="77777777" w:rsidR="00D31832" w:rsidRPr="00137859" w:rsidRDefault="00830391" w:rsidP="00D31832">
            <w:r w:rsidRPr="005150B7">
              <w:t>ОПК-1.1, ОПК-1.2</w:t>
            </w:r>
          </w:p>
        </w:tc>
      </w:tr>
      <w:tr w:rsidR="00D31832" w:rsidRPr="00137859" w14:paraId="2EAE5609"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93DB464" w14:textId="77777777" w:rsidR="00D31832" w:rsidRPr="00137859" w:rsidRDefault="00830391" w:rsidP="00D31832">
            <w:r>
              <w:t xml:space="preserve">70.  </w:t>
            </w:r>
          </w:p>
        </w:tc>
        <w:tc>
          <w:tcPr>
            <w:tcW w:w="7003" w:type="dxa"/>
            <w:tcBorders>
              <w:top w:val="single" w:sz="4" w:space="0" w:color="auto"/>
              <w:left w:val="single" w:sz="4" w:space="0" w:color="auto"/>
              <w:bottom w:val="single" w:sz="4" w:space="0" w:color="auto"/>
              <w:right w:val="single" w:sz="4" w:space="0" w:color="auto"/>
            </w:tcBorders>
            <w:vAlign w:val="center"/>
          </w:tcPr>
          <w:p w14:paraId="0F3E3A05" w14:textId="77777777" w:rsidR="00D31832" w:rsidRDefault="00830391" w:rsidP="00D31832">
            <w:r w:rsidRPr="00D31832">
              <w:t>Верно ли утверждение, что</w:t>
            </w:r>
            <w:r>
              <w:t xml:space="preserve"> рабочий проект включает разработку программной документации в соответствии с ГОСТ 19.101-77.</w:t>
            </w:r>
          </w:p>
        </w:tc>
        <w:tc>
          <w:tcPr>
            <w:tcW w:w="4656" w:type="dxa"/>
            <w:tcBorders>
              <w:top w:val="single" w:sz="4" w:space="0" w:color="auto"/>
              <w:left w:val="single" w:sz="4" w:space="0" w:color="auto"/>
              <w:bottom w:val="single" w:sz="4" w:space="0" w:color="auto"/>
              <w:right w:val="single" w:sz="4" w:space="0" w:color="auto"/>
            </w:tcBorders>
            <w:vAlign w:val="center"/>
          </w:tcPr>
          <w:p w14:paraId="6144958D" w14:textId="77777777" w:rsidR="00D31832" w:rsidRPr="00137859" w:rsidRDefault="00830391" w:rsidP="00D31832">
            <w:r>
              <w:t>Верно</w:t>
            </w:r>
          </w:p>
        </w:tc>
        <w:tc>
          <w:tcPr>
            <w:tcW w:w="1827" w:type="dxa"/>
            <w:tcBorders>
              <w:top w:val="single" w:sz="4" w:space="0" w:color="auto"/>
              <w:left w:val="single" w:sz="4" w:space="0" w:color="auto"/>
              <w:bottom w:val="single" w:sz="4" w:space="0" w:color="auto"/>
              <w:right w:val="single" w:sz="4" w:space="0" w:color="auto"/>
            </w:tcBorders>
            <w:vAlign w:val="center"/>
          </w:tcPr>
          <w:p w14:paraId="1F2A23DB" w14:textId="77777777" w:rsidR="00D31832" w:rsidRPr="00137859" w:rsidRDefault="00830391" w:rsidP="00D31832">
            <w:r w:rsidRPr="005150B7">
              <w:t>ОПК-1.1, ОПК-1.2</w:t>
            </w:r>
          </w:p>
        </w:tc>
      </w:tr>
      <w:tr w:rsidR="00D31832" w:rsidRPr="00137859" w14:paraId="427AD5DF"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1276A10" w14:textId="77777777" w:rsidR="00D31832" w:rsidRPr="00137859" w:rsidRDefault="00830391" w:rsidP="00D31832">
            <w:r>
              <w:t xml:space="preserve">71.  </w:t>
            </w:r>
          </w:p>
        </w:tc>
        <w:tc>
          <w:tcPr>
            <w:tcW w:w="7003" w:type="dxa"/>
            <w:tcBorders>
              <w:top w:val="single" w:sz="4" w:space="0" w:color="auto"/>
              <w:left w:val="single" w:sz="4" w:space="0" w:color="auto"/>
              <w:bottom w:val="single" w:sz="4" w:space="0" w:color="auto"/>
              <w:right w:val="single" w:sz="4" w:space="0" w:color="auto"/>
            </w:tcBorders>
            <w:vAlign w:val="center"/>
          </w:tcPr>
          <w:p w14:paraId="101CDD01" w14:textId="77777777" w:rsidR="00D31832" w:rsidRDefault="00830391" w:rsidP="00D31832">
            <w:r w:rsidRPr="00D31832">
              <w:t xml:space="preserve">Верно ли утверждение, что </w:t>
            </w:r>
            <w:r>
              <w:t>эскизный проект всегда является обязательной стадией разработки.</w:t>
            </w:r>
          </w:p>
        </w:tc>
        <w:tc>
          <w:tcPr>
            <w:tcW w:w="4656" w:type="dxa"/>
            <w:tcBorders>
              <w:top w:val="single" w:sz="4" w:space="0" w:color="auto"/>
              <w:left w:val="single" w:sz="4" w:space="0" w:color="auto"/>
              <w:bottom w:val="single" w:sz="4" w:space="0" w:color="auto"/>
              <w:right w:val="single" w:sz="4" w:space="0" w:color="auto"/>
            </w:tcBorders>
            <w:vAlign w:val="center"/>
          </w:tcPr>
          <w:p w14:paraId="3E572623" w14:textId="77777777" w:rsidR="00D31832" w:rsidRPr="00137859" w:rsidRDefault="00830391" w:rsidP="00D31832">
            <w:r>
              <w:t>Неверно</w:t>
            </w:r>
          </w:p>
        </w:tc>
        <w:tc>
          <w:tcPr>
            <w:tcW w:w="1827" w:type="dxa"/>
            <w:tcBorders>
              <w:top w:val="single" w:sz="4" w:space="0" w:color="auto"/>
              <w:left w:val="single" w:sz="4" w:space="0" w:color="auto"/>
              <w:bottom w:val="single" w:sz="4" w:space="0" w:color="auto"/>
              <w:right w:val="single" w:sz="4" w:space="0" w:color="auto"/>
            </w:tcBorders>
            <w:vAlign w:val="center"/>
          </w:tcPr>
          <w:p w14:paraId="305EDE17" w14:textId="77777777" w:rsidR="00D31832" w:rsidRPr="00137859" w:rsidRDefault="00830391" w:rsidP="00D31832">
            <w:r w:rsidRPr="005150B7">
              <w:t>ОПК-1.1, ОПК-1.2</w:t>
            </w:r>
          </w:p>
        </w:tc>
      </w:tr>
      <w:tr w:rsidR="00D31832" w:rsidRPr="00137859" w14:paraId="0A4E848E"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D6BAAB8" w14:textId="77777777" w:rsidR="00D31832" w:rsidRPr="00137859" w:rsidRDefault="00830391" w:rsidP="00D31832">
            <w:r>
              <w:lastRenderedPageBreak/>
              <w:t xml:space="preserve">72.  </w:t>
            </w:r>
          </w:p>
        </w:tc>
        <w:tc>
          <w:tcPr>
            <w:tcW w:w="7003" w:type="dxa"/>
            <w:tcBorders>
              <w:top w:val="single" w:sz="4" w:space="0" w:color="auto"/>
              <w:left w:val="single" w:sz="4" w:space="0" w:color="auto"/>
              <w:bottom w:val="single" w:sz="4" w:space="0" w:color="auto"/>
              <w:right w:val="single" w:sz="4" w:space="0" w:color="auto"/>
            </w:tcBorders>
            <w:vAlign w:val="center"/>
          </w:tcPr>
          <w:p w14:paraId="26814576" w14:textId="77777777" w:rsidR="00D31832" w:rsidRDefault="00830391" w:rsidP="00D31832">
            <w:r w:rsidRPr="00D31832">
              <w:t>Верно ли утверждение, что</w:t>
            </w:r>
            <w:r>
              <w:t xml:space="preserve"> в техническом задании определяются стадии, этапы и сроки разработки программы и документации на неё.</w:t>
            </w:r>
          </w:p>
        </w:tc>
        <w:tc>
          <w:tcPr>
            <w:tcW w:w="4656" w:type="dxa"/>
            <w:tcBorders>
              <w:top w:val="single" w:sz="4" w:space="0" w:color="auto"/>
              <w:left w:val="single" w:sz="4" w:space="0" w:color="auto"/>
              <w:bottom w:val="single" w:sz="4" w:space="0" w:color="auto"/>
              <w:right w:val="single" w:sz="4" w:space="0" w:color="auto"/>
            </w:tcBorders>
            <w:vAlign w:val="center"/>
          </w:tcPr>
          <w:p w14:paraId="48529A01" w14:textId="77777777" w:rsidR="00D31832" w:rsidRPr="00137859" w:rsidRDefault="00830391" w:rsidP="00D31832">
            <w:r>
              <w:t>Верно</w:t>
            </w:r>
          </w:p>
        </w:tc>
        <w:tc>
          <w:tcPr>
            <w:tcW w:w="1827" w:type="dxa"/>
            <w:tcBorders>
              <w:top w:val="single" w:sz="4" w:space="0" w:color="auto"/>
              <w:left w:val="single" w:sz="4" w:space="0" w:color="auto"/>
              <w:bottom w:val="single" w:sz="4" w:space="0" w:color="auto"/>
              <w:right w:val="single" w:sz="4" w:space="0" w:color="auto"/>
            </w:tcBorders>
            <w:vAlign w:val="center"/>
          </w:tcPr>
          <w:p w14:paraId="23EB05E9" w14:textId="77777777" w:rsidR="00D31832" w:rsidRPr="00137859" w:rsidRDefault="00830391" w:rsidP="00D31832">
            <w:r w:rsidRPr="005150B7">
              <w:t>ОПК-1.1, ОПК-1.2</w:t>
            </w:r>
          </w:p>
        </w:tc>
      </w:tr>
      <w:tr w:rsidR="00D31832" w:rsidRPr="00137859" w14:paraId="77473CA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13FE4F3" w14:textId="77777777" w:rsidR="00D31832" w:rsidRPr="00137859" w:rsidRDefault="00830391" w:rsidP="00D31832">
            <w:r>
              <w:t xml:space="preserve">73.  </w:t>
            </w:r>
          </w:p>
        </w:tc>
        <w:tc>
          <w:tcPr>
            <w:tcW w:w="7003" w:type="dxa"/>
            <w:tcBorders>
              <w:top w:val="single" w:sz="4" w:space="0" w:color="auto"/>
              <w:left w:val="single" w:sz="4" w:space="0" w:color="auto"/>
              <w:bottom w:val="single" w:sz="4" w:space="0" w:color="auto"/>
              <w:right w:val="single" w:sz="4" w:space="0" w:color="auto"/>
            </w:tcBorders>
            <w:vAlign w:val="center"/>
          </w:tcPr>
          <w:p w14:paraId="0B3EFBF2" w14:textId="77777777" w:rsidR="00D31832" w:rsidRDefault="00830391" w:rsidP="00D31832">
            <w:r>
              <w:t>Вставьте пропущенное слово в текст.</w:t>
            </w:r>
          </w:p>
          <w:p w14:paraId="0A543934" w14:textId="77777777" w:rsidR="00D31832" w:rsidRDefault="00830391" w:rsidP="00D31832">
            <w:r>
              <w:t>______ документация – это часть документации на автоматизированную систему, необходимая для изготовления, строительства, монтажа и наладки системы, а также входящих в неё программно-технических, программно-методических комплексов и компонентов технического, программного и информационного обеспечения.</w:t>
            </w:r>
          </w:p>
        </w:tc>
        <w:tc>
          <w:tcPr>
            <w:tcW w:w="4656" w:type="dxa"/>
            <w:tcBorders>
              <w:top w:val="single" w:sz="4" w:space="0" w:color="auto"/>
              <w:left w:val="single" w:sz="4" w:space="0" w:color="auto"/>
              <w:bottom w:val="single" w:sz="4" w:space="0" w:color="auto"/>
              <w:right w:val="single" w:sz="4" w:space="0" w:color="auto"/>
            </w:tcBorders>
            <w:vAlign w:val="center"/>
          </w:tcPr>
          <w:p w14:paraId="5C23270A" w14:textId="77777777" w:rsidR="00D31832" w:rsidRPr="00137859" w:rsidRDefault="00830391" w:rsidP="00D31832">
            <w:r>
              <w:t>Рабочая</w:t>
            </w:r>
          </w:p>
        </w:tc>
        <w:tc>
          <w:tcPr>
            <w:tcW w:w="1827" w:type="dxa"/>
            <w:tcBorders>
              <w:top w:val="single" w:sz="4" w:space="0" w:color="auto"/>
              <w:left w:val="single" w:sz="4" w:space="0" w:color="auto"/>
              <w:bottom w:val="single" w:sz="4" w:space="0" w:color="auto"/>
              <w:right w:val="single" w:sz="4" w:space="0" w:color="auto"/>
            </w:tcBorders>
            <w:vAlign w:val="center"/>
          </w:tcPr>
          <w:p w14:paraId="4B9D9418" w14:textId="77777777" w:rsidR="00D31832" w:rsidRPr="00137859" w:rsidRDefault="00830391" w:rsidP="00D31832">
            <w:r w:rsidRPr="005150B7">
              <w:t>ОПК-1.1, ОПК-1.2</w:t>
            </w:r>
          </w:p>
        </w:tc>
      </w:tr>
      <w:tr w:rsidR="00D31832" w:rsidRPr="00137859" w14:paraId="69A94F2E"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2EDB326" w14:textId="77777777" w:rsidR="00D31832" w:rsidRPr="00137859" w:rsidRDefault="00830391" w:rsidP="00D31832">
            <w:r>
              <w:t xml:space="preserve">74.  </w:t>
            </w:r>
          </w:p>
        </w:tc>
        <w:tc>
          <w:tcPr>
            <w:tcW w:w="7003" w:type="dxa"/>
            <w:tcBorders>
              <w:top w:val="single" w:sz="4" w:space="0" w:color="auto"/>
              <w:left w:val="single" w:sz="4" w:space="0" w:color="auto"/>
              <w:bottom w:val="single" w:sz="4" w:space="0" w:color="auto"/>
              <w:right w:val="single" w:sz="4" w:space="0" w:color="auto"/>
            </w:tcBorders>
            <w:vAlign w:val="center"/>
          </w:tcPr>
          <w:p w14:paraId="73FE775E" w14:textId="77777777" w:rsidR="00D31832" w:rsidRDefault="00830391" w:rsidP="00960E15">
            <w:r w:rsidRPr="00960E15">
              <w:t>Верно ли утверждение, что</w:t>
            </w:r>
            <w:r>
              <w:t xml:space="preserve"> техническое задание оформляется на листах формата А4 согласно ГОСТ 2.301-68.</w:t>
            </w:r>
          </w:p>
        </w:tc>
        <w:tc>
          <w:tcPr>
            <w:tcW w:w="4656" w:type="dxa"/>
            <w:tcBorders>
              <w:top w:val="single" w:sz="4" w:space="0" w:color="auto"/>
              <w:left w:val="single" w:sz="4" w:space="0" w:color="auto"/>
              <w:bottom w:val="single" w:sz="4" w:space="0" w:color="auto"/>
              <w:right w:val="single" w:sz="4" w:space="0" w:color="auto"/>
            </w:tcBorders>
            <w:vAlign w:val="center"/>
          </w:tcPr>
          <w:p w14:paraId="043644B2" w14:textId="77777777" w:rsidR="00D31832" w:rsidRPr="00137859" w:rsidRDefault="00830391" w:rsidP="00D31832">
            <w:r>
              <w:t>Неверно</w:t>
            </w:r>
          </w:p>
        </w:tc>
        <w:tc>
          <w:tcPr>
            <w:tcW w:w="1827" w:type="dxa"/>
            <w:tcBorders>
              <w:top w:val="single" w:sz="4" w:space="0" w:color="auto"/>
              <w:left w:val="single" w:sz="4" w:space="0" w:color="auto"/>
              <w:bottom w:val="single" w:sz="4" w:space="0" w:color="auto"/>
              <w:right w:val="single" w:sz="4" w:space="0" w:color="auto"/>
            </w:tcBorders>
            <w:vAlign w:val="center"/>
          </w:tcPr>
          <w:p w14:paraId="30F6084D" w14:textId="77777777" w:rsidR="00D31832" w:rsidRPr="00137859" w:rsidRDefault="00830391" w:rsidP="00D31832">
            <w:r w:rsidRPr="005150B7">
              <w:t>ОПК-1.1, ОПК-1.2</w:t>
            </w:r>
          </w:p>
        </w:tc>
      </w:tr>
      <w:tr w:rsidR="00D31832" w:rsidRPr="00137859" w14:paraId="141DA75C"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F4F966B" w14:textId="77777777" w:rsidR="00D31832" w:rsidRPr="00137859" w:rsidRDefault="00830391" w:rsidP="00D31832">
            <w:r>
              <w:t xml:space="preserve">75.  </w:t>
            </w:r>
          </w:p>
        </w:tc>
        <w:tc>
          <w:tcPr>
            <w:tcW w:w="7003" w:type="dxa"/>
            <w:tcBorders>
              <w:top w:val="single" w:sz="4" w:space="0" w:color="auto"/>
              <w:left w:val="single" w:sz="4" w:space="0" w:color="auto"/>
              <w:bottom w:val="single" w:sz="4" w:space="0" w:color="auto"/>
              <w:right w:val="single" w:sz="4" w:space="0" w:color="auto"/>
            </w:tcBorders>
            <w:vAlign w:val="center"/>
          </w:tcPr>
          <w:p w14:paraId="4B4A4044" w14:textId="77777777" w:rsidR="00D31832" w:rsidRDefault="00830391" w:rsidP="00960E15">
            <w:r w:rsidRPr="00960E15">
              <w:t>Верно ли утверждение, что</w:t>
            </w:r>
            <w:r>
              <w:t xml:space="preserve"> в разделе «Технико-экономические показатели» указывают сроки разработки и исполнителей.</w:t>
            </w:r>
          </w:p>
        </w:tc>
        <w:tc>
          <w:tcPr>
            <w:tcW w:w="4656" w:type="dxa"/>
            <w:tcBorders>
              <w:top w:val="single" w:sz="4" w:space="0" w:color="auto"/>
              <w:left w:val="single" w:sz="4" w:space="0" w:color="auto"/>
              <w:bottom w:val="single" w:sz="4" w:space="0" w:color="auto"/>
              <w:right w:val="single" w:sz="4" w:space="0" w:color="auto"/>
            </w:tcBorders>
            <w:vAlign w:val="center"/>
          </w:tcPr>
          <w:p w14:paraId="7A904FC9" w14:textId="77777777" w:rsidR="00D31832" w:rsidRPr="00137859" w:rsidRDefault="00830391" w:rsidP="00D31832">
            <w:r>
              <w:t>Неверно</w:t>
            </w:r>
          </w:p>
        </w:tc>
        <w:tc>
          <w:tcPr>
            <w:tcW w:w="1827" w:type="dxa"/>
            <w:tcBorders>
              <w:top w:val="single" w:sz="4" w:space="0" w:color="auto"/>
              <w:left w:val="single" w:sz="4" w:space="0" w:color="auto"/>
              <w:bottom w:val="single" w:sz="4" w:space="0" w:color="auto"/>
              <w:right w:val="single" w:sz="4" w:space="0" w:color="auto"/>
            </w:tcBorders>
            <w:vAlign w:val="center"/>
          </w:tcPr>
          <w:p w14:paraId="0D51BF1E" w14:textId="77777777" w:rsidR="00D31832" w:rsidRPr="00137859" w:rsidRDefault="00830391" w:rsidP="00D31832">
            <w:r w:rsidRPr="005150B7">
              <w:t>ОПК-1.1, ОПК-1.2</w:t>
            </w:r>
          </w:p>
        </w:tc>
      </w:tr>
      <w:tr w:rsidR="00D31832" w:rsidRPr="00137859" w14:paraId="7D90786C"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0AA3682" w14:textId="77777777" w:rsidR="00D31832" w:rsidRPr="00137859" w:rsidRDefault="00830391" w:rsidP="00D31832">
            <w:r>
              <w:t xml:space="preserve">76.  </w:t>
            </w:r>
          </w:p>
        </w:tc>
        <w:tc>
          <w:tcPr>
            <w:tcW w:w="7003" w:type="dxa"/>
            <w:tcBorders>
              <w:top w:val="single" w:sz="4" w:space="0" w:color="auto"/>
              <w:left w:val="single" w:sz="4" w:space="0" w:color="auto"/>
              <w:bottom w:val="single" w:sz="4" w:space="0" w:color="auto"/>
              <w:right w:val="single" w:sz="4" w:space="0" w:color="auto"/>
            </w:tcBorders>
            <w:vAlign w:val="center"/>
          </w:tcPr>
          <w:p w14:paraId="2CF9FB02" w14:textId="77777777" w:rsidR="00D31832" w:rsidRDefault="00830391" w:rsidP="00960E15">
            <w:r w:rsidRPr="00960E15">
              <w:t>Верно ли утверждение, что</w:t>
            </w:r>
            <w:r>
              <w:t xml:space="preserve"> в подразделе «Требования к функциональным характеристикам» описывают состав выполняемых функций и организацию входных/выходных данных.</w:t>
            </w:r>
          </w:p>
        </w:tc>
        <w:tc>
          <w:tcPr>
            <w:tcW w:w="4656" w:type="dxa"/>
            <w:tcBorders>
              <w:top w:val="single" w:sz="4" w:space="0" w:color="auto"/>
              <w:left w:val="single" w:sz="4" w:space="0" w:color="auto"/>
              <w:bottom w:val="single" w:sz="4" w:space="0" w:color="auto"/>
              <w:right w:val="single" w:sz="4" w:space="0" w:color="auto"/>
            </w:tcBorders>
            <w:vAlign w:val="center"/>
          </w:tcPr>
          <w:p w14:paraId="0D1F5724" w14:textId="77777777" w:rsidR="00D31832" w:rsidRPr="00137859" w:rsidRDefault="00830391" w:rsidP="00D31832">
            <w:r>
              <w:t>Верно</w:t>
            </w:r>
          </w:p>
        </w:tc>
        <w:tc>
          <w:tcPr>
            <w:tcW w:w="1827" w:type="dxa"/>
            <w:tcBorders>
              <w:top w:val="single" w:sz="4" w:space="0" w:color="auto"/>
              <w:left w:val="single" w:sz="4" w:space="0" w:color="auto"/>
              <w:bottom w:val="single" w:sz="4" w:space="0" w:color="auto"/>
              <w:right w:val="single" w:sz="4" w:space="0" w:color="auto"/>
            </w:tcBorders>
            <w:vAlign w:val="center"/>
          </w:tcPr>
          <w:p w14:paraId="065ECAA3" w14:textId="77777777" w:rsidR="00D31832" w:rsidRPr="00137859" w:rsidRDefault="00830391" w:rsidP="00D31832">
            <w:r w:rsidRPr="005150B7">
              <w:t>ОПК-1.1, ОПК-1.2</w:t>
            </w:r>
          </w:p>
        </w:tc>
      </w:tr>
      <w:tr w:rsidR="00D31832" w:rsidRPr="00137859" w14:paraId="45FF70F7"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A68C3B1" w14:textId="77777777" w:rsidR="00D31832" w:rsidRPr="00137859" w:rsidRDefault="00830391" w:rsidP="00D31832">
            <w:r>
              <w:t xml:space="preserve">77.  </w:t>
            </w:r>
          </w:p>
        </w:tc>
        <w:tc>
          <w:tcPr>
            <w:tcW w:w="7003" w:type="dxa"/>
            <w:tcBorders>
              <w:top w:val="single" w:sz="4" w:space="0" w:color="auto"/>
              <w:left w:val="single" w:sz="4" w:space="0" w:color="auto"/>
              <w:bottom w:val="single" w:sz="4" w:space="0" w:color="auto"/>
              <w:right w:val="single" w:sz="4" w:space="0" w:color="auto"/>
            </w:tcBorders>
            <w:vAlign w:val="center"/>
          </w:tcPr>
          <w:p w14:paraId="10282BE7" w14:textId="77777777" w:rsidR="00D31832" w:rsidRDefault="00830391" w:rsidP="00960E15">
            <w:r w:rsidRPr="00960E15">
              <w:t>Верно ли утверждение, что</w:t>
            </w:r>
            <w:r>
              <w:t xml:space="preserve"> приложения к техническому заданию являются обязательными.</w:t>
            </w:r>
          </w:p>
        </w:tc>
        <w:tc>
          <w:tcPr>
            <w:tcW w:w="4656" w:type="dxa"/>
            <w:tcBorders>
              <w:top w:val="single" w:sz="4" w:space="0" w:color="auto"/>
              <w:left w:val="single" w:sz="4" w:space="0" w:color="auto"/>
              <w:bottom w:val="single" w:sz="4" w:space="0" w:color="auto"/>
              <w:right w:val="single" w:sz="4" w:space="0" w:color="auto"/>
            </w:tcBorders>
            <w:vAlign w:val="center"/>
          </w:tcPr>
          <w:p w14:paraId="70290525" w14:textId="77777777" w:rsidR="00D31832" w:rsidRPr="00137859" w:rsidRDefault="00830391" w:rsidP="00D31832">
            <w:r>
              <w:t>Неверно</w:t>
            </w:r>
          </w:p>
        </w:tc>
        <w:tc>
          <w:tcPr>
            <w:tcW w:w="1827" w:type="dxa"/>
            <w:tcBorders>
              <w:top w:val="single" w:sz="4" w:space="0" w:color="auto"/>
              <w:left w:val="single" w:sz="4" w:space="0" w:color="auto"/>
              <w:bottom w:val="single" w:sz="4" w:space="0" w:color="auto"/>
              <w:right w:val="single" w:sz="4" w:space="0" w:color="auto"/>
            </w:tcBorders>
            <w:vAlign w:val="center"/>
          </w:tcPr>
          <w:p w14:paraId="70B7608A" w14:textId="77777777" w:rsidR="00D31832" w:rsidRPr="00137859" w:rsidRDefault="00830391" w:rsidP="00D31832">
            <w:r w:rsidRPr="005150B7">
              <w:t>ОПК-1.1, ОПК-1.2</w:t>
            </w:r>
          </w:p>
        </w:tc>
      </w:tr>
      <w:tr w:rsidR="00D31832" w:rsidRPr="00137859" w14:paraId="7287FA51"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39D7DAF" w14:textId="77777777" w:rsidR="00D31832" w:rsidRPr="00137859" w:rsidRDefault="00830391" w:rsidP="00D31832">
            <w:r>
              <w:t xml:space="preserve">78.  </w:t>
            </w:r>
          </w:p>
        </w:tc>
        <w:tc>
          <w:tcPr>
            <w:tcW w:w="7003" w:type="dxa"/>
            <w:tcBorders>
              <w:top w:val="single" w:sz="4" w:space="0" w:color="auto"/>
              <w:left w:val="single" w:sz="4" w:space="0" w:color="auto"/>
              <w:bottom w:val="single" w:sz="4" w:space="0" w:color="auto"/>
              <w:right w:val="single" w:sz="4" w:space="0" w:color="auto"/>
            </w:tcBorders>
            <w:vAlign w:val="center"/>
          </w:tcPr>
          <w:p w14:paraId="7BEB8720" w14:textId="77777777" w:rsidR="00D31832" w:rsidRDefault="00830391" w:rsidP="00D31832">
            <w:r w:rsidRPr="00960E15">
              <w:t>Верно ли утверждение, что</w:t>
            </w:r>
            <w:r>
              <w:t xml:space="preserve"> для внесения изменений в техническое задание выпускают дополнение, которое согласовывают и утверждают в том же порядке, что и само техническое задание.</w:t>
            </w:r>
          </w:p>
        </w:tc>
        <w:tc>
          <w:tcPr>
            <w:tcW w:w="4656" w:type="dxa"/>
            <w:tcBorders>
              <w:top w:val="single" w:sz="4" w:space="0" w:color="auto"/>
              <w:left w:val="single" w:sz="4" w:space="0" w:color="auto"/>
              <w:bottom w:val="single" w:sz="4" w:space="0" w:color="auto"/>
              <w:right w:val="single" w:sz="4" w:space="0" w:color="auto"/>
            </w:tcBorders>
            <w:vAlign w:val="center"/>
          </w:tcPr>
          <w:p w14:paraId="15ABCDD7" w14:textId="77777777" w:rsidR="00D31832" w:rsidRPr="00137859" w:rsidRDefault="00830391" w:rsidP="00D31832">
            <w:r>
              <w:t>Верно</w:t>
            </w:r>
          </w:p>
        </w:tc>
        <w:tc>
          <w:tcPr>
            <w:tcW w:w="1827" w:type="dxa"/>
            <w:tcBorders>
              <w:top w:val="single" w:sz="4" w:space="0" w:color="auto"/>
              <w:left w:val="single" w:sz="4" w:space="0" w:color="auto"/>
              <w:bottom w:val="single" w:sz="4" w:space="0" w:color="auto"/>
              <w:right w:val="single" w:sz="4" w:space="0" w:color="auto"/>
            </w:tcBorders>
            <w:vAlign w:val="center"/>
          </w:tcPr>
          <w:p w14:paraId="7B046447" w14:textId="77777777" w:rsidR="00D31832" w:rsidRPr="00137859" w:rsidRDefault="00830391" w:rsidP="00D31832">
            <w:r w:rsidRPr="005150B7">
              <w:t>ОПК-1.1, ОПК-1.2</w:t>
            </w:r>
          </w:p>
        </w:tc>
      </w:tr>
      <w:tr w:rsidR="00D31832" w:rsidRPr="00137859" w14:paraId="60BCDE6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59ADF73" w14:textId="77777777" w:rsidR="00D31832" w:rsidRPr="00137859" w:rsidRDefault="00830391" w:rsidP="00D31832">
            <w:r>
              <w:t xml:space="preserve">79.  </w:t>
            </w:r>
          </w:p>
        </w:tc>
        <w:tc>
          <w:tcPr>
            <w:tcW w:w="7003" w:type="dxa"/>
            <w:tcBorders>
              <w:top w:val="single" w:sz="4" w:space="0" w:color="auto"/>
              <w:left w:val="single" w:sz="4" w:space="0" w:color="auto"/>
              <w:bottom w:val="single" w:sz="4" w:space="0" w:color="auto"/>
              <w:right w:val="single" w:sz="4" w:space="0" w:color="auto"/>
            </w:tcBorders>
            <w:vAlign w:val="center"/>
          </w:tcPr>
          <w:p w14:paraId="017B1985" w14:textId="77777777" w:rsidR="003C1B23" w:rsidRDefault="00830391" w:rsidP="003C1B23">
            <w:r>
              <w:t>Вставьте пропущенное слово в текст.</w:t>
            </w:r>
          </w:p>
          <w:p w14:paraId="6A8EB584" w14:textId="77777777" w:rsidR="00D31832" w:rsidRDefault="00830391" w:rsidP="003C1B23">
            <w:r>
              <w:t>В подразделе «Требования к ______» должны быть указаны требования к обеспечению надёжного функционирования, включая контроль входной и выходной информации, время восстановления после отказа и т. п.</w:t>
            </w:r>
          </w:p>
        </w:tc>
        <w:tc>
          <w:tcPr>
            <w:tcW w:w="4656" w:type="dxa"/>
            <w:tcBorders>
              <w:top w:val="single" w:sz="4" w:space="0" w:color="auto"/>
              <w:left w:val="single" w:sz="4" w:space="0" w:color="auto"/>
              <w:bottom w:val="single" w:sz="4" w:space="0" w:color="auto"/>
              <w:right w:val="single" w:sz="4" w:space="0" w:color="auto"/>
            </w:tcBorders>
            <w:vAlign w:val="center"/>
          </w:tcPr>
          <w:p w14:paraId="7FD67D9D" w14:textId="77777777" w:rsidR="00D31832" w:rsidRPr="00137859" w:rsidRDefault="00830391" w:rsidP="00D31832">
            <w:r>
              <w:t>Надёжности</w:t>
            </w:r>
          </w:p>
        </w:tc>
        <w:tc>
          <w:tcPr>
            <w:tcW w:w="1827" w:type="dxa"/>
            <w:tcBorders>
              <w:top w:val="single" w:sz="4" w:space="0" w:color="auto"/>
              <w:left w:val="single" w:sz="4" w:space="0" w:color="auto"/>
              <w:bottom w:val="single" w:sz="4" w:space="0" w:color="auto"/>
              <w:right w:val="single" w:sz="4" w:space="0" w:color="auto"/>
            </w:tcBorders>
            <w:vAlign w:val="center"/>
          </w:tcPr>
          <w:p w14:paraId="629DF495" w14:textId="77777777" w:rsidR="00D31832" w:rsidRPr="00137859" w:rsidRDefault="00830391" w:rsidP="00D31832">
            <w:r w:rsidRPr="005150B7">
              <w:t>ОПК-1.1, ОПК-1.2</w:t>
            </w:r>
          </w:p>
        </w:tc>
      </w:tr>
      <w:tr w:rsidR="00D31832" w:rsidRPr="00137859" w14:paraId="373BDA12"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8AD134C" w14:textId="77777777" w:rsidR="00D31832" w:rsidRPr="00137859" w:rsidRDefault="00830391" w:rsidP="00D31832">
            <w:r>
              <w:t xml:space="preserve">80.  </w:t>
            </w:r>
          </w:p>
        </w:tc>
        <w:tc>
          <w:tcPr>
            <w:tcW w:w="7003" w:type="dxa"/>
            <w:tcBorders>
              <w:top w:val="single" w:sz="4" w:space="0" w:color="auto"/>
              <w:left w:val="single" w:sz="4" w:space="0" w:color="auto"/>
              <w:bottom w:val="single" w:sz="4" w:space="0" w:color="auto"/>
              <w:right w:val="single" w:sz="4" w:space="0" w:color="auto"/>
            </w:tcBorders>
            <w:vAlign w:val="center"/>
          </w:tcPr>
          <w:p w14:paraId="32CA2A72" w14:textId="77777777" w:rsidR="00D31832" w:rsidRDefault="00830391" w:rsidP="007E0C9F">
            <w:r w:rsidRPr="00691793">
              <w:t xml:space="preserve">Верно ли утверждение, что </w:t>
            </w:r>
            <w:r>
              <w:t>программа и методика испытаний должна содержать раздел «Аннотация».</w:t>
            </w:r>
          </w:p>
        </w:tc>
        <w:tc>
          <w:tcPr>
            <w:tcW w:w="4656" w:type="dxa"/>
            <w:tcBorders>
              <w:top w:val="single" w:sz="4" w:space="0" w:color="auto"/>
              <w:left w:val="single" w:sz="4" w:space="0" w:color="auto"/>
              <w:bottom w:val="single" w:sz="4" w:space="0" w:color="auto"/>
              <w:right w:val="single" w:sz="4" w:space="0" w:color="auto"/>
            </w:tcBorders>
            <w:vAlign w:val="center"/>
          </w:tcPr>
          <w:p w14:paraId="10CB171B" w14:textId="77777777" w:rsidR="00D31832" w:rsidRPr="00137859" w:rsidRDefault="00830391" w:rsidP="00D31832">
            <w:r>
              <w:t>Неверно</w:t>
            </w:r>
          </w:p>
        </w:tc>
        <w:tc>
          <w:tcPr>
            <w:tcW w:w="1827" w:type="dxa"/>
            <w:tcBorders>
              <w:top w:val="single" w:sz="4" w:space="0" w:color="auto"/>
              <w:left w:val="single" w:sz="4" w:space="0" w:color="auto"/>
              <w:bottom w:val="single" w:sz="4" w:space="0" w:color="auto"/>
              <w:right w:val="single" w:sz="4" w:space="0" w:color="auto"/>
            </w:tcBorders>
            <w:vAlign w:val="center"/>
          </w:tcPr>
          <w:p w14:paraId="5A42296B" w14:textId="77777777" w:rsidR="00D31832" w:rsidRPr="00137859" w:rsidRDefault="00830391" w:rsidP="00D31832">
            <w:r w:rsidRPr="005150B7">
              <w:t>ОПК-1.1, ОПК-1.2</w:t>
            </w:r>
          </w:p>
        </w:tc>
      </w:tr>
      <w:tr w:rsidR="007E0C9F" w:rsidRPr="00137859" w14:paraId="23F26873"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E29A31C" w14:textId="77777777" w:rsidR="007E0C9F" w:rsidRPr="00137859" w:rsidRDefault="00830391" w:rsidP="00D31832">
            <w:r>
              <w:t xml:space="preserve">81.  </w:t>
            </w:r>
          </w:p>
        </w:tc>
        <w:tc>
          <w:tcPr>
            <w:tcW w:w="7003" w:type="dxa"/>
            <w:tcBorders>
              <w:top w:val="single" w:sz="4" w:space="0" w:color="auto"/>
              <w:left w:val="single" w:sz="4" w:space="0" w:color="auto"/>
              <w:bottom w:val="single" w:sz="4" w:space="0" w:color="auto"/>
              <w:right w:val="single" w:sz="4" w:space="0" w:color="auto"/>
            </w:tcBorders>
            <w:vAlign w:val="center"/>
          </w:tcPr>
          <w:p w14:paraId="6E630FFB" w14:textId="77777777" w:rsidR="007E0C9F" w:rsidRDefault="00830391" w:rsidP="007E0C9F">
            <w:r w:rsidRPr="00691793">
              <w:t xml:space="preserve">Верно ли утверждение, что </w:t>
            </w:r>
            <w:r>
              <w:t>в разделе «Требования к программе» указывают требования, которые не были заданы в техническом задании.</w:t>
            </w:r>
          </w:p>
        </w:tc>
        <w:tc>
          <w:tcPr>
            <w:tcW w:w="4656" w:type="dxa"/>
            <w:tcBorders>
              <w:top w:val="single" w:sz="4" w:space="0" w:color="auto"/>
              <w:left w:val="single" w:sz="4" w:space="0" w:color="auto"/>
              <w:bottom w:val="single" w:sz="4" w:space="0" w:color="auto"/>
              <w:right w:val="single" w:sz="4" w:space="0" w:color="auto"/>
            </w:tcBorders>
            <w:vAlign w:val="center"/>
          </w:tcPr>
          <w:p w14:paraId="696913D5" w14:textId="77777777" w:rsidR="007E0C9F" w:rsidRPr="00137859" w:rsidRDefault="00830391" w:rsidP="00D31832">
            <w:r>
              <w:t>Неверно</w:t>
            </w:r>
          </w:p>
        </w:tc>
        <w:tc>
          <w:tcPr>
            <w:tcW w:w="1827" w:type="dxa"/>
            <w:tcBorders>
              <w:top w:val="single" w:sz="4" w:space="0" w:color="auto"/>
              <w:left w:val="single" w:sz="4" w:space="0" w:color="auto"/>
              <w:bottom w:val="single" w:sz="4" w:space="0" w:color="auto"/>
              <w:right w:val="single" w:sz="4" w:space="0" w:color="auto"/>
            </w:tcBorders>
            <w:vAlign w:val="center"/>
          </w:tcPr>
          <w:p w14:paraId="7F2AB1C2" w14:textId="77777777" w:rsidR="007E0C9F" w:rsidRPr="00137859" w:rsidRDefault="00830391" w:rsidP="00D31832">
            <w:r w:rsidRPr="005150B7">
              <w:t>ОПК-1.1, ОПК-1.2</w:t>
            </w:r>
          </w:p>
        </w:tc>
      </w:tr>
      <w:tr w:rsidR="007E0C9F" w:rsidRPr="00137859" w14:paraId="7002E524"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59DB8C1" w14:textId="77777777" w:rsidR="007E0C9F" w:rsidRPr="00137859" w:rsidRDefault="00830391" w:rsidP="00D31832">
            <w:r>
              <w:lastRenderedPageBreak/>
              <w:t xml:space="preserve">82.  </w:t>
            </w:r>
          </w:p>
        </w:tc>
        <w:tc>
          <w:tcPr>
            <w:tcW w:w="7003" w:type="dxa"/>
            <w:tcBorders>
              <w:top w:val="single" w:sz="4" w:space="0" w:color="auto"/>
              <w:left w:val="single" w:sz="4" w:space="0" w:color="auto"/>
              <w:bottom w:val="single" w:sz="4" w:space="0" w:color="auto"/>
              <w:right w:val="single" w:sz="4" w:space="0" w:color="auto"/>
            </w:tcBorders>
            <w:vAlign w:val="center"/>
          </w:tcPr>
          <w:p w14:paraId="2EC587B3" w14:textId="77777777" w:rsidR="007E0C9F" w:rsidRDefault="00830391" w:rsidP="007E0C9F">
            <w:r w:rsidRPr="00691793">
              <w:t xml:space="preserve">Верно ли утверждение, что </w:t>
            </w:r>
            <w:r>
              <w:t>методы испытаний рекомендуется располагать в последовательности, соответствующей расположению показателей в разделах «Требования к программе» и «Требования к программной документации».</w:t>
            </w:r>
          </w:p>
        </w:tc>
        <w:tc>
          <w:tcPr>
            <w:tcW w:w="4656" w:type="dxa"/>
            <w:tcBorders>
              <w:top w:val="single" w:sz="4" w:space="0" w:color="auto"/>
              <w:left w:val="single" w:sz="4" w:space="0" w:color="auto"/>
              <w:bottom w:val="single" w:sz="4" w:space="0" w:color="auto"/>
              <w:right w:val="single" w:sz="4" w:space="0" w:color="auto"/>
            </w:tcBorders>
            <w:vAlign w:val="center"/>
          </w:tcPr>
          <w:p w14:paraId="6AF3B1B8" w14:textId="77777777" w:rsidR="007E0C9F" w:rsidRPr="00137859" w:rsidRDefault="00830391" w:rsidP="00D31832">
            <w:r>
              <w:t>Верно</w:t>
            </w:r>
          </w:p>
        </w:tc>
        <w:tc>
          <w:tcPr>
            <w:tcW w:w="1827" w:type="dxa"/>
            <w:tcBorders>
              <w:top w:val="single" w:sz="4" w:space="0" w:color="auto"/>
              <w:left w:val="single" w:sz="4" w:space="0" w:color="auto"/>
              <w:bottom w:val="single" w:sz="4" w:space="0" w:color="auto"/>
              <w:right w:val="single" w:sz="4" w:space="0" w:color="auto"/>
            </w:tcBorders>
            <w:vAlign w:val="center"/>
          </w:tcPr>
          <w:p w14:paraId="21F5DBED" w14:textId="77777777" w:rsidR="007E0C9F" w:rsidRPr="00137859" w:rsidRDefault="00830391" w:rsidP="00D31832">
            <w:r w:rsidRPr="005150B7">
              <w:t>ОПК-1.1, ОПК-1.2</w:t>
            </w:r>
          </w:p>
        </w:tc>
      </w:tr>
      <w:tr w:rsidR="007E0C9F" w:rsidRPr="00137859" w14:paraId="4E3F0154"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A1D924F" w14:textId="77777777" w:rsidR="007E0C9F" w:rsidRPr="00137859" w:rsidRDefault="00830391" w:rsidP="00D31832">
            <w:r>
              <w:t xml:space="preserve">83.  </w:t>
            </w:r>
          </w:p>
        </w:tc>
        <w:tc>
          <w:tcPr>
            <w:tcW w:w="7003" w:type="dxa"/>
            <w:tcBorders>
              <w:top w:val="single" w:sz="4" w:space="0" w:color="auto"/>
              <w:left w:val="single" w:sz="4" w:space="0" w:color="auto"/>
              <w:bottom w:val="single" w:sz="4" w:space="0" w:color="auto"/>
              <w:right w:val="single" w:sz="4" w:space="0" w:color="auto"/>
            </w:tcBorders>
            <w:vAlign w:val="center"/>
          </w:tcPr>
          <w:p w14:paraId="1B82C0D6" w14:textId="77777777" w:rsidR="007E0C9F" w:rsidRDefault="00830391" w:rsidP="007E0C9F">
            <w:r w:rsidRPr="00691793">
              <w:t xml:space="preserve">Верно ли утверждение, что </w:t>
            </w:r>
            <w:r>
              <w:t>программа и методика приемочных испытаний утверждается заказчиком.</w:t>
            </w:r>
          </w:p>
        </w:tc>
        <w:tc>
          <w:tcPr>
            <w:tcW w:w="4656" w:type="dxa"/>
            <w:tcBorders>
              <w:top w:val="single" w:sz="4" w:space="0" w:color="auto"/>
              <w:left w:val="single" w:sz="4" w:space="0" w:color="auto"/>
              <w:bottom w:val="single" w:sz="4" w:space="0" w:color="auto"/>
              <w:right w:val="single" w:sz="4" w:space="0" w:color="auto"/>
            </w:tcBorders>
            <w:vAlign w:val="center"/>
          </w:tcPr>
          <w:p w14:paraId="022C86F2" w14:textId="77777777" w:rsidR="007E0C9F" w:rsidRPr="00137859" w:rsidRDefault="00830391" w:rsidP="00D31832">
            <w:r>
              <w:t>Верно</w:t>
            </w:r>
          </w:p>
        </w:tc>
        <w:tc>
          <w:tcPr>
            <w:tcW w:w="1827" w:type="dxa"/>
            <w:tcBorders>
              <w:top w:val="single" w:sz="4" w:space="0" w:color="auto"/>
              <w:left w:val="single" w:sz="4" w:space="0" w:color="auto"/>
              <w:bottom w:val="single" w:sz="4" w:space="0" w:color="auto"/>
              <w:right w:val="single" w:sz="4" w:space="0" w:color="auto"/>
            </w:tcBorders>
            <w:vAlign w:val="center"/>
          </w:tcPr>
          <w:p w14:paraId="0141A40C" w14:textId="77777777" w:rsidR="007E0C9F" w:rsidRPr="00137859" w:rsidRDefault="00830391" w:rsidP="00D31832">
            <w:r w:rsidRPr="005150B7">
              <w:t>ОПК-1.1, ОПК-1.2</w:t>
            </w:r>
          </w:p>
        </w:tc>
      </w:tr>
      <w:tr w:rsidR="007E0C9F" w:rsidRPr="00137859" w14:paraId="285CC6D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222E15A" w14:textId="77777777" w:rsidR="007E0C9F" w:rsidRPr="00137859" w:rsidRDefault="00830391" w:rsidP="00D31832">
            <w:r>
              <w:t xml:space="preserve">84.  </w:t>
            </w:r>
          </w:p>
        </w:tc>
        <w:tc>
          <w:tcPr>
            <w:tcW w:w="7003" w:type="dxa"/>
            <w:tcBorders>
              <w:top w:val="single" w:sz="4" w:space="0" w:color="auto"/>
              <w:left w:val="single" w:sz="4" w:space="0" w:color="auto"/>
              <w:bottom w:val="single" w:sz="4" w:space="0" w:color="auto"/>
              <w:right w:val="single" w:sz="4" w:space="0" w:color="auto"/>
            </w:tcBorders>
            <w:vAlign w:val="center"/>
          </w:tcPr>
          <w:p w14:paraId="6F2C31BA" w14:textId="77777777" w:rsidR="007E0C9F" w:rsidRDefault="00830391" w:rsidP="007E0C9F">
            <w:r w:rsidRPr="00691793">
              <w:t xml:space="preserve">Верно ли утверждение, что </w:t>
            </w:r>
            <w:r>
              <w:t>в программе и методике испытаний допускается вводить дополнительные разделы в зависимости от особенностей документа.</w:t>
            </w:r>
          </w:p>
        </w:tc>
        <w:tc>
          <w:tcPr>
            <w:tcW w:w="4656" w:type="dxa"/>
            <w:tcBorders>
              <w:top w:val="single" w:sz="4" w:space="0" w:color="auto"/>
              <w:left w:val="single" w:sz="4" w:space="0" w:color="auto"/>
              <w:bottom w:val="single" w:sz="4" w:space="0" w:color="auto"/>
              <w:right w:val="single" w:sz="4" w:space="0" w:color="auto"/>
            </w:tcBorders>
            <w:vAlign w:val="center"/>
          </w:tcPr>
          <w:p w14:paraId="0D7CAC54" w14:textId="77777777" w:rsidR="007E0C9F" w:rsidRPr="00137859" w:rsidRDefault="00830391" w:rsidP="00D31832">
            <w:r>
              <w:t>Верно</w:t>
            </w:r>
          </w:p>
        </w:tc>
        <w:tc>
          <w:tcPr>
            <w:tcW w:w="1827" w:type="dxa"/>
            <w:tcBorders>
              <w:top w:val="single" w:sz="4" w:space="0" w:color="auto"/>
              <w:left w:val="single" w:sz="4" w:space="0" w:color="auto"/>
              <w:bottom w:val="single" w:sz="4" w:space="0" w:color="auto"/>
              <w:right w:val="single" w:sz="4" w:space="0" w:color="auto"/>
            </w:tcBorders>
            <w:vAlign w:val="center"/>
          </w:tcPr>
          <w:p w14:paraId="02EBBA75" w14:textId="77777777" w:rsidR="007E0C9F" w:rsidRPr="00137859" w:rsidRDefault="00830391" w:rsidP="00D31832">
            <w:r w:rsidRPr="005150B7">
              <w:t>ОПК-1.1, ОПК-1.2</w:t>
            </w:r>
          </w:p>
        </w:tc>
      </w:tr>
      <w:tr w:rsidR="00507C20" w:rsidRPr="00137859" w14:paraId="34B65497"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A45D426" w14:textId="77777777" w:rsidR="00507C20" w:rsidRPr="00137859" w:rsidRDefault="00830391" w:rsidP="00507C20">
            <w:r>
              <w:t xml:space="preserve">85.  </w:t>
            </w:r>
          </w:p>
        </w:tc>
        <w:tc>
          <w:tcPr>
            <w:tcW w:w="7003" w:type="dxa"/>
            <w:tcBorders>
              <w:top w:val="single" w:sz="4" w:space="0" w:color="auto"/>
              <w:left w:val="single" w:sz="4" w:space="0" w:color="auto"/>
              <w:bottom w:val="single" w:sz="4" w:space="0" w:color="auto"/>
              <w:right w:val="single" w:sz="4" w:space="0" w:color="auto"/>
            </w:tcBorders>
            <w:vAlign w:val="center"/>
          </w:tcPr>
          <w:p w14:paraId="33E86157" w14:textId="77777777" w:rsidR="00507C20" w:rsidRDefault="00830391" w:rsidP="00507C20">
            <w:r w:rsidRPr="00691793">
              <w:t>Верно ли утверждение, что</w:t>
            </w:r>
            <w:r>
              <w:t xml:space="preserve"> типовая структура документа универсальна и не требует адаптации под конкретное программное средство.</w:t>
            </w:r>
          </w:p>
        </w:tc>
        <w:tc>
          <w:tcPr>
            <w:tcW w:w="4656" w:type="dxa"/>
            <w:tcBorders>
              <w:top w:val="single" w:sz="4" w:space="0" w:color="auto"/>
              <w:left w:val="single" w:sz="4" w:space="0" w:color="auto"/>
              <w:bottom w:val="single" w:sz="4" w:space="0" w:color="auto"/>
              <w:right w:val="single" w:sz="4" w:space="0" w:color="auto"/>
            </w:tcBorders>
            <w:vAlign w:val="center"/>
          </w:tcPr>
          <w:p w14:paraId="74EB0E89" w14:textId="77777777" w:rsidR="00507C20" w:rsidRPr="00137859" w:rsidRDefault="00830391" w:rsidP="00507C20">
            <w:r>
              <w:t>Неверно</w:t>
            </w:r>
          </w:p>
        </w:tc>
        <w:tc>
          <w:tcPr>
            <w:tcW w:w="1827" w:type="dxa"/>
            <w:tcBorders>
              <w:top w:val="single" w:sz="4" w:space="0" w:color="auto"/>
              <w:left w:val="single" w:sz="4" w:space="0" w:color="auto"/>
              <w:bottom w:val="single" w:sz="4" w:space="0" w:color="auto"/>
              <w:right w:val="single" w:sz="4" w:space="0" w:color="auto"/>
            </w:tcBorders>
            <w:vAlign w:val="center"/>
          </w:tcPr>
          <w:p w14:paraId="789985FE" w14:textId="77777777" w:rsidR="00507C20" w:rsidRPr="00137859" w:rsidRDefault="00830391" w:rsidP="00507C20">
            <w:r w:rsidRPr="005150B7">
              <w:t>ОПК-1.1, ОПК-1.2</w:t>
            </w:r>
          </w:p>
        </w:tc>
      </w:tr>
      <w:tr w:rsidR="00507C20" w:rsidRPr="00137859" w14:paraId="36A1AE69"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1D7ED4F" w14:textId="77777777" w:rsidR="00507C20" w:rsidRPr="00137859" w:rsidRDefault="00830391" w:rsidP="00507C20">
            <w:r>
              <w:t xml:space="preserve">86.  </w:t>
            </w:r>
          </w:p>
        </w:tc>
        <w:tc>
          <w:tcPr>
            <w:tcW w:w="7003" w:type="dxa"/>
            <w:tcBorders>
              <w:top w:val="single" w:sz="4" w:space="0" w:color="auto"/>
              <w:left w:val="single" w:sz="4" w:space="0" w:color="auto"/>
              <w:bottom w:val="single" w:sz="4" w:space="0" w:color="auto"/>
              <w:right w:val="single" w:sz="4" w:space="0" w:color="auto"/>
            </w:tcBorders>
            <w:vAlign w:val="center"/>
          </w:tcPr>
          <w:p w14:paraId="63B7E256" w14:textId="77777777" w:rsidR="00507C20" w:rsidRDefault="00830391" w:rsidP="00507C20">
            <w:r w:rsidRPr="00691793">
              <w:t>Верно ли утверждение, что</w:t>
            </w:r>
            <w:r>
              <w:t xml:space="preserve"> изложение с точки зрения пользователя предполагает акцент на функциональных возможностях программы.</w:t>
            </w:r>
          </w:p>
        </w:tc>
        <w:tc>
          <w:tcPr>
            <w:tcW w:w="4656" w:type="dxa"/>
            <w:tcBorders>
              <w:top w:val="single" w:sz="4" w:space="0" w:color="auto"/>
              <w:left w:val="single" w:sz="4" w:space="0" w:color="auto"/>
              <w:bottom w:val="single" w:sz="4" w:space="0" w:color="auto"/>
              <w:right w:val="single" w:sz="4" w:space="0" w:color="auto"/>
            </w:tcBorders>
            <w:vAlign w:val="center"/>
          </w:tcPr>
          <w:p w14:paraId="2072FA00" w14:textId="77777777" w:rsidR="00507C20" w:rsidRPr="00137859" w:rsidRDefault="00830391" w:rsidP="00507C20">
            <w:r>
              <w:t>Верно</w:t>
            </w:r>
          </w:p>
        </w:tc>
        <w:tc>
          <w:tcPr>
            <w:tcW w:w="1827" w:type="dxa"/>
            <w:tcBorders>
              <w:top w:val="single" w:sz="4" w:space="0" w:color="auto"/>
              <w:left w:val="single" w:sz="4" w:space="0" w:color="auto"/>
              <w:bottom w:val="single" w:sz="4" w:space="0" w:color="auto"/>
              <w:right w:val="single" w:sz="4" w:space="0" w:color="auto"/>
            </w:tcBorders>
            <w:vAlign w:val="center"/>
          </w:tcPr>
          <w:p w14:paraId="75ED9608" w14:textId="77777777" w:rsidR="00507C20" w:rsidRPr="00137859" w:rsidRDefault="00830391" w:rsidP="00507C20">
            <w:r w:rsidRPr="005150B7">
              <w:t>ОПК-1.1, ОПК-1.2</w:t>
            </w:r>
          </w:p>
        </w:tc>
      </w:tr>
      <w:tr w:rsidR="00507C20" w:rsidRPr="00137859" w14:paraId="60F1BE9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3ACD592" w14:textId="77777777" w:rsidR="00507C20" w:rsidRPr="00137859" w:rsidRDefault="00830391" w:rsidP="00507C20">
            <w:r>
              <w:t xml:space="preserve">87.  </w:t>
            </w:r>
          </w:p>
        </w:tc>
        <w:tc>
          <w:tcPr>
            <w:tcW w:w="7003" w:type="dxa"/>
            <w:tcBorders>
              <w:top w:val="single" w:sz="4" w:space="0" w:color="auto"/>
              <w:left w:val="single" w:sz="4" w:space="0" w:color="auto"/>
              <w:bottom w:val="single" w:sz="4" w:space="0" w:color="auto"/>
              <w:right w:val="single" w:sz="4" w:space="0" w:color="auto"/>
            </w:tcBorders>
            <w:vAlign w:val="center"/>
          </w:tcPr>
          <w:p w14:paraId="488A43AA" w14:textId="77777777" w:rsidR="00507C20" w:rsidRDefault="00830391" w:rsidP="00507C20">
            <w:r w:rsidRPr="00691793">
              <w:t>Верно ли утверждение, что</w:t>
            </w:r>
            <w:r>
              <w:t xml:space="preserve"> снимки фрагментов экрана (скриншоты) должны сопровождаться подрисуночными подписями.</w:t>
            </w:r>
          </w:p>
        </w:tc>
        <w:tc>
          <w:tcPr>
            <w:tcW w:w="4656" w:type="dxa"/>
            <w:tcBorders>
              <w:top w:val="single" w:sz="4" w:space="0" w:color="auto"/>
              <w:left w:val="single" w:sz="4" w:space="0" w:color="auto"/>
              <w:bottom w:val="single" w:sz="4" w:space="0" w:color="auto"/>
              <w:right w:val="single" w:sz="4" w:space="0" w:color="auto"/>
            </w:tcBorders>
            <w:vAlign w:val="center"/>
          </w:tcPr>
          <w:p w14:paraId="7B52B3E2" w14:textId="77777777" w:rsidR="00507C20" w:rsidRPr="00137859" w:rsidRDefault="00830391" w:rsidP="00507C20">
            <w:r>
              <w:t>Верно</w:t>
            </w:r>
          </w:p>
        </w:tc>
        <w:tc>
          <w:tcPr>
            <w:tcW w:w="1827" w:type="dxa"/>
            <w:tcBorders>
              <w:top w:val="single" w:sz="4" w:space="0" w:color="auto"/>
              <w:left w:val="single" w:sz="4" w:space="0" w:color="auto"/>
              <w:bottom w:val="single" w:sz="4" w:space="0" w:color="auto"/>
              <w:right w:val="single" w:sz="4" w:space="0" w:color="auto"/>
            </w:tcBorders>
            <w:vAlign w:val="center"/>
          </w:tcPr>
          <w:p w14:paraId="2ECBF138" w14:textId="77777777" w:rsidR="00507C20" w:rsidRPr="00137859" w:rsidRDefault="00830391" w:rsidP="00507C20">
            <w:r w:rsidRPr="005150B7">
              <w:t>ОПК-1.1, ОПК-1.2</w:t>
            </w:r>
          </w:p>
        </w:tc>
      </w:tr>
      <w:tr w:rsidR="00507C20" w:rsidRPr="00137859" w14:paraId="3441AB3C"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529B179" w14:textId="77777777" w:rsidR="00507C20" w:rsidRPr="00137859" w:rsidRDefault="00830391" w:rsidP="00507C20">
            <w:r>
              <w:t xml:space="preserve">88.  </w:t>
            </w:r>
          </w:p>
        </w:tc>
        <w:tc>
          <w:tcPr>
            <w:tcW w:w="7003" w:type="dxa"/>
            <w:tcBorders>
              <w:top w:val="single" w:sz="4" w:space="0" w:color="auto"/>
              <w:left w:val="single" w:sz="4" w:space="0" w:color="auto"/>
              <w:bottom w:val="single" w:sz="4" w:space="0" w:color="auto"/>
              <w:right w:val="single" w:sz="4" w:space="0" w:color="auto"/>
            </w:tcBorders>
            <w:vAlign w:val="center"/>
          </w:tcPr>
          <w:p w14:paraId="1B8A4A26" w14:textId="77777777" w:rsidR="00507C20" w:rsidRDefault="00830391" w:rsidP="00507C20">
            <w:r w:rsidRPr="00691793">
              <w:t>Верно ли утверждение, что</w:t>
            </w:r>
            <w:r>
              <w:t xml:space="preserve"> нумерация таблиц в документе должна быть сквозной.</w:t>
            </w:r>
          </w:p>
        </w:tc>
        <w:tc>
          <w:tcPr>
            <w:tcW w:w="4656" w:type="dxa"/>
            <w:tcBorders>
              <w:top w:val="single" w:sz="4" w:space="0" w:color="auto"/>
              <w:left w:val="single" w:sz="4" w:space="0" w:color="auto"/>
              <w:bottom w:val="single" w:sz="4" w:space="0" w:color="auto"/>
              <w:right w:val="single" w:sz="4" w:space="0" w:color="auto"/>
            </w:tcBorders>
            <w:vAlign w:val="center"/>
          </w:tcPr>
          <w:p w14:paraId="234B4975" w14:textId="77777777" w:rsidR="00507C20" w:rsidRPr="00137859" w:rsidRDefault="00830391" w:rsidP="00507C20">
            <w:r>
              <w:t>Верно</w:t>
            </w:r>
          </w:p>
        </w:tc>
        <w:tc>
          <w:tcPr>
            <w:tcW w:w="1827" w:type="dxa"/>
            <w:tcBorders>
              <w:top w:val="single" w:sz="4" w:space="0" w:color="auto"/>
              <w:left w:val="single" w:sz="4" w:space="0" w:color="auto"/>
              <w:bottom w:val="single" w:sz="4" w:space="0" w:color="auto"/>
              <w:right w:val="single" w:sz="4" w:space="0" w:color="auto"/>
            </w:tcBorders>
            <w:vAlign w:val="center"/>
          </w:tcPr>
          <w:p w14:paraId="1A4DC315" w14:textId="77777777" w:rsidR="00507C20" w:rsidRPr="00137859" w:rsidRDefault="00830391" w:rsidP="00507C20">
            <w:r w:rsidRPr="005150B7">
              <w:t>ОПК-1.1, ОПК-1.2</w:t>
            </w:r>
          </w:p>
        </w:tc>
      </w:tr>
      <w:tr w:rsidR="00507C20" w:rsidRPr="00137859" w14:paraId="671560D7"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652F5E3" w14:textId="77777777" w:rsidR="00507C20" w:rsidRPr="00137859" w:rsidRDefault="00830391" w:rsidP="00507C20">
            <w:r>
              <w:t xml:space="preserve">89.  </w:t>
            </w:r>
          </w:p>
        </w:tc>
        <w:tc>
          <w:tcPr>
            <w:tcW w:w="7003" w:type="dxa"/>
            <w:tcBorders>
              <w:top w:val="single" w:sz="4" w:space="0" w:color="auto"/>
              <w:left w:val="single" w:sz="4" w:space="0" w:color="auto"/>
              <w:bottom w:val="single" w:sz="4" w:space="0" w:color="auto"/>
              <w:right w:val="single" w:sz="4" w:space="0" w:color="auto"/>
            </w:tcBorders>
            <w:vAlign w:val="center"/>
          </w:tcPr>
          <w:p w14:paraId="47AFDE2E" w14:textId="77777777" w:rsidR="003A4BCF" w:rsidRDefault="00830391" w:rsidP="003A4BCF">
            <w:r>
              <w:t>Вставьте пропущенные слова в текст.</w:t>
            </w:r>
          </w:p>
          <w:p w14:paraId="40EB66F3" w14:textId="77777777" w:rsidR="00507C20" w:rsidRDefault="00830391" w:rsidP="003A4BCF">
            <w:r>
              <w:t>При проектировании структуры документа важно учитывать _____________ целевой аудитории и _____________ программного средства.</w:t>
            </w:r>
          </w:p>
        </w:tc>
        <w:tc>
          <w:tcPr>
            <w:tcW w:w="4656" w:type="dxa"/>
            <w:tcBorders>
              <w:top w:val="single" w:sz="4" w:space="0" w:color="auto"/>
              <w:left w:val="single" w:sz="4" w:space="0" w:color="auto"/>
              <w:bottom w:val="single" w:sz="4" w:space="0" w:color="auto"/>
              <w:right w:val="single" w:sz="4" w:space="0" w:color="auto"/>
            </w:tcBorders>
            <w:vAlign w:val="center"/>
          </w:tcPr>
          <w:p w14:paraId="21D942C2" w14:textId="77777777" w:rsidR="00507C20" w:rsidRPr="00137859" w:rsidRDefault="00830391" w:rsidP="00507C20">
            <w:r>
              <w:t>Уровень подготовки, сложность.</w:t>
            </w:r>
          </w:p>
        </w:tc>
        <w:tc>
          <w:tcPr>
            <w:tcW w:w="1827" w:type="dxa"/>
            <w:tcBorders>
              <w:top w:val="single" w:sz="4" w:space="0" w:color="auto"/>
              <w:left w:val="single" w:sz="4" w:space="0" w:color="auto"/>
              <w:bottom w:val="single" w:sz="4" w:space="0" w:color="auto"/>
              <w:right w:val="single" w:sz="4" w:space="0" w:color="auto"/>
            </w:tcBorders>
            <w:vAlign w:val="center"/>
          </w:tcPr>
          <w:p w14:paraId="26E2D515" w14:textId="77777777" w:rsidR="00507C20" w:rsidRPr="00137859" w:rsidRDefault="00830391" w:rsidP="00507C20">
            <w:r w:rsidRPr="005150B7">
              <w:t>ОПК-1.1, ОПК-1.2</w:t>
            </w:r>
          </w:p>
        </w:tc>
      </w:tr>
      <w:tr w:rsidR="00507C20" w:rsidRPr="00137859" w14:paraId="06BDF48D"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tcPr>
          <w:p w14:paraId="3A310C9F" w14:textId="77777777" w:rsidR="00507C20" w:rsidRPr="00137859" w:rsidRDefault="00830391" w:rsidP="00507C20">
            <w:r w:rsidRPr="00137859">
              <w:rPr>
                <w:b/>
              </w:rPr>
              <w:t xml:space="preserve">Задания открытого типа </w:t>
            </w:r>
            <w:r>
              <w:rPr>
                <w:b/>
              </w:rPr>
              <w:t>(развернутый ответ)</w:t>
            </w:r>
          </w:p>
        </w:tc>
      </w:tr>
      <w:tr w:rsidR="00507C20" w:rsidRPr="00137859" w14:paraId="66B8B204"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05B6EF5" w14:textId="77777777" w:rsidR="00507C20" w:rsidRPr="00137859" w:rsidRDefault="00830391" w:rsidP="00507C20">
            <w:r>
              <w:t xml:space="preserve">90.  </w:t>
            </w:r>
          </w:p>
        </w:tc>
        <w:tc>
          <w:tcPr>
            <w:tcW w:w="7003" w:type="dxa"/>
            <w:tcBorders>
              <w:top w:val="single" w:sz="4" w:space="0" w:color="auto"/>
              <w:left w:val="single" w:sz="4" w:space="0" w:color="auto"/>
              <w:bottom w:val="single" w:sz="4" w:space="0" w:color="auto"/>
              <w:right w:val="single" w:sz="4" w:space="0" w:color="auto"/>
            </w:tcBorders>
            <w:vAlign w:val="center"/>
          </w:tcPr>
          <w:p w14:paraId="0EBC8D84" w14:textId="77777777" w:rsidR="00507C20" w:rsidRPr="00137859" w:rsidRDefault="00830391" w:rsidP="00507C20">
            <w:r>
              <w:t>Назовите 3-4 проблемы, которые могут возникнуть из‑за различий в ментальных моделях заказчика и разработчика, и предложите один способ их преодоления.</w:t>
            </w:r>
          </w:p>
        </w:tc>
        <w:tc>
          <w:tcPr>
            <w:tcW w:w="4656" w:type="dxa"/>
            <w:tcBorders>
              <w:top w:val="single" w:sz="4" w:space="0" w:color="auto"/>
              <w:left w:val="single" w:sz="4" w:space="0" w:color="auto"/>
              <w:bottom w:val="single" w:sz="4" w:space="0" w:color="auto"/>
              <w:right w:val="single" w:sz="4" w:space="0" w:color="auto"/>
            </w:tcBorders>
            <w:vAlign w:val="center"/>
          </w:tcPr>
          <w:p w14:paraId="728DB2A1" w14:textId="77777777" w:rsidR="00507C20" w:rsidRDefault="00830391" w:rsidP="00507C20">
            <w:r>
              <w:t>Проблемы:</w:t>
            </w:r>
          </w:p>
          <w:p w14:paraId="410AB4BD" w14:textId="77777777" w:rsidR="00507C20" w:rsidRDefault="00830391" w:rsidP="00507C20">
            <w:r>
              <w:t>недопонимание требований; расхождение ожиданий от результата; ошибки в реализации из‑за неправильной интерпретации; задержки сроков из‑за переделок.</w:t>
            </w:r>
          </w:p>
          <w:p w14:paraId="52C48004" w14:textId="77777777" w:rsidR="00507C20" w:rsidRDefault="006D0322" w:rsidP="00507C20"/>
          <w:p w14:paraId="576FEC9F" w14:textId="77777777" w:rsidR="00507C20" w:rsidRDefault="00830391" w:rsidP="00507C20">
            <w:r>
              <w:t>Способ преодоления:</w:t>
            </w:r>
          </w:p>
          <w:p w14:paraId="7BD5816D" w14:textId="77777777" w:rsidR="00507C20" w:rsidRPr="00137859" w:rsidRDefault="00830391" w:rsidP="00507C20">
            <w:r>
              <w:t>проведение совместных воркшопов, интервью, создание прототипов и сценариев использования, понятных обеим сторонам.</w:t>
            </w:r>
          </w:p>
        </w:tc>
        <w:tc>
          <w:tcPr>
            <w:tcW w:w="1827" w:type="dxa"/>
            <w:tcBorders>
              <w:top w:val="single" w:sz="4" w:space="0" w:color="auto"/>
              <w:left w:val="single" w:sz="4" w:space="0" w:color="auto"/>
              <w:bottom w:val="single" w:sz="4" w:space="0" w:color="auto"/>
              <w:right w:val="single" w:sz="4" w:space="0" w:color="auto"/>
            </w:tcBorders>
            <w:vAlign w:val="center"/>
          </w:tcPr>
          <w:p w14:paraId="48D3217E" w14:textId="77777777" w:rsidR="00507C20" w:rsidRPr="00137859" w:rsidRDefault="00830391" w:rsidP="00507C20">
            <w:r w:rsidRPr="005150B7">
              <w:t>ОПК-1.1, ОПК-1.2</w:t>
            </w:r>
          </w:p>
        </w:tc>
      </w:tr>
      <w:tr w:rsidR="00507C20" w:rsidRPr="00137859" w14:paraId="35A158F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6923C16" w14:textId="77777777" w:rsidR="00507C20" w:rsidRPr="00137859" w:rsidRDefault="00830391" w:rsidP="00507C20">
            <w:r>
              <w:lastRenderedPageBreak/>
              <w:t xml:space="preserve">91.  </w:t>
            </w:r>
          </w:p>
        </w:tc>
        <w:tc>
          <w:tcPr>
            <w:tcW w:w="7003" w:type="dxa"/>
            <w:tcBorders>
              <w:top w:val="single" w:sz="4" w:space="0" w:color="auto"/>
              <w:left w:val="single" w:sz="4" w:space="0" w:color="auto"/>
              <w:bottom w:val="single" w:sz="4" w:space="0" w:color="auto"/>
              <w:right w:val="single" w:sz="4" w:space="0" w:color="auto"/>
            </w:tcBorders>
            <w:vAlign w:val="center"/>
          </w:tcPr>
          <w:p w14:paraId="431802C4" w14:textId="77777777" w:rsidR="00507C20" w:rsidRDefault="00830391" w:rsidP="00507C20">
            <w:r>
              <w:t>Опишите основные недостатки ЕСПД (ГОСТ 19.xxx), согласно современным оценкам.</w:t>
            </w:r>
          </w:p>
        </w:tc>
        <w:tc>
          <w:tcPr>
            <w:tcW w:w="4656" w:type="dxa"/>
            <w:tcBorders>
              <w:top w:val="single" w:sz="4" w:space="0" w:color="auto"/>
              <w:left w:val="single" w:sz="4" w:space="0" w:color="auto"/>
              <w:bottom w:val="single" w:sz="4" w:space="0" w:color="auto"/>
              <w:right w:val="single" w:sz="4" w:space="0" w:color="auto"/>
            </w:tcBorders>
            <w:vAlign w:val="center"/>
          </w:tcPr>
          <w:p w14:paraId="0B2EECD4" w14:textId="77777777" w:rsidR="00507C20" w:rsidRDefault="00830391" w:rsidP="00507C20">
            <w:r>
              <w:t>Ориентация на каскадную модель жизненного цикла ПО;</w:t>
            </w:r>
          </w:p>
          <w:p w14:paraId="22402967" w14:textId="77777777" w:rsidR="00507C20" w:rsidRDefault="00830391" w:rsidP="00507C20">
            <w:r>
              <w:t>отсутствие чётких рекомендаций по документированию характеристик качества ПО;</w:t>
            </w:r>
          </w:p>
          <w:p w14:paraId="12812A97" w14:textId="77777777" w:rsidR="00507C20" w:rsidRDefault="00830391" w:rsidP="00507C20">
            <w:r>
              <w:t>отсутствие системной увязки с другими отечественными системами стандартов (например, ЕСКД);</w:t>
            </w:r>
          </w:p>
          <w:p w14:paraId="004B91FD" w14:textId="77777777" w:rsidR="00507C20" w:rsidRDefault="00830391" w:rsidP="00507C20">
            <w:r>
              <w:t>нечёткое представление ПО как товарной продукции.</w:t>
            </w:r>
          </w:p>
        </w:tc>
        <w:tc>
          <w:tcPr>
            <w:tcW w:w="1827" w:type="dxa"/>
            <w:tcBorders>
              <w:top w:val="single" w:sz="4" w:space="0" w:color="auto"/>
              <w:left w:val="single" w:sz="4" w:space="0" w:color="auto"/>
              <w:bottom w:val="single" w:sz="4" w:space="0" w:color="auto"/>
              <w:right w:val="single" w:sz="4" w:space="0" w:color="auto"/>
            </w:tcBorders>
            <w:vAlign w:val="center"/>
          </w:tcPr>
          <w:p w14:paraId="6E2C540D" w14:textId="77777777" w:rsidR="00507C20" w:rsidRPr="00137859" w:rsidRDefault="00830391" w:rsidP="00507C20">
            <w:r w:rsidRPr="005150B7">
              <w:t>ОПК-1.1, ОПК-1.2</w:t>
            </w:r>
          </w:p>
        </w:tc>
      </w:tr>
      <w:tr w:rsidR="00507C20" w:rsidRPr="00137859" w14:paraId="78BCEE0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9DE75F7" w14:textId="77777777" w:rsidR="00507C20" w:rsidRPr="00137859" w:rsidRDefault="00830391" w:rsidP="00507C20">
            <w:r>
              <w:t xml:space="preserve">92.  </w:t>
            </w:r>
          </w:p>
        </w:tc>
        <w:tc>
          <w:tcPr>
            <w:tcW w:w="7003" w:type="dxa"/>
            <w:tcBorders>
              <w:top w:val="single" w:sz="4" w:space="0" w:color="auto"/>
              <w:left w:val="single" w:sz="4" w:space="0" w:color="auto"/>
              <w:bottom w:val="single" w:sz="4" w:space="0" w:color="auto"/>
              <w:right w:val="single" w:sz="4" w:space="0" w:color="auto"/>
            </w:tcBorders>
            <w:vAlign w:val="center"/>
          </w:tcPr>
          <w:p w14:paraId="366038BB" w14:textId="77777777" w:rsidR="00507C20" w:rsidRDefault="00830391" w:rsidP="00507C20">
            <w:r>
              <w:t>Опишите основные разделы, которые должны содержаться в техническом задании согласно ГОСТ 19.201-78.</w:t>
            </w:r>
          </w:p>
        </w:tc>
        <w:tc>
          <w:tcPr>
            <w:tcW w:w="4656" w:type="dxa"/>
            <w:tcBorders>
              <w:top w:val="single" w:sz="4" w:space="0" w:color="auto"/>
              <w:left w:val="single" w:sz="4" w:space="0" w:color="auto"/>
              <w:bottom w:val="single" w:sz="4" w:space="0" w:color="auto"/>
              <w:right w:val="single" w:sz="4" w:space="0" w:color="auto"/>
            </w:tcBorders>
            <w:vAlign w:val="center"/>
          </w:tcPr>
          <w:p w14:paraId="246D3A06" w14:textId="77777777" w:rsidR="00507C20" w:rsidRDefault="00830391" w:rsidP="00507C20">
            <w:r>
              <w:t>Техническое задание должно содержать следующие разделы: введение, основания для разработки, назначение разработки, требования к программе или программному изделию, требования к программной документации, технико-экономические показатели, стадии и этапы разработки, порядок контроля и приёмки, приложения.</w:t>
            </w:r>
          </w:p>
        </w:tc>
        <w:tc>
          <w:tcPr>
            <w:tcW w:w="1827" w:type="dxa"/>
            <w:tcBorders>
              <w:top w:val="single" w:sz="4" w:space="0" w:color="auto"/>
              <w:left w:val="single" w:sz="4" w:space="0" w:color="auto"/>
              <w:bottom w:val="single" w:sz="4" w:space="0" w:color="auto"/>
              <w:right w:val="single" w:sz="4" w:space="0" w:color="auto"/>
            </w:tcBorders>
            <w:vAlign w:val="center"/>
          </w:tcPr>
          <w:p w14:paraId="0D57B4BA" w14:textId="77777777" w:rsidR="00507C20" w:rsidRPr="00137859" w:rsidRDefault="00830391" w:rsidP="00507C20">
            <w:r w:rsidRPr="005150B7">
              <w:t>ОПК-1.1, ОПК-1.2</w:t>
            </w:r>
          </w:p>
        </w:tc>
      </w:tr>
      <w:tr w:rsidR="00507C20" w:rsidRPr="00137859" w14:paraId="79FCFDA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305688E" w14:textId="77777777" w:rsidR="00507C20" w:rsidRPr="00137859" w:rsidRDefault="00830391" w:rsidP="00507C20">
            <w:r>
              <w:t xml:space="preserve">93.  </w:t>
            </w:r>
          </w:p>
        </w:tc>
        <w:tc>
          <w:tcPr>
            <w:tcW w:w="7003" w:type="dxa"/>
            <w:tcBorders>
              <w:top w:val="single" w:sz="4" w:space="0" w:color="auto"/>
              <w:left w:val="single" w:sz="4" w:space="0" w:color="auto"/>
              <w:bottom w:val="single" w:sz="4" w:space="0" w:color="auto"/>
              <w:right w:val="single" w:sz="4" w:space="0" w:color="auto"/>
            </w:tcBorders>
            <w:vAlign w:val="center"/>
          </w:tcPr>
          <w:p w14:paraId="0188BE92" w14:textId="77777777" w:rsidR="00507C20" w:rsidRDefault="00830391" w:rsidP="00507C20">
            <w:r>
              <w:t>Перечислите виды эксплуатационных документов, упомянутые в ГОСТ Р 2.610-2019.</w:t>
            </w:r>
          </w:p>
        </w:tc>
        <w:tc>
          <w:tcPr>
            <w:tcW w:w="4656" w:type="dxa"/>
            <w:tcBorders>
              <w:top w:val="single" w:sz="4" w:space="0" w:color="auto"/>
              <w:left w:val="single" w:sz="4" w:space="0" w:color="auto"/>
              <w:bottom w:val="single" w:sz="4" w:space="0" w:color="auto"/>
              <w:right w:val="single" w:sz="4" w:space="0" w:color="auto"/>
            </w:tcBorders>
            <w:vAlign w:val="center"/>
          </w:tcPr>
          <w:p w14:paraId="7603963E" w14:textId="77777777" w:rsidR="00507C20" w:rsidRDefault="00830391" w:rsidP="00507C20">
            <w:r>
              <w:t>Руководство по эксплуатации (РЭ), инструкция по монтажу, пуску, регулированию и обкатке изделия (ИМ), формуляр (ФО), паспорт (ПС), этикетка (ЭТ), каталог изделия (КИ), нормы расхода запасных частей (НЗЧ), нормы расхода материалов (НМ), ведомость комплекта запасных частей, инструмента и принадлежностей ЗИП (ЗИ), инструкции эксплуатационные специальные (ИС...), ведомость эксплуатационных документов (ВЭ).</w:t>
            </w:r>
          </w:p>
        </w:tc>
        <w:tc>
          <w:tcPr>
            <w:tcW w:w="1827" w:type="dxa"/>
            <w:tcBorders>
              <w:top w:val="single" w:sz="4" w:space="0" w:color="auto"/>
              <w:left w:val="single" w:sz="4" w:space="0" w:color="auto"/>
              <w:bottom w:val="single" w:sz="4" w:space="0" w:color="auto"/>
              <w:right w:val="single" w:sz="4" w:space="0" w:color="auto"/>
            </w:tcBorders>
            <w:vAlign w:val="center"/>
          </w:tcPr>
          <w:p w14:paraId="02A7C9FF" w14:textId="77777777" w:rsidR="00507C20" w:rsidRPr="00137859" w:rsidRDefault="00830391" w:rsidP="00507C20">
            <w:r w:rsidRPr="005150B7">
              <w:t>ОПК-1.1, ОПК-1.2</w:t>
            </w:r>
          </w:p>
        </w:tc>
      </w:tr>
      <w:tr w:rsidR="00507C20" w:rsidRPr="00137859" w14:paraId="326A3B0C"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99BA41E" w14:textId="77777777" w:rsidR="00507C20" w:rsidRPr="00137859" w:rsidRDefault="00830391" w:rsidP="00507C20">
            <w:r>
              <w:lastRenderedPageBreak/>
              <w:t xml:space="preserve">94.  </w:t>
            </w:r>
          </w:p>
        </w:tc>
        <w:tc>
          <w:tcPr>
            <w:tcW w:w="7003" w:type="dxa"/>
            <w:tcBorders>
              <w:top w:val="single" w:sz="4" w:space="0" w:color="auto"/>
              <w:left w:val="single" w:sz="4" w:space="0" w:color="auto"/>
              <w:bottom w:val="single" w:sz="4" w:space="0" w:color="auto"/>
              <w:right w:val="single" w:sz="4" w:space="0" w:color="auto"/>
            </w:tcBorders>
            <w:vAlign w:val="center"/>
          </w:tcPr>
          <w:p w14:paraId="62F40982" w14:textId="77777777" w:rsidR="00507C20" w:rsidRDefault="00830391" w:rsidP="00507C20">
            <w:r>
              <w:t>Что такое «рабочее проектирование» в контексте разработки ПО?</w:t>
            </w:r>
          </w:p>
        </w:tc>
        <w:tc>
          <w:tcPr>
            <w:tcW w:w="4656" w:type="dxa"/>
            <w:tcBorders>
              <w:top w:val="single" w:sz="4" w:space="0" w:color="auto"/>
              <w:left w:val="single" w:sz="4" w:space="0" w:color="auto"/>
              <w:bottom w:val="single" w:sz="4" w:space="0" w:color="auto"/>
              <w:right w:val="single" w:sz="4" w:space="0" w:color="auto"/>
            </w:tcBorders>
            <w:vAlign w:val="center"/>
          </w:tcPr>
          <w:p w14:paraId="471DAEBF" w14:textId="77777777" w:rsidR="00507C20" w:rsidRDefault="00830391" w:rsidP="00507C20">
            <w:r>
              <w:t>Это стадия разработки, которая включает программирование и отладку программы, разработку программной документации, испытания программы, а также корректировку программы и документации по результатам испытаний.</w:t>
            </w:r>
          </w:p>
        </w:tc>
        <w:tc>
          <w:tcPr>
            <w:tcW w:w="1827" w:type="dxa"/>
            <w:tcBorders>
              <w:top w:val="single" w:sz="4" w:space="0" w:color="auto"/>
              <w:left w:val="single" w:sz="4" w:space="0" w:color="auto"/>
              <w:bottom w:val="single" w:sz="4" w:space="0" w:color="auto"/>
              <w:right w:val="single" w:sz="4" w:space="0" w:color="auto"/>
            </w:tcBorders>
            <w:vAlign w:val="center"/>
          </w:tcPr>
          <w:p w14:paraId="58C5AC27" w14:textId="77777777" w:rsidR="00507C20" w:rsidRPr="00137859" w:rsidRDefault="00830391" w:rsidP="00507C20">
            <w:r w:rsidRPr="005150B7">
              <w:t>ОПК-1.1, ОПК-1.2</w:t>
            </w:r>
          </w:p>
        </w:tc>
      </w:tr>
      <w:tr w:rsidR="00507C20" w:rsidRPr="00137859" w14:paraId="004F7E9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067FDE6" w14:textId="77777777" w:rsidR="00507C20" w:rsidRPr="00137859" w:rsidRDefault="00830391" w:rsidP="00507C20">
            <w:r>
              <w:t xml:space="preserve">95.  </w:t>
            </w:r>
          </w:p>
        </w:tc>
        <w:tc>
          <w:tcPr>
            <w:tcW w:w="7003" w:type="dxa"/>
            <w:tcBorders>
              <w:top w:val="single" w:sz="4" w:space="0" w:color="auto"/>
              <w:left w:val="single" w:sz="4" w:space="0" w:color="auto"/>
              <w:bottom w:val="single" w:sz="4" w:space="0" w:color="auto"/>
              <w:right w:val="single" w:sz="4" w:space="0" w:color="auto"/>
            </w:tcBorders>
            <w:vAlign w:val="center"/>
          </w:tcPr>
          <w:p w14:paraId="20841F6C" w14:textId="77777777" w:rsidR="00507C20" w:rsidRDefault="00830391" w:rsidP="00507C20">
            <w:r>
              <w:t>В чём заключается роль проектной документации?</w:t>
            </w:r>
          </w:p>
        </w:tc>
        <w:tc>
          <w:tcPr>
            <w:tcW w:w="4656" w:type="dxa"/>
            <w:tcBorders>
              <w:top w:val="single" w:sz="4" w:space="0" w:color="auto"/>
              <w:left w:val="single" w:sz="4" w:space="0" w:color="auto"/>
              <w:bottom w:val="single" w:sz="4" w:space="0" w:color="auto"/>
              <w:right w:val="single" w:sz="4" w:space="0" w:color="auto"/>
            </w:tcBorders>
            <w:vAlign w:val="center"/>
          </w:tcPr>
          <w:p w14:paraId="07B634ED" w14:textId="77777777" w:rsidR="00507C20" w:rsidRDefault="00830391" w:rsidP="00507C20">
            <w:r>
              <w:t>Проектная документация фиксирует проектные решения, логику разработки, архитектуру системы, структуру данных, алгоритмы и другие аспекты, необходимые для создания и поддержки программного продукта. Она служит основой для разработки, тестирования, внедрения и сопровождения ПО.</w:t>
            </w:r>
          </w:p>
        </w:tc>
        <w:tc>
          <w:tcPr>
            <w:tcW w:w="1827" w:type="dxa"/>
            <w:tcBorders>
              <w:top w:val="single" w:sz="4" w:space="0" w:color="auto"/>
              <w:left w:val="single" w:sz="4" w:space="0" w:color="auto"/>
              <w:bottom w:val="single" w:sz="4" w:space="0" w:color="auto"/>
              <w:right w:val="single" w:sz="4" w:space="0" w:color="auto"/>
            </w:tcBorders>
            <w:vAlign w:val="center"/>
          </w:tcPr>
          <w:p w14:paraId="74190E88" w14:textId="77777777" w:rsidR="00507C20" w:rsidRPr="00137859" w:rsidRDefault="00830391" w:rsidP="00507C20">
            <w:r w:rsidRPr="005150B7">
              <w:t>ОПК-1.1, ОПК-1.2</w:t>
            </w:r>
          </w:p>
        </w:tc>
      </w:tr>
      <w:tr w:rsidR="00507C20" w:rsidRPr="00137859" w14:paraId="581497E3"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4B7C152" w14:textId="77777777" w:rsidR="00507C20" w:rsidRPr="00137859" w:rsidRDefault="00830391" w:rsidP="00507C20">
            <w:r>
              <w:t xml:space="preserve">96.  </w:t>
            </w:r>
          </w:p>
        </w:tc>
        <w:tc>
          <w:tcPr>
            <w:tcW w:w="7003" w:type="dxa"/>
            <w:tcBorders>
              <w:top w:val="single" w:sz="4" w:space="0" w:color="auto"/>
              <w:left w:val="single" w:sz="4" w:space="0" w:color="auto"/>
              <w:bottom w:val="single" w:sz="4" w:space="0" w:color="auto"/>
              <w:right w:val="single" w:sz="4" w:space="0" w:color="auto"/>
            </w:tcBorders>
            <w:vAlign w:val="center"/>
          </w:tcPr>
          <w:p w14:paraId="18801A32" w14:textId="77777777" w:rsidR="00507C20" w:rsidRDefault="00830391" w:rsidP="00507C20">
            <w:r>
              <w:t>Какие факторы могут повлиять на решение об исключении некоторых стадий разработки (например, эскизного проекта) согласно ГОСТ 19.102-77?</w:t>
            </w:r>
          </w:p>
        </w:tc>
        <w:tc>
          <w:tcPr>
            <w:tcW w:w="4656" w:type="dxa"/>
            <w:tcBorders>
              <w:top w:val="single" w:sz="4" w:space="0" w:color="auto"/>
              <w:left w:val="single" w:sz="4" w:space="0" w:color="auto"/>
              <w:bottom w:val="single" w:sz="4" w:space="0" w:color="auto"/>
              <w:right w:val="single" w:sz="4" w:space="0" w:color="auto"/>
            </w:tcBorders>
            <w:vAlign w:val="center"/>
          </w:tcPr>
          <w:p w14:paraId="0579A2E1" w14:textId="77777777" w:rsidR="00507C20" w:rsidRDefault="00830391" w:rsidP="00507C20">
            <w:r>
              <w:t>Исключение стадий разработки (например, эскизного проекта) допускается в технически обоснованных случаях. Необходимость проведения этих стадий указывается в техническом задании.</w:t>
            </w:r>
          </w:p>
        </w:tc>
        <w:tc>
          <w:tcPr>
            <w:tcW w:w="1827" w:type="dxa"/>
            <w:tcBorders>
              <w:top w:val="single" w:sz="4" w:space="0" w:color="auto"/>
              <w:left w:val="single" w:sz="4" w:space="0" w:color="auto"/>
              <w:bottom w:val="single" w:sz="4" w:space="0" w:color="auto"/>
              <w:right w:val="single" w:sz="4" w:space="0" w:color="auto"/>
            </w:tcBorders>
            <w:vAlign w:val="center"/>
          </w:tcPr>
          <w:p w14:paraId="266A5391" w14:textId="77777777" w:rsidR="00507C20" w:rsidRPr="00137859" w:rsidRDefault="00830391" w:rsidP="00507C20">
            <w:r w:rsidRPr="005150B7">
              <w:t>ОПК-1.1, ОПК-1.2</w:t>
            </w:r>
          </w:p>
        </w:tc>
      </w:tr>
      <w:tr w:rsidR="00507C20" w:rsidRPr="00137859" w14:paraId="0E54844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913B61F" w14:textId="77777777" w:rsidR="00507C20" w:rsidRPr="00137859" w:rsidRDefault="00830391" w:rsidP="00507C20">
            <w:r>
              <w:t xml:space="preserve">97.  </w:t>
            </w:r>
          </w:p>
        </w:tc>
        <w:tc>
          <w:tcPr>
            <w:tcW w:w="7003" w:type="dxa"/>
            <w:tcBorders>
              <w:top w:val="single" w:sz="4" w:space="0" w:color="auto"/>
              <w:left w:val="single" w:sz="4" w:space="0" w:color="auto"/>
              <w:bottom w:val="single" w:sz="4" w:space="0" w:color="auto"/>
              <w:right w:val="single" w:sz="4" w:space="0" w:color="auto"/>
            </w:tcBorders>
            <w:vAlign w:val="center"/>
          </w:tcPr>
          <w:p w14:paraId="743E8C8A" w14:textId="77777777" w:rsidR="00507C20" w:rsidRDefault="00830391" w:rsidP="00507C20">
            <w:r>
              <w:t>Чем отличается техническое задание от технического проекта?</w:t>
            </w:r>
          </w:p>
        </w:tc>
        <w:tc>
          <w:tcPr>
            <w:tcW w:w="4656" w:type="dxa"/>
            <w:tcBorders>
              <w:top w:val="single" w:sz="4" w:space="0" w:color="auto"/>
              <w:left w:val="single" w:sz="4" w:space="0" w:color="auto"/>
              <w:bottom w:val="single" w:sz="4" w:space="0" w:color="auto"/>
              <w:right w:val="single" w:sz="4" w:space="0" w:color="auto"/>
            </w:tcBorders>
            <w:vAlign w:val="center"/>
          </w:tcPr>
          <w:p w14:paraId="1EA27CB3" w14:textId="77777777" w:rsidR="00507C20" w:rsidRDefault="00830391" w:rsidP="00507C20">
            <w:r>
              <w:t>Техническое задание определяет цели, требования и общие параметры разработки, служит основой для дальнейшего проектирования.</w:t>
            </w:r>
          </w:p>
          <w:p w14:paraId="5A96AE86" w14:textId="77777777" w:rsidR="00507C20" w:rsidRDefault="00830391" w:rsidP="00507C20">
            <w:r>
              <w:t>Технический проект детализирует решения, принятые на предыдущих стадиях, включает уточнённые алгоритмы, структуру программы, выбор технических средств и другие конкретные технические решения.</w:t>
            </w:r>
          </w:p>
        </w:tc>
        <w:tc>
          <w:tcPr>
            <w:tcW w:w="1827" w:type="dxa"/>
            <w:tcBorders>
              <w:top w:val="single" w:sz="4" w:space="0" w:color="auto"/>
              <w:left w:val="single" w:sz="4" w:space="0" w:color="auto"/>
              <w:bottom w:val="single" w:sz="4" w:space="0" w:color="auto"/>
              <w:right w:val="single" w:sz="4" w:space="0" w:color="auto"/>
            </w:tcBorders>
            <w:vAlign w:val="center"/>
          </w:tcPr>
          <w:p w14:paraId="61B2402A" w14:textId="77777777" w:rsidR="00507C20" w:rsidRPr="00137859" w:rsidRDefault="00830391" w:rsidP="00507C20">
            <w:r w:rsidRPr="005150B7">
              <w:t>ОПК-1.1, ОПК-1.2</w:t>
            </w:r>
          </w:p>
        </w:tc>
      </w:tr>
      <w:tr w:rsidR="00507C20" w:rsidRPr="00137859" w14:paraId="51E6B93B"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B630BF4" w14:textId="77777777" w:rsidR="00507C20" w:rsidRPr="00137859" w:rsidRDefault="00830391" w:rsidP="00507C20">
            <w:r>
              <w:t xml:space="preserve">98.  </w:t>
            </w:r>
          </w:p>
        </w:tc>
        <w:tc>
          <w:tcPr>
            <w:tcW w:w="7003" w:type="dxa"/>
            <w:tcBorders>
              <w:top w:val="single" w:sz="4" w:space="0" w:color="auto"/>
              <w:left w:val="single" w:sz="4" w:space="0" w:color="auto"/>
              <w:bottom w:val="single" w:sz="4" w:space="0" w:color="auto"/>
              <w:right w:val="single" w:sz="4" w:space="0" w:color="auto"/>
            </w:tcBorders>
            <w:vAlign w:val="center"/>
          </w:tcPr>
          <w:p w14:paraId="01CE7506" w14:textId="77777777" w:rsidR="00507C20" w:rsidRDefault="00830391" w:rsidP="00507C20">
            <w:r>
              <w:t>Какие требования должны быть указаны в подразделе «Требования к составу и параметрам технических средств» раздела «Требования к программе или программному изделию»?</w:t>
            </w:r>
          </w:p>
        </w:tc>
        <w:tc>
          <w:tcPr>
            <w:tcW w:w="4656" w:type="dxa"/>
            <w:tcBorders>
              <w:top w:val="single" w:sz="4" w:space="0" w:color="auto"/>
              <w:left w:val="single" w:sz="4" w:space="0" w:color="auto"/>
              <w:bottom w:val="single" w:sz="4" w:space="0" w:color="auto"/>
              <w:right w:val="single" w:sz="4" w:space="0" w:color="auto"/>
            </w:tcBorders>
            <w:vAlign w:val="center"/>
          </w:tcPr>
          <w:p w14:paraId="686C1170" w14:textId="77777777" w:rsidR="00507C20" w:rsidRDefault="00830391" w:rsidP="00507C20">
            <w:r>
              <w:t>В этом подразделе указывают необходимый состав технических средств с указанием их основных технических характеристик.</w:t>
            </w:r>
          </w:p>
        </w:tc>
        <w:tc>
          <w:tcPr>
            <w:tcW w:w="1827" w:type="dxa"/>
            <w:tcBorders>
              <w:top w:val="single" w:sz="4" w:space="0" w:color="auto"/>
              <w:left w:val="single" w:sz="4" w:space="0" w:color="auto"/>
              <w:bottom w:val="single" w:sz="4" w:space="0" w:color="auto"/>
              <w:right w:val="single" w:sz="4" w:space="0" w:color="auto"/>
            </w:tcBorders>
            <w:vAlign w:val="center"/>
          </w:tcPr>
          <w:p w14:paraId="14E5E09E" w14:textId="77777777" w:rsidR="00507C20" w:rsidRPr="00137859" w:rsidRDefault="00830391" w:rsidP="00507C20">
            <w:r w:rsidRPr="005150B7">
              <w:t>ОПК-1.1, ОПК-1.2</w:t>
            </w:r>
          </w:p>
        </w:tc>
      </w:tr>
      <w:tr w:rsidR="00507C20" w:rsidRPr="00137859" w14:paraId="45225BEC"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B5CF03E" w14:textId="77777777" w:rsidR="00507C20" w:rsidRPr="00137859" w:rsidRDefault="00830391" w:rsidP="00507C20">
            <w:r>
              <w:t xml:space="preserve">99.  </w:t>
            </w:r>
          </w:p>
        </w:tc>
        <w:tc>
          <w:tcPr>
            <w:tcW w:w="7003" w:type="dxa"/>
            <w:tcBorders>
              <w:top w:val="single" w:sz="4" w:space="0" w:color="auto"/>
              <w:left w:val="single" w:sz="4" w:space="0" w:color="auto"/>
              <w:bottom w:val="single" w:sz="4" w:space="0" w:color="auto"/>
              <w:right w:val="single" w:sz="4" w:space="0" w:color="auto"/>
            </w:tcBorders>
            <w:vAlign w:val="center"/>
          </w:tcPr>
          <w:p w14:paraId="57792BE6" w14:textId="77777777" w:rsidR="00507C20" w:rsidRDefault="00830391" w:rsidP="00507C20">
            <w:r>
              <w:t>Что должно быть указано в разделе «Порядок контроля и приёмки» технического задания?</w:t>
            </w:r>
          </w:p>
        </w:tc>
        <w:tc>
          <w:tcPr>
            <w:tcW w:w="4656" w:type="dxa"/>
            <w:tcBorders>
              <w:top w:val="single" w:sz="4" w:space="0" w:color="auto"/>
              <w:left w:val="single" w:sz="4" w:space="0" w:color="auto"/>
              <w:bottom w:val="single" w:sz="4" w:space="0" w:color="auto"/>
              <w:right w:val="single" w:sz="4" w:space="0" w:color="auto"/>
            </w:tcBorders>
            <w:vAlign w:val="center"/>
          </w:tcPr>
          <w:p w14:paraId="5E960B4B" w14:textId="77777777" w:rsidR="00507C20" w:rsidRDefault="00830391" w:rsidP="00507C20">
            <w:r>
              <w:t>В этом разделе должны быть указаны виды испытаний и общие требования к приёмке работы.</w:t>
            </w:r>
          </w:p>
        </w:tc>
        <w:tc>
          <w:tcPr>
            <w:tcW w:w="1827" w:type="dxa"/>
            <w:tcBorders>
              <w:top w:val="single" w:sz="4" w:space="0" w:color="auto"/>
              <w:left w:val="single" w:sz="4" w:space="0" w:color="auto"/>
              <w:bottom w:val="single" w:sz="4" w:space="0" w:color="auto"/>
              <w:right w:val="single" w:sz="4" w:space="0" w:color="auto"/>
            </w:tcBorders>
            <w:vAlign w:val="center"/>
          </w:tcPr>
          <w:p w14:paraId="3D3C15F0" w14:textId="77777777" w:rsidR="00507C20" w:rsidRPr="00137859" w:rsidRDefault="00830391" w:rsidP="00507C20">
            <w:r w:rsidRPr="005150B7">
              <w:t>ОПК-1.1, ОПК-1.2</w:t>
            </w:r>
          </w:p>
        </w:tc>
      </w:tr>
      <w:tr w:rsidR="00507C20" w:rsidRPr="00137859" w14:paraId="03E79017"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22D4E5D" w14:textId="77777777" w:rsidR="00507C20" w:rsidRPr="00137859" w:rsidRDefault="00830391" w:rsidP="00507C20">
            <w:r>
              <w:lastRenderedPageBreak/>
              <w:t xml:space="preserve">100.  </w:t>
            </w:r>
          </w:p>
        </w:tc>
        <w:tc>
          <w:tcPr>
            <w:tcW w:w="7003" w:type="dxa"/>
            <w:tcBorders>
              <w:top w:val="single" w:sz="4" w:space="0" w:color="auto"/>
              <w:left w:val="single" w:sz="4" w:space="0" w:color="auto"/>
              <w:bottom w:val="single" w:sz="4" w:space="0" w:color="auto"/>
              <w:right w:val="single" w:sz="4" w:space="0" w:color="auto"/>
            </w:tcBorders>
            <w:vAlign w:val="center"/>
          </w:tcPr>
          <w:p w14:paraId="2F2439A0" w14:textId="77777777" w:rsidR="00507C20" w:rsidRDefault="00830391" w:rsidP="00507C20">
            <w:r>
              <w:t>Можно ли уточнять содержание разделов, вводить новые разделы или объединять отдельные из них в техническом задании?</w:t>
            </w:r>
          </w:p>
        </w:tc>
        <w:tc>
          <w:tcPr>
            <w:tcW w:w="4656" w:type="dxa"/>
            <w:tcBorders>
              <w:top w:val="single" w:sz="4" w:space="0" w:color="auto"/>
              <w:left w:val="single" w:sz="4" w:space="0" w:color="auto"/>
              <w:bottom w:val="single" w:sz="4" w:space="0" w:color="auto"/>
              <w:right w:val="single" w:sz="4" w:space="0" w:color="auto"/>
            </w:tcBorders>
            <w:vAlign w:val="center"/>
          </w:tcPr>
          <w:p w14:paraId="1BC381EC" w14:textId="77777777" w:rsidR="00507C20" w:rsidRDefault="00830391" w:rsidP="00507C20">
            <w:r>
              <w:t>Да, это допускается в зависимости от особенностей программы или программного изделия.</w:t>
            </w:r>
          </w:p>
        </w:tc>
        <w:tc>
          <w:tcPr>
            <w:tcW w:w="1827" w:type="dxa"/>
            <w:tcBorders>
              <w:top w:val="single" w:sz="4" w:space="0" w:color="auto"/>
              <w:left w:val="single" w:sz="4" w:space="0" w:color="auto"/>
              <w:bottom w:val="single" w:sz="4" w:space="0" w:color="auto"/>
              <w:right w:val="single" w:sz="4" w:space="0" w:color="auto"/>
            </w:tcBorders>
            <w:vAlign w:val="center"/>
          </w:tcPr>
          <w:p w14:paraId="365C098F" w14:textId="77777777" w:rsidR="00507C20" w:rsidRPr="00137859" w:rsidRDefault="00830391" w:rsidP="00507C20">
            <w:r w:rsidRPr="005150B7">
              <w:t>ОПК-1.1, ОПК-1.2</w:t>
            </w:r>
          </w:p>
        </w:tc>
      </w:tr>
      <w:tr w:rsidR="00507C20" w:rsidRPr="00137859" w14:paraId="270EAC14"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58F6D5D" w14:textId="77777777" w:rsidR="00507C20" w:rsidRPr="00137859" w:rsidRDefault="00830391" w:rsidP="00507C20">
            <w:r>
              <w:t xml:space="preserve">101.  </w:t>
            </w:r>
          </w:p>
        </w:tc>
        <w:tc>
          <w:tcPr>
            <w:tcW w:w="7003" w:type="dxa"/>
            <w:tcBorders>
              <w:top w:val="single" w:sz="4" w:space="0" w:color="auto"/>
              <w:left w:val="single" w:sz="4" w:space="0" w:color="auto"/>
              <w:bottom w:val="single" w:sz="4" w:space="0" w:color="auto"/>
              <w:right w:val="single" w:sz="4" w:space="0" w:color="auto"/>
            </w:tcBorders>
            <w:vAlign w:val="center"/>
          </w:tcPr>
          <w:p w14:paraId="4A636CAA" w14:textId="77777777" w:rsidR="00507C20" w:rsidRDefault="00830391" w:rsidP="00507C20">
            <w:r>
              <w:t>Перечислите основные разделы, которые должен содержать документ «Программа и методика испытаний» согласно ГОСТ 19.301-79.</w:t>
            </w:r>
          </w:p>
        </w:tc>
        <w:tc>
          <w:tcPr>
            <w:tcW w:w="4656" w:type="dxa"/>
            <w:tcBorders>
              <w:top w:val="single" w:sz="4" w:space="0" w:color="auto"/>
              <w:left w:val="single" w:sz="4" w:space="0" w:color="auto"/>
              <w:bottom w:val="single" w:sz="4" w:space="0" w:color="auto"/>
              <w:right w:val="single" w:sz="4" w:space="0" w:color="auto"/>
            </w:tcBorders>
            <w:vAlign w:val="center"/>
          </w:tcPr>
          <w:p w14:paraId="634C9477" w14:textId="77777777" w:rsidR="00507C20" w:rsidRDefault="00830391" w:rsidP="00507C20">
            <w:r>
              <w:t>1. Объект испытаний.</w:t>
            </w:r>
          </w:p>
          <w:p w14:paraId="0BE889DA" w14:textId="77777777" w:rsidR="00507C20" w:rsidRDefault="00830391" w:rsidP="00507C20">
            <w:r>
              <w:t>2. Цель испытаний.</w:t>
            </w:r>
          </w:p>
          <w:p w14:paraId="72FD23E5" w14:textId="77777777" w:rsidR="00507C20" w:rsidRDefault="00830391" w:rsidP="00507C20">
            <w:r>
              <w:t>3. Требования к программе.</w:t>
            </w:r>
          </w:p>
          <w:p w14:paraId="7456EEC4" w14:textId="77777777" w:rsidR="00507C20" w:rsidRDefault="00830391" w:rsidP="00507C20">
            <w:r>
              <w:t>4. Требования к программной документации.</w:t>
            </w:r>
          </w:p>
          <w:p w14:paraId="4612C8AB" w14:textId="77777777" w:rsidR="00507C20" w:rsidRDefault="00830391" w:rsidP="00507C20">
            <w:r>
              <w:t>5. Средства и порядок испытаний.</w:t>
            </w:r>
          </w:p>
          <w:p w14:paraId="59A91E83" w14:textId="77777777" w:rsidR="00507C20" w:rsidRDefault="00830391" w:rsidP="00507C20">
            <w:r>
              <w:t>6. Методы испытаний.</w:t>
            </w:r>
          </w:p>
          <w:p w14:paraId="480471FD" w14:textId="77777777" w:rsidR="00507C20" w:rsidRDefault="00830391" w:rsidP="00507C20">
            <w:r>
              <w:t>В зависимости от особенностей документа допускается вводить дополнительные разделы.</w:t>
            </w:r>
          </w:p>
        </w:tc>
        <w:tc>
          <w:tcPr>
            <w:tcW w:w="1827" w:type="dxa"/>
            <w:tcBorders>
              <w:top w:val="single" w:sz="4" w:space="0" w:color="auto"/>
              <w:left w:val="single" w:sz="4" w:space="0" w:color="auto"/>
              <w:bottom w:val="single" w:sz="4" w:space="0" w:color="auto"/>
              <w:right w:val="single" w:sz="4" w:space="0" w:color="auto"/>
            </w:tcBorders>
            <w:vAlign w:val="center"/>
          </w:tcPr>
          <w:p w14:paraId="6D95CE0D" w14:textId="77777777" w:rsidR="00507C20" w:rsidRPr="00137859" w:rsidRDefault="00830391" w:rsidP="00507C20">
            <w:r w:rsidRPr="005150B7">
              <w:t>ОПК-1.1, ОПК-1.2</w:t>
            </w:r>
          </w:p>
        </w:tc>
      </w:tr>
      <w:tr w:rsidR="00507C20" w:rsidRPr="00137859" w14:paraId="27B3E7F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8EC4FB5" w14:textId="77777777" w:rsidR="00507C20" w:rsidRPr="00137859" w:rsidRDefault="00830391" w:rsidP="00507C20">
            <w:r>
              <w:t xml:space="preserve">102.  </w:t>
            </w:r>
          </w:p>
        </w:tc>
        <w:tc>
          <w:tcPr>
            <w:tcW w:w="7003" w:type="dxa"/>
            <w:tcBorders>
              <w:top w:val="single" w:sz="4" w:space="0" w:color="auto"/>
              <w:left w:val="single" w:sz="4" w:space="0" w:color="auto"/>
              <w:bottom w:val="single" w:sz="4" w:space="0" w:color="auto"/>
              <w:right w:val="single" w:sz="4" w:space="0" w:color="auto"/>
            </w:tcBorders>
            <w:vAlign w:val="center"/>
          </w:tcPr>
          <w:p w14:paraId="1CBAC7CB" w14:textId="77777777" w:rsidR="00507C20" w:rsidRDefault="00830391" w:rsidP="003A3E12">
            <w:r>
              <w:t>Объясните, почему структурированное описание объектов и функций программы важно для технической документации.</w:t>
            </w:r>
          </w:p>
        </w:tc>
        <w:tc>
          <w:tcPr>
            <w:tcW w:w="4656" w:type="dxa"/>
            <w:tcBorders>
              <w:top w:val="single" w:sz="4" w:space="0" w:color="auto"/>
              <w:left w:val="single" w:sz="4" w:space="0" w:color="auto"/>
              <w:bottom w:val="single" w:sz="4" w:space="0" w:color="auto"/>
              <w:right w:val="single" w:sz="4" w:space="0" w:color="auto"/>
            </w:tcBorders>
            <w:vAlign w:val="center"/>
          </w:tcPr>
          <w:p w14:paraId="448F8618" w14:textId="77777777" w:rsidR="00507C20" w:rsidRDefault="00830391" w:rsidP="00507C20">
            <w:r>
              <w:t>Структурированное описание позволяет систематизировать информацию, облегчая понимание и поиск данных. Это особенно важно для сложных программных средств, где множество компонентов и функций требуют чёткой классификации и взаимосвязи. Такая структура упрощает работу разработчиков, тестировщиков и пользователей, снижает риск ошибок и ускоряет процесс разработки и сопровождения ПО.</w:t>
            </w:r>
          </w:p>
        </w:tc>
        <w:tc>
          <w:tcPr>
            <w:tcW w:w="1827" w:type="dxa"/>
            <w:tcBorders>
              <w:top w:val="single" w:sz="4" w:space="0" w:color="auto"/>
              <w:left w:val="single" w:sz="4" w:space="0" w:color="auto"/>
              <w:bottom w:val="single" w:sz="4" w:space="0" w:color="auto"/>
              <w:right w:val="single" w:sz="4" w:space="0" w:color="auto"/>
            </w:tcBorders>
            <w:vAlign w:val="center"/>
          </w:tcPr>
          <w:p w14:paraId="51182E45" w14:textId="77777777" w:rsidR="00507C20" w:rsidRPr="00137859" w:rsidRDefault="00830391" w:rsidP="00507C20">
            <w:r w:rsidRPr="005150B7">
              <w:t>ОПК-1.1, ОПК-1.2</w:t>
            </w:r>
          </w:p>
        </w:tc>
      </w:tr>
    </w:tbl>
    <w:p w14:paraId="3BD66225" w14:textId="77777777" w:rsidR="00721744" w:rsidRDefault="00830391" w:rsidP="00BC2843">
      <w:pPr>
        <w:pStyle w:val="2"/>
      </w:pPr>
      <w:bookmarkStart w:id="22" w:name="_Toc238819587"/>
      <w:r>
        <w:rPr>
          <w:rFonts w:ascii="Times New Roman" w:eastAsia="Times New Roman" w:hAnsi="Times New Roman"/>
          <w:sz w:val="22"/>
        </w:rPr>
        <w:t>2.14 Дисциплина «Информационно-психологическая безопасность» - Обязательная часть, 4 семестр(ы)</w:t>
      </w:r>
      <w:bookmarkEnd w:id="22"/>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215"/>
        <w:gridCol w:w="7844"/>
        <w:gridCol w:w="3820"/>
        <w:gridCol w:w="1688"/>
      </w:tblGrid>
      <w:tr w:rsidR="00BC2843" w:rsidRPr="00E048DC" w14:paraId="600E458E" w14:textId="77777777" w:rsidTr="008C28DF">
        <w:tc>
          <w:tcPr>
            <w:tcW w:w="0" w:type="auto"/>
            <w:tcBorders>
              <w:top w:val="single" w:sz="4" w:space="0" w:color="auto"/>
              <w:left w:val="single" w:sz="4" w:space="0" w:color="auto"/>
              <w:bottom w:val="single" w:sz="4" w:space="0" w:color="auto"/>
              <w:right w:val="single" w:sz="4" w:space="0" w:color="auto"/>
            </w:tcBorders>
            <w:vAlign w:val="center"/>
            <w:hideMark/>
          </w:tcPr>
          <w:p w14:paraId="1EF0E275" w14:textId="77777777" w:rsidR="00BC2843" w:rsidRPr="00E048DC" w:rsidRDefault="00BC2843" w:rsidP="008C28DF">
            <w:pPr>
              <w:rPr>
                <w:b/>
              </w:rPr>
            </w:pPr>
            <w:r w:rsidRPr="00E048DC">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1A2C577B" w14:textId="77777777" w:rsidR="00BC2843" w:rsidRPr="00E048DC" w:rsidRDefault="00BC2843" w:rsidP="008C28DF">
            <w:pPr>
              <w:rPr>
                <w:b/>
              </w:rPr>
            </w:pPr>
            <w:r w:rsidRPr="00E048DC">
              <w:rPr>
                <w:b/>
              </w:rPr>
              <w:t>Содержание вопроса</w:t>
            </w:r>
          </w:p>
        </w:tc>
        <w:tc>
          <w:tcPr>
            <w:tcW w:w="3820" w:type="dxa"/>
            <w:tcBorders>
              <w:top w:val="single" w:sz="4" w:space="0" w:color="auto"/>
              <w:left w:val="single" w:sz="4" w:space="0" w:color="auto"/>
              <w:bottom w:val="single" w:sz="4" w:space="0" w:color="auto"/>
              <w:right w:val="single" w:sz="4" w:space="0" w:color="auto"/>
            </w:tcBorders>
            <w:vAlign w:val="center"/>
            <w:hideMark/>
          </w:tcPr>
          <w:p w14:paraId="3224CD45" w14:textId="77777777" w:rsidR="00BC2843" w:rsidRPr="00E048DC" w:rsidRDefault="00BC2843" w:rsidP="008C28DF">
            <w:pPr>
              <w:rPr>
                <w:b/>
              </w:rPr>
            </w:pPr>
            <w:r w:rsidRPr="00E048DC">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48E3A3C3" w14:textId="77777777" w:rsidR="00BC2843" w:rsidRPr="00E048DC" w:rsidRDefault="00BC2843" w:rsidP="008C28DF">
            <w:pPr>
              <w:rPr>
                <w:b/>
              </w:rPr>
            </w:pPr>
            <w:r w:rsidRPr="00E048DC">
              <w:rPr>
                <w:b/>
              </w:rPr>
              <w:t>Компетенция</w:t>
            </w:r>
          </w:p>
        </w:tc>
      </w:tr>
      <w:tr w:rsidR="00BC2843" w:rsidRPr="00E048DC" w14:paraId="7B231C80" w14:textId="77777777" w:rsidTr="008C28DF">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1E8F5100" w14:textId="77777777" w:rsidR="00BC2843" w:rsidRPr="00E048DC" w:rsidRDefault="00BC2843" w:rsidP="008C28DF">
            <w:pPr>
              <w:rPr>
                <w:b/>
              </w:rPr>
            </w:pPr>
            <w:r w:rsidRPr="00E048DC">
              <w:rPr>
                <w:b/>
              </w:rPr>
              <w:t>Задания закрытого типа с выбором одного/нескольких правильного ответа из предложенных</w:t>
            </w:r>
          </w:p>
        </w:tc>
      </w:tr>
      <w:tr w:rsidR="00BC2843" w:rsidRPr="00E048DC" w14:paraId="797ACF57" w14:textId="77777777" w:rsidTr="008C28DF">
        <w:tc>
          <w:tcPr>
            <w:tcW w:w="0" w:type="auto"/>
            <w:tcBorders>
              <w:top w:val="single" w:sz="4" w:space="0" w:color="auto"/>
              <w:left w:val="single" w:sz="4" w:space="0" w:color="auto"/>
              <w:bottom w:val="single" w:sz="4" w:space="0" w:color="auto"/>
              <w:right w:val="single" w:sz="4" w:space="0" w:color="auto"/>
            </w:tcBorders>
          </w:tcPr>
          <w:p w14:paraId="0D0960DA"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3BD53289" w14:textId="77777777" w:rsidR="00BC2843" w:rsidRPr="00E048DC" w:rsidRDefault="00BC2843" w:rsidP="008C28DF">
            <w:r w:rsidRPr="00E048DC">
              <w:t>Какое утверждение является ложным?</w:t>
            </w:r>
          </w:p>
          <w:p w14:paraId="7D00731B" w14:textId="77777777" w:rsidR="00BC2843" w:rsidRPr="00E048DC" w:rsidRDefault="00BC2843" w:rsidP="000058CC">
            <w:pPr>
              <w:pStyle w:val="a7"/>
              <w:numPr>
                <w:ilvl w:val="1"/>
                <w:numId w:val="61"/>
              </w:numPr>
              <w:rPr>
                <w:sz w:val="24"/>
                <w:szCs w:val="24"/>
              </w:rPr>
            </w:pPr>
            <w:r w:rsidRPr="00E048DC">
              <w:rPr>
                <w:sz w:val="24"/>
                <w:szCs w:val="24"/>
              </w:rPr>
              <w:t>Пропаганда ориентирована на индивидуальное сознание, поскольку достаточно низкие затраты на время создания и стоимость "информации".</w:t>
            </w:r>
          </w:p>
          <w:p w14:paraId="154CBBA3" w14:textId="77777777" w:rsidR="00BC2843" w:rsidRPr="00E048DC" w:rsidRDefault="00BC2843" w:rsidP="000058CC">
            <w:pPr>
              <w:pStyle w:val="a7"/>
              <w:numPr>
                <w:ilvl w:val="1"/>
                <w:numId w:val="61"/>
              </w:numPr>
              <w:rPr>
                <w:sz w:val="24"/>
                <w:szCs w:val="24"/>
              </w:rPr>
            </w:pPr>
            <w:r w:rsidRPr="00E048DC">
              <w:rPr>
                <w:sz w:val="24"/>
                <w:szCs w:val="24"/>
              </w:rPr>
              <w:t xml:space="preserve">Приемы и методы пропаганды используют политики, проповедники (представители сект, религиозных конфессий), производители рекламы. </w:t>
            </w:r>
          </w:p>
          <w:p w14:paraId="3BC71430" w14:textId="77777777" w:rsidR="00BC2843" w:rsidRPr="00E048DC" w:rsidRDefault="00BC2843" w:rsidP="000058CC">
            <w:pPr>
              <w:pStyle w:val="a7"/>
              <w:numPr>
                <w:ilvl w:val="1"/>
                <w:numId w:val="61"/>
              </w:numPr>
              <w:rPr>
                <w:sz w:val="24"/>
                <w:szCs w:val="24"/>
              </w:rPr>
            </w:pPr>
            <w:r w:rsidRPr="00E048DC">
              <w:rPr>
                <w:sz w:val="24"/>
                <w:szCs w:val="24"/>
              </w:rPr>
              <w:lastRenderedPageBreak/>
              <w:t>В зависимости по целей пропагандистов можно выделить конструктивную и деструктивную пропаганду.</w:t>
            </w:r>
          </w:p>
          <w:p w14:paraId="5F5E4336" w14:textId="77777777" w:rsidR="00BC2843" w:rsidRPr="00E048DC" w:rsidRDefault="00BC2843" w:rsidP="000058CC">
            <w:pPr>
              <w:pStyle w:val="a7"/>
              <w:numPr>
                <w:ilvl w:val="1"/>
                <w:numId w:val="61"/>
              </w:numPr>
              <w:rPr>
                <w:sz w:val="24"/>
                <w:szCs w:val="24"/>
              </w:rPr>
            </w:pPr>
            <w:r w:rsidRPr="00E048DC">
              <w:rPr>
                <w:sz w:val="24"/>
                <w:szCs w:val="24"/>
              </w:rPr>
              <w:t xml:space="preserve">Изложение доктрины или идеологии еще не пропаганда. Пропаганда имеет цель, которая достигается использованием методов, техник, приемов.  </w:t>
            </w:r>
          </w:p>
        </w:tc>
        <w:tc>
          <w:tcPr>
            <w:tcW w:w="3820" w:type="dxa"/>
            <w:tcBorders>
              <w:top w:val="single" w:sz="4" w:space="0" w:color="auto"/>
              <w:left w:val="single" w:sz="4" w:space="0" w:color="auto"/>
              <w:bottom w:val="single" w:sz="4" w:space="0" w:color="auto"/>
              <w:right w:val="single" w:sz="4" w:space="0" w:color="auto"/>
            </w:tcBorders>
            <w:vAlign w:val="center"/>
          </w:tcPr>
          <w:p w14:paraId="3E455D49" w14:textId="77777777" w:rsidR="00BC2843" w:rsidRPr="00E048DC" w:rsidRDefault="00BC2843" w:rsidP="008C28DF">
            <w:pPr>
              <w:pStyle w:val="a7"/>
              <w:ind w:left="0"/>
              <w:rPr>
                <w:sz w:val="24"/>
                <w:szCs w:val="24"/>
                <w:lang w:val="en-US"/>
              </w:rPr>
            </w:pPr>
            <w:r w:rsidRPr="00E048DC">
              <w:rPr>
                <w:sz w:val="24"/>
                <w:szCs w:val="24"/>
                <w:lang w:val="en-US"/>
              </w:rPr>
              <w:lastRenderedPageBreak/>
              <w:t>a</w:t>
            </w:r>
          </w:p>
        </w:tc>
        <w:tc>
          <w:tcPr>
            <w:tcW w:w="1688" w:type="dxa"/>
            <w:tcBorders>
              <w:top w:val="single" w:sz="4" w:space="0" w:color="auto"/>
              <w:left w:val="single" w:sz="4" w:space="0" w:color="auto"/>
              <w:bottom w:val="single" w:sz="4" w:space="0" w:color="auto"/>
              <w:right w:val="single" w:sz="4" w:space="0" w:color="auto"/>
            </w:tcBorders>
            <w:vAlign w:val="center"/>
          </w:tcPr>
          <w:p w14:paraId="06189E3A" w14:textId="77777777" w:rsidR="00BC2843" w:rsidRPr="00E048DC" w:rsidRDefault="00BC2843" w:rsidP="008C28DF">
            <w:r w:rsidRPr="001076AA">
              <w:t>УК-6.1</w:t>
            </w:r>
          </w:p>
        </w:tc>
      </w:tr>
      <w:tr w:rsidR="00BC2843" w:rsidRPr="00E048DC" w14:paraId="49155225" w14:textId="77777777" w:rsidTr="008C28DF">
        <w:tc>
          <w:tcPr>
            <w:tcW w:w="0" w:type="auto"/>
            <w:tcBorders>
              <w:top w:val="single" w:sz="4" w:space="0" w:color="auto"/>
              <w:left w:val="single" w:sz="4" w:space="0" w:color="auto"/>
              <w:bottom w:val="single" w:sz="4" w:space="0" w:color="auto"/>
              <w:right w:val="single" w:sz="4" w:space="0" w:color="auto"/>
            </w:tcBorders>
          </w:tcPr>
          <w:p w14:paraId="77712640"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4AD569F3" w14:textId="77777777" w:rsidR="00BC2843" w:rsidRPr="00E048DC" w:rsidRDefault="00BC2843" w:rsidP="008C28DF">
            <w:r w:rsidRPr="00E048DC">
              <w:t xml:space="preserve">Стратегический конфликт, в котором информация становится основным инструментом для достижения политических, экономических или военных целей, называют </w:t>
            </w:r>
          </w:p>
          <w:p w14:paraId="784E5D20" w14:textId="77777777" w:rsidR="00BC2843" w:rsidRPr="00E048DC" w:rsidRDefault="00BC2843" w:rsidP="000058CC">
            <w:pPr>
              <w:pStyle w:val="a7"/>
              <w:numPr>
                <w:ilvl w:val="1"/>
                <w:numId w:val="62"/>
              </w:numPr>
              <w:rPr>
                <w:sz w:val="24"/>
                <w:szCs w:val="24"/>
              </w:rPr>
            </w:pPr>
            <w:r w:rsidRPr="00E048DC">
              <w:rPr>
                <w:sz w:val="24"/>
                <w:szCs w:val="24"/>
              </w:rPr>
              <w:t>информационной войной</w:t>
            </w:r>
          </w:p>
          <w:p w14:paraId="71578A42" w14:textId="77777777" w:rsidR="00BC2843" w:rsidRPr="00E048DC" w:rsidRDefault="00BC2843" w:rsidP="000058CC">
            <w:pPr>
              <w:pStyle w:val="a7"/>
              <w:numPr>
                <w:ilvl w:val="1"/>
                <w:numId w:val="62"/>
              </w:numPr>
              <w:rPr>
                <w:sz w:val="24"/>
                <w:szCs w:val="24"/>
              </w:rPr>
            </w:pPr>
            <w:r w:rsidRPr="00E048DC">
              <w:rPr>
                <w:sz w:val="24"/>
                <w:szCs w:val="24"/>
              </w:rPr>
              <w:t>информационно-психологическим воздействием</w:t>
            </w:r>
          </w:p>
          <w:p w14:paraId="46600D12" w14:textId="77777777" w:rsidR="00BC2843" w:rsidRPr="00E048DC" w:rsidRDefault="00BC2843" w:rsidP="000058CC">
            <w:pPr>
              <w:pStyle w:val="a7"/>
              <w:numPr>
                <w:ilvl w:val="1"/>
                <w:numId w:val="62"/>
              </w:numPr>
              <w:rPr>
                <w:sz w:val="24"/>
                <w:szCs w:val="24"/>
              </w:rPr>
            </w:pPr>
            <w:r w:rsidRPr="00E048DC">
              <w:rPr>
                <w:sz w:val="24"/>
                <w:szCs w:val="24"/>
              </w:rPr>
              <w:t>информационным противоборством</w:t>
            </w:r>
          </w:p>
          <w:p w14:paraId="6DE2588F" w14:textId="77777777" w:rsidR="00BC2843" w:rsidRPr="00E048DC" w:rsidRDefault="00BC2843" w:rsidP="000058CC">
            <w:pPr>
              <w:pStyle w:val="a7"/>
              <w:numPr>
                <w:ilvl w:val="1"/>
                <w:numId w:val="62"/>
              </w:numPr>
              <w:rPr>
                <w:sz w:val="24"/>
                <w:szCs w:val="24"/>
              </w:rPr>
            </w:pPr>
            <w:r w:rsidRPr="00E048DC">
              <w:rPr>
                <w:sz w:val="24"/>
                <w:szCs w:val="24"/>
              </w:rPr>
              <w:t>информационным оружием</w:t>
            </w:r>
          </w:p>
        </w:tc>
        <w:tc>
          <w:tcPr>
            <w:tcW w:w="3820" w:type="dxa"/>
            <w:tcBorders>
              <w:top w:val="single" w:sz="4" w:space="0" w:color="auto"/>
              <w:left w:val="single" w:sz="4" w:space="0" w:color="auto"/>
              <w:bottom w:val="single" w:sz="4" w:space="0" w:color="auto"/>
              <w:right w:val="single" w:sz="4" w:space="0" w:color="auto"/>
            </w:tcBorders>
            <w:vAlign w:val="center"/>
          </w:tcPr>
          <w:p w14:paraId="1F6C4ACE" w14:textId="77777777" w:rsidR="00BC2843" w:rsidRPr="00E048DC" w:rsidRDefault="00BC2843" w:rsidP="008C28DF">
            <w:pPr>
              <w:rPr>
                <w:lang w:val="en-US"/>
              </w:rPr>
            </w:pPr>
            <w:r w:rsidRPr="00E048DC">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187E8732" w14:textId="77777777" w:rsidR="00BC2843" w:rsidRPr="00E048DC" w:rsidRDefault="00BC2843" w:rsidP="008C28DF">
            <w:r w:rsidRPr="001076AA">
              <w:t>ОПК-1.1</w:t>
            </w:r>
          </w:p>
        </w:tc>
      </w:tr>
      <w:tr w:rsidR="00BC2843" w:rsidRPr="00E048DC" w14:paraId="29EE5F05" w14:textId="77777777" w:rsidTr="008C28DF">
        <w:tc>
          <w:tcPr>
            <w:tcW w:w="0" w:type="auto"/>
            <w:tcBorders>
              <w:top w:val="single" w:sz="4" w:space="0" w:color="auto"/>
              <w:left w:val="single" w:sz="4" w:space="0" w:color="auto"/>
              <w:bottom w:val="single" w:sz="4" w:space="0" w:color="auto"/>
              <w:right w:val="single" w:sz="4" w:space="0" w:color="auto"/>
            </w:tcBorders>
          </w:tcPr>
          <w:p w14:paraId="51FD2C22"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7892F442" w14:textId="77777777" w:rsidR="00BC2843" w:rsidRPr="00E048DC" w:rsidRDefault="00BC2843" w:rsidP="008C28DF">
            <w:r w:rsidRPr="00E048DC">
              <w:t>Технологии информационных войн представляют собой комплекс методов и средств, используемых для ведения конфликтов в информационном пространстве. Что из перечисленного не относят к технологиям информационной войны?</w:t>
            </w:r>
          </w:p>
          <w:p w14:paraId="38B174FF" w14:textId="77777777" w:rsidR="00BC2843" w:rsidRPr="00E048DC" w:rsidRDefault="00BC2843" w:rsidP="000058CC">
            <w:pPr>
              <w:pStyle w:val="a7"/>
              <w:numPr>
                <w:ilvl w:val="1"/>
                <w:numId w:val="63"/>
              </w:numPr>
              <w:rPr>
                <w:sz w:val="24"/>
                <w:szCs w:val="24"/>
              </w:rPr>
            </w:pPr>
            <w:r w:rsidRPr="00E048DC">
              <w:rPr>
                <w:sz w:val="24"/>
                <w:szCs w:val="24"/>
              </w:rPr>
              <w:t>пропаганду и рекламу</w:t>
            </w:r>
          </w:p>
          <w:p w14:paraId="0AE23F92" w14:textId="77777777" w:rsidR="00BC2843" w:rsidRPr="00E048DC" w:rsidRDefault="00BC2843" w:rsidP="000058CC">
            <w:pPr>
              <w:pStyle w:val="a7"/>
              <w:numPr>
                <w:ilvl w:val="1"/>
                <w:numId w:val="63"/>
              </w:numPr>
              <w:rPr>
                <w:sz w:val="24"/>
                <w:szCs w:val="24"/>
              </w:rPr>
            </w:pPr>
            <w:r w:rsidRPr="00E048DC">
              <w:rPr>
                <w:sz w:val="24"/>
                <w:szCs w:val="24"/>
              </w:rPr>
              <w:t>дипломатию</w:t>
            </w:r>
          </w:p>
          <w:p w14:paraId="24AD6ADB" w14:textId="77777777" w:rsidR="00BC2843" w:rsidRPr="00E048DC" w:rsidRDefault="00BC2843" w:rsidP="000058CC">
            <w:pPr>
              <w:pStyle w:val="a7"/>
              <w:numPr>
                <w:ilvl w:val="1"/>
                <w:numId w:val="63"/>
              </w:numPr>
              <w:rPr>
                <w:sz w:val="24"/>
                <w:szCs w:val="24"/>
              </w:rPr>
            </w:pPr>
            <w:r w:rsidRPr="00E048DC">
              <w:rPr>
                <w:sz w:val="24"/>
                <w:szCs w:val="24"/>
              </w:rPr>
              <w:t>кибератаки</w:t>
            </w:r>
          </w:p>
          <w:p w14:paraId="2BE90A7C" w14:textId="77777777" w:rsidR="00BC2843" w:rsidRPr="00E048DC" w:rsidRDefault="00BC2843" w:rsidP="000058CC">
            <w:pPr>
              <w:pStyle w:val="a7"/>
              <w:numPr>
                <w:ilvl w:val="1"/>
                <w:numId w:val="63"/>
              </w:numPr>
              <w:rPr>
                <w:sz w:val="24"/>
                <w:szCs w:val="24"/>
              </w:rPr>
            </w:pPr>
            <w:r w:rsidRPr="00E048DC">
              <w:rPr>
                <w:sz w:val="24"/>
                <w:szCs w:val="24"/>
              </w:rPr>
              <w:t>дробление информации и дезинформацию</w:t>
            </w:r>
          </w:p>
          <w:p w14:paraId="2643EFFF" w14:textId="77777777" w:rsidR="00BC2843" w:rsidRPr="00E048DC" w:rsidRDefault="00BC2843" w:rsidP="000058CC">
            <w:pPr>
              <w:pStyle w:val="a7"/>
              <w:numPr>
                <w:ilvl w:val="1"/>
                <w:numId w:val="63"/>
              </w:numPr>
              <w:rPr>
                <w:sz w:val="24"/>
                <w:szCs w:val="24"/>
              </w:rPr>
            </w:pPr>
            <w:r w:rsidRPr="00E048DC">
              <w:rPr>
                <w:sz w:val="24"/>
                <w:szCs w:val="24"/>
              </w:rPr>
              <w:t>управление общественным мнением</w:t>
            </w:r>
          </w:p>
        </w:tc>
        <w:tc>
          <w:tcPr>
            <w:tcW w:w="3820" w:type="dxa"/>
            <w:tcBorders>
              <w:top w:val="single" w:sz="4" w:space="0" w:color="auto"/>
              <w:left w:val="single" w:sz="4" w:space="0" w:color="auto"/>
              <w:bottom w:val="single" w:sz="4" w:space="0" w:color="auto"/>
              <w:right w:val="single" w:sz="4" w:space="0" w:color="auto"/>
            </w:tcBorders>
            <w:vAlign w:val="center"/>
          </w:tcPr>
          <w:p w14:paraId="175ABEEA" w14:textId="77777777" w:rsidR="00BC2843" w:rsidRPr="00E048DC" w:rsidRDefault="00BC2843" w:rsidP="008C28DF">
            <w:pPr>
              <w:rPr>
                <w:lang w:val="en-US"/>
              </w:rPr>
            </w:pPr>
            <w:r w:rsidRPr="00E048DC">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0F5AD01B" w14:textId="77777777" w:rsidR="00BC2843" w:rsidRPr="00E048DC" w:rsidRDefault="00BC2843" w:rsidP="008C28DF">
            <w:r w:rsidRPr="001076AA">
              <w:t>УК-6.1</w:t>
            </w:r>
          </w:p>
        </w:tc>
      </w:tr>
      <w:tr w:rsidR="00BC2843" w:rsidRPr="00E048DC" w14:paraId="4365D1E2" w14:textId="77777777" w:rsidTr="008C28DF">
        <w:tc>
          <w:tcPr>
            <w:tcW w:w="0" w:type="auto"/>
            <w:tcBorders>
              <w:top w:val="single" w:sz="4" w:space="0" w:color="auto"/>
              <w:left w:val="single" w:sz="4" w:space="0" w:color="auto"/>
              <w:bottom w:val="single" w:sz="4" w:space="0" w:color="auto"/>
              <w:right w:val="single" w:sz="4" w:space="0" w:color="auto"/>
            </w:tcBorders>
          </w:tcPr>
          <w:p w14:paraId="38C01A09"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3CB38F3B" w14:textId="77777777" w:rsidR="00BC2843" w:rsidRPr="00E048DC" w:rsidRDefault="00BC2843" w:rsidP="008C28DF">
            <w:r w:rsidRPr="00E048DC">
              <w:t xml:space="preserve">Каким НПА в России установлен порядок внесения на ратификацию международных договоров по инициативам в вопросах международной ИБ </w:t>
            </w:r>
          </w:p>
          <w:p w14:paraId="4F8A9A9B" w14:textId="77777777" w:rsidR="00BC2843" w:rsidRPr="00E048DC" w:rsidRDefault="00BC2843" w:rsidP="000058CC">
            <w:pPr>
              <w:pStyle w:val="a7"/>
              <w:numPr>
                <w:ilvl w:val="1"/>
                <w:numId w:val="59"/>
              </w:numPr>
              <w:rPr>
                <w:sz w:val="24"/>
                <w:szCs w:val="24"/>
              </w:rPr>
            </w:pPr>
            <w:r w:rsidRPr="00E048DC">
              <w:rPr>
                <w:sz w:val="24"/>
                <w:szCs w:val="24"/>
              </w:rPr>
              <w:t>Федеральным законом от 15.07.1995 N 101-ФЗ (ред. от 08.12.2020)</w:t>
            </w:r>
          </w:p>
          <w:p w14:paraId="135A13CA" w14:textId="77777777" w:rsidR="00BC2843" w:rsidRPr="00E048DC" w:rsidRDefault="00BC2843" w:rsidP="000058CC">
            <w:pPr>
              <w:pStyle w:val="a7"/>
              <w:numPr>
                <w:ilvl w:val="1"/>
                <w:numId w:val="59"/>
              </w:numPr>
              <w:rPr>
                <w:sz w:val="24"/>
                <w:szCs w:val="24"/>
              </w:rPr>
            </w:pPr>
            <w:r w:rsidRPr="00E048DC">
              <w:rPr>
                <w:sz w:val="24"/>
                <w:szCs w:val="24"/>
              </w:rPr>
              <w:t>Федеральным законом от 26.07.2017 года № 187-ФЗ</w:t>
            </w:r>
          </w:p>
          <w:p w14:paraId="01B5D9F1" w14:textId="77777777" w:rsidR="00BC2843" w:rsidRPr="00E048DC" w:rsidRDefault="00BC2843" w:rsidP="000058CC">
            <w:pPr>
              <w:pStyle w:val="a7"/>
              <w:numPr>
                <w:ilvl w:val="1"/>
                <w:numId w:val="59"/>
              </w:numPr>
              <w:rPr>
                <w:sz w:val="24"/>
                <w:szCs w:val="24"/>
              </w:rPr>
            </w:pPr>
            <w:r w:rsidRPr="00E048DC">
              <w:rPr>
                <w:sz w:val="24"/>
                <w:szCs w:val="24"/>
              </w:rPr>
              <w:t>Федеральным законом от 27.07.2006 N 149-ФЗ (ред. от 12.12.2023)</w:t>
            </w:r>
          </w:p>
        </w:tc>
        <w:tc>
          <w:tcPr>
            <w:tcW w:w="3820" w:type="dxa"/>
            <w:tcBorders>
              <w:top w:val="single" w:sz="4" w:space="0" w:color="auto"/>
              <w:left w:val="single" w:sz="4" w:space="0" w:color="auto"/>
              <w:bottom w:val="single" w:sz="4" w:space="0" w:color="auto"/>
              <w:right w:val="single" w:sz="4" w:space="0" w:color="auto"/>
            </w:tcBorders>
            <w:vAlign w:val="center"/>
          </w:tcPr>
          <w:p w14:paraId="3876B6D0" w14:textId="77777777" w:rsidR="00BC2843" w:rsidRPr="00E048DC" w:rsidRDefault="00BC2843" w:rsidP="008C28DF">
            <w:pPr>
              <w:rPr>
                <w:lang w:val="en-US"/>
              </w:rPr>
            </w:pPr>
            <w:r w:rsidRPr="00E048DC">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3D500F40" w14:textId="77777777" w:rsidR="00BC2843" w:rsidRPr="00E048DC" w:rsidRDefault="00BC2843" w:rsidP="008C28DF">
            <w:r w:rsidRPr="001076AA">
              <w:t>ОПК-1.1</w:t>
            </w:r>
          </w:p>
        </w:tc>
      </w:tr>
      <w:tr w:rsidR="00BC2843" w:rsidRPr="00E048DC" w14:paraId="52524707" w14:textId="77777777" w:rsidTr="008C28DF">
        <w:tc>
          <w:tcPr>
            <w:tcW w:w="0" w:type="auto"/>
            <w:tcBorders>
              <w:top w:val="single" w:sz="4" w:space="0" w:color="auto"/>
              <w:left w:val="single" w:sz="4" w:space="0" w:color="auto"/>
              <w:bottom w:val="single" w:sz="4" w:space="0" w:color="auto"/>
              <w:right w:val="single" w:sz="4" w:space="0" w:color="auto"/>
            </w:tcBorders>
          </w:tcPr>
          <w:p w14:paraId="34319774"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6D8C1A80" w14:textId="77777777" w:rsidR="00BC2843" w:rsidRPr="00E048DC" w:rsidRDefault="00BC2843" w:rsidP="008C28DF">
            <w:r w:rsidRPr="00E048DC">
              <w:t>Действия, направленные на изменение психоэмоционального состояния, восприятия и поведения индивидуумов или групп людей с помощью информации, называют</w:t>
            </w:r>
          </w:p>
          <w:p w14:paraId="32E186C7" w14:textId="77777777" w:rsidR="00BC2843" w:rsidRPr="00E048DC" w:rsidRDefault="00BC2843" w:rsidP="000058CC">
            <w:pPr>
              <w:pStyle w:val="a7"/>
              <w:numPr>
                <w:ilvl w:val="1"/>
                <w:numId w:val="64"/>
              </w:numPr>
              <w:rPr>
                <w:sz w:val="24"/>
                <w:szCs w:val="24"/>
              </w:rPr>
            </w:pPr>
            <w:r w:rsidRPr="00E048DC">
              <w:rPr>
                <w:sz w:val="24"/>
                <w:szCs w:val="24"/>
              </w:rPr>
              <w:lastRenderedPageBreak/>
              <w:t>информационным оружием</w:t>
            </w:r>
          </w:p>
          <w:p w14:paraId="10FC57E3" w14:textId="77777777" w:rsidR="00BC2843" w:rsidRPr="00E048DC" w:rsidRDefault="00BC2843" w:rsidP="000058CC">
            <w:pPr>
              <w:pStyle w:val="a7"/>
              <w:numPr>
                <w:ilvl w:val="1"/>
                <w:numId w:val="64"/>
              </w:numPr>
              <w:rPr>
                <w:sz w:val="24"/>
                <w:szCs w:val="24"/>
              </w:rPr>
            </w:pPr>
            <w:r w:rsidRPr="00E048DC">
              <w:rPr>
                <w:sz w:val="24"/>
                <w:szCs w:val="24"/>
              </w:rPr>
              <w:t>информационным противоборством</w:t>
            </w:r>
          </w:p>
          <w:p w14:paraId="3BC45FE7" w14:textId="77777777" w:rsidR="00BC2843" w:rsidRPr="00E048DC" w:rsidRDefault="00BC2843" w:rsidP="000058CC">
            <w:pPr>
              <w:pStyle w:val="a7"/>
              <w:numPr>
                <w:ilvl w:val="1"/>
                <w:numId w:val="64"/>
              </w:numPr>
              <w:rPr>
                <w:sz w:val="24"/>
                <w:szCs w:val="24"/>
              </w:rPr>
            </w:pPr>
            <w:r w:rsidRPr="00E048DC">
              <w:rPr>
                <w:sz w:val="24"/>
                <w:szCs w:val="24"/>
              </w:rPr>
              <w:t>информационной войной</w:t>
            </w:r>
          </w:p>
          <w:p w14:paraId="77A002D9" w14:textId="77777777" w:rsidR="00BC2843" w:rsidRPr="00E048DC" w:rsidRDefault="00BC2843" w:rsidP="000058CC">
            <w:pPr>
              <w:pStyle w:val="a7"/>
              <w:numPr>
                <w:ilvl w:val="1"/>
                <w:numId w:val="64"/>
              </w:numPr>
              <w:rPr>
                <w:sz w:val="24"/>
                <w:szCs w:val="24"/>
              </w:rPr>
            </w:pPr>
            <w:r w:rsidRPr="00E048DC">
              <w:rPr>
                <w:sz w:val="24"/>
                <w:szCs w:val="24"/>
              </w:rPr>
              <w:t xml:space="preserve"> информационно-психологическим воздействием</w:t>
            </w:r>
          </w:p>
        </w:tc>
        <w:tc>
          <w:tcPr>
            <w:tcW w:w="3820" w:type="dxa"/>
            <w:tcBorders>
              <w:top w:val="single" w:sz="4" w:space="0" w:color="auto"/>
              <w:left w:val="single" w:sz="4" w:space="0" w:color="auto"/>
              <w:bottom w:val="single" w:sz="4" w:space="0" w:color="auto"/>
              <w:right w:val="single" w:sz="4" w:space="0" w:color="auto"/>
            </w:tcBorders>
            <w:vAlign w:val="center"/>
          </w:tcPr>
          <w:p w14:paraId="509A282E" w14:textId="77777777" w:rsidR="00BC2843" w:rsidRPr="00E048DC" w:rsidRDefault="00BC2843" w:rsidP="008C28DF">
            <w:pPr>
              <w:rPr>
                <w:lang w:val="en-US"/>
              </w:rPr>
            </w:pPr>
            <w:r w:rsidRPr="00E048DC">
              <w:rPr>
                <w:lang w:val="en-US"/>
              </w:rPr>
              <w:lastRenderedPageBreak/>
              <w:t>d</w:t>
            </w:r>
          </w:p>
        </w:tc>
        <w:tc>
          <w:tcPr>
            <w:tcW w:w="1688" w:type="dxa"/>
            <w:tcBorders>
              <w:top w:val="single" w:sz="4" w:space="0" w:color="auto"/>
              <w:left w:val="single" w:sz="4" w:space="0" w:color="auto"/>
              <w:bottom w:val="single" w:sz="4" w:space="0" w:color="auto"/>
              <w:right w:val="single" w:sz="4" w:space="0" w:color="auto"/>
            </w:tcBorders>
            <w:vAlign w:val="center"/>
          </w:tcPr>
          <w:p w14:paraId="45045589" w14:textId="77777777" w:rsidR="00BC2843" w:rsidRPr="00E048DC" w:rsidRDefault="00BC2843" w:rsidP="008C28DF">
            <w:r w:rsidRPr="001076AA">
              <w:t>УК-5.1</w:t>
            </w:r>
          </w:p>
        </w:tc>
      </w:tr>
      <w:tr w:rsidR="00BC2843" w:rsidRPr="00E048DC" w14:paraId="09319AE7" w14:textId="77777777" w:rsidTr="008C28DF">
        <w:tc>
          <w:tcPr>
            <w:tcW w:w="0" w:type="auto"/>
            <w:tcBorders>
              <w:top w:val="single" w:sz="4" w:space="0" w:color="auto"/>
              <w:left w:val="single" w:sz="4" w:space="0" w:color="auto"/>
              <w:bottom w:val="single" w:sz="4" w:space="0" w:color="auto"/>
              <w:right w:val="single" w:sz="4" w:space="0" w:color="auto"/>
            </w:tcBorders>
          </w:tcPr>
          <w:p w14:paraId="397BC4B7"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5C366CE8" w14:textId="77777777" w:rsidR="00BC2843" w:rsidRPr="00E048DC" w:rsidRDefault="00BC2843" w:rsidP="008C28DF">
            <w:r w:rsidRPr="00E048DC">
              <w:t>Действия, направленные  на психические структуры человека, осуществляющиеся  скрытно и ставившие своей задачей установить контроль над поведением, лишить свободы выбора объект посредством изменения представлений, мнений, побуждений и целей людей в нужном  некоторой группе направлении, называют</w:t>
            </w:r>
          </w:p>
          <w:p w14:paraId="2EFCE49D" w14:textId="77777777" w:rsidR="00BC2843" w:rsidRPr="00E048DC" w:rsidRDefault="00BC2843" w:rsidP="000058CC">
            <w:pPr>
              <w:pStyle w:val="a7"/>
              <w:numPr>
                <w:ilvl w:val="1"/>
                <w:numId w:val="65"/>
              </w:numPr>
              <w:rPr>
                <w:sz w:val="24"/>
                <w:szCs w:val="24"/>
              </w:rPr>
            </w:pPr>
            <w:r w:rsidRPr="00E048DC">
              <w:rPr>
                <w:sz w:val="24"/>
                <w:szCs w:val="24"/>
              </w:rPr>
              <w:t xml:space="preserve"> манипуляцией массовым сознанием</w:t>
            </w:r>
          </w:p>
          <w:p w14:paraId="36DB16D4" w14:textId="77777777" w:rsidR="00BC2843" w:rsidRPr="00E048DC" w:rsidRDefault="00BC2843" w:rsidP="000058CC">
            <w:pPr>
              <w:pStyle w:val="a7"/>
              <w:numPr>
                <w:ilvl w:val="1"/>
                <w:numId w:val="65"/>
              </w:numPr>
              <w:rPr>
                <w:sz w:val="24"/>
                <w:szCs w:val="24"/>
              </w:rPr>
            </w:pPr>
            <w:r w:rsidRPr="00E048DC">
              <w:rPr>
                <w:sz w:val="24"/>
                <w:szCs w:val="24"/>
              </w:rPr>
              <w:t>информационно-психологическим воздействием</w:t>
            </w:r>
          </w:p>
          <w:p w14:paraId="0E079AE9" w14:textId="77777777" w:rsidR="00BC2843" w:rsidRPr="00E048DC" w:rsidRDefault="00BC2843" w:rsidP="000058CC">
            <w:pPr>
              <w:pStyle w:val="a7"/>
              <w:numPr>
                <w:ilvl w:val="1"/>
                <w:numId w:val="65"/>
              </w:numPr>
              <w:rPr>
                <w:sz w:val="24"/>
                <w:szCs w:val="24"/>
              </w:rPr>
            </w:pPr>
            <w:r w:rsidRPr="00E048DC">
              <w:rPr>
                <w:sz w:val="24"/>
                <w:szCs w:val="24"/>
              </w:rPr>
              <w:t>воспитанием</w:t>
            </w:r>
          </w:p>
          <w:p w14:paraId="54CE9298" w14:textId="77777777" w:rsidR="00BC2843" w:rsidRPr="00E048DC" w:rsidRDefault="00BC2843" w:rsidP="000058CC">
            <w:pPr>
              <w:pStyle w:val="a7"/>
              <w:numPr>
                <w:ilvl w:val="1"/>
                <w:numId w:val="65"/>
              </w:numPr>
              <w:rPr>
                <w:sz w:val="24"/>
                <w:szCs w:val="24"/>
              </w:rPr>
            </w:pPr>
            <w:r w:rsidRPr="00E048DC">
              <w:rPr>
                <w:sz w:val="24"/>
                <w:szCs w:val="24"/>
              </w:rPr>
              <w:t>образование</w:t>
            </w:r>
          </w:p>
        </w:tc>
        <w:tc>
          <w:tcPr>
            <w:tcW w:w="3820" w:type="dxa"/>
            <w:tcBorders>
              <w:top w:val="single" w:sz="4" w:space="0" w:color="auto"/>
              <w:left w:val="single" w:sz="4" w:space="0" w:color="auto"/>
              <w:bottom w:val="single" w:sz="4" w:space="0" w:color="auto"/>
              <w:right w:val="single" w:sz="4" w:space="0" w:color="auto"/>
            </w:tcBorders>
            <w:vAlign w:val="center"/>
          </w:tcPr>
          <w:p w14:paraId="13DAA2AB" w14:textId="77777777" w:rsidR="00BC2843" w:rsidRPr="00E048DC" w:rsidRDefault="00BC2843" w:rsidP="008C28DF">
            <w:pPr>
              <w:rPr>
                <w:lang w:val="en-US"/>
              </w:rPr>
            </w:pPr>
            <w:r w:rsidRPr="00E048DC">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459F3E9B" w14:textId="77777777" w:rsidR="00BC2843" w:rsidRPr="00E048DC" w:rsidRDefault="00BC2843" w:rsidP="008C28DF">
            <w:r w:rsidRPr="001076AA">
              <w:t>УК-6.1</w:t>
            </w:r>
          </w:p>
        </w:tc>
      </w:tr>
      <w:tr w:rsidR="00BC2843" w:rsidRPr="00E048DC" w14:paraId="379525FD" w14:textId="77777777" w:rsidTr="008C28DF">
        <w:tc>
          <w:tcPr>
            <w:tcW w:w="0" w:type="auto"/>
            <w:tcBorders>
              <w:top w:val="single" w:sz="4" w:space="0" w:color="auto"/>
              <w:left w:val="single" w:sz="4" w:space="0" w:color="auto"/>
              <w:bottom w:val="single" w:sz="4" w:space="0" w:color="auto"/>
              <w:right w:val="single" w:sz="4" w:space="0" w:color="auto"/>
            </w:tcBorders>
          </w:tcPr>
          <w:p w14:paraId="4F10342F"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3BAEC59E" w14:textId="77777777" w:rsidR="00BC2843" w:rsidRPr="00E048DC" w:rsidRDefault="00BC2843" w:rsidP="008C28DF">
            <w:r w:rsidRPr="00E048DC">
              <w:t xml:space="preserve">К признакам белой пропаганды относят: </w:t>
            </w:r>
          </w:p>
          <w:p w14:paraId="3AE0105F" w14:textId="77777777" w:rsidR="00BC2843" w:rsidRPr="00E048DC" w:rsidRDefault="00BC2843" w:rsidP="000058CC">
            <w:pPr>
              <w:pStyle w:val="a7"/>
              <w:numPr>
                <w:ilvl w:val="1"/>
                <w:numId w:val="60"/>
              </w:numPr>
              <w:rPr>
                <w:sz w:val="24"/>
                <w:szCs w:val="24"/>
              </w:rPr>
            </w:pPr>
            <w:r w:rsidRPr="00E048DC">
              <w:rPr>
                <w:sz w:val="24"/>
                <w:szCs w:val="24"/>
              </w:rPr>
              <w:t>распространение созависимых или даже полностью вымышленных новостей, которые звучат правдоподобно, служит цели воздейст</w:t>
            </w:r>
            <w:r>
              <w:rPr>
                <w:sz w:val="24"/>
                <w:szCs w:val="24"/>
              </w:rPr>
              <w:t>вия на мнение и поведение массы</w:t>
            </w:r>
          </w:p>
          <w:p w14:paraId="40E0DB69" w14:textId="77777777" w:rsidR="00BC2843" w:rsidRPr="00E048DC" w:rsidRDefault="00BC2843" w:rsidP="000058CC">
            <w:pPr>
              <w:pStyle w:val="a7"/>
              <w:numPr>
                <w:ilvl w:val="1"/>
                <w:numId w:val="60"/>
              </w:numPr>
              <w:rPr>
                <w:sz w:val="24"/>
                <w:szCs w:val="24"/>
              </w:rPr>
            </w:pPr>
            <w:r w:rsidRPr="00E048DC">
              <w:rPr>
                <w:sz w:val="24"/>
                <w:szCs w:val="24"/>
              </w:rPr>
              <w:t>точную, правдивую информацию, с указанием официальных источников ее получения, с возможностью её осмысления челове</w:t>
            </w:r>
            <w:r>
              <w:rPr>
                <w:sz w:val="24"/>
                <w:szCs w:val="24"/>
              </w:rPr>
              <w:t>ком и самостоятельными выводами</w:t>
            </w:r>
          </w:p>
          <w:p w14:paraId="0D4E2F41" w14:textId="77777777" w:rsidR="00BC2843" w:rsidRPr="00E048DC" w:rsidRDefault="00BC2843" w:rsidP="000058CC">
            <w:pPr>
              <w:pStyle w:val="a7"/>
              <w:numPr>
                <w:ilvl w:val="1"/>
                <w:numId w:val="60"/>
              </w:numPr>
              <w:rPr>
                <w:sz w:val="24"/>
                <w:szCs w:val="24"/>
              </w:rPr>
            </w:pPr>
            <w:r w:rsidRPr="00E048DC">
              <w:rPr>
                <w:sz w:val="24"/>
                <w:szCs w:val="24"/>
              </w:rPr>
              <w:t>информация подается без опоры на логические доводы и фактические дан</w:t>
            </w:r>
            <w:r>
              <w:rPr>
                <w:sz w:val="24"/>
                <w:szCs w:val="24"/>
              </w:rPr>
              <w:t>ные, вызывая эмоции и инстинкты</w:t>
            </w:r>
          </w:p>
          <w:p w14:paraId="0B777781" w14:textId="77777777" w:rsidR="00BC2843" w:rsidRPr="00E048DC" w:rsidRDefault="00BC2843" w:rsidP="000058CC">
            <w:pPr>
              <w:pStyle w:val="a7"/>
              <w:numPr>
                <w:ilvl w:val="1"/>
                <w:numId w:val="60"/>
              </w:numPr>
              <w:rPr>
                <w:sz w:val="24"/>
                <w:szCs w:val="24"/>
              </w:rPr>
            </w:pPr>
            <w:r w:rsidRPr="00E048DC">
              <w:rPr>
                <w:sz w:val="24"/>
                <w:szCs w:val="24"/>
              </w:rPr>
              <w:t>заголовки, которые привлекают внимание</w:t>
            </w:r>
            <w:r>
              <w:rPr>
                <w:sz w:val="24"/>
                <w:szCs w:val="24"/>
              </w:rPr>
              <w:t>, но не отражают суть материала</w:t>
            </w:r>
          </w:p>
        </w:tc>
        <w:tc>
          <w:tcPr>
            <w:tcW w:w="3820" w:type="dxa"/>
            <w:tcBorders>
              <w:top w:val="single" w:sz="4" w:space="0" w:color="auto"/>
              <w:left w:val="single" w:sz="4" w:space="0" w:color="auto"/>
              <w:bottom w:val="single" w:sz="4" w:space="0" w:color="auto"/>
              <w:right w:val="single" w:sz="4" w:space="0" w:color="auto"/>
            </w:tcBorders>
            <w:vAlign w:val="center"/>
          </w:tcPr>
          <w:p w14:paraId="01304DC2" w14:textId="77777777" w:rsidR="00BC2843" w:rsidRPr="00E048DC" w:rsidRDefault="00BC2843" w:rsidP="008C28DF">
            <w:pPr>
              <w:rPr>
                <w:lang w:val="en-US"/>
              </w:rPr>
            </w:pPr>
            <w:r w:rsidRPr="00E048DC">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3523C04D" w14:textId="77777777" w:rsidR="00BC2843" w:rsidRPr="00E048DC" w:rsidRDefault="00BC2843" w:rsidP="008C28DF">
            <w:r>
              <w:t>УК-5.2</w:t>
            </w:r>
          </w:p>
        </w:tc>
      </w:tr>
      <w:tr w:rsidR="00BC2843" w:rsidRPr="00E048DC" w14:paraId="1C6F9BC4" w14:textId="77777777" w:rsidTr="008C28DF">
        <w:tc>
          <w:tcPr>
            <w:tcW w:w="0" w:type="auto"/>
            <w:tcBorders>
              <w:top w:val="single" w:sz="4" w:space="0" w:color="auto"/>
              <w:left w:val="single" w:sz="4" w:space="0" w:color="auto"/>
              <w:bottom w:val="single" w:sz="4" w:space="0" w:color="auto"/>
              <w:right w:val="single" w:sz="4" w:space="0" w:color="auto"/>
            </w:tcBorders>
          </w:tcPr>
          <w:p w14:paraId="6FDF1BFC"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5D417633" w14:textId="77777777" w:rsidR="00BC2843" w:rsidRPr="00E048DC" w:rsidRDefault="00BC2843" w:rsidP="008C28DF">
            <w:r w:rsidRPr="00E048DC">
              <w:t>Какие меры должны быть предприняты для повышения личной устойчивости к манипуляциям в информационном пространстве?</w:t>
            </w:r>
          </w:p>
          <w:p w14:paraId="336072D9" w14:textId="77777777" w:rsidR="00BC2843" w:rsidRPr="00E048DC" w:rsidRDefault="00BC2843" w:rsidP="000058CC">
            <w:pPr>
              <w:pStyle w:val="a7"/>
              <w:numPr>
                <w:ilvl w:val="1"/>
                <w:numId w:val="66"/>
              </w:numPr>
              <w:rPr>
                <w:sz w:val="24"/>
                <w:szCs w:val="24"/>
              </w:rPr>
            </w:pPr>
            <w:r w:rsidRPr="00E048DC">
              <w:rPr>
                <w:sz w:val="24"/>
                <w:szCs w:val="24"/>
              </w:rPr>
              <w:t>Развитие навыков анализа и оценки информации из разных источников</w:t>
            </w:r>
          </w:p>
          <w:p w14:paraId="1622AD07" w14:textId="77777777" w:rsidR="00BC2843" w:rsidRPr="00E048DC" w:rsidRDefault="00BC2843" w:rsidP="000058CC">
            <w:pPr>
              <w:pStyle w:val="a7"/>
              <w:numPr>
                <w:ilvl w:val="1"/>
                <w:numId w:val="66"/>
              </w:numPr>
              <w:rPr>
                <w:sz w:val="24"/>
                <w:szCs w:val="24"/>
              </w:rPr>
            </w:pPr>
            <w:r w:rsidRPr="00E048DC">
              <w:rPr>
                <w:sz w:val="24"/>
                <w:szCs w:val="24"/>
              </w:rPr>
              <w:t>Ограничение общения с людьми, у которых отличаются мнения</w:t>
            </w:r>
          </w:p>
          <w:p w14:paraId="4B548FE1" w14:textId="77777777" w:rsidR="00BC2843" w:rsidRPr="00E048DC" w:rsidRDefault="00BC2843" w:rsidP="000058CC">
            <w:pPr>
              <w:pStyle w:val="a7"/>
              <w:numPr>
                <w:ilvl w:val="1"/>
                <w:numId w:val="66"/>
              </w:numPr>
              <w:rPr>
                <w:sz w:val="24"/>
                <w:szCs w:val="24"/>
              </w:rPr>
            </w:pPr>
            <w:r w:rsidRPr="00E048DC">
              <w:rPr>
                <w:sz w:val="24"/>
                <w:szCs w:val="24"/>
              </w:rPr>
              <w:lastRenderedPageBreak/>
              <w:t>Изучение только популярных новостных заголовков</w:t>
            </w:r>
          </w:p>
          <w:p w14:paraId="06207645" w14:textId="77777777" w:rsidR="00BC2843" w:rsidRPr="00E048DC" w:rsidRDefault="00BC2843" w:rsidP="000058CC">
            <w:pPr>
              <w:pStyle w:val="a7"/>
              <w:numPr>
                <w:ilvl w:val="1"/>
                <w:numId w:val="66"/>
              </w:numPr>
              <w:rPr>
                <w:sz w:val="24"/>
                <w:szCs w:val="24"/>
              </w:rPr>
            </w:pPr>
            <w:r w:rsidRPr="00E048DC">
              <w:rPr>
                <w:sz w:val="24"/>
                <w:szCs w:val="24"/>
              </w:rPr>
              <w:t>Регулярное прослушивание только односторонних мнений по интересующим вопросам</w:t>
            </w:r>
          </w:p>
        </w:tc>
        <w:tc>
          <w:tcPr>
            <w:tcW w:w="3820" w:type="dxa"/>
            <w:tcBorders>
              <w:top w:val="single" w:sz="4" w:space="0" w:color="auto"/>
              <w:left w:val="single" w:sz="4" w:space="0" w:color="auto"/>
              <w:bottom w:val="single" w:sz="4" w:space="0" w:color="auto"/>
              <w:right w:val="single" w:sz="4" w:space="0" w:color="auto"/>
            </w:tcBorders>
            <w:vAlign w:val="center"/>
          </w:tcPr>
          <w:p w14:paraId="2665EC24" w14:textId="77777777" w:rsidR="00BC2843" w:rsidRPr="00E048DC" w:rsidRDefault="00BC2843" w:rsidP="008C28DF">
            <w:pPr>
              <w:rPr>
                <w:lang w:val="en-US"/>
              </w:rPr>
            </w:pPr>
            <w:r w:rsidRPr="00E048DC">
              <w:rPr>
                <w:lang w:val="en-US"/>
              </w:rPr>
              <w:lastRenderedPageBreak/>
              <w:t>a</w:t>
            </w:r>
          </w:p>
        </w:tc>
        <w:tc>
          <w:tcPr>
            <w:tcW w:w="1688" w:type="dxa"/>
            <w:tcBorders>
              <w:top w:val="single" w:sz="4" w:space="0" w:color="auto"/>
              <w:left w:val="single" w:sz="4" w:space="0" w:color="auto"/>
              <w:bottom w:val="single" w:sz="4" w:space="0" w:color="auto"/>
              <w:right w:val="single" w:sz="4" w:space="0" w:color="auto"/>
            </w:tcBorders>
            <w:vAlign w:val="center"/>
          </w:tcPr>
          <w:p w14:paraId="2F20E7F6" w14:textId="77777777" w:rsidR="00BC2843" w:rsidRPr="00E048DC" w:rsidRDefault="00BC2843" w:rsidP="008C28DF">
            <w:r w:rsidRPr="001076AA">
              <w:t>УК-6.1</w:t>
            </w:r>
          </w:p>
        </w:tc>
      </w:tr>
      <w:tr w:rsidR="00BC2843" w:rsidRPr="00E048DC" w14:paraId="61CE2593" w14:textId="77777777" w:rsidTr="008C28DF">
        <w:tc>
          <w:tcPr>
            <w:tcW w:w="0" w:type="auto"/>
            <w:tcBorders>
              <w:top w:val="single" w:sz="4" w:space="0" w:color="auto"/>
              <w:left w:val="single" w:sz="4" w:space="0" w:color="auto"/>
              <w:bottom w:val="single" w:sz="4" w:space="0" w:color="auto"/>
              <w:right w:val="single" w:sz="4" w:space="0" w:color="auto"/>
            </w:tcBorders>
          </w:tcPr>
          <w:p w14:paraId="00B7680D"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171F76E5" w14:textId="77777777" w:rsidR="00BC2843" w:rsidRPr="00E048DC" w:rsidRDefault="00BC2843" w:rsidP="008C28DF">
            <w:r w:rsidRPr="00E048DC">
              <w:t>Какой из следующих методов является наиболее эффективным для защиты от дезинформации?</w:t>
            </w:r>
          </w:p>
          <w:p w14:paraId="2D20DD33" w14:textId="77777777" w:rsidR="00BC2843" w:rsidRPr="00E048DC" w:rsidRDefault="00BC2843" w:rsidP="000058CC">
            <w:pPr>
              <w:pStyle w:val="a7"/>
              <w:numPr>
                <w:ilvl w:val="1"/>
                <w:numId w:val="67"/>
              </w:numPr>
              <w:rPr>
                <w:sz w:val="24"/>
                <w:szCs w:val="24"/>
              </w:rPr>
            </w:pPr>
            <w:r w:rsidRPr="00E048DC">
              <w:rPr>
                <w:sz w:val="24"/>
                <w:szCs w:val="24"/>
              </w:rPr>
              <w:t>Критическое мышление и проверка фактов</w:t>
            </w:r>
          </w:p>
          <w:p w14:paraId="60D2C0BC" w14:textId="77777777" w:rsidR="00BC2843" w:rsidRPr="00E048DC" w:rsidRDefault="00BC2843" w:rsidP="000058CC">
            <w:pPr>
              <w:pStyle w:val="a7"/>
              <w:numPr>
                <w:ilvl w:val="1"/>
                <w:numId w:val="67"/>
              </w:numPr>
              <w:rPr>
                <w:sz w:val="24"/>
                <w:szCs w:val="24"/>
              </w:rPr>
            </w:pPr>
            <w:r w:rsidRPr="00E048DC">
              <w:rPr>
                <w:sz w:val="24"/>
                <w:szCs w:val="24"/>
              </w:rPr>
              <w:t>Игнорирование всего, что кажется сомнительным</w:t>
            </w:r>
          </w:p>
          <w:p w14:paraId="1038CE45" w14:textId="77777777" w:rsidR="00BC2843" w:rsidRPr="00E048DC" w:rsidRDefault="00BC2843" w:rsidP="000058CC">
            <w:pPr>
              <w:pStyle w:val="a7"/>
              <w:numPr>
                <w:ilvl w:val="1"/>
                <w:numId w:val="67"/>
              </w:numPr>
              <w:rPr>
                <w:sz w:val="24"/>
                <w:szCs w:val="24"/>
              </w:rPr>
            </w:pPr>
            <w:r w:rsidRPr="00E048DC">
              <w:rPr>
                <w:sz w:val="24"/>
                <w:szCs w:val="24"/>
              </w:rPr>
              <w:t>Периодическое отключение от новостей</w:t>
            </w:r>
          </w:p>
          <w:p w14:paraId="6E4DE051" w14:textId="77777777" w:rsidR="00BC2843" w:rsidRPr="00E048DC" w:rsidRDefault="00BC2843" w:rsidP="000058CC">
            <w:pPr>
              <w:pStyle w:val="a7"/>
              <w:numPr>
                <w:ilvl w:val="1"/>
                <w:numId w:val="67"/>
              </w:numPr>
              <w:rPr>
                <w:sz w:val="24"/>
                <w:szCs w:val="24"/>
              </w:rPr>
            </w:pPr>
            <w:r w:rsidRPr="00E048DC">
              <w:rPr>
                <w:sz w:val="24"/>
                <w:szCs w:val="24"/>
              </w:rPr>
              <w:t xml:space="preserve"> Полное доверие только к знакомым источникам информации</w:t>
            </w:r>
          </w:p>
        </w:tc>
        <w:tc>
          <w:tcPr>
            <w:tcW w:w="3820" w:type="dxa"/>
            <w:tcBorders>
              <w:top w:val="single" w:sz="4" w:space="0" w:color="auto"/>
              <w:left w:val="single" w:sz="4" w:space="0" w:color="auto"/>
              <w:bottom w:val="single" w:sz="4" w:space="0" w:color="auto"/>
              <w:right w:val="single" w:sz="4" w:space="0" w:color="auto"/>
            </w:tcBorders>
            <w:vAlign w:val="center"/>
          </w:tcPr>
          <w:p w14:paraId="3CA3668E" w14:textId="77777777" w:rsidR="00BC2843" w:rsidRPr="00E048DC" w:rsidRDefault="00BC2843" w:rsidP="008C28DF">
            <w:pPr>
              <w:rPr>
                <w:lang w:val="en-US"/>
              </w:rPr>
            </w:pPr>
            <w:r w:rsidRPr="00E048DC">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63A23B69" w14:textId="77777777" w:rsidR="00BC2843" w:rsidRPr="00E048DC" w:rsidRDefault="00BC2843" w:rsidP="008C28DF">
            <w:r>
              <w:t>УК-5.2</w:t>
            </w:r>
          </w:p>
        </w:tc>
      </w:tr>
      <w:tr w:rsidR="00BC2843" w:rsidRPr="00E048DC" w14:paraId="40FCD687" w14:textId="77777777" w:rsidTr="008C28DF">
        <w:tc>
          <w:tcPr>
            <w:tcW w:w="0" w:type="auto"/>
            <w:tcBorders>
              <w:top w:val="single" w:sz="4" w:space="0" w:color="auto"/>
              <w:left w:val="single" w:sz="4" w:space="0" w:color="auto"/>
              <w:bottom w:val="single" w:sz="4" w:space="0" w:color="auto"/>
              <w:right w:val="single" w:sz="4" w:space="0" w:color="auto"/>
            </w:tcBorders>
          </w:tcPr>
          <w:p w14:paraId="3C8470F6"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3FEE712C" w14:textId="77777777" w:rsidR="00BC2843" w:rsidRPr="00E048DC" w:rsidRDefault="00BC2843" w:rsidP="008C28DF">
            <w:r w:rsidRPr="00E048DC">
              <w:t>Попытка убеждения публики в том, что говорящий – это человек, которому данная публика может доверять, и что говорящий борется за её интересы относят к методу</w:t>
            </w:r>
          </w:p>
          <w:p w14:paraId="39787CBA" w14:textId="77777777" w:rsidR="00BC2843" w:rsidRPr="00E048DC" w:rsidRDefault="00BC2843" w:rsidP="000058CC">
            <w:pPr>
              <w:pStyle w:val="a7"/>
              <w:numPr>
                <w:ilvl w:val="0"/>
                <w:numId w:val="68"/>
              </w:numPr>
              <w:rPr>
                <w:sz w:val="24"/>
                <w:szCs w:val="24"/>
              </w:rPr>
            </w:pPr>
            <w:r w:rsidRPr="00E048DC">
              <w:rPr>
                <w:sz w:val="24"/>
                <w:szCs w:val="24"/>
              </w:rPr>
              <w:t>психологического воздействия</w:t>
            </w:r>
          </w:p>
          <w:p w14:paraId="5E55B9F2" w14:textId="77777777" w:rsidR="00BC2843" w:rsidRPr="00E048DC" w:rsidRDefault="00BC2843" w:rsidP="000058CC">
            <w:pPr>
              <w:pStyle w:val="a7"/>
              <w:numPr>
                <w:ilvl w:val="0"/>
                <w:numId w:val="68"/>
              </w:numPr>
              <w:rPr>
                <w:sz w:val="24"/>
                <w:szCs w:val="24"/>
              </w:rPr>
            </w:pPr>
            <w:r w:rsidRPr="00E048DC">
              <w:rPr>
                <w:sz w:val="24"/>
                <w:szCs w:val="24"/>
              </w:rPr>
              <w:t>воспитания</w:t>
            </w:r>
          </w:p>
          <w:p w14:paraId="19CB529B" w14:textId="77777777" w:rsidR="00BC2843" w:rsidRPr="00E048DC" w:rsidRDefault="00BC2843" w:rsidP="000058CC">
            <w:pPr>
              <w:pStyle w:val="a7"/>
              <w:numPr>
                <w:ilvl w:val="0"/>
                <w:numId w:val="68"/>
              </w:numPr>
              <w:rPr>
                <w:sz w:val="24"/>
                <w:szCs w:val="24"/>
              </w:rPr>
            </w:pPr>
            <w:r w:rsidRPr="00E048DC">
              <w:rPr>
                <w:sz w:val="24"/>
                <w:szCs w:val="24"/>
              </w:rPr>
              <w:t>игры в простонародность</w:t>
            </w:r>
          </w:p>
          <w:p w14:paraId="282CC80C" w14:textId="77777777" w:rsidR="00BC2843" w:rsidRPr="00E048DC" w:rsidRDefault="00BC2843" w:rsidP="000058CC">
            <w:pPr>
              <w:pStyle w:val="a7"/>
              <w:numPr>
                <w:ilvl w:val="0"/>
                <w:numId w:val="68"/>
              </w:numPr>
              <w:rPr>
                <w:sz w:val="24"/>
                <w:szCs w:val="24"/>
              </w:rPr>
            </w:pPr>
            <w:r w:rsidRPr="00E048DC">
              <w:rPr>
                <w:sz w:val="24"/>
                <w:szCs w:val="24"/>
              </w:rPr>
              <w:t>мозгового штурма</w:t>
            </w:r>
          </w:p>
        </w:tc>
        <w:tc>
          <w:tcPr>
            <w:tcW w:w="3820" w:type="dxa"/>
            <w:tcBorders>
              <w:top w:val="single" w:sz="4" w:space="0" w:color="auto"/>
              <w:left w:val="single" w:sz="4" w:space="0" w:color="auto"/>
              <w:bottom w:val="single" w:sz="4" w:space="0" w:color="auto"/>
              <w:right w:val="single" w:sz="4" w:space="0" w:color="auto"/>
            </w:tcBorders>
            <w:vAlign w:val="center"/>
          </w:tcPr>
          <w:p w14:paraId="59032FA0" w14:textId="77777777" w:rsidR="00BC2843" w:rsidRPr="00E048DC" w:rsidRDefault="00BC2843" w:rsidP="008C28DF">
            <w:pPr>
              <w:rPr>
                <w:lang w:val="en-US"/>
              </w:rPr>
            </w:pPr>
            <w:r w:rsidRPr="00E048DC">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6A4700F6" w14:textId="77777777" w:rsidR="00BC2843" w:rsidRPr="00E048DC" w:rsidRDefault="00BC2843" w:rsidP="008C28DF">
            <w:r>
              <w:t>УК-5.2</w:t>
            </w:r>
          </w:p>
        </w:tc>
      </w:tr>
      <w:tr w:rsidR="00BC2843" w:rsidRPr="00E048DC" w14:paraId="17362047" w14:textId="77777777" w:rsidTr="008C28DF">
        <w:tc>
          <w:tcPr>
            <w:tcW w:w="0" w:type="auto"/>
            <w:tcBorders>
              <w:top w:val="single" w:sz="4" w:space="0" w:color="auto"/>
              <w:left w:val="single" w:sz="4" w:space="0" w:color="auto"/>
              <w:bottom w:val="single" w:sz="4" w:space="0" w:color="auto"/>
              <w:right w:val="single" w:sz="4" w:space="0" w:color="auto"/>
            </w:tcBorders>
          </w:tcPr>
          <w:p w14:paraId="3EBEC7DE"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38066CC9" w14:textId="77777777" w:rsidR="00BC2843" w:rsidRPr="00E048DC" w:rsidRDefault="00BC2843" w:rsidP="008C28DF">
            <w:r w:rsidRPr="00E048DC">
              <w:t xml:space="preserve">Разжигание социальной вражды, эскалация социальных конфликтов, обострение противоречий в обществе, пробуждение низменных инстинктов у людей, разобщение братских народов, подчинение воли  пропагандиста - это цель  </w:t>
            </w:r>
          </w:p>
          <w:p w14:paraId="69882C64" w14:textId="77777777" w:rsidR="00BC2843" w:rsidRPr="00E048DC" w:rsidRDefault="00BC2843" w:rsidP="000058CC">
            <w:pPr>
              <w:pStyle w:val="a7"/>
              <w:numPr>
                <w:ilvl w:val="0"/>
                <w:numId w:val="69"/>
              </w:numPr>
              <w:rPr>
                <w:sz w:val="24"/>
                <w:szCs w:val="24"/>
              </w:rPr>
            </w:pPr>
            <w:r w:rsidRPr="00E048DC">
              <w:rPr>
                <w:sz w:val="24"/>
                <w:szCs w:val="24"/>
              </w:rPr>
              <w:t>конструктивной пропаганды</w:t>
            </w:r>
          </w:p>
          <w:p w14:paraId="281BDC36" w14:textId="77777777" w:rsidR="00BC2843" w:rsidRPr="00E048DC" w:rsidRDefault="00BC2843" w:rsidP="000058CC">
            <w:pPr>
              <w:pStyle w:val="a7"/>
              <w:numPr>
                <w:ilvl w:val="0"/>
                <w:numId w:val="69"/>
              </w:numPr>
              <w:rPr>
                <w:sz w:val="24"/>
                <w:szCs w:val="24"/>
              </w:rPr>
            </w:pPr>
            <w:r w:rsidRPr="00E048DC">
              <w:rPr>
                <w:sz w:val="24"/>
                <w:szCs w:val="24"/>
              </w:rPr>
              <w:t>политической пропаганды</w:t>
            </w:r>
          </w:p>
          <w:p w14:paraId="4FDBBBF6" w14:textId="77777777" w:rsidR="00BC2843" w:rsidRPr="00E048DC" w:rsidRDefault="00BC2843" w:rsidP="000058CC">
            <w:pPr>
              <w:pStyle w:val="a7"/>
              <w:numPr>
                <w:ilvl w:val="0"/>
                <w:numId w:val="69"/>
              </w:numPr>
              <w:rPr>
                <w:sz w:val="24"/>
                <w:szCs w:val="24"/>
              </w:rPr>
            </w:pPr>
            <w:r w:rsidRPr="00E048DC">
              <w:rPr>
                <w:sz w:val="24"/>
                <w:szCs w:val="24"/>
              </w:rPr>
              <w:t xml:space="preserve">межэтнической пропаганды </w:t>
            </w:r>
          </w:p>
          <w:p w14:paraId="3BC6BCFC" w14:textId="77777777" w:rsidR="00BC2843" w:rsidRPr="00E048DC" w:rsidRDefault="00BC2843" w:rsidP="000058CC">
            <w:pPr>
              <w:pStyle w:val="a7"/>
              <w:numPr>
                <w:ilvl w:val="0"/>
                <w:numId w:val="69"/>
              </w:numPr>
              <w:rPr>
                <w:sz w:val="24"/>
                <w:szCs w:val="24"/>
              </w:rPr>
            </w:pPr>
            <w:r w:rsidRPr="00E048DC">
              <w:rPr>
                <w:sz w:val="24"/>
                <w:szCs w:val="24"/>
              </w:rPr>
              <w:t>деструктивной  пропаганды</w:t>
            </w:r>
          </w:p>
        </w:tc>
        <w:tc>
          <w:tcPr>
            <w:tcW w:w="3820" w:type="dxa"/>
            <w:tcBorders>
              <w:top w:val="single" w:sz="4" w:space="0" w:color="auto"/>
              <w:left w:val="single" w:sz="4" w:space="0" w:color="auto"/>
              <w:bottom w:val="single" w:sz="4" w:space="0" w:color="auto"/>
              <w:right w:val="single" w:sz="4" w:space="0" w:color="auto"/>
            </w:tcBorders>
            <w:vAlign w:val="center"/>
          </w:tcPr>
          <w:p w14:paraId="524CE99C" w14:textId="77777777" w:rsidR="00BC2843" w:rsidRPr="00E048DC" w:rsidRDefault="00BC2843" w:rsidP="008C28DF">
            <w:pPr>
              <w:rPr>
                <w:lang w:val="en-US"/>
              </w:rPr>
            </w:pPr>
            <w:r w:rsidRPr="00E048DC">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6BAAEC3F" w14:textId="77777777" w:rsidR="00BC2843" w:rsidRPr="00E048DC" w:rsidRDefault="00BC2843" w:rsidP="008C28DF">
            <w:r w:rsidRPr="001076AA">
              <w:t>УК-6.1</w:t>
            </w:r>
          </w:p>
        </w:tc>
      </w:tr>
      <w:tr w:rsidR="00BC2843" w:rsidRPr="00E048DC" w14:paraId="632F6E42" w14:textId="77777777" w:rsidTr="008C28DF">
        <w:tc>
          <w:tcPr>
            <w:tcW w:w="0" w:type="auto"/>
            <w:tcBorders>
              <w:top w:val="single" w:sz="4" w:space="0" w:color="auto"/>
              <w:left w:val="single" w:sz="4" w:space="0" w:color="auto"/>
              <w:bottom w:val="single" w:sz="4" w:space="0" w:color="auto"/>
              <w:right w:val="single" w:sz="4" w:space="0" w:color="auto"/>
            </w:tcBorders>
          </w:tcPr>
          <w:p w14:paraId="12811325"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7CC833A0" w14:textId="77777777" w:rsidR="00BC2843" w:rsidRPr="00E048DC" w:rsidRDefault="00BC2843" w:rsidP="008C28DF">
            <w:r w:rsidRPr="00E048DC">
              <w:t>Что не является признаком серой пропаганды?</w:t>
            </w:r>
          </w:p>
          <w:p w14:paraId="27718261" w14:textId="77777777" w:rsidR="00BC2843" w:rsidRPr="00E048DC" w:rsidRDefault="00BC2843" w:rsidP="000058CC">
            <w:pPr>
              <w:pStyle w:val="a7"/>
              <w:numPr>
                <w:ilvl w:val="1"/>
                <w:numId w:val="58"/>
              </w:numPr>
              <w:rPr>
                <w:sz w:val="24"/>
                <w:szCs w:val="24"/>
              </w:rPr>
            </w:pPr>
            <w:r w:rsidRPr="00E048DC">
              <w:rPr>
                <w:sz w:val="24"/>
                <w:szCs w:val="24"/>
              </w:rPr>
              <w:t>Достоверность предоставляем</w:t>
            </w:r>
            <w:r>
              <w:rPr>
                <w:sz w:val="24"/>
                <w:szCs w:val="24"/>
              </w:rPr>
              <w:t>ой информации проверить сложно</w:t>
            </w:r>
          </w:p>
          <w:p w14:paraId="48A38374" w14:textId="77777777" w:rsidR="00BC2843" w:rsidRPr="00E048DC" w:rsidRDefault="00BC2843" w:rsidP="000058CC">
            <w:pPr>
              <w:pStyle w:val="a7"/>
              <w:numPr>
                <w:ilvl w:val="1"/>
                <w:numId w:val="58"/>
              </w:numPr>
              <w:rPr>
                <w:sz w:val="24"/>
                <w:szCs w:val="24"/>
              </w:rPr>
            </w:pPr>
            <w:r w:rsidRPr="00E048DC">
              <w:rPr>
                <w:sz w:val="24"/>
                <w:szCs w:val="24"/>
              </w:rPr>
              <w:t>Представленная информация может быть частично правдивой,  скрывая нежелат</w:t>
            </w:r>
            <w:r>
              <w:rPr>
                <w:sz w:val="24"/>
                <w:szCs w:val="24"/>
              </w:rPr>
              <w:t>ельное воздействие на аудиторию</w:t>
            </w:r>
          </w:p>
          <w:p w14:paraId="43F6C62B" w14:textId="77777777" w:rsidR="00BC2843" w:rsidRPr="00E048DC" w:rsidRDefault="00BC2843" w:rsidP="000058CC">
            <w:pPr>
              <w:pStyle w:val="a7"/>
              <w:numPr>
                <w:ilvl w:val="1"/>
                <w:numId w:val="58"/>
              </w:numPr>
              <w:rPr>
                <w:sz w:val="24"/>
                <w:szCs w:val="24"/>
              </w:rPr>
            </w:pPr>
            <w:r w:rsidRPr="00E048DC">
              <w:rPr>
                <w:sz w:val="24"/>
                <w:szCs w:val="24"/>
              </w:rPr>
              <w:lastRenderedPageBreak/>
              <w:t>Пропаганда полност</w:t>
            </w:r>
            <w:r>
              <w:rPr>
                <w:sz w:val="24"/>
                <w:szCs w:val="24"/>
              </w:rPr>
              <w:t>ью основана на обмане аудитории</w:t>
            </w:r>
          </w:p>
          <w:p w14:paraId="6D1D2EF8" w14:textId="77777777" w:rsidR="00BC2843" w:rsidRPr="00E048DC" w:rsidRDefault="00BC2843" w:rsidP="000058CC">
            <w:pPr>
              <w:pStyle w:val="a7"/>
              <w:numPr>
                <w:ilvl w:val="1"/>
                <w:numId w:val="58"/>
              </w:numPr>
              <w:rPr>
                <w:sz w:val="24"/>
                <w:szCs w:val="24"/>
              </w:rPr>
            </w:pPr>
            <w:r w:rsidRPr="00E048DC">
              <w:rPr>
                <w:sz w:val="24"/>
                <w:szCs w:val="24"/>
              </w:rPr>
              <w:t>Информация может поступать от анонимных или частичн</w:t>
            </w:r>
            <w:r>
              <w:rPr>
                <w:sz w:val="24"/>
                <w:szCs w:val="24"/>
              </w:rPr>
              <w:t>о идентифицированных источников</w:t>
            </w:r>
          </w:p>
        </w:tc>
        <w:tc>
          <w:tcPr>
            <w:tcW w:w="3820" w:type="dxa"/>
            <w:tcBorders>
              <w:top w:val="single" w:sz="4" w:space="0" w:color="auto"/>
              <w:left w:val="single" w:sz="4" w:space="0" w:color="auto"/>
              <w:bottom w:val="single" w:sz="4" w:space="0" w:color="auto"/>
              <w:right w:val="single" w:sz="4" w:space="0" w:color="auto"/>
            </w:tcBorders>
            <w:vAlign w:val="center"/>
          </w:tcPr>
          <w:p w14:paraId="139FC7A6" w14:textId="77777777" w:rsidR="00BC2843" w:rsidRPr="00E048DC" w:rsidRDefault="00BC2843" w:rsidP="008C28DF">
            <w:r w:rsidRPr="00E048DC">
              <w:lastRenderedPageBreak/>
              <w:t>с</w:t>
            </w:r>
          </w:p>
        </w:tc>
        <w:tc>
          <w:tcPr>
            <w:tcW w:w="1688" w:type="dxa"/>
            <w:tcBorders>
              <w:top w:val="single" w:sz="4" w:space="0" w:color="auto"/>
              <w:left w:val="single" w:sz="4" w:space="0" w:color="auto"/>
              <w:bottom w:val="single" w:sz="4" w:space="0" w:color="auto"/>
              <w:right w:val="single" w:sz="4" w:space="0" w:color="auto"/>
            </w:tcBorders>
            <w:vAlign w:val="center"/>
          </w:tcPr>
          <w:p w14:paraId="73BADFFA" w14:textId="77777777" w:rsidR="00BC2843" w:rsidRPr="00E048DC" w:rsidRDefault="00BC2843" w:rsidP="008C28DF">
            <w:r w:rsidRPr="001076AA">
              <w:t>УК-5.1</w:t>
            </w:r>
          </w:p>
        </w:tc>
      </w:tr>
      <w:tr w:rsidR="00BC2843" w:rsidRPr="00E048DC" w14:paraId="1BBC2EC4" w14:textId="77777777" w:rsidTr="008C28DF">
        <w:tc>
          <w:tcPr>
            <w:tcW w:w="0" w:type="auto"/>
            <w:tcBorders>
              <w:top w:val="single" w:sz="4" w:space="0" w:color="auto"/>
              <w:left w:val="single" w:sz="4" w:space="0" w:color="auto"/>
              <w:bottom w:val="single" w:sz="4" w:space="0" w:color="auto"/>
              <w:right w:val="single" w:sz="4" w:space="0" w:color="auto"/>
            </w:tcBorders>
          </w:tcPr>
          <w:p w14:paraId="2DA5BE4F"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4A82987E" w14:textId="77777777" w:rsidR="00BC2843" w:rsidRPr="00E048DC" w:rsidRDefault="00BC2843" w:rsidP="008C28DF">
            <w:r w:rsidRPr="00E048DC">
              <w:t>Успех применения информационного оружия зависит от  глубинного понимания  природы и динамики взаимодействия с целевой аудиторией, по-этому, при его создании необходимо в первую очередь  учитывать:</w:t>
            </w:r>
          </w:p>
          <w:p w14:paraId="0F20F1AB" w14:textId="77777777" w:rsidR="00BC2843" w:rsidRPr="00E048DC" w:rsidRDefault="00BC2843" w:rsidP="000058CC">
            <w:pPr>
              <w:pStyle w:val="a7"/>
              <w:numPr>
                <w:ilvl w:val="1"/>
                <w:numId w:val="70"/>
              </w:numPr>
              <w:rPr>
                <w:sz w:val="24"/>
                <w:szCs w:val="24"/>
              </w:rPr>
            </w:pPr>
            <w:r w:rsidRPr="00E048DC">
              <w:rPr>
                <w:sz w:val="24"/>
                <w:szCs w:val="24"/>
              </w:rPr>
              <w:t>индивидуальные особенности объекта воздействия</w:t>
            </w:r>
          </w:p>
          <w:p w14:paraId="7DE3E311" w14:textId="77777777" w:rsidR="00BC2843" w:rsidRPr="00E048DC" w:rsidRDefault="00BC2843" w:rsidP="000058CC">
            <w:pPr>
              <w:pStyle w:val="a7"/>
              <w:numPr>
                <w:ilvl w:val="1"/>
                <w:numId w:val="70"/>
              </w:numPr>
              <w:rPr>
                <w:sz w:val="24"/>
                <w:szCs w:val="24"/>
              </w:rPr>
            </w:pPr>
            <w:r w:rsidRPr="00E048DC">
              <w:rPr>
                <w:sz w:val="24"/>
                <w:szCs w:val="24"/>
              </w:rPr>
              <w:t>этические ограничения</w:t>
            </w:r>
          </w:p>
          <w:p w14:paraId="2A8AFAFD" w14:textId="77777777" w:rsidR="00BC2843" w:rsidRPr="00E048DC" w:rsidRDefault="00BC2843" w:rsidP="000058CC">
            <w:pPr>
              <w:pStyle w:val="a7"/>
              <w:numPr>
                <w:ilvl w:val="1"/>
                <w:numId w:val="70"/>
              </w:numPr>
              <w:rPr>
                <w:sz w:val="24"/>
                <w:szCs w:val="24"/>
              </w:rPr>
            </w:pPr>
            <w:r w:rsidRPr="00E048DC">
              <w:rPr>
                <w:sz w:val="24"/>
                <w:szCs w:val="24"/>
              </w:rPr>
              <w:t>возрастные, гендерные, религиозные ограничения</w:t>
            </w:r>
          </w:p>
          <w:p w14:paraId="30CB8079" w14:textId="77777777" w:rsidR="00BC2843" w:rsidRPr="00E048DC" w:rsidRDefault="00BC2843" w:rsidP="000058CC">
            <w:pPr>
              <w:pStyle w:val="a7"/>
              <w:numPr>
                <w:ilvl w:val="1"/>
                <w:numId w:val="70"/>
              </w:numPr>
              <w:rPr>
                <w:sz w:val="24"/>
                <w:szCs w:val="24"/>
              </w:rPr>
            </w:pPr>
            <w:r w:rsidRPr="00E048DC">
              <w:rPr>
                <w:sz w:val="24"/>
                <w:szCs w:val="24"/>
              </w:rPr>
              <w:t xml:space="preserve"> мировосприятие целевой аудитории</w:t>
            </w:r>
          </w:p>
        </w:tc>
        <w:tc>
          <w:tcPr>
            <w:tcW w:w="3820" w:type="dxa"/>
            <w:tcBorders>
              <w:top w:val="single" w:sz="4" w:space="0" w:color="auto"/>
              <w:left w:val="single" w:sz="4" w:space="0" w:color="auto"/>
              <w:bottom w:val="single" w:sz="4" w:space="0" w:color="auto"/>
              <w:right w:val="single" w:sz="4" w:space="0" w:color="auto"/>
            </w:tcBorders>
            <w:vAlign w:val="center"/>
          </w:tcPr>
          <w:p w14:paraId="0A0C5D27" w14:textId="77777777" w:rsidR="00BC2843" w:rsidRPr="00E048DC" w:rsidRDefault="00BC2843" w:rsidP="008C28DF">
            <w:pPr>
              <w:rPr>
                <w:lang w:val="en-US"/>
              </w:rPr>
            </w:pPr>
            <w:r w:rsidRPr="00E048DC">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175E67AE" w14:textId="77777777" w:rsidR="00BC2843" w:rsidRPr="00E048DC" w:rsidRDefault="00BC2843" w:rsidP="008C28DF">
            <w:r w:rsidRPr="001076AA">
              <w:t>УК-6.1</w:t>
            </w:r>
          </w:p>
        </w:tc>
      </w:tr>
      <w:tr w:rsidR="00BC2843" w:rsidRPr="00E048DC" w14:paraId="1696F113" w14:textId="77777777" w:rsidTr="008C28DF">
        <w:tc>
          <w:tcPr>
            <w:tcW w:w="0" w:type="auto"/>
            <w:tcBorders>
              <w:top w:val="single" w:sz="4" w:space="0" w:color="auto"/>
              <w:left w:val="single" w:sz="4" w:space="0" w:color="auto"/>
              <w:bottom w:val="single" w:sz="4" w:space="0" w:color="auto"/>
              <w:right w:val="single" w:sz="4" w:space="0" w:color="auto"/>
            </w:tcBorders>
          </w:tcPr>
          <w:p w14:paraId="1D5AE3A8"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42DC5E53" w14:textId="77777777" w:rsidR="00BC2843" w:rsidRPr="00E048DC" w:rsidRDefault="00BC2843" w:rsidP="008C28DF">
            <w:r w:rsidRPr="00E048DC">
              <w:t>Какой из приёмов наиболее эффективно снижает риск попадания под влияние фейковой новости в ленте соцсетей?</w:t>
            </w:r>
          </w:p>
          <w:p w14:paraId="1B1B7C22" w14:textId="77777777" w:rsidR="00BC2843" w:rsidRPr="00E048DC" w:rsidRDefault="00BC2843" w:rsidP="000058CC">
            <w:pPr>
              <w:pStyle w:val="a7"/>
              <w:numPr>
                <w:ilvl w:val="0"/>
                <w:numId w:val="95"/>
              </w:numPr>
              <w:rPr>
                <w:sz w:val="24"/>
                <w:szCs w:val="24"/>
              </w:rPr>
            </w:pPr>
            <w:r w:rsidRPr="00E048DC">
              <w:rPr>
                <w:sz w:val="24"/>
                <w:szCs w:val="24"/>
              </w:rPr>
              <w:t>Быстрое распространение новости среди друзей, чтобы предупредить их.</w:t>
            </w:r>
          </w:p>
          <w:p w14:paraId="0875E000" w14:textId="77777777" w:rsidR="00BC2843" w:rsidRPr="00E048DC" w:rsidRDefault="00BC2843" w:rsidP="000058CC">
            <w:pPr>
              <w:pStyle w:val="a7"/>
              <w:numPr>
                <w:ilvl w:val="0"/>
                <w:numId w:val="95"/>
              </w:numPr>
              <w:rPr>
                <w:sz w:val="24"/>
                <w:szCs w:val="24"/>
              </w:rPr>
            </w:pPr>
            <w:r w:rsidRPr="00E048DC">
              <w:rPr>
                <w:sz w:val="24"/>
                <w:szCs w:val="24"/>
              </w:rPr>
              <w:t>Проверка источника и поиск подтверждения в 2–3 независимых авторитетных медиа.</w:t>
            </w:r>
          </w:p>
          <w:p w14:paraId="2D1F0398" w14:textId="77777777" w:rsidR="00BC2843" w:rsidRPr="00E048DC" w:rsidRDefault="00BC2843" w:rsidP="000058CC">
            <w:pPr>
              <w:pStyle w:val="a7"/>
              <w:numPr>
                <w:ilvl w:val="0"/>
                <w:numId w:val="95"/>
              </w:numPr>
              <w:rPr>
                <w:sz w:val="24"/>
                <w:szCs w:val="24"/>
              </w:rPr>
            </w:pPr>
            <w:r w:rsidRPr="00E048DC">
              <w:rPr>
                <w:sz w:val="24"/>
                <w:szCs w:val="24"/>
              </w:rPr>
              <w:t>Опора на количество лайков и репостов как показатель достоверности.</w:t>
            </w:r>
          </w:p>
          <w:p w14:paraId="19D99C69" w14:textId="77777777" w:rsidR="00BC2843" w:rsidRPr="00E048DC" w:rsidRDefault="00BC2843" w:rsidP="000058CC">
            <w:pPr>
              <w:pStyle w:val="a7"/>
              <w:numPr>
                <w:ilvl w:val="0"/>
                <w:numId w:val="95"/>
              </w:numPr>
            </w:pPr>
            <w:r w:rsidRPr="00E048DC">
              <w:rPr>
                <w:sz w:val="24"/>
                <w:szCs w:val="24"/>
              </w:rPr>
              <w:t>Доверие к публикации, если её разместил знакомый человек</w:t>
            </w:r>
          </w:p>
        </w:tc>
        <w:tc>
          <w:tcPr>
            <w:tcW w:w="3820" w:type="dxa"/>
            <w:tcBorders>
              <w:top w:val="single" w:sz="4" w:space="0" w:color="auto"/>
              <w:left w:val="single" w:sz="4" w:space="0" w:color="auto"/>
              <w:bottom w:val="single" w:sz="4" w:space="0" w:color="auto"/>
              <w:right w:val="single" w:sz="4" w:space="0" w:color="auto"/>
            </w:tcBorders>
            <w:vAlign w:val="center"/>
          </w:tcPr>
          <w:p w14:paraId="4C5238D8" w14:textId="77777777" w:rsidR="00BC2843" w:rsidRPr="00E048DC" w:rsidRDefault="00BC2843" w:rsidP="008C28DF">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095B8200" w14:textId="77777777" w:rsidR="00BC2843" w:rsidRPr="00E048DC" w:rsidRDefault="00BC2843" w:rsidP="008C28DF">
            <w:r w:rsidRPr="001076AA">
              <w:t>УК-5.1</w:t>
            </w:r>
          </w:p>
        </w:tc>
      </w:tr>
      <w:tr w:rsidR="00BC2843" w:rsidRPr="00E048DC" w14:paraId="05C51012" w14:textId="77777777" w:rsidTr="008C28DF">
        <w:tc>
          <w:tcPr>
            <w:tcW w:w="0" w:type="auto"/>
            <w:tcBorders>
              <w:top w:val="single" w:sz="4" w:space="0" w:color="auto"/>
              <w:left w:val="single" w:sz="4" w:space="0" w:color="auto"/>
              <w:bottom w:val="single" w:sz="4" w:space="0" w:color="auto"/>
              <w:right w:val="single" w:sz="4" w:space="0" w:color="auto"/>
            </w:tcBorders>
          </w:tcPr>
          <w:p w14:paraId="37AB2CC9"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3CE1EE6A" w14:textId="77777777" w:rsidR="00BC2843" w:rsidRPr="00E048DC" w:rsidRDefault="00BC2843" w:rsidP="008C28DF">
            <w:r w:rsidRPr="00E048DC">
              <w:t>Что из перечисленного является ключевым элементом индивидуальной устойчивости к информационно‑психологическому воздействию?</w:t>
            </w:r>
          </w:p>
          <w:p w14:paraId="428438B7" w14:textId="77777777" w:rsidR="00BC2843" w:rsidRPr="00E048DC" w:rsidRDefault="00BC2843" w:rsidP="000058CC">
            <w:pPr>
              <w:pStyle w:val="a7"/>
              <w:numPr>
                <w:ilvl w:val="0"/>
                <w:numId w:val="71"/>
              </w:numPr>
              <w:rPr>
                <w:sz w:val="24"/>
                <w:szCs w:val="24"/>
              </w:rPr>
            </w:pPr>
            <w:r w:rsidRPr="00E048DC">
              <w:rPr>
                <w:sz w:val="24"/>
                <w:szCs w:val="24"/>
              </w:rPr>
              <w:t>Отказ от лю</w:t>
            </w:r>
            <w:r>
              <w:rPr>
                <w:sz w:val="24"/>
                <w:szCs w:val="24"/>
              </w:rPr>
              <w:t>бых новостей и информации извне</w:t>
            </w:r>
          </w:p>
          <w:p w14:paraId="6580A702" w14:textId="77777777" w:rsidR="00BC2843" w:rsidRPr="00E048DC" w:rsidRDefault="00BC2843" w:rsidP="000058CC">
            <w:pPr>
              <w:pStyle w:val="a7"/>
              <w:numPr>
                <w:ilvl w:val="0"/>
                <w:numId w:val="71"/>
              </w:numPr>
              <w:rPr>
                <w:sz w:val="24"/>
                <w:szCs w:val="24"/>
              </w:rPr>
            </w:pPr>
            <w:r w:rsidRPr="00E048DC">
              <w:rPr>
                <w:sz w:val="24"/>
                <w:szCs w:val="24"/>
              </w:rPr>
              <w:t>Следование рекомендациям любого п</w:t>
            </w:r>
            <w:r>
              <w:rPr>
                <w:sz w:val="24"/>
                <w:szCs w:val="24"/>
              </w:rPr>
              <w:t>опулярного блогера или эксперта</w:t>
            </w:r>
          </w:p>
          <w:p w14:paraId="1393F276" w14:textId="77777777" w:rsidR="00BC2843" w:rsidRPr="00E048DC" w:rsidRDefault="00BC2843" w:rsidP="000058CC">
            <w:pPr>
              <w:pStyle w:val="a7"/>
              <w:numPr>
                <w:ilvl w:val="0"/>
                <w:numId w:val="71"/>
              </w:numPr>
              <w:rPr>
                <w:sz w:val="24"/>
                <w:szCs w:val="24"/>
              </w:rPr>
            </w:pPr>
            <w:r w:rsidRPr="00E048DC">
              <w:rPr>
                <w:sz w:val="24"/>
                <w:szCs w:val="24"/>
              </w:rPr>
              <w:t>Принятие на веру информации, поданной в</w:t>
            </w:r>
            <w:r>
              <w:rPr>
                <w:sz w:val="24"/>
                <w:szCs w:val="24"/>
              </w:rPr>
              <w:t xml:space="preserve"> эмоционально нейтральной форме</w:t>
            </w:r>
          </w:p>
          <w:p w14:paraId="2DC96093" w14:textId="77777777" w:rsidR="00BC2843" w:rsidRPr="00E048DC" w:rsidRDefault="00BC2843" w:rsidP="000058CC">
            <w:pPr>
              <w:pStyle w:val="a7"/>
              <w:numPr>
                <w:ilvl w:val="0"/>
                <w:numId w:val="71"/>
              </w:numPr>
              <w:rPr>
                <w:sz w:val="24"/>
                <w:szCs w:val="24"/>
              </w:rPr>
            </w:pPr>
            <w:r w:rsidRPr="00E048DC">
              <w:rPr>
                <w:sz w:val="24"/>
                <w:szCs w:val="24"/>
              </w:rPr>
              <w:t>Развитие медиаграмотности и навыков критического мышления (умение проверять источники, выявлять приёмы манипуляции, о</w:t>
            </w:r>
            <w:r>
              <w:rPr>
                <w:sz w:val="24"/>
                <w:szCs w:val="24"/>
              </w:rPr>
              <w:t>тделять факты от интерпретаций)</w:t>
            </w:r>
          </w:p>
        </w:tc>
        <w:tc>
          <w:tcPr>
            <w:tcW w:w="3820" w:type="dxa"/>
            <w:tcBorders>
              <w:top w:val="single" w:sz="4" w:space="0" w:color="auto"/>
              <w:left w:val="single" w:sz="4" w:space="0" w:color="auto"/>
              <w:bottom w:val="single" w:sz="4" w:space="0" w:color="auto"/>
              <w:right w:val="single" w:sz="4" w:space="0" w:color="auto"/>
            </w:tcBorders>
            <w:vAlign w:val="center"/>
          </w:tcPr>
          <w:p w14:paraId="218ABABA" w14:textId="77777777" w:rsidR="00BC2843" w:rsidRPr="00E048DC" w:rsidRDefault="00BC2843" w:rsidP="008C28DF">
            <w:pPr>
              <w:rPr>
                <w:lang w:val="en-US"/>
              </w:rPr>
            </w:pPr>
            <w:r w:rsidRPr="00E048DC">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622A2472" w14:textId="77777777" w:rsidR="00BC2843" w:rsidRPr="00E048DC" w:rsidRDefault="00BC2843" w:rsidP="008C28DF"/>
        </w:tc>
      </w:tr>
      <w:tr w:rsidR="00BC2843" w:rsidRPr="00E048DC" w14:paraId="7A9C2FB6" w14:textId="77777777" w:rsidTr="008C28DF">
        <w:tc>
          <w:tcPr>
            <w:tcW w:w="0" w:type="auto"/>
            <w:tcBorders>
              <w:top w:val="single" w:sz="4" w:space="0" w:color="auto"/>
              <w:left w:val="single" w:sz="4" w:space="0" w:color="auto"/>
              <w:bottom w:val="single" w:sz="4" w:space="0" w:color="auto"/>
              <w:right w:val="single" w:sz="4" w:space="0" w:color="auto"/>
            </w:tcBorders>
          </w:tcPr>
          <w:p w14:paraId="7406302B"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2C72D337" w14:textId="77777777" w:rsidR="00BC2843" w:rsidRPr="00E048DC" w:rsidRDefault="00BC2843" w:rsidP="008C28DF">
            <w:r w:rsidRPr="00E048DC">
              <w:t>Какой инструмент считается наиболее действенным для нейтрализации вредоносного информационного нарратива на уровне общества?</w:t>
            </w:r>
          </w:p>
          <w:p w14:paraId="4C1DA68B" w14:textId="77777777" w:rsidR="00BC2843" w:rsidRPr="00E048DC" w:rsidRDefault="00BC2843" w:rsidP="000058CC">
            <w:pPr>
              <w:pStyle w:val="a7"/>
              <w:numPr>
                <w:ilvl w:val="0"/>
                <w:numId w:val="72"/>
              </w:numPr>
              <w:rPr>
                <w:sz w:val="24"/>
                <w:szCs w:val="24"/>
              </w:rPr>
            </w:pPr>
            <w:r w:rsidRPr="00E048DC">
              <w:rPr>
                <w:sz w:val="24"/>
                <w:szCs w:val="24"/>
              </w:rPr>
              <w:t>Блокировка всех неугодных ресурсов без объяснения причин</w:t>
            </w:r>
          </w:p>
          <w:p w14:paraId="288AF9DD" w14:textId="77777777" w:rsidR="00BC2843" w:rsidRPr="00E048DC" w:rsidRDefault="00BC2843" w:rsidP="000058CC">
            <w:pPr>
              <w:pStyle w:val="a7"/>
              <w:numPr>
                <w:ilvl w:val="0"/>
                <w:numId w:val="72"/>
              </w:numPr>
              <w:rPr>
                <w:sz w:val="24"/>
                <w:szCs w:val="24"/>
              </w:rPr>
            </w:pPr>
            <w:r w:rsidRPr="00E048DC">
              <w:rPr>
                <w:sz w:val="24"/>
                <w:szCs w:val="24"/>
              </w:rPr>
              <w:t>Разработка и распространение контрнарратива с опорой на факты, понятную аргументацию и доверие к источнику</w:t>
            </w:r>
          </w:p>
          <w:p w14:paraId="76A0652E" w14:textId="77777777" w:rsidR="00BC2843" w:rsidRPr="00E048DC" w:rsidRDefault="00BC2843" w:rsidP="000058CC">
            <w:pPr>
              <w:pStyle w:val="a7"/>
              <w:numPr>
                <w:ilvl w:val="0"/>
                <w:numId w:val="72"/>
              </w:numPr>
              <w:rPr>
                <w:sz w:val="24"/>
                <w:szCs w:val="24"/>
              </w:rPr>
            </w:pPr>
            <w:r w:rsidRPr="00E048DC">
              <w:rPr>
                <w:sz w:val="24"/>
                <w:szCs w:val="24"/>
              </w:rPr>
              <w:t>Игнорирование проблемы в надежде, что она исчезнет сама</w:t>
            </w:r>
          </w:p>
          <w:p w14:paraId="02568402" w14:textId="77777777" w:rsidR="00BC2843" w:rsidRPr="00E048DC" w:rsidRDefault="00BC2843" w:rsidP="000058CC">
            <w:pPr>
              <w:pStyle w:val="a7"/>
              <w:numPr>
                <w:ilvl w:val="0"/>
                <w:numId w:val="72"/>
              </w:numPr>
              <w:rPr>
                <w:sz w:val="24"/>
                <w:szCs w:val="24"/>
              </w:rPr>
            </w:pPr>
            <w:r w:rsidRPr="00E048DC">
              <w:rPr>
                <w:sz w:val="24"/>
                <w:szCs w:val="24"/>
              </w:rPr>
              <w:t>Массовое удаление комментариев пользователей под спорными публикациями</w:t>
            </w:r>
          </w:p>
        </w:tc>
        <w:tc>
          <w:tcPr>
            <w:tcW w:w="3820" w:type="dxa"/>
            <w:tcBorders>
              <w:top w:val="single" w:sz="4" w:space="0" w:color="auto"/>
              <w:left w:val="single" w:sz="4" w:space="0" w:color="auto"/>
              <w:bottom w:val="single" w:sz="4" w:space="0" w:color="auto"/>
              <w:right w:val="single" w:sz="4" w:space="0" w:color="auto"/>
            </w:tcBorders>
            <w:vAlign w:val="center"/>
          </w:tcPr>
          <w:p w14:paraId="4C130297" w14:textId="77777777" w:rsidR="00BC2843" w:rsidRPr="00E048DC" w:rsidRDefault="00BC2843" w:rsidP="008C28DF">
            <w:r w:rsidRPr="00E048DC">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105727BD" w14:textId="77777777" w:rsidR="00BC2843" w:rsidRPr="00E048DC" w:rsidRDefault="00BC2843" w:rsidP="008C28DF">
            <w:r w:rsidRPr="001076AA">
              <w:t>УК-6.1</w:t>
            </w:r>
          </w:p>
        </w:tc>
      </w:tr>
      <w:tr w:rsidR="00BC2843" w:rsidRPr="00E048DC" w14:paraId="2EC76705" w14:textId="77777777" w:rsidTr="008C28DF">
        <w:tc>
          <w:tcPr>
            <w:tcW w:w="0" w:type="auto"/>
            <w:tcBorders>
              <w:top w:val="single" w:sz="4" w:space="0" w:color="auto"/>
              <w:left w:val="single" w:sz="4" w:space="0" w:color="auto"/>
              <w:bottom w:val="single" w:sz="4" w:space="0" w:color="auto"/>
              <w:right w:val="single" w:sz="4" w:space="0" w:color="auto"/>
            </w:tcBorders>
          </w:tcPr>
          <w:p w14:paraId="54DF3FD8"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13A11C82" w14:textId="77777777" w:rsidR="00BC2843" w:rsidRPr="00E048DC" w:rsidRDefault="00BC2843" w:rsidP="008C28DF">
            <w:r w:rsidRPr="00E048DC">
              <w:t>Какое когнитивное искажение чаще всего используют манипуляторы, чтобы усилить доверие к ложной информации?</w:t>
            </w:r>
          </w:p>
          <w:p w14:paraId="26CF754E" w14:textId="77777777" w:rsidR="00BC2843" w:rsidRPr="00E048DC" w:rsidRDefault="00BC2843" w:rsidP="000058CC">
            <w:pPr>
              <w:pStyle w:val="a7"/>
              <w:numPr>
                <w:ilvl w:val="0"/>
                <w:numId w:val="73"/>
              </w:numPr>
              <w:rPr>
                <w:sz w:val="24"/>
                <w:szCs w:val="24"/>
              </w:rPr>
            </w:pPr>
            <w:r w:rsidRPr="00E048DC">
              <w:rPr>
                <w:sz w:val="24"/>
                <w:szCs w:val="24"/>
              </w:rPr>
              <w:t>Эффект Даннинга – Крюгера (переоценка собственных знаний)</w:t>
            </w:r>
          </w:p>
          <w:p w14:paraId="7FD3EF26" w14:textId="77777777" w:rsidR="00BC2843" w:rsidRPr="00E048DC" w:rsidRDefault="00BC2843" w:rsidP="000058CC">
            <w:pPr>
              <w:pStyle w:val="a7"/>
              <w:numPr>
                <w:ilvl w:val="0"/>
                <w:numId w:val="73"/>
              </w:numPr>
              <w:rPr>
                <w:sz w:val="24"/>
                <w:szCs w:val="24"/>
              </w:rPr>
            </w:pPr>
            <w:r w:rsidRPr="00E048DC">
              <w:rPr>
                <w:sz w:val="24"/>
                <w:szCs w:val="24"/>
              </w:rPr>
              <w:t>Эффект плацебо (вера в эффективность нейтрального воздействия)</w:t>
            </w:r>
          </w:p>
          <w:p w14:paraId="008A7F64" w14:textId="77777777" w:rsidR="00BC2843" w:rsidRPr="00E048DC" w:rsidRDefault="00BC2843" w:rsidP="000058CC">
            <w:pPr>
              <w:pStyle w:val="a7"/>
              <w:numPr>
                <w:ilvl w:val="0"/>
                <w:numId w:val="73"/>
              </w:numPr>
              <w:rPr>
                <w:sz w:val="24"/>
                <w:szCs w:val="24"/>
              </w:rPr>
            </w:pPr>
            <w:r w:rsidRPr="00E048DC">
              <w:rPr>
                <w:sz w:val="24"/>
                <w:szCs w:val="24"/>
              </w:rPr>
              <w:t>Эффект Зейгарник (лучшее запоминание незавершённых действий)</w:t>
            </w:r>
          </w:p>
          <w:p w14:paraId="5C45D919" w14:textId="77777777" w:rsidR="00BC2843" w:rsidRPr="00E048DC" w:rsidRDefault="00BC2843" w:rsidP="000058CC">
            <w:pPr>
              <w:pStyle w:val="a7"/>
              <w:numPr>
                <w:ilvl w:val="0"/>
                <w:numId w:val="73"/>
              </w:numPr>
              <w:rPr>
                <w:sz w:val="24"/>
                <w:szCs w:val="24"/>
              </w:rPr>
            </w:pPr>
            <w:r w:rsidRPr="00E048DC">
              <w:rPr>
                <w:sz w:val="24"/>
                <w:szCs w:val="24"/>
              </w:rPr>
              <w:t>Эффект подтверждения (склонность замечать и принимать только ту информацию, которая согласуется с уже имеющимися убеждениями)</w:t>
            </w:r>
          </w:p>
        </w:tc>
        <w:tc>
          <w:tcPr>
            <w:tcW w:w="3820" w:type="dxa"/>
            <w:tcBorders>
              <w:top w:val="single" w:sz="4" w:space="0" w:color="auto"/>
              <w:left w:val="single" w:sz="4" w:space="0" w:color="auto"/>
              <w:bottom w:val="single" w:sz="4" w:space="0" w:color="auto"/>
              <w:right w:val="single" w:sz="4" w:space="0" w:color="auto"/>
            </w:tcBorders>
            <w:vAlign w:val="center"/>
          </w:tcPr>
          <w:p w14:paraId="7EA66FA4" w14:textId="77777777" w:rsidR="00BC2843" w:rsidRPr="00E048DC" w:rsidRDefault="00BC2843" w:rsidP="008C28DF">
            <w:pPr>
              <w:rPr>
                <w:lang w:val="en-US"/>
              </w:rPr>
            </w:pPr>
            <w:r w:rsidRPr="00E048DC">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5215F0E5" w14:textId="77777777" w:rsidR="00BC2843" w:rsidRPr="00E048DC" w:rsidRDefault="00BC2843" w:rsidP="008C28DF">
            <w:r>
              <w:t>УК-5.2</w:t>
            </w:r>
          </w:p>
        </w:tc>
      </w:tr>
      <w:tr w:rsidR="00BC2843" w:rsidRPr="00E048DC" w14:paraId="4ADB2B04" w14:textId="77777777" w:rsidTr="008C28DF">
        <w:tc>
          <w:tcPr>
            <w:tcW w:w="0" w:type="auto"/>
            <w:tcBorders>
              <w:top w:val="single" w:sz="4" w:space="0" w:color="auto"/>
              <w:left w:val="single" w:sz="4" w:space="0" w:color="auto"/>
              <w:bottom w:val="single" w:sz="4" w:space="0" w:color="auto"/>
              <w:right w:val="single" w:sz="4" w:space="0" w:color="auto"/>
            </w:tcBorders>
          </w:tcPr>
          <w:p w14:paraId="32C7FEE3"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3D8A1CA9" w14:textId="77777777" w:rsidR="00BC2843" w:rsidRPr="00E048DC" w:rsidRDefault="00BC2843" w:rsidP="008C28DF">
            <w:r w:rsidRPr="00E048DC">
              <w:t>Что понимается под «информационной гигиеной» в контексте защиты от деструктивного воздействия?</w:t>
            </w:r>
          </w:p>
          <w:p w14:paraId="767A6332" w14:textId="77777777" w:rsidR="00BC2843" w:rsidRPr="00E048DC" w:rsidRDefault="00BC2843" w:rsidP="000058CC">
            <w:pPr>
              <w:pStyle w:val="a7"/>
              <w:numPr>
                <w:ilvl w:val="0"/>
                <w:numId w:val="74"/>
              </w:numPr>
              <w:rPr>
                <w:sz w:val="24"/>
                <w:szCs w:val="24"/>
              </w:rPr>
            </w:pPr>
            <w:r w:rsidRPr="00E048DC">
              <w:rPr>
                <w:sz w:val="24"/>
                <w:szCs w:val="24"/>
              </w:rPr>
              <w:t>Регулярное обновление паролей и использование антивирусов</w:t>
            </w:r>
          </w:p>
          <w:p w14:paraId="503C7345" w14:textId="77777777" w:rsidR="00BC2843" w:rsidRPr="00E048DC" w:rsidRDefault="00BC2843" w:rsidP="000058CC">
            <w:pPr>
              <w:pStyle w:val="a7"/>
              <w:numPr>
                <w:ilvl w:val="0"/>
                <w:numId w:val="74"/>
              </w:numPr>
              <w:rPr>
                <w:sz w:val="24"/>
                <w:szCs w:val="24"/>
              </w:rPr>
            </w:pPr>
            <w:r w:rsidRPr="00E048DC">
              <w:rPr>
                <w:sz w:val="24"/>
                <w:szCs w:val="24"/>
              </w:rPr>
              <w:t>Полное отключение от соцсетей и новостных каналов</w:t>
            </w:r>
          </w:p>
          <w:p w14:paraId="3A1EEC84" w14:textId="77777777" w:rsidR="00BC2843" w:rsidRPr="00E048DC" w:rsidRDefault="00BC2843" w:rsidP="000058CC">
            <w:pPr>
              <w:pStyle w:val="a7"/>
              <w:numPr>
                <w:ilvl w:val="0"/>
                <w:numId w:val="74"/>
              </w:numPr>
              <w:rPr>
                <w:sz w:val="24"/>
                <w:szCs w:val="24"/>
              </w:rPr>
            </w:pPr>
            <w:r w:rsidRPr="00E048DC">
              <w:rPr>
                <w:sz w:val="24"/>
                <w:szCs w:val="24"/>
              </w:rPr>
              <w:t>Комплекс правил поведения в информационной среде для снижения рисков манипуляций (проверка источников, ограничение потребления эмоционально заряженного контента и т. п.)</w:t>
            </w:r>
          </w:p>
          <w:p w14:paraId="4F64649C" w14:textId="77777777" w:rsidR="00BC2843" w:rsidRPr="00E048DC" w:rsidRDefault="00BC2843" w:rsidP="000058CC">
            <w:pPr>
              <w:pStyle w:val="a7"/>
              <w:numPr>
                <w:ilvl w:val="0"/>
                <w:numId w:val="74"/>
              </w:numPr>
              <w:rPr>
                <w:sz w:val="24"/>
                <w:szCs w:val="24"/>
              </w:rPr>
            </w:pPr>
            <w:r w:rsidRPr="00E048DC">
              <w:rPr>
                <w:sz w:val="24"/>
                <w:szCs w:val="24"/>
              </w:rPr>
              <w:t>Использование только государственных СМИ как единственного источника информации</w:t>
            </w:r>
          </w:p>
        </w:tc>
        <w:tc>
          <w:tcPr>
            <w:tcW w:w="3820" w:type="dxa"/>
            <w:tcBorders>
              <w:top w:val="single" w:sz="4" w:space="0" w:color="auto"/>
              <w:left w:val="single" w:sz="4" w:space="0" w:color="auto"/>
              <w:bottom w:val="single" w:sz="4" w:space="0" w:color="auto"/>
              <w:right w:val="single" w:sz="4" w:space="0" w:color="auto"/>
            </w:tcBorders>
            <w:vAlign w:val="center"/>
          </w:tcPr>
          <w:p w14:paraId="59749AA6" w14:textId="77777777" w:rsidR="00BC2843" w:rsidRPr="00E048DC" w:rsidRDefault="00BC2843" w:rsidP="008C28DF">
            <w:pPr>
              <w:rPr>
                <w:lang w:val="en-US"/>
              </w:rPr>
            </w:pPr>
            <w:r w:rsidRPr="00E048DC">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695DB44F" w14:textId="77777777" w:rsidR="00BC2843" w:rsidRPr="00E048DC" w:rsidRDefault="00BC2843" w:rsidP="008C28DF">
            <w:r w:rsidRPr="001076AA">
              <w:t>ОПК-1.1</w:t>
            </w:r>
          </w:p>
        </w:tc>
      </w:tr>
      <w:tr w:rsidR="00BC2843" w:rsidRPr="00E048DC" w14:paraId="5EE38B29" w14:textId="77777777" w:rsidTr="008C28DF">
        <w:tc>
          <w:tcPr>
            <w:tcW w:w="0" w:type="auto"/>
            <w:tcBorders>
              <w:top w:val="single" w:sz="4" w:space="0" w:color="auto"/>
              <w:left w:val="single" w:sz="4" w:space="0" w:color="auto"/>
              <w:bottom w:val="single" w:sz="4" w:space="0" w:color="auto"/>
              <w:right w:val="single" w:sz="4" w:space="0" w:color="auto"/>
            </w:tcBorders>
          </w:tcPr>
          <w:p w14:paraId="550E1D02"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197BA66D" w14:textId="77777777" w:rsidR="00BC2843" w:rsidRPr="00E048DC" w:rsidRDefault="00BC2843" w:rsidP="008C28DF">
            <w:r w:rsidRPr="00E048DC">
              <w:t>Какой из перечисленных приёмов относится к типичным технологиям манипуляции общественным мнением?</w:t>
            </w:r>
          </w:p>
          <w:p w14:paraId="37AC6F20" w14:textId="77777777" w:rsidR="00BC2843" w:rsidRPr="00E048DC" w:rsidRDefault="00BC2843" w:rsidP="000058CC">
            <w:pPr>
              <w:pStyle w:val="a7"/>
              <w:numPr>
                <w:ilvl w:val="0"/>
                <w:numId w:val="75"/>
              </w:numPr>
              <w:rPr>
                <w:sz w:val="24"/>
                <w:szCs w:val="24"/>
              </w:rPr>
            </w:pPr>
            <w:r w:rsidRPr="00E048DC">
              <w:rPr>
                <w:sz w:val="24"/>
                <w:szCs w:val="24"/>
              </w:rPr>
              <w:lastRenderedPageBreak/>
              <w:t>Публикация полного набора первичных данных для независимой проверки выводов</w:t>
            </w:r>
          </w:p>
          <w:p w14:paraId="6D2FFC0F" w14:textId="77777777" w:rsidR="00BC2843" w:rsidRPr="00E048DC" w:rsidRDefault="00BC2843" w:rsidP="000058CC">
            <w:pPr>
              <w:pStyle w:val="a7"/>
              <w:numPr>
                <w:ilvl w:val="0"/>
                <w:numId w:val="75"/>
              </w:numPr>
              <w:rPr>
                <w:sz w:val="24"/>
                <w:szCs w:val="24"/>
              </w:rPr>
            </w:pPr>
            <w:r w:rsidRPr="00E048DC">
              <w:rPr>
                <w:sz w:val="24"/>
                <w:szCs w:val="24"/>
              </w:rPr>
              <w:t>Использование эмоционально заряженных формулировок и подмена понятий при сохранении внешней правдоподобности</w:t>
            </w:r>
          </w:p>
          <w:p w14:paraId="64E5B8B1" w14:textId="77777777" w:rsidR="00BC2843" w:rsidRPr="00E048DC" w:rsidRDefault="00BC2843" w:rsidP="000058CC">
            <w:pPr>
              <w:pStyle w:val="a7"/>
              <w:numPr>
                <w:ilvl w:val="0"/>
                <w:numId w:val="75"/>
              </w:numPr>
              <w:rPr>
                <w:sz w:val="24"/>
                <w:szCs w:val="24"/>
              </w:rPr>
            </w:pPr>
            <w:r w:rsidRPr="00E048DC">
              <w:rPr>
                <w:sz w:val="24"/>
                <w:szCs w:val="24"/>
              </w:rPr>
              <w:t>Проведение открытого публичного обсуждения с участием всех заинтересованных сторон</w:t>
            </w:r>
          </w:p>
          <w:p w14:paraId="5BEB5835" w14:textId="77777777" w:rsidR="00BC2843" w:rsidRPr="00E048DC" w:rsidRDefault="00BC2843" w:rsidP="000058CC">
            <w:pPr>
              <w:pStyle w:val="a7"/>
              <w:numPr>
                <w:ilvl w:val="0"/>
                <w:numId w:val="75"/>
              </w:numPr>
              <w:rPr>
                <w:sz w:val="24"/>
                <w:szCs w:val="24"/>
              </w:rPr>
            </w:pPr>
            <w:r w:rsidRPr="00E048DC">
              <w:rPr>
                <w:sz w:val="24"/>
                <w:szCs w:val="24"/>
              </w:rPr>
              <w:t>Предоставление равных эфирных возможностей всем участникам дискуссии</w:t>
            </w:r>
          </w:p>
        </w:tc>
        <w:tc>
          <w:tcPr>
            <w:tcW w:w="3820" w:type="dxa"/>
            <w:tcBorders>
              <w:top w:val="single" w:sz="4" w:space="0" w:color="auto"/>
              <w:left w:val="single" w:sz="4" w:space="0" w:color="auto"/>
              <w:bottom w:val="single" w:sz="4" w:space="0" w:color="auto"/>
              <w:right w:val="single" w:sz="4" w:space="0" w:color="auto"/>
            </w:tcBorders>
            <w:vAlign w:val="center"/>
          </w:tcPr>
          <w:p w14:paraId="6EA3D765" w14:textId="77777777" w:rsidR="00BC2843" w:rsidRPr="00E048DC" w:rsidRDefault="00BC2843" w:rsidP="008C28DF">
            <w:pPr>
              <w:rPr>
                <w:lang w:val="en-US"/>
              </w:rPr>
            </w:pPr>
            <w:r w:rsidRPr="00E048DC">
              <w:rPr>
                <w:lang w:val="en-US"/>
              </w:rPr>
              <w:lastRenderedPageBreak/>
              <w:t>b</w:t>
            </w:r>
          </w:p>
        </w:tc>
        <w:tc>
          <w:tcPr>
            <w:tcW w:w="1688" w:type="dxa"/>
            <w:tcBorders>
              <w:top w:val="single" w:sz="4" w:space="0" w:color="auto"/>
              <w:left w:val="single" w:sz="4" w:space="0" w:color="auto"/>
              <w:bottom w:val="single" w:sz="4" w:space="0" w:color="auto"/>
              <w:right w:val="single" w:sz="4" w:space="0" w:color="auto"/>
            </w:tcBorders>
            <w:vAlign w:val="center"/>
          </w:tcPr>
          <w:p w14:paraId="1E8B3E58" w14:textId="77777777" w:rsidR="00BC2843" w:rsidRPr="00E048DC" w:rsidRDefault="00BC2843" w:rsidP="008C28DF">
            <w:r w:rsidRPr="001076AA">
              <w:t>УК-6.1</w:t>
            </w:r>
          </w:p>
        </w:tc>
      </w:tr>
      <w:tr w:rsidR="00BC2843" w:rsidRPr="00E048DC" w14:paraId="22547517" w14:textId="77777777" w:rsidTr="008C28DF">
        <w:tc>
          <w:tcPr>
            <w:tcW w:w="0" w:type="auto"/>
            <w:tcBorders>
              <w:top w:val="single" w:sz="4" w:space="0" w:color="auto"/>
              <w:left w:val="single" w:sz="4" w:space="0" w:color="auto"/>
              <w:bottom w:val="single" w:sz="4" w:space="0" w:color="auto"/>
              <w:right w:val="single" w:sz="4" w:space="0" w:color="auto"/>
            </w:tcBorders>
          </w:tcPr>
          <w:p w14:paraId="5A5E91E3"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790FA42D" w14:textId="77777777" w:rsidR="00BC2843" w:rsidRPr="00E048DC" w:rsidRDefault="00BC2843" w:rsidP="008C28DF">
            <w:r w:rsidRPr="00E048DC">
              <w:t>Что такое «эффект ореола» в контексте технологий манипуляции общественным мнением?</w:t>
            </w:r>
          </w:p>
          <w:p w14:paraId="681A5612" w14:textId="77777777" w:rsidR="00BC2843" w:rsidRPr="00E048DC" w:rsidRDefault="00BC2843" w:rsidP="000058CC">
            <w:pPr>
              <w:pStyle w:val="a7"/>
              <w:numPr>
                <w:ilvl w:val="0"/>
                <w:numId w:val="76"/>
              </w:numPr>
              <w:rPr>
                <w:sz w:val="24"/>
                <w:szCs w:val="24"/>
              </w:rPr>
            </w:pPr>
            <w:r w:rsidRPr="00E048DC">
              <w:rPr>
                <w:sz w:val="24"/>
                <w:szCs w:val="24"/>
              </w:rPr>
              <w:t>Тенденция воспринимать информацию как более достоверную, если она исходит от лица или организации с высоким статусом или репутацией, д</w:t>
            </w:r>
            <w:r>
              <w:rPr>
                <w:sz w:val="24"/>
                <w:szCs w:val="24"/>
              </w:rPr>
              <w:t>аже вне связи с темой сообщения</w:t>
            </w:r>
          </w:p>
          <w:p w14:paraId="5564D6F7" w14:textId="77777777" w:rsidR="00BC2843" w:rsidRPr="00E048DC" w:rsidRDefault="00BC2843" w:rsidP="000058CC">
            <w:pPr>
              <w:pStyle w:val="a7"/>
              <w:numPr>
                <w:ilvl w:val="0"/>
                <w:numId w:val="76"/>
              </w:numPr>
              <w:rPr>
                <w:sz w:val="24"/>
                <w:szCs w:val="24"/>
              </w:rPr>
            </w:pPr>
            <w:r w:rsidRPr="00E048DC">
              <w:rPr>
                <w:sz w:val="24"/>
                <w:szCs w:val="24"/>
              </w:rPr>
              <w:t>Эффект, при котором человек лучше запоминает информацию, полученную</w:t>
            </w:r>
            <w:r>
              <w:rPr>
                <w:sz w:val="24"/>
                <w:szCs w:val="24"/>
              </w:rPr>
              <w:t xml:space="preserve"> в начале информационного блока</w:t>
            </w:r>
          </w:p>
          <w:p w14:paraId="1897A730" w14:textId="77777777" w:rsidR="00BC2843" w:rsidRPr="00E048DC" w:rsidRDefault="00BC2843" w:rsidP="000058CC">
            <w:pPr>
              <w:pStyle w:val="a7"/>
              <w:numPr>
                <w:ilvl w:val="0"/>
                <w:numId w:val="76"/>
              </w:numPr>
              <w:rPr>
                <w:sz w:val="24"/>
                <w:szCs w:val="24"/>
              </w:rPr>
            </w:pPr>
            <w:r w:rsidRPr="00E048DC">
              <w:rPr>
                <w:sz w:val="24"/>
                <w:szCs w:val="24"/>
              </w:rPr>
              <w:t>Явление, когда многократное повторение нейтрального факта делае</w:t>
            </w:r>
            <w:r>
              <w:rPr>
                <w:sz w:val="24"/>
                <w:szCs w:val="24"/>
              </w:rPr>
              <w:t>т его воспринимаемым как истина</w:t>
            </w:r>
          </w:p>
          <w:p w14:paraId="0CF58DAB" w14:textId="77777777" w:rsidR="00BC2843" w:rsidRPr="00E048DC" w:rsidRDefault="00BC2843" w:rsidP="000058CC">
            <w:pPr>
              <w:pStyle w:val="a7"/>
              <w:numPr>
                <w:ilvl w:val="0"/>
                <w:numId w:val="76"/>
              </w:numPr>
              <w:rPr>
                <w:sz w:val="24"/>
                <w:szCs w:val="24"/>
              </w:rPr>
            </w:pPr>
            <w:r w:rsidRPr="00E048DC">
              <w:rPr>
                <w:sz w:val="24"/>
                <w:szCs w:val="24"/>
              </w:rPr>
              <w:t xml:space="preserve">Склонность людей доверять информации, которая </w:t>
            </w:r>
            <w:r>
              <w:rPr>
                <w:sz w:val="24"/>
                <w:szCs w:val="24"/>
              </w:rPr>
              <w:t>подтверждается их личным опытом</w:t>
            </w:r>
          </w:p>
        </w:tc>
        <w:tc>
          <w:tcPr>
            <w:tcW w:w="3820" w:type="dxa"/>
            <w:tcBorders>
              <w:top w:val="single" w:sz="4" w:space="0" w:color="auto"/>
              <w:left w:val="single" w:sz="4" w:space="0" w:color="auto"/>
              <w:bottom w:val="single" w:sz="4" w:space="0" w:color="auto"/>
              <w:right w:val="single" w:sz="4" w:space="0" w:color="auto"/>
            </w:tcBorders>
            <w:vAlign w:val="center"/>
          </w:tcPr>
          <w:p w14:paraId="4348998F" w14:textId="77777777" w:rsidR="00BC2843" w:rsidRPr="00E048DC" w:rsidRDefault="00BC2843" w:rsidP="008C28DF">
            <w:pPr>
              <w:rPr>
                <w:lang w:val="en-US"/>
              </w:rPr>
            </w:pPr>
            <w:r w:rsidRPr="00E048DC">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5337E4E1" w14:textId="77777777" w:rsidR="00BC2843" w:rsidRPr="00E048DC" w:rsidRDefault="00BC2843" w:rsidP="008C28DF">
            <w:r w:rsidRPr="001076AA">
              <w:t>УК-5.1</w:t>
            </w:r>
          </w:p>
        </w:tc>
      </w:tr>
      <w:tr w:rsidR="00BC2843" w:rsidRPr="00E048DC" w14:paraId="55206742" w14:textId="77777777" w:rsidTr="008C28DF">
        <w:tc>
          <w:tcPr>
            <w:tcW w:w="0" w:type="auto"/>
            <w:tcBorders>
              <w:top w:val="single" w:sz="4" w:space="0" w:color="auto"/>
              <w:left w:val="single" w:sz="4" w:space="0" w:color="auto"/>
              <w:bottom w:val="single" w:sz="4" w:space="0" w:color="auto"/>
              <w:right w:val="single" w:sz="4" w:space="0" w:color="auto"/>
            </w:tcBorders>
          </w:tcPr>
          <w:p w14:paraId="1D1CB5AB"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71723171" w14:textId="77777777" w:rsidR="00BC2843" w:rsidRPr="00E048DC" w:rsidRDefault="00BC2843" w:rsidP="008C28DF">
            <w:r w:rsidRPr="00E048DC">
              <w:t>Какой инструмент цифровой среды наиболее активно используется для таргетированного манипулятивного воздействия на отдельные группы аудитории?</w:t>
            </w:r>
          </w:p>
          <w:p w14:paraId="44DFB177" w14:textId="77777777" w:rsidR="00BC2843" w:rsidRPr="00E048DC" w:rsidRDefault="00BC2843" w:rsidP="000058CC">
            <w:pPr>
              <w:pStyle w:val="a7"/>
              <w:numPr>
                <w:ilvl w:val="0"/>
                <w:numId w:val="77"/>
              </w:numPr>
              <w:rPr>
                <w:sz w:val="24"/>
                <w:szCs w:val="24"/>
              </w:rPr>
            </w:pPr>
            <w:r w:rsidRPr="00E048DC">
              <w:rPr>
                <w:sz w:val="24"/>
                <w:szCs w:val="24"/>
              </w:rPr>
              <w:t>Открытые государственные реес</w:t>
            </w:r>
            <w:r>
              <w:rPr>
                <w:sz w:val="24"/>
                <w:szCs w:val="24"/>
              </w:rPr>
              <w:t>тры с общедоступной статистикой</w:t>
            </w:r>
          </w:p>
          <w:p w14:paraId="54A7EDFB" w14:textId="77777777" w:rsidR="00BC2843" w:rsidRPr="00E048DC" w:rsidRDefault="00BC2843" w:rsidP="000058CC">
            <w:pPr>
              <w:pStyle w:val="a7"/>
              <w:numPr>
                <w:ilvl w:val="0"/>
                <w:numId w:val="77"/>
              </w:numPr>
              <w:rPr>
                <w:sz w:val="24"/>
                <w:szCs w:val="24"/>
              </w:rPr>
            </w:pPr>
            <w:r w:rsidRPr="00E048DC">
              <w:rPr>
                <w:sz w:val="24"/>
                <w:szCs w:val="24"/>
              </w:rPr>
              <w:t>Публичные отчёты компаний по корпоративной социальной от</w:t>
            </w:r>
            <w:r>
              <w:rPr>
                <w:sz w:val="24"/>
                <w:szCs w:val="24"/>
              </w:rPr>
              <w:t>ветственности</w:t>
            </w:r>
          </w:p>
          <w:p w14:paraId="4961A886" w14:textId="77777777" w:rsidR="00BC2843" w:rsidRPr="00E048DC" w:rsidRDefault="00BC2843" w:rsidP="000058CC">
            <w:pPr>
              <w:pStyle w:val="a7"/>
              <w:numPr>
                <w:ilvl w:val="0"/>
                <w:numId w:val="77"/>
              </w:numPr>
              <w:rPr>
                <w:sz w:val="24"/>
                <w:szCs w:val="24"/>
              </w:rPr>
            </w:pPr>
            <w:r w:rsidRPr="00E048DC">
              <w:rPr>
                <w:sz w:val="24"/>
                <w:szCs w:val="24"/>
              </w:rPr>
              <w:t xml:space="preserve">Официальные сайты органов власти с </w:t>
            </w:r>
            <w:r>
              <w:rPr>
                <w:sz w:val="24"/>
                <w:szCs w:val="24"/>
              </w:rPr>
              <w:t>нормативно-правовой информацией</w:t>
            </w:r>
          </w:p>
          <w:p w14:paraId="428AFD90" w14:textId="77777777" w:rsidR="00BC2843" w:rsidRPr="00E048DC" w:rsidRDefault="00BC2843" w:rsidP="000058CC">
            <w:pPr>
              <w:pStyle w:val="a7"/>
              <w:numPr>
                <w:ilvl w:val="0"/>
                <w:numId w:val="77"/>
              </w:numPr>
              <w:rPr>
                <w:sz w:val="24"/>
                <w:szCs w:val="24"/>
              </w:rPr>
            </w:pPr>
            <w:r w:rsidRPr="00E048DC">
              <w:rPr>
                <w:sz w:val="24"/>
                <w:szCs w:val="24"/>
              </w:rPr>
              <w:t xml:space="preserve">Системы рекомендаций и алгоритмическая лента контента на платформах, основанные на персональных </w:t>
            </w:r>
            <w:r>
              <w:rPr>
                <w:sz w:val="24"/>
                <w:szCs w:val="24"/>
              </w:rPr>
              <w:t>данных и поведении пользователя</w:t>
            </w:r>
          </w:p>
        </w:tc>
        <w:tc>
          <w:tcPr>
            <w:tcW w:w="3820" w:type="dxa"/>
            <w:tcBorders>
              <w:top w:val="single" w:sz="4" w:space="0" w:color="auto"/>
              <w:left w:val="single" w:sz="4" w:space="0" w:color="auto"/>
              <w:bottom w:val="single" w:sz="4" w:space="0" w:color="auto"/>
              <w:right w:val="single" w:sz="4" w:space="0" w:color="auto"/>
            </w:tcBorders>
            <w:vAlign w:val="center"/>
          </w:tcPr>
          <w:p w14:paraId="692E51D4" w14:textId="77777777" w:rsidR="00BC2843" w:rsidRPr="00E048DC" w:rsidRDefault="00BC2843" w:rsidP="008C28DF">
            <w:pPr>
              <w:rPr>
                <w:lang w:val="en-US"/>
              </w:rPr>
            </w:pPr>
            <w:r w:rsidRPr="00E048DC">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31062E06" w14:textId="77777777" w:rsidR="00BC2843" w:rsidRPr="00E048DC" w:rsidRDefault="00BC2843" w:rsidP="008C28DF">
            <w:r>
              <w:t>УК-5.2</w:t>
            </w:r>
          </w:p>
        </w:tc>
      </w:tr>
      <w:tr w:rsidR="00BC2843" w:rsidRPr="00E048DC" w14:paraId="6843D65E" w14:textId="77777777" w:rsidTr="008C28DF">
        <w:tc>
          <w:tcPr>
            <w:tcW w:w="0" w:type="auto"/>
            <w:tcBorders>
              <w:top w:val="single" w:sz="4" w:space="0" w:color="auto"/>
              <w:left w:val="single" w:sz="4" w:space="0" w:color="auto"/>
              <w:bottom w:val="single" w:sz="4" w:space="0" w:color="auto"/>
              <w:right w:val="single" w:sz="4" w:space="0" w:color="auto"/>
            </w:tcBorders>
          </w:tcPr>
          <w:p w14:paraId="572628F7"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6DFE6B56" w14:textId="77777777" w:rsidR="00BC2843" w:rsidRPr="00E048DC" w:rsidRDefault="00BC2843" w:rsidP="008C28DF">
            <w:r w:rsidRPr="00E048DC">
              <w:t>Какой из перечисленных сценариев наиболее вероятно описывает долгосрочный эффект систематического применения информационного оружия, нацеленного на подрыв доверия к институтам власти?</w:t>
            </w:r>
          </w:p>
          <w:p w14:paraId="5468B9C0" w14:textId="77777777" w:rsidR="00BC2843" w:rsidRPr="00E048DC" w:rsidRDefault="00BC2843" w:rsidP="000058CC">
            <w:pPr>
              <w:pStyle w:val="a7"/>
              <w:numPr>
                <w:ilvl w:val="0"/>
                <w:numId w:val="78"/>
              </w:numPr>
              <w:rPr>
                <w:sz w:val="24"/>
                <w:szCs w:val="24"/>
              </w:rPr>
            </w:pPr>
            <w:r w:rsidRPr="00E048DC">
              <w:rPr>
                <w:sz w:val="24"/>
                <w:szCs w:val="24"/>
              </w:rPr>
              <w:t>Временный всплеск протестной активности, который быстро сходит на нет после прекращения информационной кампании</w:t>
            </w:r>
          </w:p>
          <w:p w14:paraId="50AAF029" w14:textId="77777777" w:rsidR="00BC2843" w:rsidRPr="00E048DC" w:rsidRDefault="00BC2843" w:rsidP="000058CC">
            <w:pPr>
              <w:pStyle w:val="a7"/>
              <w:numPr>
                <w:ilvl w:val="0"/>
                <w:numId w:val="78"/>
              </w:numPr>
              <w:rPr>
                <w:sz w:val="24"/>
                <w:szCs w:val="24"/>
              </w:rPr>
            </w:pPr>
            <w:r w:rsidRPr="00E048DC">
              <w:rPr>
                <w:sz w:val="24"/>
                <w:szCs w:val="24"/>
              </w:rPr>
              <w:t>Формирование устойчивой привычки у части общества игнорировать любые официальные сообщения, даже достоверные, и воспринимать их через призму скептицизма</w:t>
            </w:r>
          </w:p>
          <w:p w14:paraId="48CC46EF" w14:textId="77777777" w:rsidR="00BC2843" w:rsidRPr="00E048DC" w:rsidRDefault="00BC2843" w:rsidP="000058CC">
            <w:pPr>
              <w:pStyle w:val="a7"/>
              <w:numPr>
                <w:ilvl w:val="0"/>
                <w:numId w:val="78"/>
              </w:numPr>
              <w:rPr>
                <w:sz w:val="24"/>
                <w:szCs w:val="24"/>
              </w:rPr>
            </w:pPr>
            <w:r w:rsidRPr="00E048DC">
              <w:rPr>
                <w:sz w:val="24"/>
                <w:szCs w:val="24"/>
              </w:rPr>
              <w:t>Мгновенный и необратимый крах всех государственных институтов без возможности восстановления</w:t>
            </w:r>
          </w:p>
          <w:p w14:paraId="5FCA2A32" w14:textId="77777777" w:rsidR="00BC2843" w:rsidRPr="00E048DC" w:rsidRDefault="00BC2843" w:rsidP="000058CC">
            <w:pPr>
              <w:pStyle w:val="a7"/>
              <w:numPr>
                <w:ilvl w:val="0"/>
                <w:numId w:val="78"/>
              </w:numPr>
              <w:rPr>
                <w:sz w:val="24"/>
                <w:szCs w:val="24"/>
              </w:rPr>
            </w:pPr>
            <w:r w:rsidRPr="00E048DC">
              <w:rPr>
                <w:sz w:val="24"/>
                <w:szCs w:val="24"/>
              </w:rPr>
              <w:t>Кратковременное ухудшение рейтингов руководства без последствий для социальной ткани общества.</w:t>
            </w:r>
          </w:p>
        </w:tc>
        <w:tc>
          <w:tcPr>
            <w:tcW w:w="3820" w:type="dxa"/>
            <w:tcBorders>
              <w:top w:val="single" w:sz="4" w:space="0" w:color="auto"/>
              <w:left w:val="single" w:sz="4" w:space="0" w:color="auto"/>
              <w:bottom w:val="single" w:sz="4" w:space="0" w:color="auto"/>
              <w:right w:val="single" w:sz="4" w:space="0" w:color="auto"/>
            </w:tcBorders>
            <w:vAlign w:val="center"/>
          </w:tcPr>
          <w:p w14:paraId="69C1A52A" w14:textId="77777777" w:rsidR="00BC2843" w:rsidRPr="00E048DC" w:rsidRDefault="00BC2843" w:rsidP="008C28DF">
            <w:pPr>
              <w:rPr>
                <w:lang w:val="en-US"/>
              </w:rPr>
            </w:pPr>
            <w:r w:rsidRPr="00E048DC">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44EA36C4" w14:textId="77777777" w:rsidR="00BC2843" w:rsidRPr="00E048DC" w:rsidRDefault="00BC2843" w:rsidP="008C28DF">
            <w:r w:rsidRPr="001076AA">
              <w:t>УК-6.1</w:t>
            </w:r>
          </w:p>
        </w:tc>
      </w:tr>
      <w:tr w:rsidR="00BC2843" w:rsidRPr="00E048DC" w14:paraId="1096CA7F" w14:textId="77777777" w:rsidTr="008C28DF">
        <w:tc>
          <w:tcPr>
            <w:tcW w:w="14567" w:type="dxa"/>
            <w:gridSpan w:val="4"/>
            <w:tcBorders>
              <w:top w:val="single" w:sz="4" w:space="0" w:color="auto"/>
              <w:left w:val="single" w:sz="4" w:space="0" w:color="auto"/>
              <w:bottom w:val="single" w:sz="4" w:space="0" w:color="auto"/>
              <w:right w:val="single" w:sz="4" w:space="0" w:color="auto"/>
            </w:tcBorders>
            <w:hideMark/>
          </w:tcPr>
          <w:p w14:paraId="0D83B3D6" w14:textId="77777777" w:rsidR="00BC2843" w:rsidRPr="00E048DC" w:rsidRDefault="00BC2843" w:rsidP="008C28DF">
            <w:pPr>
              <w:rPr>
                <w:b/>
              </w:rPr>
            </w:pPr>
            <w:r w:rsidRPr="00E048DC">
              <w:rPr>
                <w:b/>
              </w:rPr>
              <w:t>Задание закрытого типа на установление соответствия</w:t>
            </w:r>
          </w:p>
        </w:tc>
      </w:tr>
      <w:tr w:rsidR="00BC2843" w:rsidRPr="00E048DC" w14:paraId="2D3F83EE" w14:textId="77777777" w:rsidTr="008C28DF">
        <w:tc>
          <w:tcPr>
            <w:tcW w:w="0" w:type="auto"/>
            <w:tcBorders>
              <w:top w:val="single" w:sz="4" w:space="0" w:color="auto"/>
              <w:left w:val="single" w:sz="4" w:space="0" w:color="auto"/>
              <w:bottom w:val="single" w:sz="4" w:space="0" w:color="auto"/>
              <w:right w:val="single" w:sz="4" w:space="0" w:color="auto"/>
            </w:tcBorders>
          </w:tcPr>
          <w:p w14:paraId="03E334FE"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3E74B95C" w14:textId="77777777" w:rsidR="00BC2843" w:rsidRPr="00E048DC" w:rsidRDefault="00BC2843" w:rsidP="008C28DF">
            <w:pPr>
              <w:pStyle w:val="a7"/>
              <w:rPr>
                <w:sz w:val="24"/>
                <w:szCs w:val="24"/>
              </w:rPr>
            </w:pPr>
            <w:r w:rsidRPr="00E048DC">
              <w:rPr>
                <w:sz w:val="24"/>
                <w:szCs w:val="24"/>
              </w:rPr>
              <w:t>Установите соответствие между угрозой информационно‑психологической безопасности и её проявлением в контексте воздействия противника</w:t>
            </w:r>
          </w:p>
          <w:p w14:paraId="1EF7C408" w14:textId="77777777" w:rsidR="00BC2843" w:rsidRPr="00E048DC" w:rsidRDefault="00BC2843" w:rsidP="008C28DF">
            <w:pPr>
              <w:pStyle w:val="a7"/>
              <w:rPr>
                <w:sz w:val="24"/>
                <w:szCs w:val="24"/>
              </w:rPr>
            </w:pPr>
            <w:r w:rsidRPr="00E048DC">
              <w:rPr>
                <w:sz w:val="24"/>
                <w:szCs w:val="24"/>
              </w:rPr>
              <w:t>Угроза</w:t>
            </w:r>
            <w:r w:rsidRPr="00E048DC">
              <w:rPr>
                <w:sz w:val="24"/>
                <w:szCs w:val="24"/>
              </w:rPr>
              <w:tab/>
            </w:r>
          </w:p>
          <w:p w14:paraId="222836EF" w14:textId="77777777" w:rsidR="00BC2843" w:rsidRPr="00E048DC" w:rsidRDefault="00BC2843" w:rsidP="000058CC">
            <w:pPr>
              <w:pStyle w:val="a7"/>
              <w:numPr>
                <w:ilvl w:val="0"/>
                <w:numId w:val="79"/>
              </w:numPr>
              <w:rPr>
                <w:sz w:val="24"/>
                <w:szCs w:val="24"/>
              </w:rPr>
            </w:pPr>
            <w:r w:rsidRPr="00E048DC">
              <w:rPr>
                <w:sz w:val="24"/>
                <w:szCs w:val="24"/>
              </w:rPr>
              <w:t>Дезинформация и фейки</w:t>
            </w:r>
            <w:r w:rsidRPr="00E048DC">
              <w:rPr>
                <w:sz w:val="24"/>
                <w:szCs w:val="24"/>
              </w:rPr>
              <w:tab/>
            </w:r>
          </w:p>
          <w:p w14:paraId="7BD021FF" w14:textId="77777777" w:rsidR="00BC2843" w:rsidRPr="00E048DC" w:rsidRDefault="00BC2843" w:rsidP="000058CC">
            <w:pPr>
              <w:pStyle w:val="a7"/>
              <w:numPr>
                <w:ilvl w:val="0"/>
                <w:numId w:val="79"/>
              </w:numPr>
              <w:rPr>
                <w:sz w:val="24"/>
                <w:szCs w:val="24"/>
              </w:rPr>
            </w:pPr>
            <w:r w:rsidRPr="00E048DC">
              <w:rPr>
                <w:sz w:val="24"/>
                <w:szCs w:val="24"/>
              </w:rPr>
              <w:t xml:space="preserve"> Атака на историческую память </w:t>
            </w:r>
          </w:p>
          <w:p w14:paraId="7AB53629" w14:textId="77777777" w:rsidR="00BC2843" w:rsidRPr="00E048DC" w:rsidRDefault="00BC2843" w:rsidP="000058CC">
            <w:pPr>
              <w:pStyle w:val="a7"/>
              <w:numPr>
                <w:ilvl w:val="0"/>
                <w:numId w:val="79"/>
              </w:numPr>
              <w:rPr>
                <w:sz w:val="24"/>
                <w:szCs w:val="24"/>
              </w:rPr>
            </w:pPr>
            <w:r w:rsidRPr="00E048DC">
              <w:rPr>
                <w:sz w:val="24"/>
                <w:szCs w:val="24"/>
              </w:rPr>
              <w:t>Целевая пропаганда</w:t>
            </w:r>
            <w:r w:rsidRPr="00E048DC">
              <w:rPr>
                <w:sz w:val="24"/>
                <w:szCs w:val="24"/>
              </w:rPr>
              <w:tab/>
            </w:r>
          </w:p>
          <w:p w14:paraId="14EBACEC" w14:textId="77777777" w:rsidR="00BC2843" w:rsidRPr="00E048DC" w:rsidRDefault="00BC2843" w:rsidP="000058CC">
            <w:pPr>
              <w:pStyle w:val="a7"/>
              <w:numPr>
                <w:ilvl w:val="0"/>
                <w:numId w:val="79"/>
              </w:numPr>
              <w:rPr>
                <w:sz w:val="24"/>
                <w:szCs w:val="24"/>
              </w:rPr>
            </w:pPr>
            <w:r w:rsidRPr="00E048DC">
              <w:rPr>
                <w:sz w:val="24"/>
                <w:szCs w:val="24"/>
              </w:rPr>
              <w:t>Усиление социальной поляризации</w:t>
            </w:r>
            <w:r w:rsidRPr="00E048DC">
              <w:rPr>
                <w:sz w:val="24"/>
                <w:szCs w:val="24"/>
              </w:rPr>
              <w:tab/>
            </w:r>
          </w:p>
          <w:p w14:paraId="30558E1C" w14:textId="77777777" w:rsidR="00BC2843" w:rsidRPr="00E048DC" w:rsidRDefault="00BC2843" w:rsidP="008C28DF">
            <w:pPr>
              <w:pStyle w:val="a7"/>
              <w:rPr>
                <w:i/>
                <w:sz w:val="24"/>
                <w:szCs w:val="24"/>
              </w:rPr>
            </w:pPr>
            <w:r w:rsidRPr="00E048DC">
              <w:rPr>
                <w:i/>
                <w:sz w:val="24"/>
                <w:szCs w:val="24"/>
              </w:rPr>
              <w:t>Проявление</w:t>
            </w:r>
          </w:p>
          <w:p w14:paraId="5D39A0BC" w14:textId="77777777" w:rsidR="00BC2843" w:rsidRPr="00E048DC" w:rsidRDefault="00BC2843" w:rsidP="000058CC">
            <w:pPr>
              <w:pStyle w:val="a7"/>
              <w:numPr>
                <w:ilvl w:val="0"/>
                <w:numId w:val="80"/>
              </w:numPr>
              <w:rPr>
                <w:i/>
                <w:sz w:val="24"/>
                <w:szCs w:val="24"/>
              </w:rPr>
            </w:pPr>
            <w:r w:rsidRPr="00E048DC">
              <w:rPr>
                <w:i/>
                <w:sz w:val="24"/>
                <w:szCs w:val="24"/>
              </w:rPr>
              <w:t>Распространение заведомо ложных сообщений о действиях властей, ЧС, мобилизации, чтобы вызвать панику и недоверие</w:t>
            </w:r>
          </w:p>
          <w:p w14:paraId="06D840F7" w14:textId="77777777" w:rsidR="00BC2843" w:rsidRPr="00E048DC" w:rsidRDefault="00BC2843" w:rsidP="000058CC">
            <w:pPr>
              <w:pStyle w:val="a7"/>
              <w:numPr>
                <w:ilvl w:val="0"/>
                <w:numId w:val="80"/>
              </w:numPr>
              <w:rPr>
                <w:i/>
                <w:sz w:val="24"/>
                <w:szCs w:val="24"/>
              </w:rPr>
            </w:pPr>
            <w:r w:rsidRPr="00E048DC">
              <w:rPr>
                <w:i/>
                <w:sz w:val="24"/>
                <w:szCs w:val="24"/>
              </w:rPr>
              <w:t>Систематическое внедрение нужных установок через подбор сюжетов, акцентов и повторов, ориентированное на конкретные социальные группы</w:t>
            </w:r>
          </w:p>
          <w:p w14:paraId="3140F017" w14:textId="77777777" w:rsidR="00BC2843" w:rsidRPr="00E048DC" w:rsidRDefault="00BC2843" w:rsidP="000058CC">
            <w:pPr>
              <w:pStyle w:val="a7"/>
              <w:numPr>
                <w:ilvl w:val="0"/>
                <w:numId w:val="80"/>
              </w:numPr>
              <w:rPr>
                <w:i/>
                <w:sz w:val="24"/>
                <w:szCs w:val="24"/>
              </w:rPr>
            </w:pPr>
            <w:r w:rsidRPr="00E048DC">
              <w:rPr>
                <w:i/>
                <w:sz w:val="24"/>
                <w:szCs w:val="24"/>
              </w:rPr>
              <w:lastRenderedPageBreak/>
              <w:t>Раскачивание противоречий между разными слоями общества, провоцирование конфликтов по этническим, религиозным, политическим линиям</w:t>
            </w:r>
          </w:p>
          <w:p w14:paraId="23476A37" w14:textId="77777777" w:rsidR="00BC2843" w:rsidRPr="00E048DC" w:rsidRDefault="00BC2843" w:rsidP="000058CC">
            <w:pPr>
              <w:pStyle w:val="a7"/>
              <w:numPr>
                <w:ilvl w:val="0"/>
                <w:numId w:val="80"/>
              </w:numPr>
              <w:rPr>
                <w:i/>
                <w:sz w:val="24"/>
                <w:szCs w:val="24"/>
              </w:rPr>
            </w:pPr>
            <w:r w:rsidRPr="00E048DC">
              <w:rPr>
                <w:i/>
                <w:sz w:val="24"/>
                <w:szCs w:val="24"/>
              </w:rPr>
              <w:t>Искажение или обесценивание значимых для общества исторических событий и героев, подрыв национальной идентичности</w:t>
            </w:r>
          </w:p>
        </w:tc>
        <w:tc>
          <w:tcPr>
            <w:tcW w:w="3820" w:type="dxa"/>
            <w:tcBorders>
              <w:top w:val="single" w:sz="4" w:space="0" w:color="auto"/>
              <w:left w:val="single" w:sz="4" w:space="0" w:color="auto"/>
              <w:bottom w:val="single" w:sz="4" w:space="0" w:color="auto"/>
              <w:right w:val="single" w:sz="4" w:space="0" w:color="auto"/>
            </w:tcBorders>
            <w:vAlign w:val="center"/>
          </w:tcPr>
          <w:p w14:paraId="05C27AE1" w14:textId="77777777" w:rsidR="00BC2843" w:rsidRPr="00E048DC" w:rsidRDefault="00BC2843" w:rsidP="008C28DF">
            <w:r w:rsidRPr="00E048DC">
              <w:lastRenderedPageBreak/>
              <w:t>1 – </w:t>
            </w:r>
            <w:r w:rsidRPr="00E048DC">
              <w:rPr>
                <w:lang w:val="en-US"/>
              </w:rPr>
              <w:t>a</w:t>
            </w:r>
            <w:r w:rsidRPr="00E048DC">
              <w:t xml:space="preserve"> </w:t>
            </w:r>
          </w:p>
          <w:p w14:paraId="10F0B460" w14:textId="77777777" w:rsidR="00BC2843" w:rsidRPr="00E048DC" w:rsidRDefault="00BC2843" w:rsidP="008C28DF">
            <w:r w:rsidRPr="00E048DC">
              <w:t>2 – </w:t>
            </w:r>
            <w:r w:rsidRPr="00E048DC">
              <w:rPr>
                <w:lang w:val="en-US"/>
              </w:rPr>
              <w:t>b</w:t>
            </w:r>
            <w:r w:rsidRPr="00E048DC">
              <w:t xml:space="preserve"> </w:t>
            </w:r>
          </w:p>
          <w:p w14:paraId="7D4487E9" w14:textId="77777777" w:rsidR="00BC2843" w:rsidRPr="00E048DC" w:rsidRDefault="00BC2843" w:rsidP="008C28DF">
            <w:r w:rsidRPr="00E048DC">
              <w:t>3 – </w:t>
            </w:r>
            <w:r w:rsidRPr="00E048DC">
              <w:rPr>
                <w:lang w:val="en-US"/>
              </w:rPr>
              <w:t>c</w:t>
            </w:r>
            <w:r w:rsidRPr="00E048DC">
              <w:t xml:space="preserve"> </w:t>
            </w:r>
          </w:p>
          <w:p w14:paraId="491EE8F5" w14:textId="77777777" w:rsidR="00BC2843" w:rsidRPr="00E048DC" w:rsidRDefault="00BC2843" w:rsidP="008C28DF">
            <w:pPr>
              <w:rPr>
                <w:lang w:val="en-US"/>
              </w:rPr>
            </w:pPr>
            <w:r w:rsidRPr="00E048DC">
              <w:t>4 – </w:t>
            </w:r>
            <w:r w:rsidRPr="00E048DC">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41DBEDD3" w14:textId="77777777" w:rsidR="00BC2843" w:rsidRPr="00E048DC" w:rsidRDefault="00BC2843" w:rsidP="008C28DF">
            <w:r w:rsidRPr="001076AA">
              <w:t>УК-5.1</w:t>
            </w:r>
          </w:p>
        </w:tc>
      </w:tr>
      <w:tr w:rsidR="00BC2843" w:rsidRPr="00E048DC" w14:paraId="03F17C68" w14:textId="77777777" w:rsidTr="008C28DF">
        <w:tc>
          <w:tcPr>
            <w:tcW w:w="0" w:type="auto"/>
            <w:tcBorders>
              <w:top w:val="single" w:sz="4" w:space="0" w:color="auto"/>
              <w:left w:val="single" w:sz="4" w:space="0" w:color="auto"/>
              <w:bottom w:val="single" w:sz="4" w:space="0" w:color="auto"/>
              <w:right w:val="single" w:sz="4" w:space="0" w:color="auto"/>
            </w:tcBorders>
          </w:tcPr>
          <w:p w14:paraId="78B517DA"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5660F098" w14:textId="77777777" w:rsidR="00BC2843" w:rsidRPr="00E048DC" w:rsidRDefault="00BC2843" w:rsidP="008C28DF">
            <w:r w:rsidRPr="00E048DC">
              <w:t>Установите соответствие между задачей государственной политики в сфере информационно‑психологической безопасности и инструментом её реализации.</w:t>
            </w:r>
          </w:p>
          <w:p w14:paraId="5FFACE5C" w14:textId="77777777" w:rsidR="00BC2843" w:rsidRPr="00E048DC" w:rsidRDefault="00BC2843" w:rsidP="008C28DF">
            <w:pPr>
              <w:pStyle w:val="a7"/>
              <w:rPr>
                <w:sz w:val="24"/>
                <w:szCs w:val="24"/>
              </w:rPr>
            </w:pPr>
            <w:r w:rsidRPr="00E048DC">
              <w:rPr>
                <w:sz w:val="24"/>
                <w:szCs w:val="24"/>
              </w:rPr>
              <w:t>Инструмент</w:t>
            </w:r>
          </w:p>
          <w:p w14:paraId="33CB82C7" w14:textId="77777777" w:rsidR="00BC2843" w:rsidRPr="00E048DC" w:rsidRDefault="00BC2843" w:rsidP="008C28DF">
            <w:pPr>
              <w:pStyle w:val="a7"/>
              <w:rPr>
                <w:sz w:val="24"/>
                <w:szCs w:val="24"/>
              </w:rPr>
            </w:pPr>
            <w:r w:rsidRPr="00E048DC">
              <w:rPr>
                <w:sz w:val="24"/>
                <w:szCs w:val="24"/>
              </w:rPr>
              <w:t>1. Развитие программ медиаграмотности и критического мышления в системе образования, просветительские кампании</w:t>
            </w:r>
          </w:p>
          <w:p w14:paraId="2164E097" w14:textId="77777777" w:rsidR="00BC2843" w:rsidRPr="00E048DC" w:rsidRDefault="00BC2843" w:rsidP="008C28DF">
            <w:pPr>
              <w:pStyle w:val="a7"/>
              <w:rPr>
                <w:sz w:val="24"/>
                <w:szCs w:val="24"/>
              </w:rPr>
            </w:pPr>
            <w:r w:rsidRPr="00E048DC">
              <w:rPr>
                <w:sz w:val="24"/>
                <w:szCs w:val="24"/>
              </w:rPr>
              <w:t>2. Создание механизмов верификации информации, работа центров мониторинга, публикация опровержений и официальных разъяснений</w:t>
            </w:r>
          </w:p>
          <w:p w14:paraId="3608C198" w14:textId="77777777" w:rsidR="00BC2843" w:rsidRPr="00E048DC" w:rsidRDefault="00BC2843" w:rsidP="008C28DF">
            <w:pPr>
              <w:pStyle w:val="a7"/>
              <w:rPr>
                <w:sz w:val="24"/>
                <w:szCs w:val="24"/>
              </w:rPr>
            </w:pPr>
            <w:r w:rsidRPr="00E048DC">
              <w:rPr>
                <w:sz w:val="24"/>
                <w:szCs w:val="24"/>
              </w:rPr>
              <w:t>3. Поддержка достоверных просветительских проектов, музеев, образовательных материалов, правовое противодействие искажению истории</w:t>
            </w:r>
          </w:p>
          <w:p w14:paraId="08F7BBAA" w14:textId="77777777" w:rsidR="00BC2843" w:rsidRPr="00E048DC" w:rsidRDefault="00BC2843" w:rsidP="008C28DF">
            <w:pPr>
              <w:pStyle w:val="a7"/>
              <w:rPr>
                <w:sz w:val="24"/>
                <w:szCs w:val="24"/>
              </w:rPr>
            </w:pPr>
            <w:r w:rsidRPr="00E048DC">
              <w:rPr>
                <w:sz w:val="24"/>
                <w:szCs w:val="24"/>
              </w:rPr>
              <w:t xml:space="preserve"> 4. Понятные, регулярные и адресные каналы информирования населения, работа с обратной связью, раскрытие данных в удобном формате</w:t>
            </w:r>
          </w:p>
          <w:p w14:paraId="22E71B43" w14:textId="77777777" w:rsidR="00BC2843" w:rsidRPr="00E048DC" w:rsidRDefault="00BC2843" w:rsidP="008C28DF">
            <w:pPr>
              <w:pStyle w:val="a7"/>
              <w:rPr>
                <w:i/>
                <w:sz w:val="24"/>
                <w:szCs w:val="24"/>
              </w:rPr>
            </w:pPr>
            <w:r w:rsidRPr="00E048DC">
              <w:rPr>
                <w:i/>
                <w:sz w:val="24"/>
                <w:szCs w:val="24"/>
              </w:rPr>
              <w:t>Задача</w:t>
            </w:r>
            <w:r w:rsidRPr="00E048DC">
              <w:rPr>
                <w:i/>
                <w:sz w:val="24"/>
                <w:szCs w:val="24"/>
              </w:rPr>
              <w:tab/>
            </w:r>
          </w:p>
          <w:p w14:paraId="170D9D27" w14:textId="77777777" w:rsidR="00BC2843" w:rsidRPr="00E048DC" w:rsidRDefault="00BC2843" w:rsidP="000058CC">
            <w:pPr>
              <w:pStyle w:val="a7"/>
              <w:numPr>
                <w:ilvl w:val="0"/>
                <w:numId w:val="81"/>
              </w:numPr>
              <w:rPr>
                <w:i/>
                <w:sz w:val="24"/>
                <w:szCs w:val="24"/>
              </w:rPr>
            </w:pPr>
            <w:r w:rsidRPr="00E048DC">
              <w:rPr>
                <w:i/>
                <w:sz w:val="24"/>
                <w:szCs w:val="24"/>
              </w:rPr>
              <w:t>Повышение устойчивости общества к манипуляциям</w:t>
            </w:r>
            <w:r w:rsidRPr="00E048DC">
              <w:rPr>
                <w:i/>
                <w:sz w:val="24"/>
                <w:szCs w:val="24"/>
              </w:rPr>
              <w:tab/>
            </w:r>
          </w:p>
          <w:p w14:paraId="0052A369" w14:textId="77777777" w:rsidR="00BC2843" w:rsidRPr="00E048DC" w:rsidRDefault="00BC2843" w:rsidP="000058CC">
            <w:pPr>
              <w:pStyle w:val="a7"/>
              <w:numPr>
                <w:ilvl w:val="0"/>
                <w:numId w:val="81"/>
              </w:numPr>
              <w:rPr>
                <w:i/>
                <w:sz w:val="24"/>
                <w:szCs w:val="24"/>
              </w:rPr>
            </w:pPr>
            <w:r w:rsidRPr="00E048DC">
              <w:rPr>
                <w:i/>
                <w:sz w:val="24"/>
                <w:szCs w:val="24"/>
              </w:rPr>
              <w:t>Оперативное противодействие распространению фейков</w:t>
            </w:r>
          </w:p>
          <w:p w14:paraId="7D539622" w14:textId="77777777" w:rsidR="00BC2843" w:rsidRPr="00E048DC" w:rsidRDefault="00BC2843" w:rsidP="000058CC">
            <w:pPr>
              <w:pStyle w:val="a7"/>
              <w:numPr>
                <w:ilvl w:val="0"/>
                <w:numId w:val="81"/>
              </w:numPr>
              <w:rPr>
                <w:i/>
                <w:sz w:val="24"/>
                <w:szCs w:val="24"/>
              </w:rPr>
            </w:pPr>
            <w:r w:rsidRPr="00E048DC">
              <w:rPr>
                <w:i/>
                <w:sz w:val="24"/>
                <w:szCs w:val="24"/>
              </w:rPr>
              <w:t>Защита исторической правды и традиционных ценностей</w:t>
            </w:r>
          </w:p>
          <w:p w14:paraId="0AB38FE4" w14:textId="77777777" w:rsidR="00BC2843" w:rsidRPr="00E048DC" w:rsidRDefault="00BC2843" w:rsidP="000058CC">
            <w:pPr>
              <w:pStyle w:val="a7"/>
              <w:numPr>
                <w:ilvl w:val="0"/>
                <w:numId w:val="81"/>
              </w:numPr>
              <w:rPr>
                <w:sz w:val="24"/>
                <w:szCs w:val="24"/>
              </w:rPr>
            </w:pPr>
            <w:r w:rsidRPr="00E048DC">
              <w:rPr>
                <w:i/>
                <w:sz w:val="24"/>
                <w:szCs w:val="24"/>
              </w:rPr>
              <w:t>Обеспечение прозрачности и доверия к государственным коммуникациям</w:t>
            </w:r>
            <w:r w:rsidRPr="00E048DC">
              <w:rPr>
                <w:i/>
                <w:sz w:val="24"/>
                <w:szCs w:val="24"/>
              </w:rPr>
              <w:tab/>
            </w:r>
          </w:p>
        </w:tc>
        <w:tc>
          <w:tcPr>
            <w:tcW w:w="3820" w:type="dxa"/>
            <w:tcBorders>
              <w:top w:val="single" w:sz="4" w:space="0" w:color="auto"/>
              <w:left w:val="single" w:sz="4" w:space="0" w:color="auto"/>
              <w:bottom w:val="single" w:sz="4" w:space="0" w:color="auto"/>
              <w:right w:val="single" w:sz="4" w:space="0" w:color="auto"/>
            </w:tcBorders>
            <w:vAlign w:val="center"/>
          </w:tcPr>
          <w:p w14:paraId="25A3D128" w14:textId="77777777" w:rsidR="00BC2843" w:rsidRPr="00E048DC" w:rsidRDefault="00BC2843" w:rsidP="008C28DF">
            <w:r w:rsidRPr="00E048DC">
              <w:rPr>
                <w:lang w:val="en-US"/>
              </w:rPr>
              <w:t>1</w:t>
            </w:r>
            <w:r w:rsidRPr="00E048DC">
              <w:t> – </w:t>
            </w:r>
            <w:r w:rsidRPr="00E048DC">
              <w:rPr>
                <w:lang w:val="en-US"/>
              </w:rPr>
              <w:t>a</w:t>
            </w:r>
            <w:r w:rsidRPr="00E048DC">
              <w:t xml:space="preserve"> </w:t>
            </w:r>
          </w:p>
          <w:p w14:paraId="189BAF45" w14:textId="77777777" w:rsidR="00BC2843" w:rsidRPr="00E048DC" w:rsidRDefault="00BC2843" w:rsidP="008C28DF">
            <w:r w:rsidRPr="00E048DC">
              <w:rPr>
                <w:lang w:val="en-US"/>
              </w:rPr>
              <w:t>2</w:t>
            </w:r>
            <w:r w:rsidRPr="00E048DC">
              <w:t> – </w:t>
            </w:r>
            <w:r w:rsidRPr="00E048DC">
              <w:rPr>
                <w:lang w:val="en-US"/>
              </w:rPr>
              <w:t>b</w:t>
            </w:r>
            <w:r w:rsidRPr="00E048DC">
              <w:t xml:space="preserve"> </w:t>
            </w:r>
          </w:p>
          <w:p w14:paraId="279FA556" w14:textId="77777777" w:rsidR="00BC2843" w:rsidRPr="00E048DC" w:rsidRDefault="00BC2843" w:rsidP="008C28DF">
            <w:r w:rsidRPr="00E048DC">
              <w:rPr>
                <w:lang w:val="en-US"/>
              </w:rPr>
              <w:t>3</w:t>
            </w:r>
            <w:r w:rsidRPr="00E048DC">
              <w:t> – </w:t>
            </w:r>
            <w:r w:rsidRPr="00E048DC">
              <w:rPr>
                <w:lang w:val="en-US"/>
              </w:rPr>
              <w:t>c</w:t>
            </w:r>
            <w:r w:rsidRPr="00E048DC">
              <w:t xml:space="preserve"> </w:t>
            </w:r>
          </w:p>
          <w:p w14:paraId="3296A1B8" w14:textId="77777777" w:rsidR="00BC2843" w:rsidRPr="00E048DC" w:rsidRDefault="00BC2843" w:rsidP="008C28DF">
            <w:pPr>
              <w:rPr>
                <w:lang w:val="en-US"/>
              </w:rPr>
            </w:pPr>
            <w:r w:rsidRPr="00E048DC">
              <w:rPr>
                <w:lang w:val="en-US"/>
              </w:rPr>
              <w:t>4</w:t>
            </w:r>
            <w:r w:rsidRPr="00E048DC">
              <w:t> – </w:t>
            </w:r>
            <w:r w:rsidRPr="00E048DC">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57C6E2A3" w14:textId="77777777" w:rsidR="00BC2843" w:rsidRPr="00E048DC" w:rsidRDefault="00BC2843" w:rsidP="008C28DF">
            <w:r w:rsidRPr="001076AA">
              <w:t>ОПК-1.1</w:t>
            </w:r>
          </w:p>
        </w:tc>
      </w:tr>
      <w:tr w:rsidR="00BC2843" w:rsidRPr="00E048DC" w14:paraId="5C2538AD" w14:textId="77777777" w:rsidTr="008C28DF">
        <w:tc>
          <w:tcPr>
            <w:tcW w:w="0" w:type="auto"/>
            <w:tcBorders>
              <w:top w:val="single" w:sz="4" w:space="0" w:color="auto"/>
              <w:left w:val="single" w:sz="4" w:space="0" w:color="auto"/>
              <w:bottom w:val="single" w:sz="4" w:space="0" w:color="auto"/>
              <w:right w:val="single" w:sz="4" w:space="0" w:color="auto"/>
            </w:tcBorders>
          </w:tcPr>
          <w:p w14:paraId="623E588D"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0CD810F6" w14:textId="77777777" w:rsidR="00BC2843" w:rsidRPr="00E048DC" w:rsidRDefault="00BC2843" w:rsidP="008C28DF">
            <w:r w:rsidRPr="00E048DC">
              <w:t>Установите соответствие между уровнем защиты от негативного информационного воздействия и реализуемыми мерами.</w:t>
            </w:r>
          </w:p>
          <w:p w14:paraId="580F6AE2" w14:textId="77777777" w:rsidR="00BC2843" w:rsidRPr="00E048DC" w:rsidRDefault="00BC2843" w:rsidP="008C28DF">
            <w:pPr>
              <w:pStyle w:val="a7"/>
              <w:rPr>
                <w:sz w:val="24"/>
                <w:szCs w:val="24"/>
              </w:rPr>
            </w:pPr>
            <w:r w:rsidRPr="00E048DC">
              <w:rPr>
                <w:sz w:val="24"/>
                <w:szCs w:val="24"/>
              </w:rPr>
              <w:t>Уровень защиты</w:t>
            </w:r>
            <w:r w:rsidRPr="00E048DC">
              <w:rPr>
                <w:sz w:val="24"/>
                <w:szCs w:val="24"/>
              </w:rPr>
              <w:tab/>
            </w:r>
          </w:p>
          <w:p w14:paraId="62843ECF" w14:textId="77777777" w:rsidR="00BC2843" w:rsidRPr="00E048DC" w:rsidRDefault="00BC2843" w:rsidP="000058CC">
            <w:pPr>
              <w:pStyle w:val="a7"/>
              <w:numPr>
                <w:ilvl w:val="0"/>
                <w:numId w:val="82"/>
              </w:numPr>
              <w:rPr>
                <w:sz w:val="24"/>
                <w:szCs w:val="24"/>
              </w:rPr>
            </w:pPr>
            <w:r w:rsidRPr="00E048DC">
              <w:rPr>
                <w:sz w:val="24"/>
                <w:szCs w:val="24"/>
              </w:rPr>
              <w:t xml:space="preserve">Индивидуальный </w:t>
            </w:r>
          </w:p>
          <w:p w14:paraId="066A7BD2" w14:textId="77777777" w:rsidR="00BC2843" w:rsidRPr="00E048DC" w:rsidRDefault="00BC2843" w:rsidP="000058CC">
            <w:pPr>
              <w:pStyle w:val="a7"/>
              <w:numPr>
                <w:ilvl w:val="0"/>
                <w:numId w:val="82"/>
              </w:numPr>
              <w:rPr>
                <w:sz w:val="24"/>
                <w:szCs w:val="24"/>
              </w:rPr>
            </w:pPr>
            <w:r w:rsidRPr="00E048DC">
              <w:rPr>
                <w:sz w:val="24"/>
                <w:szCs w:val="24"/>
              </w:rPr>
              <w:lastRenderedPageBreak/>
              <w:t>Организационный (учреждения, коллективы)</w:t>
            </w:r>
            <w:r w:rsidRPr="00E048DC">
              <w:rPr>
                <w:sz w:val="24"/>
                <w:szCs w:val="24"/>
              </w:rPr>
              <w:tab/>
            </w:r>
          </w:p>
          <w:p w14:paraId="3E1CDAFD" w14:textId="77777777" w:rsidR="00BC2843" w:rsidRPr="00E048DC" w:rsidRDefault="00BC2843" w:rsidP="000058CC">
            <w:pPr>
              <w:pStyle w:val="a7"/>
              <w:numPr>
                <w:ilvl w:val="0"/>
                <w:numId w:val="82"/>
              </w:numPr>
              <w:rPr>
                <w:sz w:val="24"/>
                <w:szCs w:val="24"/>
              </w:rPr>
            </w:pPr>
            <w:r w:rsidRPr="00E048DC">
              <w:rPr>
                <w:sz w:val="24"/>
                <w:szCs w:val="24"/>
              </w:rPr>
              <w:t xml:space="preserve">Общественный </w:t>
            </w:r>
          </w:p>
          <w:p w14:paraId="740A027C" w14:textId="77777777" w:rsidR="00BC2843" w:rsidRPr="00E048DC" w:rsidRDefault="00BC2843" w:rsidP="000058CC">
            <w:pPr>
              <w:pStyle w:val="a7"/>
              <w:numPr>
                <w:ilvl w:val="0"/>
                <w:numId w:val="82"/>
              </w:numPr>
              <w:rPr>
                <w:sz w:val="24"/>
                <w:szCs w:val="24"/>
              </w:rPr>
            </w:pPr>
            <w:r w:rsidRPr="00E048DC">
              <w:rPr>
                <w:sz w:val="24"/>
                <w:szCs w:val="24"/>
              </w:rPr>
              <w:t>Государственный</w:t>
            </w:r>
            <w:r w:rsidRPr="00E048DC">
              <w:rPr>
                <w:sz w:val="24"/>
                <w:szCs w:val="24"/>
              </w:rPr>
              <w:tab/>
            </w:r>
          </w:p>
          <w:p w14:paraId="3F0E4270" w14:textId="77777777" w:rsidR="00BC2843" w:rsidRPr="00E048DC" w:rsidRDefault="00BC2843" w:rsidP="008C28DF">
            <w:pPr>
              <w:pStyle w:val="a7"/>
              <w:rPr>
                <w:i/>
                <w:sz w:val="24"/>
                <w:szCs w:val="24"/>
              </w:rPr>
            </w:pPr>
            <w:r w:rsidRPr="00E048DC">
              <w:rPr>
                <w:i/>
                <w:sz w:val="24"/>
                <w:szCs w:val="24"/>
              </w:rPr>
              <w:t>Меры</w:t>
            </w:r>
          </w:p>
          <w:p w14:paraId="2117920A" w14:textId="77777777" w:rsidR="00BC2843" w:rsidRPr="00E048DC" w:rsidRDefault="00BC2843" w:rsidP="000058CC">
            <w:pPr>
              <w:pStyle w:val="a7"/>
              <w:numPr>
                <w:ilvl w:val="0"/>
                <w:numId w:val="83"/>
              </w:numPr>
              <w:rPr>
                <w:i/>
                <w:sz w:val="24"/>
                <w:szCs w:val="24"/>
              </w:rPr>
            </w:pPr>
            <w:r w:rsidRPr="00E048DC">
              <w:rPr>
                <w:i/>
                <w:sz w:val="24"/>
                <w:szCs w:val="24"/>
              </w:rPr>
              <w:t xml:space="preserve">Просветительские проекты, развитие независимых фактчекинговых сервисов, поддержка медиаграмотности, формирование культуры ответственного потребления информации </w:t>
            </w:r>
          </w:p>
          <w:p w14:paraId="204A4AD3" w14:textId="77777777" w:rsidR="00BC2843" w:rsidRPr="00E048DC" w:rsidRDefault="00BC2843" w:rsidP="000058CC">
            <w:pPr>
              <w:pStyle w:val="a7"/>
              <w:numPr>
                <w:ilvl w:val="0"/>
                <w:numId w:val="83"/>
              </w:numPr>
              <w:rPr>
                <w:i/>
                <w:sz w:val="24"/>
                <w:szCs w:val="24"/>
              </w:rPr>
            </w:pPr>
            <w:r w:rsidRPr="00E048DC">
              <w:rPr>
                <w:i/>
                <w:sz w:val="24"/>
                <w:szCs w:val="24"/>
              </w:rPr>
              <w:t>Навыки проверки источников, фактчекинга, распознавания манипулятивных приёмов, соблюдение информационной гигиены</w:t>
            </w:r>
          </w:p>
          <w:p w14:paraId="5D25352D" w14:textId="77777777" w:rsidR="00BC2843" w:rsidRPr="00E048DC" w:rsidRDefault="00BC2843" w:rsidP="000058CC">
            <w:pPr>
              <w:pStyle w:val="a7"/>
              <w:numPr>
                <w:ilvl w:val="0"/>
                <w:numId w:val="83"/>
              </w:numPr>
              <w:rPr>
                <w:i/>
                <w:sz w:val="24"/>
                <w:szCs w:val="24"/>
              </w:rPr>
            </w:pPr>
            <w:r w:rsidRPr="00E048DC">
              <w:rPr>
                <w:i/>
                <w:sz w:val="24"/>
                <w:szCs w:val="24"/>
              </w:rPr>
              <w:t>Правовое регулирование, мониторинг угроз, координация ведомств, стратегические документы (доктрины, концепции), международное взаимодействие по вопросам ИБ</w:t>
            </w:r>
          </w:p>
          <w:p w14:paraId="7775E5D9" w14:textId="77777777" w:rsidR="00BC2843" w:rsidRPr="00E048DC" w:rsidRDefault="00BC2843" w:rsidP="000058CC">
            <w:pPr>
              <w:pStyle w:val="a7"/>
              <w:numPr>
                <w:ilvl w:val="0"/>
                <w:numId w:val="83"/>
              </w:numPr>
              <w:rPr>
                <w:sz w:val="24"/>
                <w:szCs w:val="24"/>
              </w:rPr>
            </w:pPr>
            <w:r w:rsidRPr="00E048DC">
              <w:rPr>
                <w:i/>
                <w:sz w:val="24"/>
                <w:szCs w:val="24"/>
              </w:rPr>
              <w:t>Обучение сотрудников, внутренние регламенты по работе с информацией, фильтрация и верификация входящих сообщений, контроль распространения данных внутри коллектива</w:t>
            </w:r>
          </w:p>
        </w:tc>
        <w:tc>
          <w:tcPr>
            <w:tcW w:w="3820" w:type="dxa"/>
            <w:tcBorders>
              <w:top w:val="single" w:sz="4" w:space="0" w:color="auto"/>
              <w:left w:val="single" w:sz="4" w:space="0" w:color="auto"/>
              <w:bottom w:val="single" w:sz="4" w:space="0" w:color="auto"/>
              <w:right w:val="single" w:sz="4" w:space="0" w:color="auto"/>
            </w:tcBorders>
            <w:vAlign w:val="center"/>
          </w:tcPr>
          <w:p w14:paraId="00FFA242" w14:textId="77777777" w:rsidR="00BC2843" w:rsidRPr="00E048DC" w:rsidRDefault="00BC2843" w:rsidP="008C28DF">
            <w:r w:rsidRPr="00E048DC">
              <w:rPr>
                <w:lang w:val="en-US"/>
              </w:rPr>
              <w:lastRenderedPageBreak/>
              <w:t>1</w:t>
            </w:r>
            <w:r w:rsidRPr="00E048DC">
              <w:t> – </w:t>
            </w:r>
            <w:r w:rsidRPr="00E048DC">
              <w:rPr>
                <w:lang w:val="en-US"/>
              </w:rPr>
              <w:t>b</w:t>
            </w:r>
            <w:r w:rsidRPr="00E048DC">
              <w:t xml:space="preserve"> </w:t>
            </w:r>
          </w:p>
          <w:p w14:paraId="6A006B28" w14:textId="77777777" w:rsidR="00BC2843" w:rsidRPr="00E048DC" w:rsidRDefault="00BC2843" w:rsidP="008C28DF">
            <w:r w:rsidRPr="00E048DC">
              <w:rPr>
                <w:lang w:val="en-US"/>
              </w:rPr>
              <w:t>2</w:t>
            </w:r>
            <w:r w:rsidRPr="00E048DC">
              <w:t> – </w:t>
            </w:r>
            <w:r w:rsidRPr="00E048DC">
              <w:rPr>
                <w:lang w:val="en-US"/>
              </w:rPr>
              <w:t>d</w:t>
            </w:r>
            <w:r w:rsidRPr="00E048DC">
              <w:t xml:space="preserve"> </w:t>
            </w:r>
          </w:p>
          <w:p w14:paraId="2D1BCBAE" w14:textId="77777777" w:rsidR="00BC2843" w:rsidRPr="00E048DC" w:rsidRDefault="00BC2843" w:rsidP="008C28DF">
            <w:r w:rsidRPr="00E048DC">
              <w:rPr>
                <w:lang w:val="en-US"/>
              </w:rPr>
              <w:t>3</w:t>
            </w:r>
            <w:r w:rsidRPr="00E048DC">
              <w:t> – </w:t>
            </w:r>
            <w:r w:rsidRPr="00E048DC">
              <w:rPr>
                <w:lang w:val="en-US"/>
              </w:rPr>
              <w:t>a</w:t>
            </w:r>
            <w:r w:rsidRPr="00E048DC">
              <w:t xml:space="preserve"> </w:t>
            </w:r>
          </w:p>
          <w:p w14:paraId="1E61919A" w14:textId="77777777" w:rsidR="00BC2843" w:rsidRPr="00E048DC" w:rsidRDefault="00BC2843" w:rsidP="008C28DF">
            <w:pPr>
              <w:rPr>
                <w:lang w:val="en-US"/>
              </w:rPr>
            </w:pPr>
            <w:r w:rsidRPr="00E048DC">
              <w:rPr>
                <w:lang w:val="en-US"/>
              </w:rPr>
              <w:t>4</w:t>
            </w:r>
            <w:r w:rsidRPr="00E048DC">
              <w:t> – </w:t>
            </w:r>
            <w:r w:rsidRPr="00E048DC">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201B8E0C" w14:textId="77777777" w:rsidR="00BC2843" w:rsidRPr="00E048DC" w:rsidRDefault="00BC2843" w:rsidP="008C28DF">
            <w:r w:rsidRPr="001076AA">
              <w:t>ОПК-1.1</w:t>
            </w:r>
          </w:p>
        </w:tc>
      </w:tr>
      <w:tr w:rsidR="00BC2843" w:rsidRPr="00E048DC" w14:paraId="7D30CA75" w14:textId="77777777" w:rsidTr="008C28DF">
        <w:tc>
          <w:tcPr>
            <w:tcW w:w="0" w:type="auto"/>
            <w:tcBorders>
              <w:top w:val="single" w:sz="4" w:space="0" w:color="auto"/>
              <w:left w:val="single" w:sz="4" w:space="0" w:color="auto"/>
              <w:bottom w:val="single" w:sz="4" w:space="0" w:color="auto"/>
              <w:right w:val="single" w:sz="4" w:space="0" w:color="auto"/>
            </w:tcBorders>
          </w:tcPr>
          <w:p w14:paraId="1AFC2848"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56A2070E" w14:textId="77777777" w:rsidR="00BC2843" w:rsidRPr="00E048DC" w:rsidRDefault="00BC2843" w:rsidP="008C28DF">
            <w:r w:rsidRPr="00E048DC">
              <w:t>Установите соответствие между типом информационного воздействия противника и приоритетной мерой государственной защиты.</w:t>
            </w:r>
          </w:p>
          <w:p w14:paraId="20F58712" w14:textId="77777777" w:rsidR="00BC2843" w:rsidRPr="00E048DC" w:rsidRDefault="00BC2843" w:rsidP="008C28DF">
            <w:pPr>
              <w:pStyle w:val="a7"/>
              <w:rPr>
                <w:sz w:val="24"/>
                <w:szCs w:val="24"/>
              </w:rPr>
            </w:pPr>
            <w:r w:rsidRPr="00E048DC">
              <w:rPr>
                <w:sz w:val="24"/>
                <w:szCs w:val="24"/>
              </w:rPr>
              <w:t>Тип воздействия</w:t>
            </w:r>
            <w:r w:rsidRPr="00E048DC">
              <w:rPr>
                <w:sz w:val="24"/>
                <w:szCs w:val="24"/>
              </w:rPr>
              <w:tab/>
            </w:r>
          </w:p>
          <w:p w14:paraId="064B6EFF" w14:textId="77777777" w:rsidR="00BC2843" w:rsidRPr="00E048DC" w:rsidRDefault="00BC2843" w:rsidP="000058CC">
            <w:pPr>
              <w:pStyle w:val="a7"/>
              <w:numPr>
                <w:ilvl w:val="0"/>
                <w:numId w:val="84"/>
              </w:numPr>
              <w:rPr>
                <w:sz w:val="24"/>
                <w:szCs w:val="24"/>
              </w:rPr>
            </w:pPr>
            <w:r w:rsidRPr="00E048DC">
              <w:rPr>
                <w:sz w:val="24"/>
                <w:szCs w:val="24"/>
              </w:rPr>
              <w:t>Массовое распространение фейков в соцсетях</w:t>
            </w:r>
            <w:r w:rsidRPr="00E048DC">
              <w:rPr>
                <w:sz w:val="24"/>
                <w:szCs w:val="24"/>
              </w:rPr>
              <w:tab/>
            </w:r>
          </w:p>
          <w:p w14:paraId="16EDDB9F" w14:textId="77777777" w:rsidR="00BC2843" w:rsidRPr="00E048DC" w:rsidRDefault="00BC2843" w:rsidP="000058CC">
            <w:pPr>
              <w:pStyle w:val="a7"/>
              <w:numPr>
                <w:ilvl w:val="0"/>
                <w:numId w:val="84"/>
              </w:numPr>
              <w:rPr>
                <w:sz w:val="24"/>
                <w:szCs w:val="24"/>
              </w:rPr>
            </w:pPr>
            <w:r w:rsidRPr="00E048DC">
              <w:rPr>
                <w:sz w:val="24"/>
                <w:szCs w:val="24"/>
              </w:rPr>
              <w:t>Пропагандистские нарративы в зарубежных медиа</w:t>
            </w:r>
            <w:r w:rsidRPr="00E048DC">
              <w:rPr>
                <w:sz w:val="24"/>
                <w:szCs w:val="24"/>
              </w:rPr>
              <w:tab/>
            </w:r>
          </w:p>
          <w:p w14:paraId="3E0F11F8" w14:textId="77777777" w:rsidR="00BC2843" w:rsidRPr="00E048DC" w:rsidRDefault="00BC2843" w:rsidP="000058CC">
            <w:pPr>
              <w:pStyle w:val="a7"/>
              <w:numPr>
                <w:ilvl w:val="0"/>
                <w:numId w:val="84"/>
              </w:numPr>
              <w:rPr>
                <w:sz w:val="24"/>
                <w:szCs w:val="24"/>
              </w:rPr>
            </w:pPr>
            <w:r w:rsidRPr="00E048DC">
              <w:rPr>
                <w:sz w:val="24"/>
                <w:szCs w:val="24"/>
              </w:rPr>
              <w:t>Попытки раскола общества по социально‑культурным линиям</w:t>
            </w:r>
          </w:p>
          <w:p w14:paraId="63311B34" w14:textId="77777777" w:rsidR="00BC2843" w:rsidRPr="00E048DC" w:rsidRDefault="00BC2843" w:rsidP="000058CC">
            <w:pPr>
              <w:pStyle w:val="a7"/>
              <w:numPr>
                <w:ilvl w:val="0"/>
                <w:numId w:val="84"/>
              </w:numPr>
              <w:rPr>
                <w:i/>
                <w:sz w:val="24"/>
                <w:szCs w:val="24"/>
              </w:rPr>
            </w:pPr>
            <w:r w:rsidRPr="00E048DC">
              <w:rPr>
                <w:sz w:val="24"/>
                <w:szCs w:val="24"/>
              </w:rPr>
              <w:t>Атаки на систему образования и молодёжную аудиторию</w:t>
            </w:r>
            <w:r w:rsidRPr="00E048DC">
              <w:rPr>
                <w:sz w:val="24"/>
                <w:szCs w:val="24"/>
              </w:rPr>
              <w:tab/>
            </w:r>
            <w:r w:rsidRPr="00E048DC">
              <w:rPr>
                <w:i/>
                <w:sz w:val="24"/>
                <w:szCs w:val="24"/>
              </w:rPr>
              <w:t>Мера защиты</w:t>
            </w:r>
          </w:p>
          <w:p w14:paraId="6DED7800" w14:textId="77777777" w:rsidR="00BC2843" w:rsidRPr="00E048DC" w:rsidRDefault="00BC2843" w:rsidP="000058CC">
            <w:pPr>
              <w:pStyle w:val="a7"/>
              <w:numPr>
                <w:ilvl w:val="0"/>
                <w:numId w:val="85"/>
              </w:numPr>
              <w:rPr>
                <w:i/>
                <w:sz w:val="24"/>
                <w:szCs w:val="24"/>
              </w:rPr>
            </w:pPr>
            <w:r w:rsidRPr="00E048DC">
              <w:rPr>
                <w:i/>
                <w:sz w:val="24"/>
                <w:szCs w:val="24"/>
              </w:rPr>
              <w:t>Укрепление межнационального и межконфессионального диалога, профилактика экстремизма, поддержка объединяющих общественных проектов</w:t>
            </w:r>
          </w:p>
          <w:p w14:paraId="4A21773C" w14:textId="77777777" w:rsidR="00BC2843" w:rsidRPr="00E048DC" w:rsidRDefault="00BC2843" w:rsidP="000058CC">
            <w:pPr>
              <w:pStyle w:val="a7"/>
              <w:numPr>
                <w:ilvl w:val="0"/>
                <w:numId w:val="85"/>
              </w:numPr>
              <w:rPr>
                <w:i/>
                <w:sz w:val="24"/>
                <w:szCs w:val="24"/>
              </w:rPr>
            </w:pPr>
            <w:r w:rsidRPr="00E048DC">
              <w:rPr>
                <w:i/>
                <w:sz w:val="24"/>
                <w:szCs w:val="24"/>
              </w:rPr>
              <w:lastRenderedPageBreak/>
              <w:t>Оперативные опровержения, работа с платформами, алгоритмы выявления и маркировки недостоверного контента</w:t>
            </w:r>
          </w:p>
          <w:p w14:paraId="00E80D8C" w14:textId="77777777" w:rsidR="00BC2843" w:rsidRPr="00E048DC" w:rsidRDefault="00BC2843" w:rsidP="000058CC">
            <w:pPr>
              <w:pStyle w:val="a7"/>
              <w:numPr>
                <w:ilvl w:val="0"/>
                <w:numId w:val="85"/>
              </w:numPr>
              <w:rPr>
                <w:i/>
                <w:sz w:val="24"/>
                <w:szCs w:val="24"/>
              </w:rPr>
            </w:pPr>
            <w:r w:rsidRPr="00E048DC">
              <w:rPr>
                <w:i/>
                <w:sz w:val="24"/>
                <w:szCs w:val="24"/>
              </w:rPr>
              <w:t>Развитие медиаграмотности в школах и вузах, защита образовательного контента, повышение квалификации педагогов в сфере ИБ</w:t>
            </w:r>
          </w:p>
          <w:p w14:paraId="615C51AE" w14:textId="77777777" w:rsidR="00BC2843" w:rsidRPr="00E048DC" w:rsidRDefault="00BC2843" w:rsidP="000058CC">
            <w:pPr>
              <w:pStyle w:val="a7"/>
              <w:numPr>
                <w:ilvl w:val="0"/>
                <w:numId w:val="85"/>
              </w:numPr>
              <w:rPr>
                <w:sz w:val="24"/>
                <w:szCs w:val="24"/>
              </w:rPr>
            </w:pPr>
            <w:r w:rsidRPr="00E048DC">
              <w:rPr>
                <w:i/>
                <w:sz w:val="24"/>
                <w:szCs w:val="24"/>
              </w:rPr>
              <w:t>Контрнарративы, разъяснительная работа, поддержка собственных каналов коммуникации и экспорта объективной информации</w:t>
            </w:r>
          </w:p>
        </w:tc>
        <w:tc>
          <w:tcPr>
            <w:tcW w:w="3820" w:type="dxa"/>
            <w:tcBorders>
              <w:top w:val="single" w:sz="4" w:space="0" w:color="auto"/>
              <w:left w:val="single" w:sz="4" w:space="0" w:color="auto"/>
              <w:bottom w:val="single" w:sz="4" w:space="0" w:color="auto"/>
              <w:right w:val="single" w:sz="4" w:space="0" w:color="auto"/>
            </w:tcBorders>
            <w:vAlign w:val="center"/>
          </w:tcPr>
          <w:p w14:paraId="2DB6654B" w14:textId="77777777" w:rsidR="00BC2843" w:rsidRPr="00E048DC" w:rsidRDefault="00BC2843" w:rsidP="008C28DF">
            <w:r w:rsidRPr="00E048DC">
              <w:rPr>
                <w:lang w:val="en-US"/>
              </w:rPr>
              <w:lastRenderedPageBreak/>
              <w:t>1</w:t>
            </w:r>
            <w:r w:rsidRPr="00E048DC">
              <w:t> – </w:t>
            </w:r>
            <w:r w:rsidRPr="00E048DC">
              <w:rPr>
                <w:lang w:val="en-US"/>
              </w:rPr>
              <w:t>b</w:t>
            </w:r>
            <w:r w:rsidRPr="00E048DC">
              <w:t xml:space="preserve"> </w:t>
            </w:r>
          </w:p>
          <w:p w14:paraId="4958AE76" w14:textId="77777777" w:rsidR="00BC2843" w:rsidRPr="00E048DC" w:rsidRDefault="00BC2843" w:rsidP="008C28DF">
            <w:r w:rsidRPr="00E048DC">
              <w:rPr>
                <w:lang w:val="en-US"/>
              </w:rPr>
              <w:t>2</w:t>
            </w:r>
            <w:r w:rsidRPr="00E048DC">
              <w:t> – </w:t>
            </w:r>
            <w:r w:rsidRPr="00E048DC">
              <w:rPr>
                <w:lang w:val="en-US"/>
              </w:rPr>
              <w:t>d</w:t>
            </w:r>
            <w:r w:rsidRPr="00E048DC">
              <w:t xml:space="preserve"> </w:t>
            </w:r>
          </w:p>
          <w:p w14:paraId="6A29B1E4" w14:textId="77777777" w:rsidR="00BC2843" w:rsidRPr="00E048DC" w:rsidRDefault="00BC2843" w:rsidP="008C28DF">
            <w:r w:rsidRPr="00E048DC">
              <w:rPr>
                <w:lang w:val="en-US"/>
              </w:rPr>
              <w:t>3</w:t>
            </w:r>
            <w:r w:rsidRPr="00E048DC">
              <w:t> – </w:t>
            </w:r>
            <w:r w:rsidRPr="00E048DC">
              <w:rPr>
                <w:lang w:val="en-US"/>
              </w:rPr>
              <w:t>a</w:t>
            </w:r>
            <w:r w:rsidRPr="00E048DC">
              <w:t xml:space="preserve"> </w:t>
            </w:r>
          </w:p>
          <w:p w14:paraId="5C9A6D8A" w14:textId="77777777" w:rsidR="00BC2843" w:rsidRPr="00E048DC" w:rsidRDefault="00BC2843" w:rsidP="008C28DF">
            <w:pPr>
              <w:rPr>
                <w:lang w:val="en-US"/>
              </w:rPr>
            </w:pPr>
            <w:r w:rsidRPr="00E048DC">
              <w:rPr>
                <w:lang w:val="en-US"/>
              </w:rPr>
              <w:t>4</w:t>
            </w:r>
            <w:r w:rsidRPr="00E048DC">
              <w:t> – </w:t>
            </w:r>
            <w:r w:rsidRPr="00E048DC">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2B692EAF" w14:textId="77777777" w:rsidR="00BC2843" w:rsidRPr="00E048DC" w:rsidRDefault="00BC2843" w:rsidP="008C28DF">
            <w:r w:rsidRPr="001076AA">
              <w:t>УК-6.1</w:t>
            </w:r>
          </w:p>
        </w:tc>
      </w:tr>
      <w:tr w:rsidR="00BC2843" w:rsidRPr="00E048DC" w14:paraId="2E1B5B2C" w14:textId="77777777" w:rsidTr="008C28DF">
        <w:tc>
          <w:tcPr>
            <w:tcW w:w="0" w:type="auto"/>
            <w:tcBorders>
              <w:top w:val="single" w:sz="4" w:space="0" w:color="auto"/>
              <w:left w:val="single" w:sz="4" w:space="0" w:color="auto"/>
              <w:bottom w:val="single" w:sz="4" w:space="0" w:color="auto"/>
              <w:right w:val="single" w:sz="4" w:space="0" w:color="auto"/>
            </w:tcBorders>
          </w:tcPr>
          <w:p w14:paraId="53D3F75E"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05C5BD93" w14:textId="77777777" w:rsidR="00BC2843" w:rsidRPr="00E048DC" w:rsidRDefault="00BC2843" w:rsidP="008C28DF">
            <w:r w:rsidRPr="00E048DC">
              <w:t>Установите соответствие между нормативным/стратегическим документом и его ключевой функцией в защите населения от негативного информационного воздействия.</w:t>
            </w:r>
          </w:p>
          <w:p w14:paraId="0E065D83" w14:textId="77777777" w:rsidR="00BC2843" w:rsidRPr="00E048DC" w:rsidRDefault="00BC2843" w:rsidP="008C28DF">
            <w:r w:rsidRPr="00E048DC">
              <w:t>Документ</w:t>
            </w:r>
            <w:r w:rsidRPr="00E048DC">
              <w:tab/>
            </w:r>
          </w:p>
          <w:p w14:paraId="253E2B68" w14:textId="77777777" w:rsidR="00BC2843" w:rsidRPr="00E048DC" w:rsidRDefault="00BC2843" w:rsidP="000058CC">
            <w:pPr>
              <w:pStyle w:val="a7"/>
              <w:numPr>
                <w:ilvl w:val="0"/>
                <w:numId w:val="86"/>
              </w:numPr>
              <w:rPr>
                <w:sz w:val="24"/>
                <w:szCs w:val="24"/>
              </w:rPr>
            </w:pPr>
            <w:r w:rsidRPr="00E048DC">
              <w:rPr>
                <w:sz w:val="24"/>
                <w:szCs w:val="24"/>
              </w:rPr>
              <w:t xml:space="preserve">Доктрина информационной безопасности РФ </w:t>
            </w:r>
          </w:p>
          <w:p w14:paraId="5D13ECD3" w14:textId="77777777" w:rsidR="00BC2843" w:rsidRPr="00E048DC" w:rsidRDefault="00BC2843" w:rsidP="000058CC">
            <w:pPr>
              <w:pStyle w:val="a7"/>
              <w:numPr>
                <w:ilvl w:val="0"/>
                <w:numId w:val="86"/>
              </w:numPr>
              <w:rPr>
                <w:sz w:val="24"/>
                <w:szCs w:val="24"/>
              </w:rPr>
            </w:pPr>
            <w:r w:rsidRPr="00E048DC">
              <w:rPr>
                <w:sz w:val="24"/>
                <w:szCs w:val="24"/>
              </w:rPr>
              <w:t>ФЗ «Об информации, информационных технологиях и о защите информации» (№ 149‑ФЗ)</w:t>
            </w:r>
            <w:r w:rsidRPr="00E048DC">
              <w:rPr>
                <w:sz w:val="24"/>
                <w:szCs w:val="24"/>
              </w:rPr>
              <w:tab/>
            </w:r>
          </w:p>
          <w:p w14:paraId="607155C2" w14:textId="77777777" w:rsidR="00BC2843" w:rsidRPr="00E048DC" w:rsidRDefault="00BC2843" w:rsidP="000058CC">
            <w:pPr>
              <w:pStyle w:val="a7"/>
              <w:numPr>
                <w:ilvl w:val="0"/>
                <w:numId w:val="86"/>
              </w:numPr>
              <w:rPr>
                <w:sz w:val="24"/>
                <w:szCs w:val="24"/>
              </w:rPr>
            </w:pPr>
            <w:r w:rsidRPr="00E048DC">
              <w:rPr>
                <w:sz w:val="24"/>
                <w:szCs w:val="24"/>
              </w:rPr>
              <w:t>ФЗ «О защите детей от информации, причиняющей вред их здоровью и развитию» (№ 436‑ФЗ)</w:t>
            </w:r>
          </w:p>
          <w:p w14:paraId="76F3DE06" w14:textId="77777777" w:rsidR="00BC2843" w:rsidRPr="00E048DC" w:rsidRDefault="00BC2843" w:rsidP="000058CC">
            <w:pPr>
              <w:pStyle w:val="a7"/>
              <w:numPr>
                <w:ilvl w:val="0"/>
                <w:numId w:val="86"/>
              </w:numPr>
              <w:rPr>
                <w:sz w:val="24"/>
                <w:szCs w:val="24"/>
              </w:rPr>
            </w:pPr>
            <w:r w:rsidRPr="00E048DC">
              <w:rPr>
                <w:sz w:val="24"/>
                <w:szCs w:val="24"/>
              </w:rPr>
              <w:t xml:space="preserve"> Стратегии и государственные программы в сфере просвещения и образования</w:t>
            </w:r>
          </w:p>
          <w:p w14:paraId="04997143" w14:textId="77777777" w:rsidR="00BC2843" w:rsidRPr="00E048DC" w:rsidRDefault="00BC2843" w:rsidP="008C28DF">
            <w:pPr>
              <w:rPr>
                <w:i/>
              </w:rPr>
            </w:pPr>
            <w:r w:rsidRPr="00E048DC">
              <w:rPr>
                <w:i/>
              </w:rPr>
              <w:t>Функция</w:t>
            </w:r>
          </w:p>
          <w:p w14:paraId="0D9ACC2B" w14:textId="77777777" w:rsidR="00BC2843" w:rsidRPr="00E048DC" w:rsidRDefault="00BC2843" w:rsidP="000058CC">
            <w:pPr>
              <w:pStyle w:val="a7"/>
              <w:numPr>
                <w:ilvl w:val="0"/>
                <w:numId w:val="87"/>
              </w:numPr>
              <w:rPr>
                <w:sz w:val="24"/>
                <w:szCs w:val="24"/>
              </w:rPr>
            </w:pPr>
            <w:r w:rsidRPr="00E048DC">
              <w:rPr>
                <w:i/>
                <w:sz w:val="24"/>
                <w:szCs w:val="24"/>
              </w:rPr>
              <w:t>Обеспечивают системное формирование навыков безопасного поведения в цифровой среде, критического мышления и медиаграмотности у граждан</w:t>
            </w:r>
            <w:r w:rsidRPr="00E048DC">
              <w:rPr>
                <w:sz w:val="24"/>
                <w:szCs w:val="24"/>
              </w:rPr>
              <w:t xml:space="preserve"> </w:t>
            </w:r>
          </w:p>
          <w:p w14:paraId="06974346" w14:textId="77777777" w:rsidR="00BC2843" w:rsidRPr="00E048DC" w:rsidRDefault="00BC2843" w:rsidP="000058CC">
            <w:pPr>
              <w:pStyle w:val="a7"/>
              <w:numPr>
                <w:ilvl w:val="0"/>
                <w:numId w:val="87"/>
              </w:numPr>
              <w:rPr>
                <w:i/>
                <w:sz w:val="24"/>
                <w:szCs w:val="24"/>
              </w:rPr>
            </w:pPr>
            <w:r w:rsidRPr="00E048DC">
              <w:rPr>
                <w:i/>
                <w:sz w:val="24"/>
                <w:szCs w:val="24"/>
              </w:rPr>
              <w:t>Защищает наиболее уязвимую группу – детей – от деструктивного контента, формирует возрастные категории и требования к маркировке</w:t>
            </w:r>
            <w:r w:rsidRPr="00E048DC">
              <w:rPr>
                <w:i/>
                <w:sz w:val="24"/>
                <w:szCs w:val="24"/>
              </w:rPr>
              <w:tab/>
            </w:r>
          </w:p>
          <w:p w14:paraId="73FC8A00" w14:textId="77777777" w:rsidR="00BC2843" w:rsidRPr="00E048DC" w:rsidRDefault="00BC2843" w:rsidP="000058CC">
            <w:pPr>
              <w:pStyle w:val="a7"/>
              <w:numPr>
                <w:ilvl w:val="0"/>
                <w:numId w:val="87"/>
              </w:numPr>
              <w:rPr>
                <w:i/>
                <w:sz w:val="24"/>
                <w:szCs w:val="24"/>
              </w:rPr>
            </w:pPr>
            <w:r w:rsidRPr="00E048DC">
              <w:rPr>
                <w:i/>
                <w:sz w:val="24"/>
                <w:szCs w:val="24"/>
              </w:rPr>
              <w:t>Определяет стратегические цели, угрозы и приоритеты государства в информационной сфере, включая защиту общественного сознания</w:t>
            </w:r>
          </w:p>
          <w:p w14:paraId="3A471D55" w14:textId="77777777" w:rsidR="00BC2843" w:rsidRPr="00E048DC" w:rsidRDefault="00BC2843" w:rsidP="000058CC">
            <w:pPr>
              <w:pStyle w:val="a7"/>
              <w:numPr>
                <w:ilvl w:val="0"/>
                <w:numId w:val="87"/>
              </w:numPr>
              <w:rPr>
                <w:sz w:val="24"/>
                <w:szCs w:val="24"/>
              </w:rPr>
            </w:pPr>
            <w:r w:rsidRPr="00E048DC">
              <w:rPr>
                <w:i/>
                <w:sz w:val="24"/>
                <w:szCs w:val="24"/>
              </w:rPr>
              <w:lastRenderedPageBreak/>
              <w:t>Устанавливает правовые механизмы ограничения распространения противоправной и вредоносной информации, порядок взаимодействия с интернет‑платформами</w:t>
            </w:r>
          </w:p>
        </w:tc>
        <w:tc>
          <w:tcPr>
            <w:tcW w:w="3820" w:type="dxa"/>
            <w:tcBorders>
              <w:top w:val="single" w:sz="4" w:space="0" w:color="auto"/>
              <w:left w:val="single" w:sz="4" w:space="0" w:color="auto"/>
              <w:bottom w:val="single" w:sz="4" w:space="0" w:color="auto"/>
              <w:right w:val="single" w:sz="4" w:space="0" w:color="auto"/>
            </w:tcBorders>
            <w:vAlign w:val="center"/>
          </w:tcPr>
          <w:p w14:paraId="553D1F1E" w14:textId="77777777" w:rsidR="00BC2843" w:rsidRPr="00E048DC" w:rsidRDefault="00BC2843" w:rsidP="008C28DF">
            <w:r w:rsidRPr="00E048DC">
              <w:rPr>
                <w:lang w:val="en-US"/>
              </w:rPr>
              <w:lastRenderedPageBreak/>
              <w:t>1</w:t>
            </w:r>
            <w:r w:rsidRPr="00E048DC">
              <w:t> – </w:t>
            </w:r>
            <w:r w:rsidRPr="00E048DC">
              <w:rPr>
                <w:lang w:val="en-US"/>
              </w:rPr>
              <w:t>c</w:t>
            </w:r>
            <w:r w:rsidRPr="00E048DC">
              <w:t xml:space="preserve"> </w:t>
            </w:r>
          </w:p>
          <w:p w14:paraId="24DFA88D" w14:textId="77777777" w:rsidR="00BC2843" w:rsidRPr="00E048DC" w:rsidRDefault="00BC2843" w:rsidP="008C28DF">
            <w:r w:rsidRPr="00E048DC">
              <w:rPr>
                <w:lang w:val="en-US"/>
              </w:rPr>
              <w:t>2</w:t>
            </w:r>
            <w:r w:rsidRPr="00E048DC">
              <w:t> – </w:t>
            </w:r>
            <w:r w:rsidRPr="00E048DC">
              <w:rPr>
                <w:lang w:val="en-US"/>
              </w:rPr>
              <w:t>d</w:t>
            </w:r>
            <w:r w:rsidRPr="00E048DC">
              <w:t xml:space="preserve"> </w:t>
            </w:r>
          </w:p>
          <w:p w14:paraId="3351FD38" w14:textId="77777777" w:rsidR="00BC2843" w:rsidRPr="00E048DC" w:rsidRDefault="00BC2843" w:rsidP="008C28DF">
            <w:r w:rsidRPr="00E048DC">
              <w:rPr>
                <w:lang w:val="en-US"/>
              </w:rPr>
              <w:t>3</w:t>
            </w:r>
            <w:r w:rsidRPr="00E048DC">
              <w:t> – </w:t>
            </w:r>
            <w:r w:rsidRPr="00E048DC">
              <w:rPr>
                <w:lang w:val="en-US"/>
              </w:rPr>
              <w:t>b</w:t>
            </w:r>
            <w:r w:rsidRPr="00E048DC">
              <w:t xml:space="preserve"> </w:t>
            </w:r>
          </w:p>
          <w:p w14:paraId="6B6C1892" w14:textId="77777777" w:rsidR="00BC2843" w:rsidRPr="00E048DC" w:rsidRDefault="00BC2843" w:rsidP="008C28DF">
            <w:pPr>
              <w:rPr>
                <w:lang w:val="en-US"/>
              </w:rPr>
            </w:pPr>
            <w:r w:rsidRPr="00E048DC">
              <w:rPr>
                <w:lang w:val="en-US"/>
              </w:rPr>
              <w:t>4</w:t>
            </w:r>
            <w:r w:rsidRPr="00E048DC">
              <w:t> – </w:t>
            </w:r>
            <w:r w:rsidRPr="00E048DC">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2CF780F7" w14:textId="77777777" w:rsidR="00BC2843" w:rsidRPr="00E048DC" w:rsidRDefault="00BC2843" w:rsidP="008C28DF">
            <w:r w:rsidRPr="001076AA">
              <w:t>ОПК-1.1</w:t>
            </w:r>
          </w:p>
        </w:tc>
      </w:tr>
      <w:tr w:rsidR="00BC2843" w:rsidRPr="00E048DC" w14:paraId="1E869202" w14:textId="77777777" w:rsidTr="008C28DF">
        <w:tc>
          <w:tcPr>
            <w:tcW w:w="14567" w:type="dxa"/>
            <w:gridSpan w:val="4"/>
            <w:tcBorders>
              <w:top w:val="single" w:sz="4" w:space="0" w:color="auto"/>
              <w:left w:val="single" w:sz="4" w:space="0" w:color="auto"/>
              <w:bottom w:val="single" w:sz="4" w:space="0" w:color="auto"/>
              <w:right w:val="single" w:sz="4" w:space="0" w:color="auto"/>
            </w:tcBorders>
            <w:hideMark/>
          </w:tcPr>
          <w:p w14:paraId="6A857FD9" w14:textId="77777777" w:rsidR="00BC2843" w:rsidRPr="00E048DC" w:rsidRDefault="00BC2843" w:rsidP="008C28DF">
            <w:pPr>
              <w:rPr>
                <w:b/>
              </w:rPr>
            </w:pPr>
            <w:r w:rsidRPr="00E048DC">
              <w:rPr>
                <w:b/>
              </w:rPr>
              <w:t>Задание закрытого типа на установление последовательности</w:t>
            </w:r>
          </w:p>
        </w:tc>
      </w:tr>
      <w:tr w:rsidR="00BC2843" w:rsidRPr="00E048DC" w14:paraId="62BE89B8" w14:textId="77777777" w:rsidTr="008C28DF">
        <w:trPr>
          <w:trHeight w:val="162"/>
        </w:trPr>
        <w:tc>
          <w:tcPr>
            <w:tcW w:w="0" w:type="auto"/>
            <w:tcBorders>
              <w:top w:val="single" w:sz="4" w:space="0" w:color="auto"/>
              <w:left w:val="single" w:sz="4" w:space="0" w:color="auto"/>
              <w:bottom w:val="single" w:sz="4" w:space="0" w:color="auto"/>
              <w:right w:val="single" w:sz="4" w:space="0" w:color="auto"/>
            </w:tcBorders>
          </w:tcPr>
          <w:p w14:paraId="2B9C18F7"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1E768516" w14:textId="77777777" w:rsidR="00BC2843" w:rsidRPr="00E048DC" w:rsidRDefault="00BC2843" w:rsidP="008C28DF">
            <w:r w:rsidRPr="00E048DC">
              <w:t>Установите правильную последовательность этапов стратегического планирования мер защиты населения от информационно‑психологического воздействия на государственном уровне.</w:t>
            </w:r>
          </w:p>
          <w:p w14:paraId="43DC702A" w14:textId="77777777" w:rsidR="00BC2843" w:rsidRPr="00E048DC" w:rsidRDefault="00BC2843" w:rsidP="000058CC">
            <w:pPr>
              <w:pStyle w:val="a7"/>
              <w:numPr>
                <w:ilvl w:val="0"/>
                <w:numId w:val="88"/>
              </w:numPr>
              <w:rPr>
                <w:sz w:val="24"/>
                <w:szCs w:val="24"/>
              </w:rPr>
            </w:pPr>
            <w:r w:rsidRPr="00E048DC">
              <w:rPr>
                <w:sz w:val="24"/>
                <w:szCs w:val="24"/>
              </w:rPr>
              <w:t>Формирование комплекса мер (правовых, просветительских, технологических, оперативных) и распределение ответственности между ведомствами</w:t>
            </w:r>
          </w:p>
          <w:p w14:paraId="7AC7C68F" w14:textId="77777777" w:rsidR="00BC2843" w:rsidRPr="00E048DC" w:rsidRDefault="00BC2843" w:rsidP="000058CC">
            <w:pPr>
              <w:pStyle w:val="a7"/>
              <w:numPr>
                <w:ilvl w:val="0"/>
                <w:numId w:val="88"/>
              </w:numPr>
              <w:rPr>
                <w:sz w:val="24"/>
                <w:szCs w:val="24"/>
              </w:rPr>
            </w:pPr>
            <w:r w:rsidRPr="00E048DC">
              <w:rPr>
                <w:sz w:val="24"/>
                <w:szCs w:val="24"/>
              </w:rPr>
              <w:t>Определение приоритетов государственной политики и целевых групп населения, наиболее уязвимых к воздействию</w:t>
            </w:r>
          </w:p>
          <w:p w14:paraId="5D194AD7" w14:textId="77777777" w:rsidR="00BC2843" w:rsidRPr="00E048DC" w:rsidRDefault="00BC2843" w:rsidP="000058CC">
            <w:pPr>
              <w:pStyle w:val="a7"/>
              <w:numPr>
                <w:ilvl w:val="0"/>
                <w:numId w:val="88"/>
              </w:numPr>
              <w:rPr>
                <w:sz w:val="24"/>
                <w:szCs w:val="24"/>
              </w:rPr>
            </w:pPr>
            <w:r w:rsidRPr="00E048DC">
              <w:rPr>
                <w:sz w:val="24"/>
                <w:szCs w:val="24"/>
              </w:rPr>
              <w:t>Утверждение стратегии/доктрины и постановка задач исполнительным органам</w:t>
            </w:r>
          </w:p>
          <w:p w14:paraId="2E5913B7" w14:textId="77777777" w:rsidR="00BC2843" w:rsidRPr="00E048DC" w:rsidRDefault="00BC2843" w:rsidP="000058CC">
            <w:pPr>
              <w:pStyle w:val="a7"/>
              <w:numPr>
                <w:ilvl w:val="0"/>
                <w:numId w:val="88"/>
              </w:numPr>
              <w:rPr>
                <w:sz w:val="24"/>
                <w:szCs w:val="24"/>
              </w:rPr>
            </w:pPr>
            <w:r w:rsidRPr="00E048DC">
              <w:rPr>
                <w:sz w:val="24"/>
                <w:szCs w:val="24"/>
              </w:rPr>
              <w:t>Мониторинг и оценка эффективности принятых мер, корректировка планов</w:t>
            </w:r>
          </w:p>
          <w:p w14:paraId="2A5625C1" w14:textId="77777777" w:rsidR="00BC2843" w:rsidRPr="00E048DC" w:rsidRDefault="00BC2843" w:rsidP="000058CC">
            <w:pPr>
              <w:pStyle w:val="a7"/>
              <w:numPr>
                <w:ilvl w:val="0"/>
                <w:numId w:val="88"/>
              </w:numPr>
              <w:rPr>
                <w:sz w:val="24"/>
                <w:szCs w:val="24"/>
              </w:rPr>
            </w:pPr>
            <w:r w:rsidRPr="00E048DC">
              <w:rPr>
                <w:sz w:val="24"/>
                <w:szCs w:val="24"/>
              </w:rPr>
              <w:t>Выявление основных угроз и каналов распространения деструктивного контента (соцсети, мессенджеры, зарубежные медиа и т. п.)</w:t>
            </w:r>
          </w:p>
        </w:tc>
        <w:tc>
          <w:tcPr>
            <w:tcW w:w="3820" w:type="dxa"/>
            <w:tcBorders>
              <w:top w:val="single" w:sz="4" w:space="0" w:color="auto"/>
              <w:left w:val="single" w:sz="4" w:space="0" w:color="auto"/>
              <w:bottom w:val="single" w:sz="4" w:space="0" w:color="auto"/>
              <w:right w:val="single" w:sz="4" w:space="0" w:color="auto"/>
            </w:tcBorders>
            <w:vAlign w:val="center"/>
          </w:tcPr>
          <w:p w14:paraId="45F32186" w14:textId="77777777" w:rsidR="00BC2843" w:rsidRPr="00E048DC" w:rsidRDefault="00BC2843" w:rsidP="008C28DF">
            <w:pPr>
              <w:rPr>
                <w:lang w:val="en-US"/>
              </w:rPr>
            </w:pPr>
            <w:r w:rsidRPr="00E048DC">
              <w:t>5 – 2 – 3 – 1 – 4</w:t>
            </w:r>
          </w:p>
        </w:tc>
        <w:tc>
          <w:tcPr>
            <w:tcW w:w="1688" w:type="dxa"/>
            <w:tcBorders>
              <w:top w:val="single" w:sz="4" w:space="0" w:color="auto"/>
              <w:left w:val="single" w:sz="4" w:space="0" w:color="auto"/>
              <w:bottom w:val="single" w:sz="4" w:space="0" w:color="auto"/>
              <w:right w:val="single" w:sz="4" w:space="0" w:color="auto"/>
            </w:tcBorders>
            <w:vAlign w:val="center"/>
          </w:tcPr>
          <w:p w14:paraId="1B59E54D" w14:textId="77777777" w:rsidR="00BC2843" w:rsidRPr="00E048DC" w:rsidRDefault="00BC2843" w:rsidP="008C28DF">
            <w:r w:rsidRPr="001076AA">
              <w:t>УК-5.1</w:t>
            </w:r>
          </w:p>
        </w:tc>
      </w:tr>
      <w:tr w:rsidR="00BC2843" w:rsidRPr="00E048DC" w14:paraId="294CC276" w14:textId="77777777" w:rsidTr="008C28DF">
        <w:trPr>
          <w:trHeight w:val="162"/>
        </w:trPr>
        <w:tc>
          <w:tcPr>
            <w:tcW w:w="0" w:type="auto"/>
            <w:tcBorders>
              <w:top w:val="single" w:sz="4" w:space="0" w:color="auto"/>
              <w:left w:val="single" w:sz="4" w:space="0" w:color="auto"/>
              <w:bottom w:val="single" w:sz="4" w:space="0" w:color="auto"/>
              <w:right w:val="single" w:sz="4" w:space="0" w:color="auto"/>
            </w:tcBorders>
          </w:tcPr>
          <w:p w14:paraId="42B65460"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67CFBC5E" w14:textId="77777777" w:rsidR="00BC2843" w:rsidRPr="00E048DC" w:rsidRDefault="00BC2843" w:rsidP="008C28DF">
            <w:r w:rsidRPr="00E048DC">
              <w:t>Установите последовательность мероприятий по правовому обеспечению защиты общества от внешнего деструктивного информационного воздействия.</w:t>
            </w:r>
          </w:p>
          <w:p w14:paraId="277A45A8" w14:textId="77777777" w:rsidR="00BC2843" w:rsidRPr="00E048DC" w:rsidRDefault="00BC2843" w:rsidP="008C28DF">
            <w:pPr>
              <w:pStyle w:val="a7"/>
              <w:rPr>
                <w:sz w:val="24"/>
                <w:szCs w:val="24"/>
              </w:rPr>
            </w:pPr>
          </w:p>
          <w:p w14:paraId="18CEF9E7" w14:textId="77777777" w:rsidR="00BC2843" w:rsidRPr="00E048DC" w:rsidRDefault="00BC2843" w:rsidP="000058CC">
            <w:pPr>
              <w:pStyle w:val="a7"/>
              <w:numPr>
                <w:ilvl w:val="0"/>
                <w:numId w:val="89"/>
              </w:numPr>
              <w:rPr>
                <w:sz w:val="24"/>
                <w:szCs w:val="24"/>
              </w:rPr>
            </w:pPr>
            <w:r w:rsidRPr="00E048DC">
              <w:rPr>
                <w:sz w:val="24"/>
                <w:szCs w:val="24"/>
              </w:rPr>
              <w:t>Принятие подзаконных актов и методических рекомендаций для правоприменителей (ведомства, суды, надзорные органы)</w:t>
            </w:r>
          </w:p>
          <w:p w14:paraId="5755CB6A" w14:textId="77777777" w:rsidR="00BC2843" w:rsidRPr="00E048DC" w:rsidRDefault="00BC2843" w:rsidP="000058CC">
            <w:pPr>
              <w:pStyle w:val="a7"/>
              <w:numPr>
                <w:ilvl w:val="0"/>
                <w:numId w:val="89"/>
              </w:numPr>
              <w:rPr>
                <w:sz w:val="24"/>
                <w:szCs w:val="24"/>
              </w:rPr>
            </w:pPr>
            <w:r w:rsidRPr="00E048DC">
              <w:rPr>
                <w:sz w:val="24"/>
                <w:szCs w:val="24"/>
              </w:rPr>
              <w:t>Выявление пробелов в действующем законодательстве и формирование предложений по внесению изменений</w:t>
            </w:r>
          </w:p>
          <w:p w14:paraId="116979B4" w14:textId="77777777" w:rsidR="00BC2843" w:rsidRPr="00E048DC" w:rsidRDefault="00BC2843" w:rsidP="000058CC">
            <w:pPr>
              <w:pStyle w:val="a7"/>
              <w:numPr>
                <w:ilvl w:val="0"/>
                <w:numId w:val="89"/>
              </w:numPr>
              <w:rPr>
                <w:sz w:val="24"/>
                <w:szCs w:val="24"/>
              </w:rPr>
            </w:pPr>
            <w:r w:rsidRPr="00E048DC">
              <w:rPr>
                <w:sz w:val="24"/>
                <w:szCs w:val="24"/>
              </w:rPr>
              <w:t>Мониторинг практики применения новых норм, выявление сложностей и подготовка предложений по корректировке</w:t>
            </w:r>
          </w:p>
          <w:p w14:paraId="166E99DA" w14:textId="77777777" w:rsidR="00BC2843" w:rsidRPr="00E048DC" w:rsidRDefault="00BC2843" w:rsidP="000058CC">
            <w:pPr>
              <w:pStyle w:val="a7"/>
              <w:numPr>
                <w:ilvl w:val="0"/>
                <w:numId w:val="89"/>
              </w:numPr>
              <w:rPr>
                <w:sz w:val="24"/>
                <w:szCs w:val="24"/>
              </w:rPr>
            </w:pPr>
            <w:r w:rsidRPr="00E048DC">
              <w:rPr>
                <w:sz w:val="24"/>
                <w:szCs w:val="24"/>
              </w:rPr>
              <w:lastRenderedPageBreak/>
              <w:t>Внесение законопроекта в Государственную Думу, прохождение чтений и согласование с заинтересованными сторонами</w:t>
            </w:r>
          </w:p>
          <w:p w14:paraId="2C110129" w14:textId="77777777" w:rsidR="00BC2843" w:rsidRPr="00E048DC" w:rsidRDefault="00BC2843" w:rsidP="000058CC">
            <w:pPr>
              <w:pStyle w:val="a7"/>
              <w:numPr>
                <w:ilvl w:val="0"/>
                <w:numId w:val="89"/>
              </w:numPr>
              <w:rPr>
                <w:sz w:val="24"/>
                <w:szCs w:val="24"/>
              </w:rPr>
            </w:pPr>
            <w:r w:rsidRPr="00E048DC">
              <w:rPr>
                <w:sz w:val="24"/>
                <w:szCs w:val="24"/>
              </w:rPr>
              <w:t>Подписание закона Президентом РФ и его официальное опубликование</w:t>
            </w:r>
          </w:p>
        </w:tc>
        <w:tc>
          <w:tcPr>
            <w:tcW w:w="3820" w:type="dxa"/>
            <w:tcBorders>
              <w:top w:val="single" w:sz="4" w:space="0" w:color="auto"/>
              <w:left w:val="single" w:sz="4" w:space="0" w:color="auto"/>
              <w:bottom w:val="single" w:sz="4" w:space="0" w:color="auto"/>
              <w:right w:val="single" w:sz="4" w:space="0" w:color="auto"/>
            </w:tcBorders>
            <w:vAlign w:val="center"/>
          </w:tcPr>
          <w:p w14:paraId="236647E1" w14:textId="77777777" w:rsidR="00BC2843" w:rsidRPr="00E048DC" w:rsidRDefault="00BC2843" w:rsidP="008C28DF">
            <w:r w:rsidRPr="00E048DC">
              <w:lastRenderedPageBreak/>
              <w:t>2 – 4 – 5 – 1 – 3</w:t>
            </w:r>
          </w:p>
        </w:tc>
        <w:tc>
          <w:tcPr>
            <w:tcW w:w="1688" w:type="dxa"/>
            <w:tcBorders>
              <w:top w:val="single" w:sz="4" w:space="0" w:color="auto"/>
              <w:left w:val="single" w:sz="4" w:space="0" w:color="auto"/>
              <w:bottom w:val="single" w:sz="4" w:space="0" w:color="auto"/>
              <w:right w:val="single" w:sz="4" w:space="0" w:color="auto"/>
            </w:tcBorders>
            <w:vAlign w:val="center"/>
          </w:tcPr>
          <w:p w14:paraId="25E04F3E" w14:textId="77777777" w:rsidR="00BC2843" w:rsidRPr="00E048DC" w:rsidRDefault="00BC2843" w:rsidP="008C28DF">
            <w:r w:rsidRPr="001076AA">
              <w:t>УК-6.1</w:t>
            </w:r>
          </w:p>
        </w:tc>
      </w:tr>
      <w:tr w:rsidR="00BC2843" w:rsidRPr="00E048DC" w14:paraId="36A400CF" w14:textId="77777777" w:rsidTr="008C28DF">
        <w:trPr>
          <w:trHeight w:val="162"/>
        </w:trPr>
        <w:tc>
          <w:tcPr>
            <w:tcW w:w="0" w:type="auto"/>
            <w:tcBorders>
              <w:top w:val="single" w:sz="4" w:space="0" w:color="auto"/>
              <w:left w:val="single" w:sz="4" w:space="0" w:color="auto"/>
              <w:bottom w:val="single" w:sz="4" w:space="0" w:color="auto"/>
              <w:right w:val="single" w:sz="4" w:space="0" w:color="auto"/>
            </w:tcBorders>
          </w:tcPr>
          <w:p w14:paraId="00CCE08B"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4ECEE666" w14:textId="77777777" w:rsidR="00BC2843" w:rsidRPr="00E048DC" w:rsidRDefault="00BC2843" w:rsidP="008C28DF">
            <w:r w:rsidRPr="00E048DC">
              <w:t>Установите последовательность шагов по формированию у населения навыков защиты от манипулятивного воздействия в рамках долгосрочной государственной просветительской политики.</w:t>
            </w:r>
          </w:p>
          <w:p w14:paraId="7269AFD8" w14:textId="77777777" w:rsidR="00BC2843" w:rsidRPr="00E048DC" w:rsidRDefault="00BC2843" w:rsidP="000058CC">
            <w:pPr>
              <w:pStyle w:val="a7"/>
              <w:numPr>
                <w:ilvl w:val="0"/>
                <w:numId w:val="90"/>
              </w:numPr>
              <w:rPr>
                <w:sz w:val="24"/>
                <w:szCs w:val="24"/>
              </w:rPr>
            </w:pPr>
            <w:r w:rsidRPr="00E048DC">
              <w:rPr>
                <w:sz w:val="24"/>
                <w:szCs w:val="24"/>
              </w:rPr>
              <w:t>Разработка образовательных модулей и методических материалов по медиаграмотности и информационной гигиене</w:t>
            </w:r>
          </w:p>
          <w:p w14:paraId="5B8BE023" w14:textId="77777777" w:rsidR="00BC2843" w:rsidRPr="00E048DC" w:rsidRDefault="00BC2843" w:rsidP="000058CC">
            <w:pPr>
              <w:pStyle w:val="a7"/>
              <w:numPr>
                <w:ilvl w:val="0"/>
                <w:numId w:val="90"/>
              </w:numPr>
              <w:rPr>
                <w:sz w:val="24"/>
                <w:szCs w:val="24"/>
              </w:rPr>
            </w:pPr>
            <w:r w:rsidRPr="00E048DC">
              <w:rPr>
                <w:sz w:val="24"/>
                <w:szCs w:val="24"/>
              </w:rPr>
              <w:t>Включение тем по распознаванию фейков и противодействию манипуляциям в учебные планы школ и вузов</w:t>
            </w:r>
          </w:p>
          <w:p w14:paraId="2022837F" w14:textId="77777777" w:rsidR="00BC2843" w:rsidRPr="00E048DC" w:rsidRDefault="00BC2843" w:rsidP="000058CC">
            <w:pPr>
              <w:pStyle w:val="a7"/>
              <w:numPr>
                <w:ilvl w:val="0"/>
                <w:numId w:val="90"/>
              </w:numPr>
              <w:rPr>
                <w:sz w:val="24"/>
                <w:szCs w:val="24"/>
              </w:rPr>
            </w:pPr>
            <w:r w:rsidRPr="00E048DC">
              <w:rPr>
                <w:sz w:val="24"/>
                <w:szCs w:val="24"/>
              </w:rPr>
              <w:t>Проведение пилотных программ и оценка их эффективности (тестирование учащихся, анализ поведения в смоделированных ситуациях)</w:t>
            </w:r>
          </w:p>
          <w:p w14:paraId="671B5E60" w14:textId="77777777" w:rsidR="00BC2843" w:rsidRPr="00E048DC" w:rsidRDefault="00BC2843" w:rsidP="000058CC">
            <w:pPr>
              <w:pStyle w:val="a7"/>
              <w:numPr>
                <w:ilvl w:val="0"/>
                <w:numId w:val="90"/>
              </w:numPr>
              <w:rPr>
                <w:sz w:val="24"/>
                <w:szCs w:val="24"/>
              </w:rPr>
            </w:pPr>
            <w:r w:rsidRPr="00E048DC">
              <w:rPr>
                <w:sz w:val="24"/>
                <w:szCs w:val="24"/>
              </w:rPr>
              <w:t>Масштабирование успешных практик на федеральный уровень, подготовка кадров (учителей, лекторов)</w:t>
            </w:r>
          </w:p>
          <w:p w14:paraId="20006E68" w14:textId="77777777" w:rsidR="00BC2843" w:rsidRPr="00E048DC" w:rsidRDefault="00BC2843" w:rsidP="000058CC">
            <w:pPr>
              <w:pStyle w:val="a7"/>
              <w:numPr>
                <w:ilvl w:val="0"/>
                <w:numId w:val="90"/>
              </w:numPr>
              <w:rPr>
                <w:sz w:val="24"/>
                <w:szCs w:val="24"/>
              </w:rPr>
            </w:pPr>
            <w:r w:rsidRPr="00E048DC">
              <w:rPr>
                <w:sz w:val="24"/>
                <w:szCs w:val="24"/>
              </w:rPr>
              <w:t>Определение целевых аудиторий и ключевых рисков (какие группы наиболее уязвимы, какие приёмы чаще всего используют противники)</w:t>
            </w:r>
          </w:p>
        </w:tc>
        <w:tc>
          <w:tcPr>
            <w:tcW w:w="3820" w:type="dxa"/>
            <w:tcBorders>
              <w:top w:val="single" w:sz="4" w:space="0" w:color="auto"/>
              <w:left w:val="single" w:sz="4" w:space="0" w:color="auto"/>
              <w:bottom w:val="single" w:sz="4" w:space="0" w:color="auto"/>
              <w:right w:val="single" w:sz="4" w:space="0" w:color="auto"/>
            </w:tcBorders>
            <w:vAlign w:val="center"/>
          </w:tcPr>
          <w:p w14:paraId="4B9843FA" w14:textId="77777777" w:rsidR="00BC2843" w:rsidRPr="00E048DC" w:rsidRDefault="00BC2843" w:rsidP="008C28DF">
            <w:r w:rsidRPr="00E048DC">
              <w:t>5 – 1 – 3 – 4 – 2</w:t>
            </w:r>
          </w:p>
        </w:tc>
        <w:tc>
          <w:tcPr>
            <w:tcW w:w="1688" w:type="dxa"/>
            <w:tcBorders>
              <w:top w:val="single" w:sz="4" w:space="0" w:color="auto"/>
              <w:left w:val="single" w:sz="4" w:space="0" w:color="auto"/>
              <w:bottom w:val="single" w:sz="4" w:space="0" w:color="auto"/>
              <w:right w:val="single" w:sz="4" w:space="0" w:color="auto"/>
            </w:tcBorders>
            <w:vAlign w:val="center"/>
          </w:tcPr>
          <w:p w14:paraId="2B74B081" w14:textId="77777777" w:rsidR="00BC2843" w:rsidRPr="00E048DC" w:rsidRDefault="00BC2843" w:rsidP="008C28DF">
            <w:r>
              <w:t>УК-5.2</w:t>
            </w:r>
          </w:p>
        </w:tc>
      </w:tr>
      <w:tr w:rsidR="00BC2843" w:rsidRPr="00E048DC" w14:paraId="5B24A78C" w14:textId="77777777" w:rsidTr="008C28DF">
        <w:trPr>
          <w:trHeight w:val="162"/>
        </w:trPr>
        <w:tc>
          <w:tcPr>
            <w:tcW w:w="0" w:type="auto"/>
            <w:tcBorders>
              <w:top w:val="single" w:sz="4" w:space="0" w:color="auto"/>
              <w:left w:val="single" w:sz="4" w:space="0" w:color="auto"/>
              <w:bottom w:val="single" w:sz="4" w:space="0" w:color="auto"/>
              <w:right w:val="single" w:sz="4" w:space="0" w:color="auto"/>
            </w:tcBorders>
          </w:tcPr>
          <w:p w14:paraId="4CBFC4AA"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73E881D3" w14:textId="77777777" w:rsidR="00BC2843" w:rsidRPr="00E048DC" w:rsidRDefault="00BC2843" w:rsidP="008C28DF">
            <w:r w:rsidRPr="00E048DC">
              <w:t>Установите последовательность действий органов власти при оперативном реагировании на массовую кампанию дезинформации, направленную на подрыв доверия к государственным институтам.</w:t>
            </w:r>
          </w:p>
          <w:p w14:paraId="39C97436" w14:textId="77777777" w:rsidR="00BC2843" w:rsidRPr="00E048DC" w:rsidRDefault="00BC2843" w:rsidP="000058CC">
            <w:pPr>
              <w:pStyle w:val="a7"/>
              <w:numPr>
                <w:ilvl w:val="0"/>
                <w:numId w:val="91"/>
              </w:numPr>
              <w:rPr>
                <w:sz w:val="24"/>
                <w:szCs w:val="24"/>
              </w:rPr>
            </w:pPr>
            <w:r w:rsidRPr="00E048DC">
              <w:rPr>
                <w:sz w:val="24"/>
                <w:szCs w:val="24"/>
              </w:rPr>
              <w:t>Подготовка и публикация официального разъяснения/опровержения через доверенные каналы коммуникации</w:t>
            </w:r>
          </w:p>
          <w:p w14:paraId="007C1F80" w14:textId="77777777" w:rsidR="00BC2843" w:rsidRPr="00E048DC" w:rsidRDefault="00BC2843" w:rsidP="000058CC">
            <w:pPr>
              <w:pStyle w:val="a7"/>
              <w:numPr>
                <w:ilvl w:val="0"/>
                <w:numId w:val="91"/>
              </w:numPr>
              <w:rPr>
                <w:sz w:val="24"/>
                <w:szCs w:val="24"/>
              </w:rPr>
            </w:pPr>
            <w:r w:rsidRPr="00E048DC">
              <w:rPr>
                <w:sz w:val="24"/>
                <w:szCs w:val="24"/>
              </w:rPr>
              <w:t>Координация между профильными ведомствами (Минцифры, РКН, пресс‑службы) и определение единого информационного сообщения</w:t>
            </w:r>
          </w:p>
          <w:p w14:paraId="34D129D9" w14:textId="77777777" w:rsidR="00BC2843" w:rsidRPr="00E048DC" w:rsidRDefault="00BC2843" w:rsidP="000058CC">
            <w:pPr>
              <w:pStyle w:val="a7"/>
              <w:numPr>
                <w:ilvl w:val="0"/>
                <w:numId w:val="91"/>
              </w:numPr>
              <w:rPr>
                <w:sz w:val="24"/>
                <w:szCs w:val="24"/>
              </w:rPr>
            </w:pPr>
            <w:r w:rsidRPr="00E048DC">
              <w:rPr>
                <w:sz w:val="24"/>
                <w:szCs w:val="24"/>
              </w:rPr>
              <w:lastRenderedPageBreak/>
              <w:t>Фиксация и верификация фактов: сбор данных о масштабах распространения фейка, выявление первоисточника и цепочек репостов</w:t>
            </w:r>
          </w:p>
          <w:p w14:paraId="573F3416" w14:textId="77777777" w:rsidR="00BC2843" w:rsidRPr="00E048DC" w:rsidRDefault="00BC2843" w:rsidP="000058CC">
            <w:pPr>
              <w:pStyle w:val="a7"/>
              <w:numPr>
                <w:ilvl w:val="0"/>
                <w:numId w:val="91"/>
              </w:numPr>
              <w:rPr>
                <w:sz w:val="24"/>
                <w:szCs w:val="24"/>
              </w:rPr>
            </w:pPr>
            <w:r w:rsidRPr="00E048DC">
              <w:rPr>
                <w:sz w:val="24"/>
                <w:szCs w:val="24"/>
              </w:rPr>
              <w:t>Взаимодействие с площадками (соцсети, мессенджеры) для ограничения дальнейшего распространения ложной информации.</w:t>
            </w:r>
          </w:p>
          <w:p w14:paraId="2EBE158F" w14:textId="77777777" w:rsidR="00BC2843" w:rsidRPr="00E048DC" w:rsidRDefault="00BC2843" w:rsidP="000058CC">
            <w:pPr>
              <w:pStyle w:val="a7"/>
              <w:numPr>
                <w:ilvl w:val="0"/>
                <w:numId w:val="91"/>
              </w:numPr>
              <w:rPr>
                <w:sz w:val="24"/>
                <w:szCs w:val="24"/>
              </w:rPr>
            </w:pPr>
            <w:r w:rsidRPr="00E048DC">
              <w:rPr>
                <w:sz w:val="24"/>
                <w:szCs w:val="24"/>
              </w:rPr>
              <w:t>Анализ общественного отклика и динамики распространения, при необходимости – дополнительные пояснения</w:t>
            </w:r>
          </w:p>
        </w:tc>
        <w:tc>
          <w:tcPr>
            <w:tcW w:w="3820" w:type="dxa"/>
            <w:tcBorders>
              <w:top w:val="single" w:sz="4" w:space="0" w:color="auto"/>
              <w:left w:val="single" w:sz="4" w:space="0" w:color="auto"/>
              <w:bottom w:val="single" w:sz="4" w:space="0" w:color="auto"/>
              <w:right w:val="single" w:sz="4" w:space="0" w:color="auto"/>
            </w:tcBorders>
            <w:vAlign w:val="center"/>
          </w:tcPr>
          <w:p w14:paraId="4D4DDDC6" w14:textId="77777777" w:rsidR="00BC2843" w:rsidRPr="00E048DC" w:rsidRDefault="00BC2843" w:rsidP="008C28DF">
            <w:pPr>
              <w:rPr>
                <w:lang w:val="en-US"/>
              </w:rPr>
            </w:pPr>
            <w:r w:rsidRPr="00E048DC">
              <w:lastRenderedPageBreak/>
              <w:t>3 – 2 – 1 – 4 – 5</w:t>
            </w:r>
          </w:p>
        </w:tc>
        <w:tc>
          <w:tcPr>
            <w:tcW w:w="1688" w:type="dxa"/>
            <w:tcBorders>
              <w:top w:val="single" w:sz="4" w:space="0" w:color="auto"/>
              <w:left w:val="single" w:sz="4" w:space="0" w:color="auto"/>
              <w:bottom w:val="single" w:sz="4" w:space="0" w:color="auto"/>
              <w:right w:val="single" w:sz="4" w:space="0" w:color="auto"/>
            </w:tcBorders>
            <w:vAlign w:val="center"/>
          </w:tcPr>
          <w:p w14:paraId="3F41D211" w14:textId="77777777" w:rsidR="00BC2843" w:rsidRPr="00E048DC" w:rsidRDefault="00BC2843" w:rsidP="008C28DF">
            <w:r w:rsidRPr="001076AA">
              <w:t>ОПК-1.1</w:t>
            </w:r>
          </w:p>
        </w:tc>
      </w:tr>
      <w:tr w:rsidR="00BC2843" w:rsidRPr="00E048DC" w14:paraId="2278FEC9" w14:textId="77777777" w:rsidTr="008C28DF">
        <w:trPr>
          <w:trHeight w:val="162"/>
        </w:trPr>
        <w:tc>
          <w:tcPr>
            <w:tcW w:w="0" w:type="auto"/>
            <w:tcBorders>
              <w:top w:val="single" w:sz="4" w:space="0" w:color="auto"/>
              <w:left w:val="single" w:sz="4" w:space="0" w:color="auto"/>
              <w:bottom w:val="single" w:sz="4" w:space="0" w:color="auto"/>
              <w:right w:val="single" w:sz="4" w:space="0" w:color="auto"/>
            </w:tcBorders>
          </w:tcPr>
          <w:p w14:paraId="283C89BE"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357CF65F" w14:textId="77777777" w:rsidR="00BC2843" w:rsidRPr="00E048DC" w:rsidRDefault="00BC2843" w:rsidP="008C28DF">
            <w:r w:rsidRPr="00E048DC">
              <w:t>Установите последовательность этапов создания межведомственной системы мониторинга угроз информационно‑психологической безопасности.</w:t>
            </w:r>
          </w:p>
          <w:p w14:paraId="160464C5" w14:textId="77777777" w:rsidR="00BC2843" w:rsidRPr="00E048DC" w:rsidRDefault="00BC2843" w:rsidP="000058CC">
            <w:pPr>
              <w:pStyle w:val="a7"/>
              <w:numPr>
                <w:ilvl w:val="0"/>
                <w:numId w:val="92"/>
              </w:numPr>
              <w:rPr>
                <w:sz w:val="24"/>
                <w:szCs w:val="24"/>
              </w:rPr>
            </w:pPr>
            <w:r w:rsidRPr="00E048DC">
              <w:rPr>
                <w:sz w:val="24"/>
                <w:szCs w:val="24"/>
              </w:rPr>
              <w:t>Определение состава участников (ФСТЭК, ФСБ, Минцифры, РКН и др.) и закрепление зон ответственности</w:t>
            </w:r>
          </w:p>
          <w:p w14:paraId="419A8D44" w14:textId="77777777" w:rsidR="00BC2843" w:rsidRPr="00E048DC" w:rsidRDefault="00BC2843" w:rsidP="000058CC">
            <w:pPr>
              <w:pStyle w:val="a7"/>
              <w:numPr>
                <w:ilvl w:val="0"/>
                <w:numId w:val="92"/>
              </w:numPr>
              <w:rPr>
                <w:sz w:val="24"/>
                <w:szCs w:val="24"/>
              </w:rPr>
            </w:pPr>
            <w:r w:rsidRPr="00E048DC">
              <w:rPr>
                <w:sz w:val="24"/>
                <w:szCs w:val="24"/>
              </w:rPr>
              <w:t>Разработка единой методики оценки угроз: критерии, шкалы, классификация типов воздействия (фейки, пропаганда, поляризация и т. д.)</w:t>
            </w:r>
          </w:p>
          <w:p w14:paraId="612A5047" w14:textId="77777777" w:rsidR="00BC2843" w:rsidRPr="00E048DC" w:rsidRDefault="00BC2843" w:rsidP="000058CC">
            <w:pPr>
              <w:pStyle w:val="a7"/>
              <w:numPr>
                <w:ilvl w:val="0"/>
                <w:numId w:val="92"/>
              </w:numPr>
              <w:rPr>
                <w:sz w:val="24"/>
                <w:szCs w:val="24"/>
              </w:rPr>
            </w:pPr>
            <w:r w:rsidRPr="00E048DC">
              <w:rPr>
                <w:sz w:val="24"/>
                <w:szCs w:val="24"/>
              </w:rPr>
              <w:t>Создание технической инфраструктуры сбора данных (агрегаторы, парсеры, системы анализа тональности и связей)</w:t>
            </w:r>
          </w:p>
          <w:p w14:paraId="2F56A72F" w14:textId="77777777" w:rsidR="00BC2843" w:rsidRPr="00E048DC" w:rsidRDefault="00BC2843" w:rsidP="000058CC">
            <w:pPr>
              <w:pStyle w:val="a7"/>
              <w:numPr>
                <w:ilvl w:val="0"/>
                <w:numId w:val="92"/>
              </w:numPr>
              <w:rPr>
                <w:sz w:val="24"/>
                <w:szCs w:val="24"/>
              </w:rPr>
            </w:pPr>
            <w:r w:rsidRPr="00E048DC">
              <w:rPr>
                <w:sz w:val="24"/>
                <w:szCs w:val="24"/>
              </w:rPr>
              <w:t>Пилотная эксплуатация системы на ограниченном наборе источников и отработка процедур реагирования</w:t>
            </w:r>
          </w:p>
          <w:p w14:paraId="2A58856D" w14:textId="77777777" w:rsidR="00BC2843" w:rsidRPr="00E048DC" w:rsidRDefault="00BC2843" w:rsidP="000058CC">
            <w:pPr>
              <w:pStyle w:val="a7"/>
              <w:numPr>
                <w:ilvl w:val="0"/>
                <w:numId w:val="92"/>
              </w:numPr>
              <w:rPr>
                <w:sz w:val="24"/>
                <w:szCs w:val="24"/>
              </w:rPr>
            </w:pPr>
            <w:r w:rsidRPr="00E048DC">
              <w:rPr>
                <w:sz w:val="24"/>
                <w:szCs w:val="24"/>
              </w:rPr>
              <w:t>Ввод системы в промышленную эксплуатацию, организация регулярных отчётов и оперативного оповещения ответственных лиц</w:t>
            </w:r>
          </w:p>
        </w:tc>
        <w:tc>
          <w:tcPr>
            <w:tcW w:w="3820" w:type="dxa"/>
            <w:tcBorders>
              <w:top w:val="single" w:sz="4" w:space="0" w:color="auto"/>
              <w:left w:val="single" w:sz="4" w:space="0" w:color="auto"/>
              <w:bottom w:val="single" w:sz="4" w:space="0" w:color="auto"/>
              <w:right w:val="single" w:sz="4" w:space="0" w:color="auto"/>
            </w:tcBorders>
            <w:vAlign w:val="center"/>
          </w:tcPr>
          <w:p w14:paraId="210367CA" w14:textId="77777777" w:rsidR="00BC2843" w:rsidRPr="00E048DC" w:rsidRDefault="00BC2843" w:rsidP="008C28DF">
            <w:pPr>
              <w:rPr>
                <w:lang w:val="en-US"/>
              </w:rPr>
            </w:pPr>
            <w:r w:rsidRPr="00E048DC">
              <w:t>1 – 2 – 3 – 4 – 5</w:t>
            </w:r>
          </w:p>
        </w:tc>
        <w:tc>
          <w:tcPr>
            <w:tcW w:w="1688" w:type="dxa"/>
            <w:tcBorders>
              <w:top w:val="single" w:sz="4" w:space="0" w:color="auto"/>
              <w:left w:val="single" w:sz="4" w:space="0" w:color="auto"/>
              <w:bottom w:val="single" w:sz="4" w:space="0" w:color="auto"/>
              <w:right w:val="single" w:sz="4" w:space="0" w:color="auto"/>
            </w:tcBorders>
            <w:vAlign w:val="center"/>
          </w:tcPr>
          <w:p w14:paraId="1AB164E9" w14:textId="77777777" w:rsidR="00BC2843" w:rsidRPr="00E048DC" w:rsidRDefault="00BC2843" w:rsidP="008C28DF">
            <w:r w:rsidRPr="001076AA">
              <w:t>ОПК-1.1</w:t>
            </w:r>
          </w:p>
        </w:tc>
      </w:tr>
      <w:tr w:rsidR="00BC2843" w:rsidRPr="00E048DC" w14:paraId="1A5FC898" w14:textId="77777777" w:rsidTr="008C28DF">
        <w:trPr>
          <w:trHeight w:val="162"/>
        </w:trPr>
        <w:tc>
          <w:tcPr>
            <w:tcW w:w="0" w:type="auto"/>
            <w:tcBorders>
              <w:top w:val="single" w:sz="4" w:space="0" w:color="auto"/>
              <w:left w:val="single" w:sz="4" w:space="0" w:color="auto"/>
              <w:bottom w:val="single" w:sz="4" w:space="0" w:color="auto"/>
              <w:right w:val="single" w:sz="4" w:space="0" w:color="auto"/>
            </w:tcBorders>
          </w:tcPr>
          <w:p w14:paraId="16D32B15" w14:textId="77777777" w:rsidR="00BC2843" w:rsidRPr="00E048DC" w:rsidRDefault="00BC2843" w:rsidP="000058CC">
            <w:pPr>
              <w:numPr>
                <w:ilvl w:val="0"/>
                <w:numId w:val="96"/>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E2871BC" w14:textId="77777777" w:rsidR="00BC2843" w:rsidRPr="00E048DC" w:rsidRDefault="00BC2843" w:rsidP="008C28DF">
            <w:r w:rsidRPr="00E048DC">
              <w:t>Установите последовательность мер по защите молодёжи как особо уязвимой группы от деструктивного информационного влияния противника.</w:t>
            </w:r>
          </w:p>
          <w:p w14:paraId="30A02079" w14:textId="77777777" w:rsidR="00BC2843" w:rsidRPr="00E048DC" w:rsidRDefault="00BC2843" w:rsidP="000058CC">
            <w:pPr>
              <w:pStyle w:val="a7"/>
              <w:numPr>
                <w:ilvl w:val="0"/>
                <w:numId w:val="93"/>
              </w:numPr>
              <w:rPr>
                <w:sz w:val="24"/>
                <w:szCs w:val="24"/>
              </w:rPr>
            </w:pPr>
            <w:r w:rsidRPr="00E048DC">
              <w:rPr>
                <w:sz w:val="24"/>
                <w:szCs w:val="24"/>
              </w:rPr>
              <w:t>Организация просветительских мероприятий и конкурсов, формирующих критическое мышление и навыки фактчекинга</w:t>
            </w:r>
          </w:p>
          <w:p w14:paraId="0A0AA05F" w14:textId="77777777" w:rsidR="00BC2843" w:rsidRPr="00E048DC" w:rsidRDefault="00BC2843" w:rsidP="000058CC">
            <w:pPr>
              <w:pStyle w:val="a7"/>
              <w:numPr>
                <w:ilvl w:val="0"/>
                <w:numId w:val="93"/>
              </w:numPr>
              <w:rPr>
                <w:sz w:val="24"/>
                <w:szCs w:val="24"/>
              </w:rPr>
            </w:pPr>
            <w:r w:rsidRPr="00E048DC">
              <w:rPr>
                <w:sz w:val="24"/>
                <w:szCs w:val="24"/>
              </w:rPr>
              <w:lastRenderedPageBreak/>
              <w:t>Ограничение доступа к противоправному контенту на уровне платформ и операторов связи в соответствии с законодательством</w:t>
            </w:r>
          </w:p>
          <w:p w14:paraId="54B70AE4" w14:textId="77777777" w:rsidR="00BC2843" w:rsidRPr="00E048DC" w:rsidRDefault="00BC2843" w:rsidP="000058CC">
            <w:pPr>
              <w:pStyle w:val="a7"/>
              <w:numPr>
                <w:ilvl w:val="0"/>
                <w:numId w:val="93"/>
              </w:numPr>
              <w:rPr>
                <w:sz w:val="24"/>
                <w:szCs w:val="24"/>
              </w:rPr>
            </w:pPr>
            <w:r w:rsidRPr="00E048DC">
              <w:rPr>
                <w:sz w:val="24"/>
                <w:szCs w:val="24"/>
              </w:rPr>
              <w:t>Выявление наиболее опасных каналов и типов контента, ориентированных на молодёжь (мессенджеры, короткие видео, стримы)</w:t>
            </w:r>
          </w:p>
          <w:p w14:paraId="0D29B761" w14:textId="77777777" w:rsidR="00BC2843" w:rsidRPr="00E048DC" w:rsidRDefault="00BC2843" w:rsidP="000058CC">
            <w:pPr>
              <w:pStyle w:val="a7"/>
              <w:numPr>
                <w:ilvl w:val="0"/>
                <w:numId w:val="93"/>
              </w:numPr>
              <w:rPr>
                <w:sz w:val="24"/>
                <w:szCs w:val="24"/>
              </w:rPr>
            </w:pPr>
            <w:r w:rsidRPr="00E048DC">
              <w:rPr>
                <w:sz w:val="24"/>
                <w:szCs w:val="24"/>
              </w:rPr>
              <w:t>Разработка и внедрение возрастных рекомендаций и маркировки, а также инструментов родительского контроля</w:t>
            </w:r>
          </w:p>
          <w:p w14:paraId="146CC2F5" w14:textId="77777777" w:rsidR="00BC2843" w:rsidRPr="00E048DC" w:rsidRDefault="00BC2843" w:rsidP="000058CC">
            <w:pPr>
              <w:pStyle w:val="a7"/>
              <w:numPr>
                <w:ilvl w:val="0"/>
                <w:numId w:val="93"/>
              </w:numPr>
              <w:rPr>
                <w:sz w:val="24"/>
                <w:szCs w:val="24"/>
              </w:rPr>
            </w:pPr>
            <w:r w:rsidRPr="00E048DC">
              <w:rPr>
                <w:sz w:val="24"/>
                <w:szCs w:val="24"/>
              </w:rPr>
              <w:t>Поддержка позитивных молодёжных медиапроектов и создание привлекательного альтернативного контента</w:t>
            </w:r>
          </w:p>
        </w:tc>
        <w:tc>
          <w:tcPr>
            <w:tcW w:w="3820" w:type="dxa"/>
            <w:tcBorders>
              <w:top w:val="single" w:sz="4" w:space="0" w:color="auto"/>
              <w:left w:val="single" w:sz="4" w:space="0" w:color="auto"/>
              <w:bottom w:val="single" w:sz="4" w:space="0" w:color="auto"/>
              <w:right w:val="single" w:sz="4" w:space="0" w:color="auto"/>
            </w:tcBorders>
            <w:vAlign w:val="center"/>
          </w:tcPr>
          <w:p w14:paraId="2B7FE5C1" w14:textId="77777777" w:rsidR="00BC2843" w:rsidRPr="00E048DC" w:rsidRDefault="00BC2843" w:rsidP="008C28DF">
            <w:pPr>
              <w:rPr>
                <w:lang w:val="en-US"/>
              </w:rPr>
            </w:pPr>
            <w:r w:rsidRPr="00E048DC">
              <w:lastRenderedPageBreak/>
              <w:t>3 – 2 – 4 – 1 – 5</w:t>
            </w:r>
          </w:p>
        </w:tc>
        <w:tc>
          <w:tcPr>
            <w:tcW w:w="1688" w:type="dxa"/>
            <w:tcBorders>
              <w:top w:val="single" w:sz="4" w:space="0" w:color="auto"/>
              <w:left w:val="single" w:sz="4" w:space="0" w:color="auto"/>
              <w:bottom w:val="single" w:sz="4" w:space="0" w:color="auto"/>
              <w:right w:val="single" w:sz="4" w:space="0" w:color="auto"/>
            </w:tcBorders>
            <w:vAlign w:val="center"/>
          </w:tcPr>
          <w:p w14:paraId="649DF228" w14:textId="77777777" w:rsidR="00BC2843" w:rsidRPr="00E048DC" w:rsidRDefault="00BC2843" w:rsidP="008C28DF">
            <w:r w:rsidRPr="001076AA">
              <w:t>УК-5.1</w:t>
            </w:r>
          </w:p>
        </w:tc>
      </w:tr>
      <w:tr w:rsidR="00BC2843" w:rsidRPr="00E048DC" w14:paraId="1A780C50" w14:textId="77777777" w:rsidTr="008C28DF">
        <w:trPr>
          <w:trHeight w:val="126"/>
        </w:trPr>
        <w:tc>
          <w:tcPr>
            <w:tcW w:w="0" w:type="auto"/>
            <w:tcBorders>
              <w:top w:val="single" w:sz="4" w:space="0" w:color="auto"/>
              <w:left w:val="single" w:sz="4" w:space="0" w:color="auto"/>
              <w:bottom w:val="single" w:sz="4" w:space="0" w:color="auto"/>
              <w:right w:val="single" w:sz="4" w:space="0" w:color="auto"/>
            </w:tcBorders>
          </w:tcPr>
          <w:p w14:paraId="679F1D73"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5E39A163" w14:textId="77777777" w:rsidR="00BC2843" w:rsidRPr="00E048DC" w:rsidRDefault="00BC2843" w:rsidP="008C28DF">
            <w:r w:rsidRPr="00E048DC">
              <w:t>Установите последовательность действий при построении эшелонированной защиты общественного сознания (от стратегического уровня до индивидуальной устойчивости).</w:t>
            </w:r>
          </w:p>
          <w:p w14:paraId="63F14049" w14:textId="77777777" w:rsidR="00BC2843" w:rsidRPr="00E048DC" w:rsidRDefault="00BC2843" w:rsidP="000058CC">
            <w:pPr>
              <w:pStyle w:val="a7"/>
              <w:numPr>
                <w:ilvl w:val="0"/>
                <w:numId w:val="94"/>
              </w:numPr>
              <w:rPr>
                <w:sz w:val="24"/>
                <w:szCs w:val="24"/>
              </w:rPr>
            </w:pPr>
            <w:r w:rsidRPr="00E048DC">
              <w:rPr>
                <w:sz w:val="24"/>
                <w:szCs w:val="24"/>
              </w:rPr>
              <w:t>На индивидуальном уровне – развитие медиаграмотности, навыков проверки источников и информационной гигиены у граждан</w:t>
            </w:r>
          </w:p>
          <w:p w14:paraId="393C0AE2" w14:textId="77777777" w:rsidR="00BC2843" w:rsidRPr="00E048DC" w:rsidRDefault="00BC2843" w:rsidP="000058CC">
            <w:pPr>
              <w:pStyle w:val="a7"/>
              <w:numPr>
                <w:ilvl w:val="0"/>
                <w:numId w:val="94"/>
              </w:numPr>
              <w:rPr>
                <w:sz w:val="24"/>
                <w:szCs w:val="24"/>
              </w:rPr>
            </w:pPr>
            <w:r w:rsidRPr="00E048DC">
              <w:rPr>
                <w:sz w:val="24"/>
                <w:szCs w:val="24"/>
              </w:rPr>
              <w:t>На государственном уровне – утверждение стратегических документов (доктрин, концепций) и межведомственная координация</w:t>
            </w:r>
          </w:p>
          <w:p w14:paraId="4F7A5C30" w14:textId="77777777" w:rsidR="00BC2843" w:rsidRPr="00E048DC" w:rsidRDefault="00BC2843" w:rsidP="000058CC">
            <w:pPr>
              <w:pStyle w:val="a7"/>
              <w:numPr>
                <w:ilvl w:val="0"/>
                <w:numId w:val="94"/>
              </w:numPr>
              <w:rPr>
                <w:sz w:val="24"/>
                <w:szCs w:val="24"/>
              </w:rPr>
            </w:pPr>
            <w:r w:rsidRPr="00E048DC">
              <w:rPr>
                <w:sz w:val="24"/>
                <w:szCs w:val="24"/>
              </w:rPr>
              <w:t>На отраслевом/организационном уровне – внедрение регламентов и обучение сотрудников учреждений (школы, вузы, СМИ, госструктуры)</w:t>
            </w:r>
          </w:p>
          <w:p w14:paraId="242F8058" w14:textId="77777777" w:rsidR="00BC2843" w:rsidRPr="00E048DC" w:rsidRDefault="00BC2843" w:rsidP="000058CC">
            <w:pPr>
              <w:pStyle w:val="a7"/>
              <w:numPr>
                <w:ilvl w:val="0"/>
                <w:numId w:val="94"/>
              </w:numPr>
              <w:rPr>
                <w:sz w:val="24"/>
                <w:szCs w:val="24"/>
              </w:rPr>
            </w:pPr>
            <w:r w:rsidRPr="00E048DC">
              <w:rPr>
                <w:sz w:val="24"/>
                <w:szCs w:val="24"/>
              </w:rPr>
              <w:t>На общественном уровне – поддержка независимых фактчекинговых проектов, просветительских инициатив и культуры ответственного потребления информации</w:t>
            </w:r>
          </w:p>
          <w:p w14:paraId="4D5B80D1" w14:textId="77777777" w:rsidR="00BC2843" w:rsidRPr="00E048DC" w:rsidRDefault="00BC2843" w:rsidP="000058CC">
            <w:pPr>
              <w:pStyle w:val="a7"/>
              <w:numPr>
                <w:ilvl w:val="0"/>
                <w:numId w:val="94"/>
              </w:numPr>
              <w:rPr>
                <w:sz w:val="24"/>
                <w:szCs w:val="24"/>
              </w:rPr>
            </w:pPr>
            <w:r w:rsidRPr="00E048DC">
              <w:rPr>
                <w:sz w:val="24"/>
                <w:szCs w:val="24"/>
              </w:rPr>
              <w:t>На нормативно‑правовом уровне – совершенствование законодательства и механизмов оперативного реагирования на угрозы</w:t>
            </w:r>
          </w:p>
        </w:tc>
        <w:tc>
          <w:tcPr>
            <w:tcW w:w="3820" w:type="dxa"/>
            <w:tcBorders>
              <w:top w:val="single" w:sz="4" w:space="0" w:color="auto"/>
              <w:left w:val="single" w:sz="4" w:space="0" w:color="auto"/>
              <w:bottom w:val="single" w:sz="4" w:space="0" w:color="auto"/>
              <w:right w:val="single" w:sz="4" w:space="0" w:color="auto"/>
            </w:tcBorders>
            <w:vAlign w:val="center"/>
          </w:tcPr>
          <w:p w14:paraId="4A69AB64" w14:textId="77777777" w:rsidR="00BC2843" w:rsidRPr="00E048DC" w:rsidRDefault="00BC2843" w:rsidP="008C28DF">
            <w:pPr>
              <w:rPr>
                <w:lang w:val="en-US"/>
              </w:rPr>
            </w:pPr>
            <w:r w:rsidRPr="00E048DC">
              <w:t>2 – 5 – 3 – 4 – 1</w:t>
            </w:r>
          </w:p>
        </w:tc>
        <w:tc>
          <w:tcPr>
            <w:tcW w:w="1688" w:type="dxa"/>
            <w:tcBorders>
              <w:top w:val="single" w:sz="4" w:space="0" w:color="auto"/>
              <w:left w:val="single" w:sz="4" w:space="0" w:color="auto"/>
              <w:bottom w:val="single" w:sz="4" w:space="0" w:color="auto"/>
              <w:right w:val="single" w:sz="4" w:space="0" w:color="auto"/>
            </w:tcBorders>
            <w:vAlign w:val="center"/>
          </w:tcPr>
          <w:p w14:paraId="52E0F085" w14:textId="77777777" w:rsidR="00BC2843" w:rsidRPr="00E048DC" w:rsidRDefault="00BC2843" w:rsidP="008C28DF">
            <w:r w:rsidRPr="001076AA">
              <w:t>УК-6.1</w:t>
            </w:r>
          </w:p>
        </w:tc>
      </w:tr>
      <w:tr w:rsidR="00BC2843" w:rsidRPr="00E048DC" w14:paraId="7E1130DD" w14:textId="77777777" w:rsidTr="008C28DF">
        <w:tc>
          <w:tcPr>
            <w:tcW w:w="14567" w:type="dxa"/>
            <w:gridSpan w:val="4"/>
            <w:tcBorders>
              <w:top w:val="single" w:sz="4" w:space="0" w:color="auto"/>
              <w:left w:val="single" w:sz="4" w:space="0" w:color="auto"/>
              <w:bottom w:val="single" w:sz="4" w:space="0" w:color="auto"/>
              <w:right w:val="single" w:sz="4" w:space="0" w:color="auto"/>
            </w:tcBorders>
            <w:hideMark/>
          </w:tcPr>
          <w:p w14:paraId="0A7D256B" w14:textId="77777777" w:rsidR="00BC2843" w:rsidRPr="00E048DC" w:rsidRDefault="00BC2843" w:rsidP="008C28DF">
            <w:pPr>
              <w:rPr>
                <w:b/>
              </w:rPr>
            </w:pPr>
            <w:r w:rsidRPr="00E048DC">
              <w:rPr>
                <w:b/>
              </w:rPr>
              <w:t>Задания открытого типа с кратким ответом/ вставить термин, словосочетание, дополнить предложенное</w:t>
            </w:r>
          </w:p>
        </w:tc>
      </w:tr>
      <w:tr w:rsidR="00BC2843" w:rsidRPr="00E048DC" w14:paraId="58674F18" w14:textId="77777777" w:rsidTr="008C28DF">
        <w:tc>
          <w:tcPr>
            <w:tcW w:w="0" w:type="auto"/>
            <w:tcBorders>
              <w:top w:val="single" w:sz="4" w:space="0" w:color="auto"/>
              <w:left w:val="single" w:sz="4" w:space="0" w:color="auto"/>
              <w:bottom w:val="single" w:sz="4" w:space="0" w:color="auto"/>
              <w:right w:val="single" w:sz="4" w:space="0" w:color="auto"/>
            </w:tcBorders>
          </w:tcPr>
          <w:p w14:paraId="748C9AEC"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51204DB0" w14:textId="77777777" w:rsidR="00BC2843" w:rsidRPr="00E048DC" w:rsidRDefault="00BC2843" w:rsidP="008C28DF">
            <w:r w:rsidRPr="00E048DC">
              <w:t xml:space="preserve">Состояние защищённости личности, общества и государства от деструктивного информационного воздействия, способного нанести ущерб психическому </w:t>
            </w:r>
            <w:r w:rsidRPr="00E048DC">
              <w:lastRenderedPageBreak/>
              <w:t xml:space="preserve">здоровью, ценностным установкам, принятию решений и социальной стабильности; составная часть национальной безопасности – это </w:t>
            </w:r>
          </w:p>
        </w:tc>
        <w:tc>
          <w:tcPr>
            <w:tcW w:w="3820" w:type="dxa"/>
            <w:tcBorders>
              <w:top w:val="single" w:sz="4" w:space="0" w:color="auto"/>
              <w:left w:val="single" w:sz="4" w:space="0" w:color="auto"/>
              <w:bottom w:val="single" w:sz="4" w:space="0" w:color="auto"/>
              <w:right w:val="single" w:sz="4" w:space="0" w:color="auto"/>
            </w:tcBorders>
            <w:vAlign w:val="center"/>
          </w:tcPr>
          <w:p w14:paraId="5F513FD0" w14:textId="77777777" w:rsidR="00BC2843" w:rsidRPr="00E048DC" w:rsidRDefault="00BC2843" w:rsidP="008C28DF">
            <w:r w:rsidRPr="00E048DC">
              <w:lastRenderedPageBreak/>
              <w:t>информационно‑психологическая безопасность</w:t>
            </w:r>
          </w:p>
        </w:tc>
        <w:tc>
          <w:tcPr>
            <w:tcW w:w="1688" w:type="dxa"/>
            <w:tcBorders>
              <w:top w:val="single" w:sz="4" w:space="0" w:color="auto"/>
              <w:left w:val="single" w:sz="4" w:space="0" w:color="auto"/>
              <w:bottom w:val="single" w:sz="4" w:space="0" w:color="auto"/>
              <w:right w:val="single" w:sz="4" w:space="0" w:color="auto"/>
            </w:tcBorders>
            <w:vAlign w:val="center"/>
          </w:tcPr>
          <w:p w14:paraId="4B09F776" w14:textId="77777777" w:rsidR="00BC2843" w:rsidRPr="00E048DC" w:rsidRDefault="00BC2843" w:rsidP="008C28DF">
            <w:r>
              <w:t>УК-5.2</w:t>
            </w:r>
          </w:p>
        </w:tc>
      </w:tr>
      <w:tr w:rsidR="00BC2843" w:rsidRPr="00E048DC" w14:paraId="016C605B" w14:textId="77777777" w:rsidTr="008C28DF">
        <w:tc>
          <w:tcPr>
            <w:tcW w:w="0" w:type="auto"/>
            <w:tcBorders>
              <w:top w:val="single" w:sz="4" w:space="0" w:color="auto"/>
              <w:left w:val="single" w:sz="4" w:space="0" w:color="auto"/>
              <w:bottom w:val="single" w:sz="4" w:space="0" w:color="auto"/>
              <w:right w:val="single" w:sz="4" w:space="0" w:color="auto"/>
            </w:tcBorders>
          </w:tcPr>
          <w:p w14:paraId="0E5234C6"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02BF365F" w14:textId="77777777" w:rsidR="00BC2843" w:rsidRPr="00E048DC" w:rsidRDefault="00BC2843" w:rsidP="008C28DF">
            <w:r w:rsidRPr="00E048DC">
              <w:t>Целенаправленное распространение информации, формирующей искажённую картину реальности, провоцирующего деструктивное поведение, социальную напряжённость или подрыв доверия к институтам власти; может реализовываться через фейки, манипуляции, пропаганду, кибербуллинг и др. – это</w:t>
            </w:r>
          </w:p>
        </w:tc>
        <w:tc>
          <w:tcPr>
            <w:tcW w:w="3820" w:type="dxa"/>
            <w:tcBorders>
              <w:top w:val="single" w:sz="4" w:space="0" w:color="auto"/>
              <w:left w:val="single" w:sz="4" w:space="0" w:color="auto"/>
              <w:bottom w:val="single" w:sz="4" w:space="0" w:color="auto"/>
              <w:right w:val="single" w:sz="4" w:space="0" w:color="auto"/>
            </w:tcBorders>
            <w:vAlign w:val="center"/>
          </w:tcPr>
          <w:p w14:paraId="7C9594F4" w14:textId="77777777" w:rsidR="00BC2843" w:rsidRPr="00E048DC" w:rsidRDefault="00BC2843" w:rsidP="008C28DF">
            <w:r w:rsidRPr="00E048DC">
              <w:t>деструктивное информационное воздействие</w:t>
            </w:r>
          </w:p>
        </w:tc>
        <w:tc>
          <w:tcPr>
            <w:tcW w:w="1688" w:type="dxa"/>
            <w:tcBorders>
              <w:top w:val="single" w:sz="4" w:space="0" w:color="auto"/>
              <w:left w:val="single" w:sz="4" w:space="0" w:color="auto"/>
              <w:bottom w:val="single" w:sz="4" w:space="0" w:color="auto"/>
              <w:right w:val="single" w:sz="4" w:space="0" w:color="auto"/>
            </w:tcBorders>
            <w:vAlign w:val="center"/>
          </w:tcPr>
          <w:p w14:paraId="1180488F" w14:textId="77777777" w:rsidR="00BC2843" w:rsidRPr="00E048DC" w:rsidRDefault="00BC2843" w:rsidP="008C28DF">
            <w:r w:rsidRPr="001076AA">
              <w:t>УК-6.1</w:t>
            </w:r>
          </w:p>
        </w:tc>
      </w:tr>
      <w:tr w:rsidR="00BC2843" w:rsidRPr="00E048DC" w14:paraId="3BEF3D8F" w14:textId="77777777" w:rsidTr="008C28DF">
        <w:tc>
          <w:tcPr>
            <w:tcW w:w="0" w:type="auto"/>
            <w:tcBorders>
              <w:top w:val="single" w:sz="4" w:space="0" w:color="auto"/>
              <w:left w:val="single" w:sz="4" w:space="0" w:color="auto"/>
              <w:bottom w:val="single" w:sz="4" w:space="0" w:color="auto"/>
              <w:right w:val="single" w:sz="4" w:space="0" w:color="auto"/>
            </w:tcBorders>
          </w:tcPr>
          <w:p w14:paraId="35B944B2"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1F8D3F01" w14:textId="77777777" w:rsidR="00BC2843" w:rsidRPr="00E048DC" w:rsidRDefault="00BC2843" w:rsidP="008C28DF">
            <w:r w:rsidRPr="00E048DC">
              <w:t>Технология скрытого управления мнениями, установками и поведением людей посредством подбора и подачи информации, использования когнитивных искажений, эмоционального давления и социальных механизмов (например, эффекта толпы, авторитета) – это</w:t>
            </w:r>
          </w:p>
        </w:tc>
        <w:tc>
          <w:tcPr>
            <w:tcW w:w="3820" w:type="dxa"/>
            <w:tcBorders>
              <w:top w:val="single" w:sz="4" w:space="0" w:color="auto"/>
              <w:left w:val="single" w:sz="4" w:space="0" w:color="auto"/>
              <w:bottom w:val="single" w:sz="4" w:space="0" w:color="auto"/>
              <w:right w:val="single" w:sz="4" w:space="0" w:color="auto"/>
            </w:tcBorders>
            <w:vAlign w:val="center"/>
          </w:tcPr>
          <w:p w14:paraId="08B6BC3E" w14:textId="77777777" w:rsidR="00BC2843" w:rsidRPr="00E048DC" w:rsidRDefault="00BC2843" w:rsidP="008C28DF">
            <w:r w:rsidRPr="00E048DC">
              <w:t>манипуляция общественным сознанием</w:t>
            </w:r>
          </w:p>
        </w:tc>
        <w:tc>
          <w:tcPr>
            <w:tcW w:w="1688" w:type="dxa"/>
            <w:tcBorders>
              <w:top w:val="single" w:sz="4" w:space="0" w:color="auto"/>
              <w:left w:val="single" w:sz="4" w:space="0" w:color="auto"/>
              <w:bottom w:val="single" w:sz="4" w:space="0" w:color="auto"/>
              <w:right w:val="single" w:sz="4" w:space="0" w:color="auto"/>
            </w:tcBorders>
            <w:vAlign w:val="center"/>
          </w:tcPr>
          <w:p w14:paraId="656056CF" w14:textId="77777777" w:rsidR="00BC2843" w:rsidRPr="00E048DC" w:rsidRDefault="00BC2843" w:rsidP="008C28DF">
            <w:r w:rsidRPr="001076AA">
              <w:t>УК-6.1</w:t>
            </w:r>
          </w:p>
        </w:tc>
      </w:tr>
      <w:tr w:rsidR="00BC2843" w:rsidRPr="00E048DC" w14:paraId="77369CA8" w14:textId="77777777" w:rsidTr="008C28DF">
        <w:tc>
          <w:tcPr>
            <w:tcW w:w="0" w:type="auto"/>
            <w:tcBorders>
              <w:top w:val="single" w:sz="4" w:space="0" w:color="auto"/>
              <w:left w:val="single" w:sz="4" w:space="0" w:color="auto"/>
              <w:bottom w:val="single" w:sz="4" w:space="0" w:color="auto"/>
              <w:right w:val="single" w:sz="4" w:space="0" w:color="auto"/>
            </w:tcBorders>
          </w:tcPr>
          <w:p w14:paraId="6419622D"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3CD84046" w14:textId="77777777" w:rsidR="00BC2843" w:rsidRPr="00E048DC" w:rsidRDefault="00BC2843" w:rsidP="008C28DF">
            <w:r w:rsidRPr="00E048DC">
              <w:t>Особенности восприятия, мышления и обработки информации человеком или группой, повышающие восприимчивость к манипуляциям (например, склонность доверять эмоционально заряженным сообщениям, эффект подтверждения собственных убеждений, доверие к «авторитетным» источникам без проверки) – это</w:t>
            </w:r>
          </w:p>
        </w:tc>
        <w:tc>
          <w:tcPr>
            <w:tcW w:w="3820" w:type="dxa"/>
            <w:tcBorders>
              <w:top w:val="single" w:sz="4" w:space="0" w:color="auto"/>
              <w:left w:val="single" w:sz="4" w:space="0" w:color="auto"/>
              <w:bottom w:val="single" w:sz="4" w:space="0" w:color="auto"/>
              <w:right w:val="single" w:sz="4" w:space="0" w:color="auto"/>
            </w:tcBorders>
            <w:vAlign w:val="center"/>
          </w:tcPr>
          <w:p w14:paraId="4F2694CC" w14:textId="77777777" w:rsidR="00BC2843" w:rsidRPr="00E048DC" w:rsidRDefault="00BC2843" w:rsidP="008C28DF">
            <w:r w:rsidRPr="00E048DC">
              <w:t>когнитивная уязвимость</w:t>
            </w:r>
          </w:p>
        </w:tc>
        <w:tc>
          <w:tcPr>
            <w:tcW w:w="1688" w:type="dxa"/>
            <w:tcBorders>
              <w:top w:val="single" w:sz="4" w:space="0" w:color="auto"/>
              <w:left w:val="single" w:sz="4" w:space="0" w:color="auto"/>
              <w:bottom w:val="single" w:sz="4" w:space="0" w:color="auto"/>
              <w:right w:val="single" w:sz="4" w:space="0" w:color="auto"/>
            </w:tcBorders>
            <w:vAlign w:val="center"/>
          </w:tcPr>
          <w:p w14:paraId="16272802" w14:textId="77777777" w:rsidR="00BC2843" w:rsidRPr="00E048DC" w:rsidRDefault="00BC2843" w:rsidP="008C28DF">
            <w:r w:rsidRPr="001076AA">
              <w:t>УК-5.1</w:t>
            </w:r>
          </w:p>
        </w:tc>
      </w:tr>
      <w:tr w:rsidR="00BC2843" w:rsidRPr="00E048DC" w14:paraId="4695A69F" w14:textId="77777777" w:rsidTr="008C28DF">
        <w:tc>
          <w:tcPr>
            <w:tcW w:w="0" w:type="auto"/>
            <w:tcBorders>
              <w:top w:val="single" w:sz="4" w:space="0" w:color="auto"/>
              <w:left w:val="single" w:sz="4" w:space="0" w:color="auto"/>
              <w:bottom w:val="single" w:sz="4" w:space="0" w:color="auto"/>
              <w:right w:val="single" w:sz="4" w:space="0" w:color="auto"/>
            </w:tcBorders>
          </w:tcPr>
          <w:p w14:paraId="0524C143"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6E16CDED" w14:textId="77777777" w:rsidR="00BC2843" w:rsidRPr="00E048DC" w:rsidRDefault="00BC2843" w:rsidP="008C28DF">
            <w:r w:rsidRPr="00E048DC">
              <w:t>Ключевой элемент индивидуальной и общественной устойчивости к манипуляциям и фейкам, способность находить, анализировать, оценивать и ответственно использовать информацию из разных медиа – это</w:t>
            </w:r>
          </w:p>
        </w:tc>
        <w:tc>
          <w:tcPr>
            <w:tcW w:w="3820" w:type="dxa"/>
            <w:tcBorders>
              <w:top w:val="single" w:sz="4" w:space="0" w:color="auto"/>
              <w:left w:val="single" w:sz="4" w:space="0" w:color="auto"/>
              <w:bottom w:val="single" w:sz="4" w:space="0" w:color="auto"/>
              <w:right w:val="single" w:sz="4" w:space="0" w:color="auto"/>
            </w:tcBorders>
            <w:vAlign w:val="center"/>
          </w:tcPr>
          <w:p w14:paraId="7BE6EBD7" w14:textId="77777777" w:rsidR="00BC2843" w:rsidRPr="00E048DC" w:rsidRDefault="00BC2843" w:rsidP="008C28DF">
            <w:r w:rsidRPr="00E048DC">
              <w:t>медиаграмотность</w:t>
            </w:r>
          </w:p>
        </w:tc>
        <w:tc>
          <w:tcPr>
            <w:tcW w:w="1688" w:type="dxa"/>
            <w:tcBorders>
              <w:top w:val="single" w:sz="4" w:space="0" w:color="auto"/>
              <w:left w:val="single" w:sz="4" w:space="0" w:color="auto"/>
              <w:bottom w:val="single" w:sz="4" w:space="0" w:color="auto"/>
              <w:right w:val="single" w:sz="4" w:space="0" w:color="auto"/>
            </w:tcBorders>
            <w:vAlign w:val="center"/>
          </w:tcPr>
          <w:p w14:paraId="64F282ED" w14:textId="77777777" w:rsidR="00BC2843" w:rsidRPr="00E048DC" w:rsidRDefault="00BC2843" w:rsidP="008C28DF">
            <w:r w:rsidRPr="001076AA">
              <w:t>ОПК-1.1</w:t>
            </w:r>
          </w:p>
        </w:tc>
      </w:tr>
      <w:tr w:rsidR="00BC2843" w:rsidRPr="00E048DC" w14:paraId="231F81BF" w14:textId="77777777" w:rsidTr="008C28DF">
        <w:tc>
          <w:tcPr>
            <w:tcW w:w="0" w:type="auto"/>
            <w:tcBorders>
              <w:top w:val="single" w:sz="4" w:space="0" w:color="auto"/>
              <w:left w:val="single" w:sz="4" w:space="0" w:color="auto"/>
              <w:bottom w:val="single" w:sz="4" w:space="0" w:color="auto"/>
              <w:right w:val="single" w:sz="4" w:space="0" w:color="auto"/>
            </w:tcBorders>
          </w:tcPr>
          <w:p w14:paraId="76260A82"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2C6E1AE2" w14:textId="77777777" w:rsidR="00BC2843" w:rsidRPr="00E048DC" w:rsidRDefault="00BC2843" w:rsidP="008C28DF">
            <w:r w:rsidRPr="00E048DC">
              <w:t>Заведомо ложные сведения, распространяемые под видом достоверных новостей – это</w:t>
            </w:r>
          </w:p>
        </w:tc>
        <w:tc>
          <w:tcPr>
            <w:tcW w:w="3820" w:type="dxa"/>
            <w:tcBorders>
              <w:top w:val="single" w:sz="4" w:space="0" w:color="auto"/>
              <w:left w:val="single" w:sz="4" w:space="0" w:color="auto"/>
              <w:bottom w:val="single" w:sz="4" w:space="0" w:color="auto"/>
              <w:right w:val="single" w:sz="4" w:space="0" w:color="auto"/>
            </w:tcBorders>
            <w:vAlign w:val="center"/>
          </w:tcPr>
          <w:p w14:paraId="170A1B1C" w14:textId="77777777" w:rsidR="00BC2843" w:rsidRPr="00E048DC" w:rsidRDefault="00BC2843" w:rsidP="008C28DF">
            <w:r w:rsidRPr="00E048DC">
              <w:t>фейк (фейковая информация)</w:t>
            </w:r>
          </w:p>
        </w:tc>
        <w:tc>
          <w:tcPr>
            <w:tcW w:w="1688" w:type="dxa"/>
            <w:tcBorders>
              <w:top w:val="single" w:sz="4" w:space="0" w:color="auto"/>
              <w:left w:val="single" w:sz="4" w:space="0" w:color="auto"/>
              <w:bottom w:val="single" w:sz="4" w:space="0" w:color="auto"/>
              <w:right w:val="single" w:sz="4" w:space="0" w:color="auto"/>
            </w:tcBorders>
            <w:vAlign w:val="center"/>
          </w:tcPr>
          <w:p w14:paraId="79BEADD3" w14:textId="77777777" w:rsidR="00BC2843" w:rsidRPr="00E048DC" w:rsidRDefault="00BC2843" w:rsidP="008C28DF">
            <w:r w:rsidRPr="001076AA">
              <w:t>УК-6.1</w:t>
            </w:r>
          </w:p>
        </w:tc>
      </w:tr>
      <w:tr w:rsidR="00BC2843" w:rsidRPr="00E048DC" w14:paraId="6AB815C5" w14:textId="77777777" w:rsidTr="008C28DF">
        <w:tc>
          <w:tcPr>
            <w:tcW w:w="0" w:type="auto"/>
            <w:tcBorders>
              <w:top w:val="single" w:sz="4" w:space="0" w:color="auto"/>
              <w:left w:val="single" w:sz="4" w:space="0" w:color="auto"/>
              <w:bottom w:val="single" w:sz="4" w:space="0" w:color="auto"/>
              <w:right w:val="single" w:sz="4" w:space="0" w:color="auto"/>
            </w:tcBorders>
          </w:tcPr>
          <w:p w14:paraId="0AC14D3D"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34BCD043" w14:textId="77777777" w:rsidR="00BC2843" w:rsidRPr="00E048DC" w:rsidRDefault="00BC2843" w:rsidP="008C28DF">
            <w:r w:rsidRPr="00E048DC">
              <w:t>Агрессивное, повторяющееся поведение в цифровой среде, направленное на унижение, запугивание или социальную изоляцию человека – это</w:t>
            </w:r>
          </w:p>
        </w:tc>
        <w:tc>
          <w:tcPr>
            <w:tcW w:w="3820" w:type="dxa"/>
            <w:tcBorders>
              <w:top w:val="single" w:sz="4" w:space="0" w:color="auto"/>
              <w:left w:val="single" w:sz="4" w:space="0" w:color="auto"/>
              <w:bottom w:val="single" w:sz="4" w:space="0" w:color="auto"/>
              <w:right w:val="single" w:sz="4" w:space="0" w:color="auto"/>
            </w:tcBorders>
            <w:vAlign w:val="center"/>
          </w:tcPr>
          <w:p w14:paraId="4A8E6F88" w14:textId="77777777" w:rsidR="00BC2843" w:rsidRPr="00E048DC" w:rsidRDefault="00BC2843" w:rsidP="008C28DF">
            <w:r w:rsidRPr="00E048DC">
              <w:t>кибербуллинг</w:t>
            </w:r>
          </w:p>
        </w:tc>
        <w:tc>
          <w:tcPr>
            <w:tcW w:w="1688" w:type="dxa"/>
            <w:tcBorders>
              <w:top w:val="single" w:sz="4" w:space="0" w:color="auto"/>
              <w:left w:val="single" w:sz="4" w:space="0" w:color="auto"/>
              <w:bottom w:val="single" w:sz="4" w:space="0" w:color="auto"/>
              <w:right w:val="single" w:sz="4" w:space="0" w:color="auto"/>
            </w:tcBorders>
            <w:vAlign w:val="center"/>
          </w:tcPr>
          <w:p w14:paraId="5559A266" w14:textId="77777777" w:rsidR="00BC2843" w:rsidRPr="00E048DC" w:rsidRDefault="00BC2843" w:rsidP="008C28DF">
            <w:r>
              <w:t>УК-5.2</w:t>
            </w:r>
          </w:p>
        </w:tc>
      </w:tr>
      <w:tr w:rsidR="00BC2843" w:rsidRPr="00E048DC" w14:paraId="34AE05F3" w14:textId="77777777" w:rsidTr="008C28DF">
        <w:tc>
          <w:tcPr>
            <w:tcW w:w="0" w:type="auto"/>
            <w:tcBorders>
              <w:top w:val="single" w:sz="4" w:space="0" w:color="auto"/>
              <w:left w:val="single" w:sz="4" w:space="0" w:color="auto"/>
              <w:bottom w:val="single" w:sz="4" w:space="0" w:color="auto"/>
              <w:right w:val="single" w:sz="4" w:space="0" w:color="auto"/>
            </w:tcBorders>
          </w:tcPr>
          <w:p w14:paraId="332803EE"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212B8161" w14:textId="77777777" w:rsidR="00BC2843" w:rsidRPr="00E048DC" w:rsidRDefault="00BC2843" w:rsidP="008C28DF">
            <w:r w:rsidRPr="00E048DC">
              <w:t>Совокупность правил и практик безопасного поведения в информационной среде, направленных на снижение рисков деструктивного воздействия: проверка источников, критическое осмысление контента, ограничение потребления эмоционально заряженной информации, управление цифровым следом – это</w:t>
            </w:r>
          </w:p>
        </w:tc>
        <w:tc>
          <w:tcPr>
            <w:tcW w:w="3820" w:type="dxa"/>
            <w:tcBorders>
              <w:top w:val="single" w:sz="4" w:space="0" w:color="auto"/>
              <w:left w:val="single" w:sz="4" w:space="0" w:color="auto"/>
              <w:bottom w:val="single" w:sz="4" w:space="0" w:color="auto"/>
              <w:right w:val="single" w:sz="4" w:space="0" w:color="auto"/>
            </w:tcBorders>
            <w:vAlign w:val="center"/>
          </w:tcPr>
          <w:p w14:paraId="1D0F1765" w14:textId="77777777" w:rsidR="00BC2843" w:rsidRPr="00E048DC" w:rsidRDefault="00BC2843" w:rsidP="008C28DF">
            <w:r w:rsidRPr="00E048DC">
              <w:t>информационная гигиена</w:t>
            </w:r>
          </w:p>
        </w:tc>
        <w:tc>
          <w:tcPr>
            <w:tcW w:w="1688" w:type="dxa"/>
            <w:tcBorders>
              <w:top w:val="single" w:sz="4" w:space="0" w:color="auto"/>
              <w:left w:val="single" w:sz="4" w:space="0" w:color="auto"/>
              <w:bottom w:val="single" w:sz="4" w:space="0" w:color="auto"/>
              <w:right w:val="single" w:sz="4" w:space="0" w:color="auto"/>
            </w:tcBorders>
            <w:vAlign w:val="center"/>
          </w:tcPr>
          <w:p w14:paraId="67013729" w14:textId="77777777" w:rsidR="00BC2843" w:rsidRPr="00E048DC" w:rsidRDefault="00BC2843" w:rsidP="008C28DF">
            <w:r w:rsidRPr="001076AA">
              <w:t>ОПК-1.1</w:t>
            </w:r>
          </w:p>
        </w:tc>
      </w:tr>
      <w:tr w:rsidR="00BC2843" w:rsidRPr="00E048DC" w14:paraId="78B6D1CC" w14:textId="77777777" w:rsidTr="008C28DF">
        <w:tc>
          <w:tcPr>
            <w:tcW w:w="0" w:type="auto"/>
            <w:tcBorders>
              <w:top w:val="single" w:sz="4" w:space="0" w:color="auto"/>
              <w:left w:val="single" w:sz="4" w:space="0" w:color="auto"/>
              <w:bottom w:val="single" w:sz="4" w:space="0" w:color="auto"/>
              <w:right w:val="single" w:sz="4" w:space="0" w:color="auto"/>
            </w:tcBorders>
          </w:tcPr>
          <w:p w14:paraId="1326FDE4"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59E6D9A9" w14:textId="77777777" w:rsidR="00BC2843" w:rsidRPr="00E048DC" w:rsidRDefault="00BC2843" w:rsidP="008C28DF">
            <w:r w:rsidRPr="00E048DC">
              <w:t>Совокупность мер, направленных на нейтрализацию деструктивных информационных кампаний, защиту общественного сознания и продвижение достоверной, социально значимой информации; включает мониторинг, прогнозирование, реагирование и контрнарративные коммуникации – это</w:t>
            </w:r>
          </w:p>
        </w:tc>
        <w:tc>
          <w:tcPr>
            <w:tcW w:w="3820" w:type="dxa"/>
            <w:tcBorders>
              <w:top w:val="single" w:sz="4" w:space="0" w:color="auto"/>
              <w:left w:val="single" w:sz="4" w:space="0" w:color="auto"/>
              <w:bottom w:val="single" w:sz="4" w:space="0" w:color="auto"/>
              <w:right w:val="single" w:sz="4" w:space="0" w:color="auto"/>
            </w:tcBorders>
            <w:vAlign w:val="center"/>
          </w:tcPr>
          <w:p w14:paraId="08390D54" w14:textId="77777777" w:rsidR="00BC2843" w:rsidRPr="00E048DC" w:rsidRDefault="00BC2843" w:rsidP="008C28DF">
            <w:r w:rsidRPr="00E048DC">
              <w:t>информационно‑психологическое противоборство</w:t>
            </w:r>
          </w:p>
        </w:tc>
        <w:tc>
          <w:tcPr>
            <w:tcW w:w="1688" w:type="dxa"/>
            <w:tcBorders>
              <w:top w:val="single" w:sz="4" w:space="0" w:color="auto"/>
              <w:left w:val="single" w:sz="4" w:space="0" w:color="auto"/>
              <w:bottom w:val="single" w:sz="4" w:space="0" w:color="auto"/>
              <w:right w:val="single" w:sz="4" w:space="0" w:color="auto"/>
            </w:tcBorders>
            <w:vAlign w:val="center"/>
          </w:tcPr>
          <w:p w14:paraId="0FC0F655" w14:textId="77777777" w:rsidR="00BC2843" w:rsidRPr="00E048DC" w:rsidRDefault="00BC2843" w:rsidP="008C28DF">
            <w:r w:rsidRPr="001076AA">
              <w:t>УК-5.1</w:t>
            </w:r>
          </w:p>
        </w:tc>
      </w:tr>
      <w:tr w:rsidR="00BC2843" w:rsidRPr="00E048DC" w14:paraId="2141C84C" w14:textId="77777777" w:rsidTr="008C28DF">
        <w:tc>
          <w:tcPr>
            <w:tcW w:w="14567" w:type="dxa"/>
            <w:gridSpan w:val="4"/>
            <w:tcBorders>
              <w:top w:val="single" w:sz="4" w:space="0" w:color="auto"/>
              <w:left w:val="single" w:sz="4" w:space="0" w:color="auto"/>
              <w:bottom w:val="single" w:sz="4" w:space="0" w:color="auto"/>
              <w:right w:val="single" w:sz="4" w:space="0" w:color="auto"/>
            </w:tcBorders>
          </w:tcPr>
          <w:p w14:paraId="189B84C9" w14:textId="77777777" w:rsidR="00BC2843" w:rsidRPr="00E048DC" w:rsidRDefault="00BC2843" w:rsidP="008C28DF">
            <w:pPr>
              <w:rPr>
                <w:b/>
              </w:rPr>
            </w:pPr>
            <w:r w:rsidRPr="00E048DC">
              <w:rPr>
                <w:b/>
              </w:rPr>
              <w:t>Задания открытого типа (развернутый ответ)</w:t>
            </w:r>
          </w:p>
        </w:tc>
      </w:tr>
      <w:tr w:rsidR="00BC2843" w:rsidRPr="00E048DC" w14:paraId="2C065873" w14:textId="77777777" w:rsidTr="008C28DF">
        <w:tc>
          <w:tcPr>
            <w:tcW w:w="0" w:type="auto"/>
            <w:tcBorders>
              <w:top w:val="single" w:sz="4" w:space="0" w:color="auto"/>
              <w:left w:val="single" w:sz="4" w:space="0" w:color="auto"/>
              <w:bottom w:val="single" w:sz="4" w:space="0" w:color="auto"/>
              <w:right w:val="single" w:sz="4" w:space="0" w:color="auto"/>
            </w:tcBorders>
          </w:tcPr>
          <w:p w14:paraId="73ADC4B4"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6C6016F6" w14:textId="77777777" w:rsidR="00BC2843" w:rsidRPr="00E048DC" w:rsidRDefault="00BC2843" w:rsidP="008C28DF">
            <w:r w:rsidRPr="00E048DC">
              <w:t xml:space="preserve">Фейк – это </w:t>
            </w:r>
          </w:p>
          <w:p w14:paraId="3D5DD906" w14:textId="77777777" w:rsidR="00BC2843" w:rsidRPr="00E048DC" w:rsidRDefault="00BC2843" w:rsidP="008C28DF"/>
        </w:tc>
        <w:tc>
          <w:tcPr>
            <w:tcW w:w="3820" w:type="dxa"/>
            <w:tcBorders>
              <w:top w:val="single" w:sz="4" w:space="0" w:color="auto"/>
              <w:left w:val="single" w:sz="4" w:space="0" w:color="auto"/>
              <w:bottom w:val="single" w:sz="4" w:space="0" w:color="auto"/>
              <w:right w:val="single" w:sz="4" w:space="0" w:color="auto"/>
            </w:tcBorders>
            <w:vAlign w:val="center"/>
          </w:tcPr>
          <w:p w14:paraId="545B862F" w14:textId="77777777" w:rsidR="00BC2843" w:rsidRPr="00E048DC" w:rsidRDefault="00BC2843" w:rsidP="008C28DF">
            <w:r w:rsidRPr="00E048DC">
              <w:t xml:space="preserve">инструмент информационно‑психологического воздействия, способный вызывать </w:t>
            </w:r>
            <w:r w:rsidRPr="00E048DC">
              <w:lastRenderedPageBreak/>
              <w:t>панику, недоверие к официальным источникам и поляризацию общества</w:t>
            </w:r>
          </w:p>
        </w:tc>
        <w:tc>
          <w:tcPr>
            <w:tcW w:w="1688" w:type="dxa"/>
            <w:tcBorders>
              <w:top w:val="single" w:sz="4" w:space="0" w:color="auto"/>
              <w:left w:val="single" w:sz="4" w:space="0" w:color="auto"/>
              <w:bottom w:val="single" w:sz="4" w:space="0" w:color="auto"/>
              <w:right w:val="single" w:sz="4" w:space="0" w:color="auto"/>
            </w:tcBorders>
            <w:vAlign w:val="center"/>
          </w:tcPr>
          <w:p w14:paraId="56378C18" w14:textId="77777777" w:rsidR="00BC2843" w:rsidRPr="00E048DC" w:rsidRDefault="00BC2843" w:rsidP="008C28DF">
            <w:r w:rsidRPr="001076AA">
              <w:lastRenderedPageBreak/>
              <w:t>УК-5.1</w:t>
            </w:r>
          </w:p>
        </w:tc>
      </w:tr>
      <w:tr w:rsidR="00BC2843" w:rsidRPr="00E048DC" w14:paraId="5342F899" w14:textId="77777777" w:rsidTr="008C28DF">
        <w:tc>
          <w:tcPr>
            <w:tcW w:w="0" w:type="auto"/>
            <w:tcBorders>
              <w:top w:val="single" w:sz="4" w:space="0" w:color="auto"/>
              <w:left w:val="single" w:sz="4" w:space="0" w:color="auto"/>
              <w:bottom w:val="single" w:sz="4" w:space="0" w:color="auto"/>
              <w:right w:val="single" w:sz="4" w:space="0" w:color="auto"/>
            </w:tcBorders>
          </w:tcPr>
          <w:p w14:paraId="0A7C048E"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52C767B8" w14:textId="77777777" w:rsidR="00BC2843" w:rsidRPr="00E048DC" w:rsidRDefault="00BC2843" w:rsidP="008C28DF">
            <w:r w:rsidRPr="00E048DC">
              <w:t xml:space="preserve">Психологическая устойчивость (в информационном контексте) – это  </w:t>
            </w:r>
          </w:p>
          <w:p w14:paraId="46E2D728" w14:textId="77777777" w:rsidR="00BC2843" w:rsidRPr="00E048DC" w:rsidRDefault="00BC2843" w:rsidP="008C28DF"/>
        </w:tc>
        <w:tc>
          <w:tcPr>
            <w:tcW w:w="3820" w:type="dxa"/>
            <w:tcBorders>
              <w:top w:val="single" w:sz="4" w:space="0" w:color="auto"/>
              <w:left w:val="single" w:sz="4" w:space="0" w:color="auto"/>
              <w:bottom w:val="single" w:sz="4" w:space="0" w:color="auto"/>
              <w:right w:val="single" w:sz="4" w:space="0" w:color="auto"/>
            </w:tcBorders>
            <w:vAlign w:val="center"/>
          </w:tcPr>
          <w:p w14:paraId="07650728" w14:textId="77777777" w:rsidR="00BC2843" w:rsidRPr="00E048DC" w:rsidRDefault="00BC2843" w:rsidP="008C28DF">
            <w:r w:rsidRPr="00E048DC">
              <w:t>способность личности и социальных групп сохранять критическое мышление, эмоциональную стабильность и рациональное поведение в условиях интенсивного или манипулятивного информационного потока</w:t>
            </w:r>
          </w:p>
        </w:tc>
        <w:tc>
          <w:tcPr>
            <w:tcW w:w="1688" w:type="dxa"/>
            <w:tcBorders>
              <w:top w:val="single" w:sz="4" w:space="0" w:color="auto"/>
              <w:left w:val="single" w:sz="4" w:space="0" w:color="auto"/>
              <w:bottom w:val="single" w:sz="4" w:space="0" w:color="auto"/>
              <w:right w:val="single" w:sz="4" w:space="0" w:color="auto"/>
            </w:tcBorders>
            <w:vAlign w:val="center"/>
          </w:tcPr>
          <w:p w14:paraId="49D0330B" w14:textId="77777777" w:rsidR="00BC2843" w:rsidRPr="00E048DC" w:rsidRDefault="00BC2843" w:rsidP="008C28DF">
            <w:r>
              <w:t>УК-5.2</w:t>
            </w:r>
          </w:p>
        </w:tc>
      </w:tr>
      <w:tr w:rsidR="00BC2843" w:rsidRPr="00E048DC" w14:paraId="6AFCC8E5" w14:textId="77777777" w:rsidTr="008C28DF">
        <w:tc>
          <w:tcPr>
            <w:tcW w:w="0" w:type="auto"/>
            <w:tcBorders>
              <w:top w:val="single" w:sz="4" w:space="0" w:color="auto"/>
              <w:left w:val="single" w:sz="4" w:space="0" w:color="auto"/>
              <w:bottom w:val="single" w:sz="4" w:space="0" w:color="auto"/>
              <w:right w:val="single" w:sz="4" w:space="0" w:color="auto"/>
            </w:tcBorders>
          </w:tcPr>
          <w:p w14:paraId="4B47E9FC"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20E851AC" w14:textId="77777777" w:rsidR="00BC2843" w:rsidRPr="00E048DC" w:rsidRDefault="00BC2843" w:rsidP="008C28DF">
            <w:r w:rsidRPr="00E048DC">
              <w:t xml:space="preserve">Нарратив (информационный нарратив) – это  </w:t>
            </w:r>
          </w:p>
        </w:tc>
        <w:tc>
          <w:tcPr>
            <w:tcW w:w="3820" w:type="dxa"/>
            <w:tcBorders>
              <w:top w:val="single" w:sz="4" w:space="0" w:color="auto"/>
              <w:left w:val="single" w:sz="4" w:space="0" w:color="auto"/>
              <w:bottom w:val="single" w:sz="4" w:space="0" w:color="auto"/>
              <w:right w:val="single" w:sz="4" w:space="0" w:color="auto"/>
            </w:tcBorders>
            <w:vAlign w:val="center"/>
          </w:tcPr>
          <w:p w14:paraId="0B920742" w14:textId="77777777" w:rsidR="00BC2843" w:rsidRPr="00E048DC" w:rsidRDefault="00BC2843" w:rsidP="008C28DF">
            <w:r w:rsidRPr="00E048DC">
              <w:t>структурированное изложение событий и смыслов, формирующее определённую интерпретацию реальности</w:t>
            </w:r>
          </w:p>
        </w:tc>
        <w:tc>
          <w:tcPr>
            <w:tcW w:w="1688" w:type="dxa"/>
            <w:tcBorders>
              <w:top w:val="single" w:sz="4" w:space="0" w:color="auto"/>
              <w:left w:val="single" w:sz="4" w:space="0" w:color="auto"/>
              <w:bottom w:val="single" w:sz="4" w:space="0" w:color="auto"/>
              <w:right w:val="single" w:sz="4" w:space="0" w:color="auto"/>
            </w:tcBorders>
            <w:vAlign w:val="center"/>
          </w:tcPr>
          <w:p w14:paraId="7C2D254C" w14:textId="77777777" w:rsidR="00BC2843" w:rsidRPr="00E048DC" w:rsidRDefault="00BC2843" w:rsidP="008C28DF">
            <w:r w:rsidRPr="001076AA">
              <w:t>УК-6.1</w:t>
            </w:r>
          </w:p>
        </w:tc>
      </w:tr>
      <w:tr w:rsidR="00BC2843" w:rsidRPr="00E048DC" w14:paraId="0524E58A" w14:textId="77777777" w:rsidTr="008C28DF">
        <w:tc>
          <w:tcPr>
            <w:tcW w:w="0" w:type="auto"/>
            <w:tcBorders>
              <w:top w:val="single" w:sz="4" w:space="0" w:color="auto"/>
              <w:left w:val="single" w:sz="4" w:space="0" w:color="auto"/>
              <w:bottom w:val="single" w:sz="4" w:space="0" w:color="auto"/>
              <w:right w:val="single" w:sz="4" w:space="0" w:color="auto"/>
            </w:tcBorders>
          </w:tcPr>
          <w:p w14:paraId="7EB3F5CB"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58E96FA5" w14:textId="77777777" w:rsidR="00BC2843" w:rsidRPr="00E048DC" w:rsidRDefault="00BC2843" w:rsidP="008C28DF">
            <w:r w:rsidRPr="00E048DC">
              <w:t xml:space="preserve">Контрнарратив – это  </w:t>
            </w:r>
          </w:p>
        </w:tc>
        <w:tc>
          <w:tcPr>
            <w:tcW w:w="3820" w:type="dxa"/>
            <w:tcBorders>
              <w:top w:val="single" w:sz="4" w:space="0" w:color="auto"/>
              <w:left w:val="single" w:sz="4" w:space="0" w:color="auto"/>
              <w:bottom w:val="single" w:sz="4" w:space="0" w:color="auto"/>
              <w:right w:val="single" w:sz="4" w:space="0" w:color="auto"/>
            </w:tcBorders>
            <w:vAlign w:val="center"/>
          </w:tcPr>
          <w:p w14:paraId="0E6CF35F" w14:textId="77777777" w:rsidR="00BC2843" w:rsidRPr="00E048DC" w:rsidRDefault="00BC2843" w:rsidP="008C28DF">
            <w:r w:rsidRPr="00E048DC">
              <w:t>альтернативное информационное сообщение, разрабатываемое и распространяемое для нейтрализации деструктивного нарратива, опровержения фейков и формирования у аудитории объективной картины событий</w:t>
            </w:r>
          </w:p>
        </w:tc>
        <w:tc>
          <w:tcPr>
            <w:tcW w:w="1688" w:type="dxa"/>
            <w:tcBorders>
              <w:top w:val="single" w:sz="4" w:space="0" w:color="auto"/>
              <w:left w:val="single" w:sz="4" w:space="0" w:color="auto"/>
              <w:bottom w:val="single" w:sz="4" w:space="0" w:color="auto"/>
              <w:right w:val="single" w:sz="4" w:space="0" w:color="auto"/>
            </w:tcBorders>
            <w:vAlign w:val="center"/>
          </w:tcPr>
          <w:p w14:paraId="04C1429B" w14:textId="77777777" w:rsidR="00BC2843" w:rsidRPr="00E048DC" w:rsidRDefault="00BC2843" w:rsidP="008C28DF">
            <w:r w:rsidRPr="001076AA">
              <w:t>УК-6.1</w:t>
            </w:r>
          </w:p>
        </w:tc>
      </w:tr>
      <w:tr w:rsidR="00BC2843" w:rsidRPr="00E048DC" w14:paraId="40A6B8C9" w14:textId="77777777" w:rsidTr="008C28DF">
        <w:tc>
          <w:tcPr>
            <w:tcW w:w="0" w:type="auto"/>
            <w:tcBorders>
              <w:top w:val="single" w:sz="4" w:space="0" w:color="auto"/>
              <w:left w:val="single" w:sz="4" w:space="0" w:color="auto"/>
              <w:bottom w:val="single" w:sz="4" w:space="0" w:color="auto"/>
              <w:right w:val="single" w:sz="4" w:space="0" w:color="auto"/>
            </w:tcBorders>
          </w:tcPr>
          <w:p w14:paraId="73869F91"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0EA485F9" w14:textId="77777777" w:rsidR="00BC2843" w:rsidRPr="00E048DC" w:rsidRDefault="00BC2843" w:rsidP="008C28DF">
            <w:r w:rsidRPr="00E048DC">
              <w:t xml:space="preserve">Когнитивное искажение – это  </w:t>
            </w:r>
          </w:p>
        </w:tc>
        <w:tc>
          <w:tcPr>
            <w:tcW w:w="3820" w:type="dxa"/>
            <w:tcBorders>
              <w:top w:val="single" w:sz="4" w:space="0" w:color="auto"/>
              <w:left w:val="single" w:sz="4" w:space="0" w:color="auto"/>
              <w:bottom w:val="single" w:sz="4" w:space="0" w:color="auto"/>
              <w:right w:val="single" w:sz="4" w:space="0" w:color="auto"/>
            </w:tcBorders>
            <w:vAlign w:val="center"/>
          </w:tcPr>
          <w:p w14:paraId="58B46484" w14:textId="77777777" w:rsidR="00BC2843" w:rsidRPr="00E048DC" w:rsidRDefault="00BC2843" w:rsidP="008C28DF">
            <w:r w:rsidRPr="00E048DC">
              <w:t>систематическая ошибка мышления, обусловленная особенностями обработки информации человеком (например, эффект подтверждения, эвристика доступности)</w:t>
            </w:r>
          </w:p>
        </w:tc>
        <w:tc>
          <w:tcPr>
            <w:tcW w:w="1688" w:type="dxa"/>
            <w:tcBorders>
              <w:top w:val="single" w:sz="4" w:space="0" w:color="auto"/>
              <w:left w:val="single" w:sz="4" w:space="0" w:color="auto"/>
              <w:bottom w:val="single" w:sz="4" w:space="0" w:color="auto"/>
              <w:right w:val="single" w:sz="4" w:space="0" w:color="auto"/>
            </w:tcBorders>
            <w:vAlign w:val="center"/>
          </w:tcPr>
          <w:p w14:paraId="1B810B99" w14:textId="77777777" w:rsidR="00BC2843" w:rsidRPr="00E048DC" w:rsidRDefault="00BC2843" w:rsidP="008C28DF">
            <w:r w:rsidRPr="001076AA">
              <w:t>УК-5.1</w:t>
            </w:r>
          </w:p>
        </w:tc>
      </w:tr>
      <w:tr w:rsidR="00BC2843" w:rsidRPr="00E048DC" w14:paraId="7F3C609C" w14:textId="77777777" w:rsidTr="008C28DF">
        <w:tc>
          <w:tcPr>
            <w:tcW w:w="0" w:type="auto"/>
            <w:tcBorders>
              <w:top w:val="single" w:sz="4" w:space="0" w:color="auto"/>
              <w:left w:val="single" w:sz="4" w:space="0" w:color="auto"/>
              <w:bottom w:val="single" w:sz="4" w:space="0" w:color="auto"/>
              <w:right w:val="single" w:sz="4" w:space="0" w:color="auto"/>
            </w:tcBorders>
          </w:tcPr>
          <w:p w14:paraId="570BC671"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79C8CB91" w14:textId="77777777" w:rsidR="00BC2843" w:rsidRPr="00E048DC" w:rsidRDefault="00BC2843" w:rsidP="008C28DF">
            <w:r w:rsidRPr="00E048DC">
              <w:t xml:space="preserve">Доверие к информационным институтам </w:t>
            </w:r>
          </w:p>
          <w:p w14:paraId="273676CF" w14:textId="77777777" w:rsidR="00BC2843" w:rsidRPr="00E048DC" w:rsidRDefault="00BC2843" w:rsidP="008C28DF"/>
        </w:tc>
        <w:tc>
          <w:tcPr>
            <w:tcW w:w="3820" w:type="dxa"/>
            <w:tcBorders>
              <w:top w:val="single" w:sz="4" w:space="0" w:color="auto"/>
              <w:left w:val="single" w:sz="4" w:space="0" w:color="auto"/>
              <w:bottom w:val="single" w:sz="4" w:space="0" w:color="auto"/>
              <w:right w:val="single" w:sz="4" w:space="0" w:color="auto"/>
            </w:tcBorders>
            <w:vAlign w:val="center"/>
          </w:tcPr>
          <w:p w14:paraId="6F78A3DC" w14:textId="77777777" w:rsidR="00BC2843" w:rsidRPr="00E048DC" w:rsidRDefault="00BC2843" w:rsidP="008C28DF">
            <w:r w:rsidRPr="00E048DC">
              <w:t xml:space="preserve">отражает уровень уверенности граждан в достоверности и непредвзятости официальных источников информации (государственных органов, СМИ, экспертного сообщества); является индикатором устойчивости общества к деструктивным информационным воздействиям и объектом защиты в рамках </w:t>
            </w:r>
            <w:r w:rsidRPr="00E048DC">
              <w:lastRenderedPageBreak/>
              <w:t>информационно‑психологической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023325C3" w14:textId="77777777" w:rsidR="00BC2843" w:rsidRPr="00E048DC" w:rsidRDefault="00BC2843" w:rsidP="008C28DF">
            <w:r w:rsidRPr="001076AA">
              <w:lastRenderedPageBreak/>
              <w:t>ОПК-1.1</w:t>
            </w:r>
          </w:p>
        </w:tc>
      </w:tr>
      <w:tr w:rsidR="00BC2843" w:rsidRPr="00E048DC" w14:paraId="6437D354" w14:textId="77777777" w:rsidTr="008C28DF">
        <w:tc>
          <w:tcPr>
            <w:tcW w:w="0" w:type="auto"/>
            <w:tcBorders>
              <w:top w:val="single" w:sz="4" w:space="0" w:color="auto"/>
              <w:left w:val="single" w:sz="4" w:space="0" w:color="auto"/>
              <w:bottom w:val="single" w:sz="4" w:space="0" w:color="auto"/>
              <w:right w:val="single" w:sz="4" w:space="0" w:color="auto"/>
            </w:tcBorders>
          </w:tcPr>
          <w:p w14:paraId="4A533869" w14:textId="77777777" w:rsidR="00BC2843" w:rsidRPr="00E048DC" w:rsidRDefault="00BC2843" w:rsidP="000058CC">
            <w:pPr>
              <w:numPr>
                <w:ilvl w:val="0"/>
                <w:numId w:val="96"/>
              </w:numPr>
            </w:pPr>
          </w:p>
        </w:tc>
        <w:tc>
          <w:tcPr>
            <w:tcW w:w="7844" w:type="dxa"/>
            <w:tcBorders>
              <w:top w:val="single" w:sz="4" w:space="0" w:color="auto"/>
              <w:left w:val="single" w:sz="4" w:space="0" w:color="auto"/>
              <w:bottom w:val="single" w:sz="4" w:space="0" w:color="auto"/>
              <w:right w:val="single" w:sz="4" w:space="0" w:color="auto"/>
            </w:tcBorders>
            <w:vAlign w:val="center"/>
          </w:tcPr>
          <w:p w14:paraId="75A7E8BC" w14:textId="77777777" w:rsidR="00BC2843" w:rsidRPr="00E048DC" w:rsidRDefault="00BC2843" w:rsidP="008C28DF">
            <w:r w:rsidRPr="00E048DC">
              <w:t xml:space="preserve">Информационная пропаганда – это  </w:t>
            </w:r>
          </w:p>
        </w:tc>
        <w:tc>
          <w:tcPr>
            <w:tcW w:w="3820" w:type="dxa"/>
            <w:tcBorders>
              <w:top w:val="single" w:sz="4" w:space="0" w:color="auto"/>
              <w:left w:val="single" w:sz="4" w:space="0" w:color="auto"/>
              <w:bottom w:val="single" w:sz="4" w:space="0" w:color="auto"/>
              <w:right w:val="single" w:sz="4" w:space="0" w:color="auto"/>
            </w:tcBorders>
            <w:vAlign w:val="center"/>
          </w:tcPr>
          <w:p w14:paraId="45987746" w14:textId="77777777" w:rsidR="00BC2843" w:rsidRPr="00E048DC" w:rsidRDefault="00BC2843" w:rsidP="008C28DF">
            <w:r w:rsidRPr="00E048DC">
              <w:t>целенаправленное распространение идей, взглядов и сведений (в том числе с элементами искажения фактов) для формирования у аудитории заданных установок, моделей поведения и отношения к тем или иным событиям или институтам</w:t>
            </w:r>
          </w:p>
        </w:tc>
        <w:tc>
          <w:tcPr>
            <w:tcW w:w="1688" w:type="dxa"/>
            <w:tcBorders>
              <w:top w:val="single" w:sz="4" w:space="0" w:color="auto"/>
              <w:left w:val="single" w:sz="4" w:space="0" w:color="auto"/>
              <w:bottom w:val="single" w:sz="4" w:space="0" w:color="auto"/>
              <w:right w:val="single" w:sz="4" w:space="0" w:color="auto"/>
            </w:tcBorders>
            <w:vAlign w:val="center"/>
          </w:tcPr>
          <w:p w14:paraId="05247F64" w14:textId="77777777" w:rsidR="00BC2843" w:rsidRPr="00E048DC" w:rsidRDefault="00BC2843" w:rsidP="008C28DF">
            <w:r w:rsidRPr="001076AA">
              <w:t>УК-6.1</w:t>
            </w:r>
          </w:p>
        </w:tc>
      </w:tr>
    </w:tbl>
    <w:p w14:paraId="7B689C4B" w14:textId="77777777" w:rsidR="00721744" w:rsidRDefault="00830391" w:rsidP="00BC2843">
      <w:pPr>
        <w:pStyle w:val="2"/>
      </w:pPr>
      <w:bookmarkStart w:id="23" w:name="_Toc238819588"/>
      <w:r>
        <w:rPr>
          <w:rFonts w:ascii="Times New Roman" w:eastAsia="Times New Roman" w:hAnsi="Times New Roman"/>
          <w:sz w:val="22"/>
        </w:rPr>
        <w:t>2.15 Дисциплина «International Legal Frameworks for Combating Cybercrime and Cyberterrorism / Международные аспекты противодействия киберпреступности и кибертерроризму» - Часть, формируемая участниками образовательных отношений, 4 семестр(ы)</w:t>
      </w:r>
      <w:bookmarkEnd w:id="23"/>
    </w:p>
    <w:tbl>
      <w:tblPr>
        <w:tblStyle w:val="af"/>
        <w:tblW w:w="0" w:type="auto"/>
        <w:tblLook w:val="04A0" w:firstRow="1" w:lastRow="0" w:firstColumn="1" w:lastColumn="0" w:noHBand="0" w:noVBand="1"/>
      </w:tblPr>
      <w:tblGrid>
        <w:gridCol w:w="1238"/>
        <w:gridCol w:w="7244"/>
        <w:gridCol w:w="4513"/>
        <w:gridCol w:w="1565"/>
      </w:tblGrid>
      <w:tr w:rsidR="003E6034" w:rsidRPr="00E52679" w14:paraId="4A4575C0" w14:textId="77777777" w:rsidTr="00D939E4">
        <w:trPr>
          <w:tblHeader/>
        </w:trPr>
        <w:tc>
          <w:tcPr>
            <w:tcW w:w="0" w:type="auto"/>
            <w:hideMark/>
          </w:tcPr>
          <w:p w14:paraId="58FDA67E" w14:textId="77777777" w:rsidR="003E6034" w:rsidRPr="00E52679" w:rsidRDefault="00830391" w:rsidP="00111AFE">
            <w:pPr>
              <w:rPr>
                <w:b/>
                <w:color w:val="0F1115"/>
              </w:rPr>
            </w:pPr>
            <w:r w:rsidRPr="00E52679">
              <w:rPr>
                <w:b/>
                <w:color w:val="0F1115"/>
              </w:rPr>
              <w:t>№ задания</w:t>
            </w:r>
          </w:p>
        </w:tc>
        <w:tc>
          <w:tcPr>
            <w:tcW w:w="7244" w:type="dxa"/>
            <w:hideMark/>
          </w:tcPr>
          <w:p w14:paraId="15E91C1F" w14:textId="77777777" w:rsidR="003E6034" w:rsidRPr="00E52679" w:rsidRDefault="00830391" w:rsidP="00111AFE">
            <w:pPr>
              <w:rPr>
                <w:b/>
                <w:color w:val="0F1115"/>
              </w:rPr>
            </w:pPr>
            <w:r w:rsidRPr="00E52679">
              <w:rPr>
                <w:b/>
                <w:color w:val="0F1115"/>
              </w:rPr>
              <w:t>Содержание вопроса</w:t>
            </w:r>
          </w:p>
        </w:tc>
        <w:tc>
          <w:tcPr>
            <w:tcW w:w="4513" w:type="dxa"/>
            <w:hideMark/>
          </w:tcPr>
          <w:p w14:paraId="2AE89DC4" w14:textId="77777777" w:rsidR="003E6034" w:rsidRPr="00E52679" w:rsidRDefault="00830391" w:rsidP="00111AFE">
            <w:pPr>
              <w:rPr>
                <w:b/>
                <w:color w:val="0F1115"/>
              </w:rPr>
            </w:pPr>
            <w:r>
              <w:rPr>
                <w:b/>
                <w:color w:val="0F1115"/>
              </w:rPr>
              <w:t>Эталонный ответ</w:t>
            </w:r>
          </w:p>
        </w:tc>
        <w:tc>
          <w:tcPr>
            <w:tcW w:w="0" w:type="auto"/>
            <w:hideMark/>
          </w:tcPr>
          <w:p w14:paraId="38F92D23" w14:textId="77777777" w:rsidR="003E6034" w:rsidRPr="00E52679" w:rsidRDefault="00830391" w:rsidP="00111AFE">
            <w:pPr>
              <w:rPr>
                <w:b/>
                <w:color w:val="0F1115"/>
              </w:rPr>
            </w:pPr>
            <w:r>
              <w:rPr>
                <w:b/>
                <w:color w:val="0F1115"/>
              </w:rPr>
              <w:t>К</w:t>
            </w:r>
            <w:r w:rsidRPr="00E52679">
              <w:rPr>
                <w:b/>
                <w:color w:val="0F1115"/>
              </w:rPr>
              <w:t>омпетенци</w:t>
            </w:r>
            <w:r>
              <w:rPr>
                <w:b/>
                <w:color w:val="0F1115"/>
              </w:rPr>
              <w:t>я</w:t>
            </w:r>
          </w:p>
        </w:tc>
      </w:tr>
      <w:tr w:rsidR="003E6034" w:rsidRPr="00E52679" w14:paraId="0989B53F" w14:textId="77777777" w:rsidTr="00111AFE">
        <w:tc>
          <w:tcPr>
            <w:tcW w:w="0" w:type="auto"/>
            <w:gridSpan w:val="4"/>
            <w:hideMark/>
          </w:tcPr>
          <w:p w14:paraId="65C31F03" w14:textId="77777777" w:rsidR="003E6034" w:rsidRPr="00E52679" w:rsidRDefault="00830391" w:rsidP="00111AFE">
            <w:r w:rsidRPr="00E52679">
              <w:rPr>
                <w:b/>
                <w:bCs/>
                <w:color w:val="0F1115"/>
              </w:rPr>
              <w:t>Задания закрытого типа с выбором одного/нескольких правильного ответа из предложенных</w:t>
            </w:r>
          </w:p>
        </w:tc>
      </w:tr>
      <w:tr w:rsidR="003E6034" w:rsidRPr="00E52679" w14:paraId="00152FD4" w14:textId="77777777" w:rsidTr="00D939E4">
        <w:tc>
          <w:tcPr>
            <w:tcW w:w="0" w:type="auto"/>
            <w:hideMark/>
          </w:tcPr>
          <w:p w14:paraId="02FAEEBC" w14:textId="77777777" w:rsidR="003E6034" w:rsidRPr="00E52679" w:rsidRDefault="00830391" w:rsidP="00111AFE">
            <w:pPr>
              <w:rPr>
                <w:color w:val="0F1115"/>
              </w:rPr>
            </w:pPr>
            <w:r w:rsidRPr="00E52679">
              <w:rPr>
                <w:color w:val="0F1115"/>
              </w:rPr>
              <w:t>1</w:t>
            </w:r>
          </w:p>
        </w:tc>
        <w:tc>
          <w:tcPr>
            <w:tcW w:w="7244" w:type="dxa"/>
            <w:hideMark/>
          </w:tcPr>
          <w:p w14:paraId="6FA5424A" w14:textId="77777777" w:rsidR="003E6034" w:rsidRPr="009D3FC2" w:rsidRDefault="00830391" w:rsidP="00111AFE">
            <w:pPr>
              <w:rPr>
                <w:bCs/>
                <w:color w:val="0F1115"/>
              </w:rPr>
            </w:pPr>
            <w:r w:rsidRPr="009D3FC2">
              <w:rPr>
                <w:bCs/>
                <w:color w:val="0F1115"/>
              </w:rPr>
              <w:t xml:space="preserve">Какие технологии </w:t>
            </w:r>
            <w:r>
              <w:rPr>
                <w:bCs/>
                <w:color w:val="0F1115"/>
              </w:rPr>
              <w:t xml:space="preserve">наиболее часто </w:t>
            </w:r>
            <w:r w:rsidRPr="009D3FC2">
              <w:rPr>
                <w:bCs/>
                <w:color w:val="0F1115"/>
              </w:rPr>
              <w:t>рассматриваются как стратегические вызовы для национальной и международной безопасности на современном этапе развития общества?</w:t>
            </w:r>
          </w:p>
          <w:p w14:paraId="31ED003B" w14:textId="77777777" w:rsidR="003E6034" w:rsidRPr="009D3FC2" w:rsidRDefault="00830391" w:rsidP="00111AFE">
            <w:pPr>
              <w:rPr>
                <w:bCs/>
                <w:color w:val="0F1115"/>
              </w:rPr>
            </w:pPr>
            <w:r w:rsidRPr="009D3FC2">
              <w:rPr>
                <w:bCs/>
                <w:color w:val="0F1115"/>
              </w:rPr>
              <w:t xml:space="preserve">А. Технологии облачных вычислений </w:t>
            </w:r>
          </w:p>
          <w:p w14:paraId="6C2E9ED6" w14:textId="77777777" w:rsidR="003E6034" w:rsidRPr="009D3FC2" w:rsidRDefault="00830391" w:rsidP="00111AFE">
            <w:pPr>
              <w:rPr>
                <w:bCs/>
                <w:color w:val="0F1115"/>
              </w:rPr>
            </w:pPr>
            <w:r w:rsidRPr="009D3FC2">
              <w:rPr>
                <w:bCs/>
                <w:color w:val="0F1115"/>
              </w:rPr>
              <w:t>Б. НБИК-технологии и искусственный интеллект</w:t>
            </w:r>
          </w:p>
          <w:p w14:paraId="53907BEA" w14:textId="77777777" w:rsidR="003E6034" w:rsidRPr="009D3FC2" w:rsidRDefault="00830391" w:rsidP="00111AFE">
            <w:pPr>
              <w:rPr>
                <w:bCs/>
                <w:color w:val="0F1115"/>
              </w:rPr>
            </w:pPr>
            <w:r w:rsidRPr="009D3FC2">
              <w:rPr>
                <w:bCs/>
                <w:color w:val="0F1115"/>
              </w:rPr>
              <w:t>В. Технологии беспроводной связи 5G</w:t>
            </w:r>
          </w:p>
          <w:p w14:paraId="68EEA9BB" w14:textId="77777777" w:rsidR="003E6034" w:rsidRPr="00E52679" w:rsidRDefault="00830391" w:rsidP="00111AFE">
            <w:pPr>
              <w:rPr>
                <w:color w:val="0F1115"/>
              </w:rPr>
            </w:pPr>
            <w:r w:rsidRPr="009D3FC2">
              <w:rPr>
                <w:bCs/>
                <w:color w:val="0F1115"/>
              </w:rPr>
              <w:t xml:space="preserve">Г. </w:t>
            </w:r>
            <w:r>
              <w:rPr>
                <w:bCs/>
                <w:color w:val="0F1115"/>
              </w:rPr>
              <w:t>Технологии беспроводной оплаты</w:t>
            </w:r>
          </w:p>
        </w:tc>
        <w:tc>
          <w:tcPr>
            <w:tcW w:w="4513" w:type="dxa"/>
            <w:hideMark/>
          </w:tcPr>
          <w:p w14:paraId="26F25017" w14:textId="77777777" w:rsidR="003E6034" w:rsidRPr="00E52679" w:rsidRDefault="00830391" w:rsidP="00111AFE">
            <w:pPr>
              <w:rPr>
                <w:color w:val="0F1115"/>
              </w:rPr>
            </w:pPr>
            <w:r w:rsidRPr="00E52679">
              <w:rPr>
                <w:color w:val="0F1115"/>
              </w:rPr>
              <w:t>Б</w:t>
            </w:r>
          </w:p>
        </w:tc>
        <w:tc>
          <w:tcPr>
            <w:tcW w:w="0" w:type="auto"/>
            <w:hideMark/>
          </w:tcPr>
          <w:p w14:paraId="38F73E13" w14:textId="77777777" w:rsidR="003E6034" w:rsidRPr="00E52679" w:rsidRDefault="00830391" w:rsidP="00111AFE">
            <w:pPr>
              <w:rPr>
                <w:color w:val="0F1115"/>
              </w:rPr>
            </w:pPr>
            <w:r w:rsidRPr="00E52679">
              <w:rPr>
                <w:color w:val="0F1115"/>
              </w:rPr>
              <w:t>ПК-3.1</w:t>
            </w:r>
          </w:p>
        </w:tc>
      </w:tr>
      <w:tr w:rsidR="003E6034" w:rsidRPr="00E52679" w14:paraId="77B6B930" w14:textId="77777777" w:rsidTr="00D939E4">
        <w:tc>
          <w:tcPr>
            <w:tcW w:w="0" w:type="auto"/>
            <w:hideMark/>
          </w:tcPr>
          <w:p w14:paraId="47D89216" w14:textId="77777777" w:rsidR="003E6034" w:rsidRPr="00E52679" w:rsidRDefault="00830391" w:rsidP="00111AFE">
            <w:pPr>
              <w:rPr>
                <w:color w:val="0F1115"/>
              </w:rPr>
            </w:pPr>
            <w:r w:rsidRPr="00E52679">
              <w:rPr>
                <w:color w:val="0F1115"/>
              </w:rPr>
              <w:t>2</w:t>
            </w:r>
          </w:p>
        </w:tc>
        <w:tc>
          <w:tcPr>
            <w:tcW w:w="7244" w:type="dxa"/>
            <w:hideMark/>
          </w:tcPr>
          <w:p w14:paraId="5A692711" w14:textId="77777777" w:rsidR="003E6034" w:rsidRPr="00E52679" w:rsidRDefault="00830391" w:rsidP="00111AFE">
            <w:pPr>
              <w:rPr>
                <w:color w:val="0F1115"/>
              </w:rPr>
            </w:pPr>
            <w:r w:rsidRPr="00E52679">
              <w:rPr>
                <w:bCs/>
                <w:color w:val="0F1115"/>
              </w:rPr>
              <w:t>Какая международная организация, согласно курсу, рассматривает киберпространство как сферу военной деятельности?</w:t>
            </w:r>
          </w:p>
          <w:p w14:paraId="0F0C8CD2" w14:textId="77777777" w:rsidR="003E6034" w:rsidRPr="00E52679" w:rsidRDefault="00830391" w:rsidP="00111AFE">
            <w:pPr>
              <w:rPr>
                <w:color w:val="0F1115"/>
              </w:rPr>
            </w:pPr>
            <w:r w:rsidRPr="00E52679">
              <w:rPr>
                <w:color w:val="0F1115"/>
              </w:rPr>
              <w:t>А. ООН</w:t>
            </w:r>
          </w:p>
          <w:p w14:paraId="6F831F5D" w14:textId="77777777" w:rsidR="003E6034" w:rsidRPr="00E52679" w:rsidRDefault="00830391" w:rsidP="00111AFE">
            <w:pPr>
              <w:rPr>
                <w:color w:val="0F1115"/>
              </w:rPr>
            </w:pPr>
            <w:r w:rsidRPr="00E52679">
              <w:rPr>
                <w:color w:val="0F1115"/>
              </w:rPr>
              <w:t>Б. БРИКС</w:t>
            </w:r>
          </w:p>
          <w:p w14:paraId="14573324" w14:textId="77777777" w:rsidR="003E6034" w:rsidRPr="00E52679" w:rsidRDefault="00830391" w:rsidP="00111AFE">
            <w:pPr>
              <w:rPr>
                <w:color w:val="0F1115"/>
              </w:rPr>
            </w:pPr>
            <w:r w:rsidRPr="00E52679">
              <w:rPr>
                <w:color w:val="0F1115"/>
              </w:rPr>
              <w:t>В. НАТО</w:t>
            </w:r>
          </w:p>
          <w:p w14:paraId="7051A565" w14:textId="77777777" w:rsidR="003E6034" w:rsidRPr="00E52679" w:rsidRDefault="00830391" w:rsidP="00111AFE">
            <w:pPr>
              <w:rPr>
                <w:color w:val="0F1115"/>
              </w:rPr>
            </w:pPr>
            <w:r w:rsidRPr="00E52679">
              <w:rPr>
                <w:color w:val="0F1115"/>
              </w:rPr>
              <w:t>Г. ЮНЕСКО</w:t>
            </w:r>
          </w:p>
        </w:tc>
        <w:tc>
          <w:tcPr>
            <w:tcW w:w="4513" w:type="dxa"/>
            <w:hideMark/>
          </w:tcPr>
          <w:p w14:paraId="0743122D" w14:textId="77777777" w:rsidR="003E6034" w:rsidRPr="00E52679" w:rsidRDefault="00830391" w:rsidP="00111AFE">
            <w:pPr>
              <w:rPr>
                <w:color w:val="0F1115"/>
              </w:rPr>
            </w:pPr>
            <w:r w:rsidRPr="00E52679">
              <w:rPr>
                <w:color w:val="0F1115"/>
              </w:rPr>
              <w:t>В</w:t>
            </w:r>
          </w:p>
        </w:tc>
        <w:tc>
          <w:tcPr>
            <w:tcW w:w="0" w:type="auto"/>
            <w:hideMark/>
          </w:tcPr>
          <w:p w14:paraId="331CECD7" w14:textId="77777777" w:rsidR="003E6034" w:rsidRPr="00E52679" w:rsidRDefault="00830391" w:rsidP="00111AFE">
            <w:pPr>
              <w:rPr>
                <w:color w:val="0F1115"/>
              </w:rPr>
            </w:pPr>
            <w:r w:rsidRPr="00E52679">
              <w:rPr>
                <w:color w:val="0F1115"/>
              </w:rPr>
              <w:t>ПК-3.2</w:t>
            </w:r>
          </w:p>
        </w:tc>
      </w:tr>
      <w:tr w:rsidR="003E6034" w:rsidRPr="00E52679" w14:paraId="504E2F53" w14:textId="77777777" w:rsidTr="00D939E4">
        <w:tc>
          <w:tcPr>
            <w:tcW w:w="0" w:type="auto"/>
            <w:hideMark/>
          </w:tcPr>
          <w:p w14:paraId="37EB5269" w14:textId="77777777" w:rsidR="003E6034" w:rsidRPr="00E52679" w:rsidRDefault="00830391" w:rsidP="00111AFE">
            <w:pPr>
              <w:rPr>
                <w:color w:val="0F1115"/>
              </w:rPr>
            </w:pPr>
            <w:r w:rsidRPr="00E52679">
              <w:rPr>
                <w:color w:val="0F1115"/>
              </w:rPr>
              <w:t>3</w:t>
            </w:r>
          </w:p>
        </w:tc>
        <w:tc>
          <w:tcPr>
            <w:tcW w:w="7244" w:type="dxa"/>
            <w:hideMark/>
          </w:tcPr>
          <w:p w14:paraId="59C5563E" w14:textId="77777777" w:rsidR="003E6034" w:rsidRPr="00E52679" w:rsidRDefault="00830391" w:rsidP="00111AFE">
            <w:pPr>
              <w:rPr>
                <w:color w:val="0F1115"/>
              </w:rPr>
            </w:pPr>
            <w:r w:rsidRPr="00E52679">
              <w:rPr>
                <w:bCs/>
                <w:color w:val="0F1115"/>
              </w:rPr>
              <w:t>Какой компонент</w:t>
            </w:r>
            <w:r>
              <w:rPr>
                <w:bCs/>
                <w:color w:val="0F1115"/>
              </w:rPr>
              <w:t xml:space="preserve"> наиболее часто</w:t>
            </w:r>
            <w:r w:rsidRPr="00E52679">
              <w:rPr>
                <w:bCs/>
                <w:color w:val="0F1115"/>
              </w:rPr>
              <w:t xml:space="preserve"> </w:t>
            </w:r>
            <w:r>
              <w:rPr>
                <w:bCs/>
                <w:color w:val="0F1115"/>
              </w:rPr>
              <w:t>упоминается как</w:t>
            </w:r>
            <w:r w:rsidRPr="00E52679">
              <w:rPr>
                <w:bCs/>
                <w:color w:val="0F1115"/>
              </w:rPr>
              <w:t xml:space="preserve"> инструмент цифровой дипломатии?</w:t>
            </w:r>
          </w:p>
          <w:p w14:paraId="028A6909" w14:textId="77777777" w:rsidR="003E6034" w:rsidRPr="00E52679" w:rsidRDefault="00830391" w:rsidP="00111AFE">
            <w:pPr>
              <w:rPr>
                <w:color w:val="0F1115"/>
              </w:rPr>
            </w:pPr>
            <w:r w:rsidRPr="00E52679">
              <w:rPr>
                <w:color w:val="0F1115"/>
              </w:rPr>
              <w:t>А. Криптовалютные биржи</w:t>
            </w:r>
          </w:p>
          <w:p w14:paraId="12EC2FF3" w14:textId="77777777" w:rsidR="003E6034" w:rsidRPr="00E52679" w:rsidRDefault="00830391" w:rsidP="00111AFE">
            <w:pPr>
              <w:rPr>
                <w:color w:val="0F1115"/>
              </w:rPr>
            </w:pPr>
            <w:r w:rsidRPr="00E52679">
              <w:rPr>
                <w:color w:val="0F1115"/>
              </w:rPr>
              <w:t>Б. Социальные сети</w:t>
            </w:r>
          </w:p>
          <w:p w14:paraId="09F8412B" w14:textId="77777777" w:rsidR="003E6034" w:rsidRPr="00E52679" w:rsidRDefault="00830391" w:rsidP="00111AFE">
            <w:pPr>
              <w:rPr>
                <w:color w:val="0F1115"/>
              </w:rPr>
            </w:pPr>
            <w:r w:rsidRPr="00E52679">
              <w:rPr>
                <w:color w:val="0F1115"/>
              </w:rPr>
              <w:t>В. Спутниковые системы навигации</w:t>
            </w:r>
          </w:p>
          <w:p w14:paraId="13E8C878" w14:textId="77777777" w:rsidR="003E6034" w:rsidRPr="00E52679" w:rsidRDefault="00830391" w:rsidP="00111AFE">
            <w:pPr>
              <w:rPr>
                <w:color w:val="0F1115"/>
              </w:rPr>
            </w:pPr>
            <w:r w:rsidRPr="00E52679">
              <w:rPr>
                <w:color w:val="0F1115"/>
              </w:rPr>
              <w:t>Г. Системы электронного документооборота</w:t>
            </w:r>
          </w:p>
        </w:tc>
        <w:tc>
          <w:tcPr>
            <w:tcW w:w="4513" w:type="dxa"/>
            <w:hideMark/>
          </w:tcPr>
          <w:p w14:paraId="645F5FC2" w14:textId="77777777" w:rsidR="003E6034" w:rsidRPr="00E52679" w:rsidRDefault="00830391" w:rsidP="00111AFE">
            <w:pPr>
              <w:rPr>
                <w:color w:val="0F1115"/>
              </w:rPr>
            </w:pPr>
            <w:r w:rsidRPr="00E52679">
              <w:rPr>
                <w:color w:val="0F1115"/>
              </w:rPr>
              <w:t>Б</w:t>
            </w:r>
          </w:p>
        </w:tc>
        <w:tc>
          <w:tcPr>
            <w:tcW w:w="0" w:type="auto"/>
            <w:hideMark/>
          </w:tcPr>
          <w:p w14:paraId="39E99036" w14:textId="77777777" w:rsidR="003E6034" w:rsidRPr="00E52679" w:rsidRDefault="00830391" w:rsidP="00111AFE">
            <w:pPr>
              <w:rPr>
                <w:color w:val="0F1115"/>
              </w:rPr>
            </w:pPr>
            <w:r w:rsidRPr="00E52679">
              <w:rPr>
                <w:color w:val="0F1115"/>
              </w:rPr>
              <w:t>ПК-3.1</w:t>
            </w:r>
          </w:p>
        </w:tc>
      </w:tr>
      <w:tr w:rsidR="003E6034" w:rsidRPr="00E52679" w14:paraId="587AC184" w14:textId="77777777" w:rsidTr="00D939E4">
        <w:tc>
          <w:tcPr>
            <w:tcW w:w="0" w:type="auto"/>
            <w:hideMark/>
          </w:tcPr>
          <w:p w14:paraId="627A5679" w14:textId="77777777" w:rsidR="003E6034" w:rsidRPr="00E52679" w:rsidRDefault="00830391" w:rsidP="00111AFE">
            <w:pPr>
              <w:rPr>
                <w:color w:val="0F1115"/>
              </w:rPr>
            </w:pPr>
            <w:r w:rsidRPr="00E52679">
              <w:rPr>
                <w:color w:val="0F1115"/>
              </w:rPr>
              <w:lastRenderedPageBreak/>
              <w:t>4</w:t>
            </w:r>
          </w:p>
        </w:tc>
        <w:tc>
          <w:tcPr>
            <w:tcW w:w="7244" w:type="dxa"/>
            <w:hideMark/>
          </w:tcPr>
          <w:p w14:paraId="0A543933" w14:textId="77777777" w:rsidR="003E6034" w:rsidRPr="00E52679" w:rsidRDefault="00830391" w:rsidP="00111AFE">
            <w:pPr>
              <w:rPr>
                <w:color w:val="0F1115"/>
              </w:rPr>
            </w:pPr>
            <w:r w:rsidRPr="00E52679">
              <w:rPr>
                <w:bCs/>
                <w:color w:val="0F1115"/>
              </w:rPr>
              <w:t>Какие из перечисленных организаций являются площадками сотрудничества в области международной информационной безопасности на пространстве СНГ? (Выберите два верных ответа)</w:t>
            </w:r>
          </w:p>
          <w:p w14:paraId="5C2319D0" w14:textId="77777777" w:rsidR="003E6034" w:rsidRPr="00E52679" w:rsidRDefault="00830391" w:rsidP="00111AFE">
            <w:pPr>
              <w:rPr>
                <w:color w:val="0F1115"/>
              </w:rPr>
            </w:pPr>
            <w:r w:rsidRPr="00E52679">
              <w:rPr>
                <w:color w:val="0F1115"/>
              </w:rPr>
              <w:t>А. НАТО</w:t>
            </w:r>
          </w:p>
          <w:p w14:paraId="49A23AEC" w14:textId="77777777" w:rsidR="003E6034" w:rsidRPr="00E52679" w:rsidRDefault="00830391" w:rsidP="00111AFE">
            <w:pPr>
              <w:rPr>
                <w:color w:val="0F1115"/>
              </w:rPr>
            </w:pPr>
            <w:r w:rsidRPr="00E52679">
              <w:rPr>
                <w:color w:val="0F1115"/>
              </w:rPr>
              <w:t>Б. СНГ</w:t>
            </w:r>
          </w:p>
          <w:p w14:paraId="6FBB3AF6" w14:textId="77777777" w:rsidR="003E6034" w:rsidRPr="00E52679" w:rsidRDefault="00830391" w:rsidP="00111AFE">
            <w:pPr>
              <w:rPr>
                <w:color w:val="0F1115"/>
              </w:rPr>
            </w:pPr>
            <w:r w:rsidRPr="00E52679">
              <w:rPr>
                <w:color w:val="0F1115"/>
              </w:rPr>
              <w:t>В. АСЕАН</w:t>
            </w:r>
          </w:p>
          <w:p w14:paraId="7CD1D74A" w14:textId="77777777" w:rsidR="003E6034" w:rsidRPr="00E52679" w:rsidRDefault="00830391" w:rsidP="00111AFE">
            <w:pPr>
              <w:rPr>
                <w:color w:val="0F1115"/>
              </w:rPr>
            </w:pPr>
            <w:r w:rsidRPr="00E52679">
              <w:rPr>
                <w:color w:val="0F1115"/>
              </w:rPr>
              <w:t>Г. ОДКБ</w:t>
            </w:r>
          </w:p>
        </w:tc>
        <w:tc>
          <w:tcPr>
            <w:tcW w:w="4513" w:type="dxa"/>
            <w:hideMark/>
          </w:tcPr>
          <w:p w14:paraId="193D2FB1" w14:textId="77777777" w:rsidR="003E6034" w:rsidRPr="00E52679" w:rsidRDefault="00830391" w:rsidP="00111AFE">
            <w:pPr>
              <w:rPr>
                <w:color w:val="0F1115"/>
              </w:rPr>
            </w:pPr>
            <w:r w:rsidRPr="00E52679">
              <w:rPr>
                <w:color w:val="0F1115"/>
              </w:rPr>
              <w:t>Б, Г</w:t>
            </w:r>
          </w:p>
        </w:tc>
        <w:tc>
          <w:tcPr>
            <w:tcW w:w="0" w:type="auto"/>
            <w:hideMark/>
          </w:tcPr>
          <w:p w14:paraId="5B5B4BE0" w14:textId="77777777" w:rsidR="003E6034" w:rsidRPr="00E52679" w:rsidRDefault="00830391" w:rsidP="00111AFE">
            <w:pPr>
              <w:rPr>
                <w:color w:val="0F1115"/>
              </w:rPr>
            </w:pPr>
            <w:r w:rsidRPr="00E52679">
              <w:rPr>
                <w:color w:val="0F1115"/>
              </w:rPr>
              <w:t>ПК-3.1</w:t>
            </w:r>
          </w:p>
        </w:tc>
      </w:tr>
      <w:tr w:rsidR="003E6034" w:rsidRPr="00E52679" w14:paraId="7FB68161" w14:textId="77777777" w:rsidTr="00D939E4">
        <w:tc>
          <w:tcPr>
            <w:tcW w:w="0" w:type="auto"/>
            <w:hideMark/>
          </w:tcPr>
          <w:p w14:paraId="785EC96E" w14:textId="77777777" w:rsidR="003E6034" w:rsidRPr="00E52679" w:rsidRDefault="00830391" w:rsidP="00111AFE">
            <w:pPr>
              <w:rPr>
                <w:color w:val="0F1115"/>
              </w:rPr>
            </w:pPr>
            <w:r w:rsidRPr="00E52679">
              <w:rPr>
                <w:color w:val="0F1115"/>
              </w:rPr>
              <w:t>5</w:t>
            </w:r>
          </w:p>
        </w:tc>
        <w:tc>
          <w:tcPr>
            <w:tcW w:w="7244" w:type="dxa"/>
            <w:hideMark/>
          </w:tcPr>
          <w:p w14:paraId="6762710D" w14:textId="77777777" w:rsidR="003E6034" w:rsidRPr="00E52679" w:rsidRDefault="00830391" w:rsidP="00111AFE">
            <w:pPr>
              <w:rPr>
                <w:color w:val="0F1115"/>
              </w:rPr>
            </w:pPr>
            <w:r w:rsidRPr="00E52679">
              <w:rPr>
                <w:bCs/>
                <w:color w:val="0F1115"/>
              </w:rPr>
              <w:t>Какая организация принимает резолюции по защите критических информационных инфраструктур?</w:t>
            </w:r>
          </w:p>
          <w:p w14:paraId="4697F5BC" w14:textId="77777777" w:rsidR="003E6034" w:rsidRPr="00E52679" w:rsidRDefault="00830391" w:rsidP="00111AFE">
            <w:pPr>
              <w:rPr>
                <w:color w:val="0F1115"/>
              </w:rPr>
            </w:pPr>
            <w:r w:rsidRPr="00E52679">
              <w:rPr>
                <w:color w:val="0F1115"/>
              </w:rPr>
              <w:t>А. Международный союз электросвязи</w:t>
            </w:r>
          </w:p>
          <w:p w14:paraId="4EBB0A5B" w14:textId="77777777" w:rsidR="003E6034" w:rsidRPr="00E52679" w:rsidRDefault="00830391" w:rsidP="00111AFE">
            <w:pPr>
              <w:rPr>
                <w:color w:val="0F1115"/>
              </w:rPr>
            </w:pPr>
            <w:r w:rsidRPr="00E52679">
              <w:rPr>
                <w:color w:val="0F1115"/>
              </w:rPr>
              <w:t>Б. Генеральная Ассамблея ООН</w:t>
            </w:r>
          </w:p>
          <w:p w14:paraId="788935D3" w14:textId="77777777" w:rsidR="003E6034" w:rsidRPr="00E52679" w:rsidRDefault="00830391" w:rsidP="00111AFE">
            <w:pPr>
              <w:rPr>
                <w:color w:val="0F1115"/>
              </w:rPr>
            </w:pPr>
            <w:r w:rsidRPr="00E52679">
              <w:rPr>
                <w:color w:val="0F1115"/>
              </w:rPr>
              <w:t>В. Совет Европы</w:t>
            </w:r>
          </w:p>
          <w:p w14:paraId="42E2C7A7" w14:textId="77777777" w:rsidR="003E6034" w:rsidRPr="00E52679" w:rsidRDefault="00830391" w:rsidP="00111AFE">
            <w:pPr>
              <w:rPr>
                <w:color w:val="0F1115"/>
              </w:rPr>
            </w:pPr>
            <w:r w:rsidRPr="00E52679">
              <w:rPr>
                <w:color w:val="0F1115"/>
              </w:rPr>
              <w:t>Г. «Группа двадцати»</w:t>
            </w:r>
          </w:p>
        </w:tc>
        <w:tc>
          <w:tcPr>
            <w:tcW w:w="4513" w:type="dxa"/>
            <w:hideMark/>
          </w:tcPr>
          <w:p w14:paraId="11123002" w14:textId="77777777" w:rsidR="003E6034" w:rsidRPr="00E52679" w:rsidRDefault="00830391" w:rsidP="00111AFE">
            <w:pPr>
              <w:rPr>
                <w:color w:val="0F1115"/>
              </w:rPr>
            </w:pPr>
            <w:r w:rsidRPr="00E52679">
              <w:rPr>
                <w:color w:val="0F1115"/>
              </w:rPr>
              <w:t>Б</w:t>
            </w:r>
          </w:p>
        </w:tc>
        <w:tc>
          <w:tcPr>
            <w:tcW w:w="0" w:type="auto"/>
            <w:hideMark/>
          </w:tcPr>
          <w:p w14:paraId="01C86425" w14:textId="77777777" w:rsidR="003E6034" w:rsidRPr="00E52679" w:rsidRDefault="00830391" w:rsidP="00111AFE">
            <w:pPr>
              <w:rPr>
                <w:color w:val="0F1115"/>
              </w:rPr>
            </w:pPr>
            <w:r w:rsidRPr="00E52679">
              <w:rPr>
                <w:color w:val="0F1115"/>
              </w:rPr>
              <w:t>ПК-3.1</w:t>
            </w:r>
          </w:p>
        </w:tc>
      </w:tr>
      <w:tr w:rsidR="003E6034" w:rsidRPr="00E52679" w14:paraId="3B122862" w14:textId="77777777" w:rsidTr="00D939E4">
        <w:tc>
          <w:tcPr>
            <w:tcW w:w="0" w:type="auto"/>
            <w:hideMark/>
          </w:tcPr>
          <w:p w14:paraId="178E714F" w14:textId="77777777" w:rsidR="003E6034" w:rsidRPr="00E52679" w:rsidRDefault="00830391" w:rsidP="00111AFE">
            <w:pPr>
              <w:rPr>
                <w:color w:val="0F1115"/>
              </w:rPr>
            </w:pPr>
            <w:r w:rsidRPr="00E52679">
              <w:rPr>
                <w:color w:val="0F1115"/>
              </w:rPr>
              <w:t>6</w:t>
            </w:r>
          </w:p>
        </w:tc>
        <w:tc>
          <w:tcPr>
            <w:tcW w:w="7244" w:type="dxa"/>
            <w:hideMark/>
          </w:tcPr>
          <w:p w14:paraId="4E9DB30C" w14:textId="77777777" w:rsidR="003E6034" w:rsidRPr="00E52679" w:rsidRDefault="00830391" w:rsidP="00111AFE">
            <w:pPr>
              <w:rPr>
                <w:color w:val="0F1115"/>
              </w:rPr>
            </w:pPr>
            <w:r w:rsidRPr="00E52679">
              <w:rPr>
                <w:bCs/>
                <w:color w:val="0F1115"/>
              </w:rPr>
              <w:t>Раздел о проблемных аспектах международного сотрудничества рассматривает альтернативные подходы к обеспечению международной информационной безопасности. Какие субъекты международных отношений выделены в этом разделе? (Выберите два верных ответа)</w:t>
            </w:r>
          </w:p>
          <w:p w14:paraId="12EABAEA" w14:textId="77777777" w:rsidR="003E6034" w:rsidRPr="00E52679" w:rsidRDefault="00830391" w:rsidP="00111AFE">
            <w:pPr>
              <w:rPr>
                <w:color w:val="0F1115"/>
              </w:rPr>
            </w:pPr>
            <w:r w:rsidRPr="00E52679">
              <w:rPr>
                <w:color w:val="0F1115"/>
              </w:rPr>
              <w:t>А. ШОС</w:t>
            </w:r>
          </w:p>
          <w:p w14:paraId="52115788" w14:textId="77777777" w:rsidR="003E6034" w:rsidRPr="00E52679" w:rsidRDefault="00830391" w:rsidP="00111AFE">
            <w:pPr>
              <w:rPr>
                <w:color w:val="0F1115"/>
              </w:rPr>
            </w:pPr>
            <w:r w:rsidRPr="00E52679">
              <w:rPr>
                <w:color w:val="0F1115"/>
              </w:rPr>
              <w:t>Б. США</w:t>
            </w:r>
          </w:p>
          <w:p w14:paraId="7E57E2E8" w14:textId="77777777" w:rsidR="003E6034" w:rsidRPr="00E52679" w:rsidRDefault="00830391" w:rsidP="00111AFE">
            <w:pPr>
              <w:rPr>
                <w:color w:val="0F1115"/>
              </w:rPr>
            </w:pPr>
            <w:r w:rsidRPr="00E52679">
              <w:rPr>
                <w:color w:val="0F1115"/>
              </w:rPr>
              <w:t>В. ЕС</w:t>
            </w:r>
          </w:p>
          <w:p w14:paraId="0CA8CAB5" w14:textId="77777777" w:rsidR="003E6034" w:rsidRPr="00E52679" w:rsidRDefault="00830391" w:rsidP="00111AFE">
            <w:pPr>
              <w:rPr>
                <w:color w:val="0F1115"/>
              </w:rPr>
            </w:pPr>
            <w:r w:rsidRPr="00E52679">
              <w:rPr>
                <w:color w:val="0F1115"/>
              </w:rPr>
              <w:t>Г. БРИКС</w:t>
            </w:r>
          </w:p>
        </w:tc>
        <w:tc>
          <w:tcPr>
            <w:tcW w:w="4513" w:type="dxa"/>
            <w:hideMark/>
          </w:tcPr>
          <w:p w14:paraId="42752EF0" w14:textId="77777777" w:rsidR="003E6034" w:rsidRPr="00E52679" w:rsidRDefault="00830391" w:rsidP="00111AFE">
            <w:pPr>
              <w:rPr>
                <w:color w:val="0F1115"/>
              </w:rPr>
            </w:pPr>
            <w:r w:rsidRPr="00E52679">
              <w:rPr>
                <w:color w:val="0F1115"/>
              </w:rPr>
              <w:t>Б, В</w:t>
            </w:r>
          </w:p>
        </w:tc>
        <w:tc>
          <w:tcPr>
            <w:tcW w:w="0" w:type="auto"/>
            <w:hideMark/>
          </w:tcPr>
          <w:p w14:paraId="249674F9" w14:textId="77777777" w:rsidR="003E6034" w:rsidRPr="00E52679" w:rsidRDefault="00830391" w:rsidP="00111AFE">
            <w:pPr>
              <w:rPr>
                <w:color w:val="0F1115"/>
              </w:rPr>
            </w:pPr>
            <w:r w:rsidRPr="00E52679">
              <w:rPr>
                <w:color w:val="0F1115"/>
              </w:rPr>
              <w:t>ПК-3.2</w:t>
            </w:r>
          </w:p>
        </w:tc>
      </w:tr>
      <w:tr w:rsidR="003E6034" w:rsidRPr="00E52679" w14:paraId="065D873B" w14:textId="77777777" w:rsidTr="00D939E4">
        <w:tc>
          <w:tcPr>
            <w:tcW w:w="0" w:type="auto"/>
            <w:hideMark/>
          </w:tcPr>
          <w:p w14:paraId="42A40CB8" w14:textId="77777777" w:rsidR="003E6034" w:rsidRPr="00E52679" w:rsidRDefault="00830391" w:rsidP="00111AFE">
            <w:pPr>
              <w:rPr>
                <w:color w:val="0F1115"/>
              </w:rPr>
            </w:pPr>
            <w:r w:rsidRPr="00E52679">
              <w:rPr>
                <w:color w:val="0F1115"/>
              </w:rPr>
              <w:t>7</w:t>
            </w:r>
          </w:p>
        </w:tc>
        <w:tc>
          <w:tcPr>
            <w:tcW w:w="7244" w:type="dxa"/>
            <w:hideMark/>
          </w:tcPr>
          <w:p w14:paraId="2A88D5DF" w14:textId="77777777" w:rsidR="003E6034" w:rsidRPr="00E52679" w:rsidRDefault="00830391" w:rsidP="00111AFE">
            <w:pPr>
              <w:rPr>
                <w:color w:val="0F1115"/>
              </w:rPr>
            </w:pPr>
            <w:r w:rsidRPr="00E52679">
              <w:rPr>
                <w:bCs/>
                <w:color w:val="0F1115"/>
              </w:rPr>
              <w:t>Какая из перечисленных угроз напрямую связана с практикой информационного противоборства в контексте цифровых ИКТ?</w:t>
            </w:r>
          </w:p>
          <w:p w14:paraId="5E819C7C" w14:textId="77777777" w:rsidR="003E6034" w:rsidRPr="00E52679" w:rsidRDefault="00830391" w:rsidP="00111AFE">
            <w:pPr>
              <w:rPr>
                <w:color w:val="0F1115"/>
              </w:rPr>
            </w:pPr>
            <w:r w:rsidRPr="00E52679">
              <w:rPr>
                <w:color w:val="0F1115"/>
              </w:rPr>
              <w:t>А. Технические сбои серверного оборудования</w:t>
            </w:r>
          </w:p>
          <w:p w14:paraId="2D5D1E09" w14:textId="77777777" w:rsidR="003E6034" w:rsidRPr="00E52679" w:rsidRDefault="00830391" w:rsidP="00111AFE">
            <w:pPr>
              <w:rPr>
                <w:color w:val="0F1115"/>
              </w:rPr>
            </w:pPr>
            <w:r w:rsidRPr="00E52679">
              <w:rPr>
                <w:color w:val="0F1115"/>
              </w:rPr>
              <w:t>Б. Информационные операции</w:t>
            </w:r>
          </w:p>
          <w:p w14:paraId="685602B4" w14:textId="77777777" w:rsidR="003E6034" w:rsidRPr="00E52679" w:rsidRDefault="00830391" w:rsidP="00111AFE">
            <w:pPr>
              <w:rPr>
                <w:color w:val="0F1115"/>
              </w:rPr>
            </w:pPr>
            <w:r w:rsidRPr="00E52679">
              <w:rPr>
                <w:color w:val="0F1115"/>
              </w:rPr>
              <w:t>В. Стихийные бедствия, нарушающие работу ЦОД</w:t>
            </w:r>
          </w:p>
          <w:p w14:paraId="46B29F83" w14:textId="77777777" w:rsidR="003E6034" w:rsidRPr="00E52679" w:rsidRDefault="00830391" w:rsidP="00111AFE">
            <w:pPr>
              <w:rPr>
                <w:color w:val="0F1115"/>
              </w:rPr>
            </w:pPr>
            <w:r w:rsidRPr="00E52679">
              <w:rPr>
                <w:color w:val="0F1115"/>
              </w:rPr>
              <w:t>Г. Несанкционированное копирование ПО</w:t>
            </w:r>
          </w:p>
        </w:tc>
        <w:tc>
          <w:tcPr>
            <w:tcW w:w="4513" w:type="dxa"/>
            <w:hideMark/>
          </w:tcPr>
          <w:p w14:paraId="4D9E428D" w14:textId="77777777" w:rsidR="003E6034" w:rsidRPr="00E52679" w:rsidRDefault="00830391" w:rsidP="00111AFE">
            <w:pPr>
              <w:rPr>
                <w:color w:val="0F1115"/>
              </w:rPr>
            </w:pPr>
            <w:r w:rsidRPr="00E52679">
              <w:rPr>
                <w:color w:val="0F1115"/>
              </w:rPr>
              <w:t>Б</w:t>
            </w:r>
          </w:p>
        </w:tc>
        <w:tc>
          <w:tcPr>
            <w:tcW w:w="0" w:type="auto"/>
            <w:hideMark/>
          </w:tcPr>
          <w:p w14:paraId="4B6BEC85" w14:textId="77777777" w:rsidR="003E6034" w:rsidRPr="00E52679" w:rsidRDefault="00830391" w:rsidP="00111AFE">
            <w:pPr>
              <w:rPr>
                <w:color w:val="0F1115"/>
              </w:rPr>
            </w:pPr>
            <w:r w:rsidRPr="00E52679">
              <w:rPr>
                <w:color w:val="0F1115"/>
              </w:rPr>
              <w:t>ПК-3.2</w:t>
            </w:r>
          </w:p>
        </w:tc>
      </w:tr>
      <w:tr w:rsidR="003E6034" w:rsidRPr="00E52679" w14:paraId="0E06F6C7" w14:textId="77777777" w:rsidTr="00D939E4">
        <w:tc>
          <w:tcPr>
            <w:tcW w:w="0" w:type="auto"/>
            <w:hideMark/>
          </w:tcPr>
          <w:p w14:paraId="4D199EE6" w14:textId="77777777" w:rsidR="003E6034" w:rsidRPr="00E52679" w:rsidRDefault="00830391" w:rsidP="00111AFE">
            <w:pPr>
              <w:rPr>
                <w:color w:val="0F1115"/>
              </w:rPr>
            </w:pPr>
            <w:r w:rsidRPr="00E52679">
              <w:rPr>
                <w:color w:val="0F1115"/>
              </w:rPr>
              <w:t>8</w:t>
            </w:r>
          </w:p>
        </w:tc>
        <w:tc>
          <w:tcPr>
            <w:tcW w:w="7244" w:type="dxa"/>
            <w:hideMark/>
          </w:tcPr>
          <w:p w14:paraId="6AF1CDCC" w14:textId="77777777" w:rsidR="003E6034" w:rsidRPr="00E52679" w:rsidRDefault="00830391" w:rsidP="00111AFE">
            <w:pPr>
              <w:rPr>
                <w:color w:val="0F1115"/>
              </w:rPr>
            </w:pPr>
            <w:r w:rsidRPr="00E52679">
              <w:rPr>
                <w:bCs/>
                <w:color w:val="0F1115"/>
              </w:rPr>
              <w:t>Инициативы какой страны в области международного сотрудничества по обеспечению информационной безопасности отдельно рассматриваются в разделе о государственной политике в рамках ООН, БРИКС и СНГ?</w:t>
            </w:r>
          </w:p>
          <w:p w14:paraId="5970E8B2" w14:textId="77777777" w:rsidR="003E6034" w:rsidRPr="00E52679" w:rsidRDefault="00830391" w:rsidP="00111AFE">
            <w:pPr>
              <w:rPr>
                <w:color w:val="0F1115"/>
              </w:rPr>
            </w:pPr>
            <w:r w:rsidRPr="00E52679">
              <w:rPr>
                <w:color w:val="0F1115"/>
              </w:rPr>
              <w:t>А. США</w:t>
            </w:r>
          </w:p>
          <w:p w14:paraId="5B9BC98E" w14:textId="77777777" w:rsidR="003E6034" w:rsidRPr="00E52679" w:rsidRDefault="00830391" w:rsidP="00111AFE">
            <w:pPr>
              <w:rPr>
                <w:color w:val="0F1115"/>
              </w:rPr>
            </w:pPr>
            <w:r w:rsidRPr="00E52679">
              <w:rPr>
                <w:color w:val="0F1115"/>
              </w:rPr>
              <w:t>Б. Китая</w:t>
            </w:r>
          </w:p>
          <w:p w14:paraId="02904513" w14:textId="77777777" w:rsidR="003E6034" w:rsidRPr="00E52679" w:rsidRDefault="00830391" w:rsidP="00111AFE">
            <w:pPr>
              <w:rPr>
                <w:color w:val="0F1115"/>
              </w:rPr>
            </w:pPr>
            <w:r w:rsidRPr="00E52679">
              <w:rPr>
                <w:color w:val="0F1115"/>
              </w:rPr>
              <w:t>В. России</w:t>
            </w:r>
          </w:p>
          <w:p w14:paraId="73B6A05F" w14:textId="77777777" w:rsidR="003E6034" w:rsidRPr="00E52679" w:rsidRDefault="00830391" w:rsidP="00111AFE">
            <w:pPr>
              <w:rPr>
                <w:color w:val="0F1115"/>
              </w:rPr>
            </w:pPr>
            <w:r w:rsidRPr="00E52679">
              <w:rPr>
                <w:color w:val="0F1115"/>
              </w:rPr>
              <w:t>Г. Германии</w:t>
            </w:r>
          </w:p>
        </w:tc>
        <w:tc>
          <w:tcPr>
            <w:tcW w:w="4513" w:type="dxa"/>
            <w:hideMark/>
          </w:tcPr>
          <w:p w14:paraId="40335EBD" w14:textId="77777777" w:rsidR="003E6034" w:rsidRPr="00E52679" w:rsidRDefault="00830391" w:rsidP="00111AFE">
            <w:pPr>
              <w:rPr>
                <w:color w:val="0F1115"/>
              </w:rPr>
            </w:pPr>
            <w:r w:rsidRPr="00E52679">
              <w:rPr>
                <w:color w:val="0F1115"/>
              </w:rPr>
              <w:t>В</w:t>
            </w:r>
          </w:p>
        </w:tc>
        <w:tc>
          <w:tcPr>
            <w:tcW w:w="0" w:type="auto"/>
            <w:hideMark/>
          </w:tcPr>
          <w:p w14:paraId="0DC65DBE" w14:textId="77777777" w:rsidR="003E6034" w:rsidRPr="00E52679" w:rsidRDefault="00830391" w:rsidP="00111AFE">
            <w:pPr>
              <w:rPr>
                <w:color w:val="0F1115"/>
              </w:rPr>
            </w:pPr>
            <w:r w:rsidRPr="00E52679">
              <w:rPr>
                <w:color w:val="0F1115"/>
              </w:rPr>
              <w:t>ПК-3.1</w:t>
            </w:r>
          </w:p>
        </w:tc>
      </w:tr>
      <w:tr w:rsidR="003E6034" w:rsidRPr="00E52679" w14:paraId="7FC70B29" w14:textId="77777777" w:rsidTr="00D939E4">
        <w:tc>
          <w:tcPr>
            <w:tcW w:w="0" w:type="auto"/>
            <w:hideMark/>
          </w:tcPr>
          <w:p w14:paraId="3C35DEF9" w14:textId="77777777" w:rsidR="003E6034" w:rsidRPr="00E52679" w:rsidRDefault="00830391" w:rsidP="00111AFE">
            <w:pPr>
              <w:rPr>
                <w:color w:val="0F1115"/>
              </w:rPr>
            </w:pPr>
            <w:r w:rsidRPr="00E52679">
              <w:rPr>
                <w:color w:val="0F1115"/>
              </w:rPr>
              <w:lastRenderedPageBreak/>
              <w:t>9</w:t>
            </w:r>
          </w:p>
        </w:tc>
        <w:tc>
          <w:tcPr>
            <w:tcW w:w="7244" w:type="dxa"/>
            <w:hideMark/>
          </w:tcPr>
          <w:p w14:paraId="79B7D683" w14:textId="77777777" w:rsidR="003E6034" w:rsidRPr="00E52679" w:rsidRDefault="00830391" w:rsidP="00111AFE">
            <w:pPr>
              <w:rPr>
                <w:color w:val="0F1115"/>
              </w:rPr>
            </w:pPr>
            <w:r w:rsidRPr="00E52679">
              <w:rPr>
                <w:bCs/>
                <w:color w:val="0F1115"/>
              </w:rPr>
              <w:t>Для какого типа угроз информационной безопасности характерно посягательство на государственный суверенитет в эпоху цифровых ИКТ?</w:t>
            </w:r>
          </w:p>
          <w:p w14:paraId="1CAD5A8D" w14:textId="77777777" w:rsidR="003E6034" w:rsidRPr="00E52679" w:rsidRDefault="00830391" w:rsidP="00111AFE">
            <w:pPr>
              <w:rPr>
                <w:color w:val="0F1115"/>
              </w:rPr>
            </w:pPr>
            <w:r w:rsidRPr="00E52679">
              <w:rPr>
                <w:color w:val="0F1115"/>
              </w:rPr>
              <w:t>А. Угрозы конфиденциальности коммерческой тайны</w:t>
            </w:r>
          </w:p>
          <w:p w14:paraId="4177898C" w14:textId="77777777" w:rsidR="003E6034" w:rsidRPr="00E52679" w:rsidRDefault="00830391" w:rsidP="00111AFE">
            <w:pPr>
              <w:rPr>
                <w:color w:val="0F1115"/>
              </w:rPr>
            </w:pPr>
            <w:r w:rsidRPr="00E52679">
              <w:rPr>
                <w:color w:val="0F1115"/>
              </w:rPr>
              <w:t>Б. Угрозы международной информационной безопасности</w:t>
            </w:r>
          </w:p>
          <w:p w14:paraId="21E48DC9" w14:textId="77777777" w:rsidR="003E6034" w:rsidRPr="00E52679" w:rsidRDefault="00830391" w:rsidP="00111AFE">
            <w:pPr>
              <w:rPr>
                <w:color w:val="0F1115"/>
              </w:rPr>
            </w:pPr>
            <w:r w:rsidRPr="00E52679">
              <w:rPr>
                <w:color w:val="0F1115"/>
              </w:rPr>
              <w:t>В. Угрозы доступности персональных данных</w:t>
            </w:r>
          </w:p>
          <w:p w14:paraId="58202E43" w14:textId="77777777" w:rsidR="003E6034" w:rsidRPr="00E52679" w:rsidRDefault="00830391" w:rsidP="00111AFE">
            <w:pPr>
              <w:rPr>
                <w:color w:val="0F1115"/>
              </w:rPr>
            </w:pPr>
            <w:r w:rsidRPr="00E52679">
              <w:rPr>
                <w:color w:val="0F1115"/>
              </w:rPr>
              <w:t>Г. Угрозы целостности баз данных</w:t>
            </w:r>
          </w:p>
        </w:tc>
        <w:tc>
          <w:tcPr>
            <w:tcW w:w="4513" w:type="dxa"/>
            <w:hideMark/>
          </w:tcPr>
          <w:p w14:paraId="659B9CCD" w14:textId="77777777" w:rsidR="003E6034" w:rsidRPr="00E52679" w:rsidRDefault="00830391" w:rsidP="00111AFE">
            <w:pPr>
              <w:rPr>
                <w:color w:val="0F1115"/>
              </w:rPr>
            </w:pPr>
            <w:r w:rsidRPr="00E52679">
              <w:rPr>
                <w:color w:val="0F1115"/>
              </w:rPr>
              <w:t>Б</w:t>
            </w:r>
          </w:p>
        </w:tc>
        <w:tc>
          <w:tcPr>
            <w:tcW w:w="0" w:type="auto"/>
            <w:hideMark/>
          </w:tcPr>
          <w:p w14:paraId="1DDB43DC" w14:textId="77777777" w:rsidR="003E6034" w:rsidRPr="00E52679" w:rsidRDefault="00830391" w:rsidP="00111AFE">
            <w:pPr>
              <w:rPr>
                <w:color w:val="0F1115"/>
              </w:rPr>
            </w:pPr>
            <w:r w:rsidRPr="00E52679">
              <w:rPr>
                <w:color w:val="0F1115"/>
              </w:rPr>
              <w:t>ПК-3.2</w:t>
            </w:r>
          </w:p>
        </w:tc>
      </w:tr>
      <w:tr w:rsidR="003E6034" w:rsidRPr="00E52679" w14:paraId="75639AEA" w14:textId="77777777" w:rsidTr="00D939E4">
        <w:tc>
          <w:tcPr>
            <w:tcW w:w="0" w:type="auto"/>
            <w:hideMark/>
          </w:tcPr>
          <w:p w14:paraId="12042599" w14:textId="77777777" w:rsidR="003E6034" w:rsidRPr="00E52679" w:rsidRDefault="00830391" w:rsidP="00111AFE">
            <w:pPr>
              <w:rPr>
                <w:color w:val="0F1115"/>
              </w:rPr>
            </w:pPr>
            <w:r w:rsidRPr="00E52679">
              <w:rPr>
                <w:color w:val="0F1115"/>
              </w:rPr>
              <w:t>10</w:t>
            </w:r>
          </w:p>
        </w:tc>
        <w:tc>
          <w:tcPr>
            <w:tcW w:w="7244" w:type="dxa"/>
            <w:hideMark/>
          </w:tcPr>
          <w:p w14:paraId="4423223E" w14:textId="77777777" w:rsidR="003E6034" w:rsidRPr="00E52679" w:rsidRDefault="00830391" w:rsidP="00111AFE">
            <w:pPr>
              <w:rPr>
                <w:color w:val="0F1115"/>
              </w:rPr>
            </w:pPr>
            <w:r w:rsidRPr="00E52679">
              <w:rPr>
                <w:bCs/>
                <w:color w:val="0F1115"/>
              </w:rPr>
              <w:t>Какие организации, помимо ООН, участвуют в формировании мер доверия в сфере использования ИКТ? (Выберите два верных ответа)</w:t>
            </w:r>
          </w:p>
          <w:p w14:paraId="12E57F31" w14:textId="77777777" w:rsidR="003E6034" w:rsidRPr="00E52679" w:rsidRDefault="00830391" w:rsidP="00111AFE">
            <w:pPr>
              <w:rPr>
                <w:color w:val="0F1115"/>
              </w:rPr>
            </w:pPr>
            <w:r w:rsidRPr="00E52679">
              <w:rPr>
                <w:color w:val="0F1115"/>
              </w:rPr>
              <w:t>А. МАГАТЭ</w:t>
            </w:r>
          </w:p>
          <w:p w14:paraId="094D260A" w14:textId="77777777" w:rsidR="003E6034" w:rsidRPr="00E52679" w:rsidRDefault="00830391" w:rsidP="00111AFE">
            <w:pPr>
              <w:rPr>
                <w:color w:val="0F1115"/>
              </w:rPr>
            </w:pPr>
            <w:r w:rsidRPr="00E52679">
              <w:rPr>
                <w:color w:val="0F1115"/>
              </w:rPr>
              <w:t>Б. ОБСЕ</w:t>
            </w:r>
          </w:p>
          <w:p w14:paraId="6FB8F9B0" w14:textId="77777777" w:rsidR="003E6034" w:rsidRPr="00E52679" w:rsidRDefault="00830391" w:rsidP="00111AFE">
            <w:pPr>
              <w:rPr>
                <w:color w:val="0F1115"/>
              </w:rPr>
            </w:pPr>
            <w:r w:rsidRPr="00E52679">
              <w:rPr>
                <w:color w:val="0F1115"/>
              </w:rPr>
              <w:t>В. Совет Европы</w:t>
            </w:r>
          </w:p>
          <w:p w14:paraId="264FCDA6" w14:textId="77777777" w:rsidR="003E6034" w:rsidRPr="00E52679" w:rsidRDefault="00830391" w:rsidP="00111AFE">
            <w:pPr>
              <w:rPr>
                <w:color w:val="0F1115"/>
              </w:rPr>
            </w:pPr>
            <w:r w:rsidRPr="00E52679">
              <w:rPr>
                <w:color w:val="0F1115"/>
              </w:rPr>
              <w:t>Г. Интерпол</w:t>
            </w:r>
          </w:p>
        </w:tc>
        <w:tc>
          <w:tcPr>
            <w:tcW w:w="4513" w:type="dxa"/>
            <w:hideMark/>
          </w:tcPr>
          <w:p w14:paraId="5E9124C2" w14:textId="77777777" w:rsidR="003E6034" w:rsidRPr="00E52679" w:rsidRDefault="00830391" w:rsidP="00111AFE">
            <w:pPr>
              <w:rPr>
                <w:color w:val="0F1115"/>
              </w:rPr>
            </w:pPr>
            <w:r w:rsidRPr="00E52679">
              <w:rPr>
                <w:color w:val="0F1115"/>
              </w:rPr>
              <w:t>Б, В</w:t>
            </w:r>
          </w:p>
        </w:tc>
        <w:tc>
          <w:tcPr>
            <w:tcW w:w="0" w:type="auto"/>
            <w:hideMark/>
          </w:tcPr>
          <w:p w14:paraId="013BFCF3" w14:textId="77777777" w:rsidR="003E6034" w:rsidRPr="00E52679" w:rsidRDefault="00830391" w:rsidP="00111AFE">
            <w:pPr>
              <w:rPr>
                <w:color w:val="0F1115"/>
              </w:rPr>
            </w:pPr>
            <w:r w:rsidRPr="00E52679">
              <w:rPr>
                <w:color w:val="0F1115"/>
              </w:rPr>
              <w:t>ПК-3.1</w:t>
            </w:r>
          </w:p>
        </w:tc>
      </w:tr>
      <w:tr w:rsidR="003E6034" w:rsidRPr="00E52679" w14:paraId="33A45059" w14:textId="77777777" w:rsidTr="00D939E4">
        <w:tc>
          <w:tcPr>
            <w:tcW w:w="0" w:type="auto"/>
            <w:hideMark/>
          </w:tcPr>
          <w:p w14:paraId="093AFC66" w14:textId="77777777" w:rsidR="003E6034" w:rsidRPr="00E52679" w:rsidRDefault="00830391" w:rsidP="00111AFE">
            <w:pPr>
              <w:rPr>
                <w:color w:val="0F1115"/>
              </w:rPr>
            </w:pPr>
            <w:r w:rsidRPr="00E52679">
              <w:rPr>
                <w:color w:val="0F1115"/>
              </w:rPr>
              <w:t>11</w:t>
            </w:r>
          </w:p>
        </w:tc>
        <w:tc>
          <w:tcPr>
            <w:tcW w:w="7244" w:type="dxa"/>
            <w:hideMark/>
          </w:tcPr>
          <w:p w14:paraId="36F17799" w14:textId="77777777" w:rsidR="003E6034" w:rsidRPr="00E52679" w:rsidRDefault="00830391" w:rsidP="00111AFE">
            <w:pPr>
              <w:rPr>
                <w:color w:val="0F1115"/>
              </w:rPr>
            </w:pPr>
            <w:r w:rsidRPr="00E52679">
              <w:rPr>
                <w:bCs/>
                <w:color w:val="0F1115"/>
              </w:rPr>
              <w:t>Что из перечисленного является новыми реалиями и проблемами, изучаемыми в контексте влияния научно-технического прогресса на международные отношения?</w:t>
            </w:r>
          </w:p>
          <w:p w14:paraId="6885F84E" w14:textId="77777777" w:rsidR="003E6034" w:rsidRPr="00E52679" w:rsidRDefault="00830391" w:rsidP="00111AFE">
            <w:pPr>
              <w:rPr>
                <w:color w:val="0F1115"/>
              </w:rPr>
            </w:pPr>
            <w:r w:rsidRPr="00E52679">
              <w:rPr>
                <w:color w:val="0F1115"/>
              </w:rPr>
              <w:t>А. Международное право цифровой экономики</w:t>
            </w:r>
          </w:p>
          <w:p w14:paraId="7693AC5D" w14:textId="77777777" w:rsidR="003E6034" w:rsidRPr="00E52679" w:rsidRDefault="00830391" w:rsidP="00111AFE">
            <w:pPr>
              <w:rPr>
                <w:color w:val="0F1115"/>
              </w:rPr>
            </w:pPr>
            <w:r w:rsidRPr="00E52679">
              <w:rPr>
                <w:color w:val="0F1115"/>
              </w:rPr>
              <w:t>Б. Военные доктрины ядерного сдерживания</w:t>
            </w:r>
          </w:p>
          <w:p w14:paraId="1A48586F" w14:textId="77777777" w:rsidR="003E6034" w:rsidRPr="00E52679" w:rsidRDefault="00830391" w:rsidP="00111AFE">
            <w:pPr>
              <w:rPr>
                <w:color w:val="0F1115"/>
              </w:rPr>
            </w:pPr>
            <w:r w:rsidRPr="00E52679">
              <w:rPr>
                <w:color w:val="0F1115"/>
              </w:rPr>
              <w:t>В. Традиционные нормы дипломатического протокола</w:t>
            </w:r>
          </w:p>
          <w:p w14:paraId="64755C7C" w14:textId="77777777" w:rsidR="003E6034" w:rsidRPr="00E52679" w:rsidRDefault="00830391" w:rsidP="00111AFE">
            <w:pPr>
              <w:rPr>
                <w:color w:val="0F1115"/>
              </w:rPr>
            </w:pPr>
            <w:r w:rsidRPr="00E52679">
              <w:rPr>
                <w:color w:val="0F1115"/>
              </w:rPr>
              <w:t>Г. Принципы морского торгового права</w:t>
            </w:r>
          </w:p>
        </w:tc>
        <w:tc>
          <w:tcPr>
            <w:tcW w:w="4513" w:type="dxa"/>
            <w:hideMark/>
          </w:tcPr>
          <w:p w14:paraId="0569E9CD" w14:textId="77777777" w:rsidR="003E6034" w:rsidRPr="00E52679" w:rsidRDefault="00830391" w:rsidP="00111AFE">
            <w:pPr>
              <w:rPr>
                <w:color w:val="0F1115"/>
              </w:rPr>
            </w:pPr>
            <w:r w:rsidRPr="00E52679">
              <w:rPr>
                <w:color w:val="0F1115"/>
              </w:rPr>
              <w:t>А</w:t>
            </w:r>
          </w:p>
        </w:tc>
        <w:tc>
          <w:tcPr>
            <w:tcW w:w="0" w:type="auto"/>
            <w:hideMark/>
          </w:tcPr>
          <w:p w14:paraId="4B3B0E67" w14:textId="77777777" w:rsidR="003E6034" w:rsidRPr="00E52679" w:rsidRDefault="00830391" w:rsidP="00111AFE">
            <w:pPr>
              <w:rPr>
                <w:color w:val="0F1115"/>
              </w:rPr>
            </w:pPr>
            <w:r w:rsidRPr="00E52679">
              <w:rPr>
                <w:color w:val="0F1115"/>
              </w:rPr>
              <w:t>ПК-3.2</w:t>
            </w:r>
          </w:p>
        </w:tc>
      </w:tr>
      <w:tr w:rsidR="003E6034" w:rsidRPr="00E52679" w14:paraId="5CB6657F" w14:textId="77777777" w:rsidTr="00D939E4">
        <w:tc>
          <w:tcPr>
            <w:tcW w:w="0" w:type="auto"/>
            <w:hideMark/>
          </w:tcPr>
          <w:p w14:paraId="41AB3262" w14:textId="77777777" w:rsidR="003E6034" w:rsidRPr="00E52679" w:rsidRDefault="00830391" w:rsidP="00111AFE">
            <w:pPr>
              <w:rPr>
                <w:color w:val="0F1115"/>
              </w:rPr>
            </w:pPr>
            <w:r w:rsidRPr="00E52679">
              <w:rPr>
                <w:color w:val="0F1115"/>
              </w:rPr>
              <w:t>12</w:t>
            </w:r>
          </w:p>
        </w:tc>
        <w:tc>
          <w:tcPr>
            <w:tcW w:w="7244" w:type="dxa"/>
            <w:hideMark/>
          </w:tcPr>
          <w:p w14:paraId="5FB8C173" w14:textId="77777777" w:rsidR="003E6034" w:rsidRPr="00E52679" w:rsidRDefault="00830391" w:rsidP="00111AFE">
            <w:pPr>
              <w:rPr>
                <w:color w:val="0F1115"/>
              </w:rPr>
            </w:pPr>
            <w:r w:rsidRPr="00E52679">
              <w:rPr>
                <w:bCs/>
                <w:color w:val="0F1115"/>
              </w:rPr>
              <w:t>Какая организация отвечает за интернационализацию управления Интернетом в контексте международной информационной безопасности?</w:t>
            </w:r>
          </w:p>
          <w:p w14:paraId="4DE24F8A" w14:textId="77777777" w:rsidR="003E6034" w:rsidRPr="00E52679" w:rsidRDefault="00830391" w:rsidP="00111AFE">
            <w:pPr>
              <w:rPr>
                <w:color w:val="0F1115"/>
              </w:rPr>
            </w:pPr>
            <w:r w:rsidRPr="00E52679">
              <w:rPr>
                <w:color w:val="0F1115"/>
              </w:rPr>
              <w:t>А. ЮНЕСКО</w:t>
            </w:r>
          </w:p>
          <w:p w14:paraId="7E123726" w14:textId="77777777" w:rsidR="003E6034" w:rsidRPr="00E52679" w:rsidRDefault="00830391" w:rsidP="00111AFE">
            <w:pPr>
              <w:rPr>
                <w:color w:val="0F1115"/>
              </w:rPr>
            </w:pPr>
            <w:r w:rsidRPr="00E52679">
              <w:rPr>
                <w:color w:val="0F1115"/>
              </w:rPr>
              <w:t>Б. Международный союз электросвязи</w:t>
            </w:r>
          </w:p>
          <w:p w14:paraId="1BDA9ABA" w14:textId="77777777" w:rsidR="003E6034" w:rsidRPr="00E52679" w:rsidRDefault="00830391" w:rsidP="00111AFE">
            <w:pPr>
              <w:rPr>
                <w:color w:val="0F1115"/>
              </w:rPr>
            </w:pPr>
            <w:r w:rsidRPr="00E52679">
              <w:rPr>
                <w:color w:val="0F1115"/>
              </w:rPr>
              <w:t>В. ОБСЕ</w:t>
            </w:r>
          </w:p>
          <w:p w14:paraId="2C6E9708" w14:textId="77777777" w:rsidR="003E6034" w:rsidRPr="00E52679" w:rsidRDefault="00830391" w:rsidP="00111AFE">
            <w:pPr>
              <w:rPr>
                <w:color w:val="0F1115"/>
              </w:rPr>
            </w:pPr>
            <w:r w:rsidRPr="00E52679">
              <w:rPr>
                <w:color w:val="0F1115"/>
              </w:rPr>
              <w:t>Г. «Группа двадцати»</w:t>
            </w:r>
          </w:p>
        </w:tc>
        <w:tc>
          <w:tcPr>
            <w:tcW w:w="4513" w:type="dxa"/>
            <w:hideMark/>
          </w:tcPr>
          <w:p w14:paraId="29A4CFFF" w14:textId="77777777" w:rsidR="003E6034" w:rsidRPr="00E52679" w:rsidRDefault="00830391" w:rsidP="00111AFE">
            <w:pPr>
              <w:rPr>
                <w:color w:val="0F1115"/>
              </w:rPr>
            </w:pPr>
            <w:r w:rsidRPr="00E52679">
              <w:rPr>
                <w:color w:val="0F1115"/>
              </w:rPr>
              <w:t>Б</w:t>
            </w:r>
          </w:p>
        </w:tc>
        <w:tc>
          <w:tcPr>
            <w:tcW w:w="0" w:type="auto"/>
            <w:hideMark/>
          </w:tcPr>
          <w:p w14:paraId="32CC250E" w14:textId="77777777" w:rsidR="003E6034" w:rsidRPr="00E52679" w:rsidRDefault="00830391" w:rsidP="00111AFE">
            <w:pPr>
              <w:rPr>
                <w:color w:val="0F1115"/>
              </w:rPr>
            </w:pPr>
            <w:r w:rsidRPr="00E52679">
              <w:rPr>
                <w:color w:val="0F1115"/>
              </w:rPr>
              <w:t>ПК-3.1</w:t>
            </w:r>
          </w:p>
        </w:tc>
      </w:tr>
      <w:tr w:rsidR="003E6034" w:rsidRPr="00E52679" w14:paraId="0368AAAA" w14:textId="77777777" w:rsidTr="00111AFE">
        <w:tc>
          <w:tcPr>
            <w:tcW w:w="0" w:type="auto"/>
            <w:gridSpan w:val="4"/>
            <w:hideMark/>
          </w:tcPr>
          <w:p w14:paraId="5C60AA0D" w14:textId="77777777" w:rsidR="003E6034" w:rsidRPr="00E52679" w:rsidRDefault="00830391" w:rsidP="00111AFE">
            <w:r w:rsidRPr="00E52679">
              <w:rPr>
                <w:b/>
                <w:bCs/>
                <w:color w:val="0F1115"/>
              </w:rPr>
              <w:t>Задания закрытого типа на установление соответствия</w:t>
            </w:r>
          </w:p>
        </w:tc>
      </w:tr>
      <w:tr w:rsidR="003E6034" w:rsidRPr="00E52679" w14:paraId="447B79E5" w14:textId="77777777" w:rsidTr="00D939E4">
        <w:tc>
          <w:tcPr>
            <w:tcW w:w="0" w:type="auto"/>
            <w:hideMark/>
          </w:tcPr>
          <w:p w14:paraId="6167EB7C" w14:textId="77777777" w:rsidR="003E6034" w:rsidRPr="00E52679" w:rsidRDefault="00830391" w:rsidP="00111AFE">
            <w:pPr>
              <w:rPr>
                <w:color w:val="0F1115"/>
              </w:rPr>
            </w:pPr>
            <w:r w:rsidRPr="00E52679">
              <w:rPr>
                <w:color w:val="0F1115"/>
              </w:rPr>
              <w:t>13</w:t>
            </w:r>
          </w:p>
        </w:tc>
        <w:tc>
          <w:tcPr>
            <w:tcW w:w="7244" w:type="dxa"/>
            <w:hideMark/>
          </w:tcPr>
          <w:p w14:paraId="6AC1E8EF" w14:textId="77777777" w:rsidR="003E6034" w:rsidRPr="00E52679" w:rsidRDefault="00830391" w:rsidP="00111AFE">
            <w:pPr>
              <w:rPr>
                <w:color w:val="0F1115"/>
              </w:rPr>
            </w:pPr>
            <w:r w:rsidRPr="00E52679">
              <w:rPr>
                <w:bCs/>
                <w:color w:val="0F1115"/>
              </w:rPr>
              <w:t>Установите соответствие между международной организацией и ее ролью в обеспечении международной информационной безопасности (МИ</w:t>
            </w:r>
            <w:r>
              <w:rPr>
                <w:bCs/>
                <w:color w:val="0F1115"/>
              </w:rPr>
              <w:t>Б</w:t>
            </w:r>
            <w:r w:rsidRPr="00E52679">
              <w:rPr>
                <w:bCs/>
                <w:color w:val="0F1115"/>
              </w:rPr>
              <w:t>):</w:t>
            </w:r>
          </w:p>
          <w:p w14:paraId="2C120074" w14:textId="77777777" w:rsidR="003E6034" w:rsidRPr="00E52679" w:rsidRDefault="00830391" w:rsidP="00111AFE">
            <w:pPr>
              <w:rPr>
                <w:color w:val="0F1115"/>
              </w:rPr>
            </w:pPr>
            <w:r w:rsidRPr="00E52679">
              <w:rPr>
                <w:color w:val="0F1115"/>
              </w:rPr>
              <w:t>1. ООН</w:t>
            </w:r>
          </w:p>
          <w:p w14:paraId="49A81DA2" w14:textId="77777777" w:rsidR="003E6034" w:rsidRPr="00E52679" w:rsidRDefault="00830391" w:rsidP="00111AFE">
            <w:pPr>
              <w:rPr>
                <w:color w:val="0F1115"/>
              </w:rPr>
            </w:pPr>
            <w:r w:rsidRPr="00E52679">
              <w:rPr>
                <w:color w:val="0F1115"/>
              </w:rPr>
              <w:t>2. НАТО</w:t>
            </w:r>
          </w:p>
          <w:p w14:paraId="5185B23B" w14:textId="77777777" w:rsidR="003E6034" w:rsidRPr="00E52679" w:rsidRDefault="00830391" w:rsidP="00111AFE">
            <w:pPr>
              <w:rPr>
                <w:color w:val="0F1115"/>
              </w:rPr>
            </w:pPr>
            <w:r w:rsidRPr="00E52679">
              <w:rPr>
                <w:color w:val="0F1115"/>
              </w:rPr>
              <w:t>3. ЮНЕСКО</w:t>
            </w:r>
          </w:p>
          <w:p w14:paraId="11136E3C" w14:textId="77777777" w:rsidR="003E6034" w:rsidRPr="00E52679" w:rsidRDefault="00830391" w:rsidP="00111AFE">
            <w:pPr>
              <w:rPr>
                <w:color w:val="0F1115"/>
              </w:rPr>
            </w:pPr>
            <w:r w:rsidRPr="00E52679">
              <w:rPr>
                <w:color w:val="0F1115"/>
              </w:rPr>
              <w:t>4. БРИКС</w:t>
            </w:r>
          </w:p>
          <w:p w14:paraId="31789D62" w14:textId="77777777" w:rsidR="003E6034" w:rsidRPr="00E52679" w:rsidRDefault="00830391" w:rsidP="00111AFE">
            <w:pPr>
              <w:rPr>
                <w:color w:val="0F1115"/>
              </w:rPr>
            </w:pPr>
            <w:r w:rsidRPr="00E52679">
              <w:rPr>
                <w:color w:val="0F1115"/>
              </w:rPr>
              <w:t>А. Рассматривает киберпространство как сферу военной деятельности</w:t>
            </w:r>
          </w:p>
          <w:p w14:paraId="7B3A8B2B" w14:textId="77777777" w:rsidR="003E6034" w:rsidRPr="00E52679" w:rsidRDefault="00830391" w:rsidP="00111AFE">
            <w:pPr>
              <w:rPr>
                <w:color w:val="0F1115"/>
              </w:rPr>
            </w:pPr>
            <w:r w:rsidRPr="00E52679">
              <w:rPr>
                <w:color w:val="0F1115"/>
              </w:rPr>
              <w:lastRenderedPageBreak/>
              <w:t>Б. Площадка международного сотрудничества в сфере информационной безопасности для группы развивающихся стран</w:t>
            </w:r>
          </w:p>
          <w:p w14:paraId="0FF9F745" w14:textId="77777777" w:rsidR="003E6034" w:rsidRPr="00E52679" w:rsidRDefault="00830391" w:rsidP="00111AFE">
            <w:pPr>
              <w:rPr>
                <w:color w:val="0F1115"/>
              </w:rPr>
            </w:pPr>
            <w:r w:rsidRPr="00E52679">
              <w:rPr>
                <w:color w:val="0F1115"/>
              </w:rPr>
              <w:t>В. Принимает резолюции ГА по защите критических информационных инфраструктур</w:t>
            </w:r>
          </w:p>
          <w:p w14:paraId="038FD548" w14:textId="77777777" w:rsidR="003E6034" w:rsidRPr="00E52679" w:rsidRDefault="00830391" w:rsidP="00111AFE">
            <w:pPr>
              <w:rPr>
                <w:color w:val="0F1115"/>
              </w:rPr>
            </w:pPr>
            <w:r w:rsidRPr="00E52679">
              <w:rPr>
                <w:color w:val="0F1115"/>
              </w:rPr>
              <w:t>Г. Участвует в обеспечении международной информационной безопасности через культурные и образовательные аспекты</w:t>
            </w:r>
          </w:p>
        </w:tc>
        <w:tc>
          <w:tcPr>
            <w:tcW w:w="4513" w:type="dxa"/>
            <w:hideMark/>
          </w:tcPr>
          <w:p w14:paraId="3FF5DC03" w14:textId="77777777" w:rsidR="003E6034" w:rsidRPr="00E52679" w:rsidRDefault="00830391" w:rsidP="00111AFE">
            <w:pPr>
              <w:rPr>
                <w:color w:val="0F1115"/>
              </w:rPr>
            </w:pPr>
            <w:r w:rsidRPr="00E52679">
              <w:rPr>
                <w:color w:val="0F1115"/>
              </w:rPr>
              <w:lastRenderedPageBreak/>
              <w:t>1-В, 2-А, 3-Г, 4-Б</w:t>
            </w:r>
          </w:p>
        </w:tc>
        <w:tc>
          <w:tcPr>
            <w:tcW w:w="0" w:type="auto"/>
            <w:hideMark/>
          </w:tcPr>
          <w:p w14:paraId="5606230C" w14:textId="77777777" w:rsidR="003E6034" w:rsidRPr="00E52679" w:rsidRDefault="00830391" w:rsidP="00111AFE">
            <w:pPr>
              <w:rPr>
                <w:color w:val="0F1115"/>
              </w:rPr>
            </w:pPr>
            <w:r w:rsidRPr="00E52679">
              <w:rPr>
                <w:color w:val="0F1115"/>
              </w:rPr>
              <w:t>ПК-3.1</w:t>
            </w:r>
          </w:p>
        </w:tc>
      </w:tr>
      <w:tr w:rsidR="003E6034" w:rsidRPr="00E52679" w14:paraId="6EB53AB6" w14:textId="77777777" w:rsidTr="00D939E4">
        <w:tc>
          <w:tcPr>
            <w:tcW w:w="0" w:type="auto"/>
            <w:hideMark/>
          </w:tcPr>
          <w:p w14:paraId="50002DAB" w14:textId="77777777" w:rsidR="003E6034" w:rsidRPr="00E52679" w:rsidRDefault="00830391" w:rsidP="00111AFE">
            <w:pPr>
              <w:rPr>
                <w:color w:val="0F1115"/>
              </w:rPr>
            </w:pPr>
            <w:r w:rsidRPr="00E52679">
              <w:rPr>
                <w:color w:val="0F1115"/>
              </w:rPr>
              <w:t>14</w:t>
            </w:r>
          </w:p>
        </w:tc>
        <w:tc>
          <w:tcPr>
            <w:tcW w:w="7244" w:type="dxa"/>
            <w:hideMark/>
          </w:tcPr>
          <w:p w14:paraId="31E4CD0B" w14:textId="77777777" w:rsidR="003E6034" w:rsidRPr="00E52679" w:rsidRDefault="00830391" w:rsidP="00111AFE">
            <w:pPr>
              <w:rPr>
                <w:color w:val="0F1115"/>
              </w:rPr>
            </w:pPr>
            <w:r w:rsidRPr="00E52679">
              <w:rPr>
                <w:bCs/>
                <w:color w:val="0F1115"/>
              </w:rPr>
              <w:t>Установите соответствие между понятием и его определением или контекстом:</w:t>
            </w:r>
          </w:p>
          <w:p w14:paraId="319AE342" w14:textId="77777777" w:rsidR="003E6034" w:rsidRPr="00E52679" w:rsidRDefault="00830391" w:rsidP="00111AFE">
            <w:pPr>
              <w:rPr>
                <w:color w:val="0F1115"/>
              </w:rPr>
            </w:pPr>
            <w:r w:rsidRPr="00E52679">
              <w:rPr>
                <w:color w:val="0F1115"/>
              </w:rPr>
              <w:t>1. Цифровая дипломатия</w:t>
            </w:r>
          </w:p>
          <w:p w14:paraId="1E0D20AA" w14:textId="77777777" w:rsidR="003E6034" w:rsidRPr="00E52679" w:rsidRDefault="00830391" w:rsidP="00111AFE">
            <w:pPr>
              <w:rPr>
                <w:color w:val="0F1115"/>
              </w:rPr>
            </w:pPr>
            <w:r w:rsidRPr="00E52679">
              <w:rPr>
                <w:color w:val="0F1115"/>
              </w:rPr>
              <w:t>2. Информационное противоборство</w:t>
            </w:r>
          </w:p>
          <w:p w14:paraId="78AACA62" w14:textId="77777777" w:rsidR="003E6034" w:rsidRPr="00E52679" w:rsidRDefault="00830391" w:rsidP="00111AFE">
            <w:pPr>
              <w:rPr>
                <w:color w:val="0F1115"/>
              </w:rPr>
            </w:pPr>
            <w:r w:rsidRPr="00E52679">
              <w:rPr>
                <w:color w:val="0F1115"/>
              </w:rPr>
              <w:t>3. Электронное государство</w:t>
            </w:r>
          </w:p>
          <w:p w14:paraId="4B230D62" w14:textId="77777777" w:rsidR="003E6034" w:rsidRPr="00E52679" w:rsidRDefault="00830391" w:rsidP="00111AFE">
            <w:pPr>
              <w:rPr>
                <w:color w:val="0F1115"/>
              </w:rPr>
            </w:pPr>
            <w:r w:rsidRPr="00E52679">
              <w:rPr>
                <w:color w:val="0F1115"/>
              </w:rPr>
              <w:t>4. Кибертерроризм</w:t>
            </w:r>
          </w:p>
          <w:p w14:paraId="1AC54524" w14:textId="77777777" w:rsidR="003E6034" w:rsidRPr="00E52679" w:rsidRDefault="00830391" w:rsidP="00111AFE">
            <w:pPr>
              <w:rPr>
                <w:color w:val="0F1115"/>
              </w:rPr>
            </w:pPr>
            <w:r w:rsidRPr="00E52679">
              <w:rPr>
                <w:color w:val="0F1115"/>
              </w:rPr>
              <w:t>А. Использование ИКТ для реализации государственных функций и услуг</w:t>
            </w:r>
          </w:p>
          <w:p w14:paraId="1CFA3612" w14:textId="77777777" w:rsidR="003E6034" w:rsidRPr="00E52679" w:rsidRDefault="00830391" w:rsidP="00111AFE">
            <w:pPr>
              <w:rPr>
                <w:color w:val="0F1115"/>
              </w:rPr>
            </w:pPr>
            <w:r w:rsidRPr="00E52679">
              <w:rPr>
                <w:color w:val="0F1115"/>
              </w:rPr>
              <w:t>Б. Инструмент внешней политики, реализуемый через социальные сети</w:t>
            </w:r>
          </w:p>
          <w:p w14:paraId="45F908A9" w14:textId="77777777" w:rsidR="003E6034" w:rsidRPr="00E52679" w:rsidRDefault="00830391" w:rsidP="00111AFE">
            <w:pPr>
              <w:rPr>
                <w:color w:val="0F1115"/>
              </w:rPr>
            </w:pPr>
            <w:r w:rsidRPr="00E52679">
              <w:rPr>
                <w:color w:val="0F1115"/>
              </w:rPr>
              <w:t>В. Правонарушение в сфере кибербезопасности</w:t>
            </w:r>
          </w:p>
          <w:p w14:paraId="7DCE171A" w14:textId="77777777" w:rsidR="003E6034" w:rsidRPr="00E52679" w:rsidRDefault="00830391" w:rsidP="00111AFE">
            <w:pPr>
              <w:rPr>
                <w:color w:val="0F1115"/>
              </w:rPr>
            </w:pPr>
            <w:r w:rsidRPr="00E52679">
              <w:rPr>
                <w:color w:val="0F1115"/>
              </w:rPr>
              <w:t>Г. Контекст использования ИКТ для ведения информационных операций</w:t>
            </w:r>
          </w:p>
        </w:tc>
        <w:tc>
          <w:tcPr>
            <w:tcW w:w="4513" w:type="dxa"/>
            <w:hideMark/>
          </w:tcPr>
          <w:p w14:paraId="66594D3C" w14:textId="77777777" w:rsidR="003E6034" w:rsidRPr="00E52679" w:rsidRDefault="00830391" w:rsidP="00111AFE">
            <w:pPr>
              <w:rPr>
                <w:color w:val="0F1115"/>
              </w:rPr>
            </w:pPr>
            <w:r w:rsidRPr="00E52679">
              <w:rPr>
                <w:color w:val="0F1115"/>
              </w:rPr>
              <w:t>1-Б, 2-Г, 3-А, 4-В</w:t>
            </w:r>
          </w:p>
        </w:tc>
        <w:tc>
          <w:tcPr>
            <w:tcW w:w="0" w:type="auto"/>
            <w:hideMark/>
          </w:tcPr>
          <w:p w14:paraId="0AF4DC54" w14:textId="77777777" w:rsidR="003E6034" w:rsidRPr="00E52679" w:rsidRDefault="00830391" w:rsidP="00111AFE">
            <w:pPr>
              <w:rPr>
                <w:color w:val="0F1115"/>
              </w:rPr>
            </w:pPr>
            <w:r w:rsidRPr="00E52679">
              <w:rPr>
                <w:color w:val="0F1115"/>
              </w:rPr>
              <w:t>ПК-3.2</w:t>
            </w:r>
          </w:p>
        </w:tc>
      </w:tr>
      <w:tr w:rsidR="003E6034" w:rsidRPr="00E52679" w14:paraId="27E899B4" w14:textId="77777777" w:rsidTr="00D939E4">
        <w:tc>
          <w:tcPr>
            <w:tcW w:w="0" w:type="auto"/>
            <w:hideMark/>
          </w:tcPr>
          <w:p w14:paraId="399A3ACC" w14:textId="77777777" w:rsidR="003E6034" w:rsidRPr="00E52679" w:rsidRDefault="00830391" w:rsidP="00111AFE">
            <w:pPr>
              <w:rPr>
                <w:color w:val="0F1115"/>
              </w:rPr>
            </w:pPr>
            <w:r w:rsidRPr="00E52679">
              <w:rPr>
                <w:color w:val="0F1115"/>
              </w:rPr>
              <w:t>15</w:t>
            </w:r>
          </w:p>
        </w:tc>
        <w:tc>
          <w:tcPr>
            <w:tcW w:w="7244" w:type="dxa"/>
            <w:hideMark/>
          </w:tcPr>
          <w:p w14:paraId="6CCE867D" w14:textId="77777777" w:rsidR="003E6034" w:rsidRPr="00E52679" w:rsidRDefault="00830391" w:rsidP="00111AFE">
            <w:pPr>
              <w:rPr>
                <w:color w:val="0F1115"/>
              </w:rPr>
            </w:pPr>
            <w:r w:rsidRPr="00E52679">
              <w:rPr>
                <w:bCs/>
                <w:color w:val="0F1115"/>
              </w:rPr>
              <w:t>Установите соответствие между блоком технологий и их характеристикой как вызова безопасности:</w:t>
            </w:r>
          </w:p>
          <w:p w14:paraId="4A0A5635" w14:textId="77777777" w:rsidR="003E6034" w:rsidRPr="00E52679" w:rsidRDefault="00830391" w:rsidP="00111AFE">
            <w:pPr>
              <w:rPr>
                <w:color w:val="0F1115"/>
              </w:rPr>
            </w:pPr>
            <w:r w:rsidRPr="00E52679">
              <w:rPr>
                <w:color w:val="0F1115"/>
              </w:rPr>
              <w:t>1. НБИК-технологии</w:t>
            </w:r>
          </w:p>
          <w:p w14:paraId="0999FF35" w14:textId="77777777" w:rsidR="003E6034" w:rsidRPr="00E52679" w:rsidRDefault="00830391" w:rsidP="00111AFE">
            <w:pPr>
              <w:rPr>
                <w:color w:val="0F1115"/>
              </w:rPr>
            </w:pPr>
            <w:r w:rsidRPr="00E52679">
              <w:rPr>
                <w:color w:val="0F1115"/>
              </w:rPr>
              <w:t>2. Искусственный интеллект</w:t>
            </w:r>
          </w:p>
          <w:p w14:paraId="73E04075" w14:textId="77777777" w:rsidR="003E6034" w:rsidRPr="00E52679" w:rsidRDefault="00830391" w:rsidP="00111AFE">
            <w:pPr>
              <w:rPr>
                <w:color w:val="0F1115"/>
              </w:rPr>
            </w:pPr>
            <w:r w:rsidRPr="00E52679">
              <w:rPr>
                <w:color w:val="0F1115"/>
              </w:rPr>
              <w:t>3. Интернет вещей</w:t>
            </w:r>
          </w:p>
          <w:p w14:paraId="7D15CF26" w14:textId="77777777" w:rsidR="003E6034" w:rsidRPr="00E52679" w:rsidRDefault="00830391" w:rsidP="00111AFE">
            <w:pPr>
              <w:rPr>
                <w:color w:val="0F1115"/>
              </w:rPr>
            </w:pPr>
            <w:r w:rsidRPr="00E52679">
              <w:rPr>
                <w:color w:val="0F1115"/>
              </w:rPr>
              <w:t>4. Социальные сети</w:t>
            </w:r>
          </w:p>
          <w:p w14:paraId="48B8CE61" w14:textId="77777777" w:rsidR="003E6034" w:rsidRPr="00E52679" w:rsidRDefault="00830391" w:rsidP="00111AFE">
            <w:pPr>
              <w:rPr>
                <w:color w:val="0F1115"/>
              </w:rPr>
            </w:pPr>
            <w:r w:rsidRPr="00E52679">
              <w:rPr>
                <w:color w:val="0F1115"/>
              </w:rPr>
              <w:t>А. Конвергенция наук, создающая новые угрозы на стыке дисциплин</w:t>
            </w:r>
          </w:p>
          <w:p w14:paraId="74D23687" w14:textId="77777777" w:rsidR="003E6034" w:rsidRPr="00E52679" w:rsidRDefault="00830391" w:rsidP="00111AFE">
            <w:pPr>
              <w:rPr>
                <w:color w:val="0F1115"/>
              </w:rPr>
            </w:pPr>
            <w:r w:rsidRPr="00E52679">
              <w:rPr>
                <w:color w:val="0F1115"/>
              </w:rPr>
              <w:t>Б. Потенциальный инструмент для массовой дезинформации и манипуляции</w:t>
            </w:r>
          </w:p>
          <w:p w14:paraId="3F82CA56" w14:textId="77777777" w:rsidR="003E6034" w:rsidRPr="00E52679" w:rsidRDefault="00830391" w:rsidP="00111AFE">
            <w:pPr>
              <w:rPr>
                <w:color w:val="0F1115"/>
              </w:rPr>
            </w:pPr>
            <w:r w:rsidRPr="00E52679">
              <w:rPr>
                <w:color w:val="0F1115"/>
              </w:rPr>
              <w:t>В. Технология, создающая новые векторы атак через множество подключенных устройств</w:t>
            </w:r>
          </w:p>
          <w:p w14:paraId="1799114C" w14:textId="77777777" w:rsidR="003E6034" w:rsidRPr="00E52679" w:rsidRDefault="00830391" w:rsidP="00111AFE">
            <w:pPr>
              <w:rPr>
                <w:color w:val="0F1115"/>
              </w:rPr>
            </w:pPr>
            <w:r w:rsidRPr="00E52679">
              <w:rPr>
                <w:color w:val="0F1115"/>
              </w:rPr>
              <w:t>Г. Стратегический вызов, связанный с автономностью систем и принятием решений</w:t>
            </w:r>
          </w:p>
        </w:tc>
        <w:tc>
          <w:tcPr>
            <w:tcW w:w="4513" w:type="dxa"/>
            <w:hideMark/>
          </w:tcPr>
          <w:p w14:paraId="66395218" w14:textId="77777777" w:rsidR="003E6034" w:rsidRPr="00E52679" w:rsidRDefault="00830391" w:rsidP="00111AFE">
            <w:pPr>
              <w:rPr>
                <w:color w:val="0F1115"/>
              </w:rPr>
            </w:pPr>
            <w:r w:rsidRPr="00E52679">
              <w:rPr>
                <w:color w:val="0F1115"/>
              </w:rPr>
              <w:t>1-А, 2-Г, 3-В, 4-Б</w:t>
            </w:r>
          </w:p>
        </w:tc>
        <w:tc>
          <w:tcPr>
            <w:tcW w:w="0" w:type="auto"/>
            <w:hideMark/>
          </w:tcPr>
          <w:p w14:paraId="400F597B" w14:textId="77777777" w:rsidR="003E6034" w:rsidRPr="00E52679" w:rsidRDefault="00830391" w:rsidP="00111AFE">
            <w:pPr>
              <w:rPr>
                <w:color w:val="0F1115"/>
              </w:rPr>
            </w:pPr>
            <w:r w:rsidRPr="00E52679">
              <w:rPr>
                <w:color w:val="0F1115"/>
              </w:rPr>
              <w:t>ПК-3.2</w:t>
            </w:r>
          </w:p>
        </w:tc>
      </w:tr>
      <w:tr w:rsidR="003E6034" w:rsidRPr="00E52679" w14:paraId="29063FFF" w14:textId="77777777" w:rsidTr="00D939E4">
        <w:tc>
          <w:tcPr>
            <w:tcW w:w="0" w:type="auto"/>
            <w:hideMark/>
          </w:tcPr>
          <w:p w14:paraId="215D55F3" w14:textId="77777777" w:rsidR="003E6034" w:rsidRPr="00E52679" w:rsidRDefault="00830391" w:rsidP="00111AFE">
            <w:pPr>
              <w:rPr>
                <w:color w:val="0F1115"/>
              </w:rPr>
            </w:pPr>
            <w:r w:rsidRPr="00E52679">
              <w:rPr>
                <w:color w:val="0F1115"/>
              </w:rPr>
              <w:t>16</w:t>
            </w:r>
          </w:p>
        </w:tc>
        <w:tc>
          <w:tcPr>
            <w:tcW w:w="7244" w:type="dxa"/>
            <w:hideMark/>
          </w:tcPr>
          <w:p w14:paraId="14B710AA" w14:textId="77777777" w:rsidR="003E6034" w:rsidRPr="00E52679" w:rsidRDefault="00830391" w:rsidP="00111AFE">
            <w:pPr>
              <w:rPr>
                <w:color w:val="0F1115"/>
              </w:rPr>
            </w:pPr>
            <w:r w:rsidRPr="00E52679">
              <w:rPr>
                <w:bCs/>
                <w:color w:val="0F1115"/>
              </w:rPr>
              <w:t>Установите соответствие между правонарушением/угрозой и сферой ее возникновения:</w:t>
            </w:r>
          </w:p>
          <w:p w14:paraId="4E0704E0" w14:textId="77777777" w:rsidR="003E6034" w:rsidRPr="00E52679" w:rsidRDefault="00830391" w:rsidP="00111AFE">
            <w:pPr>
              <w:rPr>
                <w:color w:val="0F1115"/>
              </w:rPr>
            </w:pPr>
            <w:r w:rsidRPr="00E52679">
              <w:rPr>
                <w:color w:val="0F1115"/>
              </w:rPr>
              <w:t>1. Правонарушения в сфере кибербезопасности</w:t>
            </w:r>
          </w:p>
          <w:p w14:paraId="7E52EB46" w14:textId="77777777" w:rsidR="003E6034" w:rsidRPr="00E52679" w:rsidRDefault="00830391" w:rsidP="00111AFE">
            <w:pPr>
              <w:rPr>
                <w:color w:val="0F1115"/>
              </w:rPr>
            </w:pPr>
            <w:r w:rsidRPr="00E52679">
              <w:rPr>
                <w:color w:val="0F1115"/>
              </w:rPr>
              <w:t>2. Угроза государственному суверенитету</w:t>
            </w:r>
          </w:p>
          <w:p w14:paraId="4E18DDD5" w14:textId="77777777" w:rsidR="003E6034" w:rsidRPr="00E52679" w:rsidRDefault="00830391" w:rsidP="00111AFE">
            <w:pPr>
              <w:rPr>
                <w:color w:val="0F1115"/>
              </w:rPr>
            </w:pPr>
            <w:r w:rsidRPr="00E52679">
              <w:rPr>
                <w:color w:val="0F1115"/>
              </w:rPr>
              <w:t>3. Угрозы критической информационной инфраструктуре</w:t>
            </w:r>
          </w:p>
          <w:p w14:paraId="2B030288" w14:textId="77777777" w:rsidR="003E6034" w:rsidRPr="00E52679" w:rsidRDefault="00830391" w:rsidP="00111AFE">
            <w:pPr>
              <w:rPr>
                <w:color w:val="0F1115"/>
              </w:rPr>
            </w:pPr>
            <w:r w:rsidRPr="00E52679">
              <w:rPr>
                <w:color w:val="0F1115"/>
              </w:rPr>
              <w:lastRenderedPageBreak/>
              <w:t>4. Нарушения этики цифровой экономики</w:t>
            </w:r>
          </w:p>
          <w:p w14:paraId="2D84E031" w14:textId="77777777" w:rsidR="003E6034" w:rsidRPr="00E52679" w:rsidRDefault="00830391" w:rsidP="00111AFE">
            <w:pPr>
              <w:rPr>
                <w:color w:val="0F1115"/>
              </w:rPr>
            </w:pPr>
            <w:r w:rsidRPr="00E52679">
              <w:rPr>
                <w:color w:val="0F1115"/>
              </w:rPr>
              <w:t>А. Эпоха цифровых ИКТ</w:t>
            </w:r>
          </w:p>
          <w:p w14:paraId="5D9987E6" w14:textId="77777777" w:rsidR="003E6034" w:rsidRPr="00E52679" w:rsidRDefault="00830391" w:rsidP="00111AFE">
            <w:pPr>
              <w:rPr>
                <w:color w:val="0F1115"/>
              </w:rPr>
            </w:pPr>
            <w:r w:rsidRPr="00E52679">
              <w:rPr>
                <w:color w:val="0F1115"/>
              </w:rPr>
              <w:t>Б. Защита КИИ согласно резолюциям ГА ООН</w:t>
            </w:r>
          </w:p>
          <w:p w14:paraId="65FF630F" w14:textId="77777777" w:rsidR="003E6034" w:rsidRPr="00E52679" w:rsidRDefault="00830391" w:rsidP="00111AFE">
            <w:pPr>
              <w:rPr>
                <w:color w:val="0F1115"/>
              </w:rPr>
            </w:pPr>
            <w:r w:rsidRPr="00E52679">
              <w:rPr>
                <w:color w:val="0F1115"/>
              </w:rPr>
              <w:t>В. Сфера обеспечения кибербезопасности</w:t>
            </w:r>
          </w:p>
          <w:p w14:paraId="118834DB" w14:textId="77777777" w:rsidR="003E6034" w:rsidRPr="00E52679" w:rsidRDefault="00830391" w:rsidP="00111AFE">
            <w:pPr>
              <w:rPr>
                <w:color w:val="0F1115"/>
              </w:rPr>
            </w:pPr>
            <w:r w:rsidRPr="00E52679">
              <w:rPr>
                <w:color w:val="0F1115"/>
              </w:rPr>
              <w:t>Г. Новые проблемы международного права</w:t>
            </w:r>
          </w:p>
        </w:tc>
        <w:tc>
          <w:tcPr>
            <w:tcW w:w="4513" w:type="dxa"/>
            <w:hideMark/>
          </w:tcPr>
          <w:p w14:paraId="31607972" w14:textId="77777777" w:rsidR="003E6034" w:rsidRPr="00E52679" w:rsidRDefault="00830391" w:rsidP="00111AFE">
            <w:pPr>
              <w:rPr>
                <w:color w:val="0F1115"/>
              </w:rPr>
            </w:pPr>
            <w:r w:rsidRPr="00E52679">
              <w:rPr>
                <w:color w:val="0F1115"/>
              </w:rPr>
              <w:lastRenderedPageBreak/>
              <w:t>1-В, 2-А, 3-Б, 4-Г</w:t>
            </w:r>
          </w:p>
        </w:tc>
        <w:tc>
          <w:tcPr>
            <w:tcW w:w="0" w:type="auto"/>
            <w:hideMark/>
          </w:tcPr>
          <w:p w14:paraId="5D1FD39E" w14:textId="77777777" w:rsidR="003E6034" w:rsidRPr="00E52679" w:rsidRDefault="00830391" w:rsidP="00111AFE">
            <w:pPr>
              <w:rPr>
                <w:color w:val="0F1115"/>
              </w:rPr>
            </w:pPr>
            <w:r w:rsidRPr="00E52679">
              <w:rPr>
                <w:color w:val="0F1115"/>
              </w:rPr>
              <w:t>ПК-3.2</w:t>
            </w:r>
          </w:p>
        </w:tc>
      </w:tr>
      <w:tr w:rsidR="003E6034" w:rsidRPr="00E52679" w14:paraId="4BEBF451" w14:textId="77777777" w:rsidTr="00D939E4">
        <w:tc>
          <w:tcPr>
            <w:tcW w:w="0" w:type="auto"/>
            <w:hideMark/>
          </w:tcPr>
          <w:p w14:paraId="6FD1ED2E" w14:textId="77777777" w:rsidR="003E6034" w:rsidRPr="00E52679" w:rsidRDefault="00830391" w:rsidP="00111AFE">
            <w:pPr>
              <w:rPr>
                <w:color w:val="0F1115"/>
              </w:rPr>
            </w:pPr>
            <w:r w:rsidRPr="00E52679">
              <w:rPr>
                <w:color w:val="0F1115"/>
              </w:rPr>
              <w:t>17</w:t>
            </w:r>
          </w:p>
        </w:tc>
        <w:tc>
          <w:tcPr>
            <w:tcW w:w="7244" w:type="dxa"/>
            <w:hideMark/>
          </w:tcPr>
          <w:p w14:paraId="6384EBDB" w14:textId="77777777" w:rsidR="003E6034" w:rsidRPr="00E52679" w:rsidRDefault="00830391" w:rsidP="00111AFE">
            <w:pPr>
              <w:rPr>
                <w:color w:val="0F1115"/>
              </w:rPr>
            </w:pPr>
            <w:r w:rsidRPr="00E52679">
              <w:rPr>
                <w:bCs/>
                <w:color w:val="0F1115"/>
              </w:rPr>
              <w:t>Установите соответствие между форматом сотрудничества и регионом/уровнем взаимодействия:</w:t>
            </w:r>
          </w:p>
          <w:p w14:paraId="7D590AFE" w14:textId="77777777" w:rsidR="003E6034" w:rsidRPr="00E52679" w:rsidRDefault="00830391" w:rsidP="00111AFE">
            <w:pPr>
              <w:rPr>
                <w:color w:val="0F1115"/>
              </w:rPr>
            </w:pPr>
            <w:r w:rsidRPr="00E52679">
              <w:rPr>
                <w:color w:val="0F1115"/>
              </w:rPr>
              <w:t>1. Региональное взаимодействие</w:t>
            </w:r>
          </w:p>
          <w:p w14:paraId="5C07BBB1" w14:textId="77777777" w:rsidR="003E6034" w:rsidRPr="00E52679" w:rsidRDefault="00830391" w:rsidP="00111AFE">
            <w:pPr>
              <w:rPr>
                <w:color w:val="0F1115"/>
              </w:rPr>
            </w:pPr>
            <w:r w:rsidRPr="00E52679">
              <w:rPr>
                <w:color w:val="0F1115"/>
              </w:rPr>
              <w:t>2. Двусторонние соглашения</w:t>
            </w:r>
          </w:p>
          <w:p w14:paraId="2FB8543C" w14:textId="77777777" w:rsidR="003E6034" w:rsidRPr="00E52679" w:rsidRDefault="00830391" w:rsidP="00111AFE">
            <w:pPr>
              <w:rPr>
                <w:color w:val="0F1115"/>
              </w:rPr>
            </w:pPr>
            <w:r w:rsidRPr="00E52679">
              <w:rPr>
                <w:color w:val="0F1115"/>
              </w:rPr>
              <w:t>3. Сотрудничество в рамках ООН</w:t>
            </w:r>
          </w:p>
          <w:p w14:paraId="4D8460F5" w14:textId="77777777" w:rsidR="003E6034" w:rsidRPr="00E52679" w:rsidRDefault="00830391" w:rsidP="00111AFE">
            <w:pPr>
              <w:rPr>
                <w:color w:val="0F1115"/>
              </w:rPr>
            </w:pPr>
            <w:r w:rsidRPr="00E52679">
              <w:rPr>
                <w:color w:val="0F1115"/>
              </w:rPr>
              <w:t>4. Площадки АТР</w:t>
            </w:r>
          </w:p>
          <w:p w14:paraId="6A8864B4" w14:textId="77777777" w:rsidR="003E6034" w:rsidRPr="00E52679" w:rsidRDefault="00830391" w:rsidP="00111AFE">
            <w:pPr>
              <w:rPr>
                <w:color w:val="0F1115"/>
              </w:rPr>
            </w:pPr>
            <w:r w:rsidRPr="00E52679">
              <w:rPr>
                <w:color w:val="0F1115"/>
              </w:rPr>
              <w:t>А. Универсальный (глобальный) уровень</w:t>
            </w:r>
          </w:p>
          <w:p w14:paraId="0D8C3518" w14:textId="77777777" w:rsidR="003E6034" w:rsidRPr="00E52679" w:rsidRDefault="00830391" w:rsidP="00111AFE">
            <w:pPr>
              <w:rPr>
                <w:color w:val="0F1115"/>
              </w:rPr>
            </w:pPr>
            <w:r w:rsidRPr="00E52679">
              <w:rPr>
                <w:color w:val="0F1115"/>
              </w:rPr>
              <w:t>Б. Азиатско-Тихоокеанский регион</w:t>
            </w:r>
          </w:p>
          <w:p w14:paraId="56DD9C2E" w14:textId="77777777" w:rsidR="003E6034" w:rsidRPr="00E52679" w:rsidRDefault="00830391" w:rsidP="00111AFE">
            <w:pPr>
              <w:rPr>
                <w:color w:val="0F1115"/>
              </w:rPr>
            </w:pPr>
            <w:r w:rsidRPr="00E52679">
              <w:rPr>
                <w:color w:val="0F1115"/>
              </w:rPr>
              <w:t>В. Пространство СНГ и ОДКБ</w:t>
            </w:r>
          </w:p>
          <w:p w14:paraId="0EBD6EF9" w14:textId="77777777" w:rsidR="003E6034" w:rsidRPr="00E52679" w:rsidRDefault="00830391" w:rsidP="00111AFE">
            <w:pPr>
              <w:rPr>
                <w:color w:val="0F1115"/>
              </w:rPr>
            </w:pPr>
            <w:r w:rsidRPr="00E52679">
              <w:rPr>
                <w:color w:val="0F1115"/>
              </w:rPr>
              <w:t>Г. Межправительственный уровень двух стран</w:t>
            </w:r>
          </w:p>
        </w:tc>
        <w:tc>
          <w:tcPr>
            <w:tcW w:w="4513" w:type="dxa"/>
            <w:hideMark/>
          </w:tcPr>
          <w:p w14:paraId="14570D44" w14:textId="77777777" w:rsidR="003E6034" w:rsidRPr="00E52679" w:rsidRDefault="00830391" w:rsidP="00111AFE">
            <w:pPr>
              <w:rPr>
                <w:color w:val="0F1115"/>
              </w:rPr>
            </w:pPr>
            <w:r w:rsidRPr="00E52679">
              <w:rPr>
                <w:color w:val="0F1115"/>
              </w:rPr>
              <w:t>1-В, 2-Г, 3-А, 4-Б</w:t>
            </w:r>
          </w:p>
        </w:tc>
        <w:tc>
          <w:tcPr>
            <w:tcW w:w="0" w:type="auto"/>
            <w:hideMark/>
          </w:tcPr>
          <w:p w14:paraId="6AA4B621" w14:textId="77777777" w:rsidR="003E6034" w:rsidRPr="00E52679" w:rsidRDefault="00830391" w:rsidP="00111AFE">
            <w:pPr>
              <w:rPr>
                <w:color w:val="0F1115"/>
              </w:rPr>
            </w:pPr>
            <w:r w:rsidRPr="00E52679">
              <w:rPr>
                <w:color w:val="0F1115"/>
              </w:rPr>
              <w:t>ПК-3.1</w:t>
            </w:r>
          </w:p>
        </w:tc>
      </w:tr>
      <w:tr w:rsidR="003E6034" w:rsidRPr="00E52679" w14:paraId="73CE36F1" w14:textId="77777777" w:rsidTr="00D939E4">
        <w:tc>
          <w:tcPr>
            <w:tcW w:w="0" w:type="auto"/>
            <w:hideMark/>
          </w:tcPr>
          <w:p w14:paraId="3608A995" w14:textId="77777777" w:rsidR="003E6034" w:rsidRPr="00E52679" w:rsidRDefault="00830391" w:rsidP="00111AFE">
            <w:pPr>
              <w:rPr>
                <w:color w:val="0F1115"/>
              </w:rPr>
            </w:pPr>
            <w:r w:rsidRPr="00E52679">
              <w:rPr>
                <w:color w:val="0F1115"/>
              </w:rPr>
              <w:t>18</w:t>
            </w:r>
          </w:p>
        </w:tc>
        <w:tc>
          <w:tcPr>
            <w:tcW w:w="7244" w:type="dxa"/>
            <w:hideMark/>
          </w:tcPr>
          <w:p w14:paraId="055E9106" w14:textId="77777777" w:rsidR="003E6034" w:rsidRPr="00E52679" w:rsidRDefault="00830391" w:rsidP="00111AFE">
            <w:pPr>
              <w:rPr>
                <w:color w:val="0F1115"/>
              </w:rPr>
            </w:pPr>
            <w:r w:rsidRPr="00E52679">
              <w:rPr>
                <w:bCs/>
                <w:color w:val="0F1115"/>
              </w:rPr>
              <w:t>Установите соответствие между субъектом и его подходом к обеспечению международной информационной безопасности (МИ</w:t>
            </w:r>
            <w:r>
              <w:rPr>
                <w:bCs/>
                <w:color w:val="0F1115"/>
              </w:rPr>
              <w:t>Б</w:t>
            </w:r>
            <w:r w:rsidRPr="00E52679">
              <w:rPr>
                <w:bCs/>
                <w:color w:val="0F1115"/>
              </w:rPr>
              <w:t>):</w:t>
            </w:r>
          </w:p>
          <w:p w14:paraId="17EE4921" w14:textId="77777777" w:rsidR="003E6034" w:rsidRPr="00E52679" w:rsidRDefault="00830391" w:rsidP="00111AFE">
            <w:pPr>
              <w:rPr>
                <w:color w:val="0F1115"/>
              </w:rPr>
            </w:pPr>
            <w:r w:rsidRPr="00E52679">
              <w:rPr>
                <w:color w:val="0F1115"/>
              </w:rPr>
              <w:t>1. Россия</w:t>
            </w:r>
          </w:p>
          <w:p w14:paraId="2B784870" w14:textId="77777777" w:rsidR="003E6034" w:rsidRPr="00E52679" w:rsidRDefault="00830391" w:rsidP="00111AFE">
            <w:pPr>
              <w:rPr>
                <w:color w:val="0F1115"/>
              </w:rPr>
            </w:pPr>
            <w:r w:rsidRPr="00E52679">
              <w:rPr>
                <w:color w:val="0F1115"/>
              </w:rPr>
              <w:t>2. США</w:t>
            </w:r>
          </w:p>
          <w:p w14:paraId="407FB52C" w14:textId="77777777" w:rsidR="003E6034" w:rsidRPr="00E52679" w:rsidRDefault="00830391" w:rsidP="00111AFE">
            <w:pPr>
              <w:rPr>
                <w:color w:val="0F1115"/>
              </w:rPr>
            </w:pPr>
            <w:r w:rsidRPr="00E52679">
              <w:rPr>
                <w:color w:val="0F1115"/>
              </w:rPr>
              <w:t>3. ЕС</w:t>
            </w:r>
          </w:p>
          <w:p w14:paraId="7E563392" w14:textId="77777777" w:rsidR="003E6034" w:rsidRPr="00E52679" w:rsidRDefault="00830391" w:rsidP="00111AFE">
            <w:pPr>
              <w:rPr>
                <w:color w:val="0F1115"/>
              </w:rPr>
            </w:pPr>
            <w:r w:rsidRPr="00E52679">
              <w:rPr>
                <w:color w:val="0F1115"/>
              </w:rPr>
              <w:t>4. НАТО</w:t>
            </w:r>
          </w:p>
          <w:p w14:paraId="4C055908" w14:textId="77777777" w:rsidR="003E6034" w:rsidRPr="00E52679" w:rsidRDefault="00830391" w:rsidP="00111AFE">
            <w:pPr>
              <w:rPr>
                <w:color w:val="0F1115"/>
              </w:rPr>
            </w:pPr>
            <w:r w:rsidRPr="00E52679">
              <w:rPr>
                <w:color w:val="0F1115"/>
              </w:rPr>
              <w:t>А. Эволюция подходов, фокус на «свободный интернет» и военное доминирование</w:t>
            </w:r>
          </w:p>
          <w:p w14:paraId="04355E74" w14:textId="77777777" w:rsidR="003E6034" w:rsidRPr="00E52679" w:rsidRDefault="00830391" w:rsidP="00111AFE">
            <w:pPr>
              <w:rPr>
                <w:color w:val="0F1115"/>
              </w:rPr>
            </w:pPr>
            <w:r w:rsidRPr="00E52679">
              <w:rPr>
                <w:color w:val="0F1115"/>
              </w:rPr>
              <w:t>Б. Продвижение инициатив по международному сотрудничеству и правилам поведения</w:t>
            </w:r>
          </w:p>
          <w:p w14:paraId="0E7533C1" w14:textId="77777777" w:rsidR="003E6034" w:rsidRPr="00E52679" w:rsidRDefault="00830391" w:rsidP="00111AFE">
            <w:pPr>
              <w:rPr>
                <w:color w:val="0F1115"/>
              </w:rPr>
            </w:pPr>
            <w:r w:rsidRPr="00E52679">
              <w:rPr>
                <w:color w:val="0F1115"/>
              </w:rPr>
              <w:t>В. Военизация киберпространства и применение статьи 5</w:t>
            </w:r>
          </w:p>
          <w:p w14:paraId="414F1BA6" w14:textId="77777777" w:rsidR="003E6034" w:rsidRPr="00E52679" w:rsidRDefault="00830391" w:rsidP="00111AFE">
            <w:pPr>
              <w:rPr>
                <w:color w:val="0F1115"/>
              </w:rPr>
            </w:pPr>
            <w:r w:rsidRPr="00E52679">
              <w:rPr>
                <w:color w:val="0F1115"/>
              </w:rPr>
              <w:t>Г. Базовые подходы, основанные на защите прав человека и регулировании данных</w:t>
            </w:r>
          </w:p>
        </w:tc>
        <w:tc>
          <w:tcPr>
            <w:tcW w:w="4513" w:type="dxa"/>
            <w:hideMark/>
          </w:tcPr>
          <w:p w14:paraId="12E49369" w14:textId="77777777" w:rsidR="003E6034" w:rsidRPr="00E52679" w:rsidRDefault="00830391" w:rsidP="00111AFE">
            <w:pPr>
              <w:rPr>
                <w:color w:val="0F1115"/>
              </w:rPr>
            </w:pPr>
            <w:r w:rsidRPr="00E52679">
              <w:rPr>
                <w:color w:val="0F1115"/>
              </w:rPr>
              <w:t>1-Б, 2-А, 3-Г, 4-В</w:t>
            </w:r>
          </w:p>
        </w:tc>
        <w:tc>
          <w:tcPr>
            <w:tcW w:w="0" w:type="auto"/>
            <w:hideMark/>
          </w:tcPr>
          <w:p w14:paraId="65F7F065" w14:textId="77777777" w:rsidR="003E6034" w:rsidRPr="00E52679" w:rsidRDefault="00830391" w:rsidP="00111AFE">
            <w:pPr>
              <w:rPr>
                <w:color w:val="0F1115"/>
              </w:rPr>
            </w:pPr>
            <w:r w:rsidRPr="00E52679">
              <w:rPr>
                <w:color w:val="0F1115"/>
              </w:rPr>
              <w:t>ПК-3.1</w:t>
            </w:r>
          </w:p>
        </w:tc>
      </w:tr>
      <w:tr w:rsidR="003E6034" w:rsidRPr="00E52679" w14:paraId="564F324F" w14:textId="77777777" w:rsidTr="00D939E4">
        <w:tc>
          <w:tcPr>
            <w:tcW w:w="0" w:type="auto"/>
            <w:hideMark/>
          </w:tcPr>
          <w:p w14:paraId="491EBD1A" w14:textId="77777777" w:rsidR="003E6034" w:rsidRPr="00E52679" w:rsidRDefault="00830391" w:rsidP="00111AFE">
            <w:pPr>
              <w:rPr>
                <w:color w:val="0F1115"/>
              </w:rPr>
            </w:pPr>
            <w:r w:rsidRPr="00E52679">
              <w:rPr>
                <w:color w:val="0F1115"/>
              </w:rPr>
              <w:t>19</w:t>
            </w:r>
          </w:p>
        </w:tc>
        <w:tc>
          <w:tcPr>
            <w:tcW w:w="7244" w:type="dxa"/>
            <w:hideMark/>
          </w:tcPr>
          <w:p w14:paraId="3B496A88" w14:textId="77777777" w:rsidR="003E6034" w:rsidRPr="00E52679" w:rsidRDefault="00830391" w:rsidP="00111AFE">
            <w:pPr>
              <w:rPr>
                <w:color w:val="0F1115"/>
              </w:rPr>
            </w:pPr>
            <w:r w:rsidRPr="00E52679">
              <w:rPr>
                <w:bCs/>
                <w:color w:val="0F1115"/>
              </w:rPr>
              <w:t>Установите соответствие между термином и его характеристикой:</w:t>
            </w:r>
          </w:p>
          <w:p w14:paraId="0A88C651" w14:textId="77777777" w:rsidR="003E6034" w:rsidRPr="00E52679" w:rsidRDefault="00830391" w:rsidP="00111AFE">
            <w:pPr>
              <w:rPr>
                <w:color w:val="0F1115"/>
              </w:rPr>
            </w:pPr>
            <w:r w:rsidRPr="00E52679">
              <w:rPr>
                <w:color w:val="0F1115"/>
              </w:rPr>
              <w:t>1. Международная информационная безопасность</w:t>
            </w:r>
          </w:p>
          <w:p w14:paraId="3C2CBBE9" w14:textId="77777777" w:rsidR="003E6034" w:rsidRPr="00E52679" w:rsidRDefault="00830391" w:rsidP="00111AFE">
            <w:pPr>
              <w:rPr>
                <w:color w:val="0F1115"/>
              </w:rPr>
            </w:pPr>
            <w:r w:rsidRPr="00E52679">
              <w:rPr>
                <w:color w:val="0F1115"/>
              </w:rPr>
              <w:t>2. Государственный суверенитет в цифровой среде</w:t>
            </w:r>
          </w:p>
          <w:p w14:paraId="1B31B31D" w14:textId="77777777" w:rsidR="003E6034" w:rsidRPr="00E52679" w:rsidRDefault="00830391" w:rsidP="00111AFE">
            <w:pPr>
              <w:rPr>
                <w:color w:val="0F1115"/>
              </w:rPr>
            </w:pPr>
            <w:r w:rsidRPr="00E52679">
              <w:rPr>
                <w:color w:val="0F1115"/>
              </w:rPr>
              <w:t>3. Критическая информационная инфраструктура</w:t>
            </w:r>
          </w:p>
          <w:p w14:paraId="5CB10E5D" w14:textId="77777777" w:rsidR="003E6034" w:rsidRPr="00E52679" w:rsidRDefault="00830391" w:rsidP="00111AFE">
            <w:pPr>
              <w:rPr>
                <w:color w:val="0F1115"/>
              </w:rPr>
            </w:pPr>
            <w:r w:rsidRPr="00E52679">
              <w:rPr>
                <w:color w:val="0F1115"/>
              </w:rPr>
              <w:t>4. Меры доверия в сфере ИКТ</w:t>
            </w:r>
          </w:p>
          <w:p w14:paraId="0F80F3C8" w14:textId="77777777" w:rsidR="003E6034" w:rsidRPr="00E52679" w:rsidRDefault="00830391" w:rsidP="00111AFE">
            <w:pPr>
              <w:rPr>
                <w:color w:val="0F1115"/>
              </w:rPr>
            </w:pPr>
            <w:r w:rsidRPr="00E52679">
              <w:rPr>
                <w:color w:val="0F1115"/>
              </w:rPr>
              <w:lastRenderedPageBreak/>
              <w:t>А. Способность государства контролировать информационное пространство</w:t>
            </w:r>
          </w:p>
          <w:p w14:paraId="61150C02" w14:textId="77777777" w:rsidR="003E6034" w:rsidRPr="00E52679" w:rsidRDefault="00830391" w:rsidP="00111AFE">
            <w:pPr>
              <w:rPr>
                <w:color w:val="0F1115"/>
              </w:rPr>
            </w:pPr>
            <w:r w:rsidRPr="00E52679">
              <w:rPr>
                <w:color w:val="0F1115"/>
              </w:rPr>
              <w:t>Б. Инструменты снижения рисков конфликтов, вырабатываемые в ОБСЕ</w:t>
            </w:r>
          </w:p>
          <w:p w14:paraId="7F7A8615" w14:textId="77777777" w:rsidR="003E6034" w:rsidRPr="00E52679" w:rsidRDefault="00830391" w:rsidP="00111AFE">
            <w:pPr>
              <w:rPr>
                <w:color w:val="0F1115"/>
              </w:rPr>
            </w:pPr>
            <w:r w:rsidRPr="00E52679">
              <w:rPr>
                <w:color w:val="0F1115"/>
              </w:rPr>
              <w:t>В. Состояние защищенности от глобальных киберугроз</w:t>
            </w:r>
          </w:p>
          <w:p w14:paraId="1A76E046" w14:textId="77777777" w:rsidR="003E6034" w:rsidRPr="00E52679" w:rsidRDefault="00830391" w:rsidP="00111AFE">
            <w:pPr>
              <w:rPr>
                <w:color w:val="0F1115"/>
              </w:rPr>
            </w:pPr>
            <w:r w:rsidRPr="00E52679">
              <w:rPr>
                <w:color w:val="0F1115"/>
              </w:rPr>
              <w:t>Г. Объекты, защите которых посвящены резолюции ГА ООН</w:t>
            </w:r>
          </w:p>
        </w:tc>
        <w:tc>
          <w:tcPr>
            <w:tcW w:w="4513" w:type="dxa"/>
            <w:hideMark/>
          </w:tcPr>
          <w:p w14:paraId="5D868EA8" w14:textId="77777777" w:rsidR="003E6034" w:rsidRPr="00E52679" w:rsidRDefault="00830391" w:rsidP="00111AFE">
            <w:pPr>
              <w:rPr>
                <w:color w:val="0F1115"/>
              </w:rPr>
            </w:pPr>
            <w:r w:rsidRPr="00E52679">
              <w:rPr>
                <w:color w:val="0F1115"/>
              </w:rPr>
              <w:lastRenderedPageBreak/>
              <w:t>1-В, 2-А, 3-Г, 4-Б</w:t>
            </w:r>
          </w:p>
        </w:tc>
        <w:tc>
          <w:tcPr>
            <w:tcW w:w="0" w:type="auto"/>
            <w:hideMark/>
          </w:tcPr>
          <w:p w14:paraId="0E1BA9D6" w14:textId="77777777" w:rsidR="003E6034" w:rsidRPr="00E52679" w:rsidRDefault="00830391" w:rsidP="00111AFE">
            <w:pPr>
              <w:rPr>
                <w:color w:val="0F1115"/>
              </w:rPr>
            </w:pPr>
            <w:r w:rsidRPr="00E52679">
              <w:rPr>
                <w:color w:val="0F1115"/>
              </w:rPr>
              <w:t>ПК-3.2</w:t>
            </w:r>
          </w:p>
        </w:tc>
      </w:tr>
      <w:tr w:rsidR="003E6034" w:rsidRPr="00E52679" w14:paraId="0B14208B" w14:textId="77777777" w:rsidTr="00D939E4">
        <w:tc>
          <w:tcPr>
            <w:tcW w:w="0" w:type="auto"/>
            <w:hideMark/>
          </w:tcPr>
          <w:p w14:paraId="3749EA0D" w14:textId="77777777" w:rsidR="003E6034" w:rsidRPr="00E52679" w:rsidRDefault="00830391" w:rsidP="00111AFE">
            <w:pPr>
              <w:rPr>
                <w:color w:val="0F1115"/>
              </w:rPr>
            </w:pPr>
            <w:r w:rsidRPr="00E52679">
              <w:rPr>
                <w:color w:val="0F1115"/>
              </w:rPr>
              <w:t>20</w:t>
            </w:r>
          </w:p>
        </w:tc>
        <w:tc>
          <w:tcPr>
            <w:tcW w:w="7244" w:type="dxa"/>
            <w:hideMark/>
          </w:tcPr>
          <w:p w14:paraId="29A4B709" w14:textId="77777777" w:rsidR="003E6034" w:rsidRPr="00E52679" w:rsidRDefault="00830391" w:rsidP="00111AFE">
            <w:pPr>
              <w:rPr>
                <w:color w:val="0F1115"/>
              </w:rPr>
            </w:pPr>
            <w:r w:rsidRPr="00E52679">
              <w:rPr>
                <w:bCs/>
                <w:color w:val="0F1115"/>
              </w:rPr>
              <w:t>Установите соответствие между международной площадкой и ключевым аспектом ее деятельности:</w:t>
            </w:r>
          </w:p>
          <w:p w14:paraId="2F0EA498" w14:textId="77777777" w:rsidR="003E6034" w:rsidRPr="00E52679" w:rsidRDefault="00830391" w:rsidP="00111AFE">
            <w:pPr>
              <w:rPr>
                <w:color w:val="0F1115"/>
              </w:rPr>
            </w:pPr>
            <w:r w:rsidRPr="00E52679">
              <w:rPr>
                <w:color w:val="0F1115"/>
              </w:rPr>
              <w:t>1. ОБСЕ</w:t>
            </w:r>
          </w:p>
          <w:p w14:paraId="5FCD2A44" w14:textId="77777777" w:rsidR="003E6034" w:rsidRPr="00E52679" w:rsidRDefault="00830391" w:rsidP="00111AFE">
            <w:pPr>
              <w:rPr>
                <w:color w:val="0F1115"/>
              </w:rPr>
            </w:pPr>
            <w:r w:rsidRPr="00E52679">
              <w:rPr>
                <w:color w:val="0F1115"/>
              </w:rPr>
              <w:t>2. «Группа двадцати»</w:t>
            </w:r>
          </w:p>
          <w:p w14:paraId="5CDB64BE" w14:textId="77777777" w:rsidR="003E6034" w:rsidRPr="00E52679" w:rsidRDefault="00830391" w:rsidP="00111AFE">
            <w:pPr>
              <w:rPr>
                <w:color w:val="0F1115"/>
              </w:rPr>
            </w:pPr>
            <w:r w:rsidRPr="00E52679">
              <w:rPr>
                <w:color w:val="0F1115"/>
              </w:rPr>
              <w:t>3. ШОС</w:t>
            </w:r>
          </w:p>
          <w:p w14:paraId="67B4B865" w14:textId="77777777" w:rsidR="003E6034" w:rsidRPr="00E52679" w:rsidRDefault="00830391" w:rsidP="00111AFE">
            <w:pPr>
              <w:rPr>
                <w:color w:val="0F1115"/>
              </w:rPr>
            </w:pPr>
            <w:r w:rsidRPr="00E52679">
              <w:rPr>
                <w:color w:val="0F1115"/>
              </w:rPr>
              <w:t>4. Совет Европы</w:t>
            </w:r>
          </w:p>
          <w:p w14:paraId="1B12DFB3" w14:textId="77777777" w:rsidR="003E6034" w:rsidRPr="00E52679" w:rsidRDefault="00830391" w:rsidP="00111AFE">
            <w:pPr>
              <w:rPr>
                <w:color w:val="0F1115"/>
              </w:rPr>
            </w:pPr>
            <w:r w:rsidRPr="00E52679">
              <w:rPr>
                <w:color w:val="0F1115"/>
              </w:rPr>
              <w:t>А. Роль в обеспечении МБИ в контексте экономического взаимодействия</w:t>
            </w:r>
          </w:p>
          <w:p w14:paraId="3E1C83CF" w14:textId="77777777" w:rsidR="003E6034" w:rsidRPr="00E52679" w:rsidRDefault="00830391" w:rsidP="00111AFE">
            <w:pPr>
              <w:rPr>
                <w:color w:val="0F1115"/>
              </w:rPr>
            </w:pPr>
            <w:r w:rsidRPr="00E52679">
              <w:rPr>
                <w:color w:val="0F1115"/>
              </w:rPr>
              <w:t>Б. Формирование мер доверия в военно-политической сфере</w:t>
            </w:r>
          </w:p>
          <w:p w14:paraId="66F9755D" w14:textId="77777777" w:rsidR="003E6034" w:rsidRPr="00E52679" w:rsidRDefault="00830391" w:rsidP="00111AFE">
            <w:pPr>
              <w:rPr>
                <w:color w:val="0F1115"/>
              </w:rPr>
            </w:pPr>
            <w:r w:rsidRPr="00E52679">
              <w:rPr>
                <w:color w:val="0F1115"/>
              </w:rPr>
              <w:t>В. Региональная безопасность с участием России и Китая</w:t>
            </w:r>
          </w:p>
          <w:p w14:paraId="0B185079" w14:textId="77777777" w:rsidR="003E6034" w:rsidRPr="00E52679" w:rsidRDefault="00830391" w:rsidP="00111AFE">
            <w:pPr>
              <w:rPr>
                <w:color w:val="0F1115"/>
              </w:rPr>
            </w:pPr>
            <w:r w:rsidRPr="00E52679">
              <w:rPr>
                <w:color w:val="0F1115"/>
              </w:rPr>
              <w:t>Г. Формирование мер доверия через правовые инструменты</w:t>
            </w:r>
          </w:p>
        </w:tc>
        <w:tc>
          <w:tcPr>
            <w:tcW w:w="4513" w:type="dxa"/>
            <w:hideMark/>
          </w:tcPr>
          <w:p w14:paraId="3ED3E3B6" w14:textId="77777777" w:rsidR="003E6034" w:rsidRPr="00E52679" w:rsidRDefault="00830391" w:rsidP="00111AFE">
            <w:pPr>
              <w:rPr>
                <w:color w:val="0F1115"/>
              </w:rPr>
            </w:pPr>
            <w:r w:rsidRPr="00E52679">
              <w:rPr>
                <w:color w:val="0F1115"/>
              </w:rPr>
              <w:t>1-Б, 2-А, 3-В, 4-Г</w:t>
            </w:r>
          </w:p>
        </w:tc>
        <w:tc>
          <w:tcPr>
            <w:tcW w:w="0" w:type="auto"/>
            <w:hideMark/>
          </w:tcPr>
          <w:p w14:paraId="61D387F8" w14:textId="77777777" w:rsidR="003E6034" w:rsidRPr="00E52679" w:rsidRDefault="00830391" w:rsidP="00111AFE">
            <w:pPr>
              <w:rPr>
                <w:color w:val="0F1115"/>
              </w:rPr>
            </w:pPr>
            <w:r w:rsidRPr="00E52679">
              <w:rPr>
                <w:color w:val="0F1115"/>
              </w:rPr>
              <w:t>ПК-3.1</w:t>
            </w:r>
          </w:p>
        </w:tc>
      </w:tr>
      <w:tr w:rsidR="003E6034" w:rsidRPr="00E52679" w14:paraId="161633C9" w14:textId="77777777" w:rsidTr="00D939E4">
        <w:tc>
          <w:tcPr>
            <w:tcW w:w="0" w:type="auto"/>
            <w:hideMark/>
          </w:tcPr>
          <w:p w14:paraId="1E313A1B" w14:textId="77777777" w:rsidR="003E6034" w:rsidRPr="00E52679" w:rsidRDefault="00830391" w:rsidP="00111AFE">
            <w:pPr>
              <w:rPr>
                <w:color w:val="0F1115"/>
              </w:rPr>
            </w:pPr>
            <w:r w:rsidRPr="00E52679">
              <w:rPr>
                <w:color w:val="0F1115"/>
              </w:rPr>
              <w:t>21</w:t>
            </w:r>
          </w:p>
        </w:tc>
        <w:tc>
          <w:tcPr>
            <w:tcW w:w="7244" w:type="dxa"/>
            <w:hideMark/>
          </w:tcPr>
          <w:p w14:paraId="618EEDD5" w14:textId="77777777" w:rsidR="003E6034" w:rsidRPr="00E52679" w:rsidRDefault="00830391" w:rsidP="00111AFE">
            <w:pPr>
              <w:rPr>
                <w:color w:val="0F1115"/>
              </w:rPr>
            </w:pPr>
            <w:r w:rsidRPr="00E52679">
              <w:rPr>
                <w:bCs/>
                <w:color w:val="0F1115"/>
              </w:rPr>
              <w:t>Установите соответствие между видом угрозы и ее проявлением в цифровой экономике и социуме:</w:t>
            </w:r>
          </w:p>
          <w:p w14:paraId="4346DDEB" w14:textId="77777777" w:rsidR="003E6034" w:rsidRPr="00E52679" w:rsidRDefault="00830391" w:rsidP="00111AFE">
            <w:pPr>
              <w:rPr>
                <w:color w:val="0F1115"/>
              </w:rPr>
            </w:pPr>
            <w:r w:rsidRPr="00E52679">
              <w:rPr>
                <w:color w:val="0F1115"/>
              </w:rPr>
              <w:t>1. Социальные сети</w:t>
            </w:r>
          </w:p>
          <w:p w14:paraId="10BC5C89" w14:textId="77777777" w:rsidR="003E6034" w:rsidRPr="00E52679" w:rsidRDefault="00830391" w:rsidP="00111AFE">
            <w:pPr>
              <w:rPr>
                <w:color w:val="0F1115"/>
              </w:rPr>
            </w:pPr>
            <w:r w:rsidRPr="00E52679">
              <w:rPr>
                <w:color w:val="0F1115"/>
              </w:rPr>
              <w:t>2. Правонарушения в кибербезопасности</w:t>
            </w:r>
          </w:p>
          <w:p w14:paraId="2536B748" w14:textId="77777777" w:rsidR="003E6034" w:rsidRPr="00E52679" w:rsidRDefault="00830391" w:rsidP="00111AFE">
            <w:pPr>
              <w:rPr>
                <w:color w:val="0F1115"/>
              </w:rPr>
            </w:pPr>
            <w:r w:rsidRPr="00E52679">
              <w:rPr>
                <w:color w:val="0F1115"/>
              </w:rPr>
              <w:t>3. Информационные операции</w:t>
            </w:r>
          </w:p>
          <w:p w14:paraId="3F2211E2" w14:textId="77777777" w:rsidR="003E6034" w:rsidRPr="00E52679" w:rsidRDefault="00830391" w:rsidP="00111AFE">
            <w:pPr>
              <w:rPr>
                <w:color w:val="0F1115"/>
              </w:rPr>
            </w:pPr>
            <w:r w:rsidRPr="00E52679">
              <w:rPr>
                <w:color w:val="0F1115"/>
              </w:rPr>
              <w:t>4. Проблемы этики</w:t>
            </w:r>
          </w:p>
          <w:p w14:paraId="1914E4F1" w14:textId="77777777" w:rsidR="003E6034" w:rsidRPr="00E52679" w:rsidRDefault="00830391" w:rsidP="00111AFE">
            <w:pPr>
              <w:rPr>
                <w:color w:val="0F1115"/>
              </w:rPr>
            </w:pPr>
            <w:r w:rsidRPr="00E52679">
              <w:rPr>
                <w:color w:val="0F1115"/>
              </w:rPr>
              <w:t>А. Инструмент манипуляции общественным мнением</w:t>
            </w:r>
          </w:p>
          <w:p w14:paraId="519FC339" w14:textId="77777777" w:rsidR="003E6034" w:rsidRPr="00E52679" w:rsidRDefault="00830391" w:rsidP="00111AFE">
            <w:pPr>
              <w:rPr>
                <w:color w:val="0F1115"/>
              </w:rPr>
            </w:pPr>
            <w:r w:rsidRPr="00E52679">
              <w:rPr>
                <w:color w:val="0F1115"/>
              </w:rPr>
              <w:t>Б. Часть информационного противоборства</w:t>
            </w:r>
          </w:p>
          <w:p w14:paraId="79113B18" w14:textId="77777777" w:rsidR="003E6034" w:rsidRPr="00E52679" w:rsidRDefault="00830391" w:rsidP="00111AFE">
            <w:pPr>
              <w:rPr>
                <w:color w:val="0F1115"/>
              </w:rPr>
            </w:pPr>
            <w:r w:rsidRPr="00E52679">
              <w:rPr>
                <w:color w:val="0F1115"/>
              </w:rPr>
              <w:t>В. Кражи данных и цифровое мошенничество</w:t>
            </w:r>
          </w:p>
          <w:p w14:paraId="2514FC4F" w14:textId="77777777" w:rsidR="003E6034" w:rsidRPr="00E52679" w:rsidRDefault="00830391" w:rsidP="00111AFE">
            <w:pPr>
              <w:rPr>
                <w:color w:val="0F1115"/>
              </w:rPr>
            </w:pPr>
            <w:r w:rsidRPr="00E52679">
              <w:rPr>
                <w:color w:val="0F1115"/>
              </w:rPr>
              <w:t>Г. Вызовы для правового поля цифровой экономики</w:t>
            </w:r>
          </w:p>
        </w:tc>
        <w:tc>
          <w:tcPr>
            <w:tcW w:w="4513" w:type="dxa"/>
            <w:hideMark/>
          </w:tcPr>
          <w:p w14:paraId="31202E74" w14:textId="77777777" w:rsidR="003E6034" w:rsidRPr="00E52679" w:rsidRDefault="00830391" w:rsidP="00111AFE">
            <w:pPr>
              <w:rPr>
                <w:color w:val="0F1115"/>
              </w:rPr>
            </w:pPr>
            <w:r w:rsidRPr="00E52679">
              <w:rPr>
                <w:color w:val="0F1115"/>
              </w:rPr>
              <w:t>1-А, 2-В, 3-Б, 4-Г</w:t>
            </w:r>
          </w:p>
        </w:tc>
        <w:tc>
          <w:tcPr>
            <w:tcW w:w="0" w:type="auto"/>
            <w:hideMark/>
          </w:tcPr>
          <w:p w14:paraId="3AA2E41E" w14:textId="77777777" w:rsidR="003E6034" w:rsidRPr="00E52679" w:rsidRDefault="00830391" w:rsidP="00111AFE">
            <w:pPr>
              <w:rPr>
                <w:color w:val="0F1115"/>
              </w:rPr>
            </w:pPr>
            <w:r w:rsidRPr="00E52679">
              <w:rPr>
                <w:color w:val="0F1115"/>
              </w:rPr>
              <w:t>ПК-3.2</w:t>
            </w:r>
          </w:p>
        </w:tc>
      </w:tr>
      <w:tr w:rsidR="003E6034" w:rsidRPr="00E52679" w14:paraId="5CA041CE" w14:textId="77777777" w:rsidTr="00D939E4">
        <w:tc>
          <w:tcPr>
            <w:tcW w:w="0" w:type="auto"/>
            <w:hideMark/>
          </w:tcPr>
          <w:p w14:paraId="6CCD542C" w14:textId="77777777" w:rsidR="003E6034" w:rsidRPr="00E52679" w:rsidRDefault="00830391" w:rsidP="00111AFE">
            <w:pPr>
              <w:rPr>
                <w:color w:val="0F1115"/>
              </w:rPr>
            </w:pPr>
            <w:r w:rsidRPr="00E52679">
              <w:rPr>
                <w:color w:val="0F1115"/>
              </w:rPr>
              <w:t>22</w:t>
            </w:r>
          </w:p>
        </w:tc>
        <w:tc>
          <w:tcPr>
            <w:tcW w:w="7244" w:type="dxa"/>
            <w:hideMark/>
          </w:tcPr>
          <w:p w14:paraId="1C2317FE" w14:textId="77777777" w:rsidR="003E6034" w:rsidRPr="009D3FC2" w:rsidRDefault="00830391" w:rsidP="00111AFE">
            <w:pPr>
              <w:rPr>
                <w:bCs/>
                <w:color w:val="0F1115"/>
              </w:rPr>
            </w:pPr>
            <w:r w:rsidRPr="009D3FC2">
              <w:rPr>
                <w:bCs/>
                <w:color w:val="0F1115"/>
              </w:rPr>
              <w:t>Установите соответствие между технологическим трендом и его влиянием на международную информационную безопасность:</w:t>
            </w:r>
          </w:p>
          <w:p w14:paraId="095C366E" w14:textId="77777777" w:rsidR="003E6034" w:rsidRPr="009D3FC2" w:rsidRDefault="00830391" w:rsidP="00111AFE">
            <w:pPr>
              <w:rPr>
                <w:bCs/>
                <w:color w:val="0F1115"/>
              </w:rPr>
            </w:pPr>
            <w:r w:rsidRPr="009D3FC2">
              <w:rPr>
                <w:bCs/>
                <w:color w:val="0F1115"/>
              </w:rPr>
              <w:t>1. Интернет вещей</w:t>
            </w:r>
          </w:p>
          <w:p w14:paraId="31A0D48E" w14:textId="77777777" w:rsidR="003E6034" w:rsidRPr="009D3FC2" w:rsidRDefault="00830391" w:rsidP="00111AFE">
            <w:pPr>
              <w:rPr>
                <w:bCs/>
                <w:color w:val="0F1115"/>
              </w:rPr>
            </w:pPr>
            <w:r w:rsidRPr="009D3FC2">
              <w:rPr>
                <w:bCs/>
                <w:color w:val="0F1115"/>
              </w:rPr>
              <w:t xml:space="preserve">2. </w:t>
            </w:r>
            <w:r>
              <w:rPr>
                <w:bCs/>
                <w:color w:val="0F1115"/>
              </w:rPr>
              <w:t>Технологии и</w:t>
            </w:r>
            <w:r w:rsidRPr="009D3FC2">
              <w:rPr>
                <w:bCs/>
                <w:color w:val="0F1115"/>
              </w:rPr>
              <w:t>скусственн</w:t>
            </w:r>
            <w:r>
              <w:rPr>
                <w:bCs/>
                <w:color w:val="0F1115"/>
              </w:rPr>
              <w:t xml:space="preserve">ого </w:t>
            </w:r>
            <w:r w:rsidRPr="009D3FC2">
              <w:rPr>
                <w:bCs/>
                <w:color w:val="0F1115"/>
              </w:rPr>
              <w:t>интеллект</w:t>
            </w:r>
            <w:r>
              <w:rPr>
                <w:bCs/>
                <w:color w:val="0F1115"/>
              </w:rPr>
              <w:t>а</w:t>
            </w:r>
          </w:p>
          <w:p w14:paraId="02072714" w14:textId="77777777" w:rsidR="003E6034" w:rsidRPr="009D3FC2" w:rsidRDefault="00830391" w:rsidP="00111AFE">
            <w:pPr>
              <w:rPr>
                <w:bCs/>
                <w:color w:val="0F1115"/>
              </w:rPr>
            </w:pPr>
            <w:r w:rsidRPr="009D3FC2">
              <w:rPr>
                <w:bCs/>
                <w:color w:val="0F1115"/>
              </w:rPr>
              <w:t>3. Социальные сети</w:t>
            </w:r>
          </w:p>
          <w:p w14:paraId="6772D56C" w14:textId="77777777" w:rsidR="003E6034" w:rsidRPr="009D3FC2" w:rsidRDefault="00830391" w:rsidP="00111AFE">
            <w:pPr>
              <w:rPr>
                <w:bCs/>
                <w:color w:val="0F1115"/>
              </w:rPr>
            </w:pPr>
            <w:r w:rsidRPr="009D3FC2">
              <w:rPr>
                <w:bCs/>
                <w:color w:val="0F1115"/>
              </w:rPr>
              <w:t>4. НБИК-конвергенция</w:t>
            </w:r>
          </w:p>
          <w:p w14:paraId="3B72820E" w14:textId="77777777" w:rsidR="003E6034" w:rsidRPr="009D3FC2" w:rsidRDefault="00830391" w:rsidP="00111AFE">
            <w:pPr>
              <w:rPr>
                <w:bCs/>
                <w:color w:val="0F1115"/>
              </w:rPr>
            </w:pPr>
            <w:r w:rsidRPr="009D3FC2">
              <w:rPr>
                <w:bCs/>
                <w:color w:val="0F1115"/>
              </w:rPr>
              <w:t>А. Создание принципиально новых междисциплинарных угроз на стыке технологий, биологии и когнитивных наук</w:t>
            </w:r>
          </w:p>
          <w:p w14:paraId="32F41A32" w14:textId="77777777" w:rsidR="003E6034" w:rsidRPr="009D3FC2" w:rsidRDefault="00830391" w:rsidP="00111AFE">
            <w:pPr>
              <w:rPr>
                <w:bCs/>
                <w:color w:val="0F1115"/>
              </w:rPr>
            </w:pPr>
            <w:r w:rsidRPr="009D3FC2">
              <w:rPr>
                <w:bCs/>
                <w:color w:val="0F1115"/>
              </w:rPr>
              <w:lastRenderedPageBreak/>
              <w:t>Б. Расширение поверхности кибератак за счёт массового подключения устройств к глобальной сети</w:t>
            </w:r>
          </w:p>
          <w:p w14:paraId="599DB21A" w14:textId="77777777" w:rsidR="003E6034" w:rsidRPr="009D3FC2" w:rsidRDefault="00830391" w:rsidP="00111AFE">
            <w:pPr>
              <w:rPr>
                <w:bCs/>
                <w:color w:val="0F1115"/>
              </w:rPr>
            </w:pPr>
            <w:r w:rsidRPr="009D3FC2">
              <w:rPr>
                <w:bCs/>
                <w:color w:val="0F1115"/>
              </w:rPr>
              <w:t>В. Использование в качестве инструмента внешнеполитической пропаганды и манипуляции общественным мнением</w:t>
            </w:r>
          </w:p>
          <w:p w14:paraId="11C6634B" w14:textId="77777777" w:rsidR="003E6034" w:rsidRPr="00E52679" w:rsidRDefault="00830391" w:rsidP="00111AFE">
            <w:pPr>
              <w:rPr>
                <w:color w:val="0F1115"/>
              </w:rPr>
            </w:pPr>
            <w:r w:rsidRPr="009D3FC2">
              <w:rPr>
                <w:bCs/>
                <w:color w:val="0F1115"/>
              </w:rPr>
              <w:t>Г. Автономное принятие решений вредоносными системами, затрудняющее атрибуцию кибератак</w:t>
            </w:r>
          </w:p>
        </w:tc>
        <w:tc>
          <w:tcPr>
            <w:tcW w:w="4513" w:type="dxa"/>
            <w:hideMark/>
          </w:tcPr>
          <w:p w14:paraId="02DBF18B" w14:textId="77777777" w:rsidR="003E6034" w:rsidRPr="00E52679" w:rsidRDefault="00830391" w:rsidP="00111AFE">
            <w:pPr>
              <w:rPr>
                <w:color w:val="0F1115"/>
              </w:rPr>
            </w:pPr>
            <w:r w:rsidRPr="009D3FC2">
              <w:rPr>
                <w:color w:val="0F1115"/>
              </w:rPr>
              <w:lastRenderedPageBreak/>
              <w:t>1-Б, 2-Г, 3-В, 4-А</w:t>
            </w:r>
          </w:p>
        </w:tc>
        <w:tc>
          <w:tcPr>
            <w:tcW w:w="0" w:type="auto"/>
            <w:hideMark/>
          </w:tcPr>
          <w:p w14:paraId="4ACE04F0" w14:textId="77777777" w:rsidR="003E6034" w:rsidRPr="00E52679" w:rsidRDefault="00830391" w:rsidP="00111AFE">
            <w:pPr>
              <w:rPr>
                <w:color w:val="0F1115"/>
              </w:rPr>
            </w:pPr>
            <w:r w:rsidRPr="00E52679">
              <w:rPr>
                <w:color w:val="0F1115"/>
              </w:rPr>
              <w:t>ПК-3.</w:t>
            </w:r>
            <w:r>
              <w:rPr>
                <w:color w:val="0F1115"/>
              </w:rPr>
              <w:t>2</w:t>
            </w:r>
          </w:p>
        </w:tc>
      </w:tr>
      <w:tr w:rsidR="003E6034" w:rsidRPr="00E52679" w14:paraId="1F9E2F9F" w14:textId="77777777" w:rsidTr="00D939E4">
        <w:tc>
          <w:tcPr>
            <w:tcW w:w="0" w:type="auto"/>
            <w:hideMark/>
          </w:tcPr>
          <w:p w14:paraId="0B096BC8" w14:textId="77777777" w:rsidR="003E6034" w:rsidRPr="00E52679" w:rsidRDefault="00830391" w:rsidP="00111AFE">
            <w:pPr>
              <w:rPr>
                <w:color w:val="0F1115"/>
              </w:rPr>
            </w:pPr>
            <w:r w:rsidRPr="00E52679">
              <w:rPr>
                <w:color w:val="0F1115"/>
              </w:rPr>
              <w:t>23</w:t>
            </w:r>
          </w:p>
        </w:tc>
        <w:tc>
          <w:tcPr>
            <w:tcW w:w="7244" w:type="dxa"/>
            <w:hideMark/>
          </w:tcPr>
          <w:p w14:paraId="0378995F" w14:textId="77777777" w:rsidR="003E6034" w:rsidRPr="00E52679" w:rsidRDefault="00830391" w:rsidP="00111AFE">
            <w:pPr>
              <w:rPr>
                <w:color w:val="0F1115"/>
              </w:rPr>
            </w:pPr>
            <w:r w:rsidRPr="00E52679">
              <w:rPr>
                <w:bCs/>
                <w:color w:val="0F1115"/>
              </w:rPr>
              <w:t>Установите соответствие между инициативой/документом и организацией:</w:t>
            </w:r>
          </w:p>
          <w:p w14:paraId="44A09074" w14:textId="77777777" w:rsidR="003E6034" w:rsidRPr="00E52679" w:rsidRDefault="00830391" w:rsidP="00111AFE">
            <w:pPr>
              <w:rPr>
                <w:color w:val="0F1115"/>
              </w:rPr>
            </w:pPr>
            <w:r w:rsidRPr="00E52679">
              <w:rPr>
                <w:color w:val="0F1115"/>
              </w:rPr>
              <w:t>1. Резолюция по защите КИИ</w:t>
            </w:r>
          </w:p>
          <w:p w14:paraId="5ED27BCB" w14:textId="77777777" w:rsidR="003E6034" w:rsidRPr="00E52679" w:rsidRDefault="00830391" w:rsidP="00111AFE">
            <w:pPr>
              <w:rPr>
                <w:color w:val="0F1115"/>
              </w:rPr>
            </w:pPr>
            <w:r w:rsidRPr="00E52679">
              <w:rPr>
                <w:color w:val="0F1115"/>
              </w:rPr>
              <w:t>2. Интернационализация управления Интернетом</w:t>
            </w:r>
          </w:p>
          <w:p w14:paraId="4BE409CA" w14:textId="77777777" w:rsidR="003E6034" w:rsidRPr="00E52679" w:rsidRDefault="00830391" w:rsidP="00111AFE">
            <w:pPr>
              <w:rPr>
                <w:color w:val="0F1115"/>
              </w:rPr>
            </w:pPr>
            <w:r w:rsidRPr="00E52679">
              <w:rPr>
                <w:color w:val="0F1115"/>
              </w:rPr>
              <w:t>3. Меры доверия в сфере ИКТ</w:t>
            </w:r>
          </w:p>
          <w:p w14:paraId="06586B92" w14:textId="77777777" w:rsidR="003E6034" w:rsidRPr="00E52679" w:rsidRDefault="00830391" w:rsidP="00111AFE">
            <w:pPr>
              <w:rPr>
                <w:color w:val="0F1115"/>
              </w:rPr>
            </w:pPr>
            <w:r w:rsidRPr="00E52679">
              <w:rPr>
                <w:color w:val="0F1115"/>
              </w:rPr>
              <w:t>4. Конвенция о киберпреступности</w:t>
            </w:r>
          </w:p>
          <w:p w14:paraId="092363B5" w14:textId="77777777" w:rsidR="003E6034" w:rsidRPr="00E52679" w:rsidRDefault="00830391" w:rsidP="00111AFE">
            <w:pPr>
              <w:rPr>
                <w:color w:val="0F1115"/>
              </w:rPr>
            </w:pPr>
            <w:r w:rsidRPr="00E52679">
              <w:rPr>
                <w:color w:val="0F1115"/>
              </w:rPr>
              <w:t>А. Международный союз электросвязи</w:t>
            </w:r>
          </w:p>
          <w:p w14:paraId="2DB4DBEA" w14:textId="77777777" w:rsidR="003E6034" w:rsidRPr="00E52679" w:rsidRDefault="00830391" w:rsidP="00111AFE">
            <w:pPr>
              <w:rPr>
                <w:color w:val="0F1115"/>
              </w:rPr>
            </w:pPr>
            <w:r w:rsidRPr="00E52679">
              <w:rPr>
                <w:color w:val="0F1115"/>
              </w:rPr>
              <w:t>Б. Генеральная Ассамблея ООН</w:t>
            </w:r>
          </w:p>
          <w:p w14:paraId="0E656C96" w14:textId="77777777" w:rsidR="003E6034" w:rsidRPr="00E52679" w:rsidRDefault="00830391" w:rsidP="00111AFE">
            <w:pPr>
              <w:rPr>
                <w:color w:val="0F1115"/>
              </w:rPr>
            </w:pPr>
            <w:r w:rsidRPr="00E52679">
              <w:rPr>
                <w:color w:val="0F1115"/>
              </w:rPr>
              <w:t>В. ОБСЕ</w:t>
            </w:r>
          </w:p>
          <w:p w14:paraId="64038265" w14:textId="77777777" w:rsidR="003E6034" w:rsidRPr="00E52679" w:rsidRDefault="00830391" w:rsidP="00111AFE">
            <w:pPr>
              <w:rPr>
                <w:color w:val="0F1115"/>
              </w:rPr>
            </w:pPr>
            <w:r w:rsidRPr="00E52679">
              <w:rPr>
                <w:color w:val="0F1115"/>
              </w:rPr>
              <w:t>Г. Совет Европы</w:t>
            </w:r>
          </w:p>
        </w:tc>
        <w:tc>
          <w:tcPr>
            <w:tcW w:w="4513" w:type="dxa"/>
            <w:hideMark/>
          </w:tcPr>
          <w:p w14:paraId="75AE369A" w14:textId="77777777" w:rsidR="003E6034" w:rsidRPr="00E52679" w:rsidRDefault="00830391" w:rsidP="00111AFE">
            <w:pPr>
              <w:rPr>
                <w:color w:val="0F1115"/>
              </w:rPr>
            </w:pPr>
            <w:r w:rsidRPr="00E52679">
              <w:rPr>
                <w:color w:val="0F1115"/>
              </w:rPr>
              <w:t>1-Б, 2-А, 3-В, 4-Г</w:t>
            </w:r>
          </w:p>
        </w:tc>
        <w:tc>
          <w:tcPr>
            <w:tcW w:w="0" w:type="auto"/>
            <w:hideMark/>
          </w:tcPr>
          <w:p w14:paraId="3771B0F3" w14:textId="77777777" w:rsidR="003E6034" w:rsidRPr="00E52679" w:rsidRDefault="00830391" w:rsidP="00111AFE">
            <w:pPr>
              <w:rPr>
                <w:color w:val="0F1115"/>
              </w:rPr>
            </w:pPr>
            <w:r w:rsidRPr="00E52679">
              <w:rPr>
                <w:color w:val="0F1115"/>
              </w:rPr>
              <w:t>ПК-3.1</w:t>
            </w:r>
          </w:p>
        </w:tc>
      </w:tr>
      <w:tr w:rsidR="003E6034" w:rsidRPr="00E52679" w14:paraId="33DF01AC" w14:textId="77777777" w:rsidTr="00D939E4">
        <w:tc>
          <w:tcPr>
            <w:tcW w:w="0" w:type="auto"/>
            <w:hideMark/>
          </w:tcPr>
          <w:p w14:paraId="1295BC55" w14:textId="77777777" w:rsidR="003E6034" w:rsidRPr="00E52679" w:rsidRDefault="00830391" w:rsidP="00111AFE">
            <w:pPr>
              <w:rPr>
                <w:color w:val="0F1115"/>
              </w:rPr>
            </w:pPr>
            <w:r w:rsidRPr="00E52679">
              <w:rPr>
                <w:color w:val="0F1115"/>
              </w:rPr>
              <w:t>24</w:t>
            </w:r>
          </w:p>
        </w:tc>
        <w:tc>
          <w:tcPr>
            <w:tcW w:w="7244" w:type="dxa"/>
            <w:hideMark/>
          </w:tcPr>
          <w:p w14:paraId="1566CCFE" w14:textId="77777777" w:rsidR="003E6034" w:rsidRPr="00E52679" w:rsidRDefault="00830391" w:rsidP="00111AFE">
            <w:pPr>
              <w:rPr>
                <w:color w:val="0F1115"/>
              </w:rPr>
            </w:pPr>
            <w:r w:rsidRPr="00E52679">
              <w:rPr>
                <w:bCs/>
                <w:color w:val="0F1115"/>
              </w:rPr>
              <w:t>Установите соответствие между технологическим достижением и его ролью в международной безопасности:</w:t>
            </w:r>
          </w:p>
          <w:p w14:paraId="23D2E406" w14:textId="77777777" w:rsidR="003E6034" w:rsidRPr="00E52679" w:rsidRDefault="00830391" w:rsidP="00111AFE">
            <w:pPr>
              <w:rPr>
                <w:color w:val="0F1115"/>
              </w:rPr>
            </w:pPr>
            <w:r w:rsidRPr="00E52679">
              <w:rPr>
                <w:color w:val="0F1115"/>
              </w:rPr>
              <w:t>1. Искусственный интеллект</w:t>
            </w:r>
          </w:p>
          <w:p w14:paraId="6C82730C" w14:textId="77777777" w:rsidR="003E6034" w:rsidRPr="00E52679" w:rsidRDefault="00830391" w:rsidP="00111AFE">
            <w:pPr>
              <w:rPr>
                <w:color w:val="0F1115"/>
              </w:rPr>
            </w:pPr>
            <w:r w:rsidRPr="00E52679">
              <w:rPr>
                <w:color w:val="0F1115"/>
              </w:rPr>
              <w:t>2. Интернет вещей</w:t>
            </w:r>
          </w:p>
          <w:p w14:paraId="63848E64" w14:textId="77777777" w:rsidR="003E6034" w:rsidRPr="00E52679" w:rsidRDefault="00830391" w:rsidP="00111AFE">
            <w:pPr>
              <w:rPr>
                <w:color w:val="0F1115"/>
              </w:rPr>
            </w:pPr>
            <w:r w:rsidRPr="00E52679">
              <w:rPr>
                <w:color w:val="0F1115"/>
              </w:rPr>
              <w:t>3. НБИК-технологии</w:t>
            </w:r>
          </w:p>
          <w:p w14:paraId="6F57760E" w14:textId="77777777" w:rsidR="003E6034" w:rsidRPr="00E52679" w:rsidRDefault="00830391" w:rsidP="00111AFE">
            <w:pPr>
              <w:rPr>
                <w:color w:val="0F1115"/>
              </w:rPr>
            </w:pPr>
            <w:r w:rsidRPr="00E52679">
              <w:rPr>
                <w:color w:val="0F1115"/>
              </w:rPr>
              <w:t>4. Достижения ИКТ</w:t>
            </w:r>
          </w:p>
          <w:p w14:paraId="0958EE3A" w14:textId="77777777" w:rsidR="003E6034" w:rsidRPr="00E52679" w:rsidRDefault="00830391" w:rsidP="00111AFE">
            <w:pPr>
              <w:rPr>
                <w:color w:val="0F1115"/>
              </w:rPr>
            </w:pPr>
            <w:r w:rsidRPr="00E52679">
              <w:rPr>
                <w:color w:val="0F1115"/>
              </w:rPr>
              <w:t>А. Расширение поверхности атаки на национальные инфраструктуры</w:t>
            </w:r>
          </w:p>
          <w:p w14:paraId="33B7D35B" w14:textId="77777777" w:rsidR="003E6034" w:rsidRPr="00E52679" w:rsidRDefault="00830391" w:rsidP="00111AFE">
            <w:pPr>
              <w:rPr>
                <w:color w:val="0F1115"/>
              </w:rPr>
            </w:pPr>
            <w:r w:rsidRPr="00E52679">
              <w:rPr>
                <w:color w:val="0F1115"/>
              </w:rPr>
              <w:t>Б. Средство массовой коммуникации, используемое в цифровой дипломатии</w:t>
            </w:r>
          </w:p>
          <w:p w14:paraId="2E340AF3" w14:textId="77777777" w:rsidR="003E6034" w:rsidRPr="00E52679" w:rsidRDefault="00830391" w:rsidP="00111AFE">
            <w:pPr>
              <w:rPr>
                <w:color w:val="0F1115"/>
              </w:rPr>
            </w:pPr>
            <w:r w:rsidRPr="00E52679">
              <w:rPr>
                <w:color w:val="0F1115"/>
              </w:rPr>
              <w:t>В. Создание стратегических вызовов из-за непредсказуемости решений</w:t>
            </w:r>
          </w:p>
          <w:p w14:paraId="1D94CB4B" w14:textId="77777777" w:rsidR="003E6034" w:rsidRPr="00E52679" w:rsidRDefault="00830391" w:rsidP="00111AFE">
            <w:pPr>
              <w:rPr>
                <w:color w:val="0F1115"/>
              </w:rPr>
            </w:pPr>
            <w:r w:rsidRPr="00E52679">
              <w:rPr>
                <w:color w:val="0F1115"/>
              </w:rPr>
              <w:t>Г. Конвергентный вызов, меняющий природу угроз</w:t>
            </w:r>
          </w:p>
        </w:tc>
        <w:tc>
          <w:tcPr>
            <w:tcW w:w="4513" w:type="dxa"/>
            <w:hideMark/>
          </w:tcPr>
          <w:p w14:paraId="7047CCDE" w14:textId="77777777" w:rsidR="003E6034" w:rsidRPr="00E52679" w:rsidRDefault="00830391" w:rsidP="00111AFE">
            <w:pPr>
              <w:rPr>
                <w:color w:val="0F1115"/>
              </w:rPr>
            </w:pPr>
            <w:r w:rsidRPr="00E52679">
              <w:rPr>
                <w:color w:val="0F1115"/>
              </w:rPr>
              <w:t>1-В, 2-А, 3-Г, 4-Б</w:t>
            </w:r>
          </w:p>
        </w:tc>
        <w:tc>
          <w:tcPr>
            <w:tcW w:w="0" w:type="auto"/>
            <w:hideMark/>
          </w:tcPr>
          <w:p w14:paraId="0D8B4B93" w14:textId="77777777" w:rsidR="003E6034" w:rsidRPr="00E52679" w:rsidRDefault="00830391" w:rsidP="00111AFE">
            <w:pPr>
              <w:rPr>
                <w:color w:val="0F1115"/>
              </w:rPr>
            </w:pPr>
            <w:r w:rsidRPr="00E52679">
              <w:rPr>
                <w:color w:val="0F1115"/>
              </w:rPr>
              <w:t>ПК-3.2</w:t>
            </w:r>
          </w:p>
        </w:tc>
      </w:tr>
      <w:tr w:rsidR="003E6034" w:rsidRPr="00E52679" w14:paraId="4EDBE02A" w14:textId="77777777" w:rsidTr="00111AFE">
        <w:tc>
          <w:tcPr>
            <w:tcW w:w="0" w:type="auto"/>
            <w:gridSpan w:val="4"/>
            <w:hideMark/>
          </w:tcPr>
          <w:p w14:paraId="0D4FF0F7" w14:textId="77777777" w:rsidR="003E6034" w:rsidRPr="00E52679" w:rsidRDefault="00830391" w:rsidP="00111AFE">
            <w:r w:rsidRPr="00E52679">
              <w:rPr>
                <w:b/>
                <w:bCs/>
                <w:color w:val="0F1115"/>
              </w:rPr>
              <w:t>Задания закрытого типа на установление последовательности</w:t>
            </w:r>
          </w:p>
        </w:tc>
      </w:tr>
      <w:tr w:rsidR="003E6034" w:rsidRPr="00E52679" w14:paraId="3A179CDE" w14:textId="77777777" w:rsidTr="00D939E4">
        <w:tc>
          <w:tcPr>
            <w:tcW w:w="0" w:type="auto"/>
            <w:hideMark/>
          </w:tcPr>
          <w:p w14:paraId="64337A15" w14:textId="77777777" w:rsidR="003E6034" w:rsidRPr="00E52679" w:rsidRDefault="00830391" w:rsidP="00111AFE">
            <w:pPr>
              <w:rPr>
                <w:color w:val="0F1115"/>
              </w:rPr>
            </w:pPr>
            <w:r w:rsidRPr="00E52679">
              <w:rPr>
                <w:color w:val="0F1115"/>
              </w:rPr>
              <w:t>25</w:t>
            </w:r>
          </w:p>
        </w:tc>
        <w:tc>
          <w:tcPr>
            <w:tcW w:w="7244" w:type="dxa"/>
            <w:hideMark/>
          </w:tcPr>
          <w:p w14:paraId="25DF54C4" w14:textId="77777777" w:rsidR="003E6034" w:rsidRPr="00E52679" w:rsidRDefault="00830391" w:rsidP="00111AFE">
            <w:pPr>
              <w:rPr>
                <w:color w:val="0F1115"/>
              </w:rPr>
            </w:pPr>
            <w:r w:rsidRPr="00E52679">
              <w:rPr>
                <w:bCs/>
                <w:color w:val="0F1115"/>
              </w:rPr>
              <w:t>Расположите этапы реализации государственной политики РФ в области международной информационной безопасности в логической последовательности «от глобального к региональному»:</w:t>
            </w:r>
          </w:p>
          <w:p w14:paraId="03C3B494" w14:textId="77777777" w:rsidR="003E6034" w:rsidRPr="00E52679" w:rsidRDefault="00830391" w:rsidP="00111AFE">
            <w:pPr>
              <w:rPr>
                <w:color w:val="0F1115"/>
              </w:rPr>
            </w:pPr>
            <w:r w:rsidRPr="00E52679">
              <w:rPr>
                <w:color w:val="0F1115"/>
              </w:rPr>
              <w:t>А. Двусторонние межправительственные соглашения</w:t>
            </w:r>
          </w:p>
          <w:p w14:paraId="05F34F49" w14:textId="77777777" w:rsidR="003E6034" w:rsidRPr="00E52679" w:rsidRDefault="00830391" w:rsidP="00111AFE">
            <w:pPr>
              <w:rPr>
                <w:color w:val="0F1115"/>
              </w:rPr>
            </w:pPr>
            <w:r w:rsidRPr="00E52679">
              <w:rPr>
                <w:color w:val="0F1115"/>
              </w:rPr>
              <w:t>Б. Сотрудничество в рамках ООН и ее учреждений</w:t>
            </w:r>
          </w:p>
          <w:p w14:paraId="62355BDD" w14:textId="77777777" w:rsidR="003E6034" w:rsidRPr="00E52679" w:rsidRDefault="00830391" w:rsidP="00111AFE">
            <w:pPr>
              <w:rPr>
                <w:color w:val="0F1115"/>
              </w:rPr>
            </w:pPr>
            <w:r w:rsidRPr="00E52679">
              <w:rPr>
                <w:color w:val="0F1115"/>
              </w:rPr>
              <w:t>В. Региональное взаимодействие на пространстве СНГ и ОДКБ</w:t>
            </w:r>
          </w:p>
          <w:p w14:paraId="34121DE7" w14:textId="77777777" w:rsidR="003E6034" w:rsidRPr="00E52679" w:rsidRDefault="00830391" w:rsidP="00111AFE">
            <w:pPr>
              <w:rPr>
                <w:color w:val="0F1115"/>
              </w:rPr>
            </w:pPr>
            <w:r w:rsidRPr="00E52679">
              <w:rPr>
                <w:color w:val="0F1115"/>
              </w:rPr>
              <w:lastRenderedPageBreak/>
              <w:t>Г. Сотрудничество в рамках БРИКС и ШОС</w:t>
            </w:r>
          </w:p>
        </w:tc>
        <w:tc>
          <w:tcPr>
            <w:tcW w:w="4513" w:type="dxa"/>
            <w:hideMark/>
          </w:tcPr>
          <w:p w14:paraId="361200FC" w14:textId="77777777" w:rsidR="003E6034" w:rsidRPr="00E52679" w:rsidRDefault="00830391" w:rsidP="00111AFE">
            <w:pPr>
              <w:rPr>
                <w:color w:val="0F1115"/>
              </w:rPr>
            </w:pPr>
            <w:r w:rsidRPr="00E52679">
              <w:rPr>
                <w:color w:val="0F1115"/>
              </w:rPr>
              <w:lastRenderedPageBreak/>
              <w:t>Б, Г, В, А</w:t>
            </w:r>
          </w:p>
        </w:tc>
        <w:tc>
          <w:tcPr>
            <w:tcW w:w="0" w:type="auto"/>
            <w:hideMark/>
          </w:tcPr>
          <w:p w14:paraId="6BBC83C2" w14:textId="77777777" w:rsidR="003E6034" w:rsidRPr="00E52679" w:rsidRDefault="00830391" w:rsidP="00111AFE">
            <w:pPr>
              <w:rPr>
                <w:color w:val="0F1115"/>
              </w:rPr>
            </w:pPr>
            <w:r w:rsidRPr="00E52679">
              <w:rPr>
                <w:color w:val="0F1115"/>
              </w:rPr>
              <w:t>ПК-3.1</w:t>
            </w:r>
          </w:p>
        </w:tc>
      </w:tr>
      <w:tr w:rsidR="003E6034" w:rsidRPr="00E52679" w14:paraId="2E04E5DA" w14:textId="77777777" w:rsidTr="00D939E4">
        <w:tc>
          <w:tcPr>
            <w:tcW w:w="0" w:type="auto"/>
            <w:hideMark/>
          </w:tcPr>
          <w:p w14:paraId="36E9C000" w14:textId="77777777" w:rsidR="003E6034" w:rsidRPr="00E52679" w:rsidRDefault="00830391" w:rsidP="00111AFE">
            <w:pPr>
              <w:rPr>
                <w:color w:val="0F1115"/>
              </w:rPr>
            </w:pPr>
            <w:r w:rsidRPr="00E52679">
              <w:rPr>
                <w:color w:val="0F1115"/>
              </w:rPr>
              <w:t>26</w:t>
            </w:r>
          </w:p>
        </w:tc>
        <w:tc>
          <w:tcPr>
            <w:tcW w:w="7244" w:type="dxa"/>
            <w:hideMark/>
          </w:tcPr>
          <w:p w14:paraId="40778130" w14:textId="77777777" w:rsidR="003E6034" w:rsidRPr="00E52679" w:rsidRDefault="00830391" w:rsidP="00111AFE">
            <w:pPr>
              <w:rPr>
                <w:color w:val="0F1115"/>
              </w:rPr>
            </w:pPr>
            <w:r w:rsidRPr="00E52679">
              <w:rPr>
                <w:bCs/>
                <w:color w:val="0F1115"/>
              </w:rPr>
              <w:t>Расположите в хронологической последовательности этапы изучения влияния ИКТ на международные отношения:</w:t>
            </w:r>
          </w:p>
          <w:p w14:paraId="43A3E953" w14:textId="77777777" w:rsidR="003E6034" w:rsidRPr="00E52679" w:rsidRDefault="00830391" w:rsidP="00111AFE">
            <w:pPr>
              <w:rPr>
                <w:color w:val="0F1115"/>
              </w:rPr>
            </w:pPr>
            <w:r w:rsidRPr="00E52679">
              <w:rPr>
                <w:color w:val="0F1115"/>
              </w:rPr>
              <w:t>А. Практика информационного противоборства и информационные операции</w:t>
            </w:r>
          </w:p>
          <w:p w14:paraId="023AFBA9" w14:textId="77777777" w:rsidR="003E6034" w:rsidRPr="00E52679" w:rsidRDefault="00830391" w:rsidP="00111AFE">
            <w:pPr>
              <w:rPr>
                <w:color w:val="0F1115"/>
              </w:rPr>
            </w:pPr>
            <w:r w:rsidRPr="00E52679">
              <w:rPr>
                <w:color w:val="0F1115"/>
              </w:rPr>
              <w:t>Б. Влияние научно-технического прогресса на международные отношения</w:t>
            </w:r>
          </w:p>
          <w:p w14:paraId="2BD52217" w14:textId="77777777" w:rsidR="003E6034" w:rsidRPr="00E52679" w:rsidRDefault="00830391" w:rsidP="00111AFE">
            <w:pPr>
              <w:rPr>
                <w:color w:val="0F1115"/>
              </w:rPr>
            </w:pPr>
            <w:r w:rsidRPr="00E52679">
              <w:rPr>
                <w:color w:val="0F1115"/>
              </w:rPr>
              <w:t>В. Достижения ИКТ в арсенале средств массовой коммуникации</w:t>
            </w:r>
          </w:p>
          <w:p w14:paraId="2A899FD4" w14:textId="77777777" w:rsidR="003E6034" w:rsidRPr="00E52679" w:rsidRDefault="00830391" w:rsidP="00111AFE">
            <w:pPr>
              <w:rPr>
                <w:color w:val="0F1115"/>
              </w:rPr>
            </w:pPr>
            <w:r w:rsidRPr="00E52679">
              <w:rPr>
                <w:color w:val="0F1115"/>
              </w:rPr>
              <w:t>Г. Новые реалии и проблемы международного права цифровой экономики</w:t>
            </w:r>
          </w:p>
        </w:tc>
        <w:tc>
          <w:tcPr>
            <w:tcW w:w="4513" w:type="dxa"/>
            <w:hideMark/>
          </w:tcPr>
          <w:p w14:paraId="7CC55FD4" w14:textId="77777777" w:rsidR="003E6034" w:rsidRPr="00E52679" w:rsidRDefault="00830391" w:rsidP="00111AFE">
            <w:pPr>
              <w:rPr>
                <w:color w:val="0F1115"/>
              </w:rPr>
            </w:pPr>
            <w:r w:rsidRPr="00E52679">
              <w:rPr>
                <w:color w:val="0F1115"/>
              </w:rPr>
              <w:t>В, Б, Г, А</w:t>
            </w:r>
          </w:p>
        </w:tc>
        <w:tc>
          <w:tcPr>
            <w:tcW w:w="0" w:type="auto"/>
            <w:hideMark/>
          </w:tcPr>
          <w:p w14:paraId="3AFA43B9" w14:textId="77777777" w:rsidR="003E6034" w:rsidRPr="00E52679" w:rsidRDefault="00830391" w:rsidP="00111AFE">
            <w:pPr>
              <w:rPr>
                <w:color w:val="0F1115"/>
              </w:rPr>
            </w:pPr>
            <w:r w:rsidRPr="00E52679">
              <w:rPr>
                <w:color w:val="0F1115"/>
              </w:rPr>
              <w:t>ПК-3.2</w:t>
            </w:r>
          </w:p>
        </w:tc>
      </w:tr>
      <w:tr w:rsidR="003E6034" w:rsidRPr="00E52679" w14:paraId="0275D14C" w14:textId="77777777" w:rsidTr="00D939E4">
        <w:tc>
          <w:tcPr>
            <w:tcW w:w="0" w:type="auto"/>
            <w:hideMark/>
          </w:tcPr>
          <w:p w14:paraId="0CF2A747" w14:textId="77777777" w:rsidR="003E6034" w:rsidRPr="00E52679" w:rsidRDefault="00830391" w:rsidP="00111AFE">
            <w:pPr>
              <w:rPr>
                <w:color w:val="0F1115"/>
              </w:rPr>
            </w:pPr>
            <w:r w:rsidRPr="00E52679">
              <w:rPr>
                <w:color w:val="0F1115"/>
              </w:rPr>
              <w:t>27</w:t>
            </w:r>
          </w:p>
        </w:tc>
        <w:tc>
          <w:tcPr>
            <w:tcW w:w="7244" w:type="dxa"/>
            <w:hideMark/>
          </w:tcPr>
          <w:p w14:paraId="5408026B" w14:textId="77777777" w:rsidR="003E6034" w:rsidRPr="00E52679" w:rsidRDefault="00830391" w:rsidP="00111AFE">
            <w:pPr>
              <w:rPr>
                <w:color w:val="0F1115"/>
              </w:rPr>
            </w:pPr>
            <w:r w:rsidRPr="00E52679">
              <w:rPr>
                <w:bCs/>
                <w:color w:val="0F1115"/>
              </w:rPr>
              <w:t>Определите последовательность рассмотрения альтернативных подходов к международной информационной безопасности согласно структуре Раздела 6:</w:t>
            </w:r>
          </w:p>
          <w:p w14:paraId="5251A27B" w14:textId="77777777" w:rsidR="003E6034" w:rsidRPr="00E52679" w:rsidRDefault="00830391" w:rsidP="00111AFE">
            <w:pPr>
              <w:rPr>
                <w:color w:val="0F1115"/>
              </w:rPr>
            </w:pPr>
            <w:r w:rsidRPr="00E52679">
              <w:rPr>
                <w:color w:val="0F1115"/>
              </w:rPr>
              <w:t>А. Базовые подходы ЕС</w:t>
            </w:r>
          </w:p>
          <w:p w14:paraId="20D319D5" w14:textId="77777777" w:rsidR="003E6034" w:rsidRPr="00E52679" w:rsidRDefault="00830391" w:rsidP="00111AFE">
            <w:pPr>
              <w:rPr>
                <w:color w:val="0F1115"/>
              </w:rPr>
            </w:pPr>
            <w:r w:rsidRPr="00E52679">
              <w:rPr>
                <w:color w:val="0F1115"/>
              </w:rPr>
              <w:t>Б. Эволюция подходов США</w:t>
            </w:r>
          </w:p>
          <w:p w14:paraId="5D92CF5A" w14:textId="77777777" w:rsidR="003E6034" w:rsidRPr="00E52679" w:rsidRDefault="00830391" w:rsidP="00111AFE">
            <w:pPr>
              <w:rPr>
                <w:color w:val="0F1115"/>
              </w:rPr>
            </w:pPr>
            <w:r w:rsidRPr="00E52679">
              <w:rPr>
                <w:color w:val="0F1115"/>
              </w:rPr>
              <w:t>В. Киберпространство НАТО как сфера военной деятельности</w:t>
            </w:r>
          </w:p>
        </w:tc>
        <w:tc>
          <w:tcPr>
            <w:tcW w:w="4513" w:type="dxa"/>
            <w:hideMark/>
          </w:tcPr>
          <w:p w14:paraId="64299AC4" w14:textId="77777777" w:rsidR="003E6034" w:rsidRPr="00E52679" w:rsidRDefault="00830391" w:rsidP="00111AFE">
            <w:pPr>
              <w:rPr>
                <w:color w:val="0F1115"/>
              </w:rPr>
            </w:pPr>
            <w:r w:rsidRPr="00E52679">
              <w:rPr>
                <w:color w:val="0F1115"/>
              </w:rPr>
              <w:t>Б, В, А</w:t>
            </w:r>
          </w:p>
        </w:tc>
        <w:tc>
          <w:tcPr>
            <w:tcW w:w="0" w:type="auto"/>
            <w:hideMark/>
          </w:tcPr>
          <w:p w14:paraId="2B2340B3" w14:textId="77777777" w:rsidR="003E6034" w:rsidRPr="00E52679" w:rsidRDefault="00830391" w:rsidP="00111AFE">
            <w:pPr>
              <w:rPr>
                <w:color w:val="0F1115"/>
              </w:rPr>
            </w:pPr>
            <w:r w:rsidRPr="00E52679">
              <w:rPr>
                <w:color w:val="0F1115"/>
              </w:rPr>
              <w:t>ПК-3.2</w:t>
            </w:r>
          </w:p>
        </w:tc>
      </w:tr>
      <w:tr w:rsidR="003E6034" w:rsidRPr="00E52679" w14:paraId="39999DD2" w14:textId="77777777" w:rsidTr="00D939E4">
        <w:tc>
          <w:tcPr>
            <w:tcW w:w="0" w:type="auto"/>
            <w:hideMark/>
          </w:tcPr>
          <w:p w14:paraId="7CEB01E9" w14:textId="77777777" w:rsidR="003E6034" w:rsidRPr="00E52679" w:rsidRDefault="00830391" w:rsidP="00111AFE">
            <w:pPr>
              <w:rPr>
                <w:color w:val="0F1115"/>
              </w:rPr>
            </w:pPr>
            <w:r w:rsidRPr="00E52679">
              <w:rPr>
                <w:color w:val="0F1115"/>
              </w:rPr>
              <w:t>28</w:t>
            </w:r>
          </w:p>
        </w:tc>
        <w:tc>
          <w:tcPr>
            <w:tcW w:w="7244" w:type="dxa"/>
            <w:hideMark/>
          </w:tcPr>
          <w:p w14:paraId="5EB5356A" w14:textId="77777777" w:rsidR="003E6034" w:rsidRPr="00E52679" w:rsidRDefault="00830391" w:rsidP="00111AFE">
            <w:pPr>
              <w:rPr>
                <w:color w:val="0F1115"/>
              </w:rPr>
            </w:pPr>
            <w:r w:rsidRPr="00E52679">
              <w:rPr>
                <w:bCs/>
                <w:color w:val="0F1115"/>
              </w:rPr>
              <w:t>Расположите понятия в порядке расширения масштаба угрозы: от угрозы отдельному объекту к угрозе международной стабильности:</w:t>
            </w:r>
          </w:p>
          <w:p w14:paraId="68CF1852" w14:textId="77777777" w:rsidR="003E6034" w:rsidRPr="00E52679" w:rsidRDefault="00830391" w:rsidP="00111AFE">
            <w:pPr>
              <w:rPr>
                <w:color w:val="0F1115"/>
              </w:rPr>
            </w:pPr>
            <w:r w:rsidRPr="00E52679">
              <w:rPr>
                <w:color w:val="0F1115"/>
              </w:rPr>
              <w:t>А. Угроза критической информационной инфраструктуре</w:t>
            </w:r>
          </w:p>
          <w:p w14:paraId="6BE4E272" w14:textId="77777777" w:rsidR="003E6034" w:rsidRPr="00E52679" w:rsidRDefault="00830391" w:rsidP="00111AFE">
            <w:pPr>
              <w:rPr>
                <w:color w:val="0F1115"/>
              </w:rPr>
            </w:pPr>
            <w:r w:rsidRPr="00E52679">
              <w:rPr>
                <w:color w:val="0F1115"/>
              </w:rPr>
              <w:t>Б. Угроза международной информационной безопасности</w:t>
            </w:r>
          </w:p>
          <w:p w14:paraId="46D01564" w14:textId="77777777" w:rsidR="003E6034" w:rsidRPr="00E52679" w:rsidRDefault="00830391" w:rsidP="00111AFE">
            <w:pPr>
              <w:rPr>
                <w:color w:val="0F1115"/>
              </w:rPr>
            </w:pPr>
            <w:r w:rsidRPr="00E52679">
              <w:rPr>
                <w:color w:val="0F1115"/>
              </w:rPr>
              <w:t>В. Правонарушение в сфере кибербезопасности</w:t>
            </w:r>
          </w:p>
          <w:p w14:paraId="37D17F69" w14:textId="77777777" w:rsidR="003E6034" w:rsidRPr="00E52679" w:rsidRDefault="00830391" w:rsidP="00111AFE">
            <w:pPr>
              <w:rPr>
                <w:color w:val="0F1115"/>
              </w:rPr>
            </w:pPr>
            <w:r w:rsidRPr="00E52679">
              <w:rPr>
                <w:color w:val="0F1115"/>
              </w:rPr>
              <w:t>Г. Угроза государственному суверенитету</w:t>
            </w:r>
          </w:p>
        </w:tc>
        <w:tc>
          <w:tcPr>
            <w:tcW w:w="4513" w:type="dxa"/>
            <w:hideMark/>
          </w:tcPr>
          <w:p w14:paraId="7B11B010" w14:textId="77777777" w:rsidR="003E6034" w:rsidRPr="00E52679" w:rsidRDefault="00830391" w:rsidP="00111AFE">
            <w:pPr>
              <w:rPr>
                <w:color w:val="0F1115"/>
              </w:rPr>
            </w:pPr>
            <w:r w:rsidRPr="00E52679">
              <w:rPr>
                <w:color w:val="0F1115"/>
              </w:rPr>
              <w:t>В, А, Г, Б</w:t>
            </w:r>
          </w:p>
        </w:tc>
        <w:tc>
          <w:tcPr>
            <w:tcW w:w="0" w:type="auto"/>
            <w:hideMark/>
          </w:tcPr>
          <w:p w14:paraId="709C5C9B" w14:textId="77777777" w:rsidR="003E6034" w:rsidRPr="00E52679" w:rsidRDefault="00830391" w:rsidP="00111AFE">
            <w:pPr>
              <w:rPr>
                <w:color w:val="0F1115"/>
              </w:rPr>
            </w:pPr>
            <w:r w:rsidRPr="00E52679">
              <w:rPr>
                <w:color w:val="0F1115"/>
              </w:rPr>
              <w:t>ПК-3.2</w:t>
            </w:r>
          </w:p>
        </w:tc>
      </w:tr>
      <w:tr w:rsidR="003E6034" w:rsidRPr="00E52679" w14:paraId="16A7A94B" w14:textId="77777777" w:rsidTr="00D939E4">
        <w:tc>
          <w:tcPr>
            <w:tcW w:w="0" w:type="auto"/>
            <w:hideMark/>
          </w:tcPr>
          <w:p w14:paraId="55485056" w14:textId="77777777" w:rsidR="003E6034" w:rsidRPr="00E52679" w:rsidRDefault="00830391" w:rsidP="00111AFE">
            <w:pPr>
              <w:rPr>
                <w:color w:val="0F1115"/>
              </w:rPr>
            </w:pPr>
            <w:r w:rsidRPr="00E52679">
              <w:rPr>
                <w:color w:val="0F1115"/>
              </w:rPr>
              <w:t>29</w:t>
            </w:r>
          </w:p>
        </w:tc>
        <w:tc>
          <w:tcPr>
            <w:tcW w:w="7244" w:type="dxa"/>
            <w:hideMark/>
          </w:tcPr>
          <w:p w14:paraId="523EE548" w14:textId="77777777" w:rsidR="003E6034" w:rsidRPr="00E52679" w:rsidRDefault="00830391" w:rsidP="00111AFE">
            <w:pPr>
              <w:rPr>
                <w:color w:val="0F1115"/>
              </w:rPr>
            </w:pPr>
            <w:r w:rsidRPr="00E52679">
              <w:rPr>
                <w:bCs/>
                <w:color w:val="0F1115"/>
              </w:rPr>
              <w:t>Восстановите последовательность формирования международно-правовых механизмов в интерпретации, данной в курсе (от концепции к имплементации):</w:t>
            </w:r>
          </w:p>
          <w:p w14:paraId="51EEE687" w14:textId="77777777" w:rsidR="003E6034" w:rsidRPr="00E52679" w:rsidRDefault="00830391" w:rsidP="00111AFE">
            <w:pPr>
              <w:rPr>
                <w:color w:val="0F1115"/>
              </w:rPr>
            </w:pPr>
            <w:r w:rsidRPr="00E52679">
              <w:rPr>
                <w:color w:val="0F1115"/>
              </w:rPr>
              <w:t>А. Формирование мер доверия в сфере ИКТ (ОБСЕ)</w:t>
            </w:r>
          </w:p>
          <w:p w14:paraId="550EAE0C" w14:textId="77777777" w:rsidR="003E6034" w:rsidRPr="00E52679" w:rsidRDefault="00830391" w:rsidP="00111AFE">
            <w:pPr>
              <w:rPr>
                <w:color w:val="0F1115"/>
              </w:rPr>
            </w:pPr>
            <w:r w:rsidRPr="00E52679">
              <w:rPr>
                <w:color w:val="0F1115"/>
              </w:rPr>
              <w:t>Б. Осознание необходимости международного права цифровой экономики</w:t>
            </w:r>
          </w:p>
          <w:p w14:paraId="2F37D681" w14:textId="77777777" w:rsidR="003E6034" w:rsidRPr="00E52679" w:rsidRDefault="00830391" w:rsidP="00111AFE">
            <w:pPr>
              <w:rPr>
                <w:color w:val="0F1115"/>
              </w:rPr>
            </w:pPr>
            <w:r w:rsidRPr="00E52679">
              <w:rPr>
                <w:color w:val="0F1115"/>
              </w:rPr>
              <w:t>В. Принятие резолюций ГА ООН по защите КИИ</w:t>
            </w:r>
          </w:p>
          <w:p w14:paraId="0C2CEC08" w14:textId="77777777" w:rsidR="003E6034" w:rsidRPr="00E52679" w:rsidRDefault="00830391" w:rsidP="00111AFE">
            <w:pPr>
              <w:rPr>
                <w:color w:val="0F1115"/>
              </w:rPr>
            </w:pPr>
            <w:r w:rsidRPr="00E52679">
              <w:rPr>
                <w:color w:val="0F1115"/>
              </w:rPr>
              <w:t>Г. Заключение двусторонних межправительственных соглашений</w:t>
            </w:r>
          </w:p>
        </w:tc>
        <w:tc>
          <w:tcPr>
            <w:tcW w:w="4513" w:type="dxa"/>
            <w:hideMark/>
          </w:tcPr>
          <w:p w14:paraId="3267A83A" w14:textId="77777777" w:rsidR="003E6034" w:rsidRPr="00E52679" w:rsidRDefault="00830391" w:rsidP="00111AFE">
            <w:pPr>
              <w:rPr>
                <w:color w:val="0F1115"/>
              </w:rPr>
            </w:pPr>
            <w:r w:rsidRPr="00E52679">
              <w:rPr>
                <w:color w:val="0F1115"/>
              </w:rPr>
              <w:t>Б, В, А, Г</w:t>
            </w:r>
          </w:p>
        </w:tc>
        <w:tc>
          <w:tcPr>
            <w:tcW w:w="0" w:type="auto"/>
            <w:hideMark/>
          </w:tcPr>
          <w:p w14:paraId="4DAD912F" w14:textId="77777777" w:rsidR="003E6034" w:rsidRPr="00E52679" w:rsidRDefault="00830391" w:rsidP="00111AFE">
            <w:pPr>
              <w:rPr>
                <w:color w:val="0F1115"/>
              </w:rPr>
            </w:pPr>
            <w:r w:rsidRPr="00E52679">
              <w:rPr>
                <w:color w:val="0F1115"/>
              </w:rPr>
              <w:t>ПК-3.1</w:t>
            </w:r>
          </w:p>
        </w:tc>
      </w:tr>
      <w:tr w:rsidR="003E6034" w:rsidRPr="00E52679" w14:paraId="45A38FA1" w14:textId="77777777" w:rsidTr="00D939E4">
        <w:tc>
          <w:tcPr>
            <w:tcW w:w="0" w:type="auto"/>
            <w:hideMark/>
          </w:tcPr>
          <w:p w14:paraId="39166755" w14:textId="77777777" w:rsidR="003E6034" w:rsidRPr="00E52679" w:rsidRDefault="00830391" w:rsidP="00111AFE">
            <w:pPr>
              <w:rPr>
                <w:color w:val="0F1115"/>
              </w:rPr>
            </w:pPr>
            <w:r w:rsidRPr="00E52679">
              <w:rPr>
                <w:color w:val="0F1115"/>
              </w:rPr>
              <w:t>30</w:t>
            </w:r>
          </w:p>
        </w:tc>
        <w:tc>
          <w:tcPr>
            <w:tcW w:w="7244" w:type="dxa"/>
            <w:hideMark/>
          </w:tcPr>
          <w:p w14:paraId="2B86ED7D" w14:textId="77777777" w:rsidR="003E6034" w:rsidRPr="00E52679" w:rsidRDefault="00830391" w:rsidP="00111AFE">
            <w:pPr>
              <w:rPr>
                <w:color w:val="0F1115"/>
              </w:rPr>
            </w:pPr>
            <w:r w:rsidRPr="00E52679">
              <w:rPr>
                <w:bCs/>
                <w:color w:val="0F1115"/>
              </w:rPr>
              <w:t>Расположите международные организации по времени их включения в деятельность по обеспечению МИ</w:t>
            </w:r>
            <w:r>
              <w:rPr>
                <w:bCs/>
                <w:color w:val="0F1115"/>
              </w:rPr>
              <w:t xml:space="preserve">Б </w:t>
            </w:r>
            <w:r w:rsidRPr="00E52679">
              <w:rPr>
                <w:bCs/>
                <w:color w:val="0F1115"/>
              </w:rPr>
              <w:t>(от базовых площадок к новым форматам):</w:t>
            </w:r>
          </w:p>
          <w:p w14:paraId="7251A46E" w14:textId="77777777" w:rsidR="003E6034" w:rsidRPr="00E52679" w:rsidRDefault="00830391" w:rsidP="00111AFE">
            <w:pPr>
              <w:rPr>
                <w:color w:val="0F1115"/>
              </w:rPr>
            </w:pPr>
            <w:r w:rsidRPr="00E52679">
              <w:rPr>
                <w:color w:val="0F1115"/>
              </w:rPr>
              <w:t>А. «Группа двадцати»</w:t>
            </w:r>
          </w:p>
          <w:p w14:paraId="411E0FDD" w14:textId="77777777" w:rsidR="003E6034" w:rsidRPr="00E52679" w:rsidRDefault="00830391" w:rsidP="00111AFE">
            <w:pPr>
              <w:rPr>
                <w:color w:val="0F1115"/>
              </w:rPr>
            </w:pPr>
            <w:r w:rsidRPr="00E52679">
              <w:rPr>
                <w:color w:val="0F1115"/>
              </w:rPr>
              <w:t>Б. ООН (МСЭ, ЮНЕСКО)</w:t>
            </w:r>
          </w:p>
          <w:p w14:paraId="39536D86" w14:textId="77777777" w:rsidR="003E6034" w:rsidRPr="00E52679" w:rsidRDefault="00830391" w:rsidP="00111AFE">
            <w:pPr>
              <w:rPr>
                <w:color w:val="0F1115"/>
              </w:rPr>
            </w:pPr>
            <w:r w:rsidRPr="00E52679">
              <w:rPr>
                <w:color w:val="0F1115"/>
              </w:rPr>
              <w:t>В. БРИКС</w:t>
            </w:r>
          </w:p>
          <w:p w14:paraId="509D7828" w14:textId="77777777" w:rsidR="003E6034" w:rsidRPr="00E52679" w:rsidRDefault="00830391" w:rsidP="00111AFE">
            <w:pPr>
              <w:rPr>
                <w:color w:val="0F1115"/>
              </w:rPr>
            </w:pPr>
            <w:r w:rsidRPr="00E52679">
              <w:rPr>
                <w:color w:val="0F1115"/>
              </w:rPr>
              <w:t>Г. НАТО</w:t>
            </w:r>
          </w:p>
        </w:tc>
        <w:tc>
          <w:tcPr>
            <w:tcW w:w="4513" w:type="dxa"/>
            <w:hideMark/>
          </w:tcPr>
          <w:p w14:paraId="44178580" w14:textId="77777777" w:rsidR="003E6034" w:rsidRPr="00E52679" w:rsidRDefault="00830391" w:rsidP="00111AFE">
            <w:pPr>
              <w:rPr>
                <w:color w:val="0F1115"/>
              </w:rPr>
            </w:pPr>
            <w:r w:rsidRPr="00E52679">
              <w:rPr>
                <w:color w:val="0F1115"/>
              </w:rPr>
              <w:t>Б, Г, В, А</w:t>
            </w:r>
          </w:p>
        </w:tc>
        <w:tc>
          <w:tcPr>
            <w:tcW w:w="0" w:type="auto"/>
            <w:hideMark/>
          </w:tcPr>
          <w:p w14:paraId="556959B6" w14:textId="77777777" w:rsidR="003E6034" w:rsidRPr="00E52679" w:rsidRDefault="00830391" w:rsidP="00111AFE">
            <w:pPr>
              <w:rPr>
                <w:color w:val="0F1115"/>
              </w:rPr>
            </w:pPr>
            <w:r w:rsidRPr="00E52679">
              <w:rPr>
                <w:color w:val="0F1115"/>
              </w:rPr>
              <w:t>ПК-3.1</w:t>
            </w:r>
          </w:p>
        </w:tc>
      </w:tr>
      <w:tr w:rsidR="003E6034" w:rsidRPr="00E52679" w14:paraId="654F418D" w14:textId="77777777" w:rsidTr="00D939E4">
        <w:tc>
          <w:tcPr>
            <w:tcW w:w="0" w:type="auto"/>
            <w:hideMark/>
          </w:tcPr>
          <w:p w14:paraId="2EC9FEA3" w14:textId="77777777" w:rsidR="003E6034" w:rsidRPr="00E52679" w:rsidRDefault="00830391" w:rsidP="00111AFE">
            <w:pPr>
              <w:rPr>
                <w:color w:val="0F1115"/>
              </w:rPr>
            </w:pPr>
            <w:r w:rsidRPr="00E52679">
              <w:rPr>
                <w:color w:val="0F1115"/>
              </w:rPr>
              <w:lastRenderedPageBreak/>
              <w:t>31</w:t>
            </w:r>
          </w:p>
        </w:tc>
        <w:tc>
          <w:tcPr>
            <w:tcW w:w="7244" w:type="dxa"/>
            <w:hideMark/>
          </w:tcPr>
          <w:p w14:paraId="163A8351" w14:textId="77777777" w:rsidR="003E6034" w:rsidRPr="00E52679" w:rsidRDefault="00830391" w:rsidP="00111AFE">
            <w:pPr>
              <w:rPr>
                <w:color w:val="0F1115"/>
              </w:rPr>
            </w:pPr>
            <w:r w:rsidRPr="00E52679">
              <w:rPr>
                <w:bCs/>
                <w:color w:val="0F1115"/>
              </w:rPr>
              <w:t>Расставьте вызовы для национальной безопасности в порядке возрастания их технологической конвергентности:</w:t>
            </w:r>
          </w:p>
          <w:p w14:paraId="5DCC7492" w14:textId="77777777" w:rsidR="003E6034" w:rsidRPr="00E52679" w:rsidRDefault="00830391" w:rsidP="00111AFE">
            <w:pPr>
              <w:rPr>
                <w:color w:val="0F1115"/>
              </w:rPr>
            </w:pPr>
            <w:r w:rsidRPr="00E52679">
              <w:rPr>
                <w:color w:val="0F1115"/>
              </w:rPr>
              <w:t>А. Использование социальных сетей</w:t>
            </w:r>
          </w:p>
          <w:p w14:paraId="07A0DD15" w14:textId="77777777" w:rsidR="003E6034" w:rsidRPr="00E52679" w:rsidRDefault="00830391" w:rsidP="00111AFE">
            <w:pPr>
              <w:rPr>
                <w:color w:val="0F1115"/>
              </w:rPr>
            </w:pPr>
            <w:r w:rsidRPr="00E52679">
              <w:rPr>
                <w:color w:val="0F1115"/>
              </w:rPr>
              <w:t>Б. Внедрение Интернета вещей</w:t>
            </w:r>
          </w:p>
          <w:p w14:paraId="414E3284" w14:textId="77777777" w:rsidR="003E6034" w:rsidRPr="00E52679" w:rsidRDefault="00830391" w:rsidP="00111AFE">
            <w:pPr>
              <w:rPr>
                <w:color w:val="0F1115"/>
              </w:rPr>
            </w:pPr>
            <w:r w:rsidRPr="00E52679">
              <w:rPr>
                <w:color w:val="0F1115"/>
              </w:rPr>
              <w:t>В. Применение НБИК-технологий</w:t>
            </w:r>
          </w:p>
          <w:p w14:paraId="6FF4BB28" w14:textId="77777777" w:rsidR="003E6034" w:rsidRPr="00E52679" w:rsidRDefault="00830391" w:rsidP="00111AFE">
            <w:pPr>
              <w:rPr>
                <w:color w:val="0F1115"/>
              </w:rPr>
            </w:pPr>
            <w:r w:rsidRPr="00E52679">
              <w:rPr>
                <w:color w:val="0F1115"/>
              </w:rPr>
              <w:t>Г. Алгоритмы искусственного интеллекта</w:t>
            </w:r>
          </w:p>
        </w:tc>
        <w:tc>
          <w:tcPr>
            <w:tcW w:w="4513" w:type="dxa"/>
            <w:hideMark/>
          </w:tcPr>
          <w:p w14:paraId="1ABCD922" w14:textId="77777777" w:rsidR="003E6034" w:rsidRPr="00E52679" w:rsidRDefault="00830391" w:rsidP="00111AFE">
            <w:pPr>
              <w:rPr>
                <w:color w:val="0F1115"/>
              </w:rPr>
            </w:pPr>
            <w:r w:rsidRPr="00E52679">
              <w:rPr>
                <w:color w:val="0F1115"/>
              </w:rPr>
              <w:t>А, Г, Б, В</w:t>
            </w:r>
          </w:p>
        </w:tc>
        <w:tc>
          <w:tcPr>
            <w:tcW w:w="0" w:type="auto"/>
            <w:hideMark/>
          </w:tcPr>
          <w:p w14:paraId="59E29A88" w14:textId="77777777" w:rsidR="003E6034" w:rsidRPr="00E52679" w:rsidRDefault="00830391" w:rsidP="00111AFE">
            <w:pPr>
              <w:rPr>
                <w:color w:val="0F1115"/>
              </w:rPr>
            </w:pPr>
            <w:r w:rsidRPr="00E52679">
              <w:rPr>
                <w:color w:val="0F1115"/>
              </w:rPr>
              <w:t>ПК-3.2</w:t>
            </w:r>
          </w:p>
        </w:tc>
      </w:tr>
      <w:tr w:rsidR="003E6034" w:rsidRPr="00E52679" w14:paraId="06474947" w14:textId="77777777" w:rsidTr="00D939E4">
        <w:tc>
          <w:tcPr>
            <w:tcW w:w="0" w:type="auto"/>
            <w:hideMark/>
          </w:tcPr>
          <w:p w14:paraId="2C929883" w14:textId="77777777" w:rsidR="003E6034" w:rsidRPr="00E52679" w:rsidRDefault="00830391" w:rsidP="00111AFE">
            <w:pPr>
              <w:rPr>
                <w:color w:val="0F1115"/>
              </w:rPr>
            </w:pPr>
            <w:r w:rsidRPr="00E52679">
              <w:rPr>
                <w:color w:val="0F1115"/>
              </w:rPr>
              <w:t>32</w:t>
            </w:r>
          </w:p>
        </w:tc>
        <w:tc>
          <w:tcPr>
            <w:tcW w:w="7244" w:type="dxa"/>
            <w:hideMark/>
          </w:tcPr>
          <w:p w14:paraId="0EF1AEB6" w14:textId="77777777" w:rsidR="003E6034" w:rsidRPr="00E52679" w:rsidRDefault="00830391" w:rsidP="00111AFE">
            <w:pPr>
              <w:rPr>
                <w:color w:val="0F1115"/>
              </w:rPr>
            </w:pPr>
            <w:r w:rsidRPr="00E52679">
              <w:rPr>
                <w:bCs/>
                <w:color w:val="0F1115"/>
              </w:rPr>
              <w:t>Определите последовательность действий в процессе реализации государственной политики РФ</w:t>
            </w:r>
            <w:r>
              <w:rPr>
                <w:bCs/>
                <w:color w:val="0F1115"/>
              </w:rPr>
              <w:t xml:space="preserve"> </w:t>
            </w:r>
            <w:r w:rsidRPr="00E52679">
              <w:rPr>
                <w:bCs/>
                <w:color w:val="0F1115"/>
              </w:rPr>
              <w:t>(от многосторонних мер к двусторонним):</w:t>
            </w:r>
          </w:p>
          <w:p w14:paraId="68C83CC7" w14:textId="77777777" w:rsidR="003E6034" w:rsidRPr="00E52679" w:rsidRDefault="00830391" w:rsidP="00111AFE">
            <w:pPr>
              <w:rPr>
                <w:color w:val="0F1115"/>
              </w:rPr>
            </w:pPr>
            <w:r w:rsidRPr="00E52679">
              <w:rPr>
                <w:color w:val="0F1115"/>
              </w:rPr>
              <w:t>А. Двусторонние межправительственные соглашения</w:t>
            </w:r>
          </w:p>
          <w:p w14:paraId="64D09521" w14:textId="77777777" w:rsidR="003E6034" w:rsidRPr="00E52679" w:rsidRDefault="00830391" w:rsidP="00111AFE">
            <w:pPr>
              <w:rPr>
                <w:color w:val="0F1115"/>
              </w:rPr>
            </w:pPr>
            <w:r w:rsidRPr="00E52679">
              <w:rPr>
                <w:color w:val="0F1115"/>
              </w:rPr>
              <w:t>Б. Работа в рамках ОБСЕ</w:t>
            </w:r>
          </w:p>
          <w:p w14:paraId="30F5EFFA" w14:textId="77777777" w:rsidR="003E6034" w:rsidRPr="00E52679" w:rsidRDefault="00830391" w:rsidP="00111AFE">
            <w:pPr>
              <w:rPr>
                <w:color w:val="0F1115"/>
              </w:rPr>
            </w:pPr>
            <w:r w:rsidRPr="00E52679">
              <w:rPr>
                <w:color w:val="0F1115"/>
              </w:rPr>
              <w:t>В. Взаимодействие на профильных площадках АТР</w:t>
            </w:r>
          </w:p>
          <w:p w14:paraId="66040D41" w14:textId="77777777" w:rsidR="003E6034" w:rsidRPr="00E52679" w:rsidRDefault="00830391" w:rsidP="00111AFE">
            <w:pPr>
              <w:rPr>
                <w:color w:val="0F1115"/>
              </w:rPr>
            </w:pPr>
            <w:r w:rsidRPr="00E52679">
              <w:rPr>
                <w:color w:val="0F1115"/>
              </w:rPr>
              <w:t>Г. Участие в работе Совета Европы</w:t>
            </w:r>
          </w:p>
        </w:tc>
        <w:tc>
          <w:tcPr>
            <w:tcW w:w="4513" w:type="dxa"/>
            <w:hideMark/>
          </w:tcPr>
          <w:p w14:paraId="447D62BC" w14:textId="77777777" w:rsidR="003E6034" w:rsidRPr="00E52679" w:rsidRDefault="00830391" w:rsidP="00111AFE">
            <w:pPr>
              <w:rPr>
                <w:color w:val="0F1115"/>
              </w:rPr>
            </w:pPr>
            <w:r w:rsidRPr="00E52679">
              <w:rPr>
                <w:color w:val="0F1115"/>
              </w:rPr>
              <w:t>Б, Г, В, А</w:t>
            </w:r>
          </w:p>
        </w:tc>
        <w:tc>
          <w:tcPr>
            <w:tcW w:w="0" w:type="auto"/>
            <w:hideMark/>
          </w:tcPr>
          <w:p w14:paraId="1941A442" w14:textId="77777777" w:rsidR="003E6034" w:rsidRPr="00E52679" w:rsidRDefault="00830391" w:rsidP="00111AFE">
            <w:pPr>
              <w:rPr>
                <w:color w:val="0F1115"/>
              </w:rPr>
            </w:pPr>
            <w:r w:rsidRPr="00E52679">
              <w:rPr>
                <w:color w:val="0F1115"/>
              </w:rPr>
              <w:t>ПК-3.1</w:t>
            </w:r>
          </w:p>
        </w:tc>
      </w:tr>
      <w:tr w:rsidR="003E6034" w:rsidRPr="00E52679" w14:paraId="300ADF9D" w14:textId="77777777" w:rsidTr="00D939E4">
        <w:tc>
          <w:tcPr>
            <w:tcW w:w="0" w:type="auto"/>
            <w:hideMark/>
          </w:tcPr>
          <w:p w14:paraId="77D2DF56" w14:textId="77777777" w:rsidR="003E6034" w:rsidRPr="00E52679" w:rsidRDefault="00830391" w:rsidP="00111AFE">
            <w:pPr>
              <w:rPr>
                <w:color w:val="0F1115"/>
              </w:rPr>
            </w:pPr>
            <w:r w:rsidRPr="00E52679">
              <w:rPr>
                <w:color w:val="0F1115"/>
              </w:rPr>
              <w:t>33</w:t>
            </w:r>
          </w:p>
        </w:tc>
        <w:tc>
          <w:tcPr>
            <w:tcW w:w="7244" w:type="dxa"/>
            <w:hideMark/>
          </w:tcPr>
          <w:p w14:paraId="6FCEEF6F" w14:textId="77777777" w:rsidR="003E6034" w:rsidRPr="00E52679" w:rsidRDefault="00830391" w:rsidP="00111AFE">
            <w:pPr>
              <w:rPr>
                <w:color w:val="0F1115"/>
              </w:rPr>
            </w:pPr>
            <w:r w:rsidRPr="00E52679">
              <w:rPr>
                <w:bCs/>
                <w:color w:val="0F1115"/>
              </w:rPr>
              <w:t>Установите последовательность этапов интернационализации управления Интернетом, согласно логике дисциплины:</w:t>
            </w:r>
          </w:p>
          <w:p w14:paraId="70C465A4" w14:textId="77777777" w:rsidR="003E6034" w:rsidRPr="00E52679" w:rsidRDefault="00830391" w:rsidP="00111AFE">
            <w:pPr>
              <w:rPr>
                <w:color w:val="0F1115"/>
              </w:rPr>
            </w:pPr>
            <w:r w:rsidRPr="00E52679">
              <w:rPr>
                <w:color w:val="0F1115"/>
              </w:rPr>
              <w:t>А. Деятельность Международного союза электросвязи</w:t>
            </w:r>
          </w:p>
          <w:p w14:paraId="397C2935" w14:textId="77777777" w:rsidR="003E6034" w:rsidRPr="00E52679" w:rsidRDefault="00830391" w:rsidP="00111AFE">
            <w:pPr>
              <w:rPr>
                <w:color w:val="0F1115"/>
              </w:rPr>
            </w:pPr>
            <w:r w:rsidRPr="00E52679">
              <w:rPr>
                <w:color w:val="0F1115"/>
              </w:rPr>
              <w:t>Б. Осознание стратегической важности Интернета как глобального ресурса</w:t>
            </w:r>
          </w:p>
          <w:p w14:paraId="6B45ADFE" w14:textId="77777777" w:rsidR="003E6034" w:rsidRPr="00E52679" w:rsidRDefault="00830391" w:rsidP="00111AFE">
            <w:pPr>
              <w:rPr>
                <w:color w:val="0F1115"/>
              </w:rPr>
            </w:pPr>
            <w:r w:rsidRPr="00E52679">
              <w:rPr>
                <w:color w:val="0F1115"/>
              </w:rPr>
              <w:t>В. Формирование альтернативных подходов к управлению со стороны США и ЕС</w:t>
            </w:r>
          </w:p>
          <w:p w14:paraId="6B30DE02" w14:textId="77777777" w:rsidR="003E6034" w:rsidRPr="00E52679" w:rsidRDefault="00830391" w:rsidP="00111AFE">
            <w:pPr>
              <w:rPr>
                <w:color w:val="0F1115"/>
              </w:rPr>
            </w:pPr>
            <w:r w:rsidRPr="00E52679">
              <w:rPr>
                <w:color w:val="0F1115"/>
              </w:rPr>
              <w:t>Г. Продвижение инициатив в рамках ООН</w:t>
            </w:r>
          </w:p>
        </w:tc>
        <w:tc>
          <w:tcPr>
            <w:tcW w:w="4513" w:type="dxa"/>
            <w:hideMark/>
          </w:tcPr>
          <w:p w14:paraId="4CC1F2EE" w14:textId="77777777" w:rsidR="003E6034" w:rsidRPr="00E52679" w:rsidRDefault="00830391" w:rsidP="00111AFE">
            <w:pPr>
              <w:rPr>
                <w:color w:val="0F1115"/>
              </w:rPr>
            </w:pPr>
            <w:r w:rsidRPr="00E52679">
              <w:rPr>
                <w:color w:val="0F1115"/>
              </w:rPr>
              <w:t>Б, Г, А, В</w:t>
            </w:r>
          </w:p>
        </w:tc>
        <w:tc>
          <w:tcPr>
            <w:tcW w:w="0" w:type="auto"/>
            <w:hideMark/>
          </w:tcPr>
          <w:p w14:paraId="47916635" w14:textId="77777777" w:rsidR="003E6034" w:rsidRPr="00E52679" w:rsidRDefault="00830391" w:rsidP="00111AFE">
            <w:pPr>
              <w:rPr>
                <w:color w:val="0F1115"/>
              </w:rPr>
            </w:pPr>
            <w:r w:rsidRPr="00E52679">
              <w:rPr>
                <w:color w:val="0F1115"/>
              </w:rPr>
              <w:t>ПК-3.1</w:t>
            </w:r>
          </w:p>
        </w:tc>
      </w:tr>
      <w:tr w:rsidR="003E6034" w:rsidRPr="00E52679" w14:paraId="11122D09" w14:textId="77777777" w:rsidTr="00D939E4">
        <w:tc>
          <w:tcPr>
            <w:tcW w:w="0" w:type="auto"/>
            <w:hideMark/>
          </w:tcPr>
          <w:p w14:paraId="2C315424" w14:textId="77777777" w:rsidR="003E6034" w:rsidRPr="00E52679" w:rsidRDefault="00830391" w:rsidP="00111AFE">
            <w:pPr>
              <w:rPr>
                <w:color w:val="0F1115"/>
              </w:rPr>
            </w:pPr>
            <w:r w:rsidRPr="00E52679">
              <w:rPr>
                <w:color w:val="0F1115"/>
              </w:rPr>
              <w:t>34</w:t>
            </w:r>
          </w:p>
        </w:tc>
        <w:tc>
          <w:tcPr>
            <w:tcW w:w="7244" w:type="dxa"/>
            <w:hideMark/>
          </w:tcPr>
          <w:p w14:paraId="7B75B534" w14:textId="77777777" w:rsidR="003E6034" w:rsidRPr="00E52679" w:rsidRDefault="00830391" w:rsidP="00111AFE">
            <w:pPr>
              <w:rPr>
                <w:color w:val="0F1115"/>
              </w:rPr>
            </w:pPr>
            <w:r w:rsidRPr="00E52679">
              <w:rPr>
                <w:bCs/>
                <w:color w:val="0F1115"/>
              </w:rPr>
              <w:t>Расположите угрозы в той последовательности, в которой они рассматриваются в Разделе 3:</w:t>
            </w:r>
          </w:p>
          <w:p w14:paraId="6DB57AB5" w14:textId="77777777" w:rsidR="003E6034" w:rsidRPr="00E52679" w:rsidRDefault="00830391" w:rsidP="00111AFE">
            <w:pPr>
              <w:rPr>
                <w:color w:val="0F1115"/>
              </w:rPr>
            </w:pPr>
            <w:r w:rsidRPr="00E52679">
              <w:rPr>
                <w:color w:val="0F1115"/>
              </w:rPr>
              <w:t>А. Информационные операции</w:t>
            </w:r>
          </w:p>
          <w:p w14:paraId="66316478" w14:textId="77777777" w:rsidR="003E6034" w:rsidRPr="00E52679" w:rsidRDefault="00830391" w:rsidP="00111AFE">
            <w:pPr>
              <w:rPr>
                <w:color w:val="0F1115"/>
              </w:rPr>
            </w:pPr>
            <w:r w:rsidRPr="00E52679">
              <w:rPr>
                <w:color w:val="0F1115"/>
              </w:rPr>
              <w:t>Б. Угроза государственному суверенитету</w:t>
            </w:r>
          </w:p>
          <w:p w14:paraId="0FE82D08" w14:textId="77777777" w:rsidR="003E6034" w:rsidRPr="00E52679" w:rsidRDefault="00830391" w:rsidP="00111AFE">
            <w:pPr>
              <w:rPr>
                <w:color w:val="0F1115"/>
              </w:rPr>
            </w:pPr>
            <w:r w:rsidRPr="00E52679">
              <w:rPr>
                <w:color w:val="0F1115"/>
              </w:rPr>
              <w:t>В. Правонарушения в сфере кибербезопасности</w:t>
            </w:r>
          </w:p>
          <w:p w14:paraId="591452CA" w14:textId="77777777" w:rsidR="003E6034" w:rsidRPr="00E52679" w:rsidRDefault="00830391" w:rsidP="00111AFE">
            <w:pPr>
              <w:rPr>
                <w:color w:val="0F1115"/>
              </w:rPr>
            </w:pPr>
            <w:r w:rsidRPr="00E52679">
              <w:rPr>
                <w:color w:val="0F1115"/>
              </w:rPr>
              <w:t>Г. Информационное противоборство</w:t>
            </w:r>
          </w:p>
        </w:tc>
        <w:tc>
          <w:tcPr>
            <w:tcW w:w="4513" w:type="dxa"/>
            <w:hideMark/>
          </w:tcPr>
          <w:p w14:paraId="7BB8E2C6" w14:textId="77777777" w:rsidR="003E6034" w:rsidRPr="00E52679" w:rsidRDefault="00830391" w:rsidP="00111AFE">
            <w:pPr>
              <w:rPr>
                <w:color w:val="0F1115"/>
              </w:rPr>
            </w:pPr>
            <w:r w:rsidRPr="00E52679">
              <w:rPr>
                <w:color w:val="0F1115"/>
              </w:rPr>
              <w:t>Б, Г, А, В</w:t>
            </w:r>
          </w:p>
        </w:tc>
        <w:tc>
          <w:tcPr>
            <w:tcW w:w="0" w:type="auto"/>
            <w:hideMark/>
          </w:tcPr>
          <w:p w14:paraId="7EE0CC7F" w14:textId="77777777" w:rsidR="003E6034" w:rsidRPr="00E52679" w:rsidRDefault="00830391" w:rsidP="00111AFE">
            <w:pPr>
              <w:rPr>
                <w:color w:val="0F1115"/>
              </w:rPr>
            </w:pPr>
            <w:r w:rsidRPr="00E52679">
              <w:rPr>
                <w:color w:val="0F1115"/>
              </w:rPr>
              <w:t>ПК-3.2</w:t>
            </w:r>
          </w:p>
        </w:tc>
      </w:tr>
      <w:tr w:rsidR="003E6034" w:rsidRPr="00E52679" w14:paraId="169E44DD" w14:textId="77777777" w:rsidTr="00D939E4">
        <w:tc>
          <w:tcPr>
            <w:tcW w:w="0" w:type="auto"/>
            <w:hideMark/>
          </w:tcPr>
          <w:p w14:paraId="0156605B" w14:textId="77777777" w:rsidR="003E6034" w:rsidRPr="00E52679" w:rsidRDefault="00830391" w:rsidP="00111AFE">
            <w:pPr>
              <w:rPr>
                <w:color w:val="0F1115"/>
              </w:rPr>
            </w:pPr>
            <w:r w:rsidRPr="00E52679">
              <w:rPr>
                <w:color w:val="0F1115"/>
              </w:rPr>
              <w:t>35</w:t>
            </w:r>
          </w:p>
        </w:tc>
        <w:tc>
          <w:tcPr>
            <w:tcW w:w="7244" w:type="dxa"/>
            <w:hideMark/>
          </w:tcPr>
          <w:p w14:paraId="69BB2B5E" w14:textId="77777777" w:rsidR="003E6034" w:rsidRPr="00E52679" w:rsidRDefault="00830391" w:rsidP="00111AFE">
            <w:pPr>
              <w:rPr>
                <w:color w:val="0F1115"/>
              </w:rPr>
            </w:pPr>
            <w:r w:rsidRPr="00E52679">
              <w:rPr>
                <w:bCs/>
                <w:color w:val="0F1115"/>
              </w:rPr>
              <w:t>Восстановите логическую цепочку влияния НТП на социум согласно разделу о глобальной информационной революции:</w:t>
            </w:r>
          </w:p>
          <w:p w14:paraId="4C7BAAB6" w14:textId="77777777" w:rsidR="003E6034" w:rsidRPr="00E52679" w:rsidRDefault="00830391" w:rsidP="00111AFE">
            <w:pPr>
              <w:rPr>
                <w:color w:val="0F1115"/>
              </w:rPr>
            </w:pPr>
            <w:r w:rsidRPr="00E52679">
              <w:rPr>
                <w:color w:val="0F1115"/>
              </w:rPr>
              <w:t>А. Формирование электронного государства</w:t>
            </w:r>
          </w:p>
          <w:p w14:paraId="3F50ED32" w14:textId="77777777" w:rsidR="003E6034" w:rsidRPr="00E52679" w:rsidRDefault="00830391" w:rsidP="00111AFE">
            <w:pPr>
              <w:rPr>
                <w:color w:val="0F1115"/>
              </w:rPr>
            </w:pPr>
            <w:r w:rsidRPr="00E52679">
              <w:rPr>
                <w:color w:val="0F1115"/>
              </w:rPr>
              <w:t>Б. Воздействие НТП на международные отношения</w:t>
            </w:r>
          </w:p>
          <w:p w14:paraId="1EA87247" w14:textId="77777777" w:rsidR="003E6034" w:rsidRPr="00E52679" w:rsidRDefault="00830391" w:rsidP="00111AFE">
            <w:pPr>
              <w:rPr>
                <w:color w:val="0F1115"/>
              </w:rPr>
            </w:pPr>
            <w:r w:rsidRPr="00E52679">
              <w:rPr>
                <w:color w:val="0F1115"/>
              </w:rPr>
              <w:t>В. Возникновение новых проблем международного права</w:t>
            </w:r>
          </w:p>
          <w:p w14:paraId="3F34E2D6" w14:textId="77777777" w:rsidR="003E6034" w:rsidRPr="00E52679" w:rsidRDefault="00830391" w:rsidP="00111AFE">
            <w:pPr>
              <w:rPr>
                <w:color w:val="0F1115"/>
              </w:rPr>
            </w:pPr>
            <w:r w:rsidRPr="00E52679">
              <w:rPr>
                <w:color w:val="0F1115"/>
              </w:rPr>
              <w:t>Г. Развитие гражданского электронного общества</w:t>
            </w:r>
          </w:p>
        </w:tc>
        <w:tc>
          <w:tcPr>
            <w:tcW w:w="4513" w:type="dxa"/>
            <w:hideMark/>
          </w:tcPr>
          <w:p w14:paraId="6AEF0BCC" w14:textId="77777777" w:rsidR="003E6034" w:rsidRPr="00E52679" w:rsidRDefault="00830391" w:rsidP="00111AFE">
            <w:pPr>
              <w:rPr>
                <w:color w:val="0F1115"/>
              </w:rPr>
            </w:pPr>
            <w:r w:rsidRPr="00E52679">
              <w:rPr>
                <w:color w:val="0F1115"/>
              </w:rPr>
              <w:t>Б, В, Г, А</w:t>
            </w:r>
          </w:p>
        </w:tc>
        <w:tc>
          <w:tcPr>
            <w:tcW w:w="0" w:type="auto"/>
            <w:hideMark/>
          </w:tcPr>
          <w:p w14:paraId="6FA48C10" w14:textId="77777777" w:rsidR="003E6034" w:rsidRPr="00E52679" w:rsidRDefault="00830391" w:rsidP="00111AFE">
            <w:pPr>
              <w:rPr>
                <w:color w:val="0F1115"/>
              </w:rPr>
            </w:pPr>
            <w:r w:rsidRPr="00E52679">
              <w:rPr>
                <w:color w:val="0F1115"/>
              </w:rPr>
              <w:t>ПК-3.2</w:t>
            </w:r>
          </w:p>
        </w:tc>
      </w:tr>
      <w:tr w:rsidR="003E6034" w:rsidRPr="00E52679" w14:paraId="6601EABB" w14:textId="77777777" w:rsidTr="00D939E4">
        <w:tc>
          <w:tcPr>
            <w:tcW w:w="0" w:type="auto"/>
            <w:hideMark/>
          </w:tcPr>
          <w:p w14:paraId="50C4A049" w14:textId="77777777" w:rsidR="003E6034" w:rsidRPr="00E52679" w:rsidRDefault="00830391" w:rsidP="00111AFE">
            <w:pPr>
              <w:rPr>
                <w:color w:val="0F1115"/>
              </w:rPr>
            </w:pPr>
            <w:r w:rsidRPr="00E52679">
              <w:rPr>
                <w:color w:val="0F1115"/>
              </w:rPr>
              <w:lastRenderedPageBreak/>
              <w:t>36</w:t>
            </w:r>
          </w:p>
        </w:tc>
        <w:tc>
          <w:tcPr>
            <w:tcW w:w="7244" w:type="dxa"/>
            <w:hideMark/>
          </w:tcPr>
          <w:p w14:paraId="2245EDBC" w14:textId="77777777" w:rsidR="003E6034" w:rsidRPr="00E52679" w:rsidRDefault="00830391" w:rsidP="00111AFE">
            <w:pPr>
              <w:rPr>
                <w:color w:val="0F1115"/>
              </w:rPr>
            </w:pPr>
            <w:r w:rsidRPr="00E52679">
              <w:rPr>
                <w:bCs/>
                <w:color w:val="0F1115"/>
              </w:rPr>
              <w:t>Расположите форматы международного сотрудничества России в области М</w:t>
            </w:r>
            <w:r>
              <w:rPr>
                <w:bCs/>
                <w:color w:val="0F1115"/>
              </w:rPr>
              <w:t>ИБ</w:t>
            </w:r>
            <w:r w:rsidRPr="00E52679">
              <w:rPr>
                <w:bCs/>
                <w:color w:val="0F1115"/>
              </w:rPr>
              <w:t>, от глобального универсального к специализированному региональному:</w:t>
            </w:r>
          </w:p>
          <w:p w14:paraId="6FBDF745" w14:textId="77777777" w:rsidR="003E6034" w:rsidRPr="00E52679" w:rsidRDefault="00830391" w:rsidP="00111AFE">
            <w:pPr>
              <w:rPr>
                <w:color w:val="0F1115"/>
              </w:rPr>
            </w:pPr>
            <w:r w:rsidRPr="00E52679">
              <w:rPr>
                <w:color w:val="0F1115"/>
              </w:rPr>
              <w:t>А. Сотрудничество в рамках СНГ и ОДКБ</w:t>
            </w:r>
          </w:p>
          <w:p w14:paraId="65C41830" w14:textId="77777777" w:rsidR="003E6034" w:rsidRPr="00E52679" w:rsidRDefault="00830391" w:rsidP="00111AFE">
            <w:pPr>
              <w:rPr>
                <w:color w:val="0F1115"/>
              </w:rPr>
            </w:pPr>
            <w:r w:rsidRPr="00E52679">
              <w:rPr>
                <w:color w:val="0F1115"/>
              </w:rPr>
              <w:t>Б. Деятельность в ЮНЕСКО и МАГАТЭ</w:t>
            </w:r>
          </w:p>
          <w:p w14:paraId="2EE0C8AC" w14:textId="77777777" w:rsidR="003E6034" w:rsidRPr="00E52679" w:rsidRDefault="00830391" w:rsidP="00111AFE">
            <w:pPr>
              <w:rPr>
                <w:color w:val="0F1115"/>
              </w:rPr>
            </w:pPr>
            <w:r w:rsidRPr="00E52679">
              <w:rPr>
                <w:color w:val="0F1115"/>
              </w:rPr>
              <w:t>В. Работа в рамках ООН</w:t>
            </w:r>
          </w:p>
          <w:p w14:paraId="007F4328" w14:textId="77777777" w:rsidR="003E6034" w:rsidRPr="00E52679" w:rsidRDefault="00830391" w:rsidP="00111AFE">
            <w:pPr>
              <w:rPr>
                <w:color w:val="0F1115"/>
              </w:rPr>
            </w:pPr>
            <w:r w:rsidRPr="00E52679">
              <w:rPr>
                <w:color w:val="0F1115"/>
              </w:rPr>
              <w:t>Г. Сотрудничество по линии ШОС</w:t>
            </w:r>
          </w:p>
        </w:tc>
        <w:tc>
          <w:tcPr>
            <w:tcW w:w="4513" w:type="dxa"/>
            <w:hideMark/>
          </w:tcPr>
          <w:p w14:paraId="2D4012C0" w14:textId="77777777" w:rsidR="003E6034" w:rsidRPr="00E52679" w:rsidRDefault="00830391" w:rsidP="00111AFE">
            <w:pPr>
              <w:rPr>
                <w:color w:val="0F1115"/>
              </w:rPr>
            </w:pPr>
            <w:r w:rsidRPr="00E52679">
              <w:rPr>
                <w:color w:val="0F1115"/>
              </w:rPr>
              <w:t>В, Б, Г, А</w:t>
            </w:r>
          </w:p>
        </w:tc>
        <w:tc>
          <w:tcPr>
            <w:tcW w:w="0" w:type="auto"/>
            <w:hideMark/>
          </w:tcPr>
          <w:p w14:paraId="0E1C1297" w14:textId="77777777" w:rsidR="003E6034" w:rsidRPr="00E52679" w:rsidRDefault="00830391" w:rsidP="00111AFE">
            <w:pPr>
              <w:rPr>
                <w:color w:val="0F1115"/>
              </w:rPr>
            </w:pPr>
            <w:r w:rsidRPr="00E52679">
              <w:rPr>
                <w:color w:val="0F1115"/>
              </w:rPr>
              <w:t>ПК-3.1</w:t>
            </w:r>
          </w:p>
        </w:tc>
      </w:tr>
      <w:tr w:rsidR="003E6034" w:rsidRPr="00E52679" w14:paraId="2361537B" w14:textId="77777777" w:rsidTr="00111AFE">
        <w:tc>
          <w:tcPr>
            <w:tcW w:w="0" w:type="auto"/>
            <w:gridSpan w:val="4"/>
            <w:hideMark/>
          </w:tcPr>
          <w:p w14:paraId="7296EF25" w14:textId="77777777" w:rsidR="003E6034" w:rsidRPr="00E52679" w:rsidRDefault="00830391" w:rsidP="00111AFE">
            <w:r w:rsidRPr="00E52679">
              <w:rPr>
                <w:b/>
                <w:bCs/>
                <w:color w:val="0F1115"/>
              </w:rPr>
              <w:t>Задания открытого типа с кратким ответом (вставить термин, словосочетание, дополнить предложение)</w:t>
            </w:r>
          </w:p>
        </w:tc>
      </w:tr>
      <w:tr w:rsidR="003E6034" w:rsidRPr="00E52679" w14:paraId="52AD053B" w14:textId="77777777" w:rsidTr="00D939E4">
        <w:tc>
          <w:tcPr>
            <w:tcW w:w="0" w:type="auto"/>
            <w:hideMark/>
          </w:tcPr>
          <w:p w14:paraId="67CC6508" w14:textId="77777777" w:rsidR="003E6034" w:rsidRPr="00E52679" w:rsidRDefault="00830391" w:rsidP="00111AFE">
            <w:pPr>
              <w:rPr>
                <w:color w:val="0F1115"/>
              </w:rPr>
            </w:pPr>
            <w:r w:rsidRPr="00E52679">
              <w:rPr>
                <w:color w:val="0F1115"/>
              </w:rPr>
              <w:t>37</w:t>
            </w:r>
          </w:p>
        </w:tc>
        <w:tc>
          <w:tcPr>
            <w:tcW w:w="7244" w:type="dxa"/>
            <w:hideMark/>
          </w:tcPr>
          <w:p w14:paraId="274CCB75" w14:textId="77777777" w:rsidR="003E6034" w:rsidRPr="00E52679" w:rsidRDefault="00830391" w:rsidP="00111AFE">
            <w:pPr>
              <w:rPr>
                <w:color w:val="0F1115"/>
              </w:rPr>
            </w:pPr>
            <w:r w:rsidRPr="00E52679">
              <w:rPr>
                <w:bCs/>
                <w:color w:val="0F1115"/>
              </w:rPr>
              <w:t>Вставьте пропущенный термин:</w:t>
            </w:r>
          </w:p>
          <w:p w14:paraId="48262264" w14:textId="77777777" w:rsidR="003E6034" w:rsidRPr="00E52679" w:rsidRDefault="00830391" w:rsidP="00111AFE">
            <w:pPr>
              <w:rPr>
                <w:color w:val="0F1115"/>
              </w:rPr>
            </w:pPr>
            <w:r w:rsidRPr="00E52679">
              <w:rPr>
                <w:color w:val="0F1115"/>
              </w:rPr>
              <w:t xml:space="preserve">Конвергенция нано-, био-, информационных и когнитивных технологий </w:t>
            </w:r>
            <w:r>
              <w:rPr>
                <w:color w:val="0F1115"/>
              </w:rPr>
              <w:t xml:space="preserve">чаще всего </w:t>
            </w:r>
            <w:r w:rsidRPr="00E52679">
              <w:rPr>
                <w:color w:val="0F1115"/>
              </w:rPr>
              <w:t>обозначается аббревиатурой __________________.</w:t>
            </w:r>
          </w:p>
        </w:tc>
        <w:tc>
          <w:tcPr>
            <w:tcW w:w="4513" w:type="dxa"/>
            <w:hideMark/>
          </w:tcPr>
          <w:p w14:paraId="7A023CD4" w14:textId="77777777" w:rsidR="003E6034" w:rsidRPr="00E52679" w:rsidRDefault="00830391" w:rsidP="00111AFE">
            <w:pPr>
              <w:rPr>
                <w:color w:val="0F1115"/>
              </w:rPr>
            </w:pPr>
            <w:r w:rsidRPr="00E52679">
              <w:rPr>
                <w:color w:val="0F1115"/>
              </w:rPr>
              <w:t>НБИК</w:t>
            </w:r>
          </w:p>
        </w:tc>
        <w:tc>
          <w:tcPr>
            <w:tcW w:w="0" w:type="auto"/>
            <w:hideMark/>
          </w:tcPr>
          <w:p w14:paraId="42E47D70" w14:textId="77777777" w:rsidR="003E6034" w:rsidRPr="00E52679" w:rsidRDefault="00830391" w:rsidP="00111AFE">
            <w:pPr>
              <w:rPr>
                <w:color w:val="0F1115"/>
              </w:rPr>
            </w:pPr>
            <w:r w:rsidRPr="00E52679">
              <w:rPr>
                <w:color w:val="0F1115"/>
              </w:rPr>
              <w:t>ПК-3.2</w:t>
            </w:r>
          </w:p>
        </w:tc>
      </w:tr>
      <w:tr w:rsidR="003E6034" w:rsidRPr="00E52679" w14:paraId="066ACB9C" w14:textId="77777777" w:rsidTr="00D939E4">
        <w:tc>
          <w:tcPr>
            <w:tcW w:w="0" w:type="auto"/>
            <w:hideMark/>
          </w:tcPr>
          <w:p w14:paraId="52AE9694" w14:textId="77777777" w:rsidR="003E6034" w:rsidRPr="00E52679" w:rsidRDefault="00830391" w:rsidP="00111AFE">
            <w:pPr>
              <w:rPr>
                <w:color w:val="0F1115"/>
              </w:rPr>
            </w:pPr>
            <w:r w:rsidRPr="00E52679">
              <w:rPr>
                <w:color w:val="0F1115"/>
              </w:rPr>
              <w:t>38</w:t>
            </w:r>
          </w:p>
        </w:tc>
        <w:tc>
          <w:tcPr>
            <w:tcW w:w="7244" w:type="dxa"/>
            <w:hideMark/>
          </w:tcPr>
          <w:p w14:paraId="0ED3860F" w14:textId="77777777" w:rsidR="003E6034" w:rsidRPr="00E52679" w:rsidRDefault="00830391" w:rsidP="00111AFE">
            <w:pPr>
              <w:rPr>
                <w:color w:val="0F1115"/>
              </w:rPr>
            </w:pPr>
            <w:r w:rsidRPr="00E52679">
              <w:rPr>
                <w:bCs/>
                <w:color w:val="0F1115"/>
              </w:rPr>
              <w:t>Дополните предложение:</w:t>
            </w:r>
          </w:p>
          <w:p w14:paraId="63CA9C34" w14:textId="77777777" w:rsidR="003E6034" w:rsidRPr="00E52679" w:rsidRDefault="00830391" w:rsidP="00111AFE">
            <w:pPr>
              <w:rPr>
                <w:color w:val="0F1115"/>
              </w:rPr>
            </w:pPr>
            <w:r>
              <w:rPr>
                <w:color w:val="0F1115"/>
              </w:rPr>
              <w:t>С</w:t>
            </w:r>
            <w:r w:rsidRPr="00E52679">
              <w:rPr>
                <w:color w:val="0F1115"/>
              </w:rPr>
              <w:t>оциальные сети выступают в качестве инструмента __________________</w:t>
            </w:r>
            <w:r>
              <w:rPr>
                <w:color w:val="0F1115"/>
              </w:rPr>
              <w:t xml:space="preserve"> дипломатии</w:t>
            </w:r>
            <w:r w:rsidRPr="00E52679">
              <w:rPr>
                <w:color w:val="0F1115"/>
              </w:rPr>
              <w:t>.</w:t>
            </w:r>
          </w:p>
        </w:tc>
        <w:tc>
          <w:tcPr>
            <w:tcW w:w="4513" w:type="dxa"/>
            <w:hideMark/>
          </w:tcPr>
          <w:p w14:paraId="6ED75DEA" w14:textId="77777777" w:rsidR="003E6034" w:rsidRPr="00E52679" w:rsidRDefault="00830391" w:rsidP="00111AFE">
            <w:pPr>
              <w:rPr>
                <w:color w:val="0F1115"/>
              </w:rPr>
            </w:pPr>
            <w:r>
              <w:rPr>
                <w:color w:val="0F1115"/>
              </w:rPr>
              <w:t>ц</w:t>
            </w:r>
            <w:r w:rsidRPr="00E52679">
              <w:rPr>
                <w:color w:val="0F1115"/>
              </w:rPr>
              <w:t>ифровой</w:t>
            </w:r>
          </w:p>
        </w:tc>
        <w:tc>
          <w:tcPr>
            <w:tcW w:w="0" w:type="auto"/>
            <w:hideMark/>
          </w:tcPr>
          <w:p w14:paraId="573AD0D8" w14:textId="77777777" w:rsidR="003E6034" w:rsidRPr="00E52679" w:rsidRDefault="00830391" w:rsidP="00111AFE">
            <w:pPr>
              <w:rPr>
                <w:color w:val="0F1115"/>
              </w:rPr>
            </w:pPr>
            <w:r w:rsidRPr="00E52679">
              <w:rPr>
                <w:color w:val="0F1115"/>
              </w:rPr>
              <w:t>ПК-3.1</w:t>
            </w:r>
          </w:p>
        </w:tc>
      </w:tr>
      <w:tr w:rsidR="003E6034" w:rsidRPr="00E52679" w14:paraId="3B9CCEC2" w14:textId="77777777" w:rsidTr="00D939E4">
        <w:tc>
          <w:tcPr>
            <w:tcW w:w="0" w:type="auto"/>
            <w:hideMark/>
          </w:tcPr>
          <w:p w14:paraId="4A11CAAE" w14:textId="77777777" w:rsidR="003E6034" w:rsidRPr="00E52679" w:rsidRDefault="00830391" w:rsidP="00111AFE">
            <w:pPr>
              <w:rPr>
                <w:color w:val="0F1115"/>
              </w:rPr>
            </w:pPr>
            <w:r w:rsidRPr="00E52679">
              <w:rPr>
                <w:color w:val="0F1115"/>
              </w:rPr>
              <w:t>39</w:t>
            </w:r>
          </w:p>
        </w:tc>
        <w:tc>
          <w:tcPr>
            <w:tcW w:w="7244" w:type="dxa"/>
            <w:hideMark/>
          </w:tcPr>
          <w:p w14:paraId="27995918" w14:textId="77777777" w:rsidR="003E6034" w:rsidRPr="00E52679" w:rsidRDefault="00830391" w:rsidP="00111AFE">
            <w:pPr>
              <w:rPr>
                <w:color w:val="0F1115"/>
              </w:rPr>
            </w:pPr>
            <w:r w:rsidRPr="00E52679">
              <w:rPr>
                <w:bCs/>
                <w:color w:val="0F1115"/>
              </w:rPr>
              <w:t>Вставьте пропущенный термин:</w:t>
            </w:r>
          </w:p>
          <w:p w14:paraId="40FBA611" w14:textId="77777777" w:rsidR="003E6034" w:rsidRPr="00E52679" w:rsidRDefault="00830391" w:rsidP="00111AFE">
            <w:pPr>
              <w:rPr>
                <w:color w:val="0F1115"/>
              </w:rPr>
            </w:pPr>
            <w:r w:rsidRPr="00E52679">
              <w:rPr>
                <w:color w:val="0F1115"/>
              </w:rPr>
              <w:t>В рамках НАТО киберпространство официально признано сферой __________________</w:t>
            </w:r>
            <w:r>
              <w:rPr>
                <w:color w:val="0F1115"/>
              </w:rPr>
              <w:t xml:space="preserve"> деятельности</w:t>
            </w:r>
            <w:r w:rsidRPr="00E52679">
              <w:rPr>
                <w:color w:val="0F1115"/>
              </w:rPr>
              <w:t>.</w:t>
            </w:r>
          </w:p>
        </w:tc>
        <w:tc>
          <w:tcPr>
            <w:tcW w:w="4513" w:type="dxa"/>
            <w:hideMark/>
          </w:tcPr>
          <w:p w14:paraId="111EA46F" w14:textId="77777777" w:rsidR="003E6034" w:rsidRPr="00E52679" w:rsidRDefault="00830391" w:rsidP="00111AFE">
            <w:pPr>
              <w:rPr>
                <w:color w:val="0F1115"/>
              </w:rPr>
            </w:pPr>
            <w:r>
              <w:rPr>
                <w:color w:val="0F1115"/>
              </w:rPr>
              <w:t>в</w:t>
            </w:r>
            <w:r w:rsidRPr="00E52679">
              <w:rPr>
                <w:color w:val="0F1115"/>
              </w:rPr>
              <w:t>оенной</w:t>
            </w:r>
          </w:p>
        </w:tc>
        <w:tc>
          <w:tcPr>
            <w:tcW w:w="0" w:type="auto"/>
            <w:hideMark/>
          </w:tcPr>
          <w:p w14:paraId="5F96EA06" w14:textId="77777777" w:rsidR="003E6034" w:rsidRPr="00E52679" w:rsidRDefault="00830391" w:rsidP="00111AFE">
            <w:pPr>
              <w:rPr>
                <w:color w:val="0F1115"/>
              </w:rPr>
            </w:pPr>
            <w:r w:rsidRPr="00E52679">
              <w:rPr>
                <w:color w:val="0F1115"/>
              </w:rPr>
              <w:t>ПК-3.2</w:t>
            </w:r>
          </w:p>
        </w:tc>
      </w:tr>
      <w:tr w:rsidR="003E6034" w:rsidRPr="00E52679" w14:paraId="3CB378EC" w14:textId="77777777" w:rsidTr="00D939E4">
        <w:tc>
          <w:tcPr>
            <w:tcW w:w="0" w:type="auto"/>
            <w:hideMark/>
          </w:tcPr>
          <w:p w14:paraId="09B4B582" w14:textId="77777777" w:rsidR="003E6034" w:rsidRPr="00E52679" w:rsidRDefault="00830391" w:rsidP="00111AFE">
            <w:pPr>
              <w:rPr>
                <w:color w:val="0F1115"/>
              </w:rPr>
            </w:pPr>
            <w:r w:rsidRPr="00E52679">
              <w:rPr>
                <w:color w:val="0F1115"/>
              </w:rPr>
              <w:t>40</w:t>
            </w:r>
          </w:p>
        </w:tc>
        <w:tc>
          <w:tcPr>
            <w:tcW w:w="7244" w:type="dxa"/>
            <w:hideMark/>
          </w:tcPr>
          <w:p w14:paraId="74A3E536" w14:textId="77777777" w:rsidR="003E6034" w:rsidRPr="00E52679" w:rsidRDefault="00830391" w:rsidP="00111AFE">
            <w:pPr>
              <w:rPr>
                <w:color w:val="0F1115"/>
              </w:rPr>
            </w:pPr>
            <w:r w:rsidRPr="00E52679">
              <w:rPr>
                <w:bCs/>
                <w:color w:val="0F1115"/>
              </w:rPr>
              <w:t>Дополните предложение:</w:t>
            </w:r>
          </w:p>
          <w:p w14:paraId="4E9D302B" w14:textId="77777777" w:rsidR="003E6034" w:rsidRPr="00E52679" w:rsidRDefault="00830391" w:rsidP="00111AFE">
            <w:pPr>
              <w:rPr>
                <w:color w:val="0F1115"/>
              </w:rPr>
            </w:pPr>
            <w:r w:rsidRPr="00E52679">
              <w:rPr>
                <w:color w:val="0F1115"/>
              </w:rPr>
              <w:t>Для снижения рисков конфликтов в цифровой среде на площадке ОБСЕ и Совета Европы формируются __________________</w:t>
            </w:r>
            <w:r>
              <w:rPr>
                <w:color w:val="0F1115"/>
              </w:rPr>
              <w:t xml:space="preserve"> доверия</w:t>
            </w:r>
            <w:r w:rsidRPr="00E52679">
              <w:rPr>
                <w:color w:val="0F1115"/>
              </w:rPr>
              <w:t>.</w:t>
            </w:r>
          </w:p>
        </w:tc>
        <w:tc>
          <w:tcPr>
            <w:tcW w:w="4513" w:type="dxa"/>
            <w:hideMark/>
          </w:tcPr>
          <w:p w14:paraId="7F4DBCA8" w14:textId="77777777" w:rsidR="003E6034" w:rsidRPr="00E52679" w:rsidRDefault="00830391" w:rsidP="00111AFE">
            <w:pPr>
              <w:rPr>
                <w:color w:val="0F1115"/>
              </w:rPr>
            </w:pPr>
            <w:r>
              <w:rPr>
                <w:color w:val="0F1115"/>
              </w:rPr>
              <w:t>м</w:t>
            </w:r>
            <w:r w:rsidRPr="00E52679">
              <w:rPr>
                <w:color w:val="0F1115"/>
              </w:rPr>
              <w:t>еры</w:t>
            </w:r>
          </w:p>
        </w:tc>
        <w:tc>
          <w:tcPr>
            <w:tcW w:w="0" w:type="auto"/>
            <w:hideMark/>
          </w:tcPr>
          <w:p w14:paraId="644B6D78" w14:textId="77777777" w:rsidR="003E6034" w:rsidRPr="00E52679" w:rsidRDefault="00830391" w:rsidP="00111AFE">
            <w:pPr>
              <w:rPr>
                <w:color w:val="0F1115"/>
              </w:rPr>
            </w:pPr>
            <w:r w:rsidRPr="00E52679">
              <w:rPr>
                <w:color w:val="0F1115"/>
              </w:rPr>
              <w:t>ПК-3.1</w:t>
            </w:r>
          </w:p>
        </w:tc>
      </w:tr>
      <w:tr w:rsidR="003E6034" w:rsidRPr="00E52679" w14:paraId="061716DD" w14:textId="77777777" w:rsidTr="00D939E4">
        <w:tc>
          <w:tcPr>
            <w:tcW w:w="0" w:type="auto"/>
            <w:hideMark/>
          </w:tcPr>
          <w:p w14:paraId="4C32D7E4" w14:textId="77777777" w:rsidR="003E6034" w:rsidRPr="00E52679" w:rsidRDefault="00830391" w:rsidP="00111AFE">
            <w:pPr>
              <w:rPr>
                <w:color w:val="0F1115"/>
              </w:rPr>
            </w:pPr>
            <w:r w:rsidRPr="00E52679">
              <w:rPr>
                <w:color w:val="0F1115"/>
              </w:rPr>
              <w:t>41</w:t>
            </w:r>
          </w:p>
        </w:tc>
        <w:tc>
          <w:tcPr>
            <w:tcW w:w="7244" w:type="dxa"/>
            <w:hideMark/>
          </w:tcPr>
          <w:p w14:paraId="55911DB8" w14:textId="77777777" w:rsidR="003E6034" w:rsidRPr="00E52679" w:rsidRDefault="00830391" w:rsidP="00111AFE">
            <w:pPr>
              <w:rPr>
                <w:color w:val="0F1115"/>
              </w:rPr>
            </w:pPr>
            <w:r w:rsidRPr="00E52679">
              <w:rPr>
                <w:bCs/>
                <w:color w:val="0F1115"/>
              </w:rPr>
              <w:t>Вставьте пропущенный термин:</w:t>
            </w:r>
          </w:p>
          <w:p w14:paraId="3B2DF828" w14:textId="77777777" w:rsidR="003E6034" w:rsidRPr="00E52679" w:rsidRDefault="00830391" w:rsidP="00111AFE">
            <w:pPr>
              <w:rPr>
                <w:color w:val="0F1115"/>
              </w:rPr>
            </w:pPr>
            <w:r w:rsidRPr="00E52679">
              <w:rPr>
                <w:color w:val="0F1115"/>
              </w:rPr>
              <w:t>Защита __________________ является предметом специальных резолюций Генеральной Ассамблеи ООН.</w:t>
            </w:r>
          </w:p>
        </w:tc>
        <w:tc>
          <w:tcPr>
            <w:tcW w:w="4513" w:type="dxa"/>
            <w:hideMark/>
          </w:tcPr>
          <w:p w14:paraId="6D95E7FA" w14:textId="77777777" w:rsidR="003E6034" w:rsidRPr="00E52679" w:rsidRDefault="00830391" w:rsidP="00111AFE">
            <w:pPr>
              <w:rPr>
                <w:color w:val="0F1115"/>
              </w:rPr>
            </w:pPr>
            <w:r>
              <w:rPr>
                <w:color w:val="0F1115"/>
              </w:rPr>
              <w:t>к</w:t>
            </w:r>
            <w:r w:rsidRPr="00E52679">
              <w:rPr>
                <w:color w:val="0F1115"/>
              </w:rPr>
              <w:t>ритических информационных инфраструктур</w:t>
            </w:r>
          </w:p>
        </w:tc>
        <w:tc>
          <w:tcPr>
            <w:tcW w:w="0" w:type="auto"/>
            <w:hideMark/>
          </w:tcPr>
          <w:p w14:paraId="2AF14CAB" w14:textId="77777777" w:rsidR="003E6034" w:rsidRPr="00E52679" w:rsidRDefault="00830391" w:rsidP="00111AFE">
            <w:pPr>
              <w:rPr>
                <w:color w:val="0F1115"/>
              </w:rPr>
            </w:pPr>
            <w:r w:rsidRPr="00E52679">
              <w:rPr>
                <w:color w:val="0F1115"/>
              </w:rPr>
              <w:t>ПК-3.1</w:t>
            </w:r>
          </w:p>
        </w:tc>
      </w:tr>
      <w:tr w:rsidR="003E6034" w:rsidRPr="00E52679" w14:paraId="3BB30F46" w14:textId="77777777" w:rsidTr="00D939E4">
        <w:tc>
          <w:tcPr>
            <w:tcW w:w="0" w:type="auto"/>
            <w:hideMark/>
          </w:tcPr>
          <w:p w14:paraId="3ED4CE7D" w14:textId="77777777" w:rsidR="003E6034" w:rsidRPr="00E52679" w:rsidRDefault="00830391" w:rsidP="00111AFE">
            <w:pPr>
              <w:rPr>
                <w:color w:val="0F1115"/>
              </w:rPr>
            </w:pPr>
            <w:r w:rsidRPr="00E52679">
              <w:rPr>
                <w:color w:val="0F1115"/>
              </w:rPr>
              <w:t>42</w:t>
            </w:r>
          </w:p>
        </w:tc>
        <w:tc>
          <w:tcPr>
            <w:tcW w:w="7244" w:type="dxa"/>
            <w:hideMark/>
          </w:tcPr>
          <w:p w14:paraId="05025FB7" w14:textId="77777777" w:rsidR="003E6034" w:rsidRPr="00E52679" w:rsidRDefault="00830391" w:rsidP="00111AFE">
            <w:pPr>
              <w:rPr>
                <w:color w:val="0F1115"/>
              </w:rPr>
            </w:pPr>
            <w:r w:rsidRPr="00E52679">
              <w:rPr>
                <w:bCs/>
                <w:color w:val="0F1115"/>
              </w:rPr>
              <w:t>Дополните предложение:</w:t>
            </w:r>
          </w:p>
          <w:p w14:paraId="471E9BD7" w14:textId="77777777" w:rsidR="003E6034" w:rsidRPr="00E52679" w:rsidRDefault="00830391" w:rsidP="00111AFE">
            <w:pPr>
              <w:rPr>
                <w:color w:val="0F1115"/>
              </w:rPr>
            </w:pPr>
            <w:r w:rsidRPr="00E52679">
              <w:rPr>
                <w:color w:val="0F1115"/>
              </w:rPr>
              <w:t>Одним из ключевых вызовов для государственного __________________ в эпоху цифровых ИКТ является трансграничный характер распространения информации.</w:t>
            </w:r>
          </w:p>
        </w:tc>
        <w:tc>
          <w:tcPr>
            <w:tcW w:w="4513" w:type="dxa"/>
            <w:hideMark/>
          </w:tcPr>
          <w:p w14:paraId="7C4D4EF5" w14:textId="77777777" w:rsidR="003E6034" w:rsidRPr="00E52679" w:rsidRDefault="00830391" w:rsidP="00111AFE">
            <w:pPr>
              <w:rPr>
                <w:color w:val="0F1115"/>
              </w:rPr>
            </w:pPr>
            <w:r>
              <w:rPr>
                <w:color w:val="0F1115"/>
              </w:rPr>
              <w:t>с</w:t>
            </w:r>
            <w:r w:rsidRPr="00E52679">
              <w:rPr>
                <w:color w:val="0F1115"/>
              </w:rPr>
              <w:t>уверенитета</w:t>
            </w:r>
          </w:p>
        </w:tc>
        <w:tc>
          <w:tcPr>
            <w:tcW w:w="0" w:type="auto"/>
            <w:hideMark/>
          </w:tcPr>
          <w:p w14:paraId="3CDB14A0" w14:textId="77777777" w:rsidR="003E6034" w:rsidRPr="00E52679" w:rsidRDefault="00830391" w:rsidP="00111AFE">
            <w:pPr>
              <w:rPr>
                <w:color w:val="0F1115"/>
              </w:rPr>
            </w:pPr>
            <w:r w:rsidRPr="00E52679">
              <w:rPr>
                <w:color w:val="0F1115"/>
              </w:rPr>
              <w:t>ПК-3.2</w:t>
            </w:r>
          </w:p>
        </w:tc>
      </w:tr>
      <w:tr w:rsidR="003E6034" w:rsidRPr="00E52679" w14:paraId="05B4FD74" w14:textId="77777777" w:rsidTr="00D939E4">
        <w:tc>
          <w:tcPr>
            <w:tcW w:w="0" w:type="auto"/>
            <w:hideMark/>
          </w:tcPr>
          <w:p w14:paraId="5F5DBF67" w14:textId="77777777" w:rsidR="003E6034" w:rsidRPr="00E52679" w:rsidRDefault="00830391" w:rsidP="00111AFE">
            <w:pPr>
              <w:rPr>
                <w:color w:val="0F1115"/>
              </w:rPr>
            </w:pPr>
            <w:r w:rsidRPr="00E52679">
              <w:rPr>
                <w:color w:val="0F1115"/>
              </w:rPr>
              <w:t>43</w:t>
            </w:r>
          </w:p>
        </w:tc>
        <w:tc>
          <w:tcPr>
            <w:tcW w:w="7244" w:type="dxa"/>
            <w:hideMark/>
          </w:tcPr>
          <w:p w14:paraId="2A84BD7E" w14:textId="77777777" w:rsidR="003E6034" w:rsidRPr="00E52679" w:rsidRDefault="00830391" w:rsidP="00111AFE">
            <w:pPr>
              <w:rPr>
                <w:color w:val="0F1115"/>
              </w:rPr>
            </w:pPr>
            <w:r w:rsidRPr="00E52679">
              <w:rPr>
                <w:bCs/>
                <w:color w:val="0F1115"/>
              </w:rPr>
              <w:t>Вставьте пропущенный термин:</w:t>
            </w:r>
          </w:p>
          <w:p w14:paraId="416653E7" w14:textId="77777777" w:rsidR="003E6034" w:rsidRPr="00E52679" w:rsidRDefault="00830391" w:rsidP="00111AFE">
            <w:pPr>
              <w:rPr>
                <w:color w:val="0F1115"/>
              </w:rPr>
            </w:pPr>
            <w:r w:rsidRPr="00E52679">
              <w:rPr>
                <w:color w:val="0F1115"/>
              </w:rPr>
              <w:t>Использование ИКТ в целях подрыва политической стабильности и оказания психологического давления в курсе относится к практике информационного __________________.</w:t>
            </w:r>
          </w:p>
        </w:tc>
        <w:tc>
          <w:tcPr>
            <w:tcW w:w="4513" w:type="dxa"/>
            <w:hideMark/>
          </w:tcPr>
          <w:p w14:paraId="0DADA98D" w14:textId="77777777" w:rsidR="003E6034" w:rsidRPr="00E52679" w:rsidRDefault="00830391" w:rsidP="00111AFE">
            <w:pPr>
              <w:rPr>
                <w:color w:val="0F1115"/>
              </w:rPr>
            </w:pPr>
            <w:r>
              <w:rPr>
                <w:color w:val="0F1115"/>
              </w:rPr>
              <w:t>п</w:t>
            </w:r>
            <w:r w:rsidRPr="00E52679">
              <w:rPr>
                <w:color w:val="0F1115"/>
              </w:rPr>
              <w:t>ротивоборства</w:t>
            </w:r>
          </w:p>
        </w:tc>
        <w:tc>
          <w:tcPr>
            <w:tcW w:w="0" w:type="auto"/>
            <w:hideMark/>
          </w:tcPr>
          <w:p w14:paraId="5A4E3786" w14:textId="77777777" w:rsidR="003E6034" w:rsidRPr="00E52679" w:rsidRDefault="00830391" w:rsidP="00111AFE">
            <w:pPr>
              <w:rPr>
                <w:color w:val="0F1115"/>
              </w:rPr>
            </w:pPr>
            <w:r w:rsidRPr="00E52679">
              <w:rPr>
                <w:color w:val="0F1115"/>
              </w:rPr>
              <w:t>ПК-3.2</w:t>
            </w:r>
          </w:p>
        </w:tc>
      </w:tr>
      <w:tr w:rsidR="003E6034" w:rsidRPr="00E52679" w14:paraId="69E56F30" w14:textId="77777777" w:rsidTr="00D939E4">
        <w:tc>
          <w:tcPr>
            <w:tcW w:w="0" w:type="auto"/>
            <w:hideMark/>
          </w:tcPr>
          <w:p w14:paraId="0B6C0297" w14:textId="77777777" w:rsidR="003E6034" w:rsidRPr="00E52679" w:rsidRDefault="00830391" w:rsidP="00111AFE">
            <w:pPr>
              <w:rPr>
                <w:color w:val="0F1115"/>
              </w:rPr>
            </w:pPr>
            <w:r w:rsidRPr="00E52679">
              <w:rPr>
                <w:color w:val="0F1115"/>
              </w:rPr>
              <w:t>44</w:t>
            </w:r>
          </w:p>
        </w:tc>
        <w:tc>
          <w:tcPr>
            <w:tcW w:w="7244" w:type="dxa"/>
            <w:hideMark/>
          </w:tcPr>
          <w:p w14:paraId="49AC1E37" w14:textId="77777777" w:rsidR="003E6034" w:rsidRPr="00E52679" w:rsidRDefault="00830391" w:rsidP="00111AFE">
            <w:pPr>
              <w:rPr>
                <w:color w:val="0F1115"/>
              </w:rPr>
            </w:pPr>
            <w:r w:rsidRPr="00E52679">
              <w:rPr>
                <w:bCs/>
                <w:color w:val="0F1115"/>
              </w:rPr>
              <w:t>Дополните предложение:</w:t>
            </w:r>
          </w:p>
          <w:p w14:paraId="6B100922" w14:textId="77777777" w:rsidR="003E6034" w:rsidRPr="00E52679" w:rsidRDefault="00830391" w:rsidP="00111AFE">
            <w:pPr>
              <w:rPr>
                <w:color w:val="0F1115"/>
              </w:rPr>
            </w:pPr>
            <w:r w:rsidRPr="00E52679">
              <w:rPr>
                <w:color w:val="0F1115"/>
              </w:rPr>
              <w:t>Организацией, ответственной за интернационализацию управления Интернетом на глобальном уровне, является __________________.</w:t>
            </w:r>
          </w:p>
        </w:tc>
        <w:tc>
          <w:tcPr>
            <w:tcW w:w="4513" w:type="dxa"/>
            <w:hideMark/>
          </w:tcPr>
          <w:p w14:paraId="613B3F6E" w14:textId="77777777" w:rsidR="003E6034" w:rsidRPr="00E52679" w:rsidRDefault="00830391" w:rsidP="00111AFE">
            <w:pPr>
              <w:rPr>
                <w:color w:val="0F1115"/>
              </w:rPr>
            </w:pPr>
            <w:r w:rsidRPr="00E52679">
              <w:rPr>
                <w:color w:val="0F1115"/>
              </w:rPr>
              <w:t xml:space="preserve">Международный союз </w:t>
            </w:r>
            <w:r>
              <w:rPr>
                <w:color w:val="0F1115"/>
              </w:rPr>
              <w:t>э</w:t>
            </w:r>
            <w:r w:rsidRPr="00E52679">
              <w:rPr>
                <w:color w:val="0F1115"/>
              </w:rPr>
              <w:t>лектросвязи (или МСЭ)</w:t>
            </w:r>
          </w:p>
        </w:tc>
        <w:tc>
          <w:tcPr>
            <w:tcW w:w="0" w:type="auto"/>
            <w:hideMark/>
          </w:tcPr>
          <w:p w14:paraId="38FD5653" w14:textId="77777777" w:rsidR="003E6034" w:rsidRPr="00E52679" w:rsidRDefault="00830391" w:rsidP="00111AFE">
            <w:pPr>
              <w:rPr>
                <w:color w:val="0F1115"/>
              </w:rPr>
            </w:pPr>
            <w:r w:rsidRPr="00E52679">
              <w:rPr>
                <w:color w:val="0F1115"/>
              </w:rPr>
              <w:t>ПК-3.1</w:t>
            </w:r>
          </w:p>
        </w:tc>
      </w:tr>
      <w:tr w:rsidR="003E6034" w:rsidRPr="00E52679" w14:paraId="6CDD3CEC" w14:textId="77777777" w:rsidTr="00D939E4">
        <w:tc>
          <w:tcPr>
            <w:tcW w:w="0" w:type="auto"/>
            <w:hideMark/>
          </w:tcPr>
          <w:p w14:paraId="21E777C1" w14:textId="77777777" w:rsidR="003E6034" w:rsidRPr="00E52679" w:rsidRDefault="00830391" w:rsidP="00111AFE">
            <w:pPr>
              <w:rPr>
                <w:color w:val="0F1115"/>
              </w:rPr>
            </w:pPr>
            <w:r w:rsidRPr="00E52679">
              <w:rPr>
                <w:color w:val="0F1115"/>
              </w:rPr>
              <w:lastRenderedPageBreak/>
              <w:t>45</w:t>
            </w:r>
          </w:p>
        </w:tc>
        <w:tc>
          <w:tcPr>
            <w:tcW w:w="7244" w:type="dxa"/>
            <w:hideMark/>
          </w:tcPr>
          <w:p w14:paraId="47E9EF7E" w14:textId="77777777" w:rsidR="003E6034" w:rsidRPr="00E52679" w:rsidRDefault="00830391" w:rsidP="00111AFE">
            <w:pPr>
              <w:rPr>
                <w:color w:val="0F1115"/>
              </w:rPr>
            </w:pPr>
            <w:r w:rsidRPr="00E52679">
              <w:rPr>
                <w:bCs/>
                <w:color w:val="0F1115"/>
              </w:rPr>
              <w:t>Вставьте пропущенный термин:</w:t>
            </w:r>
          </w:p>
          <w:p w14:paraId="7495A071" w14:textId="77777777" w:rsidR="003E6034" w:rsidRPr="00E52679" w:rsidRDefault="00830391" w:rsidP="00111AFE">
            <w:pPr>
              <w:rPr>
                <w:color w:val="0F1115"/>
              </w:rPr>
            </w:pPr>
            <w:r w:rsidRPr="00972D41">
              <w:rPr>
                <w:color w:val="0F1115"/>
              </w:rPr>
              <w:t xml:space="preserve">Совокупность правовых норм, регулирующих общественные отношения, связанные с использованием цифровых данных, онлайн-транзакций и электронной коммерции, обозначается как право </w:t>
            </w:r>
            <w:r w:rsidRPr="00E52679">
              <w:rPr>
                <w:color w:val="0F1115"/>
              </w:rPr>
              <w:t>__________________.</w:t>
            </w:r>
          </w:p>
        </w:tc>
        <w:tc>
          <w:tcPr>
            <w:tcW w:w="4513" w:type="dxa"/>
            <w:hideMark/>
          </w:tcPr>
          <w:p w14:paraId="2B390FEE" w14:textId="77777777" w:rsidR="003E6034" w:rsidRPr="00E52679" w:rsidRDefault="00830391" w:rsidP="00111AFE">
            <w:pPr>
              <w:rPr>
                <w:color w:val="0F1115"/>
              </w:rPr>
            </w:pPr>
            <w:r w:rsidRPr="00972D41">
              <w:rPr>
                <w:color w:val="0F1115"/>
              </w:rPr>
              <w:t xml:space="preserve">цифровой </w:t>
            </w:r>
            <w:r>
              <w:rPr>
                <w:color w:val="0F1115"/>
              </w:rPr>
              <w:t>э</w:t>
            </w:r>
            <w:r w:rsidRPr="00E52679">
              <w:rPr>
                <w:color w:val="0F1115"/>
              </w:rPr>
              <w:t>кономики</w:t>
            </w:r>
          </w:p>
        </w:tc>
        <w:tc>
          <w:tcPr>
            <w:tcW w:w="0" w:type="auto"/>
            <w:hideMark/>
          </w:tcPr>
          <w:p w14:paraId="4724E11F" w14:textId="77777777" w:rsidR="003E6034" w:rsidRPr="00E52679" w:rsidRDefault="00830391" w:rsidP="00111AFE">
            <w:pPr>
              <w:rPr>
                <w:color w:val="0F1115"/>
              </w:rPr>
            </w:pPr>
            <w:r w:rsidRPr="00E52679">
              <w:rPr>
                <w:color w:val="0F1115"/>
              </w:rPr>
              <w:t>ПК-3.2</w:t>
            </w:r>
          </w:p>
        </w:tc>
      </w:tr>
      <w:tr w:rsidR="003E6034" w:rsidRPr="00E52679" w14:paraId="5396700E" w14:textId="77777777" w:rsidTr="00D939E4">
        <w:tc>
          <w:tcPr>
            <w:tcW w:w="0" w:type="auto"/>
            <w:hideMark/>
          </w:tcPr>
          <w:p w14:paraId="7E7721B1" w14:textId="77777777" w:rsidR="003E6034" w:rsidRPr="00E52679" w:rsidRDefault="00830391" w:rsidP="00111AFE">
            <w:pPr>
              <w:rPr>
                <w:color w:val="0F1115"/>
              </w:rPr>
            </w:pPr>
            <w:r w:rsidRPr="00E52679">
              <w:rPr>
                <w:color w:val="0F1115"/>
              </w:rPr>
              <w:t>46</w:t>
            </w:r>
          </w:p>
        </w:tc>
        <w:tc>
          <w:tcPr>
            <w:tcW w:w="7244" w:type="dxa"/>
            <w:hideMark/>
          </w:tcPr>
          <w:p w14:paraId="3B547C29" w14:textId="77777777" w:rsidR="003E6034" w:rsidRPr="00E52679" w:rsidRDefault="00830391" w:rsidP="00111AFE">
            <w:pPr>
              <w:rPr>
                <w:color w:val="0F1115"/>
              </w:rPr>
            </w:pPr>
            <w:r w:rsidRPr="00E52679">
              <w:rPr>
                <w:bCs/>
                <w:color w:val="0F1115"/>
              </w:rPr>
              <w:t>Дополните предложение:</w:t>
            </w:r>
          </w:p>
          <w:p w14:paraId="332C0A49" w14:textId="77777777" w:rsidR="003E6034" w:rsidRPr="00E52679" w:rsidRDefault="00830391" w:rsidP="00111AFE">
            <w:pPr>
              <w:rPr>
                <w:color w:val="0F1115"/>
              </w:rPr>
            </w:pPr>
            <w:r>
              <w:rPr>
                <w:color w:val="0F1115"/>
              </w:rPr>
              <w:t>Д</w:t>
            </w:r>
            <w:r w:rsidRPr="00E52679">
              <w:rPr>
                <w:color w:val="0F1115"/>
              </w:rPr>
              <w:t xml:space="preserve">вусторонние соглашения в области международной информационной безопасности </w:t>
            </w:r>
            <w:r>
              <w:rPr>
                <w:color w:val="0F1115"/>
              </w:rPr>
              <w:t xml:space="preserve">как правило </w:t>
            </w:r>
            <w:r w:rsidRPr="00E52679">
              <w:rPr>
                <w:color w:val="0F1115"/>
              </w:rPr>
              <w:t>относ</w:t>
            </w:r>
            <w:r>
              <w:rPr>
                <w:color w:val="0F1115"/>
              </w:rPr>
              <w:t xml:space="preserve">ятся </w:t>
            </w:r>
            <w:r w:rsidRPr="00E52679">
              <w:rPr>
                <w:color w:val="0F1115"/>
              </w:rPr>
              <w:t>к разряду __________________</w:t>
            </w:r>
            <w:r>
              <w:rPr>
                <w:color w:val="0F1115"/>
              </w:rPr>
              <w:t xml:space="preserve"> </w:t>
            </w:r>
            <w:r w:rsidRPr="00E52679">
              <w:rPr>
                <w:color w:val="0F1115"/>
              </w:rPr>
              <w:t>соглашений.</w:t>
            </w:r>
          </w:p>
        </w:tc>
        <w:tc>
          <w:tcPr>
            <w:tcW w:w="4513" w:type="dxa"/>
            <w:hideMark/>
          </w:tcPr>
          <w:p w14:paraId="3B9360BF" w14:textId="77777777" w:rsidR="003E6034" w:rsidRPr="00E52679" w:rsidRDefault="00830391" w:rsidP="00111AFE">
            <w:pPr>
              <w:rPr>
                <w:color w:val="0F1115"/>
              </w:rPr>
            </w:pPr>
            <w:r>
              <w:rPr>
                <w:color w:val="0F1115"/>
              </w:rPr>
              <w:t>м</w:t>
            </w:r>
            <w:r w:rsidRPr="00E52679">
              <w:rPr>
                <w:color w:val="0F1115"/>
              </w:rPr>
              <w:t xml:space="preserve">ежправительственных </w:t>
            </w:r>
          </w:p>
        </w:tc>
        <w:tc>
          <w:tcPr>
            <w:tcW w:w="0" w:type="auto"/>
            <w:hideMark/>
          </w:tcPr>
          <w:p w14:paraId="1FF34B24" w14:textId="77777777" w:rsidR="003E6034" w:rsidRPr="00E52679" w:rsidRDefault="00830391" w:rsidP="00111AFE">
            <w:pPr>
              <w:rPr>
                <w:color w:val="0F1115"/>
              </w:rPr>
            </w:pPr>
            <w:r w:rsidRPr="00E52679">
              <w:rPr>
                <w:color w:val="0F1115"/>
              </w:rPr>
              <w:t>ПК-3.1</w:t>
            </w:r>
          </w:p>
        </w:tc>
      </w:tr>
      <w:tr w:rsidR="003E6034" w:rsidRPr="00E52679" w14:paraId="58F2275C" w14:textId="77777777" w:rsidTr="00D939E4">
        <w:tc>
          <w:tcPr>
            <w:tcW w:w="0" w:type="auto"/>
            <w:hideMark/>
          </w:tcPr>
          <w:p w14:paraId="4D55A9F8" w14:textId="77777777" w:rsidR="003E6034" w:rsidRPr="00E52679" w:rsidRDefault="00830391" w:rsidP="00111AFE">
            <w:pPr>
              <w:rPr>
                <w:color w:val="0F1115"/>
              </w:rPr>
            </w:pPr>
            <w:r w:rsidRPr="00E52679">
              <w:rPr>
                <w:color w:val="0F1115"/>
              </w:rPr>
              <w:t>47</w:t>
            </w:r>
          </w:p>
        </w:tc>
        <w:tc>
          <w:tcPr>
            <w:tcW w:w="7244" w:type="dxa"/>
            <w:hideMark/>
          </w:tcPr>
          <w:p w14:paraId="6A66639C" w14:textId="77777777" w:rsidR="003E6034" w:rsidRPr="00E52679" w:rsidRDefault="00830391" w:rsidP="00111AFE">
            <w:pPr>
              <w:rPr>
                <w:color w:val="0F1115"/>
              </w:rPr>
            </w:pPr>
            <w:r w:rsidRPr="00E52679">
              <w:rPr>
                <w:bCs/>
                <w:color w:val="0F1115"/>
              </w:rPr>
              <w:t>Вставьте пропущенный термин:</w:t>
            </w:r>
          </w:p>
          <w:p w14:paraId="750853AD" w14:textId="77777777" w:rsidR="003E6034" w:rsidRPr="00E52679" w:rsidRDefault="00830391" w:rsidP="00111AFE">
            <w:pPr>
              <w:rPr>
                <w:color w:val="0F1115"/>
              </w:rPr>
            </w:pPr>
            <w:r w:rsidRPr="00E52679">
              <w:rPr>
                <w:color w:val="0F1115"/>
              </w:rPr>
              <w:t>Деструктивная деятельность в цифровой среде, представляющая собой правонарушение, нацеленное на устрашение общества и воздействие на органы власти, изучается в контексте __________________.</w:t>
            </w:r>
          </w:p>
        </w:tc>
        <w:tc>
          <w:tcPr>
            <w:tcW w:w="4513" w:type="dxa"/>
            <w:hideMark/>
          </w:tcPr>
          <w:p w14:paraId="5B7F054A" w14:textId="77777777" w:rsidR="003E6034" w:rsidRPr="00E52679" w:rsidRDefault="00830391" w:rsidP="00111AFE">
            <w:pPr>
              <w:rPr>
                <w:color w:val="0F1115"/>
              </w:rPr>
            </w:pPr>
            <w:r>
              <w:rPr>
                <w:color w:val="0F1115"/>
              </w:rPr>
              <w:t>к</w:t>
            </w:r>
            <w:r w:rsidRPr="00E52679">
              <w:rPr>
                <w:color w:val="0F1115"/>
              </w:rPr>
              <w:t>ибертерроризма</w:t>
            </w:r>
          </w:p>
        </w:tc>
        <w:tc>
          <w:tcPr>
            <w:tcW w:w="0" w:type="auto"/>
            <w:hideMark/>
          </w:tcPr>
          <w:p w14:paraId="32FAC206" w14:textId="77777777" w:rsidR="003E6034" w:rsidRPr="00E52679" w:rsidRDefault="00830391" w:rsidP="00111AFE">
            <w:pPr>
              <w:rPr>
                <w:color w:val="0F1115"/>
              </w:rPr>
            </w:pPr>
            <w:r w:rsidRPr="00E52679">
              <w:rPr>
                <w:color w:val="0F1115"/>
              </w:rPr>
              <w:t>ПК-3.2</w:t>
            </w:r>
          </w:p>
        </w:tc>
      </w:tr>
      <w:tr w:rsidR="003E6034" w:rsidRPr="00E52679" w14:paraId="1408DC5A" w14:textId="77777777" w:rsidTr="00D939E4">
        <w:tc>
          <w:tcPr>
            <w:tcW w:w="0" w:type="auto"/>
            <w:hideMark/>
          </w:tcPr>
          <w:p w14:paraId="5CDCE3B0" w14:textId="77777777" w:rsidR="003E6034" w:rsidRPr="00E52679" w:rsidRDefault="00830391" w:rsidP="00111AFE">
            <w:pPr>
              <w:rPr>
                <w:color w:val="0F1115"/>
              </w:rPr>
            </w:pPr>
            <w:r w:rsidRPr="00E52679">
              <w:rPr>
                <w:color w:val="0F1115"/>
              </w:rPr>
              <w:t>48</w:t>
            </w:r>
          </w:p>
        </w:tc>
        <w:tc>
          <w:tcPr>
            <w:tcW w:w="7244" w:type="dxa"/>
            <w:hideMark/>
          </w:tcPr>
          <w:p w14:paraId="2117CD07" w14:textId="77777777" w:rsidR="003E6034" w:rsidRPr="00E52679" w:rsidRDefault="00830391" w:rsidP="00111AFE">
            <w:pPr>
              <w:rPr>
                <w:color w:val="0F1115"/>
              </w:rPr>
            </w:pPr>
            <w:r w:rsidRPr="00E52679">
              <w:rPr>
                <w:bCs/>
                <w:color w:val="0F1115"/>
              </w:rPr>
              <w:t>Дополните предложение:</w:t>
            </w:r>
          </w:p>
          <w:p w14:paraId="29214336" w14:textId="77777777" w:rsidR="003E6034" w:rsidRPr="00E52679" w:rsidRDefault="00830391" w:rsidP="00111AFE">
            <w:pPr>
              <w:rPr>
                <w:color w:val="0F1115"/>
              </w:rPr>
            </w:pPr>
            <w:r w:rsidRPr="00972D41">
              <w:rPr>
                <w:color w:val="0F1115"/>
              </w:rPr>
              <w:t xml:space="preserve">Альтернативные подходы к обеспечению международной информационной безопасности, </w:t>
            </w:r>
            <w:r>
              <w:rPr>
                <w:color w:val="0F1115"/>
              </w:rPr>
              <w:t>наравне</w:t>
            </w:r>
            <w:r w:rsidRPr="00972D41">
              <w:rPr>
                <w:color w:val="0F1115"/>
              </w:rPr>
              <w:t xml:space="preserve"> с инициативами России, сформированы тремя ключевыми субъектами: США, НАТО и </w:t>
            </w:r>
            <w:r w:rsidRPr="00E52679">
              <w:rPr>
                <w:color w:val="0F1115"/>
              </w:rPr>
              <w:t>__________________.</w:t>
            </w:r>
          </w:p>
        </w:tc>
        <w:tc>
          <w:tcPr>
            <w:tcW w:w="4513" w:type="dxa"/>
            <w:hideMark/>
          </w:tcPr>
          <w:p w14:paraId="7C1C34E6" w14:textId="77777777" w:rsidR="003E6034" w:rsidRPr="00E52679" w:rsidRDefault="00830391" w:rsidP="00111AFE">
            <w:pPr>
              <w:rPr>
                <w:color w:val="0F1115"/>
              </w:rPr>
            </w:pPr>
            <w:r w:rsidRPr="00E52679">
              <w:rPr>
                <w:color w:val="0F1115"/>
              </w:rPr>
              <w:t>ЕС (Европейск</w:t>
            </w:r>
            <w:r>
              <w:rPr>
                <w:color w:val="0F1115"/>
              </w:rPr>
              <w:t>им</w:t>
            </w:r>
            <w:r w:rsidRPr="00E52679">
              <w:rPr>
                <w:color w:val="0F1115"/>
              </w:rPr>
              <w:t xml:space="preserve"> союз</w:t>
            </w:r>
            <w:r>
              <w:rPr>
                <w:color w:val="0F1115"/>
              </w:rPr>
              <w:t>ом</w:t>
            </w:r>
            <w:r w:rsidRPr="00E52679">
              <w:rPr>
                <w:color w:val="0F1115"/>
              </w:rPr>
              <w:t>)</w:t>
            </w:r>
          </w:p>
        </w:tc>
        <w:tc>
          <w:tcPr>
            <w:tcW w:w="0" w:type="auto"/>
            <w:hideMark/>
          </w:tcPr>
          <w:p w14:paraId="612643EE" w14:textId="77777777" w:rsidR="003E6034" w:rsidRPr="00E52679" w:rsidRDefault="00830391" w:rsidP="00111AFE">
            <w:pPr>
              <w:rPr>
                <w:color w:val="0F1115"/>
              </w:rPr>
            </w:pPr>
            <w:r w:rsidRPr="00E52679">
              <w:rPr>
                <w:color w:val="0F1115"/>
              </w:rPr>
              <w:t>ПК-3.2</w:t>
            </w:r>
          </w:p>
        </w:tc>
      </w:tr>
      <w:tr w:rsidR="003E6034" w:rsidRPr="00E52679" w14:paraId="41FD5FCD" w14:textId="77777777" w:rsidTr="00111AFE">
        <w:tc>
          <w:tcPr>
            <w:tcW w:w="0" w:type="auto"/>
            <w:gridSpan w:val="4"/>
            <w:hideMark/>
          </w:tcPr>
          <w:p w14:paraId="32FA28D6" w14:textId="77777777" w:rsidR="003E6034" w:rsidRPr="00E52679" w:rsidRDefault="00830391" w:rsidP="00111AFE">
            <w:r w:rsidRPr="00E52679">
              <w:rPr>
                <w:b/>
                <w:bCs/>
                <w:color w:val="0F1115"/>
              </w:rPr>
              <w:t>Задания открытого типа (развернутый ответ)</w:t>
            </w:r>
          </w:p>
        </w:tc>
      </w:tr>
      <w:tr w:rsidR="003E6034" w:rsidRPr="00E52679" w14:paraId="50B262B8" w14:textId="77777777" w:rsidTr="00D939E4">
        <w:tc>
          <w:tcPr>
            <w:tcW w:w="0" w:type="auto"/>
            <w:hideMark/>
          </w:tcPr>
          <w:p w14:paraId="30510EF2" w14:textId="77777777" w:rsidR="003E6034" w:rsidRPr="00E52679" w:rsidRDefault="00830391" w:rsidP="00111AFE">
            <w:pPr>
              <w:rPr>
                <w:color w:val="0F1115"/>
              </w:rPr>
            </w:pPr>
            <w:r w:rsidRPr="00E52679">
              <w:rPr>
                <w:color w:val="0F1115"/>
              </w:rPr>
              <w:t>49</w:t>
            </w:r>
          </w:p>
        </w:tc>
        <w:tc>
          <w:tcPr>
            <w:tcW w:w="7244" w:type="dxa"/>
            <w:hideMark/>
          </w:tcPr>
          <w:p w14:paraId="30B71ABA" w14:textId="77777777" w:rsidR="003E6034" w:rsidRPr="00E52679" w:rsidRDefault="00830391" w:rsidP="00111AFE">
            <w:pPr>
              <w:rPr>
                <w:color w:val="0F1115"/>
              </w:rPr>
            </w:pPr>
            <w:r w:rsidRPr="00E52679">
              <w:rPr>
                <w:bCs/>
                <w:color w:val="0F1115"/>
              </w:rPr>
              <w:t>Охарактеризуйте, почему НБИК-технологии и искусственный интеллект рассматриваются в дисциплине как стратегические вызовы для национальной и международной безопасности. Приведите не менее двух аргументов.</w:t>
            </w:r>
          </w:p>
        </w:tc>
        <w:tc>
          <w:tcPr>
            <w:tcW w:w="4513" w:type="dxa"/>
            <w:hideMark/>
          </w:tcPr>
          <w:p w14:paraId="7B892FFA" w14:textId="77777777" w:rsidR="003E6034" w:rsidRPr="00E52679" w:rsidRDefault="00830391" w:rsidP="00111AFE">
            <w:pPr>
              <w:rPr>
                <w:color w:val="0F1115"/>
              </w:rPr>
            </w:pPr>
            <w:r w:rsidRPr="00E52679">
              <w:rPr>
                <w:color w:val="0F1115"/>
              </w:rPr>
              <w:t>НБИК-конвергенция создает непредсказуемые междисциплинарные эффекты, к которым не готова существующая система права, а ИИ открывает возможности для автономного принятия решений в кибератаках, что многократно снижает возможность атрибуции угрозы. Это ставит под вопрос государственный суверенитет и создает угрозы критической инфраструктуре.</w:t>
            </w:r>
          </w:p>
        </w:tc>
        <w:tc>
          <w:tcPr>
            <w:tcW w:w="0" w:type="auto"/>
            <w:hideMark/>
          </w:tcPr>
          <w:p w14:paraId="590284ED" w14:textId="77777777" w:rsidR="003E6034" w:rsidRPr="00E52679" w:rsidRDefault="00830391" w:rsidP="00111AFE">
            <w:pPr>
              <w:rPr>
                <w:color w:val="0F1115"/>
              </w:rPr>
            </w:pPr>
            <w:r w:rsidRPr="00E52679">
              <w:rPr>
                <w:color w:val="0F1115"/>
              </w:rPr>
              <w:t>ПК-3.2</w:t>
            </w:r>
          </w:p>
        </w:tc>
      </w:tr>
      <w:tr w:rsidR="003E6034" w:rsidRPr="00E52679" w14:paraId="01389B3D" w14:textId="77777777" w:rsidTr="00D939E4">
        <w:tc>
          <w:tcPr>
            <w:tcW w:w="0" w:type="auto"/>
            <w:hideMark/>
          </w:tcPr>
          <w:p w14:paraId="668218E3" w14:textId="77777777" w:rsidR="003E6034" w:rsidRPr="00E52679" w:rsidRDefault="00830391" w:rsidP="00111AFE">
            <w:pPr>
              <w:rPr>
                <w:color w:val="0F1115"/>
              </w:rPr>
            </w:pPr>
            <w:r w:rsidRPr="00E52679">
              <w:rPr>
                <w:color w:val="0F1115"/>
              </w:rPr>
              <w:t>50</w:t>
            </w:r>
          </w:p>
        </w:tc>
        <w:tc>
          <w:tcPr>
            <w:tcW w:w="7244" w:type="dxa"/>
            <w:hideMark/>
          </w:tcPr>
          <w:p w14:paraId="2801B9D2" w14:textId="77777777" w:rsidR="003E6034" w:rsidRPr="00E52679" w:rsidRDefault="00830391" w:rsidP="00111AFE">
            <w:pPr>
              <w:rPr>
                <w:color w:val="0F1115"/>
              </w:rPr>
            </w:pPr>
            <w:r w:rsidRPr="00E52679">
              <w:rPr>
                <w:bCs/>
                <w:color w:val="0F1115"/>
              </w:rPr>
              <w:t>Раскройте суть российских инициатив в области международного сотрудничества по обеспечению информационной безопасности, обсуждаемых на площадке ООН. Каков их основной вектор?</w:t>
            </w:r>
          </w:p>
        </w:tc>
        <w:tc>
          <w:tcPr>
            <w:tcW w:w="4513" w:type="dxa"/>
            <w:hideMark/>
          </w:tcPr>
          <w:p w14:paraId="654282B5" w14:textId="77777777" w:rsidR="003E6034" w:rsidRPr="00E52679" w:rsidRDefault="00830391" w:rsidP="00111AFE">
            <w:pPr>
              <w:rPr>
                <w:color w:val="0F1115"/>
              </w:rPr>
            </w:pPr>
            <w:r w:rsidRPr="00E52679">
              <w:rPr>
                <w:color w:val="0F1115"/>
              </w:rPr>
              <w:t xml:space="preserve">Российские инициативы направлены на разработку универсальных международно-правовых норм, правил ответственного поведения государств в информационном пространстве (например, кодекс поведения). Основной вектор — противодействие </w:t>
            </w:r>
            <w:r w:rsidRPr="00E52679">
              <w:rPr>
                <w:color w:val="0F1115"/>
              </w:rPr>
              <w:lastRenderedPageBreak/>
              <w:t>милитаризации киберпространства и защита государственного суверенитета в противовес концепции «свободного интернета», продвигаемой США и их союзниками.</w:t>
            </w:r>
          </w:p>
        </w:tc>
        <w:tc>
          <w:tcPr>
            <w:tcW w:w="0" w:type="auto"/>
            <w:hideMark/>
          </w:tcPr>
          <w:p w14:paraId="439D364A" w14:textId="77777777" w:rsidR="003E6034" w:rsidRPr="00E52679" w:rsidRDefault="00830391" w:rsidP="00111AFE">
            <w:pPr>
              <w:rPr>
                <w:color w:val="0F1115"/>
              </w:rPr>
            </w:pPr>
            <w:r w:rsidRPr="00E52679">
              <w:rPr>
                <w:color w:val="0F1115"/>
              </w:rPr>
              <w:lastRenderedPageBreak/>
              <w:t>ПК-3.1</w:t>
            </w:r>
          </w:p>
        </w:tc>
      </w:tr>
      <w:tr w:rsidR="003E6034" w:rsidRPr="00E52679" w14:paraId="13574AD1" w14:textId="77777777" w:rsidTr="00D939E4">
        <w:tc>
          <w:tcPr>
            <w:tcW w:w="0" w:type="auto"/>
            <w:hideMark/>
          </w:tcPr>
          <w:p w14:paraId="73A82B47" w14:textId="77777777" w:rsidR="003E6034" w:rsidRPr="00E52679" w:rsidRDefault="00830391" w:rsidP="00111AFE">
            <w:pPr>
              <w:rPr>
                <w:color w:val="0F1115"/>
              </w:rPr>
            </w:pPr>
            <w:r w:rsidRPr="00E52679">
              <w:rPr>
                <w:color w:val="0F1115"/>
              </w:rPr>
              <w:t>51</w:t>
            </w:r>
          </w:p>
        </w:tc>
        <w:tc>
          <w:tcPr>
            <w:tcW w:w="7244" w:type="dxa"/>
            <w:hideMark/>
          </w:tcPr>
          <w:p w14:paraId="159144DF" w14:textId="77777777" w:rsidR="003E6034" w:rsidRPr="00E52679" w:rsidRDefault="00830391" w:rsidP="00111AFE">
            <w:pPr>
              <w:rPr>
                <w:color w:val="0F1115"/>
              </w:rPr>
            </w:pPr>
            <w:r w:rsidRPr="00E52679">
              <w:rPr>
                <w:bCs/>
                <w:color w:val="0F1115"/>
              </w:rPr>
              <w:t>Опишите, в чем заключается принципиальное различие подходов России и НАТО к обеспечению международной информационной безопасности?</w:t>
            </w:r>
          </w:p>
        </w:tc>
        <w:tc>
          <w:tcPr>
            <w:tcW w:w="4513" w:type="dxa"/>
            <w:hideMark/>
          </w:tcPr>
          <w:p w14:paraId="010BEA9E" w14:textId="77777777" w:rsidR="003E6034" w:rsidRPr="00E52679" w:rsidRDefault="00830391" w:rsidP="00111AFE">
            <w:pPr>
              <w:rPr>
                <w:color w:val="0F1115"/>
              </w:rPr>
            </w:pPr>
            <w:r w:rsidRPr="00E52679">
              <w:rPr>
                <w:color w:val="0F1115"/>
              </w:rPr>
              <w:t>Подход России основан на приоритете международного гуманитарного права, защите суверенитета и невмешательстве во внутренние дела в информационном пространстве. Подход НАТО заключается в военизации киберпространства, признании его сферой боевых действий (домен операций) и возможности применения принципа коллективной обороны (статья 5) в ответ на кибератаки, что потенциально легитимизирует кибервойны.</w:t>
            </w:r>
          </w:p>
        </w:tc>
        <w:tc>
          <w:tcPr>
            <w:tcW w:w="0" w:type="auto"/>
            <w:hideMark/>
          </w:tcPr>
          <w:p w14:paraId="41346D70" w14:textId="77777777" w:rsidR="003E6034" w:rsidRPr="00E52679" w:rsidRDefault="00830391" w:rsidP="00111AFE">
            <w:pPr>
              <w:rPr>
                <w:color w:val="0F1115"/>
              </w:rPr>
            </w:pPr>
            <w:r w:rsidRPr="00E52679">
              <w:rPr>
                <w:color w:val="0F1115"/>
              </w:rPr>
              <w:t>ПК-3.2</w:t>
            </w:r>
          </w:p>
        </w:tc>
      </w:tr>
      <w:tr w:rsidR="003E6034" w:rsidRPr="00E52679" w14:paraId="39353D5B" w14:textId="77777777" w:rsidTr="00D939E4">
        <w:tc>
          <w:tcPr>
            <w:tcW w:w="0" w:type="auto"/>
            <w:hideMark/>
          </w:tcPr>
          <w:p w14:paraId="16DDECCD" w14:textId="77777777" w:rsidR="003E6034" w:rsidRPr="00E52679" w:rsidRDefault="00830391" w:rsidP="00111AFE">
            <w:pPr>
              <w:rPr>
                <w:color w:val="0F1115"/>
              </w:rPr>
            </w:pPr>
            <w:r w:rsidRPr="00E52679">
              <w:rPr>
                <w:color w:val="0F1115"/>
              </w:rPr>
              <w:t>52</w:t>
            </w:r>
          </w:p>
        </w:tc>
        <w:tc>
          <w:tcPr>
            <w:tcW w:w="7244" w:type="dxa"/>
            <w:hideMark/>
          </w:tcPr>
          <w:p w14:paraId="5AD222C7" w14:textId="77777777" w:rsidR="003E6034" w:rsidRPr="00E52679" w:rsidRDefault="00830391" w:rsidP="00111AFE">
            <w:pPr>
              <w:rPr>
                <w:color w:val="0F1115"/>
              </w:rPr>
            </w:pPr>
            <w:r w:rsidRPr="00E52679">
              <w:rPr>
                <w:bCs/>
                <w:color w:val="0F1115"/>
              </w:rPr>
              <w:t>Обоснуйте, почему защита критической информационной инфраструктуры (КИИ) стала центральным пунктом резолюций Генеральной Ассамблеи ООН и международного сотрудничества.</w:t>
            </w:r>
          </w:p>
        </w:tc>
        <w:tc>
          <w:tcPr>
            <w:tcW w:w="4513" w:type="dxa"/>
            <w:hideMark/>
          </w:tcPr>
          <w:p w14:paraId="4A8D0FDF" w14:textId="77777777" w:rsidR="003E6034" w:rsidRPr="00E52679" w:rsidRDefault="00830391" w:rsidP="00111AFE">
            <w:pPr>
              <w:rPr>
                <w:color w:val="0F1115"/>
              </w:rPr>
            </w:pPr>
            <w:r w:rsidRPr="00E52679">
              <w:rPr>
                <w:color w:val="0F1115"/>
              </w:rPr>
              <w:t>КИИ лежит в основе функционирования государства, экономики и общества (энергетика, транспорт, финансы). Вывод КИИ из строя кибератакой способен вызвать коллапс, сопоставимый с результатами военных действий без применения оружия массового поражения. Резолюции ГА ООН по защите КИИ направлены на предотвращение катастрофических последствий и признание атак на КИИ как нарушение международного мира и безопасности.</w:t>
            </w:r>
          </w:p>
        </w:tc>
        <w:tc>
          <w:tcPr>
            <w:tcW w:w="0" w:type="auto"/>
            <w:hideMark/>
          </w:tcPr>
          <w:p w14:paraId="20A6C737" w14:textId="77777777" w:rsidR="003E6034" w:rsidRPr="00E52679" w:rsidRDefault="00830391" w:rsidP="00111AFE">
            <w:pPr>
              <w:rPr>
                <w:color w:val="0F1115"/>
              </w:rPr>
            </w:pPr>
            <w:r w:rsidRPr="00E52679">
              <w:rPr>
                <w:color w:val="0F1115"/>
              </w:rPr>
              <w:t>ПК-3.1</w:t>
            </w:r>
          </w:p>
        </w:tc>
      </w:tr>
      <w:tr w:rsidR="003E6034" w:rsidRPr="00E52679" w14:paraId="1D5BFC33" w14:textId="77777777" w:rsidTr="00D939E4">
        <w:tc>
          <w:tcPr>
            <w:tcW w:w="0" w:type="auto"/>
            <w:hideMark/>
          </w:tcPr>
          <w:p w14:paraId="4A7FA4A0" w14:textId="77777777" w:rsidR="003E6034" w:rsidRPr="00E52679" w:rsidRDefault="00830391" w:rsidP="00111AFE">
            <w:pPr>
              <w:rPr>
                <w:color w:val="0F1115"/>
              </w:rPr>
            </w:pPr>
            <w:r w:rsidRPr="00E52679">
              <w:rPr>
                <w:color w:val="0F1115"/>
              </w:rPr>
              <w:t>53</w:t>
            </w:r>
          </w:p>
        </w:tc>
        <w:tc>
          <w:tcPr>
            <w:tcW w:w="7244" w:type="dxa"/>
            <w:hideMark/>
          </w:tcPr>
          <w:p w14:paraId="1DDB5C6D" w14:textId="77777777" w:rsidR="003E6034" w:rsidRPr="00E52679" w:rsidRDefault="00830391" w:rsidP="00111AFE">
            <w:pPr>
              <w:rPr>
                <w:color w:val="0F1115"/>
              </w:rPr>
            </w:pPr>
            <w:r w:rsidRPr="00E52679">
              <w:rPr>
                <w:bCs/>
                <w:color w:val="0F1115"/>
              </w:rPr>
              <w:t>Опишите роль и значение социальных сетей как инструмента «цифровой дипломатии» в контексте информационного противоборства.</w:t>
            </w:r>
          </w:p>
        </w:tc>
        <w:tc>
          <w:tcPr>
            <w:tcW w:w="4513" w:type="dxa"/>
            <w:hideMark/>
          </w:tcPr>
          <w:p w14:paraId="03759453" w14:textId="77777777" w:rsidR="003E6034" w:rsidRPr="00E52679" w:rsidRDefault="00830391" w:rsidP="00111AFE">
            <w:pPr>
              <w:rPr>
                <w:color w:val="0F1115"/>
              </w:rPr>
            </w:pPr>
            <w:r w:rsidRPr="00E52679">
              <w:rPr>
                <w:color w:val="0F1115"/>
              </w:rPr>
              <w:t xml:space="preserve">Социальные сети позволяют напрямую влиять на зарубежную аудиторию, минуя официальные дипломатические каналы, что используется для публичного продвижения внешнеполитической повестки. В контексте информационного противоборства они становятся оружием для ведения </w:t>
            </w:r>
            <w:r w:rsidRPr="00E52679">
              <w:rPr>
                <w:color w:val="0F1115"/>
              </w:rPr>
              <w:lastRenderedPageBreak/>
              <w:t>психологических операций, распространения дезинформации и манипуляции общественным сознанием для дестабилизации внутриполитической ситуации в целевых странах.</w:t>
            </w:r>
          </w:p>
        </w:tc>
        <w:tc>
          <w:tcPr>
            <w:tcW w:w="0" w:type="auto"/>
            <w:hideMark/>
          </w:tcPr>
          <w:p w14:paraId="50C7D5A5" w14:textId="77777777" w:rsidR="003E6034" w:rsidRPr="00E52679" w:rsidRDefault="00830391" w:rsidP="00111AFE">
            <w:pPr>
              <w:rPr>
                <w:color w:val="0F1115"/>
              </w:rPr>
            </w:pPr>
            <w:r w:rsidRPr="00E52679">
              <w:rPr>
                <w:color w:val="0F1115"/>
              </w:rPr>
              <w:lastRenderedPageBreak/>
              <w:t>ПК-3.2</w:t>
            </w:r>
          </w:p>
        </w:tc>
      </w:tr>
      <w:tr w:rsidR="003E6034" w:rsidRPr="00E52679" w14:paraId="3ABF31C5" w14:textId="77777777" w:rsidTr="00D939E4">
        <w:tc>
          <w:tcPr>
            <w:tcW w:w="0" w:type="auto"/>
            <w:hideMark/>
          </w:tcPr>
          <w:p w14:paraId="6CE70186" w14:textId="77777777" w:rsidR="003E6034" w:rsidRPr="00E52679" w:rsidRDefault="00830391" w:rsidP="00111AFE">
            <w:pPr>
              <w:rPr>
                <w:color w:val="0F1115"/>
              </w:rPr>
            </w:pPr>
            <w:r w:rsidRPr="00E52679">
              <w:rPr>
                <w:color w:val="0F1115"/>
              </w:rPr>
              <w:t>54</w:t>
            </w:r>
          </w:p>
        </w:tc>
        <w:tc>
          <w:tcPr>
            <w:tcW w:w="7244" w:type="dxa"/>
            <w:hideMark/>
          </w:tcPr>
          <w:p w14:paraId="75325914" w14:textId="77777777" w:rsidR="003E6034" w:rsidRPr="00E52679" w:rsidRDefault="00830391" w:rsidP="00111AFE">
            <w:pPr>
              <w:rPr>
                <w:color w:val="0F1115"/>
              </w:rPr>
            </w:pPr>
            <w:r w:rsidRPr="00E52679">
              <w:rPr>
                <w:bCs/>
                <w:color w:val="0F1115"/>
              </w:rPr>
              <w:t>Какие новые проблемы международного права и этики породила цифровая экономика? Приведите примеры из содержания дисциплины.</w:t>
            </w:r>
          </w:p>
        </w:tc>
        <w:tc>
          <w:tcPr>
            <w:tcW w:w="4513" w:type="dxa"/>
            <w:hideMark/>
          </w:tcPr>
          <w:p w14:paraId="27904795" w14:textId="77777777" w:rsidR="003E6034" w:rsidRPr="00E52679" w:rsidRDefault="00830391" w:rsidP="00111AFE">
            <w:pPr>
              <w:rPr>
                <w:color w:val="0F1115"/>
              </w:rPr>
            </w:pPr>
            <w:r w:rsidRPr="00E52679">
              <w:rPr>
                <w:color w:val="0F1115"/>
              </w:rPr>
              <w:t>Цифровая экономика создала проблемы юрисдикции и атрибуции трансграничных транзакций, защиты персональных данных при их обработке глобальными платформами, а также этические дилеммы использования алгоритмов для дискриминации и манипуляции. Остро стоит вопрос правового статуса криптовалют и цифровых активов, а также ответственности за решения, принимаемые искусственным интеллектом в финансовом секторе.</w:t>
            </w:r>
          </w:p>
        </w:tc>
        <w:tc>
          <w:tcPr>
            <w:tcW w:w="0" w:type="auto"/>
            <w:hideMark/>
          </w:tcPr>
          <w:p w14:paraId="6516E795" w14:textId="77777777" w:rsidR="003E6034" w:rsidRPr="00E52679" w:rsidRDefault="00830391" w:rsidP="00111AFE">
            <w:pPr>
              <w:rPr>
                <w:color w:val="0F1115"/>
              </w:rPr>
            </w:pPr>
            <w:r w:rsidRPr="00E52679">
              <w:rPr>
                <w:color w:val="0F1115"/>
              </w:rPr>
              <w:t>ПК-3.2</w:t>
            </w:r>
          </w:p>
        </w:tc>
      </w:tr>
      <w:tr w:rsidR="003E6034" w:rsidRPr="00E52679" w14:paraId="2364B4A2" w14:textId="77777777" w:rsidTr="00D939E4">
        <w:tc>
          <w:tcPr>
            <w:tcW w:w="0" w:type="auto"/>
            <w:hideMark/>
          </w:tcPr>
          <w:p w14:paraId="53E528F5" w14:textId="77777777" w:rsidR="003E6034" w:rsidRPr="00E52679" w:rsidRDefault="00830391" w:rsidP="00111AFE">
            <w:pPr>
              <w:rPr>
                <w:color w:val="0F1115"/>
              </w:rPr>
            </w:pPr>
            <w:r w:rsidRPr="00E52679">
              <w:rPr>
                <w:color w:val="0F1115"/>
              </w:rPr>
              <w:t>55</w:t>
            </w:r>
          </w:p>
        </w:tc>
        <w:tc>
          <w:tcPr>
            <w:tcW w:w="7244" w:type="dxa"/>
            <w:hideMark/>
          </w:tcPr>
          <w:p w14:paraId="19612968" w14:textId="77777777" w:rsidR="003E6034" w:rsidRPr="00E52679" w:rsidRDefault="00830391" w:rsidP="00111AFE">
            <w:pPr>
              <w:rPr>
                <w:color w:val="0F1115"/>
              </w:rPr>
            </w:pPr>
            <w:r w:rsidRPr="00E52679">
              <w:rPr>
                <w:bCs/>
                <w:color w:val="0F1115"/>
              </w:rPr>
              <w:t>Дайте характеристику «Группы двадцати» (G20) как площадки для обсуждения международной информационной безопасности.</w:t>
            </w:r>
          </w:p>
        </w:tc>
        <w:tc>
          <w:tcPr>
            <w:tcW w:w="4513" w:type="dxa"/>
            <w:hideMark/>
          </w:tcPr>
          <w:p w14:paraId="3F7E2B8F" w14:textId="77777777" w:rsidR="003E6034" w:rsidRPr="00E52679" w:rsidRDefault="00830391" w:rsidP="00111AFE">
            <w:pPr>
              <w:rPr>
                <w:color w:val="0F1115"/>
              </w:rPr>
            </w:pPr>
            <w:r w:rsidRPr="00E52679">
              <w:rPr>
                <w:color w:val="0F1115"/>
              </w:rPr>
              <w:t>G20, объединяя ведущие экономики мира, фокусируется на экономических последствиях киберугроз. Её роль в МБИ заключается в выработке согласованных мер по защите цифровой экономики, обеспечению киберустойчивости финансового сектора и формулировании общих принципов управления данными. G20 не занимается военно-политическими аспектами кибербезопасности, а концентрируется на предотвращении ущерба от киберпреступности для глобального экономического роста.</w:t>
            </w:r>
          </w:p>
        </w:tc>
        <w:tc>
          <w:tcPr>
            <w:tcW w:w="0" w:type="auto"/>
            <w:hideMark/>
          </w:tcPr>
          <w:p w14:paraId="6659F04D" w14:textId="77777777" w:rsidR="003E6034" w:rsidRPr="00E52679" w:rsidRDefault="00830391" w:rsidP="00111AFE">
            <w:pPr>
              <w:rPr>
                <w:color w:val="0F1115"/>
              </w:rPr>
            </w:pPr>
            <w:r w:rsidRPr="00E52679">
              <w:rPr>
                <w:color w:val="0F1115"/>
              </w:rPr>
              <w:t>ПК-3.1</w:t>
            </w:r>
          </w:p>
        </w:tc>
      </w:tr>
      <w:tr w:rsidR="003E6034" w:rsidRPr="00E52679" w14:paraId="245C0597" w14:textId="77777777" w:rsidTr="00D939E4">
        <w:tc>
          <w:tcPr>
            <w:tcW w:w="0" w:type="auto"/>
            <w:hideMark/>
          </w:tcPr>
          <w:p w14:paraId="69726B96" w14:textId="77777777" w:rsidR="003E6034" w:rsidRPr="00E52679" w:rsidRDefault="00830391" w:rsidP="00111AFE">
            <w:pPr>
              <w:rPr>
                <w:color w:val="0F1115"/>
              </w:rPr>
            </w:pPr>
            <w:r w:rsidRPr="00E52679">
              <w:rPr>
                <w:color w:val="0F1115"/>
              </w:rPr>
              <w:t>56</w:t>
            </w:r>
          </w:p>
        </w:tc>
        <w:tc>
          <w:tcPr>
            <w:tcW w:w="7244" w:type="dxa"/>
            <w:hideMark/>
          </w:tcPr>
          <w:p w14:paraId="6596574B" w14:textId="77777777" w:rsidR="003E6034" w:rsidRPr="00E52679" w:rsidRDefault="00830391" w:rsidP="00111AFE">
            <w:pPr>
              <w:rPr>
                <w:color w:val="0F1115"/>
              </w:rPr>
            </w:pPr>
            <w:r w:rsidRPr="00E52679">
              <w:rPr>
                <w:bCs/>
                <w:color w:val="0F1115"/>
              </w:rPr>
              <w:t>Проанализируйте, как достижения ИКТ влияют на государственный суверенитет в эпоху цифровых технологий.</w:t>
            </w:r>
          </w:p>
        </w:tc>
        <w:tc>
          <w:tcPr>
            <w:tcW w:w="4513" w:type="dxa"/>
            <w:hideMark/>
          </w:tcPr>
          <w:p w14:paraId="539FD779" w14:textId="77777777" w:rsidR="003E6034" w:rsidRPr="00E52679" w:rsidRDefault="00830391" w:rsidP="00111AFE">
            <w:pPr>
              <w:rPr>
                <w:color w:val="0F1115"/>
              </w:rPr>
            </w:pPr>
            <w:r w:rsidRPr="00E52679">
              <w:rPr>
                <w:color w:val="0F1115"/>
              </w:rPr>
              <w:t xml:space="preserve">С одной стороны, ИКТ укрепляют суверенитет, создавая инструменты электронного правительства и контроля. С другой — подрывают его: трансграничный интернет-трафик, облачные сервисы и </w:t>
            </w:r>
            <w:r w:rsidRPr="00E52679">
              <w:rPr>
                <w:color w:val="0F1115"/>
              </w:rPr>
              <w:lastRenderedPageBreak/>
              <w:t>соцсети позволяют внешним акторам вмешиваться во внутренние дела, влиять на выборы и распространять контент в обход национального законодательства, что требует формирования принципа «цифрового суверенитета».</w:t>
            </w:r>
          </w:p>
        </w:tc>
        <w:tc>
          <w:tcPr>
            <w:tcW w:w="0" w:type="auto"/>
            <w:hideMark/>
          </w:tcPr>
          <w:p w14:paraId="361A2722" w14:textId="77777777" w:rsidR="003E6034" w:rsidRPr="00E52679" w:rsidRDefault="00830391" w:rsidP="00111AFE">
            <w:pPr>
              <w:rPr>
                <w:color w:val="0F1115"/>
              </w:rPr>
            </w:pPr>
            <w:r w:rsidRPr="00E52679">
              <w:rPr>
                <w:color w:val="0F1115"/>
              </w:rPr>
              <w:lastRenderedPageBreak/>
              <w:t>ПК-3.2</w:t>
            </w:r>
          </w:p>
        </w:tc>
      </w:tr>
      <w:tr w:rsidR="003E6034" w:rsidRPr="00E52679" w14:paraId="3B1C577E" w14:textId="77777777" w:rsidTr="00D939E4">
        <w:tc>
          <w:tcPr>
            <w:tcW w:w="0" w:type="auto"/>
            <w:hideMark/>
          </w:tcPr>
          <w:p w14:paraId="794F3B35" w14:textId="77777777" w:rsidR="003E6034" w:rsidRPr="00E52679" w:rsidRDefault="00830391" w:rsidP="00111AFE">
            <w:pPr>
              <w:rPr>
                <w:color w:val="0F1115"/>
              </w:rPr>
            </w:pPr>
            <w:r w:rsidRPr="00E52679">
              <w:rPr>
                <w:color w:val="0F1115"/>
              </w:rPr>
              <w:t>57</w:t>
            </w:r>
          </w:p>
        </w:tc>
        <w:tc>
          <w:tcPr>
            <w:tcW w:w="7244" w:type="dxa"/>
            <w:hideMark/>
          </w:tcPr>
          <w:p w14:paraId="6F9F59C9" w14:textId="77777777" w:rsidR="003E6034" w:rsidRPr="00E52679" w:rsidRDefault="00830391" w:rsidP="00111AFE">
            <w:pPr>
              <w:rPr>
                <w:color w:val="0F1115"/>
              </w:rPr>
            </w:pPr>
            <w:r w:rsidRPr="00E52679">
              <w:rPr>
                <w:bCs/>
                <w:color w:val="0F1115"/>
              </w:rPr>
              <w:t>Какова роль ЮНЕСКО и МАГАТЭ в системе обеспечения международной информационной безопасности?</w:t>
            </w:r>
          </w:p>
        </w:tc>
        <w:tc>
          <w:tcPr>
            <w:tcW w:w="4513" w:type="dxa"/>
            <w:hideMark/>
          </w:tcPr>
          <w:p w14:paraId="4F4465D6" w14:textId="77777777" w:rsidR="003E6034" w:rsidRPr="00E52679" w:rsidRDefault="00830391" w:rsidP="00111AFE">
            <w:pPr>
              <w:rPr>
                <w:color w:val="0F1115"/>
              </w:rPr>
            </w:pPr>
            <w:r w:rsidRPr="00E52679">
              <w:rPr>
                <w:color w:val="0F1115"/>
              </w:rPr>
              <w:t>ЮНЕСКО занимается этическими, культурными и образовательными аспектами киберпространства, включая вопросы языка в сети, доступа к знаниям и борьбу с незаконным контентом. МАГАТЭ, в свою очередь, обеспечивает информационную безопасность атомной отрасли, защищая критическую информационную инфраструктуру атомных станций от кибератак, способных привести к техногенным катастрофам с глобальными последствиями.</w:t>
            </w:r>
          </w:p>
        </w:tc>
        <w:tc>
          <w:tcPr>
            <w:tcW w:w="0" w:type="auto"/>
            <w:hideMark/>
          </w:tcPr>
          <w:p w14:paraId="0E03994A" w14:textId="77777777" w:rsidR="003E6034" w:rsidRPr="00E52679" w:rsidRDefault="00830391" w:rsidP="00111AFE">
            <w:pPr>
              <w:rPr>
                <w:color w:val="0F1115"/>
              </w:rPr>
            </w:pPr>
            <w:r w:rsidRPr="00E52679">
              <w:rPr>
                <w:color w:val="0F1115"/>
              </w:rPr>
              <w:t>ПК-3.1</w:t>
            </w:r>
          </w:p>
        </w:tc>
      </w:tr>
      <w:tr w:rsidR="003E6034" w:rsidRPr="00E52679" w14:paraId="673E5C00" w14:textId="77777777" w:rsidTr="00D939E4">
        <w:tc>
          <w:tcPr>
            <w:tcW w:w="0" w:type="auto"/>
            <w:hideMark/>
          </w:tcPr>
          <w:p w14:paraId="49554BAC" w14:textId="77777777" w:rsidR="003E6034" w:rsidRPr="00E52679" w:rsidRDefault="00830391" w:rsidP="00111AFE">
            <w:pPr>
              <w:rPr>
                <w:color w:val="0F1115"/>
              </w:rPr>
            </w:pPr>
            <w:r w:rsidRPr="00E52679">
              <w:rPr>
                <w:color w:val="0F1115"/>
              </w:rPr>
              <w:t>58</w:t>
            </w:r>
          </w:p>
        </w:tc>
        <w:tc>
          <w:tcPr>
            <w:tcW w:w="7244" w:type="dxa"/>
            <w:hideMark/>
          </w:tcPr>
          <w:p w14:paraId="6844E996" w14:textId="77777777" w:rsidR="003E6034" w:rsidRPr="00E52679" w:rsidRDefault="00830391" w:rsidP="00111AFE">
            <w:pPr>
              <w:rPr>
                <w:color w:val="0F1115"/>
              </w:rPr>
            </w:pPr>
            <w:r w:rsidRPr="00E52679">
              <w:rPr>
                <w:bCs/>
                <w:color w:val="0F1115"/>
              </w:rPr>
              <w:t>Обоснуйте необходимость регионального взаимодействия на пространстве СНГ и ОДКБ в противодействии киберугрозам.</w:t>
            </w:r>
          </w:p>
        </w:tc>
        <w:tc>
          <w:tcPr>
            <w:tcW w:w="4513" w:type="dxa"/>
            <w:hideMark/>
          </w:tcPr>
          <w:p w14:paraId="36C2131C" w14:textId="77777777" w:rsidR="003E6034" w:rsidRPr="00E52679" w:rsidRDefault="00830391" w:rsidP="00111AFE">
            <w:pPr>
              <w:rPr>
                <w:color w:val="0F1115"/>
              </w:rPr>
            </w:pPr>
            <w:r w:rsidRPr="00E52679">
              <w:rPr>
                <w:color w:val="0F1115"/>
              </w:rPr>
              <w:t>Государства СНГ и ОДКБ обладают общей исторически сложившейся информационной и критической инфраструктурой и близкими правовыми системами, что порождает взаимозависимость в цифровой сфере. Региональное взаимодействие позволяет оперативно обмениваться данными об угрозах, гармонизировать законодательство, проводить совместные учения (например, по защите КИИ) и консолидированно противостоять деструктивным информационным операциям, направленным на дестабилизацию региона.</w:t>
            </w:r>
          </w:p>
        </w:tc>
        <w:tc>
          <w:tcPr>
            <w:tcW w:w="0" w:type="auto"/>
            <w:hideMark/>
          </w:tcPr>
          <w:p w14:paraId="4E63D710" w14:textId="77777777" w:rsidR="003E6034" w:rsidRPr="00E52679" w:rsidRDefault="00830391" w:rsidP="00111AFE">
            <w:pPr>
              <w:rPr>
                <w:color w:val="0F1115"/>
              </w:rPr>
            </w:pPr>
            <w:r w:rsidRPr="00E52679">
              <w:rPr>
                <w:color w:val="0F1115"/>
              </w:rPr>
              <w:t>ПК-3.1</w:t>
            </w:r>
          </w:p>
        </w:tc>
      </w:tr>
      <w:tr w:rsidR="003E6034" w:rsidRPr="00E52679" w14:paraId="585B39ED" w14:textId="77777777" w:rsidTr="00D939E4">
        <w:tc>
          <w:tcPr>
            <w:tcW w:w="0" w:type="auto"/>
            <w:hideMark/>
          </w:tcPr>
          <w:p w14:paraId="5E5C4803" w14:textId="77777777" w:rsidR="003E6034" w:rsidRPr="00E52679" w:rsidRDefault="00830391" w:rsidP="00111AFE">
            <w:pPr>
              <w:rPr>
                <w:color w:val="0F1115"/>
              </w:rPr>
            </w:pPr>
            <w:r w:rsidRPr="00E52679">
              <w:rPr>
                <w:color w:val="0F1115"/>
              </w:rPr>
              <w:t>59</w:t>
            </w:r>
          </w:p>
        </w:tc>
        <w:tc>
          <w:tcPr>
            <w:tcW w:w="7244" w:type="dxa"/>
            <w:hideMark/>
          </w:tcPr>
          <w:p w14:paraId="15437708" w14:textId="77777777" w:rsidR="003E6034" w:rsidRPr="00E52679" w:rsidRDefault="00830391" w:rsidP="00111AFE">
            <w:pPr>
              <w:rPr>
                <w:color w:val="0F1115"/>
              </w:rPr>
            </w:pPr>
            <w:r w:rsidRPr="00E52679">
              <w:rPr>
                <w:bCs/>
                <w:color w:val="0F1115"/>
              </w:rPr>
              <w:t>Объясните смысл термина «информационная операция».</w:t>
            </w:r>
          </w:p>
        </w:tc>
        <w:tc>
          <w:tcPr>
            <w:tcW w:w="4513" w:type="dxa"/>
            <w:hideMark/>
          </w:tcPr>
          <w:p w14:paraId="583A1C83" w14:textId="77777777" w:rsidR="003E6034" w:rsidRPr="00E52679" w:rsidRDefault="00830391" w:rsidP="00111AFE">
            <w:pPr>
              <w:rPr>
                <w:color w:val="0F1115"/>
              </w:rPr>
            </w:pPr>
            <w:r w:rsidRPr="00E52679">
              <w:rPr>
                <w:color w:val="0F1115"/>
              </w:rPr>
              <w:t xml:space="preserve">Информационная операция — это комплекс согласованных действий по воздействию на информационную сферу (включая </w:t>
            </w:r>
            <w:r w:rsidRPr="00E52679">
              <w:rPr>
                <w:color w:val="0F1115"/>
              </w:rPr>
              <w:lastRenderedPageBreak/>
              <w:t>компьютерные сети и психологическое восприятие) враждебного государства или общества для достижения военных, политических или экономических целей. Она интегрирует технические кибератаки (взломы, DDoS) с пропагандистскими кампаниями в СМИ и соцсетях с целью подрыва воли к сопротивлению и манипуляции принятием решений.</w:t>
            </w:r>
          </w:p>
        </w:tc>
        <w:tc>
          <w:tcPr>
            <w:tcW w:w="0" w:type="auto"/>
            <w:hideMark/>
          </w:tcPr>
          <w:p w14:paraId="4864A6AE" w14:textId="77777777" w:rsidR="003E6034" w:rsidRPr="00E52679" w:rsidRDefault="00830391" w:rsidP="00111AFE">
            <w:pPr>
              <w:rPr>
                <w:color w:val="0F1115"/>
              </w:rPr>
            </w:pPr>
            <w:r w:rsidRPr="00E52679">
              <w:rPr>
                <w:color w:val="0F1115"/>
              </w:rPr>
              <w:lastRenderedPageBreak/>
              <w:t>ПК-3.2</w:t>
            </w:r>
          </w:p>
        </w:tc>
      </w:tr>
      <w:tr w:rsidR="003E6034" w:rsidRPr="00E52679" w14:paraId="5B074071" w14:textId="77777777" w:rsidTr="00D939E4">
        <w:tc>
          <w:tcPr>
            <w:tcW w:w="0" w:type="auto"/>
            <w:hideMark/>
          </w:tcPr>
          <w:p w14:paraId="3ECA1556" w14:textId="77777777" w:rsidR="003E6034" w:rsidRPr="00E52679" w:rsidRDefault="00830391" w:rsidP="00111AFE">
            <w:pPr>
              <w:rPr>
                <w:color w:val="0F1115"/>
              </w:rPr>
            </w:pPr>
            <w:r w:rsidRPr="00E52679">
              <w:rPr>
                <w:color w:val="0F1115"/>
              </w:rPr>
              <w:t>60</w:t>
            </w:r>
          </w:p>
        </w:tc>
        <w:tc>
          <w:tcPr>
            <w:tcW w:w="7244" w:type="dxa"/>
            <w:hideMark/>
          </w:tcPr>
          <w:p w14:paraId="69A14EB8" w14:textId="77777777" w:rsidR="003E6034" w:rsidRPr="00E52679" w:rsidRDefault="00830391" w:rsidP="00111AFE">
            <w:pPr>
              <w:rPr>
                <w:color w:val="0F1115"/>
              </w:rPr>
            </w:pPr>
            <w:r w:rsidRPr="00E52679">
              <w:rPr>
                <w:bCs/>
                <w:color w:val="0F1115"/>
              </w:rPr>
              <w:t>Раскройте суть «эволюции подходов США к обеспечению МБИ».</w:t>
            </w:r>
          </w:p>
        </w:tc>
        <w:tc>
          <w:tcPr>
            <w:tcW w:w="4513" w:type="dxa"/>
            <w:hideMark/>
          </w:tcPr>
          <w:p w14:paraId="6C55D7CF" w14:textId="77777777" w:rsidR="003E6034" w:rsidRPr="00E52679" w:rsidRDefault="00830391" w:rsidP="00111AFE">
            <w:pPr>
              <w:rPr>
                <w:color w:val="0F1115"/>
              </w:rPr>
            </w:pPr>
            <w:r w:rsidRPr="00E52679">
              <w:rPr>
                <w:color w:val="0F1115"/>
              </w:rPr>
              <w:t>Эволюция прошла путь от концепции «свободного и открытого интернета» как мягкой силы и инструмента продвижения демократии до признания киберпространства операционным доменом для ведения военных действий. Современный подход США включает доктрину «упреждающего удара» в киберпространстве, активную атрибуцию атак с введением санкций и формирование киберкомандования для проецирования силы, что делает киберпространство ареной глобального силового противостояния.</w:t>
            </w:r>
          </w:p>
        </w:tc>
        <w:tc>
          <w:tcPr>
            <w:tcW w:w="0" w:type="auto"/>
            <w:hideMark/>
          </w:tcPr>
          <w:p w14:paraId="344520C7" w14:textId="77777777" w:rsidR="003E6034" w:rsidRPr="00E52679" w:rsidRDefault="00830391" w:rsidP="00111AFE">
            <w:pPr>
              <w:rPr>
                <w:color w:val="0F1115"/>
              </w:rPr>
            </w:pPr>
            <w:r w:rsidRPr="00E52679">
              <w:rPr>
                <w:color w:val="0F1115"/>
              </w:rPr>
              <w:t>ПК-3.1</w:t>
            </w:r>
          </w:p>
        </w:tc>
      </w:tr>
    </w:tbl>
    <w:p w14:paraId="40401A33" w14:textId="77777777" w:rsidR="00721744" w:rsidRDefault="00830391" w:rsidP="00BC2843">
      <w:pPr>
        <w:pStyle w:val="2"/>
      </w:pPr>
      <w:bookmarkStart w:id="24" w:name="_Toc238819589"/>
      <w:r>
        <w:rPr>
          <w:rFonts w:ascii="Times New Roman" w:eastAsia="Times New Roman" w:hAnsi="Times New Roman"/>
          <w:sz w:val="22"/>
        </w:rPr>
        <w:t>2.16 Дисциплина «International Legal Regulation in the Field of Information Security / Международно-правовое регулирование в области информационной безопасности» - Часть, формируемая участниками образовательных отношений, 4 семестр(ы)</w:t>
      </w:r>
      <w:bookmarkEnd w:id="24"/>
    </w:p>
    <w:tbl>
      <w:tblPr>
        <w:tblStyle w:val="af"/>
        <w:tblW w:w="5000" w:type="pct"/>
        <w:tblLook w:val="04A0" w:firstRow="1" w:lastRow="0" w:firstColumn="1" w:lastColumn="0" w:noHBand="0" w:noVBand="1"/>
      </w:tblPr>
      <w:tblGrid>
        <w:gridCol w:w="1805"/>
        <w:gridCol w:w="6398"/>
        <w:gridCol w:w="416"/>
        <w:gridCol w:w="3489"/>
        <w:gridCol w:w="2452"/>
      </w:tblGrid>
      <w:tr w:rsidR="00CB0B97" w:rsidRPr="000F6B46" w14:paraId="13144D59" w14:textId="77777777" w:rsidTr="00CB0B97">
        <w:trPr>
          <w:tblHeader/>
        </w:trPr>
        <w:tc>
          <w:tcPr>
            <w:tcW w:w="620" w:type="pct"/>
            <w:hideMark/>
          </w:tcPr>
          <w:p w14:paraId="1C27E6E5" w14:textId="77777777" w:rsidR="00CB0B97" w:rsidRPr="00F368D3" w:rsidRDefault="00830391" w:rsidP="00D32C51">
            <w:pPr>
              <w:rPr>
                <w:b/>
                <w:sz w:val="24"/>
              </w:rPr>
            </w:pPr>
            <w:r w:rsidRPr="00F368D3">
              <w:rPr>
                <w:b/>
                <w:sz w:val="24"/>
              </w:rPr>
              <w:t>№ задания</w:t>
            </w:r>
          </w:p>
        </w:tc>
        <w:tc>
          <w:tcPr>
            <w:tcW w:w="2340" w:type="pct"/>
            <w:gridSpan w:val="2"/>
            <w:hideMark/>
          </w:tcPr>
          <w:p w14:paraId="41D1A314" w14:textId="77777777" w:rsidR="00CB0B97" w:rsidRPr="00F368D3" w:rsidRDefault="00830391" w:rsidP="00D32C51">
            <w:pPr>
              <w:rPr>
                <w:b/>
                <w:sz w:val="24"/>
              </w:rPr>
            </w:pPr>
            <w:r w:rsidRPr="00F368D3">
              <w:rPr>
                <w:b/>
                <w:sz w:val="24"/>
              </w:rPr>
              <w:t>Содержание вопроса</w:t>
            </w:r>
          </w:p>
        </w:tc>
        <w:tc>
          <w:tcPr>
            <w:tcW w:w="1198" w:type="pct"/>
            <w:hideMark/>
          </w:tcPr>
          <w:p w14:paraId="2269FF79" w14:textId="77777777" w:rsidR="00CB0B97" w:rsidRPr="00F368D3" w:rsidRDefault="00830391" w:rsidP="00D32C51">
            <w:pPr>
              <w:rPr>
                <w:b/>
                <w:sz w:val="24"/>
              </w:rPr>
            </w:pPr>
            <w:r>
              <w:rPr>
                <w:b/>
                <w:sz w:val="24"/>
              </w:rPr>
              <w:t>Эталонный ответ</w:t>
            </w:r>
          </w:p>
        </w:tc>
        <w:tc>
          <w:tcPr>
            <w:tcW w:w="842" w:type="pct"/>
            <w:hideMark/>
          </w:tcPr>
          <w:p w14:paraId="577A8A31" w14:textId="77777777" w:rsidR="00CB0B97" w:rsidRPr="00F368D3" w:rsidRDefault="00830391" w:rsidP="00D32C51">
            <w:pPr>
              <w:rPr>
                <w:b/>
                <w:sz w:val="24"/>
              </w:rPr>
            </w:pPr>
            <w:r>
              <w:rPr>
                <w:b/>
                <w:sz w:val="24"/>
              </w:rPr>
              <w:t>К</w:t>
            </w:r>
            <w:r w:rsidRPr="00F368D3">
              <w:rPr>
                <w:b/>
                <w:sz w:val="24"/>
              </w:rPr>
              <w:t>омпетенци</w:t>
            </w:r>
            <w:r>
              <w:rPr>
                <w:b/>
                <w:sz w:val="24"/>
              </w:rPr>
              <w:t>я</w:t>
            </w:r>
          </w:p>
        </w:tc>
      </w:tr>
      <w:tr w:rsidR="00CB0B97" w:rsidRPr="000F6B46" w14:paraId="3ECB8DD3" w14:textId="77777777" w:rsidTr="00CB0B97">
        <w:tc>
          <w:tcPr>
            <w:tcW w:w="5000" w:type="pct"/>
            <w:gridSpan w:val="5"/>
            <w:hideMark/>
          </w:tcPr>
          <w:p w14:paraId="0CE8171E" w14:textId="77777777" w:rsidR="00CB0B97" w:rsidRPr="000F6B46" w:rsidRDefault="00830391" w:rsidP="00D32C51">
            <w:pPr>
              <w:rPr>
                <w:b/>
                <w:sz w:val="24"/>
              </w:rPr>
            </w:pPr>
            <w:r w:rsidRPr="000F6B46">
              <w:rPr>
                <w:b/>
                <w:sz w:val="24"/>
              </w:rPr>
              <w:t>Задания закрытого типа с выбором одного/нескольких правильных ответов</w:t>
            </w:r>
          </w:p>
        </w:tc>
      </w:tr>
      <w:tr w:rsidR="00CB0B97" w:rsidRPr="000F6B46" w14:paraId="05BA2768" w14:textId="77777777" w:rsidTr="00CB0B97">
        <w:tc>
          <w:tcPr>
            <w:tcW w:w="620" w:type="pct"/>
            <w:hideMark/>
          </w:tcPr>
          <w:p w14:paraId="220CACC6" w14:textId="77777777" w:rsidR="00CB0B97" w:rsidRPr="00F368D3" w:rsidRDefault="00830391" w:rsidP="00D32C51">
            <w:pPr>
              <w:rPr>
                <w:sz w:val="24"/>
              </w:rPr>
            </w:pPr>
            <w:r w:rsidRPr="00F368D3">
              <w:rPr>
                <w:sz w:val="24"/>
              </w:rPr>
              <w:t>1</w:t>
            </w:r>
          </w:p>
        </w:tc>
        <w:tc>
          <w:tcPr>
            <w:tcW w:w="2340" w:type="pct"/>
            <w:gridSpan w:val="2"/>
            <w:hideMark/>
          </w:tcPr>
          <w:p w14:paraId="5B4CE897" w14:textId="77777777" w:rsidR="00CB0B97" w:rsidRPr="000F6B46" w:rsidRDefault="00830391" w:rsidP="00D32C51">
            <w:pPr>
              <w:rPr>
                <w:sz w:val="24"/>
              </w:rPr>
            </w:pPr>
            <w:r w:rsidRPr="00F368D3">
              <w:rPr>
                <w:sz w:val="24"/>
              </w:rPr>
              <w:t>Какой международный документ, принятый в 2024 году, стал первым универсальным международным договором в области противодействия киберпреступности?</w:t>
            </w:r>
          </w:p>
          <w:p w14:paraId="3083DFB1" w14:textId="77777777" w:rsidR="00CB0B97" w:rsidRPr="000F6B46" w:rsidRDefault="00830391" w:rsidP="00D32C51">
            <w:pPr>
              <w:rPr>
                <w:sz w:val="24"/>
              </w:rPr>
            </w:pPr>
            <w:r w:rsidRPr="00F368D3">
              <w:rPr>
                <w:sz w:val="24"/>
              </w:rPr>
              <w:t>а) Будапештская конвенция</w:t>
            </w:r>
          </w:p>
          <w:p w14:paraId="4E296649" w14:textId="77777777" w:rsidR="00CB0B97" w:rsidRPr="000F6B46" w:rsidRDefault="00830391" w:rsidP="00D32C51">
            <w:pPr>
              <w:rPr>
                <w:sz w:val="24"/>
              </w:rPr>
            </w:pPr>
            <w:r w:rsidRPr="00F368D3">
              <w:rPr>
                <w:sz w:val="24"/>
              </w:rPr>
              <w:t>б) Окинавская хартия глобального информационного общества</w:t>
            </w:r>
          </w:p>
          <w:p w14:paraId="2545E852" w14:textId="77777777" w:rsidR="00CB0B97" w:rsidRPr="000F6B46" w:rsidRDefault="00830391" w:rsidP="00D32C51">
            <w:pPr>
              <w:rPr>
                <w:sz w:val="24"/>
              </w:rPr>
            </w:pPr>
            <w:r w:rsidRPr="00F368D3">
              <w:rPr>
                <w:sz w:val="24"/>
              </w:rPr>
              <w:t>в) Конвенция ООН против киберпреступности</w:t>
            </w:r>
          </w:p>
          <w:p w14:paraId="05EE578D" w14:textId="77777777" w:rsidR="00CB0B97" w:rsidRPr="00F368D3" w:rsidRDefault="00830391" w:rsidP="00D32C51">
            <w:pPr>
              <w:rPr>
                <w:sz w:val="24"/>
              </w:rPr>
            </w:pPr>
            <w:r w:rsidRPr="00F368D3">
              <w:rPr>
                <w:sz w:val="24"/>
              </w:rPr>
              <w:lastRenderedPageBreak/>
              <w:t>г) Шанхайская конвенция о борьбе с терроризмом</w:t>
            </w:r>
          </w:p>
        </w:tc>
        <w:tc>
          <w:tcPr>
            <w:tcW w:w="1198" w:type="pct"/>
            <w:hideMark/>
          </w:tcPr>
          <w:p w14:paraId="23A173D2" w14:textId="77777777" w:rsidR="00CB0B97" w:rsidRPr="00F368D3" w:rsidRDefault="00830391" w:rsidP="00D32C51">
            <w:pPr>
              <w:rPr>
                <w:sz w:val="24"/>
              </w:rPr>
            </w:pPr>
            <w:r w:rsidRPr="00F368D3">
              <w:rPr>
                <w:sz w:val="24"/>
              </w:rPr>
              <w:lastRenderedPageBreak/>
              <w:t>в</w:t>
            </w:r>
          </w:p>
        </w:tc>
        <w:tc>
          <w:tcPr>
            <w:tcW w:w="842" w:type="pct"/>
            <w:hideMark/>
          </w:tcPr>
          <w:p w14:paraId="03E51097" w14:textId="77777777" w:rsidR="00CB0B97" w:rsidRPr="00F368D3" w:rsidRDefault="00830391" w:rsidP="00D32C51">
            <w:pPr>
              <w:rPr>
                <w:sz w:val="24"/>
              </w:rPr>
            </w:pPr>
            <w:r w:rsidRPr="00F368D3">
              <w:rPr>
                <w:sz w:val="24"/>
              </w:rPr>
              <w:t>ПК-3.2</w:t>
            </w:r>
          </w:p>
        </w:tc>
      </w:tr>
      <w:tr w:rsidR="00CB0B97" w:rsidRPr="000F6B46" w14:paraId="7D7B99DF" w14:textId="77777777" w:rsidTr="00CB0B97">
        <w:tc>
          <w:tcPr>
            <w:tcW w:w="620" w:type="pct"/>
            <w:hideMark/>
          </w:tcPr>
          <w:p w14:paraId="51867D3F" w14:textId="77777777" w:rsidR="00CB0B97" w:rsidRPr="00F368D3" w:rsidRDefault="00830391" w:rsidP="00D32C51">
            <w:pPr>
              <w:rPr>
                <w:sz w:val="24"/>
              </w:rPr>
            </w:pPr>
            <w:r w:rsidRPr="00F368D3">
              <w:rPr>
                <w:sz w:val="24"/>
              </w:rPr>
              <w:t>2</w:t>
            </w:r>
          </w:p>
        </w:tc>
        <w:tc>
          <w:tcPr>
            <w:tcW w:w="2340" w:type="pct"/>
            <w:gridSpan w:val="2"/>
            <w:hideMark/>
          </w:tcPr>
          <w:p w14:paraId="2F7FCA21" w14:textId="77777777" w:rsidR="00CB0B97" w:rsidRPr="000F6B46" w:rsidRDefault="00830391" w:rsidP="00D32C51">
            <w:pPr>
              <w:rPr>
                <w:sz w:val="24"/>
              </w:rPr>
            </w:pPr>
            <w:r w:rsidRPr="00F368D3">
              <w:rPr>
                <w:sz w:val="24"/>
              </w:rPr>
              <w:t>Какие из перечисленных концепций легли в основу формирования представлений об информационном обществе?</w:t>
            </w:r>
          </w:p>
          <w:p w14:paraId="547A3193" w14:textId="77777777" w:rsidR="00CB0B97" w:rsidRPr="000F6B46" w:rsidRDefault="00830391" w:rsidP="00D32C51">
            <w:pPr>
              <w:rPr>
                <w:sz w:val="24"/>
              </w:rPr>
            </w:pPr>
            <w:r w:rsidRPr="00F368D3">
              <w:rPr>
                <w:sz w:val="24"/>
              </w:rPr>
              <w:t>а) Концепция постиндустриализма</w:t>
            </w:r>
          </w:p>
          <w:p w14:paraId="6ECCA938" w14:textId="77777777" w:rsidR="00CB0B97" w:rsidRPr="000F6B46" w:rsidRDefault="00830391" w:rsidP="00D32C51">
            <w:pPr>
              <w:rPr>
                <w:sz w:val="24"/>
              </w:rPr>
            </w:pPr>
            <w:r w:rsidRPr="00F368D3">
              <w:rPr>
                <w:sz w:val="24"/>
              </w:rPr>
              <w:t>б) Концепция устойчивого развития</w:t>
            </w:r>
          </w:p>
          <w:p w14:paraId="3C84BADC" w14:textId="77777777" w:rsidR="00CB0B97" w:rsidRPr="000F6B46" w:rsidRDefault="00830391" w:rsidP="00D32C51">
            <w:pPr>
              <w:rPr>
                <w:sz w:val="24"/>
              </w:rPr>
            </w:pPr>
            <w:r w:rsidRPr="00F368D3">
              <w:rPr>
                <w:sz w:val="24"/>
              </w:rPr>
              <w:t>в) Концепция информационного общества Й. Масуды</w:t>
            </w:r>
          </w:p>
          <w:p w14:paraId="4B016AF4" w14:textId="77777777" w:rsidR="00CB0B97" w:rsidRPr="00F368D3" w:rsidRDefault="00830391" w:rsidP="00D32C51">
            <w:pPr>
              <w:rPr>
                <w:sz w:val="24"/>
              </w:rPr>
            </w:pPr>
            <w:r w:rsidRPr="00F368D3">
              <w:rPr>
                <w:sz w:val="24"/>
              </w:rPr>
              <w:t>г) Концепция «золотого миллиарда»</w:t>
            </w:r>
          </w:p>
        </w:tc>
        <w:tc>
          <w:tcPr>
            <w:tcW w:w="1198" w:type="pct"/>
            <w:hideMark/>
          </w:tcPr>
          <w:p w14:paraId="1070F51A" w14:textId="77777777" w:rsidR="00CB0B97" w:rsidRPr="00F368D3" w:rsidRDefault="00830391" w:rsidP="00D32C51">
            <w:pPr>
              <w:rPr>
                <w:sz w:val="24"/>
              </w:rPr>
            </w:pPr>
            <w:r w:rsidRPr="00F368D3">
              <w:rPr>
                <w:sz w:val="24"/>
              </w:rPr>
              <w:t>а, в</w:t>
            </w:r>
          </w:p>
        </w:tc>
        <w:tc>
          <w:tcPr>
            <w:tcW w:w="842" w:type="pct"/>
            <w:hideMark/>
          </w:tcPr>
          <w:p w14:paraId="58778D7B" w14:textId="77777777" w:rsidR="00CB0B97" w:rsidRPr="00F368D3" w:rsidRDefault="00830391" w:rsidP="00D32C51">
            <w:pPr>
              <w:rPr>
                <w:sz w:val="24"/>
              </w:rPr>
            </w:pPr>
            <w:r w:rsidRPr="00F368D3">
              <w:rPr>
                <w:sz w:val="24"/>
              </w:rPr>
              <w:t>ПК-3.1</w:t>
            </w:r>
          </w:p>
        </w:tc>
      </w:tr>
      <w:tr w:rsidR="00CB0B97" w:rsidRPr="000F6B46" w14:paraId="1DEC8D78" w14:textId="77777777" w:rsidTr="00CB0B97">
        <w:tc>
          <w:tcPr>
            <w:tcW w:w="620" w:type="pct"/>
            <w:hideMark/>
          </w:tcPr>
          <w:p w14:paraId="09CAF953" w14:textId="77777777" w:rsidR="00CB0B97" w:rsidRPr="00F368D3" w:rsidRDefault="00830391" w:rsidP="00D32C51">
            <w:pPr>
              <w:rPr>
                <w:sz w:val="24"/>
              </w:rPr>
            </w:pPr>
            <w:r w:rsidRPr="00F368D3">
              <w:rPr>
                <w:sz w:val="24"/>
              </w:rPr>
              <w:t>3</w:t>
            </w:r>
          </w:p>
        </w:tc>
        <w:tc>
          <w:tcPr>
            <w:tcW w:w="2340" w:type="pct"/>
            <w:gridSpan w:val="2"/>
            <w:hideMark/>
          </w:tcPr>
          <w:p w14:paraId="4ACB9BA0" w14:textId="77777777" w:rsidR="00CB0B97" w:rsidRPr="000F6B46" w:rsidRDefault="00830391" w:rsidP="00D32C51">
            <w:pPr>
              <w:rPr>
                <w:sz w:val="24"/>
              </w:rPr>
            </w:pPr>
            <w:r w:rsidRPr="00F368D3">
              <w:rPr>
                <w:sz w:val="24"/>
              </w:rPr>
              <w:t>Согласно Окинавской хартии глобального информационного общества, какие из перечисленных задач являются приоритетными?</w:t>
            </w:r>
          </w:p>
          <w:p w14:paraId="001E24FE" w14:textId="77777777" w:rsidR="00CB0B97" w:rsidRPr="000F6B46" w:rsidRDefault="00830391" w:rsidP="00D32C51">
            <w:pPr>
              <w:rPr>
                <w:sz w:val="24"/>
              </w:rPr>
            </w:pPr>
            <w:r w:rsidRPr="00F368D3">
              <w:rPr>
                <w:sz w:val="24"/>
              </w:rPr>
              <w:t>а) Преодоление электронно-цифрового разрыва</w:t>
            </w:r>
          </w:p>
          <w:p w14:paraId="1F7DCBEA" w14:textId="77777777" w:rsidR="00CB0B97" w:rsidRPr="000F6B46" w:rsidRDefault="00830391" w:rsidP="00D32C51">
            <w:pPr>
              <w:rPr>
                <w:sz w:val="24"/>
              </w:rPr>
            </w:pPr>
            <w:r w:rsidRPr="00F368D3">
              <w:rPr>
                <w:sz w:val="24"/>
              </w:rPr>
              <w:t>б) Содействие всеобщему участию в информационном обществе</w:t>
            </w:r>
          </w:p>
          <w:p w14:paraId="380486DC" w14:textId="77777777" w:rsidR="00CB0B97" w:rsidRPr="000F6B46" w:rsidRDefault="00830391" w:rsidP="00D32C51">
            <w:pPr>
              <w:rPr>
                <w:sz w:val="24"/>
              </w:rPr>
            </w:pPr>
            <w:r w:rsidRPr="00F368D3">
              <w:rPr>
                <w:sz w:val="24"/>
              </w:rPr>
              <w:t>в) Установление единого мирового правительства</w:t>
            </w:r>
          </w:p>
          <w:p w14:paraId="20B6664A" w14:textId="77777777" w:rsidR="00CB0B97" w:rsidRPr="00F368D3" w:rsidRDefault="00830391" w:rsidP="00D32C51">
            <w:pPr>
              <w:rPr>
                <w:sz w:val="24"/>
              </w:rPr>
            </w:pPr>
            <w:r w:rsidRPr="00F368D3">
              <w:rPr>
                <w:sz w:val="24"/>
              </w:rPr>
              <w:t>г) Создание наднационального кибервойска</w:t>
            </w:r>
          </w:p>
        </w:tc>
        <w:tc>
          <w:tcPr>
            <w:tcW w:w="1198" w:type="pct"/>
            <w:hideMark/>
          </w:tcPr>
          <w:p w14:paraId="107ED97C" w14:textId="77777777" w:rsidR="00CB0B97" w:rsidRPr="00F368D3" w:rsidRDefault="00830391" w:rsidP="00D32C51">
            <w:pPr>
              <w:rPr>
                <w:sz w:val="24"/>
              </w:rPr>
            </w:pPr>
            <w:r w:rsidRPr="00F368D3">
              <w:rPr>
                <w:sz w:val="24"/>
              </w:rPr>
              <w:t>а, б</w:t>
            </w:r>
          </w:p>
        </w:tc>
        <w:tc>
          <w:tcPr>
            <w:tcW w:w="842" w:type="pct"/>
            <w:hideMark/>
          </w:tcPr>
          <w:p w14:paraId="6D6A3127" w14:textId="77777777" w:rsidR="00CB0B97" w:rsidRPr="00F368D3" w:rsidRDefault="00830391" w:rsidP="00D32C51">
            <w:pPr>
              <w:rPr>
                <w:sz w:val="24"/>
              </w:rPr>
            </w:pPr>
            <w:r w:rsidRPr="00F368D3">
              <w:rPr>
                <w:sz w:val="24"/>
              </w:rPr>
              <w:t>ПК-3.1</w:t>
            </w:r>
          </w:p>
        </w:tc>
      </w:tr>
      <w:tr w:rsidR="00CB0B97" w:rsidRPr="000F6B46" w14:paraId="674CB068" w14:textId="77777777" w:rsidTr="00CB0B97">
        <w:tc>
          <w:tcPr>
            <w:tcW w:w="620" w:type="pct"/>
            <w:hideMark/>
          </w:tcPr>
          <w:p w14:paraId="16FC0871" w14:textId="77777777" w:rsidR="00CB0B97" w:rsidRPr="00F368D3" w:rsidRDefault="00830391" w:rsidP="00D32C51">
            <w:pPr>
              <w:rPr>
                <w:sz w:val="24"/>
              </w:rPr>
            </w:pPr>
            <w:r w:rsidRPr="00F368D3">
              <w:rPr>
                <w:sz w:val="24"/>
              </w:rPr>
              <w:t>4</w:t>
            </w:r>
          </w:p>
        </w:tc>
        <w:tc>
          <w:tcPr>
            <w:tcW w:w="2340" w:type="pct"/>
            <w:gridSpan w:val="2"/>
            <w:hideMark/>
          </w:tcPr>
          <w:p w14:paraId="5DDC9457" w14:textId="77777777" w:rsidR="00CB0B97" w:rsidRPr="000F6B46" w:rsidRDefault="00830391" w:rsidP="00D32C51">
            <w:pPr>
              <w:rPr>
                <w:sz w:val="24"/>
              </w:rPr>
            </w:pPr>
            <w:r w:rsidRPr="00F368D3">
              <w:rPr>
                <w:sz w:val="24"/>
              </w:rPr>
              <w:t>Какие из перечисленных моделей международной безопасности выделяют в зависимости от характера отношений между участниками?</w:t>
            </w:r>
          </w:p>
          <w:p w14:paraId="7233BDC5" w14:textId="77777777" w:rsidR="00CB0B97" w:rsidRPr="000F6B46" w:rsidRDefault="00830391" w:rsidP="00D32C51">
            <w:pPr>
              <w:rPr>
                <w:sz w:val="24"/>
              </w:rPr>
            </w:pPr>
            <w:r w:rsidRPr="00F368D3">
              <w:rPr>
                <w:sz w:val="24"/>
              </w:rPr>
              <w:t>а) Биполярная модель</w:t>
            </w:r>
          </w:p>
          <w:p w14:paraId="46042B8C" w14:textId="77777777" w:rsidR="00CB0B97" w:rsidRPr="000F6B46" w:rsidRDefault="00830391" w:rsidP="00D32C51">
            <w:pPr>
              <w:rPr>
                <w:sz w:val="24"/>
              </w:rPr>
            </w:pPr>
            <w:r w:rsidRPr="00F368D3">
              <w:rPr>
                <w:sz w:val="24"/>
              </w:rPr>
              <w:t>б) Модель коллективной безопасности</w:t>
            </w:r>
          </w:p>
          <w:p w14:paraId="290772CD" w14:textId="77777777" w:rsidR="00CB0B97" w:rsidRPr="000F6B46" w:rsidRDefault="00830391" w:rsidP="00D32C51">
            <w:pPr>
              <w:rPr>
                <w:sz w:val="24"/>
              </w:rPr>
            </w:pPr>
            <w:r w:rsidRPr="00F368D3">
              <w:rPr>
                <w:sz w:val="24"/>
              </w:rPr>
              <w:t>в) Кооперативная модель</w:t>
            </w:r>
          </w:p>
          <w:p w14:paraId="1DCBED41" w14:textId="77777777" w:rsidR="00CB0B97" w:rsidRPr="00F368D3" w:rsidRDefault="00830391" w:rsidP="00D32C51">
            <w:pPr>
              <w:rPr>
                <w:sz w:val="24"/>
              </w:rPr>
            </w:pPr>
            <w:r w:rsidRPr="00F368D3">
              <w:rPr>
                <w:sz w:val="24"/>
              </w:rPr>
              <w:t>г) Модель конфронтационная</w:t>
            </w:r>
          </w:p>
        </w:tc>
        <w:tc>
          <w:tcPr>
            <w:tcW w:w="1198" w:type="pct"/>
            <w:hideMark/>
          </w:tcPr>
          <w:p w14:paraId="335994BB" w14:textId="77777777" w:rsidR="00CB0B97" w:rsidRPr="00F368D3" w:rsidRDefault="00830391" w:rsidP="00D32C51">
            <w:pPr>
              <w:rPr>
                <w:sz w:val="24"/>
              </w:rPr>
            </w:pPr>
            <w:r w:rsidRPr="00F368D3">
              <w:rPr>
                <w:sz w:val="24"/>
              </w:rPr>
              <w:t>в, г</w:t>
            </w:r>
          </w:p>
        </w:tc>
        <w:tc>
          <w:tcPr>
            <w:tcW w:w="842" w:type="pct"/>
            <w:hideMark/>
          </w:tcPr>
          <w:p w14:paraId="0EAB93AB" w14:textId="77777777" w:rsidR="00CB0B97" w:rsidRPr="00F368D3" w:rsidRDefault="00830391" w:rsidP="00D32C51">
            <w:pPr>
              <w:rPr>
                <w:sz w:val="24"/>
              </w:rPr>
            </w:pPr>
            <w:r w:rsidRPr="00F368D3">
              <w:rPr>
                <w:sz w:val="24"/>
              </w:rPr>
              <w:t>ПК-3.2</w:t>
            </w:r>
          </w:p>
        </w:tc>
      </w:tr>
      <w:tr w:rsidR="00CB0B97" w:rsidRPr="000F6B46" w14:paraId="28EEA8CE" w14:textId="77777777" w:rsidTr="00CB0B97">
        <w:tc>
          <w:tcPr>
            <w:tcW w:w="620" w:type="pct"/>
            <w:hideMark/>
          </w:tcPr>
          <w:p w14:paraId="041862D9" w14:textId="77777777" w:rsidR="00CB0B97" w:rsidRPr="00F368D3" w:rsidRDefault="00830391" w:rsidP="00D32C51">
            <w:pPr>
              <w:rPr>
                <w:sz w:val="24"/>
              </w:rPr>
            </w:pPr>
            <w:r w:rsidRPr="00F368D3">
              <w:rPr>
                <w:sz w:val="24"/>
              </w:rPr>
              <w:t>5</w:t>
            </w:r>
          </w:p>
        </w:tc>
        <w:tc>
          <w:tcPr>
            <w:tcW w:w="2340" w:type="pct"/>
            <w:gridSpan w:val="2"/>
            <w:hideMark/>
          </w:tcPr>
          <w:p w14:paraId="3694C2E0" w14:textId="77777777" w:rsidR="00CB0B97" w:rsidRPr="000F6B46" w:rsidRDefault="00830391" w:rsidP="00D32C51">
            <w:pPr>
              <w:rPr>
                <w:sz w:val="24"/>
              </w:rPr>
            </w:pPr>
            <w:r w:rsidRPr="00F368D3">
              <w:rPr>
                <w:sz w:val="24"/>
              </w:rPr>
              <w:t>Какая организация является ключевой площадкой для разработки международных норм поведения государств в киберпространстве, в рамках которой действует Группа правительственных экспертов (ГПЭ)?</w:t>
            </w:r>
          </w:p>
          <w:p w14:paraId="0404CD04" w14:textId="77777777" w:rsidR="00CB0B97" w:rsidRPr="000F6B46" w:rsidRDefault="00830391" w:rsidP="00D32C51">
            <w:pPr>
              <w:rPr>
                <w:sz w:val="24"/>
              </w:rPr>
            </w:pPr>
            <w:r w:rsidRPr="00F368D3">
              <w:rPr>
                <w:sz w:val="24"/>
              </w:rPr>
              <w:t>а) Шанхайская организация сотрудничества (ШОС)</w:t>
            </w:r>
          </w:p>
          <w:p w14:paraId="4739CA6D" w14:textId="77777777" w:rsidR="00CB0B97" w:rsidRPr="000F6B46" w:rsidRDefault="00830391" w:rsidP="00D32C51">
            <w:pPr>
              <w:rPr>
                <w:sz w:val="24"/>
              </w:rPr>
            </w:pPr>
            <w:r w:rsidRPr="00F368D3">
              <w:rPr>
                <w:sz w:val="24"/>
              </w:rPr>
              <w:t>б) Европейский союз (ЕС)</w:t>
            </w:r>
          </w:p>
          <w:p w14:paraId="0F178560" w14:textId="77777777" w:rsidR="00CB0B97" w:rsidRPr="000F6B46" w:rsidRDefault="00830391" w:rsidP="00D32C51">
            <w:pPr>
              <w:rPr>
                <w:sz w:val="24"/>
              </w:rPr>
            </w:pPr>
            <w:r w:rsidRPr="00F368D3">
              <w:rPr>
                <w:sz w:val="24"/>
              </w:rPr>
              <w:t>в) Организация Объединенных Наций (ООН)</w:t>
            </w:r>
          </w:p>
          <w:p w14:paraId="14647C2F" w14:textId="77777777" w:rsidR="00CB0B97" w:rsidRPr="00F368D3" w:rsidRDefault="00830391" w:rsidP="00D32C51">
            <w:pPr>
              <w:rPr>
                <w:sz w:val="24"/>
              </w:rPr>
            </w:pPr>
            <w:r w:rsidRPr="00F368D3">
              <w:rPr>
                <w:sz w:val="24"/>
              </w:rPr>
              <w:t>г) Организация Договора о коллективной безопасности (ОДКБ)</w:t>
            </w:r>
          </w:p>
        </w:tc>
        <w:tc>
          <w:tcPr>
            <w:tcW w:w="1198" w:type="pct"/>
            <w:hideMark/>
          </w:tcPr>
          <w:p w14:paraId="6DFCD569" w14:textId="77777777" w:rsidR="00CB0B97" w:rsidRPr="00F368D3" w:rsidRDefault="00830391" w:rsidP="00D32C51">
            <w:pPr>
              <w:rPr>
                <w:sz w:val="24"/>
              </w:rPr>
            </w:pPr>
            <w:r w:rsidRPr="00F368D3">
              <w:rPr>
                <w:sz w:val="24"/>
              </w:rPr>
              <w:t>в</w:t>
            </w:r>
          </w:p>
        </w:tc>
        <w:tc>
          <w:tcPr>
            <w:tcW w:w="842" w:type="pct"/>
            <w:hideMark/>
          </w:tcPr>
          <w:p w14:paraId="17942225" w14:textId="77777777" w:rsidR="00CB0B97" w:rsidRPr="00F368D3" w:rsidRDefault="00830391" w:rsidP="00D32C51">
            <w:pPr>
              <w:rPr>
                <w:sz w:val="24"/>
              </w:rPr>
            </w:pPr>
            <w:r w:rsidRPr="00F368D3">
              <w:rPr>
                <w:sz w:val="24"/>
              </w:rPr>
              <w:t>ПК-3.2</w:t>
            </w:r>
          </w:p>
        </w:tc>
      </w:tr>
      <w:tr w:rsidR="00CB0B97" w:rsidRPr="000F6B46" w14:paraId="1CC8DC36" w14:textId="77777777" w:rsidTr="00CB0B97">
        <w:tc>
          <w:tcPr>
            <w:tcW w:w="620" w:type="pct"/>
            <w:hideMark/>
          </w:tcPr>
          <w:p w14:paraId="66CEA5A0" w14:textId="77777777" w:rsidR="00CB0B97" w:rsidRPr="00F368D3" w:rsidRDefault="00830391" w:rsidP="00D32C51">
            <w:pPr>
              <w:rPr>
                <w:sz w:val="24"/>
              </w:rPr>
            </w:pPr>
            <w:r w:rsidRPr="00F368D3">
              <w:rPr>
                <w:sz w:val="24"/>
              </w:rPr>
              <w:t>6</w:t>
            </w:r>
          </w:p>
        </w:tc>
        <w:tc>
          <w:tcPr>
            <w:tcW w:w="2340" w:type="pct"/>
            <w:gridSpan w:val="2"/>
            <w:hideMark/>
          </w:tcPr>
          <w:p w14:paraId="20B4CD35" w14:textId="77777777" w:rsidR="00CB0B97" w:rsidRPr="000F6B46" w:rsidRDefault="00830391" w:rsidP="00D32C51">
            <w:pPr>
              <w:rPr>
                <w:sz w:val="24"/>
              </w:rPr>
            </w:pPr>
            <w:r w:rsidRPr="00F368D3">
              <w:rPr>
                <w:sz w:val="24"/>
              </w:rPr>
              <w:t>К объектам деструктивных воздействий в международной информационной среде относятся:</w:t>
            </w:r>
          </w:p>
          <w:p w14:paraId="53313B2D" w14:textId="77777777" w:rsidR="00CB0B97" w:rsidRPr="000F6B46" w:rsidRDefault="00830391" w:rsidP="00D32C51">
            <w:pPr>
              <w:rPr>
                <w:sz w:val="24"/>
              </w:rPr>
            </w:pPr>
            <w:r w:rsidRPr="00F368D3">
              <w:rPr>
                <w:sz w:val="24"/>
              </w:rPr>
              <w:lastRenderedPageBreak/>
              <w:t>а) Критическая информационная инфраструктура</w:t>
            </w:r>
          </w:p>
          <w:p w14:paraId="22B80DC8" w14:textId="77777777" w:rsidR="00CB0B97" w:rsidRPr="000F6B46" w:rsidRDefault="00830391" w:rsidP="00D32C51">
            <w:pPr>
              <w:rPr>
                <w:sz w:val="24"/>
              </w:rPr>
            </w:pPr>
            <w:r w:rsidRPr="00F368D3">
              <w:rPr>
                <w:sz w:val="24"/>
              </w:rPr>
              <w:t>б) Общественное мнение и сознание граждан</w:t>
            </w:r>
          </w:p>
          <w:p w14:paraId="09F582BB" w14:textId="77777777" w:rsidR="00CB0B97" w:rsidRPr="000F6B46" w:rsidRDefault="00830391" w:rsidP="00D32C51">
            <w:pPr>
              <w:rPr>
                <w:sz w:val="24"/>
              </w:rPr>
            </w:pPr>
            <w:r w:rsidRPr="00F368D3">
              <w:rPr>
                <w:sz w:val="24"/>
              </w:rPr>
              <w:t>в) Только военные спутники</w:t>
            </w:r>
          </w:p>
          <w:p w14:paraId="2AA507F1" w14:textId="77777777" w:rsidR="00CB0B97" w:rsidRPr="00F368D3" w:rsidRDefault="00830391" w:rsidP="00D32C51">
            <w:pPr>
              <w:rPr>
                <w:sz w:val="24"/>
              </w:rPr>
            </w:pPr>
            <w:r w:rsidRPr="00F368D3">
              <w:rPr>
                <w:sz w:val="24"/>
              </w:rPr>
              <w:t>г) Персональные данные пользователей</w:t>
            </w:r>
          </w:p>
        </w:tc>
        <w:tc>
          <w:tcPr>
            <w:tcW w:w="1198" w:type="pct"/>
            <w:hideMark/>
          </w:tcPr>
          <w:p w14:paraId="182E7162" w14:textId="77777777" w:rsidR="00CB0B97" w:rsidRPr="00F368D3" w:rsidRDefault="00830391" w:rsidP="00D32C51">
            <w:pPr>
              <w:rPr>
                <w:sz w:val="24"/>
              </w:rPr>
            </w:pPr>
            <w:r w:rsidRPr="00F368D3">
              <w:rPr>
                <w:sz w:val="24"/>
              </w:rPr>
              <w:lastRenderedPageBreak/>
              <w:t>а, б</w:t>
            </w:r>
          </w:p>
        </w:tc>
        <w:tc>
          <w:tcPr>
            <w:tcW w:w="842" w:type="pct"/>
            <w:hideMark/>
          </w:tcPr>
          <w:p w14:paraId="48C0855B" w14:textId="77777777" w:rsidR="00CB0B97" w:rsidRPr="00F368D3" w:rsidRDefault="00830391" w:rsidP="00D32C51">
            <w:pPr>
              <w:rPr>
                <w:sz w:val="24"/>
              </w:rPr>
            </w:pPr>
            <w:r w:rsidRPr="00F368D3">
              <w:rPr>
                <w:sz w:val="24"/>
              </w:rPr>
              <w:t>ПК-3.2</w:t>
            </w:r>
          </w:p>
        </w:tc>
      </w:tr>
      <w:tr w:rsidR="00CB0B97" w:rsidRPr="000F6B46" w14:paraId="32CAFCEF" w14:textId="77777777" w:rsidTr="00CB0B97">
        <w:tc>
          <w:tcPr>
            <w:tcW w:w="620" w:type="pct"/>
            <w:hideMark/>
          </w:tcPr>
          <w:p w14:paraId="60B4C986" w14:textId="77777777" w:rsidR="00CB0B97" w:rsidRPr="00F368D3" w:rsidRDefault="00830391" w:rsidP="00D32C51">
            <w:pPr>
              <w:rPr>
                <w:sz w:val="24"/>
              </w:rPr>
            </w:pPr>
            <w:r w:rsidRPr="00F368D3">
              <w:rPr>
                <w:sz w:val="24"/>
              </w:rPr>
              <w:t>7</w:t>
            </w:r>
          </w:p>
        </w:tc>
        <w:tc>
          <w:tcPr>
            <w:tcW w:w="2340" w:type="pct"/>
            <w:gridSpan w:val="2"/>
            <w:hideMark/>
          </w:tcPr>
          <w:p w14:paraId="12A40594" w14:textId="77777777" w:rsidR="00CB0B97" w:rsidRPr="000F6B46" w:rsidRDefault="00830391" w:rsidP="00D32C51">
            <w:pPr>
              <w:rPr>
                <w:sz w:val="24"/>
              </w:rPr>
            </w:pPr>
            <w:r w:rsidRPr="00F368D3">
              <w:rPr>
                <w:sz w:val="24"/>
              </w:rPr>
              <w:t>Что из перечисленного относится к основным принципам международного права, применимым к киберпространству?</w:t>
            </w:r>
          </w:p>
          <w:p w14:paraId="3976C7D2" w14:textId="77777777" w:rsidR="00CB0B97" w:rsidRPr="000F6B46" w:rsidRDefault="00830391" w:rsidP="00D32C51">
            <w:pPr>
              <w:rPr>
                <w:sz w:val="24"/>
              </w:rPr>
            </w:pPr>
            <w:r w:rsidRPr="00F368D3">
              <w:rPr>
                <w:sz w:val="24"/>
              </w:rPr>
              <w:t>а) Принцип суверенного равенства государств</w:t>
            </w:r>
          </w:p>
          <w:p w14:paraId="1CDCA0F4" w14:textId="77777777" w:rsidR="00CB0B97" w:rsidRPr="000F6B46" w:rsidRDefault="00830391" w:rsidP="00D32C51">
            <w:pPr>
              <w:rPr>
                <w:sz w:val="24"/>
              </w:rPr>
            </w:pPr>
            <w:r w:rsidRPr="00F368D3">
              <w:rPr>
                <w:sz w:val="24"/>
              </w:rPr>
              <w:t>б) Принцип свободы открытого моря</w:t>
            </w:r>
          </w:p>
          <w:p w14:paraId="57176610" w14:textId="77777777" w:rsidR="00CB0B97" w:rsidRPr="000F6B46" w:rsidRDefault="00830391" w:rsidP="00D32C51">
            <w:pPr>
              <w:rPr>
                <w:sz w:val="24"/>
              </w:rPr>
            </w:pPr>
            <w:r w:rsidRPr="00F368D3">
              <w:rPr>
                <w:sz w:val="24"/>
              </w:rPr>
              <w:t>в) Принцип неприменения силы и угрозы силой</w:t>
            </w:r>
          </w:p>
          <w:p w14:paraId="37B36135" w14:textId="77777777" w:rsidR="00CB0B97" w:rsidRPr="00F368D3" w:rsidRDefault="00830391" w:rsidP="00D32C51">
            <w:pPr>
              <w:rPr>
                <w:sz w:val="24"/>
              </w:rPr>
            </w:pPr>
            <w:r w:rsidRPr="00F368D3">
              <w:rPr>
                <w:sz w:val="24"/>
              </w:rPr>
              <w:t>г) Принцип невмешательства во внутренние дела</w:t>
            </w:r>
          </w:p>
        </w:tc>
        <w:tc>
          <w:tcPr>
            <w:tcW w:w="1198" w:type="pct"/>
            <w:hideMark/>
          </w:tcPr>
          <w:p w14:paraId="77A50F95" w14:textId="77777777" w:rsidR="00CB0B97" w:rsidRPr="00F368D3" w:rsidRDefault="00830391" w:rsidP="00D32C51">
            <w:pPr>
              <w:rPr>
                <w:sz w:val="24"/>
              </w:rPr>
            </w:pPr>
            <w:r w:rsidRPr="00F368D3">
              <w:rPr>
                <w:sz w:val="24"/>
              </w:rPr>
              <w:t>а, в, г</w:t>
            </w:r>
          </w:p>
        </w:tc>
        <w:tc>
          <w:tcPr>
            <w:tcW w:w="842" w:type="pct"/>
            <w:hideMark/>
          </w:tcPr>
          <w:p w14:paraId="1253C576" w14:textId="77777777" w:rsidR="00CB0B97" w:rsidRPr="00F368D3" w:rsidRDefault="00830391" w:rsidP="00D32C51">
            <w:pPr>
              <w:rPr>
                <w:sz w:val="24"/>
              </w:rPr>
            </w:pPr>
            <w:r w:rsidRPr="00F368D3">
              <w:rPr>
                <w:sz w:val="24"/>
              </w:rPr>
              <w:t>ПК-3.2</w:t>
            </w:r>
          </w:p>
        </w:tc>
      </w:tr>
      <w:tr w:rsidR="00CB0B97" w:rsidRPr="000F6B46" w14:paraId="7861A392" w14:textId="77777777" w:rsidTr="00CB0B97">
        <w:tc>
          <w:tcPr>
            <w:tcW w:w="620" w:type="pct"/>
            <w:hideMark/>
          </w:tcPr>
          <w:p w14:paraId="30563817" w14:textId="77777777" w:rsidR="00CB0B97" w:rsidRPr="00F368D3" w:rsidRDefault="00830391" w:rsidP="00D32C51">
            <w:pPr>
              <w:rPr>
                <w:sz w:val="24"/>
              </w:rPr>
            </w:pPr>
            <w:r w:rsidRPr="00F368D3">
              <w:rPr>
                <w:sz w:val="24"/>
              </w:rPr>
              <w:t>8</w:t>
            </w:r>
          </w:p>
        </w:tc>
        <w:tc>
          <w:tcPr>
            <w:tcW w:w="2340" w:type="pct"/>
            <w:gridSpan w:val="2"/>
            <w:hideMark/>
          </w:tcPr>
          <w:p w14:paraId="76B286F8" w14:textId="77777777" w:rsidR="00CB0B97" w:rsidRPr="000F6B46" w:rsidRDefault="00830391" w:rsidP="00D32C51">
            <w:pPr>
              <w:rPr>
                <w:sz w:val="24"/>
              </w:rPr>
            </w:pPr>
            <w:r w:rsidRPr="00F368D3">
              <w:rPr>
                <w:sz w:val="24"/>
              </w:rPr>
              <w:t>Какой из подходов к регулированию киберпространства предполагает, что интернет породил новые виды социальных взаимоотношений, для которых необходимы новые специализированные нормы («кибернормы»)?</w:t>
            </w:r>
          </w:p>
          <w:p w14:paraId="39F0D646" w14:textId="77777777" w:rsidR="00CB0B97" w:rsidRPr="000F6B46" w:rsidRDefault="00830391" w:rsidP="00D32C51">
            <w:pPr>
              <w:rPr>
                <w:sz w:val="24"/>
              </w:rPr>
            </w:pPr>
            <w:r w:rsidRPr="00F368D3">
              <w:rPr>
                <w:sz w:val="24"/>
              </w:rPr>
              <w:t>а) Подход «реального права»</w:t>
            </w:r>
          </w:p>
          <w:p w14:paraId="675910C5" w14:textId="77777777" w:rsidR="00CB0B97" w:rsidRPr="000F6B46" w:rsidRDefault="00830391" w:rsidP="00D32C51">
            <w:pPr>
              <w:rPr>
                <w:sz w:val="24"/>
              </w:rPr>
            </w:pPr>
            <w:r w:rsidRPr="00F368D3">
              <w:rPr>
                <w:sz w:val="24"/>
              </w:rPr>
              <w:t>б) Подход «киберправа»</w:t>
            </w:r>
          </w:p>
          <w:p w14:paraId="5EE5517F" w14:textId="77777777" w:rsidR="00CB0B97" w:rsidRPr="000F6B46" w:rsidRDefault="00830391" w:rsidP="00D32C51">
            <w:pPr>
              <w:rPr>
                <w:sz w:val="24"/>
              </w:rPr>
            </w:pPr>
            <w:r w:rsidRPr="00F368D3">
              <w:rPr>
                <w:sz w:val="24"/>
              </w:rPr>
              <w:t>в) Подход «технического детерминизма»</w:t>
            </w:r>
          </w:p>
          <w:p w14:paraId="1E745F9D" w14:textId="77777777" w:rsidR="00CB0B97" w:rsidRPr="00F368D3" w:rsidRDefault="00830391" w:rsidP="00D32C51">
            <w:pPr>
              <w:rPr>
                <w:sz w:val="24"/>
              </w:rPr>
            </w:pPr>
            <w:r w:rsidRPr="00F368D3">
              <w:rPr>
                <w:sz w:val="24"/>
              </w:rPr>
              <w:t>г) Подход «мягкого права»</w:t>
            </w:r>
          </w:p>
        </w:tc>
        <w:tc>
          <w:tcPr>
            <w:tcW w:w="1198" w:type="pct"/>
            <w:hideMark/>
          </w:tcPr>
          <w:p w14:paraId="7184C1C7" w14:textId="77777777" w:rsidR="00CB0B97" w:rsidRPr="00F368D3" w:rsidRDefault="00830391" w:rsidP="00D32C51">
            <w:pPr>
              <w:rPr>
                <w:sz w:val="24"/>
              </w:rPr>
            </w:pPr>
            <w:r w:rsidRPr="00F368D3">
              <w:rPr>
                <w:sz w:val="24"/>
              </w:rPr>
              <w:t>б</w:t>
            </w:r>
          </w:p>
        </w:tc>
        <w:tc>
          <w:tcPr>
            <w:tcW w:w="842" w:type="pct"/>
            <w:hideMark/>
          </w:tcPr>
          <w:p w14:paraId="0D0AF4E5" w14:textId="77777777" w:rsidR="00CB0B97" w:rsidRPr="00F368D3" w:rsidRDefault="00830391" w:rsidP="00D32C51">
            <w:pPr>
              <w:rPr>
                <w:sz w:val="24"/>
              </w:rPr>
            </w:pPr>
            <w:r w:rsidRPr="00F368D3">
              <w:rPr>
                <w:sz w:val="24"/>
              </w:rPr>
              <w:t>ПК-3.1</w:t>
            </w:r>
          </w:p>
        </w:tc>
      </w:tr>
      <w:tr w:rsidR="00CB0B97" w:rsidRPr="000F6B46" w14:paraId="544941B0" w14:textId="77777777" w:rsidTr="00CB0B97">
        <w:tc>
          <w:tcPr>
            <w:tcW w:w="620" w:type="pct"/>
            <w:hideMark/>
          </w:tcPr>
          <w:p w14:paraId="54CD0296" w14:textId="77777777" w:rsidR="00CB0B97" w:rsidRPr="00F368D3" w:rsidRDefault="00830391" w:rsidP="00D32C51">
            <w:pPr>
              <w:rPr>
                <w:sz w:val="24"/>
              </w:rPr>
            </w:pPr>
            <w:r w:rsidRPr="00F368D3">
              <w:rPr>
                <w:sz w:val="24"/>
              </w:rPr>
              <w:t>9</w:t>
            </w:r>
          </w:p>
        </w:tc>
        <w:tc>
          <w:tcPr>
            <w:tcW w:w="2340" w:type="pct"/>
            <w:gridSpan w:val="2"/>
            <w:hideMark/>
          </w:tcPr>
          <w:p w14:paraId="57E919B8" w14:textId="77777777" w:rsidR="00CB0B97" w:rsidRPr="000F6B46" w:rsidRDefault="00830391" w:rsidP="00D32C51">
            <w:pPr>
              <w:rPr>
                <w:sz w:val="24"/>
              </w:rPr>
            </w:pPr>
            <w:r w:rsidRPr="00F368D3">
              <w:rPr>
                <w:sz w:val="24"/>
              </w:rPr>
              <w:t>В соответствии с доктриной международного права, какие из перечисленных действий могут быть квалифицированы как нарушение международного гуманитарного права в случае кибератаки?</w:t>
            </w:r>
          </w:p>
          <w:p w14:paraId="248C90E5" w14:textId="77777777" w:rsidR="00CB0B97" w:rsidRPr="000F6B46" w:rsidRDefault="00830391" w:rsidP="00D32C51">
            <w:pPr>
              <w:rPr>
                <w:sz w:val="24"/>
              </w:rPr>
            </w:pPr>
            <w:r w:rsidRPr="00F368D3">
              <w:rPr>
                <w:sz w:val="24"/>
              </w:rPr>
              <w:t>а) Атака на гражданский объект (например, больницу), приведшая к жертвам</w:t>
            </w:r>
          </w:p>
          <w:p w14:paraId="3F9F6DFE" w14:textId="77777777" w:rsidR="00CB0B97" w:rsidRPr="000F6B46" w:rsidRDefault="00830391" w:rsidP="00D32C51">
            <w:pPr>
              <w:rPr>
                <w:sz w:val="24"/>
              </w:rPr>
            </w:pPr>
            <w:r w:rsidRPr="00F368D3">
              <w:rPr>
                <w:sz w:val="24"/>
              </w:rPr>
              <w:t>б) Атака на военный командный пункт</w:t>
            </w:r>
          </w:p>
          <w:p w14:paraId="624B8A14" w14:textId="77777777" w:rsidR="00CB0B97" w:rsidRPr="000F6B46" w:rsidRDefault="00830391" w:rsidP="00D32C51">
            <w:pPr>
              <w:rPr>
                <w:sz w:val="24"/>
              </w:rPr>
            </w:pPr>
            <w:r w:rsidRPr="00F368D3">
              <w:rPr>
                <w:sz w:val="24"/>
              </w:rPr>
              <w:t>в) Кибершпионаж в коммерческих целях</w:t>
            </w:r>
          </w:p>
          <w:p w14:paraId="06FD152F" w14:textId="77777777" w:rsidR="00CB0B97" w:rsidRPr="00F368D3" w:rsidRDefault="00830391" w:rsidP="00D32C51">
            <w:pPr>
              <w:rPr>
                <w:sz w:val="24"/>
              </w:rPr>
            </w:pPr>
            <w:r w:rsidRPr="00F368D3">
              <w:rPr>
                <w:sz w:val="24"/>
              </w:rPr>
              <w:t>г) Атака, повлекшая несоразмерный ущерб гражданскому населению по сравнению с ожидаемым военным преимуществом</w:t>
            </w:r>
          </w:p>
        </w:tc>
        <w:tc>
          <w:tcPr>
            <w:tcW w:w="1198" w:type="pct"/>
            <w:hideMark/>
          </w:tcPr>
          <w:p w14:paraId="36225F7A" w14:textId="77777777" w:rsidR="00CB0B97" w:rsidRPr="00F368D3" w:rsidRDefault="00830391" w:rsidP="00D32C51">
            <w:pPr>
              <w:rPr>
                <w:sz w:val="24"/>
              </w:rPr>
            </w:pPr>
            <w:r w:rsidRPr="00F368D3">
              <w:rPr>
                <w:sz w:val="24"/>
              </w:rPr>
              <w:t>а, г</w:t>
            </w:r>
          </w:p>
        </w:tc>
        <w:tc>
          <w:tcPr>
            <w:tcW w:w="842" w:type="pct"/>
            <w:hideMark/>
          </w:tcPr>
          <w:p w14:paraId="5FB59606" w14:textId="77777777" w:rsidR="00CB0B97" w:rsidRPr="00F368D3" w:rsidRDefault="00830391" w:rsidP="00D32C51">
            <w:pPr>
              <w:rPr>
                <w:sz w:val="24"/>
              </w:rPr>
            </w:pPr>
            <w:r w:rsidRPr="00F368D3">
              <w:rPr>
                <w:sz w:val="24"/>
              </w:rPr>
              <w:t>ПК-3.2</w:t>
            </w:r>
          </w:p>
        </w:tc>
      </w:tr>
      <w:tr w:rsidR="00CB0B97" w:rsidRPr="000F6B46" w14:paraId="574A8C31" w14:textId="77777777" w:rsidTr="00CB0B97">
        <w:tc>
          <w:tcPr>
            <w:tcW w:w="620" w:type="pct"/>
            <w:hideMark/>
          </w:tcPr>
          <w:p w14:paraId="1969F127" w14:textId="77777777" w:rsidR="00CB0B97" w:rsidRPr="00F368D3" w:rsidRDefault="00830391" w:rsidP="00D32C51">
            <w:pPr>
              <w:rPr>
                <w:sz w:val="24"/>
              </w:rPr>
            </w:pPr>
            <w:r w:rsidRPr="00F368D3">
              <w:rPr>
                <w:sz w:val="24"/>
              </w:rPr>
              <w:t>10</w:t>
            </w:r>
          </w:p>
        </w:tc>
        <w:tc>
          <w:tcPr>
            <w:tcW w:w="2340" w:type="pct"/>
            <w:gridSpan w:val="2"/>
            <w:hideMark/>
          </w:tcPr>
          <w:p w14:paraId="10553472" w14:textId="77777777" w:rsidR="00CB0B97" w:rsidRPr="000F6B46" w:rsidRDefault="00830391" w:rsidP="00D32C51">
            <w:pPr>
              <w:rPr>
                <w:sz w:val="24"/>
              </w:rPr>
            </w:pPr>
            <w:r w:rsidRPr="00F368D3">
              <w:rPr>
                <w:sz w:val="24"/>
              </w:rPr>
              <w:t>Какие задачи ставит перед собой Российская Федерация в рамках международных организаций (ООН, БРИКС, ШОС) по вопросам информационной безопасности?</w:t>
            </w:r>
          </w:p>
          <w:p w14:paraId="2FC9B3A2" w14:textId="77777777" w:rsidR="00CB0B97" w:rsidRPr="000F6B46" w:rsidRDefault="00830391" w:rsidP="00D32C51">
            <w:pPr>
              <w:rPr>
                <w:sz w:val="24"/>
              </w:rPr>
            </w:pPr>
            <w:r w:rsidRPr="00F368D3">
              <w:rPr>
                <w:sz w:val="24"/>
              </w:rPr>
              <w:lastRenderedPageBreak/>
              <w:t>а) Закрепление принципа невмешательства в информационное пространство других государств</w:t>
            </w:r>
          </w:p>
          <w:p w14:paraId="67FD2CDC" w14:textId="77777777" w:rsidR="00CB0B97" w:rsidRPr="000F6B46" w:rsidRDefault="00830391" w:rsidP="00D32C51">
            <w:pPr>
              <w:rPr>
                <w:sz w:val="24"/>
              </w:rPr>
            </w:pPr>
            <w:r w:rsidRPr="00F368D3">
              <w:rPr>
                <w:sz w:val="24"/>
              </w:rPr>
              <w:t>б) Разработка международных договоров о запрете применения ИКТ в военных целях</w:t>
            </w:r>
          </w:p>
          <w:p w14:paraId="76AEDA0C" w14:textId="77777777" w:rsidR="00CB0B97" w:rsidRPr="000F6B46" w:rsidRDefault="00830391" w:rsidP="00D32C51">
            <w:pPr>
              <w:rPr>
                <w:sz w:val="24"/>
              </w:rPr>
            </w:pPr>
            <w:r w:rsidRPr="00F368D3">
              <w:rPr>
                <w:sz w:val="24"/>
              </w:rPr>
              <w:t>в) Передача управления интернетом частным корпорациям</w:t>
            </w:r>
          </w:p>
          <w:p w14:paraId="2CEFEE4E" w14:textId="77777777" w:rsidR="00CB0B97" w:rsidRPr="00F368D3" w:rsidRDefault="00830391" w:rsidP="00D32C51">
            <w:pPr>
              <w:rPr>
                <w:sz w:val="24"/>
              </w:rPr>
            </w:pPr>
            <w:r w:rsidRPr="00F368D3">
              <w:rPr>
                <w:sz w:val="24"/>
              </w:rPr>
              <w:t>г) Создание единого мирового информационного пространства без границ</w:t>
            </w:r>
          </w:p>
        </w:tc>
        <w:tc>
          <w:tcPr>
            <w:tcW w:w="1198" w:type="pct"/>
            <w:hideMark/>
          </w:tcPr>
          <w:p w14:paraId="0B95E834" w14:textId="77777777" w:rsidR="00CB0B97" w:rsidRPr="00F368D3" w:rsidRDefault="00830391" w:rsidP="00D32C51">
            <w:pPr>
              <w:rPr>
                <w:sz w:val="24"/>
              </w:rPr>
            </w:pPr>
            <w:r w:rsidRPr="00F368D3">
              <w:rPr>
                <w:sz w:val="24"/>
              </w:rPr>
              <w:lastRenderedPageBreak/>
              <w:t>а, б</w:t>
            </w:r>
          </w:p>
        </w:tc>
        <w:tc>
          <w:tcPr>
            <w:tcW w:w="842" w:type="pct"/>
            <w:hideMark/>
          </w:tcPr>
          <w:p w14:paraId="10F9B968" w14:textId="77777777" w:rsidR="00CB0B97" w:rsidRPr="00F368D3" w:rsidRDefault="00830391" w:rsidP="00D32C51">
            <w:pPr>
              <w:rPr>
                <w:sz w:val="24"/>
              </w:rPr>
            </w:pPr>
            <w:r w:rsidRPr="00F368D3">
              <w:rPr>
                <w:sz w:val="24"/>
              </w:rPr>
              <w:t>ПК-3.1</w:t>
            </w:r>
          </w:p>
        </w:tc>
      </w:tr>
      <w:tr w:rsidR="00CB0B97" w:rsidRPr="000F6B46" w14:paraId="774A4123" w14:textId="77777777" w:rsidTr="00CB0B97">
        <w:tc>
          <w:tcPr>
            <w:tcW w:w="620" w:type="pct"/>
            <w:hideMark/>
          </w:tcPr>
          <w:p w14:paraId="61F12398" w14:textId="77777777" w:rsidR="00CB0B97" w:rsidRPr="00F368D3" w:rsidRDefault="00830391" w:rsidP="00D32C51">
            <w:pPr>
              <w:rPr>
                <w:sz w:val="24"/>
              </w:rPr>
            </w:pPr>
            <w:r w:rsidRPr="00F368D3">
              <w:rPr>
                <w:sz w:val="24"/>
              </w:rPr>
              <w:t>11</w:t>
            </w:r>
          </w:p>
        </w:tc>
        <w:tc>
          <w:tcPr>
            <w:tcW w:w="2340" w:type="pct"/>
            <w:gridSpan w:val="2"/>
            <w:hideMark/>
          </w:tcPr>
          <w:p w14:paraId="7AEF585B" w14:textId="77777777" w:rsidR="00CB0B97" w:rsidRPr="000F6B46" w:rsidRDefault="00830391" w:rsidP="00D32C51">
            <w:pPr>
              <w:rPr>
                <w:sz w:val="24"/>
              </w:rPr>
            </w:pPr>
            <w:r w:rsidRPr="00F368D3">
              <w:rPr>
                <w:sz w:val="24"/>
              </w:rPr>
              <w:t>Какие из перечисленных признаков характеризуют компьютерное преступление как объект международного правового регулирования?</w:t>
            </w:r>
          </w:p>
          <w:p w14:paraId="4B1D889A" w14:textId="77777777" w:rsidR="00CB0B97" w:rsidRPr="000F6B46" w:rsidRDefault="00830391" w:rsidP="00D32C51">
            <w:pPr>
              <w:rPr>
                <w:sz w:val="24"/>
              </w:rPr>
            </w:pPr>
            <w:r w:rsidRPr="00F368D3">
              <w:rPr>
                <w:sz w:val="24"/>
              </w:rPr>
              <w:t>а) Оно всегда связано с хищением денежных средств</w:t>
            </w:r>
          </w:p>
          <w:p w14:paraId="470E6B5D" w14:textId="77777777" w:rsidR="00CB0B97" w:rsidRPr="000F6B46" w:rsidRDefault="00830391" w:rsidP="00D32C51">
            <w:pPr>
              <w:rPr>
                <w:sz w:val="24"/>
              </w:rPr>
            </w:pPr>
            <w:r w:rsidRPr="00F368D3">
              <w:rPr>
                <w:sz w:val="24"/>
              </w:rPr>
              <w:t>б) Оно совершается с использованием компьютерной системы или направлено против нее</w:t>
            </w:r>
          </w:p>
          <w:p w14:paraId="0F39AC73" w14:textId="77777777" w:rsidR="00CB0B97" w:rsidRPr="000F6B46" w:rsidRDefault="00830391" w:rsidP="00D32C51">
            <w:pPr>
              <w:rPr>
                <w:sz w:val="24"/>
              </w:rPr>
            </w:pPr>
            <w:r w:rsidRPr="00F368D3">
              <w:rPr>
                <w:sz w:val="24"/>
              </w:rPr>
              <w:t>в) Оно носит трансграничный характер</w:t>
            </w:r>
          </w:p>
          <w:p w14:paraId="32996D34" w14:textId="77777777" w:rsidR="00CB0B97" w:rsidRPr="00F368D3" w:rsidRDefault="00830391" w:rsidP="00D32C51">
            <w:pPr>
              <w:rPr>
                <w:sz w:val="24"/>
              </w:rPr>
            </w:pPr>
            <w:r w:rsidRPr="00F368D3">
              <w:rPr>
                <w:sz w:val="24"/>
              </w:rPr>
              <w:t>г) Оно может совершаться только физическим лицом</w:t>
            </w:r>
          </w:p>
        </w:tc>
        <w:tc>
          <w:tcPr>
            <w:tcW w:w="1198" w:type="pct"/>
            <w:hideMark/>
          </w:tcPr>
          <w:p w14:paraId="42FF2AEC" w14:textId="77777777" w:rsidR="00CB0B97" w:rsidRPr="00F368D3" w:rsidRDefault="00830391" w:rsidP="00D32C51">
            <w:pPr>
              <w:rPr>
                <w:sz w:val="24"/>
              </w:rPr>
            </w:pPr>
            <w:r w:rsidRPr="00F368D3">
              <w:rPr>
                <w:sz w:val="24"/>
              </w:rPr>
              <w:t>б, в</w:t>
            </w:r>
          </w:p>
        </w:tc>
        <w:tc>
          <w:tcPr>
            <w:tcW w:w="842" w:type="pct"/>
            <w:hideMark/>
          </w:tcPr>
          <w:p w14:paraId="521E8111" w14:textId="77777777" w:rsidR="00CB0B97" w:rsidRPr="00F368D3" w:rsidRDefault="00830391" w:rsidP="00D32C51">
            <w:pPr>
              <w:rPr>
                <w:sz w:val="24"/>
              </w:rPr>
            </w:pPr>
            <w:r w:rsidRPr="00F368D3">
              <w:rPr>
                <w:sz w:val="24"/>
              </w:rPr>
              <w:t>ПК-3.2</w:t>
            </w:r>
          </w:p>
        </w:tc>
      </w:tr>
      <w:tr w:rsidR="00CB0B97" w:rsidRPr="000F6B46" w14:paraId="56513306" w14:textId="77777777" w:rsidTr="00CB0B97">
        <w:tc>
          <w:tcPr>
            <w:tcW w:w="620" w:type="pct"/>
            <w:hideMark/>
          </w:tcPr>
          <w:p w14:paraId="76B1E55B" w14:textId="77777777" w:rsidR="00CB0B97" w:rsidRPr="00F368D3" w:rsidRDefault="00830391" w:rsidP="00D32C51">
            <w:pPr>
              <w:rPr>
                <w:sz w:val="24"/>
              </w:rPr>
            </w:pPr>
            <w:r w:rsidRPr="00F368D3">
              <w:rPr>
                <w:sz w:val="24"/>
              </w:rPr>
              <w:t>12</w:t>
            </w:r>
          </w:p>
        </w:tc>
        <w:tc>
          <w:tcPr>
            <w:tcW w:w="2340" w:type="pct"/>
            <w:gridSpan w:val="2"/>
            <w:hideMark/>
          </w:tcPr>
          <w:p w14:paraId="21B8C7D3" w14:textId="77777777" w:rsidR="00CB0B97" w:rsidRPr="000F6B46" w:rsidRDefault="00830391" w:rsidP="00D32C51">
            <w:pPr>
              <w:rPr>
                <w:sz w:val="24"/>
              </w:rPr>
            </w:pPr>
            <w:r w:rsidRPr="00F368D3">
              <w:rPr>
                <w:sz w:val="24"/>
              </w:rPr>
              <w:t>К числу основных источников международного права в области кибербезопасности и противодействия киберпреступности относятся:</w:t>
            </w:r>
          </w:p>
          <w:p w14:paraId="48D6B58E" w14:textId="77777777" w:rsidR="00CB0B97" w:rsidRPr="000F6B46" w:rsidRDefault="00830391" w:rsidP="00D32C51">
            <w:pPr>
              <w:rPr>
                <w:sz w:val="24"/>
              </w:rPr>
            </w:pPr>
            <w:r w:rsidRPr="00F368D3">
              <w:rPr>
                <w:sz w:val="24"/>
              </w:rPr>
              <w:t>а) Будапештская конвенция о преступности в сфере компьютерной информации</w:t>
            </w:r>
          </w:p>
          <w:p w14:paraId="6FFFE27F" w14:textId="77777777" w:rsidR="00CB0B97" w:rsidRPr="000F6B46" w:rsidRDefault="00830391" w:rsidP="00D32C51">
            <w:pPr>
              <w:rPr>
                <w:sz w:val="24"/>
              </w:rPr>
            </w:pPr>
            <w:r w:rsidRPr="00F368D3">
              <w:rPr>
                <w:sz w:val="24"/>
              </w:rPr>
              <w:t>б) Доклады Группы правительственных экспертов ООН</w:t>
            </w:r>
          </w:p>
          <w:p w14:paraId="46A12124" w14:textId="77777777" w:rsidR="00CB0B97" w:rsidRPr="000F6B46" w:rsidRDefault="00830391" w:rsidP="00D32C51">
            <w:pPr>
              <w:rPr>
                <w:sz w:val="24"/>
              </w:rPr>
            </w:pPr>
            <w:r w:rsidRPr="00F368D3">
              <w:rPr>
                <w:sz w:val="24"/>
              </w:rPr>
              <w:t>в) Таллиннское руководство</w:t>
            </w:r>
          </w:p>
          <w:p w14:paraId="2E81376C" w14:textId="77777777" w:rsidR="00CB0B97" w:rsidRPr="00F368D3" w:rsidRDefault="00830391" w:rsidP="00D32C51">
            <w:pPr>
              <w:rPr>
                <w:sz w:val="24"/>
              </w:rPr>
            </w:pPr>
            <w:r w:rsidRPr="00F368D3">
              <w:rPr>
                <w:sz w:val="24"/>
              </w:rPr>
              <w:t>г) Устав ООН</w:t>
            </w:r>
          </w:p>
        </w:tc>
        <w:tc>
          <w:tcPr>
            <w:tcW w:w="1198" w:type="pct"/>
            <w:hideMark/>
          </w:tcPr>
          <w:p w14:paraId="2E37FFCE" w14:textId="77777777" w:rsidR="00CB0B97" w:rsidRPr="00F368D3" w:rsidRDefault="00830391" w:rsidP="00D32C51">
            <w:pPr>
              <w:rPr>
                <w:sz w:val="24"/>
              </w:rPr>
            </w:pPr>
            <w:r w:rsidRPr="00F368D3">
              <w:rPr>
                <w:sz w:val="24"/>
              </w:rPr>
              <w:t>а, б</w:t>
            </w:r>
          </w:p>
        </w:tc>
        <w:tc>
          <w:tcPr>
            <w:tcW w:w="842" w:type="pct"/>
            <w:hideMark/>
          </w:tcPr>
          <w:p w14:paraId="355D45F2" w14:textId="77777777" w:rsidR="00CB0B97" w:rsidRPr="00F368D3" w:rsidRDefault="00830391" w:rsidP="00D32C51">
            <w:pPr>
              <w:rPr>
                <w:sz w:val="24"/>
              </w:rPr>
            </w:pPr>
            <w:r w:rsidRPr="00F368D3">
              <w:rPr>
                <w:sz w:val="24"/>
              </w:rPr>
              <w:t>ПК-3.2</w:t>
            </w:r>
          </w:p>
        </w:tc>
      </w:tr>
      <w:tr w:rsidR="00CB0B97" w:rsidRPr="000F6B46" w14:paraId="3FC3532D" w14:textId="77777777" w:rsidTr="00CB0B97">
        <w:tc>
          <w:tcPr>
            <w:tcW w:w="5000" w:type="pct"/>
            <w:gridSpan w:val="5"/>
            <w:hideMark/>
          </w:tcPr>
          <w:p w14:paraId="041F4C6B" w14:textId="77777777" w:rsidR="00CB0B97" w:rsidRPr="000F6B46" w:rsidRDefault="00830391" w:rsidP="00D32C51">
            <w:pPr>
              <w:rPr>
                <w:b/>
                <w:sz w:val="24"/>
              </w:rPr>
            </w:pPr>
            <w:r w:rsidRPr="000F6B46">
              <w:rPr>
                <w:b/>
                <w:sz w:val="24"/>
              </w:rPr>
              <w:t>Задания закрытого типа на установление соответствия</w:t>
            </w:r>
          </w:p>
        </w:tc>
      </w:tr>
      <w:tr w:rsidR="00CB0B97" w:rsidRPr="000F6B46" w14:paraId="5CE97853" w14:textId="77777777" w:rsidTr="00CB0B97">
        <w:tc>
          <w:tcPr>
            <w:tcW w:w="620" w:type="pct"/>
            <w:hideMark/>
          </w:tcPr>
          <w:p w14:paraId="435AC8ED" w14:textId="77777777" w:rsidR="00CB0B97" w:rsidRPr="00F368D3" w:rsidRDefault="00830391" w:rsidP="00D32C51">
            <w:pPr>
              <w:rPr>
                <w:sz w:val="24"/>
              </w:rPr>
            </w:pPr>
            <w:r w:rsidRPr="00F368D3">
              <w:rPr>
                <w:sz w:val="24"/>
              </w:rPr>
              <w:t>1</w:t>
            </w:r>
          </w:p>
        </w:tc>
        <w:tc>
          <w:tcPr>
            <w:tcW w:w="2340" w:type="pct"/>
            <w:gridSpan w:val="2"/>
            <w:hideMark/>
          </w:tcPr>
          <w:p w14:paraId="0CDB154D" w14:textId="77777777" w:rsidR="00CB0B97" w:rsidRPr="000F6B46" w:rsidRDefault="00830391" w:rsidP="00D32C51">
            <w:pPr>
              <w:rPr>
                <w:sz w:val="24"/>
              </w:rPr>
            </w:pPr>
            <w:r w:rsidRPr="00F368D3">
              <w:rPr>
                <w:sz w:val="24"/>
              </w:rPr>
              <w:t>Установите соответствие между международным документом и его ключевым содержанием:</w:t>
            </w:r>
          </w:p>
          <w:p w14:paraId="4BCCDF59" w14:textId="77777777" w:rsidR="00CB0B97" w:rsidRPr="000F6B46" w:rsidRDefault="00830391" w:rsidP="00D32C51">
            <w:pPr>
              <w:rPr>
                <w:sz w:val="24"/>
              </w:rPr>
            </w:pPr>
            <w:r w:rsidRPr="00F368D3">
              <w:rPr>
                <w:sz w:val="24"/>
              </w:rPr>
              <w:t>1. Окинавская хартия</w:t>
            </w:r>
          </w:p>
          <w:p w14:paraId="0DA131E7" w14:textId="77777777" w:rsidR="00CB0B97" w:rsidRPr="000F6B46" w:rsidRDefault="00830391" w:rsidP="00D32C51">
            <w:pPr>
              <w:rPr>
                <w:sz w:val="24"/>
              </w:rPr>
            </w:pPr>
            <w:r w:rsidRPr="00F368D3">
              <w:rPr>
                <w:sz w:val="24"/>
              </w:rPr>
              <w:t>2. Будапештская конвенция</w:t>
            </w:r>
          </w:p>
          <w:p w14:paraId="7C0412DA" w14:textId="77777777" w:rsidR="00CB0B97" w:rsidRPr="000F6B46" w:rsidRDefault="00830391" w:rsidP="00D32C51">
            <w:pPr>
              <w:rPr>
                <w:sz w:val="24"/>
              </w:rPr>
            </w:pPr>
            <w:r w:rsidRPr="00F368D3">
              <w:rPr>
                <w:sz w:val="24"/>
              </w:rPr>
              <w:t>3. Конвенция ООН против киберпреступности (2024)</w:t>
            </w:r>
          </w:p>
          <w:p w14:paraId="43542E48" w14:textId="77777777" w:rsidR="00CB0B97" w:rsidRPr="000F6B46" w:rsidRDefault="00830391" w:rsidP="00D32C51">
            <w:pPr>
              <w:rPr>
                <w:sz w:val="24"/>
              </w:rPr>
            </w:pPr>
            <w:r w:rsidRPr="00F368D3">
              <w:rPr>
                <w:sz w:val="24"/>
              </w:rPr>
              <w:t>а) Универсальный договор, устанавливающий единые стандарты борьбы с киберпреступностью</w:t>
            </w:r>
          </w:p>
          <w:p w14:paraId="0F804804" w14:textId="77777777" w:rsidR="00CB0B97" w:rsidRPr="000F6B46" w:rsidRDefault="00830391" w:rsidP="00D32C51">
            <w:pPr>
              <w:rPr>
                <w:sz w:val="24"/>
              </w:rPr>
            </w:pPr>
            <w:r w:rsidRPr="00F368D3">
              <w:rPr>
                <w:sz w:val="24"/>
              </w:rPr>
              <w:lastRenderedPageBreak/>
              <w:t>б) Документ, определяющий принципы вхождения государств в информационное общество</w:t>
            </w:r>
          </w:p>
          <w:p w14:paraId="47577C59" w14:textId="77777777" w:rsidR="00CB0B97" w:rsidRPr="00F368D3" w:rsidRDefault="00830391" w:rsidP="00D32C51">
            <w:pPr>
              <w:rPr>
                <w:sz w:val="24"/>
              </w:rPr>
            </w:pPr>
            <w:r w:rsidRPr="00F368D3">
              <w:rPr>
                <w:sz w:val="24"/>
              </w:rPr>
              <w:t>в) Первый региональный международный договор, направленный на борьбу с компьютерными преступлениями</w:t>
            </w:r>
          </w:p>
        </w:tc>
        <w:tc>
          <w:tcPr>
            <w:tcW w:w="1198" w:type="pct"/>
            <w:hideMark/>
          </w:tcPr>
          <w:p w14:paraId="024A3355" w14:textId="77777777" w:rsidR="00CB0B97" w:rsidRPr="00F368D3" w:rsidRDefault="00830391" w:rsidP="00D32C51">
            <w:pPr>
              <w:rPr>
                <w:sz w:val="24"/>
              </w:rPr>
            </w:pPr>
            <w:r w:rsidRPr="00F368D3">
              <w:rPr>
                <w:sz w:val="24"/>
              </w:rPr>
              <w:lastRenderedPageBreak/>
              <w:t>1-б, 2-в, 3-а</w:t>
            </w:r>
          </w:p>
        </w:tc>
        <w:tc>
          <w:tcPr>
            <w:tcW w:w="842" w:type="pct"/>
            <w:hideMark/>
          </w:tcPr>
          <w:p w14:paraId="73A004EA" w14:textId="77777777" w:rsidR="00CB0B97" w:rsidRPr="00F368D3" w:rsidRDefault="00830391" w:rsidP="00D32C51">
            <w:pPr>
              <w:rPr>
                <w:sz w:val="24"/>
              </w:rPr>
            </w:pPr>
            <w:r w:rsidRPr="00F368D3">
              <w:rPr>
                <w:sz w:val="24"/>
              </w:rPr>
              <w:t>ПК-3.1</w:t>
            </w:r>
          </w:p>
        </w:tc>
      </w:tr>
      <w:tr w:rsidR="00CB0B97" w:rsidRPr="000F6B46" w14:paraId="6E7ADF63" w14:textId="77777777" w:rsidTr="00CB0B97">
        <w:tc>
          <w:tcPr>
            <w:tcW w:w="620" w:type="pct"/>
            <w:hideMark/>
          </w:tcPr>
          <w:p w14:paraId="03B9E78A" w14:textId="77777777" w:rsidR="00CB0B97" w:rsidRPr="00F368D3" w:rsidRDefault="00830391" w:rsidP="00D32C51">
            <w:pPr>
              <w:rPr>
                <w:sz w:val="24"/>
              </w:rPr>
            </w:pPr>
            <w:r w:rsidRPr="00F368D3">
              <w:rPr>
                <w:sz w:val="24"/>
              </w:rPr>
              <w:t>2</w:t>
            </w:r>
          </w:p>
        </w:tc>
        <w:tc>
          <w:tcPr>
            <w:tcW w:w="2340" w:type="pct"/>
            <w:gridSpan w:val="2"/>
            <w:hideMark/>
          </w:tcPr>
          <w:p w14:paraId="0DF45561" w14:textId="77777777" w:rsidR="00CB0B97" w:rsidRPr="000F6B46" w:rsidRDefault="00830391" w:rsidP="00D32C51">
            <w:pPr>
              <w:rPr>
                <w:sz w:val="24"/>
              </w:rPr>
            </w:pPr>
            <w:r w:rsidRPr="00F368D3">
              <w:rPr>
                <w:sz w:val="24"/>
              </w:rPr>
              <w:t>Установите соответствие между понятием и его определением:</w:t>
            </w:r>
          </w:p>
          <w:p w14:paraId="717C1F36" w14:textId="77777777" w:rsidR="00CB0B97" w:rsidRPr="000F6B46" w:rsidRDefault="00830391" w:rsidP="00D32C51">
            <w:pPr>
              <w:rPr>
                <w:sz w:val="24"/>
              </w:rPr>
            </w:pPr>
            <w:r w:rsidRPr="00F368D3">
              <w:rPr>
                <w:sz w:val="24"/>
              </w:rPr>
              <w:t>1. Кибертерроризм</w:t>
            </w:r>
          </w:p>
          <w:p w14:paraId="41C64491" w14:textId="77777777" w:rsidR="00CB0B97" w:rsidRPr="000F6B46" w:rsidRDefault="00830391" w:rsidP="00D32C51">
            <w:pPr>
              <w:rPr>
                <w:sz w:val="24"/>
              </w:rPr>
            </w:pPr>
            <w:r w:rsidRPr="00F368D3">
              <w:rPr>
                <w:sz w:val="24"/>
              </w:rPr>
              <w:t>2. Киберпреступность</w:t>
            </w:r>
          </w:p>
          <w:p w14:paraId="6E414285" w14:textId="77777777" w:rsidR="00CB0B97" w:rsidRPr="000F6B46" w:rsidRDefault="00830391" w:rsidP="00D32C51">
            <w:pPr>
              <w:rPr>
                <w:sz w:val="24"/>
              </w:rPr>
            </w:pPr>
            <w:r w:rsidRPr="00F368D3">
              <w:rPr>
                <w:sz w:val="24"/>
              </w:rPr>
              <w:t>3. Информационная безопасность</w:t>
            </w:r>
          </w:p>
          <w:p w14:paraId="58A1CBF8" w14:textId="77777777" w:rsidR="00CB0B97" w:rsidRPr="000F6B46" w:rsidRDefault="00830391" w:rsidP="00D32C51">
            <w:pPr>
              <w:rPr>
                <w:sz w:val="24"/>
              </w:rPr>
            </w:pPr>
            <w:r w:rsidRPr="00F368D3">
              <w:rPr>
                <w:sz w:val="24"/>
              </w:rPr>
              <w:t>а) Состояние защищенности информационной среды, обеспечивающее ее формирование и развитие в интересах граждан, организаций и государства</w:t>
            </w:r>
          </w:p>
          <w:p w14:paraId="521AD969" w14:textId="77777777" w:rsidR="00CB0B97" w:rsidRPr="000F6B46" w:rsidRDefault="00830391" w:rsidP="00D32C51">
            <w:pPr>
              <w:rPr>
                <w:sz w:val="24"/>
              </w:rPr>
            </w:pPr>
            <w:r w:rsidRPr="00F368D3">
              <w:rPr>
                <w:sz w:val="24"/>
              </w:rPr>
              <w:t>б) Совокупность преступных деяний, совершаемых в киберпространстве</w:t>
            </w:r>
          </w:p>
          <w:p w14:paraId="6B1375B2" w14:textId="77777777" w:rsidR="00CB0B97" w:rsidRPr="00F368D3" w:rsidRDefault="00830391" w:rsidP="00D32C51">
            <w:pPr>
              <w:rPr>
                <w:sz w:val="24"/>
              </w:rPr>
            </w:pPr>
            <w:r w:rsidRPr="00F368D3">
              <w:rPr>
                <w:sz w:val="24"/>
              </w:rPr>
              <w:t>в) Использование информационно-коммуникационных технологий для совершения террористических актов, создания угрозы жизни и здоровью людей</w:t>
            </w:r>
          </w:p>
        </w:tc>
        <w:tc>
          <w:tcPr>
            <w:tcW w:w="1198" w:type="pct"/>
            <w:hideMark/>
          </w:tcPr>
          <w:p w14:paraId="649724B9" w14:textId="77777777" w:rsidR="00CB0B97" w:rsidRPr="00F368D3" w:rsidRDefault="00830391" w:rsidP="00D32C51">
            <w:pPr>
              <w:rPr>
                <w:sz w:val="24"/>
              </w:rPr>
            </w:pPr>
            <w:r w:rsidRPr="00F368D3">
              <w:rPr>
                <w:sz w:val="24"/>
              </w:rPr>
              <w:t>1-в, 2-б, 3-а</w:t>
            </w:r>
          </w:p>
        </w:tc>
        <w:tc>
          <w:tcPr>
            <w:tcW w:w="842" w:type="pct"/>
            <w:hideMark/>
          </w:tcPr>
          <w:p w14:paraId="1568BF2D" w14:textId="77777777" w:rsidR="00CB0B97" w:rsidRPr="00F368D3" w:rsidRDefault="00830391" w:rsidP="00D32C51">
            <w:pPr>
              <w:rPr>
                <w:sz w:val="24"/>
              </w:rPr>
            </w:pPr>
            <w:r w:rsidRPr="00F368D3">
              <w:rPr>
                <w:sz w:val="24"/>
              </w:rPr>
              <w:t>ПК-3.2</w:t>
            </w:r>
          </w:p>
        </w:tc>
      </w:tr>
      <w:tr w:rsidR="00CB0B97" w:rsidRPr="000F6B46" w14:paraId="56B1CADB" w14:textId="77777777" w:rsidTr="00CB0B97">
        <w:tc>
          <w:tcPr>
            <w:tcW w:w="620" w:type="pct"/>
            <w:hideMark/>
          </w:tcPr>
          <w:p w14:paraId="7AD8C216" w14:textId="77777777" w:rsidR="00CB0B97" w:rsidRPr="00F368D3" w:rsidRDefault="00830391" w:rsidP="00D32C51">
            <w:pPr>
              <w:rPr>
                <w:sz w:val="24"/>
              </w:rPr>
            </w:pPr>
            <w:r w:rsidRPr="00F368D3">
              <w:rPr>
                <w:sz w:val="24"/>
              </w:rPr>
              <w:t>3</w:t>
            </w:r>
          </w:p>
        </w:tc>
        <w:tc>
          <w:tcPr>
            <w:tcW w:w="2340" w:type="pct"/>
            <w:gridSpan w:val="2"/>
            <w:hideMark/>
          </w:tcPr>
          <w:p w14:paraId="689AC033" w14:textId="77777777" w:rsidR="00CB0B97" w:rsidRPr="000F6B46" w:rsidRDefault="00830391" w:rsidP="00D32C51">
            <w:pPr>
              <w:rPr>
                <w:sz w:val="24"/>
              </w:rPr>
            </w:pPr>
            <w:r w:rsidRPr="00F368D3">
              <w:rPr>
                <w:sz w:val="24"/>
              </w:rPr>
              <w:t>Установите соответствие между субъектом международного права и его ролью в регулировании информационной безопасности:</w:t>
            </w:r>
          </w:p>
          <w:p w14:paraId="13CC4843" w14:textId="77777777" w:rsidR="00CB0B97" w:rsidRPr="000F6B46" w:rsidRDefault="00830391" w:rsidP="00D32C51">
            <w:pPr>
              <w:rPr>
                <w:sz w:val="24"/>
              </w:rPr>
            </w:pPr>
            <w:r w:rsidRPr="00F368D3">
              <w:rPr>
                <w:sz w:val="24"/>
              </w:rPr>
              <w:t>1. ООН</w:t>
            </w:r>
          </w:p>
          <w:p w14:paraId="1EFCDCC0" w14:textId="77777777" w:rsidR="00CB0B97" w:rsidRPr="000F6B46" w:rsidRDefault="00830391" w:rsidP="00D32C51">
            <w:pPr>
              <w:rPr>
                <w:sz w:val="24"/>
              </w:rPr>
            </w:pPr>
            <w:r w:rsidRPr="00F368D3">
              <w:rPr>
                <w:sz w:val="24"/>
              </w:rPr>
              <w:t>2. ШОС</w:t>
            </w:r>
          </w:p>
          <w:p w14:paraId="65AD843E" w14:textId="77777777" w:rsidR="00CB0B97" w:rsidRPr="000F6B46" w:rsidRDefault="00830391" w:rsidP="00D32C51">
            <w:pPr>
              <w:rPr>
                <w:sz w:val="24"/>
              </w:rPr>
            </w:pPr>
            <w:r w:rsidRPr="00F368D3">
              <w:rPr>
                <w:sz w:val="24"/>
              </w:rPr>
              <w:t>3. Совет Европы</w:t>
            </w:r>
          </w:p>
          <w:p w14:paraId="4CB73E33" w14:textId="77777777" w:rsidR="00CB0B97" w:rsidRPr="000F6B46" w:rsidRDefault="00830391" w:rsidP="00D32C51">
            <w:pPr>
              <w:rPr>
                <w:sz w:val="24"/>
              </w:rPr>
            </w:pPr>
            <w:r w:rsidRPr="00F368D3">
              <w:rPr>
                <w:sz w:val="24"/>
              </w:rPr>
              <w:t>а) Разработка и принятие региональных стандартов борьбы с компьютерной преступностью (Будапештская конвенция)</w:t>
            </w:r>
          </w:p>
          <w:p w14:paraId="2CDA1826" w14:textId="77777777" w:rsidR="00CB0B97" w:rsidRPr="000F6B46" w:rsidRDefault="00830391" w:rsidP="00D32C51">
            <w:pPr>
              <w:rPr>
                <w:sz w:val="24"/>
              </w:rPr>
            </w:pPr>
            <w:r w:rsidRPr="00F368D3">
              <w:rPr>
                <w:sz w:val="24"/>
              </w:rPr>
              <w:t>б) Организация межгосударственного сотрудничества, включая проведение учений по кибербезопасности</w:t>
            </w:r>
          </w:p>
          <w:p w14:paraId="45DD39AE" w14:textId="77777777" w:rsidR="00CB0B97" w:rsidRPr="00F368D3" w:rsidRDefault="00830391" w:rsidP="00D32C51">
            <w:pPr>
              <w:rPr>
                <w:sz w:val="24"/>
              </w:rPr>
            </w:pPr>
            <w:r w:rsidRPr="00F368D3">
              <w:rPr>
                <w:sz w:val="24"/>
              </w:rPr>
              <w:t>в) Центральная площадка для разработки универсальных норм и правил поведения государств в киберпространстве</w:t>
            </w:r>
          </w:p>
        </w:tc>
        <w:tc>
          <w:tcPr>
            <w:tcW w:w="1198" w:type="pct"/>
            <w:hideMark/>
          </w:tcPr>
          <w:p w14:paraId="52FA93D0" w14:textId="77777777" w:rsidR="00CB0B97" w:rsidRPr="00F368D3" w:rsidRDefault="00830391" w:rsidP="00D32C51">
            <w:pPr>
              <w:rPr>
                <w:sz w:val="24"/>
              </w:rPr>
            </w:pPr>
            <w:r w:rsidRPr="00F368D3">
              <w:rPr>
                <w:sz w:val="24"/>
              </w:rPr>
              <w:t>1-в, 2-б, 3-а</w:t>
            </w:r>
          </w:p>
        </w:tc>
        <w:tc>
          <w:tcPr>
            <w:tcW w:w="842" w:type="pct"/>
            <w:hideMark/>
          </w:tcPr>
          <w:p w14:paraId="720576F7" w14:textId="77777777" w:rsidR="00CB0B97" w:rsidRPr="00F368D3" w:rsidRDefault="00830391" w:rsidP="00D32C51">
            <w:pPr>
              <w:rPr>
                <w:sz w:val="24"/>
              </w:rPr>
            </w:pPr>
            <w:r w:rsidRPr="00F368D3">
              <w:rPr>
                <w:sz w:val="24"/>
              </w:rPr>
              <w:t>ПК-3.1</w:t>
            </w:r>
          </w:p>
        </w:tc>
      </w:tr>
      <w:tr w:rsidR="00CB0B97" w:rsidRPr="000F6B46" w14:paraId="0C5E96C8" w14:textId="77777777" w:rsidTr="00CB0B97">
        <w:tc>
          <w:tcPr>
            <w:tcW w:w="620" w:type="pct"/>
            <w:hideMark/>
          </w:tcPr>
          <w:p w14:paraId="7DC00766" w14:textId="77777777" w:rsidR="00CB0B97" w:rsidRPr="00F368D3" w:rsidRDefault="00830391" w:rsidP="00D32C51">
            <w:pPr>
              <w:rPr>
                <w:sz w:val="24"/>
              </w:rPr>
            </w:pPr>
            <w:r w:rsidRPr="00F368D3">
              <w:rPr>
                <w:sz w:val="24"/>
              </w:rPr>
              <w:t>4</w:t>
            </w:r>
          </w:p>
        </w:tc>
        <w:tc>
          <w:tcPr>
            <w:tcW w:w="2340" w:type="pct"/>
            <w:gridSpan w:val="2"/>
            <w:hideMark/>
          </w:tcPr>
          <w:p w14:paraId="4AE8DE13" w14:textId="77777777" w:rsidR="00CB0B97" w:rsidRPr="000F6B46" w:rsidRDefault="00830391" w:rsidP="00D32C51">
            <w:pPr>
              <w:rPr>
                <w:sz w:val="24"/>
              </w:rPr>
            </w:pPr>
            <w:r w:rsidRPr="00F368D3">
              <w:rPr>
                <w:sz w:val="24"/>
              </w:rPr>
              <w:t>Установите соответствие между типом угрозы международной информационной безопасности и ее описанием:</w:t>
            </w:r>
          </w:p>
          <w:p w14:paraId="629C48DB" w14:textId="77777777" w:rsidR="00CB0B97" w:rsidRPr="000F6B46" w:rsidRDefault="00830391" w:rsidP="00D32C51">
            <w:pPr>
              <w:rPr>
                <w:sz w:val="24"/>
              </w:rPr>
            </w:pPr>
            <w:r w:rsidRPr="00F368D3">
              <w:rPr>
                <w:sz w:val="24"/>
              </w:rPr>
              <w:t>1. Информационно-техническое воздействие</w:t>
            </w:r>
          </w:p>
          <w:p w14:paraId="20A3DE1D" w14:textId="77777777" w:rsidR="00CB0B97" w:rsidRPr="000F6B46" w:rsidRDefault="00830391" w:rsidP="00D32C51">
            <w:pPr>
              <w:rPr>
                <w:sz w:val="24"/>
              </w:rPr>
            </w:pPr>
            <w:r w:rsidRPr="00F368D3">
              <w:rPr>
                <w:sz w:val="24"/>
              </w:rPr>
              <w:t>2. Информационно-психологическое воздействие</w:t>
            </w:r>
          </w:p>
          <w:p w14:paraId="498CCF3C" w14:textId="77777777" w:rsidR="00CB0B97" w:rsidRPr="000F6B46" w:rsidRDefault="00830391" w:rsidP="00D32C51">
            <w:pPr>
              <w:rPr>
                <w:sz w:val="24"/>
              </w:rPr>
            </w:pPr>
            <w:r w:rsidRPr="00F368D3">
              <w:rPr>
                <w:sz w:val="24"/>
              </w:rPr>
              <w:lastRenderedPageBreak/>
              <w:t>3. Непрямое действие</w:t>
            </w:r>
          </w:p>
          <w:p w14:paraId="39F6FC53" w14:textId="77777777" w:rsidR="00CB0B97" w:rsidRPr="000F6B46" w:rsidRDefault="00830391" w:rsidP="00D32C51">
            <w:pPr>
              <w:rPr>
                <w:sz w:val="24"/>
              </w:rPr>
            </w:pPr>
            <w:r w:rsidRPr="00F368D3">
              <w:rPr>
                <w:sz w:val="24"/>
              </w:rPr>
              <w:t>а) Распространение ложной информации и дезинформации с целью манипуляции общественным сознанием</w:t>
            </w:r>
          </w:p>
          <w:p w14:paraId="533AD996" w14:textId="77777777" w:rsidR="00CB0B97" w:rsidRPr="000F6B46" w:rsidRDefault="00830391" w:rsidP="00D32C51">
            <w:pPr>
              <w:rPr>
                <w:sz w:val="24"/>
              </w:rPr>
            </w:pPr>
            <w:r w:rsidRPr="00F368D3">
              <w:rPr>
                <w:sz w:val="24"/>
              </w:rPr>
              <w:t>б) Использование хакерских атак для вывода из строя объектов критической инфраструктуры</w:t>
            </w:r>
          </w:p>
          <w:p w14:paraId="13BA3CBE" w14:textId="77777777" w:rsidR="00CB0B97" w:rsidRPr="00F368D3" w:rsidRDefault="00830391" w:rsidP="00D32C51">
            <w:pPr>
              <w:rPr>
                <w:sz w:val="24"/>
              </w:rPr>
            </w:pPr>
            <w:r w:rsidRPr="00F368D3">
              <w:rPr>
                <w:sz w:val="24"/>
              </w:rPr>
              <w:t>в) Действия, направленные на ослабление государства изнутри через поддержку оппозиции и раскол общества</w:t>
            </w:r>
          </w:p>
        </w:tc>
        <w:tc>
          <w:tcPr>
            <w:tcW w:w="1198" w:type="pct"/>
            <w:hideMark/>
          </w:tcPr>
          <w:p w14:paraId="6AB8F20E" w14:textId="77777777" w:rsidR="00CB0B97" w:rsidRPr="00F368D3" w:rsidRDefault="00830391" w:rsidP="00D32C51">
            <w:pPr>
              <w:rPr>
                <w:sz w:val="24"/>
              </w:rPr>
            </w:pPr>
            <w:r w:rsidRPr="00F368D3">
              <w:rPr>
                <w:sz w:val="24"/>
              </w:rPr>
              <w:lastRenderedPageBreak/>
              <w:t>1-б, 2-а, 3-в</w:t>
            </w:r>
          </w:p>
        </w:tc>
        <w:tc>
          <w:tcPr>
            <w:tcW w:w="842" w:type="pct"/>
            <w:hideMark/>
          </w:tcPr>
          <w:p w14:paraId="542AE34B" w14:textId="77777777" w:rsidR="00CB0B97" w:rsidRPr="00F368D3" w:rsidRDefault="00830391" w:rsidP="00D32C51">
            <w:pPr>
              <w:rPr>
                <w:sz w:val="24"/>
              </w:rPr>
            </w:pPr>
            <w:r w:rsidRPr="00F368D3">
              <w:rPr>
                <w:sz w:val="24"/>
              </w:rPr>
              <w:t>ПК-3.2</w:t>
            </w:r>
          </w:p>
        </w:tc>
      </w:tr>
      <w:tr w:rsidR="00CB0B97" w:rsidRPr="000F6B46" w14:paraId="08817756" w14:textId="77777777" w:rsidTr="00CB0B97">
        <w:tc>
          <w:tcPr>
            <w:tcW w:w="620" w:type="pct"/>
            <w:hideMark/>
          </w:tcPr>
          <w:p w14:paraId="23CB24AA" w14:textId="77777777" w:rsidR="00CB0B97" w:rsidRPr="00F368D3" w:rsidRDefault="00830391" w:rsidP="00D32C51">
            <w:pPr>
              <w:rPr>
                <w:sz w:val="24"/>
              </w:rPr>
            </w:pPr>
            <w:r w:rsidRPr="00F368D3">
              <w:rPr>
                <w:sz w:val="24"/>
              </w:rPr>
              <w:t>5</w:t>
            </w:r>
          </w:p>
        </w:tc>
        <w:tc>
          <w:tcPr>
            <w:tcW w:w="2340" w:type="pct"/>
            <w:gridSpan w:val="2"/>
            <w:hideMark/>
          </w:tcPr>
          <w:p w14:paraId="434A5577" w14:textId="77777777" w:rsidR="00CB0B97" w:rsidRPr="000F6B46" w:rsidRDefault="00830391" w:rsidP="00D32C51">
            <w:pPr>
              <w:rPr>
                <w:sz w:val="24"/>
              </w:rPr>
            </w:pPr>
            <w:r w:rsidRPr="00F368D3">
              <w:rPr>
                <w:sz w:val="24"/>
              </w:rPr>
              <w:t>Установите соответствие между принципом международного права и его применением в информационной сфере:</w:t>
            </w:r>
          </w:p>
          <w:p w14:paraId="15BD898E" w14:textId="77777777" w:rsidR="00CB0B97" w:rsidRPr="000F6B46" w:rsidRDefault="00830391" w:rsidP="00D32C51">
            <w:pPr>
              <w:rPr>
                <w:sz w:val="24"/>
              </w:rPr>
            </w:pPr>
            <w:r w:rsidRPr="00F368D3">
              <w:rPr>
                <w:sz w:val="24"/>
              </w:rPr>
              <w:t>1. Принцип суверенитета</w:t>
            </w:r>
          </w:p>
          <w:p w14:paraId="2352BF77" w14:textId="77777777" w:rsidR="00CB0B97" w:rsidRPr="000F6B46" w:rsidRDefault="00830391" w:rsidP="00D32C51">
            <w:pPr>
              <w:rPr>
                <w:sz w:val="24"/>
              </w:rPr>
            </w:pPr>
            <w:r w:rsidRPr="00F368D3">
              <w:rPr>
                <w:sz w:val="24"/>
              </w:rPr>
              <w:t>2. Принцип пропорциональности</w:t>
            </w:r>
          </w:p>
          <w:p w14:paraId="3887F885" w14:textId="77777777" w:rsidR="00CB0B97" w:rsidRPr="000F6B46" w:rsidRDefault="00830391" w:rsidP="00D32C51">
            <w:pPr>
              <w:rPr>
                <w:sz w:val="24"/>
              </w:rPr>
            </w:pPr>
            <w:r w:rsidRPr="00F368D3">
              <w:rPr>
                <w:sz w:val="24"/>
              </w:rPr>
              <w:t>3. Принцип разграничения</w:t>
            </w:r>
          </w:p>
          <w:p w14:paraId="5355DA4F" w14:textId="77777777" w:rsidR="00CB0B97" w:rsidRPr="000F6B46" w:rsidRDefault="00830391" w:rsidP="00D32C51">
            <w:pPr>
              <w:rPr>
                <w:sz w:val="24"/>
              </w:rPr>
            </w:pPr>
            <w:r w:rsidRPr="00F368D3">
              <w:rPr>
                <w:sz w:val="24"/>
              </w:rPr>
              <w:t>а) Обязательство различать гражданские и военные объекты при проведении киберопераций</w:t>
            </w:r>
          </w:p>
          <w:p w14:paraId="1FA4FA4B" w14:textId="77777777" w:rsidR="00CB0B97" w:rsidRPr="000F6B46" w:rsidRDefault="00830391" w:rsidP="00D32C51">
            <w:pPr>
              <w:rPr>
                <w:sz w:val="24"/>
              </w:rPr>
            </w:pPr>
            <w:r w:rsidRPr="00F368D3">
              <w:rPr>
                <w:sz w:val="24"/>
              </w:rPr>
              <w:t>б) Недопустимость действий в киберпространстве, наносящих ущерб суверенитету другого государства</w:t>
            </w:r>
          </w:p>
          <w:p w14:paraId="1722D0D0" w14:textId="77777777" w:rsidR="00CB0B97" w:rsidRPr="00F368D3" w:rsidRDefault="00830391" w:rsidP="00D32C51">
            <w:pPr>
              <w:rPr>
                <w:sz w:val="24"/>
              </w:rPr>
            </w:pPr>
            <w:r w:rsidRPr="00F368D3">
              <w:rPr>
                <w:sz w:val="24"/>
              </w:rPr>
              <w:t>в) Требование соразмерности ответных действий на кибератаку</w:t>
            </w:r>
          </w:p>
        </w:tc>
        <w:tc>
          <w:tcPr>
            <w:tcW w:w="1198" w:type="pct"/>
            <w:hideMark/>
          </w:tcPr>
          <w:p w14:paraId="2DB16C91" w14:textId="77777777" w:rsidR="00CB0B97" w:rsidRPr="00F368D3" w:rsidRDefault="00830391" w:rsidP="00D32C51">
            <w:pPr>
              <w:rPr>
                <w:sz w:val="24"/>
              </w:rPr>
            </w:pPr>
            <w:r w:rsidRPr="00F368D3">
              <w:rPr>
                <w:sz w:val="24"/>
              </w:rPr>
              <w:t>1-б, 2-в, 3-а</w:t>
            </w:r>
          </w:p>
        </w:tc>
        <w:tc>
          <w:tcPr>
            <w:tcW w:w="842" w:type="pct"/>
            <w:hideMark/>
          </w:tcPr>
          <w:p w14:paraId="0A9EC893" w14:textId="77777777" w:rsidR="00CB0B97" w:rsidRPr="00F368D3" w:rsidRDefault="00830391" w:rsidP="00D32C51">
            <w:pPr>
              <w:rPr>
                <w:sz w:val="24"/>
              </w:rPr>
            </w:pPr>
            <w:r w:rsidRPr="00F368D3">
              <w:rPr>
                <w:sz w:val="24"/>
              </w:rPr>
              <w:t>ПК-3.2</w:t>
            </w:r>
          </w:p>
        </w:tc>
      </w:tr>
      <w:tr w:rsidR="00CB0B97" w:rsidRPr="000F6B46" w14:paraId="2D10B87C" w14:textId="77777777" w:rsidTr="00CB0B97">
        <w:tc>
          <w:tcPr>
            <w:tcW w:w="620" w:type="pct"/>
            <w:hideMark/>
          </w:tcPr>
          <w:p w14:paraId="69CBE01A" w14:textId="77777777" w:rsidR="00CB0B97" w:rsidRPr="00F368D3" w:rsidRDefault="00830391" w:rsidP="00D32C51">
            <w:pPr>
              <w:rPr>
                <w:sz w:val="24"/>
              </w:rPr>
            </w:pPr>
            <w:r w:rsidRPr="00F368D3">
              <w:rPr>
                <w:sz w:val="24"/>
              </w:rPr>
              <w:t>6</w:t>
            </w:r>
          </w:p>
        </w:tc>
        <w:tc>
          <w:tcPr>
            <w:tcW w:w="2340" w:type="pct"/>
            <w:gridSpan w:val="2"/>
            <w:hideMark/>
          </w:tcPr>
          <w:p w14:paraId="4D6138AF" w14:textId="77777777" w:rsidR="00CB0B97" w:rsidRPr="000F6B46" w:rsidRDefault="00830391" w:rsidP="00D32C51">
            <w:pPr>
              <w:rPr>
                <w:sz w:val="24"/>
              </w:rPr>
            </w:pPr>
            <w:r w:rsidRPr="00F368D3">
              <w:rPr>
                <w:sz w:val="24"/>
              </w:rPr>
              <w:t>Установите соответствие между моделью национального регулирования интернета и ее характеристикой:</w:t>
            </w:r>
          </w:p>
          <w:p w14:paraId="25C8795A" w14:textId="77777777" w:rsidR="00CB0B97" w:rsidRPr="000F6B46" w:rsidRDefault="00830391" w:rsidP="00D32C51">
            <w:pPr>
              <w:rPr>
                <w:sz w:val="24"/>
              </w:rPr>
            </w:pPr>
            <w:r w:rsidRPr="00F368D3">
              <w:rPr>
                <w:sz w:val="24"/>
              </w:rPr>
              <w:t>1. Модель полного контроля государства</w:t>
            </w:r>
          </w:p>
          <w:p w14:paraId="16E43B21" w14:textId="77777777" w:rsidR="00CB0B97" w:rsidRPr="000F6B46" w:rsidRDefault="00830391" w:rsidP="00D32C51">
            <w:pPr>
              <w:rPr>
                <w:sz w:val="24"/>
              </w:rPr>
            </w:pPr>
            <w:r w:rsidRPr="00F368D3">
              <w:rPr>
                <w:sz w:val="24"/>
              </w:rPr>
              <w:t>2. Модель ответственности провайдеров</w:t>
            </w:r>
          </w:p>
          <w:p w14:paraId="4CBD14C3" w14:textId="77777777" w:rsidR="00CB0B97" w:rsidRPr="000F6B46" w:rsidRDefault="00830391" w:rsidP="00D32C51">
            <w:pPr>
              <w:rPr>
                <w:sz w:val="24"/>
              </w:rPr>
            </w:pPr>
            <w:r w:rsidRPr="00F368D3">
              <w:rPr>
                <w:sz w:val="24"/>
              </w:rPr>
              <w:t>3. Модель освобождения провайдеров от ответственности</w:t>
            </w:r>
          </w:p>
          <w:p w14:paraId="0CD26A63" w14:textId="77777777" w:rsidR="00CB0B97" w:rsidRPr="000F6B46" w:rsidRDefault="00830391" w:rsidP="00D32C51">
            <w:pPr>
              <w:rPr>
                <w:sz w:val="24"/>
              </w:rPr>
            </w:pPr>
            <w:r w:rsidRPr="00F368D3">
              <w:rPr>
                <w:sz w:val="24"/>
              </w:rPr>
              <w:t>а) Интернет-провайдеры не несут ответственности за действия пользователей при соблюдении законодательства (Германия)</w:t>
            </w:r>
          </w:p>
          <w:p w14:paraId="7F4820DE" w14:textId="77777777" w:rsidR="00CB0B97" w:rsidRPr="000F6B46" w:rsidRDefault="00830391" w:rsidP="00D32C51">
            <w:pPr>
              <w:rPr>
                <w:sz w:val="24"/>
              </w:rPr>
            </w:pPr>
            <w:r w:rsidRPr="00F368D3">
              <w:rPr>
                <w:sz w:val="24"/>
              </w:rPr>
              <w:t>б) Интернет-провайдеры несут ответственность за любые действия пользователей (Франция)</w:t>
            </w:r>
          </w:p>
          <w:p w14:paraId="0D21DABD" w14:textId="77777777" w:rsidR="00CB0B97" w:rsidRPr="00F368D3" w:rsidRDefault="00830391" w:rsidP="00D32C51">
            <w:pPr>
              <w:rPr>
                <w:sz w:val="24"/>
              </w:rPr>
            </w:pPr>
            <w:r w:rsidRPr="00F368D3">
              <w:rPr>
                <w:sz w:val="24"/>
              </w:rPr>
              <w:t>в) Установление жесткого государственного контроля за распространением информации в сети (КНР)</w:t>
            </w:r>
          </w:p>
        </w:tc>
        <w:tc>
          <w:tcPr>
            <w:tcW w:w="1198" w:type="pct"/>
            <w:hideMark/>
          </w:tcPr>
          <w:p w14:paraId="66D14253" w14:textId="77777777" w:rsidR="00CB0B97" w:rsidRPr="00F368D3" w:rsidRDefault="00830391" w:rsidP="00D32C51">
            <w:pPr>
              <w:rPr>
                <w:sz w:val="24"/>
              </w:rPr>
            </w:pPr>
            <w:r w:rsidRPr="00F368D3">
              <w:rPr>
                <w:sz w:val="24"/>
              </w:rPr>
              <w:t>1-в, 2-б, 3-а</w:t>
            </w:r>
          </w:p>
        </w:tc>
        <w:tc>
          <w:tcPr>
            <w:tcW w:w="842" w:type="pct"/>
            <w:hideMark/>
          </w:tcPr>
          <w:p w14:paraId="04EA56CD" w14:textId="77777777" w:rsidR="00CB0B97" w:rsidRPr="00F368D3" w:rsidRDefault="00830391" w:rsidP="00D32C51">
            <w:pPr>
              <w:rPr>
                <w:sz w:val="24"/>
              </w:rPr>
            </w:pPr>
            <w:r w:rsidRPr="00F368D3">
              <w:rPr>
                <w:sz w:val="24"/>
              </w:rPr>
              <w:t>ПК-3.1</w:t>
            </w:r>
          </w:p>
        </w:tc>
      </w:tr>
      <w:tr w:rsidR="00CB0B97" w:rsidRPr="000F6B46" w14:paraId="06A9159B" w14:textId="77777777" w:rsidTr="00CB0B97">
        <w:tc>
          <w:tcPr>
            <w:tcW w:w="620" w:type="pct"/>
            <w:hideMark/>
          </w:tcPr>
          <w:p w14:paraId="758247DB" w14:textId="77777777" w:rsidR="00CB0B97" w:rsidRPr="00F368D3" w:rsidRDefault="00830391" w:rsidP="00D32C51">
            <w:pPr>
              <w:rPr>
                <w:sz w:val="24"/>
              </w:rPr>
            </w:pPr>
            <w:r w:rsidRPr="00F368D3">
              <w:rPr>
                <w:sz w:val="24"/>
              </w:rPr>
              <w:t>7</w:t>
            </w:r>
          </w:p>
        </w:tc>
        <w:tc>
          <w:tcPr>
            <w:tcW w:w="2340" w:type="pct"/>
            <w:gridSpan w:val="2"/>
            <w:hideMark/>
          </w:tcPr>
          <w:p w14:paraId="220BA275" w14:textId="77777777" w:rsidR="00CB0B97" w:rsidRPr="000F6B46" w:rsidRDefault="00830391" w:rsidP="00D32C51">
            <w:pPr>
              <w:rPr>
                <w:sz w:val="24"/>
              </w:rPr>
            </w:pPr>
            <w:r w:rsidRPr="00F368D3">
              <w:rPr>
                <w:sz w:val="24"/>
              </w:rPr>
              <w:t>Установите соответствие между объектом авторского права и формой его правовой охраны:</w:t>
            </w:r>
          </w:p>
          <w:p w14:paraId="33642CC2" w14:textId="77777777" w:rsidR="00CB0B97" w:rsidRPr="000F6B46" w:rsidRDefault="00830391" w:rsidP="00D32C51">
            <w:pPr>
              <w:rPr>
                <w:sz w:val="24"/>
              </w:rPr>
            </w:pPr>
            <w:r w:rsidRPr="00F368D3">
              <w:rPr>
                <w:sz w:val="24"/>
              </w:rPr>
              <w:t>1. Программа для ЭВМ</w:t>
            </w:r>
          </w:p>
          <w:p w14:paraId="2515E88B" w14:textId="77777777" w:rsidR="00CB0B97" w:rsidRPr="000F6B46" w:rsidRDefault="00830391" w:rsidP="00D32C51">
            <w:pPr>
              <w:rPr>
                <w:sz w:val="24"/>
              </w:rPr>
            </w:pPr>
            <w:r w:rsidRPr="00F368D3">
              <w:rPr>
                <w:sz w:val="24"/>
              </w:rPr>
              <w:t>2. Изобретение</w:t>
            </w:r>
          </w:p>
          <w:p w14:paraId="5486DCB5" w14:textId="77777777" w:rsidR="00CB0B97" w:rsidRPr="000F6B46" w:rsidRDefault="00830391" w:rsidP="00D32C51">
            <w:pPr>
              <w:rPr>
                <w:sz w:val="24"/>
              </w:rPr>
            </w:pPr>
            <w:r w:rsidRPr="00F368D3">
              <w:rPr>
                <w:sz w:val="24"/>
              </w:rPr>
              <w:lastRenderedPageBreak/>
              <w:t>3. Товарный знак</w:t>
            </w:r>
          </w:p>
          <w:p w14:paraId="54CDFF24" w14:textId="77777777" w:rsidR="00CB0B97" w:rsidRPr="000F6B46" w:rsidRDefault="00830391" w:rsidP="00D32C51">
            <w:pPr>
              <w:rPr>
                <w:sz w:val="24"/>
              </w:rPr>
            </w:pPr>
            <w:r w:rsidRPr="00F368D3">
              <w:rPr>
                <w:sz w:val="24"/>
              </w:rPr>
              <w:t>а) Патентное право</w:t>
            </w:r>
          </w:p>
          <w:p w14:paraId="7DC1FDC9" w14:textId="77777777" w:rsidR="00CB0B97" w:rsidRPr="000F6B46" w:rsidRDefault="00830391" w:rsidP="00D32C51">
            <w:pPr>
              <w:rPr>
                <w:sz w:val="24"/>
              </w:rPr>
            </w:pPr>
            <w:r w:rsidRPr="00F368D3">
              <w:rPr>
                <w:sz w:val="24"/>
              </w:rPr>
              <w:t>б) Авторское право</w:t>
            </w:r>
          </w:p>
          <w:p w14:paraId="163215F0" w14:textId="77777777" w:rsidR="00CB0B97" w:rsidRPr="00F368D3" w:rsidRDefault="00830391" w:rsidP="00D32C51">
            <w:pPr>
              <w:rPr>
                <w:sz w:val="24"/>
              </w:rPr>
            </w:pPr>
            <w:r w:rsidRPr="00F368D3">
              <w:rPr>
                <w:sz w:val="24"/>
              </w:rPr>
              <w:t>в) Право на средства индивидуализации</w:t>
            </w:r>
          </w:p>
        </w:tc>
        <w:tc>
          <w:tcPr>
            <w:tcW w:w="1198" w:type="pct"/>
            <w:hideMark/>
          </w:tcPr>
          <w:p w14:paraId="1A804CDD" w14:textId="77777777" w:rsidR="00CB0B97" w:rsidRPr="00F368D3" w:rsidRDefault="00830391" w:rsidP="00D32C51">
            <w:pPr>
              <w:rPr>
                <w:sz w:val="24"/>
              </w:rPr>
            </w:pPr>
            <w:r w:rsidRPr="00F368D3">
              <w:rPr>
                <w:sz w:val="24"/>
              </w:rPr>
              <w:lastRenderedPageBreak/>
              <w:t>1-б, 2-а, 3-в</w:t>
            </w:r>
          </w:p>
        </w:tc>
        <w:tc>
          <w:tcPr>
            <w:tcW w:w="842" w:type="pct"/>
            <w:hideMark/>
          </w:tcPr>
          <w:p w14:paraId="4711885C" w14:textId="77777777" w:rsidR="00CB0B97" w:rsidRPr="00F368D3" w:rsidRDefault="00830391" w:rsidP="00D32C51">
            <w:pPr>
              <w:rPr>
                <w:sz w:val="24"/>
              </w:rPr>
            </w:pPr>
            <w:r w:rsidRPr="00F368D3">
              <w:rPr>
                <w:sz w:val="24"/>
              </w:rPr>
              <w:t>ПК-3.1</w:t>
            </w:r>
          </w:p>
        </w:tc>
      </w:tr>
      <w:tr w:rsidR="00CB0B97" w:rsidRPr="000F6B46" w14:paraId="071192E5" w14:textId="77777777" w:rsidTr="00CB0B97">
        <w:tc>
          <w:tcPr>
            <w:tcW w:w="620" w:type="pct"/>
            <w:hideMark/>
          </w:tcPr>
          <w:p w14:paraId="1FAE892B" w14:textId="77777777" w:rsidR="00CB0B97" w:rsidRPr="00F368D3" w:rsidRDefault="00830391" w:rsidP="00D32C51">
            <w:pPr>
              <w:rPr>
                <w:sz w:val="24"/>
              </w:rPr>
            </w:pPr>
            <w:r w:rsidRPr="00F368D3">
              <w:rPr>
                <w:sz w:val="24"/>
              </w:rPr>
              <w:t>8</w:t>
            </w:r>
          </w:p>
        </w:tc>
        <w:tc>
          <w:tcPr>
            <w:tcW w:w="2340" w:type="pct"/>
            <w:gridSpan w:val="2"/>
            <w:hideMark/>
          </w:tcPr>
          <w:p w14:paraId="05D0F065" w14:textId="77777777" w:rsidR="00CB0B97" w:rsidRPr="000F6B46" w:rsidRDefault="00830391" w:rsidP="00D32C51">
            <w:pPr>
              <w:rPr>
                <w:sz w:val="24"/>
              </w:rPr>
            </w:pPr>
            <w:r w:rsidRPr="00F368D3">
              <w:rPr>
                <w:sz w:val="24"/>
              </w:rPr>
              <w:t>Установите соответствие между действием и его отнесением к компетенции международных организаций:</w:t>
            </w:r>
          </w:p>
          <w:p w14:paraId="3BA307E4" w14:textId="77777777" w:rsidR="00CB0B97" w:rsidRPr="000F6B46" w:rsidRDefault="00830391" w:rsidP="00D32C51">
            <w:pPr>
              <w:rPr>
                <w:sz w:val="24"/>
              </w:rPr>
            </w:pPr>
            <w:r w:rsidRPr="00F368D3">
              <w:rPr>
                <w:sz w:val="24"/>
              </w:rPr>
              <w:t>1. Рассмотрение споров о применении киберсилы</w:t>
            </w:r>
          </w:p>
          <w:p w14:paraId="78728E51" w14:textId="77777777" w:rsidR="00CB0B97" w:rsidRPr="000F6B46" w:rsidRDefault="00830391" w:rsidP="00D32C51">
            <w:pPr>
              <w:rPr>
                <w:sz w:val="24"/>
              </w:rPr>
            </w:pPr>
            <w:r w:rsidRPr="00F368D3">
              <w:rPr>
                <w:sz w:val="24"/>
              </w:rPr>
              <w:t>2. Принятие Конвенции ООН против киберпреступности</w:t>
            </w:r>
          </w:p>
          <w:p w14:paraId="5DCAA71F" w14:textId="77777777" w:rsidR="00CB0B97" w:rsidRPr="000F6B46" w:rsidRDefault="00830391" w:rsidP="00D32C51">
            <w:pPr>
              <w:rPr>
                <w:sz w:val="24"/>
              </w:rPr>
            </w:pPr>
            <w:r w:rsidRPr="00F368D3">
              <w:rPr>
                <w:sz w:val="24"/>
              </w:rPr>
              <w:t>3. Проведение учений по отражению кибератак</w:t>
            </w:r>
          </w:p>
          <w:p w14:paraId="427A271B" w14:textId="77777777" w:rsidR="00CB0B97" w:rsidRPr="000F6B46" w:rsidRDefault="00830391" w:rsidP="00D32C51">
            <w:pPr>
              <w:rPr>
                <w:sz w:val="24"/>
              </w:rPr>
            </w:pPr>
            <w:r w:rsidRPr="00F368D3">
              <w:rPr>
                <w:sz w:val="24"/>
              </w:rPr>
              <w:t>а) Генеральная Ассамблея ООН</w:t>
            </w:r>
          </w:p>
          <w:p w14:paraId="633AFE4A" w14:textId="77777777" w:rsidR="00CB0B97" w:rsidRPr="000F6B46" w:rsidRDefault="00830391" w:rsidP="00D32C51">
            <w:pPr>
              <w:rPr>
                <w:sz w:val="24"/>
              </w:rPr>
            </w:pPr>
            <w:r w:rsidRPr="00F368D3">
              <w:rPr>
                <w:sz w:val="24"/>
              </w:rPr>
              <w:t>б) Международный Суд ООН</w:t>
            </w:r>
          </w:p>
          <w:p w14:paraId="693A41A9" w14:textId="77777777" w:rsidR="00CB0B97" w:rsidRPr="00F368D3" w:rsidRDefault="00830391" w:rsidP="00D32C51">
            <w:pPr>
              <w:rPr>
                <w:sz w:val="24"/>
              </w:rPr>
            </w:pPr>
            <w:r w:rsidRPr="00F368D3">
              <w:rPr>
                <w:sz w:val="24"/>
              </w:rPr>
              <w:t>в) Региональные организации (ШОС, ОДКБ)</w:t>
            </w:r>
          </w:p>
        </w:tc>
        <w:tc>
          <w:tcPr>
            <w:tcW w:w="1198" w:type="pct"/>
            <w:hideMark/>
          </w:tcPr>
          <w:p w14:paraId="7AF5D5FE" w14:textId="77777777" w:rsidR="00CB0B97" w:rsidRPr="00F368D3" w:rsidRDefault="00830391" w:rsidP="00D32C51">
            <w:pPr>
              <w:rPr>
                <w:sz w:val="24"/>
              </w:rPr>
            </w:pPr>
            <w:r w:rsidRPr="00F368D3">
              <w:rPr>
                <w:sz w:val="24"/>
              </w:rPr>
              <w:t>1-б, 2-а, 3-в</w:t>
            </w:r>
          </w:p>
        </w:tc>
        <w:tc>
          <w:tcPr>
            <w:tcW w:w="842" w:type="pct"/>
            <w:hideMark/>
          </w:tcPr>
          <w:p w14:paraId="441F7D2A" w14:textId="77777777" w:rsidR="00CB0B97" w:rsidRPr="00F368D3" w:rsidRDefault="00830391" w:rsidP="00D32C51">
            <w:pPr>
              <w:rPr>
                <w:sz w:val="24"/>
              </w:rPr>
            </w:pPr>
            <w:r w:rsidRPr="00F368D3">
              <w:rPr>
                <w:sz w:val="24"/>
              </w:rPr>
              <w:t>ПК-3.2</w:t>
            </w:r>
          </w:p>
        </w:tc>
      </w:tr>
      <w:tr w:rsidR="00CB0B97" w:rsidRPr="000F6B46" w14:paraId="3474FC45" w14:textId="77777777" w:rsidTr="00CB0B97">
        <w:tc>
          <w:tcPr>
            <w:tcW w:w="620" w:type="pct"/>
            <w:hideMark/>
          </w:tcPr>
          <w:p w14:paraId="483D1E7A" w14:textId="77777777" w:rsidR="00CB0B97" w:rsidRPr="00F368D3" w:rsidRDefault="00830391" w:rsidP="00D32C51">
            <w:pPr>
              <w:rPr>
                <w:sz w:val="24"/>
              </w:rPr>
            </w:pPr>
            <w:r w:rsidRPr="00F368D3">
              <w:rPr>
                <w:sz w:val="24"/>
              </w:rPr>
              <w:t>9</w:t>
            </w:r>
          </w:p>
        </w:tc>
        <w:tc>
          <w:tcPr>
            <w:tcW w:w="2340" w:type="pct"/>
            <w:gridSpan w:val="2"/>
            <w:hideMark/>
          </w:tcPr>
          <w:p w14:paraId="6BC70C81" w14:textId="77777777" w:rsidR="00CB0B97" w:rsidRPr="000F6B46" w:rsidRDefault="00830391" w:rsidP="00D32C51">
            <w:pPr>
              <w:rPr>
                <w:sz w:val="24"/>
              </w:rPr>
            </w:pPr>
            <w:r w:rsidRPr="00F368D3">
              <w:rPr>
                <w:sz w:val="24"/>
              </w:rPr>
              <w:t>Установите соответствие между понятием из сферы интеллектуальной собственности и его определением:</w:t>
            </w:r>
          </w:p>
          <w:p w14:paraId="4E379711" w14:textId="77777777" w:rsidR="00CB0B97" w:rsidRPr="000F6B46" w:rsidRDefault="00830391" w:rsidP="00D32C51">
            <w:pPr>
              <w:rPr>
                <w:sz w:val="24"/>
              </w:rPr>
            </w:pPr>
            <w:r w:rsidRPr="00F368D3">
              <w:rPr>
                <w:sz w:val="24"/>
              </w:rPr>
              <w:t>1. Патент</w:t>
            </w:r>
          </w:p>
          <w:p w14:paraId="45AB37B9" w14:textId="77777777" w:rsidR="00CB0B97" w:rsidRPr="000F6B46" w:rsidRDefault="00830391" w:rsidP="00D32C51">
            <w:pPr>
              <w:rPr>
                <w:sz w:val="24"/>
              </w:rPr>
            </w:pPr>
            <w:r w:rsidRPr="00F368D3">
              <w:rPr>
                <w:sz w:val="24"/>
              </w:rPr>
              <w:t>2. Декомпилирование</w:t>
            </w:r>
          </w:p>
          <w:p w14:paraId="54859829" w14:textId="77777777" w:rsidR="00CB0B97" w:rsidRPr="000F6B46" w:rsidRDefault="00830391" w:rsidP="00D32C51">
            <w:pPr>
              <w:rPr>
                <w:sz w:val="24"/>
              </w:rPr>
            </w:pPr>
            <w:r w:rsidRPr="00F368D3">
              <w:rPr>
                <w:sz w:val="24"/>
              </w:rPr>
              <w:t>3. Исключительное право</w:t>
            </w:r>
          </w:p>
          <w:p w14:paraId="242B4293" w14:textId="77777777" w:rsidR="00CB0B97" w:rsidRPr="000F6B46" w:rsidRDefault="00830391" w:rsidP="00D32C51">
            <w:pPr>
              <w:rPr>
                <w:sz w:val="24"/>
              </w:rPr>
            </w:pPr>
            <w:r w:rsidRPr="00F368D3">
              <w:rPr>
                <w:sz w:val="24"/>
              </w:rPr>
              <w:t>а) Охранный документ, удостоверяющий приоритет и авторство изобретения</w:t>
            </w:r>
          </w:p>
          <w:p w14:paraId="2AA5C789" w14:textId="77777777" w:rsidR="00CB0B97" w:rsidRPr="000F6B46" w:rsidRDefault="00830391" w:rsidP="00D32C51">
            <w:pPr>
              <w:rPr>
                <w:sz w:val="24"/>
              </w:rPr>
            </w:pPr>
            <w:r w:rsidRPr="00F368D3">
              <w:rPr>
                <w:sz w:val="24"/>
              </w:rPr>
              <w:t>б) Действие, направленное на получение кода программы, возможно только в определенных законом случаях</w:t>
            </w:r>
          </w:p>
          <w:p w14:paraId="34E4AD35" w14:textId="77777777" w:rsidR="00CB0B97" w:rsidRPr="00F368D3" w:rsidRDefault="00830391" w:rsidP="00D32C51">
            <w:pPr>
              <w:rPr>
                <w:sz w:val="24"/>
              </w:rPr>
            </w:pPr>
            <w:r w:rsidRPr="00F368D3">
              <w:rPr>
                <w:sz w:val="24"/>
              </w:rPr>
              <w:t>в) Имущественное право на результат интеллектуальной деятельности</w:t>
            </w:r>
          </w:p>
        </w:tc>
        <w:tc>
          <w:tcPr>
            <w:tcW w:w="1198" w:type="pct"/>
            <w:hideMark/>
          </w:tcPr>
          <w:p w14:paraId="43D5AD4F" w14:textId="77777777" w:rsidR="00CB0B97" w:rsidRPr="00F368D3" w:rsidRDefault="00830391" w:rsidP="00D32C51">
            <w:pPr>
              <w:rPr>
                <w:sz w:val="24"/>
              </w:rPr>
            </w:pPr>
            <w:r w:rsidRPr="00F368D3">
              <w:rPr>
                <w:sz w:val="24"/>
              </w:rPr>
              <w:t>1-а, 2-б, 3-в</w:t>
            </w:r>
          </w:p>
        </w:tc>
        <w:tc>
          <w:tcPr>
            <w:tcW w:w="842" w:type="pct"/>
            <w:hideMark/>
          </w:tcPr>
          <w:p w14:paraId="77668E7B" w14:textId="77777777" w:rsidR="00CB0B97" w:rsidRPr="00F368D3" w:rsidRDefault="00830391" w:rsidP="00D32C51">
            <w:pPr>
              <w:rPr>
                <w:sz w:val="24"/>
              </w:rPr>
            </w:pPr>
            <w:r w:rsidRPr="00F368D3">
              <w:rPr>
                <w:sz w:val="24"/>
              </w:rPr>
              <w:t>ПК-3.1</w:t>
            </w:r>
          </w:p>
        </w:tc>
      </w:tr>
      <w:tr w:rsidR="00CB0B97" w:rsidRPr="000F6B46" w14:paraId="5D3766B2" w14:textId="77777777" w:rsidTr="00CB0B97">
        <w:tc>
          <w:tcPr>
            <w:tcW w:w="620" w:type="pct"/>
            <w:hideMark/>
          </w:tcPr>
          <w:p w14:paraId="06FEB903" w14:textId="77777777" w:rsidR="00CB0B97" w:rsidRPr="00F368D3" w:rsidRDefault="00830391" w:rsidP="00D32C51">
            <w:pPr>
              <w:rPr>
                <w:sz w:val="24"/>
              </w:rPr>
            </w:pPr>
            <w:r w:rsidRPr="00F368D3">
              <w:rPr>
                <w:sz w:val="24"/>
              </w:rPr>
              <w:t>10</w:t>
            </w:r>
          </w:p>
        </w:tc>
        <w:tc>
          <w:tcPr>
            <w:tcW w:w="2340" w:type="pct"/>
            <w:gridSpan w:val="2"/>
            <w:hideMark/>
          </w:tcPr>
          <w:p w14:paraId="750C68AD" w14:textId="77777777" w:rsidR="00CB0B97" w:rsidRPr="000F6B46" w:rsidRDefault="00830391" w:rsidP="00D32C51">
            <w:pPr>
              <w:rPr>
                <w:sz w:val="24"/>
              </w:rPr>
            </w:pPr>
            <w:r w:rsidRPr="00F368D3">
              <w:rPr>
                <w:sz w:val="24"/>
              </w:rPr>
              <w:t>Установите соответствие между субъектами и объектами в информационных правоотношениях:</w:t>
            </w:r>
          </w:p>
          <w:p w14:paraId="7818A4B6" w14:textId="77777777" w:rsidR="00CB0B97" w:rsidRPr="000F6B46" w:rsidRDefault="00830391" w:rsidP="00D32C51">
            <w:pPr>
              <w:rPr>
                <w:sz w:val="24"/>
              </w:rPr>
            </w:pPr>
            <w:r w:rsidRPr="00F368D3">
              <w:rPr>
                <w:sz w:val="24"/>
              </w:rPr>
              <w:t>1. Создатель (автор)</w:t>
            </w:r>
          </w:p>
          <w:p w14:paraId="6473E1A9" w14:textId="77777777" w:rsidR="00CB0B97" w:rsidRPr="000F6B46" w:rsidRDefault="00830391" w:rsidP="00D32C51">
            <w:pPr>
              <w:rPr>
                <w:sz w:val="24"/>
              </w:rPr>
            </w:pPr>
            <w:r w:rsidRPr="00F368D3">
              <w:rPr>
                <w:sz w:val="24"/>
              </w:rPr>
              <w:t>2. Обладатель информации</w:t>
            </w:r>
          </w:p>
          <w:p w14:paraId="4CA500DD" w14:textId="77777777" w:rsidR="00CB0B97" w:rsidRPr="000F6B46" w:rsidRDefault="00830391" w:rsidP="00D32C51">
            <w:pPr>
              <w:rPr>
                <w:sz w:val="24"/>
              </w:rPr>
            </w:pPr>
            <w:r w:rsidRPr="00F368D3">
              <w:rPr>
                <w:sz w:val="24"/>
              </w:rPr>
              <w:t>3. Потребитель информации</w:t>
            </w:r>
          </w:p>
          <w:p w14:paraId="711EEA69" w14:textId="77777777" w:rsidR="00CB0B97" w:rsidRPr="000F6B46" w:rsidRDefault="00830391" w:rsidP="00D32C51">
            <w:pPr>
              <w:rPr>
                <w:sz w:val="24"/>
              </w:rPr>
            </w:pPr>
            <w:r w:rsidRPr="00F368D3">
              <w:rPr>
                <w:sz w:val="24"/>
              </w:rPr>
              <w:t>а) Лицо, осуществляющее поиск, получение и использование информации</w:t>
            </w:r>
          </w:p>
          <w:p w14:paraId="4A13ACF7" w14:textId="77777777" w:rsidR="00CB0B97" w:rsidRPr="000F6B46" w:rsidRDefault="00830391" w:rsidP="00D32C51">
            <w:pPr>
              <w:rPr>
                <w:sz w:val="24"/>
              </w:rPr>
            </w:pPr>
            <w:r w:rsidRPr="00F368D3">
              <w:rPr>
                <w:sz w:val="24"/>
              </w:rPr>
              <w:t>б) Лицо, владеющее информацией на законном основании, имеющее право на доступ к ней</w:t>
            </w:r>
          </w:p>
          <w:p w14:paraId="6FDF4C14" w14:textId="77777777" w:rsidR="00CB0B97" w:rsidRPr="00F368D3" w:rsidRDefault="00830391" w:rsidP="00D32C51">
            <w:pPr>
              <w:rPr>
                <w:sz w:val="24"/>
              </w:rPr>
            </w:pPr>
            <w:r w:rsidRPr="00F368D3">
              <w:rPr>
                <w:sz w:val="24"/>
              </w:rPr>
              <w:lastRenderedPageBreak/>
              <w:t>в) Лицо, творческим трудом которого создан результат интеллектуальной деятельности</w:t>
            </w:r>
          </w:p>
        </w:tc>
        <w:tc>
          <w:tcPr>
            <w:tcW w:w="1198" w:type="pct"/>
            <w:hideMark/>
          </w:tcPr>
          <w:p w14:paraId="64769EFD" w14:textId="77777777" w:rsidR="00CB0B97" w:rsidRPr="00F368D3" w:rsidRDefault="00830391" w:rsidP="00D32C51">
            <w:pPr>
              <w:rPr>
                <w:sz w:val="24"/>
              </w:rPr>
            </w:pPr>
            <w:r w:rsidRPr="00F368D3">
              <w:rPr>
                <w:sz w:val="24"/>
              </w:rPr>
              <w:lastRenderedPageBreak/>
              <w:t>1-в, 2-б, 3-а</w:t>
            </w:r>
          </w:p>
        </w:tc>
        <w:tc>
          <w:tcPr>
            <w:tcW w:w="842" w:type="pct"/>
            <w:hideMark/>
          </w:tcPr>
          <w:p w14:paraId="35BE3657" w14:textId="77777777" w:rsidR="00CB0B97" w:rsidRPr="00F368D3" w:rsidRDefault="00830391" w:rsidP="00D32C51">
            <w:pPr>
              <w:rPr>
                <w:sz w:val="24"/>
              </w:rPr>
            </w:pPr>
            <w:r w:rsidRPr="00F368D3">
              <w:rPr>
                <w:sz w:val="24"/>
              </w:rPr>
              <w:t>ПК-3.1</w:t>
            </w:r>
          </w:p>
        </w:tc>
      </w:tr>
      <w:tr w:rsidR="00CB0B97" w:rsidRPr="000F6B46" w14:paraId="0176B8E0" w14:textId="77777777" w:rsidTr="00CB0B97">
        <w:tc>
          <w:tcPr>
            <w:tcW w:w="620" w:type="pct"/>
            <w:hideMark/>
          </w:tcPr>
          <w:p w14:paraId="316B9242" w14:textId="77777777" w:rsidR="00CB0B97" w:rsidRPr="00F368D3" w:rsidRDefault="00830391" w:rsidP="00D32C51">
            <w:pPr>
              <w:rPr>
                <w:sz w:val="24"/>
              </w:rPr>
            </w:pPr>
            <w:r w:rsidRPr="00F368D3">
              <w:rPr>
                <w:sz w:val="24"/>
              </w:rPr>
              <w:t>11</w:t>
            </w:r>
          </w:p>
        </w:tc>
        <w:tc>
          <w:tcPr>
            <w:tcW w:w="2340" w:type="pct"/>
            <w:gridSpan w:val="2"/>
            <w:hideMark/>
          </w:tcPr>
          <w:p w14:paraId="06D6AE6B" w14:textId="77777777" w:rsidR="00CB0B97" w:rsidRPr="000F6B46" w:rsidRDefault="00830391" w:rsidP="00D32C51">
            <w:pPr>
              <w:rPr>
                <w:sz w:val="24"/>
              </w:rPr>
            </w:pPr>
            <w:r w:rsidRPr="00F368D3">
              <w:rPr>
                <w:sz w:val="24"/>
              </w:rPr>
              <w:t>Установите соответствие между основным признаком киберпреступления и его характеристикой:</w:t>
            </w:r>
          </w:p>
          <w:p w14:paraId="74EDFA70" w14:textId="77777777" w:rsidR="00CB0B97" w:rsidRPr="000F6B46" w:rsidRDefault="00830391" w:rsidP="00D32C51">
            <w:pPr>
              <w:rPr>
                <w:sz w:val="24"/>
              </w:rPr>
            </w:pPr>
            <w:r w:rsidRPr="00F368D3">
              <w:rPr>
                <w:sz w:val="24"/>
              </w:rPr>
              <w:t>1. Анонимность</w:t>
            </w:r>
          </w:p>
          <w:p w14:paraId="68AD8409" w14:textId="77777777" w:rsidR="00CB0B97" w:rsidRPr="000F6B46" w:rsidRDefault="00830391" w:rsidP="00D32C51">
            <w:pPr>
              <w:rPr>
                <w:sz w:val="24"/>
              </w:rPr>
            </w:pPr>
            <w:r w:rsidRPr="00F368D3">
              <w:rPr>
                <w:sz w:val="24"/>
              </w:rPr>
              <w:t>2. Трансграничность</w:t>
            </w:r>
          </w:p>
          <w:p w14:paraId="63AF3618" w14:textId="77777777" w:rsidR="00CB0B97" w:rsidRPr="000F6B46" w:rsidRDefault="00830391" w:rsidP="00D32C51">
            <w:pPr>
              <w:rPr>
                <w:sz w:val="24"/>
              </w:rPr>
            </w:pPr>
            <w:r w:rsidRPr="00F368D3">
              <w:rPr>
                <w:sz w:val="24"/>
              </w:rPr>
              <w:t>3. Использование компьютерных систем</w:t>
            </w:r>
          </w:p>
          <w:p w14:paraId="53BB14FA" w14:textId="77777777" w:rsidR="00CB0B97" w:rsidRPr="000F6B46" w:rsidRDefault="00830391" w:rsidP="00D32C51">
            <w:pPr>
              <w:rPr>
                <w:sz w:val="24"/>
              </w:rPr>
            </w:pPr>
            <w:r w:rsidRPr="00F368D3">
              <w:rPr>
                <w:sz w:val="24"/>
              </w:rPr>
              <w:t>а) Возможность совершения преступления, находясь в юрисдикции другого государства</w:t>
            </w:r>
          </w:p>
          <w:p w14:paraId="4B20A7FE" w14:textId="77777777" w:rsidR="00CB0B97" w:rsidRPr="000F6B46" w:rsidRDefault="00830391" w:rsidP="00D32C51">
            <w:pPr>
              <w:rPr>
                <w:sz w:val="24"/>
              </w:rPr>
            </w:pPr>
            <w:r w:rsidRPr="00F368D3">
              <w:rPr>
                <w:sz w:val="24"/>
              </w:rPr>
              <w:t>б) Сложность идентификации личности преступника</w:t>
            </w:r>
          </w:p>
          <w:p w14:paraId="3ED987B3" w14:textId="77777777" w:rsidR="00CB0B97" w:rsidRPr="00F368D3" w:rsidRDefault="00830391" w:rsidP="00D32C51">
            <w:pPr>
              <w:rPr>
                <w:sz w:val="24"/>
              </w:rPr>
            </w:pPr>
            <w:r w:rsidRPr="00F368D3">
              <w:rPr>
                <w:sz w:val="24"/>
              </w:rPr>
              <w:t>в) Обязательное использование вычислительной техники как орудия или средства преступления</w:t>
            </w:r>
          </w:p>
        </w:tc>
        <w:tc>
          <w:tcPr>
            <w:tcW w:w="1198" w:type="pct"/>
            <w:hideMark/>
          </w:tcPr>
          <w:p w14:paraId="3A37C25B" w14:textId="77777777" w:rsidR="00CB0B97" w:rsidRPr="00F368D3" w:rsidRDefault="00830391" w:rsidP="00D32C51">
            <w:pPr>
              <w:rPr>
                <w:sz w:val="24"/>
              </w:rPr>
            </w:pPr>
            <w:r w:rsidRPr="00F368D3">
              <w:rPr>
                <w:sz w:val="24"/>
              </w:rPr>
              <w:t>1-б, 2-а, 3-в</w:t>
            </w:r>
          </w:p>
        </w:tc>
        <w:tc>
          <w:tcPr>
            <w:tcW w:w="842" w:type="pct"/>
            <w:hideMark/>
          </w:tcPr>
          <w:p w14:paraId="0827FF38" w14:textId="77777777" w:rsidR="00CB0B97" w:rsidRPr="00F368D3" w:rsidRDefault="00830391" w:rsidP="00D32C51">
            <w:pPr>
              <w:rPr>
                <w:sz w:val="24"/>
              </w:rPr>
            </w:pPr>
            <w:r w:rsidRPr="00F368D3">
              <w:rPr>
                <w:sz w:val="24"/>
              </w:rPr>
              <w:t>ПК-3.2</w:t>
            </w:r>
          </w:p>
        </w:tc>
      </w:tr>
      <w:tr w:rsidR="00CB0B97" w:rsidRPr="000F6B46" w14:paraId="19A457CF" w14:textId="77777777" w:rsidTr="00CB0B97">
        <w:tc>
          <w:tcPr>
            <w:tcW w:w="620" w:type="pct"/>
            <w:hideMark/>
          </w:tcPr>
          <w:p w14:paraId="429F1F53" w14:textId="77777777" w:rsidR="00CB0B97" w:rsidRPr="00F368D3" w:rsidRDefault="00830391" w:rsidP="00D32C51">
            <w:pPr>
              <w:rPr>
                <w:sz w:val="24"/>
              </w:rPr>
            </w:pPr>
            <w:r w:rsidRPr="00F368D3">
              <w:rPr>
                <w:sz w:val="24"/>
              </w:rPr>
              <w:t>12</w:t>
            </w:r>
          </w:p>
        </w:tc>
        <w:tc>
          <w:tcPr>
            <w:tcW w:w="2340" w:type="pct"/>
            <w:gridSpan w:val="2"/>
            <w:hideMark/>
          </w:tcPr>
          <w:p w14:paraId="6D818499" w14:textId="77777777" w:rsidR="00CB0B97" w:rsidRPr="000F6B46" w:rsidRDefault="00830391" w:rsidP="00D32C51">
            <w:pPr>
              <w:rPr>
                <w:sz w:val="24"/>
              </w:rPr>
            </w:pPr>
            <w:r w:rsidRPr="00F368D3">
              <w:rPr>
                <w:sz w:val="24"/>
              </w:rPr>
              <w:t>Установите соответствие между международным актом и его ролью в регулировании информационного общества:</w:t>
            </w:r>
          </w:p>
          <w:p w14:paraId="1CC8D7E5" w14:textId="77777777" w:rsidR="00CB0B97" w:rsidRPr="000F6B46" w:rsidRDefault="00830391" w:rsidP="00D32C51">
            <w:pPr>
              <w:rPr>
                <w:sz w:val="24"/>
              </w:rPr>
            </w:pPr>
            <w:r w:rsidRPr="00F368D3">
              <w:rPr>
                <w:sz w:val="24"/>
              </w:rPr>
              <w:t>1. Резолюции Генеральной Ассамблеи ООН по ИКТ</w:t>
            </w:r>
          </w:p>
          <w:p w14:paraId="600F3ED6" w14:textId="77777777" w:rsidR="00CB0B97" w:rsidRPr="000F6B46" w:rsidRDefault="00830391" w:rsidP="00D32C51">
            <w:pPr>
              <w:rPr>
                <w:sz w:val="24"/>
              </w:rPr>
            </w:pPr>
            <w:r w:rsidRPr="00F368D3">
              <w:rPr>
                <w:sz w:val="24"/>
              </w:rPr>
              <w:t>2. Доклады ГПЭ ООН</w:t>
            </w:r>
          </w:p>
          <w:p w14:paraId="43EA7EFE" w14:textId="77777777" w:rsidR="00CB0B97" w:rsidRPr="000F6B46" w:rsidRDefault="00830391" w:rsidP="00D32C51">
            <w:pPr>
              <w:rPr>
                <w:sz w:val="24"/>
              </w:rPr>
            </w:pPr>
            <w:r w:rsidRPr="00F368D3">
              <w:rPr>
                <w:sz w:val="24"/>
              </w:rPr>
              <w:t>3. Таллиннское руководство</w:t>
            </w:r>
          </w:p>
          <w:p w14:paraId="1616BBA8" w14:textId="77777777" w:rsidR="00CB0B97" w:rsidRPr="000F6B46" w:rsidRDefault="00830391" w:rsidP="00D32C51">
            <w:pPr>
              <w:rPr>
                <w:sz w:val="24"/>
              </w:rPr>
            </w:pPr>
            <w:r w:rsidRPr="00F368D3">
              <w:rPr>
                <w:sz w:val="24"/>
              </w:rPr>
              <w:t>а) Не имеющее обязательной силы, но авторитетное исследование по применению международного права к кибероперациям</w:t>
            </w:r>
          </w:p>
          <w:p w14:paraId="0129C64C" w14:textId="77777777" w:rsidR="00CB0B97" w:rsidRPr="000F6B46" w:rsidRDefault="00830391" w:rsidP="00D32C51">
            <w:pPr>
              <w:rPr>
                <w:sz w:val="24"/>
              </w:rPr>
            </w:pPr>
            <w:r w:rsidRPr="00F368D3">
              <w:rPr>
                <w:sz w:val="24"/>
              </w:rPr>
              <w:t>б) Рекомендательные акты, задающие вектор развития международного сотрудничества</w:t>
            </w:r>
          </w:p>
          <w:p w14:paraId="3AA8EFCE" w14:textId="77777777" w:rsidR="00CB0B97" w:rsidRPr="00F368D3" w:rsidRDefault="00830391" w:rsidP="00D32C51">
            <w:pPr>
              <w:rPr>
                <w:sz w:val="24"/>
              </w:rPr>
            </w:pPr>
            <w:r w:rsidRPr="00F368D3">
              <w:rPr>
                <w:sz w:val="24"/>
              </w:rPr>
              <w:t>в) Экспертные документы, определяющие возможные угрозы и способы их нейтрализации, содержащие нормы поведения</w:t>
            </w:r>
          </w:p>
        </w:tc>
        <w:tc>
          <w:tcPr>
            <w:tcW w:w="1198" w:type="pct"/>
            <w:hideMark/>
          </w:tcPr>
          <w:p w14:paraId="7E049364" w14:textId="77777777" w:rsidR="00CB0B97" w:rsidRPr="00F368D3" w:rsidRDefault="00830391" w:rsidP="00D32C51">
            <w:pPr>
              <w:rPr>
                <w:sz w:val="24"/>
              </w:rPr>
            </w:pPr>
            <w:r w:rsidRPr="00F368D3">
              <w:rPr>
                <w:sz w:val="24"/>
              </w:rPr>
              <w:t>1-б, 2-в, 3-а</w:t>
            </w:r>
          </w:p>
        </w:tc>
        <w:tc>
          <w:tcPr>
            <w:tcW w:w="842" w:type="pct"/>
            <w:hideMark/>
          </w:tcPr>
          <w:p w14:paraId="10975BAB" w14:textId="77777777" w:rsidR="00CB0B97" w:rsidRPr="00F368D3" w:rsidRDefault="00830391" w:rsidP="00D32C51">
            <w:pPr>
              <w:rPr>
                <w:sz w:val="24"/>
              </w:rPr>
            </w:pPr>
            <w:r w:rsidRPr="00F368D3">
              <w:rPr>
                <w:sz w:val="24"/>
              </w:rPr>
              <w:t>ПК-3.2</w:t>
            </w:r>
          </w:p>
        </w:tc>
      </w:tr>
      <w:tr w:rsidR="00CB0B97" w:rsidRPr="000F6B46" w14:paraId="5A3C5BBF" w14:textId="77777777" w:rsidTr="00CB0B97">
        <w:tc>
          <w:tcPr>
            <w:tcW w:w="5000" w:type="pct"/>
            <w:gridSpan w:val="5"/>
            <w:hideMark/>
          </w:tcPr>
          <w:p w14:paraId="50C96BE0" w14:textId="77777777" w:rsidR="00CB0B97" w:rsidRPr="000F6B46" w:rsidRDefault="00830391" w:rsidP="00D32C51">
            <w:pPr>
              <w:rPr>
                <w:b/>
                <w:sz w:val="24"/>
              </w:rPr>
            </w:pPr>
            <w:r w:rsidRPr="000F6B46">
              <w:rPr>
                <w:b/>
                <w:sz w:val="24"/>
              </w:rPr>
              <w:t>Задания закрытого типа на установление последовательности</w:t>
            </w:r>
          </w:p>
        </w:tc>
      </w:tr>
      <w:tr w:rsidR="00CB0B97" w:rsidRPr="000F6B46" w14:paraId="582AE4A5" w14:textId="77777777" w:rsidTr="00CB0B97">
        <w:tc>
          <w:tcPr>
            <w:tcW w:w="620" w:type="pct"/>
            <w:hideMark/>
          </w:tcPr>
          <w:p w14:paraId="58989364" w14:textId="77777777" w:rsidR="00CB0B97" w:rsidRPr="00F368D3" w:rsidRDefault="00830391" w:rsidP="00D32C51">
            <w:pPr>
              <w:rPr>
                <w:sz w:val="24"/>
              </w:rPr>
            </w:pPr>
            <w:r w:rsidRPr="00F368D3">
              <w:rPr>
                <w:sz w:val="24"/>
              </w:rPr>
              <w:t>1</w:t>
            </w:r>
          </w:p>
        </w:tc>
        <w:tc>
          <w:tcPr>
            <w:tcW w:w="2340" w:type="pct"/>
            <w:gridSpan w:val="2"/>
            <w:hideMark/>
          </w:tcPr>
          <w:p w14:paraId="705B3778" w14:textId="77777777" w:rsidR="00CB0B97" w:rsidRPr="000F6B46" w:rsidRDefault="00830391" w:rsidP="00D32C51">
            <w:pPr>
              <w:rPr>
                <w:sz w:val="24"/>
              </w:rPr>
            </w:pPr>
            <w:r w:rsidRPr="00F368D3">
              <w:rPr>
                <w:sz w:val="24"/>
              </w:rPr>
              <w:t>Расположите в хронологическом порядке принятие следующих международных документов:</w:t>
            </w:r>
          </w:p>
          <w:p w14:paraId="766BF61E" w14:textId="77777777" w:rsidR="00CB0B97" w:rsidRPr="000F6B46" w:rsidRDefault="00830391" w:rsidP="00D32C51">
            <w:pPr>
              <w:rPr>
                <w:sz w:val="24"/>
              </w:rPr>
            </w:pPr>
            <w:r w:rsidRPr="00F368D3">
              <w:rPr>
                <w:sz w:val="24"/>
              </w:rPr>
              <w:t>а) Окинавская хартия глобального информационного общества</w:t>
            </w:r>
          </w:p>
          <w:p w14:paraId="26CDE319" w14:textId="77777777" w:rsidR="00CB0B97" w:rsidRPr="000F6B46" w:rsidRDefault="00830391" w:rsidP="00D32C51">
            <w:pPr>
              <w:rPr>
                <w:sz w:val="24"/>
              </w:rPr>
            </w:pPr>
            <w:r w:rsidRPr="00F368D3">
              <w:rPr>
                <w:sz w:val="24"/>
              </w:rPr>
              <w:t>б) Принятие Конвенции ООН против киберпреступности</w:t>
            </w:r>
          </w:p>
          <w:p w14:paraId="438DF5D9" w14:textId="77777777" w:rsidR="00CB0B97" w:rsidRPr="00F368D3" w:rsidRDefault="00830391" w:rsidP="00D32C51">
            <w:pPr>
              <w:rPr>
                <w:sz w:val="24"/>
              </w:rPr>
            </w:pPr>
            <w:r w:rsidRPr="00F368D3">
              <w:rPr>
                <w:sz w:val="24"/>
              </w:rPr>
              <w:t>в) Принятие Будапештской конвенции о преступности в сфере компьютерной информации</w:t>
            </w:r>
          </w:p>
        </w:tc>
        <w:tc>
          <w:tcPr>
            <w:tcW w:w="1198" w:type="pct"/>
            <w:hideMark/>
          </w:tcPr>
          <w:p w14:paraId="381D4F6A" w14:textId="77777777" w:rsidR="00CB0B97" w:rsidRPr="00F368D3" w:rsidRDefault="00830391" w:rsidP="00D32C51">
            <w:pPr>
              <w:rPr>
                <w:sz w:val="24"/>
              </w:rPr>
            </w:pPr>
            <w:r w:rsidRPr="00F368D3">
              <w:rPr>
                <w:sz w:val="24"/>
              </w:rPr>
              <w:t>а, в, б</w:t>
            </w:r>
          </w:p>
        </w:tc>
        <w:tc>
          <w:tcPr>
            <w:tcW w:w="842" w:type="pct"/>
            <w:hideMark/>
          </w:tcPr>
          <w:p w14:paraId="577C5738" w14:textId="77777777" w:rsidR="00CB0B97" w:rsidRPr="00F368D3" w:rsidRDefault="00830391" w:rsidP="00D32C51">
            <w:pPr>
              <w:rPr>
                <w:sz w:val="24"/>
              </w:rPr>
            </w:pPr>
            <w:r w:rsidRPr="00F368D3">
              <w:rPr>
                <w:sz w:val="24"/>
              </w:rPr>
              <w:t>ПК-3.1</w:t>
            </w:r>
          </w:p>
        </w:tc>
      </w:tr>
      <w:tr w:rsidR="00CB0B97" w:rsidRPr="000F6B46" w14:paraId="5E7128DF" w14:textId="77777777" w:rsidTr="00CB0B97">
        <w:tc>
          <w:tcPr>
            <w:tcW w:w="620" w:type="pct"/>
            <w:hideMark/>
          </w:tcPr>
          <w:p w14:paraId="00927DF7" w14:textId="77777777" w:rsidR="00CB0B97" w:rsidRPr="00F368D3" w:rsidRDefault="00830391" w:rsidP="00D32C51">
            <w:pPr>
              <w:rPr>
                <w:sz w:val="24"/>
              </w:rPr>
            </w:pPr>
            <w:r w:rsidRPr="00F368D3">
              <w:rPr>
                <w:sz w:val="24"/>
              </w:rPr>
              <w:lastRenderedPageBreak/>
              <w:t>2</w:t>
            </w:r>
          </w:p>
        </w:tc>
        <w:tc>
          <w:tcPr>
            <w:tcW w:w="2340" w:type="pct"/>
            <w:gridSpan w:val="2"/>
            <w:hideMark/>
          </w:tcPr>
          <w:p w14:paraId="0EF70F0D" w14:textId="77777777" w:rsidR="00CB0B97" w:rsidRPr="000F6B46" w:rsidRDefault="00830391" w:rsidP="00D32C51">
            <w:pPr>
              <w:rPr>
                <w:sz w:val="24"/>
              </w:rPr>
            </w:pPr>
            <w:r w:rsidRPr="00F368D3">
              <w:rPr>
                <w:sz w:val="24"/>
              </w:rPr>
              <w:t>Расположите этапы развития международного сотрудничества в области кибербезопасности в рамках ООН в хронологической последовательности:</w:t>
            </w:r>
          </w:p>
          <w:p w14:paraId="3709208B" w14:textId="77777777" w:rsidR="00CB0B97" w:rsidRPr="000F6B46" w:rsidRDefault="00830391" w:rsidP="00D32C51">
            <w:pPr>
              <w:rPr>
                <w:sz w:val="24"/>
              </w:rPr>
            </w:pPr>
            <w:r w:rsidRPr="00F368D3">
              <w:rPr>
                <w:sz w:val="24"/>
              </w:rPr>
              <w:t>а) Создание Рабочей группы открытого состава (РГОС)</w:t>
            </w:r>
          </w:p>
          <w:p w14:paraId="74324A06" w14:textId="77777777" w:rsidR="00CB0B97" w:rsidRPr="000F6B46" w:rsidRDefault="00830391" w:rsidP="00D32C51">
            <w:pPr>
              <w:rPr>
                <w:sz w:val="24"/>
              </w:rPr>
            </w:pPr>
            <w:r w:rsidRPr="00F368D3">
              <w:rPr>
                <w:sz w:val="24"/>
              </w:rPr>
              <w:t>б) Первые предложения России по резолюции о достижениях в сфере информатизации</w:t>
            </w:r>
          </w:p>
          <w:p w14:paraId="484EC250" w14:textId="77777777" w:rsidR="00CB0B97" w:rsidRPr="00F368D3" w:rsidRDefault="00830391" w:rsidP="00D32C51">
            <w:pPr>
              <w:rPr>
                <w:sz w:val="24"/>
              </w:rPr>
            </w:pPr>
            <w:r w:rsidRPr="00F368D3">
              <w:rPr>
                <w:sz w:val="24"/>
              </w:rPr>
              <w:t>в) Начало работы Группы правительственных экспертов (ГПЭ)</w:t>
            </w:r>
          </w:p>
        </w:tc>
        <w:tc>
          <w:tcPr>
            <w:tcW w:w="1198" w:type="pct"/>
            <w:hideMark/>
          </w:tcPr>
          <w:p w14:paraId="108153E7" w14:textId="77777777" w:rsidR="00CB0B97" w:rsidRPr="00F368D3" w:rsidRDefault="00830391" w:rsidP="00D32C51">
            <w:pPr>
              <w:rPr>
                <w:sz w:val="24"/>
              </w:rPr>
            </w:pPr>
            <w:r w:rsidRPr="00F368D3">
              <w:rPr>
                <w:sz w:val="24"/>
              </w:rPr>
              <w:t>б, в, а</w:t>
            </w:r>
          </w:p>
        </w:tc>
        <w:tc>
          <w:tcPr>
            <w:tcW w:w="842" w:type="pct"/>
            <w:hideMark/>
          </w:tcPr>
          <w:p w14:paraId="4C7C7A6B" w14:textId="77777777" w:rsidR="00CB0B97" w:rsidRPr="00F368D3" w:rsidRDefault="00830391" w:rsidP="00D32C51">
            <w:pPr>
              <w:rPr>
                <w:sz w:val="24"/>
              </w:rPr>
            </w:pPr>
            <w:r w:rsidRPr="00F368D3">
              <w:rPr>
                <w:sz w:val="24"/>
              </w:rPr>
              <w:t>ПК-3.2</w:t>
            </w:r>
          </w:p>
        </w:tc>
      </w:tr>
      <w:tr w:rsidR="00CB0B97" w:rsidRPr="000F6B46" w14:paraId="335AEE6E" w14:textId="77777777" w:rsidTr="00CB0B97">
        <w:tc>
          <w:tcPr>
            <w:tcW w:w="620" w:type="pct"/>
            <w:hideMark/>
          </w:tcPr>
          <w:p w14:paraId="3639D039" w14:textId="77777777" w:rsidR="00CB0B97" w:rsidRPr="00F368D3" w:rsidRDefault="00830391" w:rsidP="00D32C51">
            <w:pPr>
              <w:rPr>
                <w:sz w:val="24"/>
              </w:rPr>
            </w:pPr>
            <w:r w:rsidRPr="00F368D3">
              <w:rPr>
                <w:sz w:val="24"/>
              </w:rPr>
              <w:t>3</w:t>
            </w:r>
          </w:p>
        </w:tc>
        <w:tc>
          <w:tcPr>
            <w:tcW w:w="2340" w:type="pct"/>
            <w:gridSpan w:val="2"/>
            <w:hideMark/>
          </w:tcPr>
          <w:p w14:paraId="62F5F30C" w14:textId="77777777" w:rsidR="00CB0B97" w:rsidRPr="000F6B46" w:rsidRDefault="00830391" w:rsidP="00D32C51">
            <w:pPr>
              <w:rPr>
                <w:sz w:val="24"/>
              </w:rPr>
            </w:pPr>
            <w:r w:rsidRPr="00F368D3">
              <w:rPr>
                <w:sz w:val="24"/>
              </w:rPr>
              <w:t>Установите правильную последовательность этапов правового регулирования при создании программного обеспечения:</w:t>
            </w:r>
          </w:p>
          <w:p w14:paraId="1079F31F" w14:textId="77777777" w:rsidR="00CB0B97" w:rsidRPr="000F6B46" w:rsidRDefault="00830391" w:rsidP="00D32C51">
            <w:pPr>
              <w:rPr>
                <w:sz w:val="24"/>
              </w:rPr>
            </w:pPr>
            <w:r w:rsidRPr="00F368D3">
              <w:rPr>
                <w:sz w:val="24"/>
              </w:rPr>
              <w:t>а) Заключение лицензионного договора</w:t>
            </w:r>
          </w:p>
          <w:p w14:paraId="3170A4FC" w14:textId="77777777" w:rsidR="00CB0B97" w:rsidRPr="000F6B46" w:rsidRDefault="00830391" w:rsidP="00D32C51">
            <w:pPr>
              <w:rPr>
                <w:sz w:val="24"/>
              </w:rPr>
            </w:pPr>
            <w:r w:rsidRPr="00F368D3">
              <w:rPr>
                <w:sz w:val="24"/>
              </w:rPr>
              <w:t>б) Государственная регистрация программы для ЭВМ (при необходимости)</w:t>
            </w:r>
          </w:p>
          <w:p w14:paraId="49761E47" w14:textId="77777777" w:rsidR="00CB0B97" w:rsidRPr="000F6B46" w:rsidRDefault="00830391" w:rsidP="00D32C51">
            <w:pPr>
              <w:rPr>
                <w:sz w:val="24"/>
              </w:rPr>
            </w:pPr>
            <w:r w:rsidRPr="00F368D3">
              <w:rPr>
                <w:sz w:val="24"/>
              </w:rPr>
              <w:t>в) Возникновение авторского права в силу факта создания</w:t>
            </w:r>
          </w:p>
          <w:p w14:paraId="5374759D" w14:textId="77777777" w:rsidR="00CB0B97" w:rsidRPr="00F368D3" w:rsidRDefault="00830391" w:rsidP="00D32C51">
            <w:pPr>
              <w:rPr>
                <w:sz w:val="24"/>
              </w:rPr>
            </w:pPr>
            <w:r w:rsidRPr="00F368D3">
              <w:rPr>
                <w:sz w:val="24"/>
              </w:rPr>
              <w:t>г) Начало использования программы</w:t>
            </w:r>
          </w:p>
        </w:tc>
        <w:tc>
          <w:tcPr>
            <w:tcW w:w="1198" w:type="pct"/>
            <w:hideMark/>
          </w:tcPr>
          <w:p w14:paraId="35D0F07C" w14:textId="77777777" w:rsidR="00CB0B97" w:rsidRPr="00F368D3" w:rsidRDefault="00830391" w:rsidP="00D32C51">
            <w:pPr>
              <w:rPr>
                <w:sz w:val="24"/>
              </w:rPr>
            </w:pPr>
            <w:r w:rsidRPr="00F368D3">
              <w:rPr>
                <w:sz w:val="24"/>
              </w:rPr>
              <w:t>в, б, а, г</w:t>
            </w:r>
          </w:p>
        </w:tc>
        <w:tc>
          <w:tcPr>
            <w:tcW w:w="842" w:type="pct"/>
            <w:hideMark/>
          </w:tcPr>
          <w:p w14:paraId="2BA6A6D4" w14:textId="77777777" w:rsidR="00CB0B97" w:rsidRPr="00F368D3" w:rsidRDefault="00830391" w:rsidP="00D32C51">
            <w:pPr>
              <w:rPr>
                <w:sz w:val="24"/>
              </w:rPr>
            </w:pPr>
            <w:r w:rsidRPr="00F368D3">
              <w:rPr>
                <w:sz w:val="24"/>
              </w:rPr>
              <w:t>ПК-3.1</w:t>
            </w:r>
          </w:p>
        </w:tc>
      </w:tr>
      <w:tr w:rsidR="00CB0B97" w:rsidRPr="000F6B46" w14:paraId="43D6C998" w14:textId="77777777" w:rsidTr="00CB0B97">
        <w:tc>
          <w:tcPr>
            <w:tcW w:w="620" w:type="pct"/>
            <w:hideMark/>
          </w:tcPr>
          <w:p w14:paraId="4279BC84" w14:textId="77777777" w:rsidR="00CB0B97" w:rsidRPr="00F368D3" w:rsidRDefault="00830391" w:rsidP="00D32C51">
            <w:pPr>
              <w:rPr>
                <w:sz w:val="24"/>
              </w:rPr>
            </w:pPr>
            <w:r w:rsidRPr="00F368D3">
              <w:rPr>
                <w:sz w:val="24"/>
              </w:rPr>
              <w:t>4</w:t>
            </w:r>
          </w:p>
        </w:tc>
        <w:tc>
          <w:tcPr>
            <w:tcW w:w="2340" w:type="pct"/>
            <w:gridSpan w:val="2"/>
            <w:hideMark/>
          </w:tcPr>
          <w:p w14:paraId="5341E387" w14:textId="77777777" w:rsidR="00CB0B97" w:rsidRPr="000F6B46" w:rsidRDefault="00830391" w:rsidP="00D32C51">
            <w:pPr>
              <w:rPr>
                <w:sz w:val="24"/>
              </w:rPr>
            </w:pPr>
            <w:r w:rsidRPr="00F368D3">
              <w:rPr>
                <w:sz w:val="24"/>
              </w:rPr>
              <w:t>Расположите в правильной последовательности процедуры, связанные с получением патента на изобретение:</w:t>
            </w:r>
          </w:p>
          <w:p w14:paraId="21C28823" w14:textId="77777777" w:rsidR="00CB0B97" w:rsidRPr="000F6B46" w:rsidRDefault="00830391" w:rsidP="00D32C51">
            <w:pPr>
              <w:rPr>
                <w:sz w:val="24"/>
              </w:rPr>
            </w:pPr>
            <w:r w:rsidRPr="00F368D3">
              <w:rPr>
                <w:sz w:val="24"/>
              </w:rPr>
              <w:t>а) Подача заявки в патентное ведомство</w:t>
            </w:r>
          </w:p>
          <w:p w14:paraId="3EED753D" w14:textId="77777777" w:rsidR="00CB0B97" w:rsidRPr="000F6B46" w:rsidRDefault="00830391" w:rsidP="00D32C51">
            <w:pPr>
              <w:rPr>
                <w:sz w:val="24"/>
              </w:rPr>
            </w:pPr>
            <w:r w:rsidRPr="00F368D3">
              <w:rPr>
                <w:sz w:val="24"/>
              </w:rPr>
              <w:t>б) Проведение экспертизы заявки по существу</w:t>
            </w:r>
          </w:p>
          <w:p w14:paraId="36B78CC9" w14:textId="77777777" w:rsidR="00CB0B97" w:rsidRPr="000F6B46" w:rsidRDefault="00830391" w:rsidP="00D32C51">
            <w:pPr>
              <w:rPr>
                <w:sz w:val="24"/>
              </w:rPr>
            </w:pPr>
            <w:r w:rsidRPr="00F368D3">
              <w:rPr>
                <w:sz w:val="24"/>
              </w:rPr>
              <w:t>в) Внесение изобретения в государственный реестр</w:t>
            </w:r>
          </w:p>
          <w:p w14:paraId="3AA0DCE0" w14:textId="77777777" w:rsidR="00CB0B97" w:rsidRPr="00F368D3" w:rsidRDefault="00830391" w:rsidP="00D32C51">
            <w:pPr>
              <w:rPr>
                <w:sz w:val="24"/>
              </w:rPr>
            </w:pPr>
            <w:r w:rsidRPr="00F368D3">
              <w:rPr>
                <w:sz w:val="24"/>
              </w:rPr>
              <w:t>г) Публикация сведений о выдаче патента</w:t>
            </w:r>
          </w:p>
        </w:tc>
        <w:tc>
          <w:tcPr>
            <w:tcW w:w="1198" w:type="pct"/>
            <w:hideMark/>
          </w:tcPr>
          <w:p w14:paraId="48465FC1" w14:textId="77777777" w:rsidR="00CB0B97" w:rsidRPr="00F368D3" w:rsidRDefault="00830391" w:rsidP="00D32C51">
            <w:pPr>
              <w:rPr>
                <w:sz w:val="24"/>
              </w:rPr>
            </w:pPr>
            <w:r w:rsidRPr="00F368D3">
              <w:rPr>
                <w:sz w:val="24"/>
              </w:rPr>
              <w:t>а, б, в, г</w:t>
            </w:r>
          </w:p>
        </w:tc>
        <w:tc>
          <w:tcPr>
            <w:tcW w:w="842" w:type="pct"/>
            <w:hideMark/>
          </w:tcPr>
          <w:p w14:paraId="4ED45BE9" w14:textId="77777777" w:rsidR="00CB0B97" w:rsidRPr="00F368D3" w:rsidRDefault="00830391" w:rsidP="00D32C51">
            <w:pPr>
              <w:rPr>
                <w:sz w:val="24"/>
              </w:rPr>
            </w:pPr>
            <w:r w:rsidRPr="00F368D3">
              <w:rPr>
                <w:sz w:val="24"/>
              </w:rPr>
              <w:t>ПК-3.1</w:t>
            </w:r>
          </w:p>
        </w:tc>
      </w:tr>
      <w:tr w:rsidR="00CB0B97" w:rsidRPr="000F6B46" w14:paraId="54CBE818" w14:textId="77777777" w:rsidTr="00CB0B97">
        <w:tc>
          <w:tcPr>
            <w:tcW w:w="620" w:type="pct"/>
            <w:hideMark/>
          </w:tcPr>
          <w:p w14:paraId="22009ECB" w14:textId="77777777" w:rsidR="00CB0B97" w:rsidRPr="00F368D3" w:rsidRDefault="00830391" w:rsidP="00D32C51">
            <w:pPr>
              <w:rPr>
                <w:sz w:val="24"/>
              </w:rPr>
            </w:pPr>
            <w:r w:rsidRPr="00F368D3">
              <w:rPr>
                <w:sz w:val="24"/>
              </w:rPr>
              <w:t>5</w:t>
            </w:r>
          </w:p>
        </w:tc>
        <w:tc>
          <w:tcPr>
            <w:tcW w:w="2340" w:type="pct"/>
            <w:gridSpan w:val="2"/>
            <w:hideMark/>
          </w:tcPr>
          <w:p w14:paraId="0CD88BAB" w14:textId="77777777" w:rsidR="00CB0B97" w:rsidRPr="000F6B46" w:rsidRDefault="00830391" w:rsidP="00D32C51">
            <w:pPr>
              <w:rPr>
                <w:sz w:val="24"/>
              </w:rPr>
            </w:pPr>
            <w:r w:rsidRPr="00F368D3">
              <w:rPr>
                <w:sz w:val="24"/>
              </w:rPr>
              <w:t>Расположите в хронологической последовательности исторические этапы развития представлений об информационном обществе:</w:t>
            </w:r>
          </w:p>
          <w:p w14:paraId="6A72E241" w14:textId="77777777" w:rsidR="00CB0B97" w:rsidRPr="000F6B46" w:rsidRDefault="00830391" w:rsidP="00D32C51">
            <w:pPr>
              <w:rPr>
                <w:sz w:val="24"/>
              </w:rPr>
            </w:pPr>
            <w:r w:rsidRPr="00F368D3">
              <w:rPr>
                <w:sz w:val="24"/>
              </w:rPr>
              <w:t>а) Окинавская хартия глобального информационного общества</w:t>
            </w:r>
          </w:p>
          <w:p w14:paraId="545ECE39" w14:textId="77777777" w:rsidR="00CB0B97" w:rsidRPr="000F6B46" w:rsidRDefault="00830391" w:rsidP="00D32C51">
            <w:pPr>
              <w:rPr>
                <w:sz w:val="24"/>
              </w:rPr>
            </w:pPr>
            <w:r w:rsidRPr="00F368D3">
              <w:rPr>
                <w:sz w:val="24"/>
              </w:rPr>
              <w:t>б) Развитие идей постиндустриализма и информационного общества в ХХ в.</w:t>
            </w:r>
          </w:p>
          <w:p w14:paraId="541A4F27" w14:textId="77777777" w:rsidR="00CB0B97" w:rsidRPr="00F368D3" w:rsidRDefault="00830391" w:rsidP="00D32C51">
            <w:pPr>
              <w:rPr>
                <w:sz w:val="24"/>
              </w:rPr>
            </w:pPr>
            <w:r w:rsidRPr="00F368D3">
              <w:rPr>
                <w:sz w:val="24"/>
              </w:rPr>
              <w:t>в) Философская концепция информационного общества Й. Масуды</w:t>
            </w:r>
          </w:p>
        </w:tc>
        <w:tc>
          <w:tcPr>
            <w:tcW w:w="1198" w:type="pct"/>
            <w:hideMark/>
          </w:tcPr>
          <w:p w14:paraId="105B5AF8" w14:textId="77777777" w:rsidR="00CB0B97" w:rsidRPr="00F368D3" w:rsidRDefault="00830391" w:rsidP="00D32C51">
            <w:pPr>
              <w:rPr>
                <w:sz w:val="24"/>
              </w:rPr>
            </w:pPr>
            <w:r w:rsidRPr="00F368D3">
              <w:rPr>
                <w:sz w:val="24"/>
              </w:rPr>
              <w:t>в, б, а</w:t>
            </w:r>
          </w:p>
        </w:tc>
        <w:tc>
          <w:tcPr>
            <w:tcW w:w="842" w:type="pct"/>
            <w:hideMark/>
          </w:tcPr>
          <w:p w14:paraId="1BBDA0BB" w14:textId="77777777" w:rsidR="00CB0B97" w:rsidRPr="00F368D3" w:rsidRDefault="00830391" w:rsidP="00D32C51">
            <w:pPr>
              <w:rPr>
                <w:sz w:val="24"/>
              </w:rPr>
            </w:pPr>
            <w:r w:rsidRPr="00F368D3">
              <w:rPr>
                <w:sz w:val="24"/>
              </w:rPr>
              <w:t>ПК-3.1</w:t>
            </w:r>
          </w:p>
        </w:tc>
      </w:tr>
      <w:tr w:rsidR="00CB0B97" w:rsidRPr="000F6B46" w14:paraId="3552E7C8" w14:textId="77777777" w:rsidTr="00CB0B97">
        <w:tc>
          <w:tcPr>
            <w:tcW w:w="620" w:type="pct"/>
            <w:hideMark/>
          </w:tcPr>
          <w:p w14:paraId="2D93C978" w14:textId="77777777" w:rsidR="00CB0B97" w:rsidRPr="00F368D3" w:rsidRDefault="00830391" w:rsidP="00D32C51">
            <w:pPr>
              <w:rPr>
                <w:sz w:val="24"/>
              </w:rPr>
            </w:pPr>
            <w:r w:rsidRPr="00F368D3">
              <w:rPr>
                <w:sz w:val="24"/>
              </w:rPr>
              <w:t>6</w:t>
            </w:r>
          </w:p>
        </w:tc>
        <w:tc>
          <w:tcPr>
            <w:tcW w:w="2340" w:type="pct"/>
            <w:gridSpan w:val="2"/>
            <w:hideMark/>
          </w:tcPr>
          <w:p w14:paraId="19A4D7E3" w14:textId="77777777" w:rsidR="00CB0B97" w:rsidRPr="000F6B46" w:rsidRDefault="00830391" w:rsidP="00D32C51">
            <w:pPr>
              <w:rPr>
                <w:sz w:val="24"/>
              </w:rPr>
            </w:pPr>
            <w:r w:rsidRPr="00F368D3">
              <w:rPr>
                <w:sz w:val="24"/>
              </w:rPr>
              <w:t>Расположите этапы эволюции международно-правового регулирования интеллектуальной собственности в информационной сфере:</w:t>
            </w:r>
          </w:p>
          <w:p w14:paraId="63FAEA64" w14:textId="77777777" w:rsidR="00CB0B97" w:rsidRPr="000F6B46" w:rsidRDefault="00830391" w:rsidP="00D32C51">
            <w:pPr>
              <w:rPr>
                <w:sz w:val="24"/>
              </w:rPr>
            </w:pPr>
            <w:r w:rsidRPr="00F368D3">
              <w:rPr>
                <w:sz w:val="24"/>
              </w:rPr>
              <w:t>а) Развитие международного сотрудничества в рамках ВОИС</w:t>
            </w:r>
          </w:p>
          <w:p w14:paraId="2BFEF0BF" w14:textId="77777777" w:rsidR="00CB0B97" w:rsidRPr="000F6B46" w:rsidRDefault="00830391" w:rsidP="00D32C51">
            <w:pPr>
              <w:rPr>
                <w:sz w:val="24"/>
              </w:rPr>
            </w:pPr>
            <w:r w:rsidRPr="00F368D3">
              <w:rPr>
                <w:sz w:val="24"/>
              </w:rPr>
              <w:lastRenderedPageBreak/>
              <w:t>б) Появление национальных законов об авторском праве на программы для ЭВМ</w:t>
            </w:r>
          </w:p>
          <w:p w14:paraId="6E6690DF" w14:textId="77777777" w:rsidR="00CB0B97" w:rsidRPr="00F368D3" w:rsidRDefault="00830391" w:rsidP="00D32C51">
            <w:pPr>
              <w:rPr>
                <w:sz w:val="24"/>
              </w:rPr>
            </w:pPr>
            <w:r w:rsidRPr="00F368D3">
              <w:rPr>
                <w:sz w:val="24"/>
              </w:rPr>
              <w:t>в) Включение программ для ЭВМ в объекты авторского права в международных соглашениях (Бернская конвенция)</w:t>
            </w:r>
          </w:p>
        </w:tc>
        <w:tc>
          <w:tcPr>
            <w:tcW w:w="1198" w:type="pct"/>
            <w:hideMark/>
          </w:tcPr>
          <w:p w14:paraId="6FD0B1C5" w14:textId="77777777" w:rsidR="00CB0B97" w:rsidRPr="00F368D3" w:rsidRDefault="00830391" w:rsidP="00D32C51">
            <w:pPr>
              <w:rPr>
                <w:sz w:val="24"/>
              </w:rPr>
            </w:pPr>
            <w:r w:rsidRPr="00F368D3">
              <w:rPr>
                <w:sz w:val="24"/>
              </w:rPr>
              <w:lastRenderedPageBreak/>
              <w:t>б, в, а</w:t>
            </w:r>
          </w:p>
        </w:tc>
        <w:tc>
          <w:tcPr>
            <w:tcW w:w="842" w:type="pct"/>
            <w:hideMark/>
          </w:tcPr>
          <w:p w14:paraId="3440CF06" w14:textId="77777777" w:rsidR="00CB0B97" w:rsidRPr="00F368D3" w:rsidRDefault="00830391" w:rsidP="00D32C51">
            <w:pPr>
              <w:rPr>
                <w:sz w:val="24"/>
              </w:rPr>
            </w:pPr>
            <w:r w:rsidRPr="00F368D3">
              <w:rPr>
                <w:sz w:val="24"/>
              </w:rPr>
              <w:t>ПК-3.1</w:t>
            </w:r>
          </w:p>
        </w:tc>
      </w:tr>
      <w:tr w:rsidR="00CB0B97" w:rsidRPr="000F6B46" w14:paraId="0588233E" w14:textId="77777777" w:rsidTr="00CB0B97">
        <w:tc>
          <w:tcPr>
            <w:tcW w:w="620" w:type="pct"/>
            <w:hideMark/>
          </w:tcPr>
          <w:p w14:paraId="4892ABE3" w14:textId="77777777" w:rsidR="00CB0B97" w:rsidRPr="00F368D3" w:rsidRDefault="00830391" w:rsidP="00D32C51">
            <w:pPr>
              <w:rPr>
                <w:sz w:val="24"/>
              </w:rPr>
            </w:pPr>
            <w:r w:rsidRPr="00F368D3">
              <w:rPr>
                <w:sz w:val="24"/>
              </w:rPr>
              <w:t>7</w:t>
            </w:r>
          </w:p>
        </w:tc>
        <w:tc>
          <w:tcPr>
            <w:tcW w:w="2340" w:type="pct"/>
            <w:gridSpan w:val="2"/>
            <w:hideMark/>
          </w:tcPr>
          <w:p w14:paraId="3DD90133" w14:textId="77777777" w:rsidR="00CB0B97" w:rsidRPr="000F6B46" w:rsidRDefault="00830391" w:rsidP="00D32C51">
            <w:pPr>
              <w:rPr>
                <w:sz w:val="24"/>
              </w:rPr>
            </w:pPr>
            <w:r w:rsidRPr="00F368D3">
              <w:rPr>
                <w:sz w:val="24"/>
              </w:rPr>
              <w:t>Установите последовательность действий при совершении международного киберпреступления, определяющую возникновение правовых последствий:</w:t>
            </w:r>
          </w:p>
          <w:p w14:paraId="490FE448" w14:textId="77777777" w:rsidR="00CB0B97" w:rsidRPr="000F6B46" w:rsidRDefault="00830391" w:rsidP="00D32C51">
            <w:pPr>
              <w:rPr>
                <w:sz w:val="24"/>
              </w:rPr>
            </w:pPr>
            <w:r w:rsidRPr="00F368D3">
              <w:rPr>
                <w:sz w:val="24"/>
              </w:rPr>
              <w:t>а) Выявление местонахождения и личности преступника (юрисдикция)</w:t>
            </w:r>
          </w:p>
          <w:p w14:paraId="01B5876F" w14:textId="77777777" w:rsidR="00CB0B97" w:rsidRPr="000F6B46" w:rsidRDefault="00830391" w:rsidP="00D32C51">
            <w:pPr>
              <w:rPr>
                <w:sz w:val="24"/>
              </w:rPr>
            </w:pPr>
            <w:r w:rsidRPr="00F368D3">
              <w:rPr>
                <w:sz w:val="24"/>
              </w:rPr>
              <w:t>б) Совершение противоправного деяния в киберпространстве</w:t>
            </w:r>
          </w:p>
          <w:p w14:paraId="2C1968AB" w14:textId="77777777" w:rsidR="00CB0B97" w:rsidRPr="000F6B46" w:rsidRDefault="00830391" w:rsidP="00D32C51">
            <w:pPr>
              <w:rPr>
                <w:sz w:val="24"/>
              </w:rPr>
            </w:pPr>
            <w:r w:rsidRPr="00F368D3">
              <w:rPr>
                <w:sz w:val="24"/>
              </w:rPr>
              <w:t>в) Запрос о правовой помощи и экстрадиции</w:t>
            </w:r>
          </w:p>
          <w:p w14:paraId="65D13C91" w14:textId="77777777" w:rsidR="00CB0B97" w:rsidRPr="00F368D3" w:rsidRDefault="00830391" w:rsidP="00D32C51">
            <w:pPr>
              <w:rPr>
                <w:sz w:val="24"/>
              </w:rPr>
            </w:pPr>
            <w:r w:rsidRPr="00F368D3">
              <w:rPr>
                <w:sz w:val="24"/>
              </w:rPr>
              <w:t>г) Привлечение к уголовной ответственности по национальному законодательству</w:t>
            </w:r>
          </w:p>
        </w:tc>
        <w:tc>
          <w:tcPr>
            <w:tcW w:w="1198" w:type="pct"/>
            <w:hideMark/>
          </w:tcPr>
          <w:p w14:paraId="270D6C5B" w14:textId="77777777" w:rsidR="00CB0B97" w:rsidRPr="00F368D3" w:rsidRDefault="00830391" w:rsidP="00D32C51">
            <w:pPr>
              <w:rPr>
                <w:sz w:val="24"/>
              </w:rPr>
            </w:pPr>
            <w:r w:rsidRPr="00F368D3">
              <w:rPr>
                <w:sz w:val="24"/>
              </w:rPr>
              <w:t>б, а, в, г</w:t>
            </w:r>
          </w:p>
        </w:tc>
        <w:tc>
          <w:tcPr>
            <w:tcW w:w="842" w:type="pct"/>
            <w:hideMark/>
          </w:tcPr>
          <w:p w14:paraId="4902A531" w14:textId="77777777" w:rsidR="00CB0B97" w:rsidRPr="00F368D3" w:rsidRDefault="00830391" w:rsidP="00D32C51">
            <w:pPr>
              <w:rPr>
                <w:sz w:val="24"/>
              </w:rPr>
            </w:pPr>
            <w:r w:rsidRPr="00F368D3">
              <w:rPr>
                <w:sz w:val="24"/>
              </w:rPr>
              <w:t>ПК-3.2</w:t>
            </w:r>
          </w:p>
        </w:tc>
      </w:tr>
      <w:tr w:rsidR="00CB0B97" w:rsidRPr="000F6B46" w14:paraId="5113028E" w14:textId="77777777" w:rsidTr="00CB0B97">
        <w:tc>
          <w:tcPr>
            <w:tcW w:w="620" w:type="pct"/>
            <w:hideMark/>
          </w:tcPr>
          <w:p w14:paraId="52BCBE37" w14:textId="77777777" w:rsidR="00CB0B97" w:rsidRPr="00F368D3" w:rsidRDefault="00830391" w:rsidP="00D32C51">
            <w:pPr>
              <w:rPr>
                <w:sz w:val="24"/>
              </w:rPr>
            </w:pPr>
            <w:r w:rsidRPr="00F368D3">
              <w:rPr>
                <w:sz w:val="24"/>
              </w:rPr>
              <w:t>8</w:t>
            </w:r>
          </w:p>
        </w:tc>
        <w:tc>
          <w:tcPr>
            <w:tcW w:w="2340" w:type="pct"/>
            <w:gridSpan w:val="2"/>
            <w:hideMark/>
          </w:tcPr>
          <w:p w14:paraId="2DDA22C4" w14:textId="77777777" w:rsidR="00CB0B97" w:rsidRPr="000F6B46" w:rsidRDefault="00830391" w:rsidP="00D32C51">
            <w:pPr>
              <w:rPr>
                <w:sz w:val="24"/>
              </w:rPr>
            </w:pPr>
            <w:r w:rsidRPr="00F368D3">
              <w:rPr>
                <w:sz w:val="24"/>
              </w:rPr>
              <w:t>Установите последовательность реализации основных функций авторского права:</w:t>
            </w:r>
          </w:p>
          <w:p w14:paraId="24748A6D" w14:textId="77777777" w:rsidR="00CB0B97" w:rsidRPr="000F6B46" w:rsidRDefault="00830391" w:rsidP="00D32C51">
            <w:pPr>
              <w:rPr>
                <w:sz w:val="24"/>
              </w:rPr>
            </w:pPr>
            <w:r w:rsidRPr="00F368D3">
              <w:rPr>
                <w:sz w:val="24"/>
              </w:rPr>
              <w:t>а) Заключение авторского договора</w:t>
            </w:r>
          </w:p>
          <w:p w14:paraId="25EF4D8B" w14:textId="77777777" w:rsidR="00CB0B97" w:rsidRPr="000F6B46" w:rsidRDefault="00830391" w:rsidP="00D32C51">
            <w:pPr>
              <w:rPr>
                <w:sz w:val="24"/>
              </w:rPr>
            </w:pPr>
            <w:r w:rsidRPr="00F368D3">
              <w:rPr>
                <w:sz w:val="24"/>
              </w:rPr>
              <w:t>б) Создание произведения</w:t>
            </w:r>
          </w:p>
          <w:p w14:paraId="687E8E15" w14:textId="77777777" w:rsidR="00CB0B97" w:rsidRPr="000F6B46" w:rsidRDefault="00830391" w:rsidP="00D32C51">
            <w:pPr>
              <w:rPr>
                <w:sz w:val="24"/>
              </w:rPr>
            </w:pPr>
            <w:r w:rsidRPr="00F368D3">
              <w:rPr>
                <w:sz w:val="24"/>
              </w:rPr>
              <w:t>в) Защита исключительных прав в случае их нарушения</w:t>
            </w:r>
          </w:p>
          <w:p w14:paraId="5A1DAB7F" w14:textId="77777777" w:rsidR="00CB0B97" w:rsidRPr="00F368D3" w:rsidRDefault="00830391" w:rsidP="00D32C51">
            <w:pPr>
              <w:rPr>
                <w:sz w:val="24"/>
              </w:rPr>
            </w:pPr>
            <w:r w:rsidRPr="00F368D3">
              <w:rPr>
                <w:sz w:val="24"/>
              </w:rPr>
              <w:t>г) Обнародование произведения</w:t>
            </w:r>
          </w:p>
        </w:tc>
        <w:tc>
          <w:tcPr>
            <w:tcW w:w="1198" w:type="pct"/>
            <w:hideMark/>
          </w:tcPr>
          <w:p w14:paraId="3F49083F" w14:textId="77777777" w:rsidR="00CB0B97" w:rsidRPr="00F368D3" w:rsidRDefault="00830391" w:rsidP="00D32C51">
            <w:pPr>
              <w:rPr>
                <w:sz w:val="24"/>
              </w:rPr>
            </w:pPr>
            <w:r w:rsidRPr="00F368D3">
              <w:rPr>
                <w:sz w:val="24"/>
              </w:rPr>
              <w:t>б, а, г, в</w:t>
            </w:r>
          </w:p>
        </w:tc>
        <w:tc>
          <w:tcPr>
            <w:tcW w:w="842" w:type="pct"/>
            <w:hideMark/>
          </w:tcPr>
          <w:p w14:paraId="6FCE1BF2" w14:textId="77777777" w:rsidR="00CB0B97" w:rsidRPr="00F368D3" w:rsidRDefault="00830391" w:rsidP="00D32C51">
            <w:pPr>
              <w:rPr>
                <w:sz w:val="24"/>
              </w:rPr>
            </w:pPr>
            <w:r w:rsidRPr="00F368D3">
              <w:rPr>
                <w:sz w:val="24"/>
              </w:rPr>
              <w:t>ПК-3.1</w:t>
            </w:r>
          </w:p>
        </w:tc>
      </w:tr>
      <w:tr w:rsidR="00CB0B97" w:rsidRPr="000F6B46" w14:paraId="2A8CC0DB" w14:textId="77777777" w:rsidTr="00CB0B97">
        <w:tc>
          <w:tcPr>
            <w:tcW w:w="620" w:type="pct"/>
            <w:hideMark/>
          </w:tcPr>
          <w:p w14:paraId="6155F44D" w14:textId="77777777" w:rsidR="00CB0B97" w:rsidRPr="00F368D3" w:rsidRDefault="00830391" w:rsidP="00D32C51">
            <w:pPr>
              <w:rPr>
                <w:sz w:val="24"/>
              </w:rPr>
            </w:pPr>
            <w:r w:rsidRPr="00F368D3">
              <w:rPr>
                <w:sz w:val="24"/>
              </w:rPr>
              <w:t>9</w:t>
            </w:r>
          </w:p>
        </w:tc>
        <w:tc>
          <w:tcPr>
            <w:tcW w:w="2340" w:type="pct"/>
            <w:gridSpan w:val="2"/>
            <w:hideMark/>
          </w:tcPr>
          <w:p w14:paraId="398A0B56" w14:textId="77777777" w:rsidR="00CB0B97" w:rsidRPr="000F6B46" w:rsidRDefault="00830391" w:rsidP="00D32C51">
            <w:pPr>
              <w:rPr>
                <w:sz w:val="24"/>
              </w:rPr>
            </w:pPr>
            <w:r w:rsidRPr="00F368D3">
              <w:rPr>
                <w:sz w:val="24"/>
              </w:rPr>
              <w:t>Расположите в правильной последовательности этапы привлечения государства к ответственности за кибератаку, совершенную с его территории:</w:t>
            </w:r>
          </w:p>
          <w:p w14:paraId="7FE1A227" w14:textId="77777777" w:rsidR="00CB0B97" w:rsidRPr="000F6B46" w:rsidRDefault="00830391" w:rsidP="00D32C51">
            <w:pPr>
              <w:rPr>
                <w:sz w:val="24"/>
              </w:rPr>
            </w:pPr>
            <w:r w:rsidRPr="00F368D3">
              <w:rPr>
                <w:sz w:val="24"/>
              </w:rPr>
              <w:t>а) Предъявление претензий по дипломатическим каналам</w:t>
            </w:r>
          </w:p>
          <w:p w14:paraId="0E16B00D" w14:textId="77777777" w:rsidR="00CB0B97" w:rsidRPr="000F6B46" w:rsidRDefault="00830391" w:rsidP="00D32C51">
            <w:pPr>
              <w:rPr>
                <w:sz w:val="24"/>
              </w:rPr>
            </w:pPr>
            <w:r w:rsidRPr="00F368D3">
              <w:rPr>
                <w:sz w:val="24"/>
              </w:rPr>
              <w:t>б) Установление факта эффективного контроля государства за действиями хакеров</w:t>
            </w:r>
          </w:p>
          <w:p w14:paraId="176C9C32" w14:textId="77777777" w:rsidR="00CB0B97" w:rsidRPr="000F6B46" w:rsidRDefault="00830391" w:rsidP="00D32C51">
            <w:pPr>
              <w:rPr>
                <w:sz w:val="24"/>
              </w:rPr>
            </w:pPr>
            <w:r w:rsidRPr="00F368D3">
              <w:rPr>
                <w:sz w:val="24"/>
              </w:rPr>
              <w:t>в) Признание действий международно-противоправным деянием</w:t>
            </w:r>
          </w:p>
          <w:p w14:paraId="3CB0E9DB" w14:textId="77777777" w:rsidR="00CB0B97" w:rsidRPr="00F368D3" w:rsidRDefault="00830391" w:rsidP="00D32C51">
            <w:pPr>
              <w:rPr>
                <w:sz w:val="24"/>
              </w:rPr>
            </w:pPr>
            <w:r w:rsidRPr="00F368D3">
              <w:rPr>
                <w:sz w:val="24"/>
              </w:rPr>
              <w:t>г) Принятие ответных мер (контрмер)</w:t>
            </w:r>
          </w:p>
        </w:tc>
        <w:tc>
          <w:tcPr>
            <w:tcW w:w="1198" w:type="pct"/>
            <w:hideMark/>
          </w:tcPr>
          <w:p w14:paraId="6A08392B" w14:textId="77777777" w:rsidR="00CB0B97" w:rsidRPr="00F368D3" w:rsidRDefault="00830391" w:rsidP="00D32C51">
            <w:pPr>
              <w:rPr>
                <w:sz w:val="24"/>
              </w:rPr>
            </w:pPr>
            <w:r w:rsidRPr="00F368D3">
              <w:rPr>
                <w:sz w:val="24"/>
              </w:rPr>
              <w:t>б, в, а, г</w:t>
            </w:r>
          </w:p>
        </w:tc>
        <w:tc>
          <w:tcPr>
            <w:tcW w:w="842" w:type="pct"/>
            <w:hideMark/>
          </w:tcPr>
          <w:p w14:paraId="588612D1" w14:textId="77777777" w:rsidR="00CB0B97" w:rsidRPr="00F368D3" w:rsidRDefault="00830391" w:rsidP="00D32C51">
            <w:pPr>
              <w:rPr>
                <w:sz w:val="24"/>
              </w:rPr>
            </w:pPr>
            <w:r w:rsidRPr="00F368D3">
              <w:rPr>
                <w:sz w:val="24"/>
              </w:rPr>
              <w:t>ПК-3.2</w:t>
            </w:r>
          </w:p>
        </w:tc>
      </w:tr>
      <w:tr w:rsidR="00CB0B97" w:rsidRPr="000F6B46" w14:paraId="75F41ABB" w14:textId="77777777" w:rsidTr="00CB0B97">
        <w:tc>
          <w:tcPr>
            <w:tcW w:w="620" w:type="pct"/>
            <w:hideMark/>
          </w:tcPr>
          <w:p w14:paraId="74CF5EBB" w14:textId="77777777" w:rsidR="00CB0B97" w:rsidRPr="00F368D3" w:rsidRDefault="00830391" w:rsidP="00D32C51">
            <w:pPr>
              <w:rPr>
                <w:sz w:val="24"/>
              </w:rPr>
            </w:pPr>
            <w:r w:rsidRPr="00F368D3">
              <w:rPr>
                <w:sz w:val="24"/>
              </w:rPr>
              <w:t>10</w:t>
            </w:r>
          </w:p>
        </w:tc>
        <w:tc>
          <w:tcPr>
            <w:tcW w:w="2340" w:type="pct"/>
            <w:gridSpan w:val="2"/>
            <w:hideMark/>
          </w:tcPr>
          <w:p w14:paraId="52722F95" w14:textId="77777777" w:rsidR="00CB0B97" w:rsidRPr="000F6B46" w:rsidRDefault="00830391" w:rsidP="00D32C51">
            <w:pPr>
              <w:rPr>
                <w:sz w:val="24"/>
              </w:rPr>
            </w:pPr>
            <w:r w:rsidRPr="00F368D3">
              <w:rPr>
                <w:sz w:val="24"/>
              </w:rPr>
              <w:t>Расположите стадии информационных правоотношений в порядке их возникновения:</w:t>
            </w:r>
          </w:p>
          <w:p w14:paraId="01984684" w14:textId="77777777" w:rsidR="00CB0B97" w:rsidRPr="000F6B46" w:rsidRDefault="00830391" w:rsidP="00D32C51">
            <w:pPr>
              <w:rPr>
                <w:sz w:val="24"/>
              </w:rPr>
            </w:pPr>
            <w:r w:rsidRPr="00F368D3">
              <w:rPr>
                <w:sz w:val="24"/>
              </w:rPr>
              <w:t>а) Производство (создание) информации</w:t>
            </w:r>
          </w:p>
          <w:p w14:paraId="49D5F232" w14:textId="77777777" w:rsidR="00CB0B97" w:rsidRPr="000F6B46" w:rsidRDefault="00830391" w:rsidP="00D32C51">
            <w:pPr>
              <w:rPr>
                <w:sz w:val="24"/>
              </w:rPr>
            </w:pPr>
            <w:r w:rsidRPr="00F368D3">
              <w:rPr>
                <w:sz w:val="24"/>
              </w:rPr>
              <w:t>б) Потребление (использование) информации</w:t>
            </w:r>
          </w:p>
          <w:p w14:paraId="2FB94381" w14:textId="77777777" w:rsidR="00CB0B97" w:rsidRPr="000F6B46" w:rsidRDefault="00830391" w:rsidP="00D32C51">
            <w:pPr>
              <w:rPr>
                <w:sz w:val="24"/>
              </w:rPr>
            </w:pPr>
            <w:r w:rsidRPr="00F368D3">
              <w:rPr>
                <w:sz w:val="24"/>
              </w:rPr>
              <w:lastRenderedPageBreak/>
              <w:t>в) Передача и распространение информации</w:t>
            </w:r>
          </w:p>
          <w:p w14:paraId="715F7AE9" w14:textId="77777777" w:rsidR="00CB0B97" w:rsidRPr="00F368D3" w:rsidRDefault="00830391" w:rsidP="00D32C51">
            <w:pPr>
              <w:rPr>
                <w:sz w:val="24"/>
              </w:rPr>
            </w:pPr>
            <w:r w:rsidRPr="00F368D3">
              <w:rPr>
                <w:sz w:val="24"/>
              </w:rPr>
              <w:t>г) Правовая охрана и защита информации</w:t>
            </w:r>
          </w:p>
        </w:tc>
        <w:tc>
          <w:tcPr>
            <w:tcW w:w="1198" w:type="pct"/>
            <w:hideMark/>
          </w:tcPr>
          <w:p w14:paraId="76FB2EAF" w14:textId="77777777" w:rsidR="00CB0B97" w:rsidRPr="00F368D3" w:rsidRDefault="00830391" w:rsidP="00D32C51">
            <w:pPr>
              <w:rPr>
                <w:sz w:val="24"/>
              </w:rPr>
            </w:pPr>
            <w:r w:rsidRPr="00F368D3">
              <w:rPr>
                <w:sz w:val="24"/>
              </w:rPr>
              <w:lastRenderedPageBreak/>
              <w:t>а, в, г, б</w:t>
            </w:r>
          </w:p>
        </w:tc>
        <w:tc>
          <w:tcPr>
            <w:tcW w:w="842" w:type="pct"/>
            <w:hideMark/>
          </w:tcPr>
          <w:p w14:paraId="1D3ADB19" w14:textId="77777777" w:rsidR="00CB0B97" w:rsidRPr="00F368D3" w:rsidRDefault="00830391" w:rsidP="00D32C51">
            <w:pPr>
              <w:rPr>
                <w:sz w:val="24"/>
              </w:rPr>
            </w:pPr>
            <w:r w:rsidRPr="00F368D3">
              <w:rPr>
                <w:sz w:val="24"/>
              </w:rPr>
              <w:t>ПК-3.1</w:t>
            </w:r>
          </w:p>
        </w:tc>
      </w:tr>
      <w:tr w:rsidR="00CB0B97" w:rsidRPr="000F6B46" w14:paraId="6130B915" w14:textId="77777777" w:rsidTr="00CB0B97">
        <w:tc>
          <w:tcPr>
            <w:tcW w:w="620" w:type="pct"/>
            <w:hideMark/>
          </w:tcPr>
          <w:p w14:paraId="30B2712B" w14:textId="77777777" w:rsidR="00CB0B97" w:rsidRPr="00F368D3" w:rsidRDefault="00830391" w:rsidP="00D32C51">
            <w:pPr>
              <w:rPr>
                <w:sz w:val="24"/>
              </w:rPr>
            </w:pPr>
            <w:r w:rsidRPr="00F368D3">
              <w:rPr>
                <w:sz w:val="24"/>
              </w:rPr>
              <w:t>11</w:t>
            </w:r>
          </w:p>
        </w:tc>
        <w:tc>
          <w:tcPr>
            <w:tcW w:w="2340" w:type="pct"/>
            <w:gridSpan w:val="2"/>
            <w:hideMark/>
          </w:tcPr>
          <w:p w14:paraId="48AC5490" w14:textId="77777777" w:rsidR="00CB0B97" w:rsidRPr="000F6B46" w:rsidRDefault="00830391" w:rsidP="00D32C51">
            <w:pPr>
              <w:rPr>
                <w:sz w:val="24"/>
              </w:rPr>
            </w:pPr>
            <w:r w:rsidRPr="00F368D3">
              <w:rPr>
                <w:sz w:val="24"/>
              </w:rPr>
              <w:t>Установите последовательность формирования системы правовой охраны интеллектуальной собственности:</w:t>
            </w:r>
          </w:p>
          <w:p w14:paraId="1634FF44" w14:textId="77777777" w:rsidR="00CB0B97" w:rsidRPr="000F6B46" w:rsidRDefault="00830391" w:rsidP="00D32C51">
            <w:pPr>
              <w:rPr>
                <w:sz w:val="24"/>
              </w:rPr>
            </w:pPr>
            <w:r w:rsidRPr="00F368D3">
              <w:rPr>
                <w:sz w:val="24"/>
              </w:rPr>
              <w:t>а) Возникновение и развитие патентного права</w:t>
            </w:r>
          </w:p>
          <w:p w14:paraId="0A319D36" w14:textId="77777777" w:rsidR="00CB0B97" w:rsidRPr="000F6B46" w:rsidRDefault="00830391" w:rsidP="00D32C51">
            <w:pPr>
              <w:rPr>
                <w:sz w:val="24"/>
              </w:rPr>
            </w:pPr>
            <w:r w:rsidRPr="00F368D3">
              <w:rPr>
                <w:sz w:val="24"/>
              </w:rPr>
              <w:t>б) Появление законодательства об авторском праве</w:t>
            </w:r>
          </w:p>
          <w:p w14:paraId="2C68DB5D" w14:textId="77777777" w:rsidR="00CB0B97" w:rsidRPr="000F6B46" w:rsidRDefault="00830391" w:rsidP="00D32C51">
            <w:pPr>
              <w:rPr>
                <w:sz w:val="24"/>
              </w:rPr>
            </w:pPr>
            <w:r w:rsidRPr="00F368D3">
              <w:rPr>
                <w:sz w:val="24"/>
              </w:rPr>
              <w:t>в) Создание системы правовой охраны товарных знаков</w:t>
            </w:r>
          </w:p>
          <w:p w14:paraId="4DB441D8" w14:textId="77777777" w:rsidR="00CB0B97" w:rsidRPr="00F368D3" w:rsidRDefault="00830391" w:rsidP="00D32C51">
            <w:pPr>
              <w:rPr>
                <w:sz w:val="24"/>
              </w:rPr>
            </w:pPr>
            <w:r w:rsidRPr="00F368D3">
              <w:rPr>
                <w:sz w:val="24"/>
              </w:rPr>
              <w:t>г) Формирование международных конвенций в области защиты интеллектуальной собственности</w:t>
            </w:r>
          </w:p>
        </w:tc>
        <w:tc>
          <w:tcPr>
            <w:tcW w:w="1198" w:type="pct"/>
            <w:hideMark/>
          </w:tcPr>
          <w:p w14:paraId="174EEB1D" w14:textId="77777777" w:rsidR="00CB0B97" w:rsidRPr="00F368D3" w:rsidRDefault="00830391" w:rsidP="00D32C51">
            <w:pPr>
              <w:rPr>
                <w:sz w:val="24"/>
              </w:rPr>
            </w:pPr>
            <w:r w:rsidRPr="00F368D3">
              <w:rPr>
                <w:sz w:val="24"/>
              </w:rPr>
              <w:t>б, а, в, г</w:t>
            </w:r>
          </w:p>
        </w:tc>
        <w:tc>
          <w:tcPr>
            <w:tcW w:w="842" w:type="pct"/>
            <w:hideMark/>
          </w:tcPr>
          <w:p w14:paraId="499E83BD" w14:textId="77777777" w:rsidR="00CB0B97" w:rsidRPr="00F368D3" w:rsidRDefault="00830391" w:rsidP="00D32C51">
            <w:pPr>
              <w:rPr>
                <w:sz w:val="24"/>
              </w:rPr>
            </w:pPr>
            <w:r w:rsidRPr="00F368D3">
              <w:rPr>
                <w:sz w:val="24"/>
              </w:rPr>
              <w:t>ПК-3.1</w:t>
            </w:r>
          </w:p>
        </w:tc>
      </w:tr>
      <w:tr w:rsidR="00CB0B97" w:rsidRPr="000F6B46" w14:paraId="2529C419" w14:textId="77777777" w:rsidTr="00CB0B97">
        <w:tc>
          <w:tcPr>
            <w:tcW w:w="620" w:type="pct"/>
            <w:hideMark/>
          </w:tcPr>
          <w:p w14:paraId="25394926" w14:textId="77777777" w:rsidR="00CB0B97" w:rsidRPr="00F368D3" w:rsidRDefault="00830391" w:rsidP="00D32C51">
            <w:pPr>
              <w:rPr>
                <w:sz w:val="24"/>
              </w:rPr>
            </w:pPr>
            <w:r w:rsidRPr="00F368D3">
              <w:rPr>
                <w:sz w:val="24"/>
              </w:rPr>
              <w:t>12</w:t>
            </w:r>
          </w:p>
        </w:tc>
        <w:tc>
          <w:tcPr>
            <w:tcW w:w="2340" w:type="pct"/>
            <w:gridSpan w:val="2"/>
            <w:hideMark/>
          </w:tcPr>
          <w:p w14:paraId="21B80D93" w14:textId="77777777" w:rsidR="00CB0B97" w:rsidRPr="000F6B46" w:rsidRDefault="00830391" w:rsidP="00D32C51">
            <w:pPr>
              <w:rPr>
                <w:sz w:val="24"/>
              </w:rPr>
            </w:pPr>
            <w:r w:rsidRPr="00F368D3">
              <w:rPr>
                <w:sz w:val="24"/>
              </w:rPr>
              <w:t>Расположите в правильной последовательности этапы правовой оценки кибератаки в контексте международного гуманитарного права:</w:t>
            </w:r>
          </w:p>
          <w:p w14:paraId="2CED80EB" w14:textId="77777777" w:rsidR="00CB0B97" w:rsidRPr="000F6B46" w:rsidRDefault="00830391" w:rsidP="00D32C51">
            <w:pPr>
              <w:rPr>
                <w:sz w:val="24"/>
              </w:rPr>
            </w:pPr>
            <w:r w:rsidRPr="00F368D3">
              <w:rPr>
                <w:sz w:val="24"/>
              </w:rPr>
              <w:t>а) Определение, является ли атака частью вооруженного конфликта</w:t>
            </w:r>
          </w:p>
          <w:p w14:paraId="2E7779E9" w14:textId="77777777" w:rsidR="00CB0B97" w:rsidRPr="000F6B46" w:rsidRDefault="00830391" w:rsidP="00D32C51">
            <w:pPr>
              <w:rPr>
                <w:sz w:val="24"/>
              </w:rPr>
            </w:pPr>
            <w:r w:rsidRPr="00F368D3">
              <w:rPr>
                <w:sz w:val="24"/>
              </w:rPr>
              <w:t>б) Квалификация атаки как «военного преступления»</w:t>
            </w:r>
          </w:p>
          <w:p w14:paraId="388C9E83" w14:textId="77777777" w:rsidR="00CB0B97" w:rsidRPr="000F6B46" w:rsidRDefault="00830391" w:rsidP="00D32C51">
            <w:pPr>
              <w:rPr>
                <w:sz w:val="24"/>
              </w:rPr>
            </w:pPr>
            <w:r w:rsidRPr="00F368D3">
              <w:rPr>
                <w:sz w:val="24"/>
              </w:rPr>
              <w:t>в) Оценка последствий с точки зрения принципов разграничения и пропорциональности</w:t>
            </w:r>
          </w:p>
          <w:p w14:paraId="05A9CA48" w14:textId="77777777" w:rsidR="00CB0B97" w:rsidRPr="00F368D3" w:rsidRDefault="00830391" w:rsidP="00D32C51">
            <w:pPr>
              <w:rPr>
                <w:sz w:val="24"/>
              </w:rPr>
            </w:pPr>
            <w:r w:rsidRPr="00F368D3">
              <w:rPr>
                <w:sz w:val="24"/>
              </w:rPr>
              <w:t>г) Рассмотрение дела в Совете Безопасности ООН или Международном суде</w:t>
            </w:r>
          </w:p>
        </w:tc>
        <w:tc>
          <w:tcPr>
            <w:tcW w:w="1198" w:type="pct"/>
            <w:hideMark/>
          </w:tcPr>
          <w:p w14:paraId="5DC1D298" w14:textId="77777777" w:rsidR="00CB0B97" w:rsidRPr="00F368D3" w:rsidRDefault="00830391" w:rsidP="00D32C51">
            <w:pPr>
              <w:rPr>
                <w:sz w:val="24"/>
              </w:rPr>
            </w:pPr>
            <w:r w:rsidRPr="00F368D3">
              <w:rPr>
                <w:sz w:val="24"/>
              </w:rPr>
              <w:t>а, в, б, г</w:t>
            </w:r>
          </w:p>
        </w:tc>
        <w:tc>
          <w:tcPr>
            <w:tcW w:w="842" w:type="pct"/>
            <w:hideMark/>
          </w:tcPr>
          <w:p w14:paraId="6FB8F206" w14:textId="77777777" w:rsidR="00CB0B97" w:rsidRPr="00F368D3" w:rsidRDefault="00830391" w:rsidP="00D32C51">
            <w:pPr>
              <w:rPr>
                <w:sz w:val="24"/>
              </w:rPr>
            </w:pPr>
            <w:r w:rsidRPr="00F368D3">
              <w:rPr>
                <w:sz w:val="24"/>
              </w:rPr>
              <w:t>ПК-3.2</w:t>
            </w:r>
          </w:p>
        </w:tc>
      </w:tr>
      <w:tr w:rsidR="00CB0B97" w:rsidRPr="000F6B46" w14:paraId="20868DA0" w14:textId="77777777" w:rsidTr="00CB0B97">
        <w:tc>
          <w:tcPr>
            <w:tcW w:w="5000" w:type="pct"/>
            <w:gridSpan w:val="5"/>
            <w:hideMark/>
          </w:tcPr>
          <w:p w14:paraId="4E54A68F" w14:textId="77777777" w:rsidR="00CB0B97" w:rsidRPr="000F6B46" w:rsidRDefault="00830391" w:rsidP="00D32C51">
            <w:pPr>
              <w:rPr>
                <w:b/>
                <w:sz w:val="24"/>
              </w:rPr>
            </w:pPr>
            <w:r w:rsidRPr="000F6B46">
              <w:rPr>
                <w:b/>
                <w:sz w:val="24"/>
              </w:rPr>
              <w:t>Задания открытого типа с кратким ответом</w:t>
            </w:r>
          </w:p>
        </w:tc>
      </w:tr>
      <w:tr w:rsidR="00CB0B97" w:rsidRPr="000F6B46" w14:paraId="15B95C16" w14:textId="77777777" w:rsidTr="00CB0B97">
        <w:tc>
          <w:tcPr>
            <w:tcW w:w="620" w:type="pct"/>
            <w:hideMark/>
          </w:tcPr>
          <w:p w14:paraId="64F3E626" w14:textId="77777777" w:rsidR="00CB0B97" w:rsidRPr="00F368D3" w:rsidRDefault="00830391" w:rsidP="00D32C51">
            <w:pPr>
              <w:rPr>
                <w:sz w:val="24"/>
              </w:rPr>
            </w:pPr>
            <w:r w:rsidRPr="00F368D3">
              <w:rPr>
                <w:sz w:val="24"/>
              </w:rPr>
              <w:t>1</w:t>
            </w:r>
          </w:p>
        </w:tc>
        <w:tc>
          <w:tcPr>
            <w:tcW w:w="2340" w:type="pct"/>
            <w:gridSpan w:val="2"/>
            <w:hideMark/>
          </w:tcPr>
          <w:p w14:paraId="7BD13464" w14:textId="77777777" w:rsidR="00CB0B97" w:rsidRPr="00F368D3" w:rsidRDefault="00830391" w:rsidP="00D32C51">
            <w:pPr>
              <w:rPr>
                <w:sz w:val="24"/>
              </w:rPr>
            </w:pPr>
            <w:r w:rsidRPr="00F368D3">
              <w:rPr>
                <w:sz w:val="24"/>
              </w:rPr>
              <w:t>Как называется универсальный международный договор, принятый под эгидой ООН в декабре 2024 года, направленный на борьбу с преступлениями в сфере компьютерной информации?</w:t>
            </w:r>
          </w:p>
        </w:tc>
        <w:tc>
          <w:tcPr>
            <w:tcW w:w="1198" w:type="pct"/>
            <w:hideMark/>
          </w:tcPr>
          <w:p w14:paraId="23D3D272" w14:textId="77777777" w:rsidR="00CB0B97" w:rsidRPr="00F368D3" w:rsidRDefault="00830391" w:rsidP="00D32C51">
            <w:pPr>
              <w:rPr>
                <w:sz w:val="24"/>
              </w:rPr>
            </w:pPr>
            <w:r w:rsidRPr="00F368D3">
              <w:rPr>
                <w:sz w:val="24"/>
              </w:rPr>
              <w:t>Конвенция ООН против киберпреступности</w:t>
            </w:r>
          </w:p>
        </w:tc>
        <w:tc>
          <w:tcPr>
            <w:tcW w:w="842" w:type="pct"/>
            <w:hideMark/>
          </w:tcPr>
          <w:p w14:paraId="103D2B78" w14:textId="77777777" w:rsidR="00CB0B97" w:rsidRPr="00F368D3" w:rsidRDefault="00830391" w:rsidP="00D32C51">
            <w:pPr>
              <w:rPr>
                <w:sz w:val="24"/>
              </w:rPr>
            </w:pPr>
            <w:r w:rsidRPr="00F368D3">
              <w:rPr>
                <w:sz w:val="24"/>
              </w:rPr>
              <w:t>ПК-3.1</w:t>
            </w:r>
          </w:p>
        </w:tc>
      </w:tr>
      <w:tr w:rsidR="00CB0B97" w:rsidRPr="000F6B46" w14:paraId="179FCB79" w14:textId="77777777" w:rsidTr="00CB0B97">
        <w:tc>
          <w:tcPr>
            <w:tcW w:w="620" w:type="pct"/>
            <w:hideMark/>
          </w:tcPr>
          <w:p w14:paraId="030E6208" w14:textId="77777777" w:rsidR="00CB0B97" w:rsidRPr="00F368D3" w:rsidRDefault="00830391" w:rsidP="00D32C51">
            <w:pPr>
              <w:rPr>
                <w:sz w:val="24"/>
              </w:rPr>
            </w:pPr>
            <w:r w:rsidRPr="00F368D3">
              <w:rPr>
                <w:sz w:val="24"/>
              </w:rPr>
              <w:t>2</w:t>
            </w:r>
          </w:p>
        </w:tc>
        <w:tc>
          <w:tcPr>
            <w:tcW w:w="2340" w:type="pct"/>
            <w:gridSpan w:val="2"/>
            <w:hideMark/>
          </w:tcPr>
          <w:p w14:paraId="59D37C8F" w14:textId="77777777" w:rsidR="00CB0B97" w:rsidRPr="00F368D3" w:rsidRDefault="00830391" w:rsidP="00D32C51">
            <w:pPr>
              <w:rPr>
                <w:sz w:val="24"/>
              </w:rPr>
            </w:pPr>
            <w:r w:rsidRPr="00F368D3">
              <w:rPr>
                <w:sz w:val="24"/>
              </w:rPr>
              <w:t>Какой международный документ, подписанный в 2001 году в Будапеште, является основным региональным договором по борьбе с компьютерными преступлениями и содержит положения о взаимной правовой помощи?</w:t>
            </w:r>
          </w:p>
        </w:tc>
        <w:tc>
          <w:tcPr>
            <w:tcW w:w="1198" w:type="pct"/>
            <w:hideMark/>
          </w:tcPr>
          <w:p w14:paraId="215E67E0" w14:textId="77777777" w:rsidR="00CB0B97" w:rsidRPr="00F368D3" w:rsidRDefault="00830391" w:rsidP="00D32C51">
            <w:pPr>
              <w:rPr>
                <w:sz w:val="24"/>
              </w:rPr>
            </w:pPr>
            <w:r w:rsidRPr="00F368D3">
              <w:rPr>
                <w:sz w:val="24"/>
              </w:rPr>
              <w:t>Будапештская конвенция о преступности в сфере компьютерной информации</w:t>
            </w:r>
          </w:p>
        </w:tc>
        <w:tc>
          <w:tcPr>
            <w:tcW w:w="842" w:type="pct"/>
            <w:hideMark/>
          </w:tcPr>
          <w:p w14:paraId="3DC3B266" w14:textId="77777777" w:rsidR="00CB0B97" w:rsidRPr="00F368D3" w:rsidRDefault="00830391" w:rsidP="00D32C51">
            <w:pPr>
              <w:rPr>
                <w:sz w:val="24"/>
              </w:rPr>
            </w:pPr>
            <w:r w:rsidRPr="00F368D3">
              <w:rPr>
                <w:sz w:val="24"/>
              </w:rPr>
              <w:t>ПК-3.2</w:t>
            </w:r>
          </w:p>
        </w:tc>
      </w:tr>
      <w:tr w:rsidR="00CB0B97" w:rsidRPr="000F6B46" w14:paraId="1FD3D9CA" w14:textId="77777777" w:rsidTr="00CB0B97">
        <w:tc>
          <w:tcPr>
            <w:tcW w:w="620" w:type="pct"/>
            <w:hideMark/>
          </w:tcPr>
          <w:p w14:paraId="684DA151" w14:textId="77777777" w:rsidR="00CB0B97" w:rsidRPr="00F368D3" w:rsidRDefault="00830391" w:rsidP="00D32C51">
            <w:pPr>
              <w:rPr>
                <w:sz w:val="24"/>
              </w:rPr>
            </w:pPr>
            <w:r w:rsidRPr="00F368D3">
              <w:rPr>
                <w:sz w:val="24"/>
              </w:rPr>
              <w:t>3</w:t>
            </w:r>
          </w:p>
        </w:tc>
        <w:tc>
          <w:tcPr>
            <w:tcW w:w="2340" w:type="pct"/>
            <w:gridSpan w:val="2"/>
            <w:hideMark/>
          </w:tcPr>
          <w:p w14:paraId="0532A1C2" w14:textId="77777777" w:rsidR="00CB0B97" w:rsidRPr="00F368D3" w:rsidRDefault="00830391" w:rsidP="00D32C51">
            <w:pPr>
              <w:rPr>
                <w:sz w:val="24"/>
              </w:rPr>
            </w:pPr>
            <w:r w:rsidRPr="00F368D3">
              <w:rPr>
                <w:sz w:val="24"/>
              </w:rPr>
              <w:t xml:space="preserve">Вставьте пропущенное слово: «Согласно доктрине, кибератаки на гражданские объекты должны оцениваться на основе принципа ______________, требующего соразмерности ущерба </w:t>
            </w:r>
            <w:r w:rsidRPr="00F368D3">
              <w:rPr>
                <w:sz w:val="24"/>
              </w:rPr>
              <w:lastRenderedPageBreak/>
              <w:t>гражданскому населению и ожидаемого военного преимущества».</w:t>
            </w:r>
          </w:p>
        </w:tc>
        <w:tc>
          <w:tcPr>
            <w:tcW w:w="1198" w:type="pct"/>
            <w:hideMark/>
          </w:tcPr>
          <w:p w14:paraId="02743039" w14:textId="77777777" w:rsidR="00CB0B97" w:rsidRPr="00F368D3" w:rsidRDefault="00830391" w:rsidP="00D32C51">
            <w:pPr>
              <w:rPr>
                <w:sz w:val="24"/>
              </w:rPr>
            </w:pPr>
            <w:r w:rsidRPr="00F368D3">
              <w:rPr>
                <w:sz w:val="24"/>
              </w:rPr>
              <w:lastRenderedPageBreak/>
              <w:t>пропорциональности</w:t>
            </w:r>
          </w:p>
        </w:tc>
        <w:tc>
          <w:tcPr>
            <w:tcW w:w="842" w:type="pct"/>
            <w:hideMark/>
          </w:tcPr>
          <w:p w14:paraId="3E6ABCA5" w14:textId="77777777" w:rsidR="00CB0B97" w:rsidRPr="00F368D3" w:rsidRDefault="00830391" w:rsidP="00D32C51">
            <w:pPr>
              <w:rPr>
                <w:sz w:val="24"/>
              </w:rPr>
            </w:pPr>
            <w:r w:rsidRPr="00F368D3">
              <w:rPr>
                <w:sz w:val="24"/>
              </w:rPr>
              <w:t>ПК-3.2</w:t>
            </w:r>
          </w:p>
        </w:tc>
      </w:tr>
      <w:tr w:rsidR="00CB0B97" w:rsidRPr="000F6B46" w14:paraId="21B65EEE" w14:textId="77777777" w:rsidTr="00CB0B97">
        <w:tc>
          <w:tcPr>
            <w:tcW w:w="620" w:type="pct"/>
            <w:hideMark/>
          </w:tcPr>
          <w:p w14:paraId="1D56EEAE" w14:textId="77777777" w:rsidR="00CB0B97" w:rsidRPr="00F368D3" w:rsidRDefault="00830391" w:rsidP="00D32C51">
            <w:pPr>
              <w:rPr>
                <w:sz w:val="24"/>
              </w:rPr>
            </w:pPr>
            <w:r w:rsidRPr="00F368D3">
              <w:rPr>
                <w:sz w:val="24"/>
              </w:rPr>
              <w:t>4</w:t>
            </w:r>
          </w:p>
        </w:tc>
        <w:tc>
          <w:tcPr>
            <w:tcW w:w="2340" w:type="pct"/>
            <w:gridSpan w:val="2"/>
            <w:hideMark/>
          </w:tcPr>
          <w:p w14:paraId="2B0F49F3" w14:textId="77777777" w:rsidR="00CB0B97" w:rsidRPr="00F368D3" w:rsidRDefault="00830391" w:rsidP="00D32C51">
            <w:pPr>
              <w:rPr>
                <w:sz w:val="24"/>
              </w:rPr>
            </w:pPr>
            <w:r w:rsidRPr="00F368D3">
              <w:rPr>
                <w:sz w:val="24"/>
              </w:rPr>
              <w:t>Как называется научно-практическое исследование экспертов по применению международного права к киберконфликтам, которое часто цитируется в качестве авторитетного источника, но не имеет обязательной юридической силы?</w:t>
            </w:r>
          </w:p>
        </w:tc>
        <w:tc>
          <w:tcPr>
            <w:tcW w:w="1198" w:type="pct"/>
            <w:hideMark/>
          </w:tcPr>
          <w:p w14:paraId="0494C6B9" w14:textId="77777777" w:rsidR="00CB0B97" w:rsidRPr="00F368D3" w:rsidRDefault="00830391" w:rsidP="00D32C51">
            <w:pPr>
              <w:rPr>
                <w:sz w:val="24"/>
              </w:rPr>
            </w:pPr>
            <w:r w:rsidRPr="00F368D3">
              <w:rPr>
                <w:sz w:val="24"/>
              </w:rPr>
              <w:t>Таллиннское руководство</w:t>
            </w:r>
          </w:p>
        </w:tc>
        <w:tc>
          <w:tcPr>
            <w:tcW w:w="842" w:type="pct"/>
            <w:hideMark/>
          </w:tcPr>
          <w:p w14:paraId="5A9859B5" w14:textId="77777777" w:rsidR="00CB0B97" w:rsidRPr="00F368D3" w:rsidRDefault="00830391" w:rsidP="00D32C51">
            <w:pPr>
              <w:rPr>
                <w:sz w:val="24"/>
              </w:rPr>
            </w:pPr>
            <w:r w:rsidRPr="00F368D3">
              <w:rPr>
                <w:sz w:val="24"/>
              </w:rPr>
              <w:t>ПК-3.2</w:t>
            </w:r>
          </w:p>
        </w:tc>
      </w:tr>
      <w:tr w:rsidR="00CB0B97" w:rsidRPr="000F6B46" w14:paraId="0D85BB39" w14:textId="77777777" w:rsidTr="00CB0B97">
        <w:tc>
          <w:tcPr>
            <w:tcW w:w="620" w:type="pct"/>
            <w:hideMark/>
          </w:tcPr>
          <w:p w14:paraId="6C6492B2" w14:textId="77777777" w:rsidR="00CB0B97" w:rsidRPr="00F368D3" w:rsidRDefault="00830391" w:rsidP="00D32C51">
            <w:pPr>
              <w:rPr>
                <w:sz w:val="24"/>
              </w:rPr>
            </w:pPr>
            <w:r w:rsidRPr="00F368D3">
              <w:rPr>
                <w:sz w:val="24"/>
              </w:rPr>
              <w:t>5</w:t>
            </w:r>
          </w:p>
        </w:tc>
        <w:tc>
          <w:tcPr>
            <w:tcW w:w="2340" w:type="pct"/>
            <w:gridSpan w:val="2"/>
            <w:hideMark/>
          </w:tcPr>
          <w:p w14:paraId="695CA661" w14:textId="77777777" w:rsidR="00CB0B97" w:rsidRPr="00F368D3" w:rsidRDefault="00830391" w:rsidP="00D32C51">
            <w:pPr>
              <w:rPr>
                <w:sz w:val="24"/>
              </w:rPr>
            </w:pPr>
            <w:r w:rsidRPr="00F368D3">
              <w:rPr>
                <w:sz w:val="24"/>
              </w:rPr>
              <w:t>Как называется охранный документ, удостоверяющий приоритет, авторство и исключительное право на изобретение, полезную модель или промышленный образец?</w:t>
            </w:r>
          </w:p>
        </w:tc>
        <w:tc>
          <w:tcPr>
            <w:tcW w:w="1198" w:type="pct"/>
            <w:hideMark/>
          </w:tcPr>
          <w:p w14:paraId="2267D0D9" w14:textId="77777777" w:rsidR="00CB0B97" w:rsidRPr="00F368D3" w:rsidRDefault="00830391" w:rsidP="00D32C51">
            <w:pPr>
              <w:rPr>
                <w:sz w:val="24"/>
              </w:rPr>
            </w:pPr>
            <w:r w:rsidRPr="00F368D3">
              <w:rPr>
                <w:sz w:val="24"/>
              </w:rPr>
              <w:t>Патент</w:t>
            </w:r>
          </w:p>
        </w:tc>
        <w:tc>
          <w:tcPr>
            <w:tcW w:w="842" w:type="pct"/>
            <w:hideMark/>
          </w:tcPr>
          <w:p w14:paraId="03C3E71B" w14:textId="77777777" w:rsidR="00CB0B97" w:rsidRPr="00F368D3" w:rsidRDefault="00830391" w:rsidP="00D32C51">
            <w:pPr>
              <w:rPr>
                <w:sz w:val="24"/>
              </w:rPr>
            </w:pPr>
            <w:r w:rsidRPr="00F368D3">
              <w:rPr>
                <w:sz w:val="24"/>
              </w:rPr>
              <w:t>ПК-3.1</w:t>
            </w:r>
          </w:p>
        </w:tc>
      </w:tr>
      <w:tr w:rsidR="00CB0B97" w:rsidRPr="000F6B46" w14:paraId="3C13072F" w14:textId="77777777" w:rsidTr="00CB0B97">
        <w:tc>
          <w:tcPr>
            <w:tcW w:w="620" w:type="pct"/>
            <w:hideMark/>
          </w:tcPr>
          <w:p w14:paraId="5E6C26F6" w14:textId="77777777" w:rsidR="00CB0B97" w:rsidRPr="00F368D3" w:rsidRDefault="00830391" w:rsidP="00D32C51">
            <w:pPr>
              <w:rPr>
                <w:sz w:val="24"/>
              </w:rPr>
            </w:pPr>
            <w:r w:rsidRPr="00F368D3">
              <w:rPr>
                <w:sz w:val="24"/>
              </w:rPr>
              <w:t>6</w:t>
            </w:r>
          </w:p>
        </w:tc>
        <w:tc>
          <w:tcPr>
            <w:tcW w:w="2340" w:type="pct"/>
            <w:gridSpan w:val="2"/>
            <w:hideMark/>
          </w:tcPr>
          <w:p w14:paraId="761FA07A" w14:textId="77777777" w:rsidR="00CB0B97" w:rsidRPr="00F368D3" w:rsidRDefault="00830391" w:rsidP="00D32C51">
            <w:pPr>
              <w:rPr>
                <w:sz w:val="24"/>
              </w:rPr>
            </w:pPr>
            <w:r w:rsidRPr="00F368D3">
              <w:rPr>
                <w:sz w:val="24"/>
              </w:rPr>
              <w:t>Вставьте пропущенное словосочетание: «Действие, направленное на получение исходного кода программы для ЭВМ, правомерное лишь в строго ограниченных законом случаях (например, для обеспечения взаимодействия с другими программами), называется ______________».</w:t>
            </w:r>
          </w:p>
        </w:tc>
        <w:tc>
          <w:tcPr>
            <w:tcW w:w="1198" w:type="pct"/>
            <w:hideMark/>
          </w:tcPr>
          <w:p w14:paraId="365C64DA" w14:textId="77777777" w:rsidR="00CB0B97" w:rsidRPr="00F368D3" w:rsidRDefault="00830391" w:rsidP="00D32C51">
            <w:pPr>
              <w:rPr>
                <w:sz w:val="24"/>
              </w:rPr>
            </w:pPr>
            <w:r w:rsidRPr="00F368D3">
              <w:rPr>
                <w:sz w:val="24"/>
              </w:rPr>
              <w:t>декомпилированием</w:t>
            </w:r>
          </w:p>
        </w:tc>
        <w:tc>
          <w:tcPr>
            <w:tcW w:w="842" w:type="pct"/>
            <w:hideMark/>
          </w:tcPr>
          <w:p w14:paraId="1195D4D7" w14:textId="77777777" w:rsidR="00CB0B97" w:rsidRPr="00F368D3" w:rsidRDefault="00830391" w:rsidP="00D32C51">
            <w:pPr>
              <w:rPr>
                <w:sz w:val="24"/>
              </w:rPr>
            </w:pPr>
            <w:r w:rsidRPr="00F368D3">
              <w:rPr>
                <w:sz w:val="24"/>
              </w:rPr>
              <w:t>ПК-3.1</w:t>
            </w:r>
          </w:p>
        </w:tc>
      </w:tr>
      <w:tr w:rsidR="00CB0B97" w:rsidRPr="000F6B46" w14:paraId="24EF817A" w14:textId="77777777" w:rsidTr="00CB0B97">
        <w:tc>
          <w:tcPr>
            <w:tcW w:w="620" w:type="pct"/>
            <w:hideMark/>
          </w:tcPr>
          <w:p w14:paraId="41077010" w14:textId="77777777" w:rsidR="00CB0B97" w:rsidRPr="00F368D3" w:rsidRDefault="00830391" w:rsidP="00D32C51">
            <w:pPr>
              <w:rPr>
                <w:sz w:val="24"/>
              </w:rPr>
            </w:pPr>
            <w:r w:rsidRPr="00F368D3">
              <w:rPr>
                <w:sz w:val="24"/>
              </w:rPr>
              <w:t>7</w:t>
            </w:r>
          </w:p>
        </w:tc>
        <w:tc>
          <w:tcPr>
            <w:tcW w:w="2340" w:type="pct"/>
            <w:gridSpan w:val="2"/>
            <w:hideMark/>
          </w:tcPr>
          <w:p w14:paraId="5562F56C" w14:textId="77777777" w:rsidR="00CB0B97" w:rsidRPr="00F368D3" w:rsidRDefault="00830391" w:rsidP="00D32C51">
            <w:pPr>
              <w:rPr>
                <w:sz w:val="24"/>
              </w:rPr>
            </w:pPr>
            <w:r w:rsidRPr="00F368D3">
              <w:rPr>
                <w:sz w:val="24"/>
              </w:rPr>
              <w:t>Как называется ключевой орган ООН, состоящий из экспертов государств-членов, который разрабатывает доклады по вопросам безопасности в сфере использования ИКТ?</w:t>
            </w:r>
          </w:p>
        </w:tc>
        <w:tc>
          <w:tcPr>
            <w:tcW w:w="1198" w:type="pct"/>
            <w:hideMark/>
          </w:tcPr>
          <w:p w14:paraId="506E0162" w14:textId="77777777" w:rsidR="00CB0B97" w:rsidRPr="00F368D3" w:rsidRDefault="00830391" w:rsidP="00D32C51">
            <w:pPr>
              <w:rPr>
                <w:sz w:val="24"/>
              </w:rPr>
            </w:pPr>
            <w:r w:rsidRPr="00F368D3">
              <w:rPr>
                <w:sz w:val="24"/>
              </w:rPr>
              <w:t>Группа правительственных экспертов (ГПЭ) ООН</w:t>
            </w:r>
          </w:p>
        </w:tc>
        <w:tc>
          <w:tcPr>
            <w:tcW w:w="842" w:type="pct"/>
            <w:hideMark/>
          </w:tcPr>
          <w:p w14:paraId="2737DB94" w14:textId="77777777" w:rsidR="00CB0B97" w:rsidRPr="00F368D3" w:rsidRDefault="00830391" w:rsidP="00D32C51">
            <w:pPr>
              <w:rPr>
                <w:sz w:val="24"/>
              </w:rPr>
            </w:pPr>
            <w:r w:rsidRPr="00F368D3">
              <w:rPr>
                <w:sz w:val="24"/>
              </w:rPr>
              <w:t>ПК-3.2</w:t>
            </w:r>
          </w:p>
        </w:tc>
      </w:tr>
      <w:tr w:rsidR="00CB0B97" w:rsidRPr="000F6B46" w14:paraId="797882E2" w14:textId="77777777" w:rsidTr="00CB0B97">
        <w:tc>
          <w:tcPr>
            <w:tcW w:w="620" w:type="pct"/>
            <w:hideMark/>
          </w:tcPr>
          <w:p w14:paraId="1346EE74" w14:textId="77777777" w:rsidR="00CB0B97" w:rsidRPr="00F368D3" w:rsidRDefault="00830391" w:rsidP="00D32C51">
            <w:pPr>
              <w:rPr>
                <w:sz w:val="24"/>
              </w:rPr>
            </w:pPr>
            <w:r w:rsidRPr="00F368D3">
              <w:rPr>
                <w:sz w:val="24"/>
              </w:rPr>
              <w:t>8</w:t>
            </w:r>
          </w:p>
        </w:tc>
        <w:tc>
          <w:tcPr>
            <w:tcW w:w="2340" w:type="pct"/>
            <w:gridSpan w:val="2"/>
            <w:hideMark/>
          </w:tcPr>
          <w:p w14:paraId="23369668" w14:textId="77777777" w:rsidR="00CB0B97" w:rsidRPr="00F368D3" w:rsidRDefault="00830391" w:rsidP="00D32C51">
            <w:pPr>
              <w:rPr>
                <w:sz w:val="24"/>
              </w:rPr>
            </w:pPr>
            <w:r w:rsidRPr="00F368D3">
              <w:rPr>
                <w:sz w:val="24"/>
              </w:rPr>
              <w:t>Как называется состояние защищенности жизненно важных интересов личности, общества и государства от внутренних и внешних угроз в информационной сфере?</w:t>
            </w:r>
          </w:p>
        </w:tc>
        <w:tc>
          <w:tcPr>
            <w:tcW w:w="1198" w:type="pct"/>
            <w:hideMark/>
          </w:tcPr>
          <w:p w14:paraId="0034EB74" w14:textId="77777777" w:rsidR="00CB0B97" w:rsidRPr="00F368D3" w:rsidRDefault="00830391" w:rsidP="00D32C51">
            <w:pPr>
              <w:rPr>
                <w:sz w:val="24"/>
              </w:rPr>
            </w:pPr>
            <w:r w:rsidRPr="00F368D3">
              <w:rPr>
                <w:sz w:val="24"/>
              </w:rPr>
              <w:t>Информационная безопасность</w:t>
            </w:r>
          </w:p>
        </w:tc>
        <w:tc>
          <w:tcPr>
            <w:tcW w:w="842" w:type="pct"/>
            <w:hideMark/>
          </w:tcPr>
          <w:p w14:paraId="09396230" w14:textId="77777777" w:rsidR="00CB0B97" w:rsidRPr="00F368D3" w:rsidRDefault="00830391" w:rsidP="00D32C51">
            <w:pPr>
              <w:rPr>
                <w:sz w:val="24"/>
              </w:rPr>
            </w:pPr>
            <w:r w:rsidRPr="00F368D3">
              <w:rPr>
                <w:sz w:val="24"/>
              </w:rPr>
              <w:t>ПК-3.1</w:t>
            </w:r>
          </w:p>
        </w:tc>
      </w:tr>
      <w:tr w:rsidR="00CB0B97" w:rsidRPr="000F6B46" w14:paraId="233243BC" w14:textId="77777777" w:rsidTr="00CB0B97">
        <w:tc>
          <w:tcPr>
            <w:tcW w:w="620" w:type="pct"/>
            <w:hideMark/>
          </w:tcPr>
          <w:p w14:paraId="1F421034" w14:textId="77777777" w:rsidR="00CB0B97" w:rsidRPr="00F368D3" w:rsidRDefault="00830391" w:rsidP="00D32C51">
            <w:pPr>
              <w:rPr>
                <w:sz w:val="24"/>
              </w:rPr>
            </w:pPr>
            <w:r w:rsidRPr="00F368D3">
              <w:rPr>
                <w:sz w:val="24"/>
              </w:rPr>
              <w:t>9</w:t>
            </w:r>
          </w:p>
        </w:tc>
        <w:tc>
          <w:tcPr>
            <w:tcW w:w="2340" w:type="pct"/>
            <w:gridSpan w:val="2"/>
            <w:hideMark/>
          </w:tcPr>
          <w:p w14:paraId="44746C0A" w14:textId="77777777" w:rsidR="00CB0B97" w:rsidRPr="00F368D3" w:rsidRDefault="00830391" w:rsidP="00D32C51">
            <w:pPr>
              <w:rPr>
                <w:sz w:val="24"/>
              </w:rPr>
            </w:pPr>
            <w:r w:rsidRPr="00F368D3">
              <w:rPr>
                <w:sz w:val="24"/>
              </w:rPr>
              <w:t>Вставьте пропущенное слово: «Окинавская хартия особо подчеркивает необходимость преодоления ________________ разрыва между странами и регионами, обладающими разным уровнем развития информационных технологий».</w:t>
            </w:r>
          </w:p>
        </w:tc>
        <w:tc>
          <w:tcPr>
            <w:tcW w:w="1198" w:type="pct"/>
            <w:hideMark/>
          </w:tcPr>
          <w:p w14:paraId="41618A9C" w14:textId="77777777" w:rsidR="00CB0B97" w:rsidRPr="00F368D3" w:rsidRDefault="00830391" w:rsidP="00D32C51">
            <w:pPr>
              <w:rPr>
                <w:sz w:val="24"/>
              </w:rPr>
            </w:pPr>
            <w:r w:rsidRPr="00F368D3">
              <w:rPr>
                <w:sz w:val="24"/>
              </w:rPr>
              <w:t>электронно-цифрового</w:t>
            </w:r>
          </w:p>
        </w:tc>
        <w:tc>
          <w:tcPr>
            <w:tcW w:w="842" w:type="pct"/>
            <w:hideMark/>
          </w:tcPr>
          <w:p w14:paraId="560F4761" w14:textId="77777777" w:rsidR="00CB0B97" w:rsidRPr="00F368D3" w:rsidRDefault="00830391" w:rsidP="00D32C51">
            <w:pPr>
              <w:rPr>
                <w:sz w:val="24"/>
              </w:rPr>
            </w:pPr>
            <w:r w:rsidRPr="00F368D3">
              <w:rPr>
                <w:sz w:val="24"/>
              </w:rPr>
              <w:t>ПК-3.1</w:t>
            </w:r>
          </w:p>
        </w:tc>
      </w:tr>
      <w:tr w:rsidR="00CB0B97" w:rsidRPr="000F6B46" w14:paraId="6DB0D57B" w14:textId="77777777" w:rsidTr="00CB0B97">
        <w:tc>
          <w:tcPr>
            <w:tcW w:w="620" w:type="pct"/>
            <w:hideMark/>
          </w:tcPr>
          <w:p w14:paraId="5A5D4190" w14:textId="77777777" w:rsidR="00CB0B97" w:rsidRPr="00F368D3" w:rsidRDefault="00830391" w:rsidP="00D32C51">
            <w:pPr>
              <w:rPr>
                <w:sz w:val="24"/>
              </w:rPr>
            </w:pPr>
            <w:r w:rsidRPr="00F368D3">
              <w:rPr>
                <w:sz w:val="24"/>
              </w:rPr>
              <w:t>10</w:t>
            </w:r>
          </w:p>
        </w:tc>
        <w:tc>
          <w:tcPr>
            <w:tcW w:w="2340" w:type="pct"/>
            <w:gridSpan w:val="2"/>
            <w:hideMark/>
          </w:tcPr>
          <w:p w14:paraId="46A908FB" w14:textId="77777777" w:rsidR="00CB0B97" w:rsidRPr="00F368D3" w:rsidRDefault="00830391" w:rsidP="00D32C51">
            <w:pPr>
              <w:rPr>
                <w:sz w:val="24"/>
              </w:rPr>
            </w:pPr>
            <w:r w:rsidRPr="00F368D3">
              <w:rPr>
                <w:sz w:val="24"/>
              </w:rPr>
              <w:t>Как называется совокупность правовых норм, регулирующих отношения, возникающие при производстве, передаче и распространении информации, а также при создании и применении средств информационной безопасности?</w:t>
            </w:r>
          </w:p>
        </w:tc>
        <w:tc>
          <w:tcPr>
            <w:tcW w:w="1198" w:type="pct"/>
            <w:hideMark/>
          </w:tcPr>
          <w:p w14:paraId="5DCA4C97" w14:textId="77777777" w:rsidR="00CB0B97" w:rsidRPr="00F368D3" w:rsidRDefault="00830391" w:rsidP="00D32C51">
            <w:pPr>
              <w:rPr>
                <w:sz w:val="24"/>
              </w:rPr>
            </w:pPr>
            <w:r w:rsidRPr="00F368D3">
              <w:rPr>
                <w:sz w:val="24"/>
              </w:rPr>
              <w:t>Информационное право</w:t>
            </w:r>
          </w:p>
        </w:tc>
        <w:tc>
          <w:tcPr>
            <w:tcW w:w="842" w:type="pct"/>
            <w:hideMark/>
          </w:tcPr>
          <w:p w14:paraId="34E91AAB" w14:textId="77777777" w:rsidR="00CB0B97" w:rsidRPr="00F368D3" w:rsidRDefault="00830391" w:rsidP="00D32C51">
            <w:pPr>
              <w:rPr>
                <w:sz w:val="24"/>
              </w:rPr>
            </w:pPr>
            <w:r w:rsidRPr="00F368D3">
              <w:rPr>
                <w:sz w:val="24"/>
              </w:rPr>
              <w:t>ПК-3.1</w:t>
            </w:r>
          </w:p>
        </w:tc>
      </w:tr>
      <w:tr w:rsidR="00CB0B97" w:rsidRPr="000F6B46" w14:paraId="5D654838" w14:textId="77777777" w:rsidTr="00CB0B97">
        <w:tc>
          <w:tcPr>
            <w:tcW w:w="620" w:type="pct"/>
            <w:hideMark/>
          </w:tcPr>
          <w:p w14:paraId="33FAB4D6" w14:textId="77777777" w:rsidR="00CB0B97" w:rsidRPr="00F368D3" w:rsidRDefault="00830391" w:rsidP="00D32C51">
            <w:pPr>
              <w:rPr>
                <w:sz w:val="24"/>
              </w:rPr>
            </w:pPr>
            <w:r w:rsidRPr="00F368D3">
              <w:rPr>
                <w:sz w:val="24"/>
              </w:rPr>
              <w:t>11</w:t>
            </w:r>
          </w:p>
        </w:tc>
        <w:tc>
          <w:tcPr>
            <w:tcW w:w="2340" w:type="pct"/>
            <w:gridSpan w:val="2"/>
            <w:hideMark/>
          </w:tcPr>
          <w:p w14:paraId="33F857F9" w14:textId="77777777" w:rsidR="00CB0B97" w:rsidRPr="00F368D3" w:rsidRDefault="00830391" w:rsidP="00D32C51">
            <w:pPr>
              <w:rPr>
                <w:sz w:val="24"/>
              </w:rPr>
            </w:pPr>
            <w:r w:rsidRPr="00F368D3">
              <w:rPr>
                <w:sz w:val="24"/>
              </w:rPr>
              <w:t>Как называется международный принцип, согласно которому государство не может вмешиваться во внутренние дела других государств, в том числе через информационное воздействие?</w:t>
            </w:r>
          </w:p>
        </w:tc>
        <w:tc>
          <w:tcPr>
            <w:tcW w:w="1198" w:type="pct"/>
            <w:hideMark/>
          </w:tcPr>
          <w:p w14:paraId="5953CA51" w14:textId="77777777" w:rsidR="00CB0B97" w:rsidRPr="00F368D3" w:rsidRDefault="00830391" w:rsidP="00D32C51">
            <w:pPr>
              <w:rPr>
                <w:sz w:val="24"/>
              </w:rPr>
            </w:pPr>
            <w:r w:rsidRPr="00F368D3">
              <w:rPr>
                <w:sz w:val="24"/>
              </w:rPr>
              <w:t>Принцип невмешательства</w:t>
            </w:r>
          </w:p>
        </w:tc>
        <w:tc>
          <w:tcPr>
            <w:tcW w:w="842" w:type="pct"/>
            <w:hideMark/>
          </w:tcPr>
          <w:p w14:paraId="7E855D9D" w14:textId="77777777" w:rsidR="00CB0B97" w:rsidRPr="00F368D3" w:rsidRDefault="00830391" w:rsidP="00D32C51">
            <w:pPr>
              <w:rPr>
                <w:sz w:val="24"/>
              </w:rPr>
            </w:pPr>
            <w:r w:rsidRPr="00F368D3">
              <w:rPr>
                <w:sz w:val="24"/>
              </w:rPr>
              <w:t>ПК-3.2</w:t>
            </w:r>
          </w:p>
        </w:tc>
      </w:tr>
      <w:tr w:rsidR="00CB0B97" w:rsidRPr="000F6B46" w14:paraId="7ECEF26E" w14:textId="77777777" w:rsidTr="00CB0B97">
        <w:tc>
          <w:tcPr>
            <w:tcW w:w="620" w:type="pct"/>
            <w:hideMark/>
          </w:tcPr>
          <w:p w14:paraId="119073AC" w14:textId="77777777" w:rsidR="00CB0B97" w:rsidRPr="00F368D3" w:rsidRDefault="00830391" w:rsidP="00D32C51">
            <w:pPr>
              <w:rPr>
                <w:sz w:val="24"/>
              </w:rPr>
            </w:pPr>
            <w:r w:rsidRPr="00F368D3">
              <w:rPr>
                <w:sz w:val="24"/>
              </w:rPr>
              <w:lastRenderedPageBreak/>
              <w:t>12</w:t>
            </w:r>
          </w:p>
        </w:tc>
        <w:tc>
          <w:tcPr>
            <w:tcW w:w="2340" w:type="pct"/>
            <w:gridSpan w:val="2"/>
            <w:hideMark/>
          </w:tcPr>
          <w:p w14:paraId="6DB25377" w14:textId="77777777" w:rsidR="00CB0B97" w:rsidRPr="00F368D3" w:rsidRDefault="00830391" w:rsidP="00D32C51">
            <w:pPr>
              <w:rPr>
                <w:sz w:val="24"/>
              </w:rPr>
            </w:pPr>
            <w:r w:rsidRPr="00F368D3">
              <w:rPr>
                <w:sz w:val="24"/>
              </w:rPr>
              <w:t>Вставьте пропущенное словосочетание: «Субъектами киберпреступлений могут быть как физические лица, так и ______________, несущие ответственность за создание условий для совершения преступлений в их системах».</w:t>
            </w:r>
          </w:p>
        </w:tc>
        <w:tc>
          <w:tcPr>
            <w:tcW w:w="1198" w:type="pct"/>
            <w:hideMark/>
          </w:tcPr>
          <w:p w14:paraId="6D38EF18" w14:textId="77777777" w:rsidR="00CB0B97" w:rsidRPr="00F368D3" w:rsidRDefault="00830391" w:rsidP="00D32C51">
            <w:pPr>
              <w:rPr>
                <w:sz w:val="24"/>
              </w:rPr>
            </w:pPr>
            <w:r w:rsidRPr="00F368D3">
              <w:rPr>
                <w:sz w:val="24"/>
              </w:rPr>
              <w:t>юридические лица</w:t>
            </w:r>
          </w:p>
        </w:tc>
        <w:tc>
          <w:tcPr>
            <w:tcW w:w="842" w:type="pct"/>
            <w:hideMark/>
          </w:tcPr>
          <w:p w14:paraId="3C395717" w14:textId="77777777" w:rsidR="00CB0B97" w:rsidRPr="00F368D3" w:rsidRDefault="00830391" w:rsidP="00D32C51">
            <w:pPr>
              <w:rPr>
                <w:sz w:val="24"/>
              </w:rPr>
            </w:pPr>
            <w:r w:rsidRPr="00F368D3">
              <w:rPr>
                <w:sz w:val="24"/>
              </w:rPr>
              <w:t>ПК-3.2</w:t>
            </w:r>
          </w:p>
        </w:tc>
      </w:tr>
      <w:tr w:rsidR="00CB0B97" w:rsidRPr="000F6B46" w14:paraId="3C8808BB" w14:textId="77777777" w:rsidTr="00CB0B97">
        <w:tc>
          <w:tcPr>
            <w:tcW w:w="5000" w:type="pct"/>
            <w:gridSpan w:val="5"/>
            <w:hideMark/>
          </w:tcPr>
          <w:p w14:paraId="6437676F" w14:textId="77777777" w:rsidR="00CB0B97" w:rsidRPr="000F6B46" w:rsidRDefault="00830391" w:rsidP="00D32C51">
            <w:pPr>
              <w:rPr>
                <w:b/>
                <w:sz w:val="24"/>
              </w:rPr>
            </w:pPr>
            <w:r w:rsidRPr="000F6B46">
              <w:rPr>
                <w:b/>
                <w:sz w:val="24"/>
              </w:rPr>
              <w:t>Задания открытого типа (развернутый ответ)</w:t>
            </w:r>
          </w:p>
        </w:tc>
      </w:tr>
      <w:tr w:rsidR="00CB0B97" w:rsidRPr="00F368D3" w14:paraId="3070E50D" w14:textId="77777777" w:rsidTr="00CB0B97">
        <w:tc>
          <w:tcPr>
            <w:tcW w:w="620" w:type="pct"/>
            <w:hideMark/>
          </w:tcPr>
          <w:p w14:paraId="49C3CDFE" w14:textId="77777777" w:rsidR="00CB0B97" w:rsidRPr="00F368D3" w:rsidRDefault="00830391" w:rsidP="00D32C51">
            <w:pPr>
              <w:rPr>
                <w:sz w:val="24"/>
              </w:rPr>
            </w:pPr>
            <w:r w:rsidRPr="00F368D3">
              <w:rPr>
                <w:sz w:val="24"/>
              </w:rPr>
              <w:t>1</w:t>
            </w:r>
          </w:p>
        </w:tc>
        <w:tc>
          <w:tcPr>
            <w:tcW w:w="2197" w:type="pct"/>
            <w:hideMark/>
          </w:tcPr>
          <w:p w14:paraId="77C25DDD" w14:textId="77777777" w:rsidR="00CB0B97" w:rsidRPr="00F368D3" w:rsidRDefault="00830391" w:rsidP="00D32C51">
            <w:pPr>
              <w:rPr>
                <w:sz w:val="24"/>
              </w:rPr>
            </w:pPr>
            <w:r w:rsidRPr="00F368D3">
              <w:rPr>
                <w:sz w:val="24"/>
              </w:rPr>
              <w:t>Охарактеризуйте основные концептуальные подходы к пониманию информационного общества. В чем заключается суть идей Й. Масуды и как они нашли отражение в Окинавской хартии?</w:t>
            </w:r>
          </w:p>
        </w:tc>
        <w:tc>
          <w:tcPr>
            <w:tcW w:w="1341" w:type="pct"/>
            <w:gridSpan w:val="2"/>
            <w:hideMark/>
          </w:tcPr>
          <w:p w14:paraId="7697EA42" w14:textId="77777777" w:rsidR="00CB0B97" w:rsidRPr="00F368D3" w:rsidRDefault="00830391" w:rsidP="00D32C51">
            <w:pPr>
              <w:rPr>
                <w:sz w:val="24"/>
              </w:rPr>
            </w:pPr>
            <w:r w:rsidRPr="00F368D3">
              <w:rPr>
                <w:sz w:val="24"/>
              </w:rPr>
              <w:t>Концепция информационного общества Й. Масуды рассматривает информационное общество как качественно новый этап развития цивилизации, где информация становится не просто ресурсом, а главной производительной силой, приводящей к трансформации всех сфер жизни. В Окинавской хартии эти идеи нашли отражение в виде конкретных политических целей: преодоление цифрового разрыва, всеобщее участие, реализация экономических и социальных преимуществ ИКТ, а также определение приоритетных областей для развития. Хартия фиксирует не просто техническое развитие, а социально-экономические последствия цифровизации.</w:t>
            </w:r>
          </w:p>
        </w:tc>
        <w:tc>
          <w:tcPr>
            <w:tcW w:w="842" w:type="pct"/>
            <w:hideMark/>
          </w:tcPr>
          <w:p w14:paraId="3D02D34C" w14:textId="77777777" w:rsidR="00CB0B97" w:rsidRPr="00F368D3" w:rsidRDefault="00830391" w:rsidP="00D32C51">
            <w:pPr>
              <w:rPr>
                <w:sz w:val="24"/>
              </w:rPr>
            </w:pPr>
            <w:r w:rsidRPr="00F368D3">
              <w:rPr>
                <w:sz w:val="24"/>
              </w:rPr>
              <w:t>ПК-3.1</w:t>
            </w:r>
          </w:p>
        </w:tc>
      </w:tr>
      <w:tr w:rsidR="00CB0B97" w:rsidRPr="00F368D3" w14:paraId="4846689D" w14:textId="77777777" w:rsidTr="00CB0B97">
        <w:tc>
          <w:tcPr>
            <w:tcW w:w="620" w:type="pct"/>
            <w:hideMark/>
          </w:tcPr>
          <w:p w14:paraId="760FE069" w14:textId="77777777" w:rsidR="00CB0B97" w:rsidRPr="00F368D3" w:rsidRDefault="00830391" w:rsidP="00D32C51">
            <w:pPr>
              <w:rPr>
                <w:sz w:val="24"/>
              </w:rPr>
            </w:pPr>
            <w:r w:rsidRPr="00F368D3">
              <w:rPr>
                <w:sz w:val="24"/>
              </w:rPr>
              <w:t>2</w:t>
            </w:r>
          </w:p>
        </w:tc>
        <w:tc>
          <w:tcPr>
            <w:tcW w:w="2197" w:type="pct"/>
            <w:hideMark/>
          </w:tcPr>
          <w:p w14:paraId="5A21214A" w14:textId="77777777" w:rsidR="00CB0B97" w:rsidRPr="00F368D3" w:rsidRDefault="00830391" w:rsidP="00D32C51">
            <w:pPr>
              <w:rPr>
                <w:sz w:val="24"/>
              </w:rPr>
            </w:pPr>
            <w:r w:rsidRPr="00F368D3">
              <w:rPr>
                <w:sz w:val="24"/>
              </w:rPr>
              <w:t>Проанализируйте систему международного публичного права как регулятора глобального информационного общества. Охарактеризуйте соотношение международного и внутригосударственного права в этой сфере.</w:t>
            </w:r>
          </w:p>
        </w:tc>
        <w:tc>
          <w:tcPr>
            <w:tcW w:w="1341" w:type="pct"/>
            <w:gridSpan w:val="2"/>
            <w:hideMark/>
          </w:tcPr>
          <w:p w14:paraId="44070B8B" w14:textId="77777777" w:rsidR="00CB0B97" w:rsidRPr="00F368D3" w:rsidRDefault="00830391" w:rsidP="00D32C51">
            <w:pPr>
              <w:rPr>
                <w:sz w:val="24"/>
              </w:rPr>
            </w:pPr>
            <w:r w:rsidRPr="00F368D3">
              <w:rPr>
                <w:sz w:val="24"/>
              </w:rPr>
              <w:t xml:space="preserve">Международное публичное право регулирует межгосударственное сотрудничество в информационной сфере через договоры, обычаи и акты «мягкого права» (резолюции </w:t>
            </w:r>
            <w:r w:rsidRPr="00F368D3">
              <w:rPr>
                <w:sz w:val="24"/>
              </w:rPr>
              <w:lastRenderedPageBreak/>
              <w:t>ООН). Его система включает общие принципы (суверенитет, невмешательство) и специальные нормы (Будапештская конвенция, Конвенция ООН против киберпреступности). Соотношение с внутригосударственным правом строится на принципе добросовестного выполнения международных обязательств (pacta sunt servanda), однако государства свободны в выборе методов имплементации. Действие международных норм в национальных правопорядках может быть прямым (самоисполнимые договоры) или опосредованным (принятие национальных законов).</w:t>
            </w:r>
          </w:p>
        </w:tc>
        <w:tc>
          <w:tcPr>
            <w:tcW w:w="842" w:type="pct"/>
            <w:hideMark/>
          </w:tcPr>
          <w:p w14:paraId="5D52B068" w14:textId="77777777" w:rsidR="00CB0B97" w:rsidRPr="00F368D3" w:rsidRDefault="00830391" w:rsidP="00D32C51">
            <w:pPr>
              <w:rPr>
                <w:sz w:val="24"/>
              </w:rPr>
            </w:pPr>
            <w:r w:rsidRPr="00F368D3">
              <w:rPr>
                <w:sz w:val="24"/>
              </w:rPr>
              <w:lastRenderedPageBreak/>
              <w:t>ПК-3.1</w:t>
            </w:r>
          </w:p>
        </w:tc>
      </w:tr>
      <w:tr w:rsidR="00CB0B97" w:rsidRPr="00F368D3" w14:paraId="41BC9BFA" w14:textId="77777777" w:rsidTr="00CB0B97">
        <w:tc>
          <w:tcPr>
            <w:tcW w:w="620" w:type="pct"/>
            <w:hideMark/>
          </w:tcPr>
          <w:p w14:paraId="502818EA" w14:textId="77777777" w:rsidR="00CB0B97" w:rsidRPr="00F368D3" w:rsidRDefault="00830391" w:rsidP="00D32C51">
            <w:pPr>
              <w:rPr>
                <w:sz w:val="24"/>
              </w:rPr>
            </w:pPr>
            <w:r w:rsidRPr="00F368D3">
              <w:rPr>
                <w:sz w:val="24"/>
              </w:rPr>
              <w:t>3</w:t>
            </w:r>
          </w:p>
        </w:tc>
        <w:tc>
          <w:tcPr>
            <w:tcW w:w="2197" w:type="pct"/>
            <w:hideMark/>
          </w:tcPr>
          <w:p w14:paraId="2D50A698" w14:textId="77777777" w:rsidR="00CB0B97" w:rsidRPr="00F368D3" w:rsidRDefault="00830391" w:rsidP="00D32C51">
            <w:pPr>
              <w:rPr>
                <w:sz w:val="24"/>
              </w:rPr>
            </w:pPr>
            <w:r w:rsidRPr="00F368D3">
              <w:rPr>
                <w:sz w:val="24"/>
              </w:rPr>
              <w:t>Опишите основные модели международной безопасности и дайте их характеристику применительно к информационной сфере. В чем заключаются актуальные изменения условий обеспечения безопасности в глобальном информационном пространстве?</w:t>
            </w:r>
          </w:p>
        </w:tc>
        <w:tc>
          <w:tcPr>
            <w:tcW w:w="1341" w:type="pct"/>
            <w:gridSpan w:val="2"/>
            <w:hideMark/>
          </w:tcPr>
          <w:p w14:paraId="0A13EA0B" w14:textId="77777777" w:rsidR="00CB0B97" w:rsidRPr="00F368D3" w:rsidRDefault="00830391" w:rsidP="00D32C51">
            <w:pPr>
              <w:rPr>
                <w:sz w:val="24"/>
              </w:rPr>
            </w:pPr>
            <w:r w:rsidRPr="00F368D3">
              <w:rPr>
                <w:sz w:val="24"/>
              </w:rPr>
              <w:t xml:space="preserve">Модели безопасности делятся на: а) по количеству субъектов (универсальные, региональные, коалиционные), б) по характеру отношений (кооперативные и конфронтационные). Для информационной сферы характерно размывание границ между войной и миром, что делает классические модели малоэффективными. Актуальные изменения включают появление «гибридных войн» и «непрямых </w:t>
            </w:r>
            <w:r w:rsidRPr="00F368D3">
              <w:rPr>
                <w:sz w:val="24"/>
              </w:rPr>
              <w:lastRenderedPageBreak/>
              <w:t>действий», когда атаки ведутся негосударственными акторами с территории одного государства против другого, что усложняет идентификацию агрессора и применение права на самооборону. Усиливается роль таких угроз, как дезинформация и кибертерроризм, требующих новых коллективных мер.</w:t>
            </w:r>
          </w:p>
        </w:tc>
        <w:tc>
          <w:tcPr>
            <w:tcW w:w="842" w:type="pct"/>
            <w:hideMark/>
          </w:tcPr>
          <w:p w14:paraId="39064CC9" w14:textId="77777777" w:rsidR="00CB0B97" w:rsidRPr="00F368D3" w:rsidRDefault="00830391" w:rsidP="00D32C51">
            <w:pPr>
              <w:rPr>
                <w:sz w:val="24"/>
              </w:rPr>
            </w:pPr>
            <w:r w:rsidRPr="00F368D3">
              <w:rPr>
                <w:sz w:val="24"/>
              </w:rPr>
              <w:lastRenderedPageBreak/>
              <w:t>ПК-3.2</w:t>
            </w:r>
          </w:p>
        </w:tc>
      </w:tr>
      <w:tr w:rsidR="00CB0B97" w:rsidRPr="00F368D3" w14:paraId="1DC108A9" w14:textId="77777777" w:rsidTr="00CB0B97">
        <w:tc>
          <w:tcPr>
            <w:tcW w:w="620" w:type="pct"/>
            <w:hideMark/>
          </w:tcPr>
          <w:p w14:paraId="7BB8A14E" w14:textId="77777777" w:rsidR="00CB0B97" w:rsidRPr="00F368D3" w:rsidRDefault="00830391" w:rsidP="00D32C51">
            <w:pPr>
              <w:rPr>
                <w:sz w:val="24"/>
              </w:rPr>
            </w:pPr>
            <w:r w:rsidRPr="00F368D3">
              <w:rPr>
                <w:sz w:val="24"/>
              </w:rPr>
              <w:t>4</w:t>
            </w:r>
          </w:p>
        </w:tc>
        <w:tc>
          <w:tcPr>
            <w:tcW w:w="2197" w:type="pct"/>
            <w:hideMark/>
          </w:tcPr>
          <w:p w14:paraId="75112538" w14:textId="77777777" w:rsidR="00CB0B97" w:rsidRPr="00F368D3" w:rsidRDefault="00830391" w:rsidP="00D32C51">
            <w:pPr>
              <w:rPr>
                <w:sz w:val="24"/>
              </w:rPr>
            </w:pPr>
            <w:r w:rsidRPr="00F368D3">
              <w:rPr>
                <w:sz w:val="24"/>
              </w:rPr>
              <w:t>Раскройте сущность и правовую природу компьютерных преступлений как объекта международно-правового регулирования. Приведите их классификацию и охарактеризуйте основные признаки.</w:t>
            </w:r>
          </w:p>
        </w:tc>
        <w:tc>
          <w:tcPr>
            <w:tcW w:w="1341" w:type="pct"/>
            <w:gridSpan w:val="2"/>
            <w:hideMark/>
          </w:tcPr>
          <w:p w14:paraId="2DCDC729" w14:textId="77777777" w:rsidR="00CB0B97" w:rsidRPr="00F368D3" w:rsidRDefault="00830391" w:rsidP="00D32C51">
            <w:pPr>
              <w:rPr>
                <w:sz w:val="24"/>
              </w:rPr>
            </w:pPr>
            <w:r w:rsidRPr="00F368D3">
              <w:rPr>
                <w:sz w:val="24"/>
              </w:rPr>
              <w:t>Компьютерные преступления — это общественно опасные деяния, совершаемые в киберпространстве, где компьютер является либо объектом посягательства, либо орудием преступления. Их сущность для международного права заключается в трансграничном характере, создающем проблемы с юрисдикцией. Основные признаки: а) использование компьютерных систем и сетей; б) анонимность и сложность идентификации; в) трансграничность. Классификация: 1) преступления против конфиденциальности, целостности и доступности данных; 2) компьютерные мошенничества; 3) преступления, связанные с контентом; 4) нарушения авторских прав.</w:t>
            </w:r>
          </w:p>
        </w:tc>
        <w:tc>
          <w:tcPr>
            <w:tcW w:w="842" w:type="pct"/>
            <w:hideMark/>
          </w:tcPr>
          <w:p w14:paraId="4A5E4670" w14:textId="77777777" w:rsidR="00CB0B97" w:rsidRPr="00F368D3" w:rsidRDefault="00830391" w:rsidP="00D32C51">
            <w:pPr>
              <w:rPr>
                <w:sz w:val="24"/>
              </w:rPr>
            </w:pPr>
            <w:r w:rsidRPr="00F368D3">
              <w:rPr>
                <w:sz w:val="24"/>
              </w:rPr>
              <w:t>ПК-3.2</w:t>
            </w:r>
          </w:p>
        </w:tc>
      </w:tr>
      <w:tr w:rsidR="00CB0B97" w:rsidRPr="00F368D3" w14:paraId="020ED4AF" w14:textId="77777777" w:rsidTr="00CB0B97">
        <w:tc>
          <w:tcPr>
            <w:tcW w:w="620" w:type="pct"/>
            <w:hideMark/>
          </w:tcPr>
          <w:p w14:paraId="11760A4C" w14:textId="77777777" w:rsidR="00CB0B97" w:rsidRPr="00F368D3" w:rsidRDefault="00830391" w:rsidP="00D32C51">
            <w:pPr>
              <w:rPr>
                <w:sz w:val="24"/>
              </w:rPr>
            </w:pPr>
            <w:r w:rsidRPr="00F368D3">
              <w:rPr>
                <w:sz w:val="24"/>
              </w:rPr>
              <w:lastRenderedPageBreak/>
              <w:t>5</w:t>
            </w:r>
          </w:p>
        </w:tc>
        <w:tc>
          <w:tcPr>
            <w:tcW w:w="2197" w:type="pct"/>
            <w:hideMark/>
          </w:tcPr>
          <w:p w14:paraId="7875C359" w14:textId="77777777" w:rsidR="00CB0B97" w:rsidRPr="00F368D3" w:rsidRDefault="00830391" w:rsidP="00D32C51">
            <w:pPr>
              <w:rPr>
                <w:sz w:val="24"/>
              </w:rPr>
            </w:pPr>
            <w:r w:rsidRPr="00F368D3">
              <w:rPr>
                <w:sz w:val="24"/>
              </w:rPr>
              <w:t>Проанализируйте деятельность России в рамках ООН и региональных организаций (СНГ, ШОС, БРИКС) по совершенствованию международной информационной безопасности. Какие ключевые инициативы продвигает Россия?</w:t>
            </w:r>
          </w:p>
        </w:tc>
        <w:tc>
          <w:tcPr>
            <w:tcW w:w="1341" w:type="pct"/>
            <w:gridSpan w:val="2"/>
            <w:hideMark/>
          </w:tcPr>
          <w:p w14:paraId="58D420F2" w14:textId="77777777" w:rsidR="00CB0B97" w:rsidRPr="00F368D3" w:rsidRDefault="00830391" w:rsidP="00D32C51">
            <w:pPr>
              <w:rPr>
                <w:sz w:val="24"/>
              </w:rPr>
            </w:pPr>
            <w:r w:rsidRPr="00F368D3">
              <w:rPr>
                <w:sz w:val="24"/>
              </w:rPr>
              <w:t>Россия является одним из инициаторов международного диалога по ИБ в ООН (с 1998 г.). Ее деятельность направлена на: а) разработку универсальных правил поведения, запрещающих применение ИКТ в военных и политических целях; б) закрепление принципа невмешательства во внутренние дела через информационное пространство; в) создание договорно-правовой базы по борьбе с киберпреступностью. В рамках СНГ и ОДКБ разрабатываются совместные меры по защите критической инфраструктуры. В БРИКС и ШОС продвигается идея многополярного интернета и совместного управления им в противовес одностороннему доминированию. Россия активно участвовала в разработке и принятии Конвенции ООН против киберпреступности (2024).</w:t>
            </w:r>
          </w:p>
        </w:tc>
        <w:tc>
          <w:tcPr>
            <w:tcW w:w="842" w:type="pct"/>
            <w:hideMark/>
          </w:tcPr>
          <w:p w14:paraId="5D00C83E" w14:textId="77777777" w:rsidR="00CB0B97" w:rsidRPr="00F368D3" w:rsidRDefault="00830391" w:rsidP="00D32C51">
            <w:pPr>
              <w:rPr>
                <w:sz w:val="24"/>
              </w:rPr>
            </w:pPr>
            <w:r w:rsidRPr="00F368D3">
              <w:rPr>
                <w:sz w:val="24"/>
              </w:rPr>
              <w:t>ПК-3.1</w:t>
            </w:r>
          </w:p>
        </w:tc>
      </w:tr>
      <w:tr w:rsidR="00CB0B97" w:rsidRPr="00F368D3" w14:paraId="4A2731E4" w14:textId="77777777" w:rsidTr="00CB0B97">
        <w:tc>
          <w:tcPr>
            <w:tcW w:w="620" w:type="pct"/>
            <w:hideMark/>
          </w:tcPr>
          <w:p w14:paraId="0E01EF1B" w14:textId="77777777" w:rsidR="00CB0B97" w:rsidRPr="00F368D3" w:rsidRDefault="00830391" w:rsidP="00D32C51">
            <w:pPr>
              <w:rPr>
                <w:sz w:val="24"/>
              </w:rPr>
            </w:pPr>
            <w:r w:rsidRPr="00F368D3">
              <w:rPr>
                <w:sz w:val="24"/>
              </w:rPr>
              <w:t>6</w:t>
            </w:r>
          </w:p>
        </w:tc>
        <w:tc>
          <w:tcPr>
            <w:tcW w:w="2197" w:type="pct"/>
            <w:hideMark/>
          </w:tcPr>
          <w:p w14:paraId="7B3E94C2" w14:textId="77777777" w:rsidR="00CB0B97" w:rsidRPr="00F368D3" w:rsidRDefault="00830391" w:rsidP="00D32C51">
            <w:pPr>
              <w:rPr>
                <w:sz w:val="24"/>
              </w:rPr>
            </w:pPr>
            <w:r w:rsidRPr="00F368D3">
              <w:rPr>
                <w:sz w:val="24"/>
              </w:rPr>
              <w:t>Дайте правовую характеристику понятиям «интеллектуальная собственность», «информация как объект права», «обладатель информации». В чем состоит специфика защиты интеллектуальных прав в цифровой среде?</w:t>
            </w:r>
          </w:p>
        </w:tc>
        <w:tc>
          <w:tcPr>
            <w:tcW w:w="1341" w:type="pct"/>
            <w:gridSpan w:val="2"/>
            <w:hideMark/>
          </w:tcPr>
          <w:p w14:paraId="2ADDBEEE" w14:textId="77777777" w:rsidR="00CB0B97" w:rsidRPr="00F368D3" w:rsidRDefault="00830391" w:rsidP="00D32C51">
            <w:pPr>
              <w:rPr>
                <w:sz w:val="24"/>
              </w:rPr>
            </w:pPr>
            <w:r w:rsidRPr="00F368D3">
              <w:rPr>
                <w:sz w:val="24"/>
              </w:rPr>
              <w:t xml:space="preserve">Интеллектуальная собственность — это результаты интеллектуальной деятельности и приравненные к ним средства индивидуализации. Информация как объект права — это сведения </w:t>
            </w:r>
            <w:r w:rsidRPr="00F368D3">
              <w:rPr>
                <w:sz w:val="24"/>
              </w:rPr>
              <w:lastRenderedPageBreak/>
              <w:t>независимо от формы представления, имеющие ценность и правовой режим. Обладатель информации — лицо, законно владеющее и имеющее право на доступ к ней. Специфика защиты в цифровой среде: а) легкость копирования и распространения, б) трансграничность, в) необходимость технических средств защиты (DRM), г) сложность доказывания нарушения. Правовая защита включает личные неимущественные (право авторства) и исключительные (имущественные) права, нарушение которых влечет гражданско-правовую, административную и уголовную ответственность.</w:t>
            </w:r>
          </w:p>
        </w:tc>
        <w:tc>
          <w:tcPr>
            <w:tcW w:w="842" w:type="pct"/>
            <w:hideMark/>
          </w:tcPr>
          <w:p w14:paraId="17F26C08" w14:textId="77777777" w:rsidR="00CB0B97" w:rsidRPr="00F368D3" w:rsidRDefault="00830391" w:rsidP="00D32C51">
            <w:pPr>
              <w:rPr>
                <w:sz w:val="24"/>
              </w:rPr>
            </w:pPr>
            <w:r w:rsidRPr="00F368D3">
              <w:rPr>
                <w:sz w:val="24"/>
              </w:rPr>
              <w:lastRenderedPageBreak/>
              <w:t>ПК-3.1</w:t>
            </w:r>
          </w:p>
        </w:tc>
      </w:tr>
      <w:tr w:rsidR="00CB0B97" w:rsidRPr="00F368D3" w14:paraId="0C22DB85" w14:textId="77777777" w:rsidTr="00CB0B97">
        <w:tc>
          <w:tcPr>
            <w:tcW w:w="620" w:type="pct"/>
            <w:hideMark/>
          </w:tcPr>
          <w:p w14:paraId="5CB1E080" w14:textId="77777777" w:rsidR="00CB0B97" w:rsidRPr="00F368D3" w:rsidRDefault="00830391" w:rsidP="00D32C51">
            <w:pPr>
              <w:rPr>
                <w:sz w:val="24"/>
              </w:rPr>
            </w:pPr>
            <w:r w:rsidRPr="00F368D3">
              <w:rPr>
                <w:sz w:val="24"/>
              </w:rPr>
              <w:t>7</w:t>
            </w:r>
          </w:p>
        </w:tc>
        <w:tc>
          <w:tcPr>
            <w:tcW w:w="2197" w:type="pct"/>
            <w:hideMark/>
          </w:tcPr>
          <w:p w14:paraId="2EFE8530" w14:textId="77777777" w:rsidR="00CB0B97" w:rsidRPr="00F368D3" w:rsidRDefault="00830391" w:rsidP="00D32C51">
            <w:pPr>
              <w:rPr>
                <w:sz w:val="24"/>
              </w:rPr>
            </w:pPr>
            <w:r w:rsidRPr="00F368D3">
              <w:rPr>
                <w:sz w:val="24"/>
              </w:rPr>
              <w:t>Опишите механизм правовой охраны программ для ЭВМ как объектов авторского права. В чем заключаются особенности их правового режима по сравнению с другими произведениями?</w:t>
            </w:r>
          </w:p>
        </w:tc>
        <w:tc>
          <w:tcPr>
            <w:tcW w:w="1341" w:type="pct"/>
            <w:gridSpan w:val="2"/>
            <w:hideMark/>
          </w:tcPr>
          <w:p w14:paraId="7548517C" w14:textId="77777777" w:rsidR="00CB0B97" w:rsidRPr="00F368D3" w:rsidRDefault="00830391" w:rsidP="00D32C51">
            <w:pPr>
              <w:rPr>
                <w:sz w:val="24"/>
              </w:rPr>
            </w:pPr>
            <w:r w:rsidRPr="00F368D3">
              <w:rPr>
                <w:sz w:val="24"/>
              </w:rPr>
              <w:t xml:space="preserve">Программы для ЭВМ охраняются как литературные произведения по Бернской конвенции, т.е. авторское право возникает в момент создания и не требует регистрации (хотя возможна факультативная регистрация в Роспатенте). Особенности режима: а) охраняется не только исходный, но и объектный код; б) предоставляются специальные </w:t>
            </w:r>
            <w:r w:rsidRPr="00F368D3">
              <w:rPr>
                <w:sz w:val="24"/>
              </w:rPr>
              <w:lastRenderedPageBreak/>
              <w:t>права на использование (воспроизведение, модификацию, распространение); в) закон допускает свободное воспроизведение для целей архивного копирования и декомпилирования для обеспечения совместимости; г) исключительное право на программу, созданную по заказу, принадлежит заказчику, если иное не предусмотрено договором.</w:t>
            </w:r>
          </w:p>
        </w:tc>
        <w:tc>
          <w:tcPr>
            <w:tcW w:w="842" w:type="pct"/>
            <w:hideMark/>
          </w:tcPr>
          <w:p w14:paraId="726AF416" w14:textId="77777777" w:rsidR="00CB0B97" w:rsidRPr="00F368D3" w:rsidRDefault="00830391" w:rsidP="00D32C51">
            <w:pPr>
              <w:rPr>
                <w:sz w:val="24"/>
              </w:rPr>
            </w:pPr>
            <w:r w:rsidRPr="00F368D3">
              <w:rPr>
                <w:sz w:val="24"/>
              </w:rPr>
              <w:lastRenderedPageBreak/>
              <w:t>ПК-3.1</w:t>
            </w:r>
          </w:p>
        </w:tc>
      </w:tr>
      <w:tr w:rsidR="00CB0B97" w:rsidRPr="00F368D3" w14:paraId="2E78A05B" w14:textId="77777777" w:rsidTr="00CB0B97">
        <w:tc>
          <w:tcPr>
            <w:tcW w:w="620" w:type="pct"/>
            <w:hideMark/>
          </w:tcPr>
          <w:p w14:paraId="304C239B" w14:textId="77777777" w:rsidR="00CB0B97" w:rsidRPr="00F368D3" w:rsidRDefault="00830391" w:rsidP="00D32C51">
            <w:pPr>
              <w:rPr>
                <w:sz w:val="24"/>
              </w:rPr>
            </w:pPr>
            <w:r w:rsidRPr="00F368D3">
              <w:rPr>
                <w:sz w:val="24"/>
              </w:rPr>
              <w:t>8</w:t>
            </w:r>
          </w:p>
        </w:tc>
        <w:tc>
          <w:tcPr>
            <w:tcW w:w="2197" w:type="pct"/>
            <w:hideMark/>
          </w:tcPr>
          <w:p w14:paraId="73FEC42D" w14:textId="77777777" w:rsidR="00CB0B97" w:rsidRPr="00F368D3" w:rsidRDefault="00830391" w:rsidP="00D32C51">
            <w:pPr>
              <w:rPr>
                <w:sz w:val="24"/>
              </w:rPr>
            </w:pPr>
            <w:r w:rsidRPr="00F368D3">
              <w:rPr>
                <w:sz w:val="24"/>
              </w:rPr>
              <w:t>Раскройте понятие и принципы патентного права. Охарактеризуйте условия патентоспособности изобретений и их роль в защите информационных технологий.</w:t>
            </w:r>
          </w:p>
        </w:tc>
        <w:tc>
          <w:tcPr>
            <w:tcW w:w="1341" w:type="pct"/>
            <w:gridSpan w:val="2"/>
            <w:hideMark/>
          </w:tcPr>
          <w:p w14:paraId="0FB8EE82" w14:textId="77777777" w:rsidR="00CB0B97" w:rsidRPr="00F368D3" w:rsidRDefault="00830391" w:rsidP="00D32C51">
            <w:pPr>
              <w:rPr>
                <w:sz w:val="24"/>
              </w:rPr>
            </w:pPr>
            <w:r w:rsidRPr="00F368D3">
              <w:rPr>
                <w:sz w:val="24"/>
              </w:rPr>
              <w:t xml:space="preserve">Патентное право — это институт, регулирующий имущественные и личные неимущественные отношения, возникающие в связи с созданием и использованием изобретений, полезных моделей и промышленных образцов. Его принципы: признание исключительного права, временный характер охраны, обязательная государственная регистрация (выдача патента). Условия патентоспособности: новизна, изобретательский уровень и промышленная применимость. В IT-сфере патентуются технические решения, алгоритмы, имеющие аппаратную реализацию. Патент дает монопольное право на использование, позволяя защищать </w:t>
            </w:r>
            <w:r w:rsidRPr="00F368D3">
              <w:rPr>
                <w:sz w:val="24"/>
              </w:rPr>
              <w:lastRenderedPageBreak/>
              <w:t>инвестиции в R&amp;D. В отличие от авторского права, патент требует формальной процедуры и предоставляет более узкую, но сильную охрану, оспариваемую в судебном порядке.</w:t>
            </w:r>
          </w:p>
        </w:tc>
        <w:tc>
          <w:tcPr>
            <w:tcW w:w="842" w:type="pct"/>
            <w:hideMark/>
          </w:tcPr>
          <w:p w14:paraId="44A2A3F4" w14:textId="77777777" w:rsidR="00CB0B97" w:rsidRPr="00F368D3" w:rsidRDefault="00830391" w:rsidP="00D32C51">
            <w:pPr>
              <w:rPr>
                <w:sz w:val="24"/>
              </w:rPr>
            </w:pPr>
            <w:r w:rsidRPr="00F368D3">
              <w:rPr>
                <w:sz w:val="24"/>
              </w:rPr>
              <w:lastRenderedPageBreak/>
              <w:t>ПК-3.1</w:t>
            </w:r>
          </w:p>
        </w:tc>
      </w:tr>
      <w:tr w:rsidR="00CB0B97" w:rsidRPr="00F368D3" w14:paraId="383BDC48" w14:textId="77777777" w:rsidTr="00CB0B97">
        <w:tc>
          <w:tcPr>
            <w:tcW w:w="620" w:type="pct"/>
            <w:hideMark/>
          </w:tcPr>
          <w:p w14:paraId="64AC9F4B" w14:textId="77777777" w:rsidR="00CB0B97" w:rsidRPr="00F368D3" w:rsidRDefault="00830391" w:rsidP="00D32C51">
            <w:pPr>
              <w:rPr>
                <w:sz w:val="24"/>
              </w:rPr>
            </w:pPr>
            <w:r w:rsidRPr="00F368D3">
              <w:rPr>
                <w:sz w:val="24"/>
              </w:rPr>
              <w:t>9</w:t>
            </w:r>
          </w:p>
        </w:tc>
        <w:tc>
          <w:tcPr>
            <w:tcW w:w="2197" w:type="pct"/>
            <w:hideMark/>
          </w:tcPr>
          <w:p w14:paraId="4D67F116" w14:textId="77777777" w:rsidR="00CB0B97" w:rsidRPr="00F368D3" w:rsidRDefault="00830391" w:rsidP="00D32C51">
            <w:pPr>
              <w:rPr>
                <w:sz w:val="24"/>
              </w:rPr>
            </w:pPr>
            <w:r w:rsidRPr="00F368D3">
              <w:rPr>
                <w:sz w:val="24"/>
              </w:rPr>
              <w:t>Охарактеризуйте сущность кибертерроризма как угрозы международной безопасности. В чем состоят международные правовые аспекты борьбы с ним и какие существуют национальные практики?</w:t>
            </w:r>
          </w:p>
        </w:tc>
        <w:tc>
          <w:tcPr>
            <w:tcW w:w="1341" w:type="pct"/>
            <w:gridSpan w:val="2"/>
            <w:hideMark/>
          </w:tcPr>
          <w:p w14:paraId="2798C7F6" w14:textId="77777777" w:rsidR="00CB0B97" w:rsidRPr="00F368D3" w:rsidRDefault="00830391" w:rsidP="00D32C51">
            <w:pPr>
              <w:rPr>
                <w:sz w:val="24"/>
              </w:rPr>
            </w:pPr>
            <w:r w:rsidRPr="00F368D3">
              <w:rPr>
                <w:sz w:val="24"/>
              </w:rPr>
              <w:t>Кибертерроризм — это использование ИКТ для совершения террористических актов, направленных на создание угрозы жизни и здоровью людей, нарушение работы критической инфраструктуры. Его международные аспекты: а) трансграничная природа требует экстрадиции или выдачи, б) сложность доказывания, в) квалификация как террористического акта. Борьба ведется в рамках Совета Европы, ООН (Конвенция о борьбе с терроризмом 2005 г.). Национальные практики: США — усиление защиты энергосетей, Китай — жесткий контроль и цензура, Россия — создание государственной системы защиты информации. Адаптация МГП к кибервойне (Таллиннское руководство) также рассматривает атаки на гражданские объекты как военные преступления.</w:t>
            </w:r>
          </w:p>
        </w:tc>
        <w:tc>
          <w:tcPr>
            <w:tcW w:w="842" w:type="pct"/>
            <w:hideMark/>
          </w:tcPr>
          <w:p w14:paraId="2B3C0295" w14:textId="77777777" w:rsidR="00CB0B97" w:rsidRPr="00F368D3" w:rsidRDefault="00830391" w:rsidP="00D32C51">
            <w:pPr>
              <w:rPr>
                <w:sz w:val="24"/>
              </w:rPr>
            </w:pPr>
            <w:r w:rsidRPr="00F368D3">
              <w:rPr>
                <w:sz w:val="24"/>
              </w:rPr>
              <w:t>ПК-3.2</w:t>
            </w:r>
          </w:p>
        </w:tc>
      </w:tr>
      <w:tr w:rsidR="00CB0B97" w:rsidRPr="00F368D3" w14:paraId="5DB459F4" w14:textId="77777777" w:rsidTr="00CB0B97">
        <w:tc>
          <w:tcPr>
            <w:tcW w:w="620" w:type="pct"/>
            <w:hideMark/>
          </w:tcPr>
          <w:p w14:paraId="6B7E7AF0" w14:textId="77777777" w:rsidR="00CB0B97" w:rsidRPr="00F368D3" w:rsidRDefault="00830391" w:rsidP="00D32C51">
            <w:pPr>
              <w:rPr>
                <w:sz w:val="24"/>
              </w:rPr>
            </w:pPr>
            <w:r w:rsidRPr="00F368D3">
              <w:rPr>
                <w:sz w:val="24"/>
              </w:rPr>
              <w:lastRenderedPageBreak/>
              <w:t>10</w:t>
            </w:r>
          </w:p>
        </w:tc>
        <w:tc>
          <w:tcPr>
            <w:tcW w:w="2197" w:type="pct"/>
            <w:hideMark/>
          </w:tcPr>
          <w:p w14:paraId="6E3F3FA6" w14:textId="77777777" w:rsidR="00CB0B97" w:rsidRPr="00F368D3" w:rsidRDefault="00830391" w:rsidP="00D32C51">
            <w:pPr>
              <w:rPr>
                <w:sz w:val="24"/>
              </w:rPr>
            </w:pPr>
            <w:r w:rsidRPr="00F368D3">
              <w:rPr>
                <w:sz w:val="24"/>
              </w:rPr>
              <w:t>Проанализируйте проблемы применения общепризнанных принципов международного права (суверенитет, неприменение силы) к киберпространству. В чем заключаются доктринальные споры по этому вопросу?</w:t>
            </w:r>
          </w:p>
        </w:tc>
        <w:tc>
          <w:tcPr>
            <w:tcW w:w="1341" w:type="pct"/>
            <w:gridSpan w:val="2"/>
            <w:hideMark/>
          </w:tcPr>
          <w:p w14:paraId="0B79A3E4" w14:textId="77777777" w:rsidR="00CB0B97" w:rsidRPr="00F368D3" w:rsidRDefault="00830391" w:rsidP="00D32C51">
            <w:pPr>
              <w:rPr>
                <w:sz w:val="24"/>
              </w:rPr>
            </w:pPr>
            <w:r w:rsidRPr="00F368D3">
              <w:rPr>
                <w:sz w:val="24"/>
              </w:rPr>
              <w:t>Ключевая проблема — как интерпретировать «применение силы» (ст. 2(4) Устава ООН) применительно к кибератакам. Доктринальные споры: 1) «реальное право» — существующие нормы применимы, проблема в доказывании и атрибуции; 2) «киберправо» — нужны новые нормы из-за виртуальной природы. Споры ведутся вокруг того, что считать «вооруженным нападением» (ст. 51 Устава ООН) — только масштабные атаки (сопоставимые с физическим ударом) или любые деструктивные. Также обсуждается применимость принципов разграничения и пропорциональности к кибератакам. США продвигают «пересмотренные» нормы, Россия и Китай настаивают на жестких универсальных запретах.</w:t>
            </w:r>
          </w:p>
        </w:tc>
        <w:tc>
          <w:tcPr>
            <w:tcW w:w="842" w:type="pct"/>
            <w:hideMark/>
          </w:tcPr>
          <w:p w14:paraId="54911A8C" w14:textId="77777777" w:rsidR="00CB0B97" w:rsidRPr="00F368D3" w:rsidRDefault="00830391" w:rsidP="00D32C51">
            <w:pPr>
              <w:rPr>
                <w:sz w:val="24"/>
              </w:rPr>
            </w:pPr>
            <w:r w:rsidRPr="00F368D3">
              <w:rPr>
                <w:sz w:val="24"/>
              </w:rPr>
              <w:t>ПК-3.2</w:t>
            </w:r>
          </w:p>
        </w:tc>
      </w:tr>
      <w:tr w:rsidR="00CB0B97" w:rsidRPr="00F368D3" w14:paraId="0D0FBB68" w14:textId="77777777" w:rsidTr="00CB0B97">
        <w:tc>
          <w:tcPr>
            <w:tcW w:w="620" w:type="pct"/>
            <w:hideMark/>
          </w:tcPr>
          <w:p w14:paraId="6AEBD176" w14:textId="77777777" w:rsidR="00CB0B97" w:rsidRPr="00F368D3" w:rsidRDefault="00830391" w:rsidP="00D32C51">
            <w:pPr>
              <w:rPr>
                <w:sz w:val="24"/>
              </w:rPr>
            </w:pPr>
            <w:r w:rsidRPr="00F368D3">
              <w:rPr>
                <w:sz w:val="24"/>
              </w:rPr>
              <w:t>11</w:t>
            </w:r>
          </w:p>
        </w:tc>
        <w:tc>
          <w:tcPr>
            <w:tcW w:w="2197" w:type="pct"/>
            <w:hideMark/>
          </w:tcPr>
          <w:p w14:paraId="73CF8450" w14:textId="77777777" w:rsidR="00CB0B97" w:rsidRPr="00F368D3" w:rsidRDefault="00830391" w:rsidP="00D32C51">
            <w:pPr>
              <w:rPr>
                <w:sz w:val="24"/>
              </w:rPr>
            </w:pPr>
            <w:r w:rsidRPr="00F368D3">
              <w:rPr>
                <w:sz w:val="24"/>
              </w:rPr>
              <w:t>Опишите структуру информационных правоотношений и их социально-правовую структуру. Кто является субъектами, а что — объектами в международном информационном праве?</w:t>
            </w:r>
          </w:p>
        </w:tc>
        <w:tc>
          <w:tcPr>
            <w:tcW w:w="1341" w:type="pct"/>
            <w:gridSpan w:val="2"/>
            <w:hideMark/>
          </w:tcPr>
          <w:p w14:paraId="7B13F95B" w14:textId="77777777" w:rsidR="00CB0B97" w:rsidRPr="00F368D3" w:rsidRDefault="00830391" w:rsidP="00D32C51">
            <w:pPr>
              <w:rPr>
                <w:sz w:val="24"/>
              </w:rPr>
            </w:pPr>
            <w:r w:rsidRPr="00F368D3">
              <w:rPr>
                <w:sz w:val="24"/>
              </w:rPr>
              <w:t xml:space="preserve">Информационные правоотношения — это отношения, регулируемые нормами информационного права, возникающие при создании, передаче, распространении и потреблении информации. Социально-правовая структура включает: а) субъектов </w:t>
            </w:r>
            <w:r w:rsidRPr="00F368D3">
              <w:rPr>
                <w:sz w:val="24"/>
              </w:rPr>
              <w:lastRenderedPageBreak/>
              <w:t>(государства, международные организации, юридические лица, граждане), б) объекты (информация, информационные ресурсы, технологии, системы), в) содержание (права и обязанности субъектов). В международном аспекте ключевыми субъектами являются государства и ММО, а объектом — информационное пространство и международные информационные потоки. Правоотношения возникают по поводу обеспечения безопасности, обмена данными, юрисдикции и защиты интеллектуальных прав.</w:t>
            </w:r>
          </w:p>
        </w:tc>
        <w:tc>
          <w:tcPr>
            <w:tcW w:w="842" w:type="pct"/>
            <w:hideMark/>
          </w:tcPr>
          <w:p w14:paraId="4852017C" w14:textId="77777777" w:rsidR="00CB0B97" w:rsidRPr="00F368D3" w:rsidRDefault="00830391" w:rsidP="00D32C51">
            <w:pPr>
              <w:rPr>
                <w:sz w:val="24"/>
              </w:rPr>
            </w:pPr>
            <w:r w:rsidRPr="00F368D3">
              <w:rPr>
                <w:sz w:val="24"/>
              </w:rPr>
              <w:lastRenderedPageBreak/>
              <w:t>ПК-3.1</w:t>
            </w:r>
          </w:p>
        </w:tc>
      </w:tr>
      <w:tr w:rsidR="00CB0B97" w:rsidRPr="00F368D3" w14:paraId="0E1EEABE" w14:textId="77777777" w:rsidTr="00CB0B97">
        <w:tc>
          <w:tcPr>
            <w:tcW w:w="620" w:type="pct"/>
            <w:hideMark/>
          </w:tcPr>
          <w:p w14:paraId="2F953197" w14:textId="77777777" w:rsidR="00CB0B97" w:rsidRPr="00F368D3" w:rsidRDefault="00830391" w:rsidP="00D32C51">
            <w:pPr>
              <w:rPr>
                <w:sz w:val="24"/>
              </w:rPr>
            </w:pPr>
            <w:r w:rsidRPr="00F368D3">
              <w:rPr>
                <w:sz w:val="24"/>
              </w:rPr>
              <w:t>12</w:t>
            </w:r>
          </w:p>
        </w:tc>
        <w:tc>
          <w:tcPr>
            <w:tcW w:w="2197" w:type="pct"/>
            <w:hideMark/>
          </w:tcPr>
          <w:p w14:paraId="099C3929" w14:textId="77777777" w:rsidR="00CB0B97" w:rsidRPr="00F368D3" w:rsidRDefault="00830391" w:rsidP="00D32C51">
            <w:pPr>
              <w:rPr>
                <w:sz w:val="24"/>
              </w:rPr>
            </w:pPr>
            <w:r w:rsidRPr="00F368D3">
              <w:rPr>
                <w:sz w:val="24"/>
              </w:rPr>
              <w:t>Проведите сравнительный анализ Будапештской конвенции и новой Конвенции ООН против киберпреступности. В чем заключаются их ключевые сходства и различия? Каковы перспективы участия России в этих документах?</w:t>
            </w:r>
          </w:p>
        </w:tc>
        <w:tc>
          <w:tcPr>
            <w:tcW w:w="1341" w:type="pct"/>
            <w:gridSpan w:val="2"/>
            <w:hideMark/>
          </w:tcPr>
          <w:p w14:paraId="4949A26D" w14:textId="77777777" w:rsidR="00CB0B97" w:rsidRPr="00F368D3" w:rsidRDefault="00830391" w:rsidP="00D32C51">
            <w:pPr>
              <w:rPr>
                <w:sz w:val="24"/>
              </w:rPr>
            </w:pPr>
            <w:r w:rsidRPr="00F368D3">
              <w:rPr>
                <w:sz w:val="24"/>
              </w:rPr>
              <w:t xml:space="preserve">Будапештская конвенция (2001) — региональный договор (Совет Европы), открытый для присоединения. Она детально регулирует материальное право (составы преступлений) и процессуальные вопросы (взаимная правовая помощь). Критика: позволяет государствам получать доступ к данным без согласия другого государства (ст. 32). Конвенция ООН (2024) — универсальный договор, вбирает лучшие практики, но делает акцент на сотрудничество, защиту прав человека и помощь развивающимся </w:t>
            </w:r>
            <w:r w:rsidRPr="00F368D3">
              <w:rPr>
                <w:sz w:val="24"/>
              </w:rPr>
              <w:lastRenderedPageBreak/>
              <w:t>странам. Сходства: схожее определение киберпреступлений (незаконный доступ, перехват, вмешательство в данные). Различия: ООН уделяет больше внимания превентивным мерам и технической помощи, а также решает проблему экстрадиции. Россия критикует Будапештскую конвенцию за ограниченное участие и суверенные риски, поэтому активнее участвовала в разработке ООН. Перспективы: Россия может ратифицировать Конвенцию ООН, что усилит международное сотрудничество.</w:t>
            </w:r>
          </w:p>
        </w:tc>
        <w:tc>
          <w:tcPr>
            <w:tcW w:w="842" w:type="pct"/>
            <w:hideMark/>
          </w:tcPr>
          <w:p w14:paraId="28E902D8" w14:textId="77777777" w:rsidR="00CB0B97" w:rsidRPr="00F368D3" w:rsidRDefault="00830391" w:rsidP="00D32C51">
            <w:pPr>
              <w:rPr>
                <w:sz w:val="24"/>
              </w:rPr>
            </w:pPr>
            <w:r w:rsidRPr="00F368D3">
              <w:rPr>
                <w:sz w:val="24"/>
              </w:rPr>
              <w:lastRenderedPageBreak/>
              <w:t>ПК-3.1</w:t>
            </w:r>
          </w:p>
        </w:tc>
      </w:tr>
    </w:tbl>
    <w:p w14:paraId="53203F6F" w14:textId="77777777" w:rsidR="00721744" w:rsidRDefault="00830391" w:rsidP="00BC2843">
      <w:pPr>
        <w:pStyle w:val="1"/>
      </w:pPr>
      <w:bookmarkStart w:id="25" w:name="_Toc238819590"/>
      <w:r>
        <w:rPr>
          <w:rFonts w:ascii="Times New Roman" w:eastAsia="Times New Roman" w:hAnsi="Times New Roman"/>
          <w:sz w:val="22"/>
        </w:rPr>
        <w:t>2.17 Дисциплина «Системы обнаружения вторжений» - Часть, формируемая участниками образовательных отношений, 2 семестр(ы)</w:t>
      </w:r>
      <w:bookmarkEnd w:id="25"/>
    </w:p>
    <w:p w14:paraId="68170AA9" w14:textId="710DB762" w:rsidR="00721744" w:rsidRDefault="00830391">
      <w:pPr>
        <w:spacing w:after="120"/>
      </w:pPr>
      <w:r>
        <w:t xml:space="preserve">Ссылка на курс в ТУИС - </w:t>
      </w:r>
      <w:hyperlink r:id="rId331" w:history="1">
        <w:r w:rsidR="00BC2843" w:rsidRPr="00652618">
          <w:rPr>
            <w:rStyle w:val="af0"/>
          </w:rPr>
          <w:t>https://esystem.rudn.ru/course/view.php?id=26500</w:t>
        </w:r>
      </w:hyperlink>
      <w:r w:rsidR="00BC2843">
        <w:t xml:space="preserve"> </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1DC4269B"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5700F1ED"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5A4DE697"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994125B"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409135A7" w14:textId="77777777" w:rsidR="00137859" w:rsidRPr="00137859" w:rsidRDefault="00137859" w:rsidP="00137859">
            <w:pPr>
              <w:rPr>
                <w:b/>
              </w:rPr>
            </w:pPr>
            <w:r w:rsidRPr="00137859">
              <w:rPr>
                <w:b/>
              </w:rPr>
              <w:t>Компетенция</w:t>
            </w:r>
          </w:p>
        </w:tc>
      </w:tr>
      <w:tr w:rsidR="00137859" w:rsidRPr="00137859" w14:paraId="5641F682"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0909C11C"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631A81F4" w14:textId="77777777" w:rsidTr="005449F2">
        <w:tc>
          <w:tcPr>
            <w:tcW w:w="0" w:type="auto"/>
            <w:tcBorders>
              <w:top w:val="single" w:sz="4" w:space="0" w:color="auto"/>
              <w:left w:val="single" w:sz="4" w:space="0" w:color="auto"/>
              <w:bottom w:val="single" w:sz="4" w:space="0" w:color="auto"/>
              <w:right w:val="single" w:sz="4" w:space="0" w:color="auto"/>
            </w:tcBorders>
          </w:tcPr>
          <w:p w14:paraId="3B9AC0EE" w14:textId="77777777" w:rsidR="005449F2" w:rsidRPr="00137859" w:rsidRDefault="00830391" w:rsidP="00F44389">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3AE82CEC" w14:textId="77777777" w:rsidR="00BD4062" w:rsidRPr="00BD4062" w:rsidRDefault="00830391" w:rsidP="00BD4062">
            <w:pPr>
              <w:jc w:val="both"/>
              <w:rPr>
                <w:szCs w:val="28"/>
              </w:rPr>
            </w:pPr>
            <w:r w:rsidRPr="00BD4062">
              <w:rPr>
                <w:szCs w:val="28"/>
              </w:rPr>
              <w:t>Какие типы IDS существуют? Выберите все верные варианты.</w:t>
            </w:r>
          </w:p>
          <w:p w14:paraId="781037FE" w14:textId="77777777" w:rsidR="00BD4062" w:rsidRPr="00BD4062" w:rsidRDefault="00830391" w:rsidP="00BD4062">
            <w:pPr>
              <w:ind w:left="720" w:hanging="360"/>
              <w:jc w:val="both"/>
              <w:rPr>
                <w:sz w:val="24"/>
                <w:szCs w:val="28"/>
              </w:rPr>
            </w:pPr>
            <w:r>
              <w:t xml:space="preserve">1)  </w:t>
            </w:r>
            <w:r w:rsidRPr="00BD4062">
              <w:rPr>
                <w:sz w:val="24"/>
                <w:szCs w:val="28"/>
              </w:rPr>
              <w:t>Сетевая (NIDS)</w:t>
            </w:r>
          </w:p>
          <w:p w14:paraId="2140F872" w14:textId="77777777" w:rsidR="00BD4062" w:rsidRPr="00BD4062" w:rsidRDefault="00830391" w:rsidP="00BD4062">
            <w:pPr>
              <w:ind w:left="720" w:hanging="360"/>
              <w:jc w:val="both"/>
              <w:rPr>
                <w:sz w:val="24"/>
                <w:szCs w:val="28"/>
              </w:rPr>
            </w:pPr>
            <w:r>
              <w:t xml:space="preserve">2)  </w:t>
            </w:r>
            <w:r w:rsidRPr="00BD4062">
              <w:rPr>
                <w:sz w:val="24"/>
                <w:szCs w:val="28"/>
              </w:rPr>
              <w:t>Хостовая (HIDS)</w:t>
            </w:r>
          </w:p>
          <w:p w14:paraId="5487F9EA" w14:textId="77777777" w:rsidR="00BD4062" w:rsidRPr="00BD4062" w:rsidRDefault="00830391" w:rsidP="00BD4062">
            <w:pPr>
              <w:ind w:left="720" w:hanging="360"/>
              <w:jc w:val="both"/>
              <w:rPr>
                <w:sz w:val="24"/>
                <w:szCs w:val="28"/>
              </w:rPr>
            </w:pPr>
            <w:r>
              <w:t xml:space="preserve">3)  </w:t>
            </w:r>
            <w:r w:rsidRPr="00BD4062">
              <w:rPr>
                <w:sz w:val="24"/>
                <w:szCs w:val="28"/>
              </w:rPr>
              <w:t>Облачная (CIDS)</w:t>
            </w:r>
          </w:p>
          <w:p w14:paraId="7F8B714D" w14:textId="77777777" w:rsidR="005449F2" w:rsidRPr="00D46A9C" w:rsidRDefault="00830391" w:rsidP="00BD4062">
            <w:pPr>
              <w:ind w:left="720" w:hanging="360"/>
              <w:jc w:val="both"/>
              <w:rPr>
                <w:sz w:val="24"/>
                <w:szCs w:val="28"/>
              </w:rPr>
            </w:pPr>
            <w:r>
              <w:t xml:space="preserve">4)  </w:t>
            </w:r>
            <w:r w:rsidRPr="00BD4062">
              <w:rPr>
                <w:sz w:val="24"/>
                <w:szCs w:val="28"/>
              </w:rPr>
              <w:t>Гибридная</w:t>
            </w:r>
            <w:r w:rsidRPr="00BD4062">
              <w:rPr>
                <w:szCs w:val="28"/>
              </w:rPr>
              <w:t xml:space="preserve"> </w:t>
            </w:r>
          </w:p>
        </w:tc>
        <w:tc>
          <w:tcPr>
            <w:tcW w:w="3544" w:type="dxa"/>
            <w:tcBorders>
              <w:top w:val="single" w:sz="4" w:space="0" w:color="auto"/>
              <w:left w:val="single" w:sz="4" w:space="0" w:color="auto"/>
              <w:bottom w:val="single" w:sz="4" w:space="0" w:color="auto"/>
              <w:right w:val="single" w:sz="4" w:space="0" w:color="auto"/>
            </w:tcBorders>
            <w:vAlign w:val="center"/>
          </w:tcPr>
          <w:p w14:paraId="23869B5F" w14:textId="77777777" w:rsidR="005449F2" w:rsidRPr="00137859" w:rsidRDefault="00830391" w:rsidP="005449F2">
            <w:r w:rsidRPr="00BD4062">
              <w:rPr>
                <w:szCs w:val="28"/>
              </w:rP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7E0363D9" w14:textId="77777777" w:rsidR="005449F2" w:rsidRPr="00137859" w:rsidRDefault="00830391" w:rsidP="00D46A9C">
            <w:pPr>
              <w:jc w:val="center"/>
              <w:rPr>
                <w:szCs w:val="22"/>
              </w:rPr>
            </w:pPr>
            <w:r w:rsidRPr="00E821B2">
              <w:rPr>
                <w:iCs/>
              </w:rPr>
              <w:t>ПК-1.2</w:t>
            </w:r>
          </w:p>
        </w:tc>
      </w:tr>
      <w:tr w:rsidR="005449F2" w:rsidRPr="00137859" w14:paraId="386D1C5F" w14:textId="77777777" w:rsidTr="005449F2">
        <w:tc>
          <w:tcPr>
            <w:tcW w:w="0" w:type="auto"/>
            <w:tcBorders>
              <w:top w:val="single" w:sz="4" w:space="0" w:color="auto"/>
              <w:left w:val="single" w:sz="4" w:space="0" w:color="auto"/>
              <w:bottom w:val="single" w:sz="4" w:space="0" w:color="auto"/>
              <w:right w:val="single" w:sz="4" w:space="0" w:color="auto"/>
            </w:tcBorders>
          </w:tcPr>
          <w:p w14:paraId="0AF84CE1" w14:textId="77777777" w:rsidR="005449F2" w:rsidRPr="00137859" w:rsidRDefault="00830391" w:rsidP="00F44389">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72AA020B" w14:textId="77777777" w:rsidR="00D46A9C" w:rsidRPr="00D46A9C" w:rsidRDefault="00830391" w:rsidP="00D46A9C">
            <w:pPr>
              <w:jc w:val="both"/>
              <w:rPr>
                <w:szCs w:val="28"/>
                <w:lang w:val="en-US"/>
              </w:rPr>
            </w:pPr>
            <w:r w:rsidRPr="00D46A9C">
              <w:rPr>
                <w:szCs w:val="28"/>
              </w:rPr>
              <w:t>Что</w:t>
            </w:r>
            <w:r w:rsidRPr="00D46A9C">
              <w:rPr>
                <w:szCs w:val="28"/>
                <w:lang w:val="en-US"/>
              </w:rPr>
              <w:t xml:space="preserve"> </w:t>
            </w:r>
            <w:r w:rsidRPr="00D46A9C">
              <w:rPr>
                <w:szCs w:val="28"/>
              </w:rPr>
              <w:t>такое</w:t>
            </w:r>
            <w:r w:rsidRPr="00D46A9C">
              <w:rPr>
                <w:szCs w:val="28"/>
                <w:lang w:val="en-US"/>
              </w:rPr>
              <w:t xml:space="preserve"> IDS (Intrusion Detection System)?</w:t>
            </w:r>
          </w:p>
          <w:p w14:paraId="7F1D4393" w14:textId="77777777" w:rsidR="00D46A9C" w:rsidRPr="00D46A9C" w:rsidRDefault="00830391" w:rsidP="00BD4062">
            <w:pPr>
              <w:ind w:left="720" w:hanging="360"/>
              <w:jc w:val="both"/>
              <w:rPr>
                <w:sz w:val="24"/>
                <w:szCs w:val="28"/>
              </w:rPr>
            </w:pPr>
            <w:r>
              <w:t xml:space="preserve">1)  </w:t>
            </w:r>
            <w:r w:rsidRPr="00D46A9C">
              <w:rPr>
                <w:sz w:val="24"/>
                <w:szCs w:val="28"/>
              </w:rPr>
              <w:t>Система для предотвращения сетевых атак в реальном времени</w:t>
            </w:r>
          </w:p>
          <w:p w14:paraId="20B647AE" w14:textId="77777777" w:rsidR="00D46A9C" w:rsidRPr="00D46A9C" w:rsidRDefault="00830391" w:rsidP="00BD4062">
            <w:pPr>
              <w:ind w:left="720" w:hanging="360"/>
              <w:jc w:val="both"/>
              <w:rPr>
                <w:sz w:val="24"/>
                <w:szCs w:val="28"/>
              </w:rPr>
            </w:pPr>
            <w:r>
              <w:t xml:space="preserve">2)  </w:t>
            </w:r>
            <w:r w:rsidRPr="00D46A9C">
              <w:rPr>
                <w:sz w:val="24"/>
                <w:szCs w:val="28"/>
              </w:rPr>
              <w:t>Система для обнаружения подозрительной активности в сети или на хосте</w:t>
            </w:r>
          </w:p>
          <w:p w14:paraId="0BE899A2" w14:textId="77777777" w:rsidR="00D46A9C" w:rsidRPr="00D46A9C" w:rsidRDefault="00830391" w:rsidP="00BD4062">
            <w:pPr>
              <w:ind w:left="720" w:hanging="360"/>
              <w:jc w:val="both"/>
              <w:rPr>
                <w:sz w:val="24"/>
                <w:szCs w:val="28"/>
              </w:rPr>
            </w:pPr>
            <w:r>
              <w:t xml:space="preserve">3)  </w:t>
            </w:r>
            <w:r w:rsidRPr="00D46A9C">
              <w:rPr>
                <w:sz w:val="24"/>
                <w:szCs w:val="28"/>
              </w:rPr>
              <w:t>Инструмент для шифрования сетевого трафика</w:t>
            </w:r>
          </w:p>
          <w:p w14:paraId="755A90E6" w14:textId="77777777" w:rsidR="005449F2" w:rsidRPr="00D46A9C" w:rsidRDefault="00830391" w:rsidP="00BD4062">
            <w:pPr>
              <w:ind w:left="720" w:hanging="360"/>
              <w:jc w:val="both"/>
              <w:rPr>
                <w:sz w:val="24"/>
                <w:szCs w:val="28"/>
              </w:rPr>
            </w:pPr>
            <w:r>
              <w:lastRenderedPageBreak/>
              <w:t xml:space="preserve">4)  </w:t>
            </w:r>
            <w:r w:rsidRPr="00D46A9C">
              <w:rPr>
                <w:sz w:val="24"/>
                <w:szCs w:val="28"/>
              </w:rPr>
              <w:t>Программа для резервного копирования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2E75B879" w14:textId="77777777" w:rsidR="005449F2" w:rsidRPr="00E821B2" w:rsidRDefault="00830391" w:rsidP="005449F2">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7532C99A" w14:textId="77777777" w:rsidR="005449F2" w:rsidRPr="00137859" w:rsidRDefault="00830391" w:rsidP="00D46A9C">
            <w:pPr>
              <w:jc w:val="center"/>
            </w:pPr>
            <w:r w:rsidRPr="00E821B2">
              <w:rPr>
                <w:iCs/>
              </w:rPr>
              <w:t>ПК-1.3</w:t>
            </w:r>
          </w:p>
        </w:tc>
      </w:tr>
      <w:tr w:rsidR="005449F2" w:rsidRPr="00137859" w14:paraId="5E8A4CB3" w14:textId="77777777" w:rsidTr="005449F2">
        <w:tc>
          <w:tcPr>
            <w:tcW w:w="0" w:type="auto"/>
            <w:tcBorders>
              <w:top w:val="single" w:sz="4" w:space="0" w:color="auto"/>
              <w:left w:val="single" w:sz="4" w:space="0" w:color="auto"/>
              <w:bottom w:val="single" w:sz="4" w:space="0" w:color="auto"/>
              <w:right w:val="single" w:sz="4" w:space="0" w:color="auto"/>
            </w:tcBorders>
          </w:tcPr>
          <w:p w14:paraId="4CE63311" w14:textId="77777777" w:rsidR="005449F2" w:rsidRPr="00137859" w:rsidRDefault="00830391" w:rsidP="00F44389">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3641E2C0" w14:textId="77777777" w:rsidR="00BD4062" w:rsidRPr="007D4D79" w:rsidRDefault="00830391" w:rsidP="007D4D79">
            <w:pPr>
              <w:jc w:val="both"/>
              <w:rPr>
                <w:szCs w:val="28"/>
              </w:rPr>
            </w:pPr>
            <w:r w:rsidRPr="007D4D79">
              <w:rPr>
                <w:szCs w:val="28"/>
              </w:rPr>
              <w:t>Что означает термин «ложное срабатывание» (false positive) в контексте IDS?</w:t>
            </w:r>
          </w:p>
          <w:p w14:paraId="18A4B5D8" w14:textId="77777777" w:rsidR="00BD4062" w:rsidRPr="007D4D79" w:rsidRDefault="00830391" w:rsidP="007D4D79">
            <w:pPr>
              <w:ind w:left="720" w:hanging="360"/>
              <w:jc w:val="both"/>
              <w:rPr>
                <w:sz w:val="24"/>
                <w:szCs w:val="28"/>
              </w:rPr>
            </w:pPr>
            <w:r>
              <w:t xml:space="preserve">1)  </w:t>
            </w:r>
            <w:r w:rsidRPr="007D4D79">
              <w:rPr>
                <w:sz w:val="24"/>
                <w:szCs w:val="28"/>
              </w:rPr>
              <w:t>Атака произошла, но система её не обнаружила</w:t>
            </w:r>
          </w:p>
          <w:p w14:paraId="01E0EDFF" w14:textId="77777777" w:rsidR="00BD4062" w:rsidRPr="007D4D79" w:rsidRDefault="00830391" w:rsidP="007D4D79">
            <w:pPr>
              <w:ind w:left="720" w:hanging="360"/>
              <w:jc w:val="both"/>
              <w:rPr>
                <w:sz w:val="24"/>
                <w:szCs w:val="28"/>
              </w:rPr>
            </w:pPr>
            <w:r>
              <w:t xml:space="preserve">2)  </w:t>
            </w:r>
            <w:r w:rsidRPr="007D4D79">
              <w:rPr>
                <w:sz w:val="24"/>
                <w:szCs w:val="28"/>
              </w:rPr>
              <w:t>Система обнаружила атаку, которой на самом деле не было</w:t>
            </w:r>
          </w:p>
          <w:p w14:paraId="2D1710E7" w14:textId="77777777" w:rsidR="00BD4062" w:rsidRPr="007D4D79" w:rsidRDefault="00830391" w:rsidP="007D4D79">
            <w:pPr>
              <w:ind w:left="720" w:hanging="360"/>
              <w:jc w:val="both"/>
              <w:rPr>
                <w:sz w:val="24"/>
                <w:szCs w:val="28"/>
              </w:rPr>
            </w:pPr>
            <w:r>
              <w:t xml:space="preserve">3)  </w:t>
            </w:r>
            <w:r w:rsidRPr="007D4D79">
              <w:rPr>
                <w:sz w:val="24"/>
                <w:szCs w:val="28"/>
              </w:rPr>
              <w:t>Система не сработала из‑за сбоя</w:t>
            </w:r>
          </w:p>
          <w:p w14:paraId="68F02969" w14:textId="77777777" w:rsidR="005449F2" w:rsidRPr="007D4D79" w:rsidRDefault="00830391" w:rsidP="007D4D79">
            <w:pPr>
              <w:ind w:left="720" w:hanging="360"/>
              <w:jc w:val="both"/>
              <w:rPr>
                <w:sz w:val="24"/>
                <w:szCs w:val="28"/>
              </w:rPr>
            </w:pPr>
            <w:r>
              <w:t xml:space="preserve">4)  </w:t>
            </w:r>
            <w:r w:rsidRPr="007D4D79">
              <w:rPr>
                <w:sz w:val="24"/>
                <w:szCs w:val="28"/>
              </w:rPr>
              <w:t>Злоумышленник обошёл систему обнаружения</w:t>
            </w:r>
          </w:p>
        </w:tc>
        <w:tc>
          <w:tcPr>
            <w:tcW w:w="3544" w:type="dxa"/>
            <w:tcBorders>
              <w:top w:val="single" w:sz="4" w:space="0" w:color="auto"/>
              <w:left w:val="single" w:sz="4" w:space="0" w:color="auto"/>
              <w:bottom w:val="single" w:sz="4" w:space="0" w:color="auto"/>
              <w:right w:val="single" w:sz="4" w:space="0" w:color="auto"/>
            </w:tcBorders>
            <w:vAlign w:val="center"/>
          </w:tcPr>
          <w:p w14:paraId="60719A87" w14:textId="77777777" w:rsidR="005449F2" w:rsidRPr="00137859" w:rsidRDefault="00830391"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014210C7" w14:textId="77777777" w:rsidR="005449F2" w:rsidRPr="00137859" w:rsidRDefault="00830391" w:rsidP="00D46A9C">
            <w:pPr>
              <w:jc w:val="center"/>
            </w:pPr>
            <w:r w:rsidRPr="00E821B2">
              <w:rPr>
                <w:iCs/>
              </w:rPr>
              <w:t>ПК-3.2</w:t>
            </w:r>
          </w:p>
        </w:tc>
      </w:tr>
      <w:tr w:rsidR="00137859" w:rsidRPr="00137859" w14:paraId="1BEA7584" w14:textId="77777777" w:rsidTr="005449F2">
        <w:tc>
          <w:tcPr>
            <w:tcW w:w="0" w:type="auto"/>
            <w:tcBorders>
              <w:top w:val="single" w:sz="4" w:space="0" w:color="auto"/>
              <w:left w:val="single" w:sz="4" w:space="0" w:color="auto"/>
              <w:bottom w:val="single" w:sz="4" w:space="0" w:color="auto"/>
              <w:right w:val="single" w:sz="4" w:space="0" w:color="auto"/>
            </w:tcBorders>
          </w:tcPr>
          <w:p w14:paraId="7AAD67E2" w14:textId="77777777" w:rsidR="00137859" w:rsidRPr="00137859" w:rsidRDefault="00137859" w:rsidP="00F44389">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6977543E" w14:textId="77777777" w:rsidR="00BD4062" w:rsidRPr="00BD4062" w:rsidRDefault="00830391" w:rsidP="00BD4062">
            <w:pPr>
              <w:jc w:val="both"/>
            </w:pPr>
            <w:r w:rsidRPr="00BD4062">
              <w:t xml:space="preserve">Какие методы анализа использует </w:t>
            </w:r>
            <w:r w:rsidRPr="00BD4062">
              <w:rPr>
                <w:lang w:val="en-US"/>
              </w:rPr>
              <w:t>IDS</w:t>
            </w:r>
            <w:r w:rsidRPr="00BD4062">
              <w:t xml:space="preserve"> для обнаружения вторжений? Выберите все подходящие варианты.</w:t>
            </w:r>
          </w:p>
          <w:p w14:paraId="21E7B434" w14:textId="77777777" w:rsidR="00BD4062" w:rsidRPr="007D4D79" w:rsidRDefault="00830391" w:rsidP="007D4D79">
            <w:pPr>
              <w:ind w:left="720" w:hanging="360"/>
              <w:jc w:val="both"/>
              <w:rPr>
                <w:sz w:val="24"/>
                <w:szCs w:val="28"/>
              </w:rPr>
            </w:pPr>
            <w:r>
              <w:t xml:space="preserve">1)  </w:t>
            </w:r>
            <w:r w:rsidRPr="007D4D79">
              <w:rPr>
                <w:sz w:val="24"/>
                <w:szCs w:val="28"/>
              </w:rPr>
              <w:t>Сигнатурный анализ (поиск известных шаблонов атак)</w:t>
            </w:r>
          </w:p>
          <w:p w14:paraId="50F8F506" w14:textId="77777777" w:rsidR="00BD4062" w:rsidRPr="007D4D79" w:rsidRDefault="00830391" w:rsidP="007D4D79">
            <w:pPr>
              <w:ind w:left="720" w:hanging="360"/>
              <w:jc w:val="both"/>
              <w:rPr>
                <w:sz w:val="24"/>
                <w:szCs w:val="28"/>
              </w:rPr>
            </w:pPr>
            <w:r>
              <w:t xml:space="preserve">2)  </w:t>
            </w:r>
            <w:r w:rsidRPr="007D4D79">
              <w:rPr>
                <w:sz w:val="24"/>
                <w:szCs w:val="28"/>
              </w:rPr>
              <w:t>Анализ аномалий (выявление отклонений от нормы)</w:t>
            </w:r>
          </w:p>
          <w:p w14:paraId="79DCC19D" w14:textId="77777777" w:rsidR="00BD4062" w:rsidRPr="007D4D79" w:rsidRDefault="00830391" w:rsidP="007D4D79">
            <w:pPr>
              <w:ind w:left="720" w:hanging="360"/>
              <w:jc w:val="both"/>
              <w:rPr>
                <w:sz w:val="24"/>
                <w:szCs w:val="28"/>
              </w:rPr>
            </w:pPr>
            <w:r>
              <w:t xml:space="preserve">3)  </w:t>
            </w:r>
            <w:r w:rsidRPr="007D4D79">
              <w:rPr>
                <w:sz w:val="24"/>
                <w:szCs w:val="28"/>
              </w:rPr>
              <w:t>Полный перебор всех пакетов</w:t>
            </w:r>
          </w:p>
          <w:p w14:paraId="24FCAD75" w14:textId="77777777" w:rsidR="00030A46" w:rsidRPr="00BD4062" w:rsidRDefault="00830391" w:rsidP="007D4D79">
            <w:pPr>
              <w:ind w:left="720" w:hanging="360"/>
              <w:jc w:val="both"/>
            </w:pPr>
            <w:r>
              <w:t xml:space="preserve">4)  </w:t>
            </w:r>
            <w:r w:rsidRPr="007D4D79">
              <w:rPr>
                <w:sz w:val="24"/>
                <w:szCs w:val="28"/>
              </w:rPr>
              <w:t>Машинное обучение и поведенческий</w:t>
            </w:r>
            <w:r w:rsidRPr="00BD4062">
              <w:t xml:space="preserve"> анализ </w:t>
            </w:r>
          </w:p>
        </w:tc>
        <w:tc>
          <w:tcPr>
            <w:tcW w:w="3544" w:type="dxa"/>
            <w:tcBorders>
              <w:top w:val="single" w:sz="4" w:space="0" w:color="auto"/>
              <w:left w:val="single" w:sz="4" w:space="0" w:color="auto"/>
              <w:bottom w:val="single" w:sz="4" w:space="0" w:color="auto"/>
              <w:right w:val="single" w:sz="4" w:space="0" w:color="auto"/>
            </w:tcBorders>
            <w:vAlign w:val="center"/>
          </w:tcPr>
          <w:p w14:paraId="0C971A14" w14:textId="77777777" w:rsidR="00030A46" w:rsidRDefault="00830391">
            <w:r w:rsidRPr="00BD4062">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1BD02A10" w14:textId="77777777" w:rsidR="00030A46" w:rsidRDefault="00830391" w:rsidP="00D46A9C">
            <w:pPr>
              <w:jc w:val="center"/>
            </w:pPr>
            <w:r>
              <w:t>ПК-1.3</w:t>
            </w:r>
          </w:p>
        </w:tc>
      </w:tr>
      <w:tr w:rsidR="005449F2" w:rsidRPr="00137859" w14:paraId="59F625F1" w14:textId="77777777" w:rsidTr="005449F2">
        <w:tc>
          <w:tcPr>
            <w:tcW w:w="0" w:type="auto"/>
            <w:tcBorders>
              <w:top w:val="single" w:sz="4" w:space="0" w:color="auto"/>
              <w:left w:val="single" w:sz="4" w:space="0" w:color="auto"/>
              <w:bottom w:val="single" w:sz="4" w:space="0" w:color="auto"/>
              <w:right w:val="single" w:sz="4" w:space="0" w:color="auto"/>
            </w:tcBorders>
          </w:tcPr>
          <w:p w14:paraId="0CAB0A4B" w14:textId="77777777" w:rsidR="005449F2" w:rsidRPr="00137859" w:rsidRDefault="00830391" w:rsidP="00F44389">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18B6A1B6" w14:textId="77777777" w:rsidR="00BD4062" w:rsidRPr="00BD4062" w:rsidRDefault="00830391" w:rsidP="00BD4062">
            <w:pPr>
              <w:rPr>
                <w:lang w:val="en-US"/>
              </w:rPr>
            </w:pPr>
            <w:r>
              <w:t>Чем</w:t>
            </w:r>
            <w:r w:rsidRPr="00BD4062">
              <w:rPr>
                <w:lang w:val="en-US"/>
              </w:rPr>
              <w:t xml:space="preserve"> </w:t>
            </w:r>
            <w:r>
              <w:t>отличается</w:t>
            </w:r>
            <w:r w:rsidRPr="00BD4062">
              <w:rPr>
                <w:lang w:val="en-US"/>
              </w:rPr>
              <w:t xml:space="preserve"> IPS (Intrusion Prevention System) </w:t>
            </w:r>
            <w:r>
              <w:t>от</w:t>
            </w:r>
            <w:r w:rsidRPr="00BD4062">
              <w:rPr>
                <w:lang w:val="en-US"/>
              </w:rPr>
              <w:t xml:space="preserve"> IDS?</w:t>
            </w:r>
          </w:p>
          <w:p w14:paraId="31667B04" w14:textId="77777777" w:rsidR="00BD4062" w:rsidRPr="007D4D79" w:rsidRDefault="00830391" w:rsidP="007D4D79">
            <w:pPr>
              <w:ind w:left="720" w:hanging="360"/>
              <w:jc w:val="both"/>
              <w:rPr>
                <w:sz w:val="24"/>
                <w:szCs w:val="28"/>
              </w:rPr>
            </w:pPr>
            <w:r>
              <w:t xml:space="preserve">1)  </w:t>
            </w:r>
            <w:r w:rsidRPr="007D4D79">
              <w:rPr>
                <w:sz w:val="24"/>
                <w:szCs w:val="28"/>
              </w:rPr>
              <w:t>IPS только обнаруживает атаки, а IDS блокирует их</w:t>
            </w:r>
          </w:p>
          <w:p w14:paraId="438A0F43" w14:textId="77777777" w:rsidR="00BD4062" w:rsidRPr="007D4D79" w:rsidRDefault="00830391" w:rsidP="007D4D79">
            <w:pPr>
              <w:ind w:left="720" w:hanging="360"/>
              <w:jc w:val="both"/>
              <w:rPr>
                <w:sz w:val="24"/>
                <w:szCs w:val="28"/>
              </w:rPr>
            </w:pPr>
            <w:r>
              <w:t xml:space="preserve">2)  </w:t>
            </w:r>
            <w:r w:rsidRPr="007D4D79">
              <w:rPr>
                <w:sz w:val="24"/>
                <w:szCs w:val="28"/>
              </w:rPr>
              <w:t>IPS может активно блокировать атаки, а IDS только оповещает</w:t>
            </w:r>
          </w:p>
          <w:p w14:paraId="227849C5" w14:textId="77777777" w:rsidR="00BD4062" w:rsidRPr="007D4D79" w:rsidRDefault="00830391" w:rsidP="007D4D79">
            <w:pPr>
              <w:ind w:left="720" w:hanging="360"/>
              <w:jc w:val="both"/>
              <w:rPr>
                <w:sz w:val="24"/>
                <w:szCs w:val="28"/>
              </w:rPr>
            </w:pPr>
            <w:r>
              <w:t xml:space="preserve">3)  </w:t>
            </w:r>
            <w:r w:rsidRPr="007D4D79">
              <w:rPr>
                <w:sz w:val="24"/>
                <w:szCs w:val="28"/>
              </w:rPr>
              <w:t>IPS работает только на уровне приложений, а IDS — на сетевом уровне</w:t>
            </w:r>
          </w:p>
          <w:p w14:paraId="7BB2C887" w14:textId="77777777" w:rsidR="00030A46" w:rsidRDefault="00830391" w:rsidP="007D4D79">
            <w:pPr>
              <w:ind w:left="720" w:hanging="360"/>
              <w:jc w:val="both"/>
            </w:pPr>
            <w:r>
              <w:t xml:space="preserve">4)  </w:t>
            </w:r>
            <w:r w:rsidRPr="007D4D79">
              <w:rPr>
                <w:sz w:val="24"/>
                <w:szCs w:val="28"/>
              </w:rPr>
              <w:t>Это одно и то</w:t>
            </w:r>
            <w:r>
              <w:t xml:space="preserve"> же</w:t>
            </w:r>
          </w:p>
        </w:tc>
        <w:tc>
          <w:tcPr>
            <w:tcW w:w="3544" w:type="dxa"/>
            <w:tcBorders>
              <w:top w:val="single" w:sz="4" w:space="0" w:color="auto"/>
              <w:left w:val="single" w:sz="4" w:space="0" w:color="auto"/>
              <w:bottom w:val="single" w:sz="4" w:space="0" w:color="auto"/>
              <w:right w:val="single" w:sz="4" w:space="0" w:color="auto"/>
            </w:tcBorders>
            <w:vAlign w:val="center"/>
          </w:tcPr>
          <w:p w14:paraId="14C3EB91" w14:textId="77777777" w:rsidR="00030A46" w:rsidRDefault="00830391">
            <w:r>
              <w:t>б</w:t>
            </w:r>
          </w:p>
        </w:tc>
        <w:tc>
          <w:tcPr>
            <w:tcW w:w="1688" w:type="dxa"/>
            <w:tcBorders>
              <w:top w:val="single" w:sz="4" w:space="0" w:color="auto"/>
              <w:left w:val="single" w:sz="4" w:space="0" w:color="auto"/>
              <w:bottom w:val="single" w:sz="4" w:space="0" w:color="auto"/>
              <w:right w:val="single" w:sz="4" w:space="0" w:color="auto"/>
            </w:tcBorders>
            <w:vAlign w:val="center"/>
          </w:tcPr>
          <w:p w14:paraId="3B30CB5B" w14:textId="77777777" w:rsidR="00030A46" w:rsidRDefault="00830391" w:rsidP="00D46A9C">
            <w:pPr>
              <w:jc w:val="center"/>
            </w:pPr>
            <w:r>
              <w:t>ПК-1.2</w:t>
            </w:r>
          </w:p>
        </w:tc>
      </w:tr>
      <w:tr w:rsidR="005449F2" w:rsidRPr="00137859" w14:paraId="79BB1CAF" w14:textId="77777777" w:rsidTr="005449F2">
        <w:tc>
          <w:tcPr>
            <w:tcW w:w="0" w:type="auto"/>
            <w:tcBorders>
              <w:top w:val="single" w:sz="4" w:space="0" w:color="auto"/>
              <w:left w:val="single" w:sz="4" w:space="0" w:color="auto"/>
              <w:bottom w:val="single" w:sz="4" w:space="0" w:color="auto"/>
              <w:right w:val="single" w:sz="4" w:space="0" w:color="auto"/>
            </w:tcBorders>
          </w:tcPr>
          <w:p w14:paraId="531A7E1E" w14:textId="77777777" w:rsidR="005449F2" w:rsidRPr="00137859" w:rsidRDefault="00830391" w:rsidP="00F44389">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3A65307F" w14:textId="77777777" w:rsidR="00BD4062" w:rsidRDefault="00830391" w:rsidP="00BD4062">
            <w:r>
              <w:t>Что такое сигнатура атаки в системе обнаружения вторжений?</w:t>
            </w:r>
          </w:p>
          <w:p w14:paraId="57024BAE" w14:textId="77777777" w:rsidR="00BD4062" w:rsidRPr="007D4D79" w:rsidRDefault="00830391" w:rsidP="007D4D79">
            <w:pPr>
              <w:ind w:left="720" w:hanging="360"/>
              <w:jc w:val="both"/>
              <w:rPr>
                <w:sz w:val="24"/>
                <w:szCs w:val="28"/>
              </w:rPr>
            </w:pPr>
            <w:r>
              <w:t xml:space="preserve">1)  </w:t>
            </w:r>
            <w:r w:rsidRPr="007D4D79">
              <w:rPr>
                <w:sz w:val="24"/>
                <w:szCs w:val="28"/>
              </w:rPr>
              <w:t>Уникальный цифровой отпечаток вредоносного файла</w:t>
            </w:r>
          </w:p>
          <w:p w14:paraId="0E1E405C" w14:textId="77777777" w:rsidR="00BD4062" w:rsidRPr="007D4D79" w:rsidRDefault="00830391" w:rsidP="007D4D79">
            <w:pPr>
              <w:ind w:left="720" w:hanging="360"/>
              <w:jc w:val="both"/>
              <w:rPr>
                <w:sz w:val="24"/>
                <w:szCs w:val="28"/>
              </w:rPr>
            </w:pPr>
            <w:r>
              <w:t xml:space="preserve">2)  </w:t>
            </w:r>
            <w:r w:rsidRPr="007D4D79">
              <w:rPr>
                <w:sz w:val="24"/>
                <w:szCs w:val="28"/>
              </w:rPr>
              <w:t>Шаблон или набор правил для распознавания известной атаки</w:t>
            </w:r>
          </w:p>
          <w:p w14:paraId="3997BD59" w14:textId="77777777" w:rsidR="00BD4062" w:rsidRPr="007D4D79" w:rsidRDefault="00830391" w:rsidP="007D4D79">
            <w:pPr>
              <w:ind w:left="720" w:hanging="360"/>
              <w:jc w:val="both"/>
              <w:rPr>
                <w:sz w:val="24"/>
                <w:szCs w:val="28"/>
              </w:rPr>
            </w:pPr>
            <w:r>
              <w:t xml:space="preserve">3)  </w:t>
            </w:r>
            <w:r w:rsidRPr="007D4D79">
              <w:rPr>
                <w:sz w:val="24"/>
                <w:szCs w:val="28"/>
              </w:rPr>
              <w:t>Логин и пароль злоумышленника</w:t>
            </w:r>
          </w:p>
          <w:p w14:paraId="0D47D474" w14:textId="77777777" w:rsidR="00030A46" w:rsidRDefault="00830391" w:rsidP="007D4D79">
            <w:pPr>
              <w:ind w:left="720" w:hanging="360"/>
              <w:jc w:val="both"/>
            </w:pPr>
            <w:r>
              <w:t xml:space="preserve">4)  </w:t>
            </w:r>
            <w:r w:rsidRPr="007D4D79">
              <w:rPr>
                <w:sz w:val="24"/>
                <w:szCs w:val="28"/>
              </w:rPr>
              <w:t>IP‑адрес источника</w:t>
            </w:r>
            <w:r>
              <w:t xml:space="preserve"> атаки</w:t>
            </w:r>
          </w:p>
        </w:tc>
        <w:tc>
          <w:tcPr>
            <w:tcW w:w="3544" w:type="dxa"/>
            <w:tcBorders>
              <w:top w:val="single" w:sz="4" w:space="0" w:color="auto"/>
              <w:left w:val="single" w:sz="4" w:space="0" w:color="auto"/>
              <w:bottom w:val="single" w:sz="4" w:space="0" w:color="auto"/>
              <w:right w:val="single" w:sz="4" w:space="0" w:color="auto"/>
            </w:tcBorders>
            <w:vAlign w:val="center"/>
          </w:tcPr>
          <w:p w14:paraId="17AE26CE" w14:textId="77777777" w:rsidR="00030A46" w:rsidRDefault="00830391">
            <w:r>
              <w:t>б</w:t>
            </w:r>
          </w:p>
        </w:tc>
        <w:tc>
          <w:tcPr>
            <w:tcW w:w="1688" w:type="dxa"/>
            <w:tcBorders>
              <w:top w:val="single" w:sz="4" w:space="0" w:color="auto"/>
              <w:left w:val="single" w:sz="4" w:space="0" w:color="auto"/>
              <w:bottom w:val="single" w:sz="4" w:space="0" w:color="auto"/>
              <w:right w:val="single" w:sz="4" w:space="0" w:color="auto"/>
            </w:tcBorders>
            <w:vAlign w:val="center"/>
          </w:tcPr>
          <w:p w14:paraId="0F137D50" w14:textId="77777777" w:rsidR="00030A46" w:rsidRDefault="00830391" w:rsidP="00D46A9C">
            <w:pPr>
              <w:jc w:val="center"/>
            </w:pPr>
            <w:r>
              <w:t>ПК-3.2</w:t>
            </w:r>
          </w:p>
        </w:tc>
      </w:tr>
      <w:tr w:rsidR="005449F2" w:rsidRPr="00137859" w14:paraId="18C23767" w14:textId="77777777" w:rsidTr="005449F2">
        <w:tc>
          <w:tcPr>
            <w:tcW w:w="0" w:type="auto"/>
            <w:tcBorders>
              <w:top w:val="single" w:sz="4" w:space="0" w:color="auto"/>
              <w:left w:val="single" w:sz="4" w:space="0" w:color="auto"/>
              <w:bottom w:val="single" w:sz="4" w:space="0" w:color="auto"/>
              <w:right w:val="single" w:sz="4" w:space="0" w:color="auto"/>
            </w:tcBorders>
          </w:tcPr>
          <w:p w14:paraId="1A484F60" w14:textId="77777777" w:rsidR="005449F2" w:rsidRPr="00137859" w:rsidRDefault="00830391" w:rsidP="00F44389">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6319DBA2" w14:textId="77777777" w:rsidR="00BD4062" w:rsidRDefault="00830391" w:rsidP="00BD4062">
            <w:r>
              <w:t>Какие источники данных может использовать HIDS (хостовая система обнаружения вторжений)? Выберите все верные варианты.</w:t>
            </w:r>
          </w:p>
          <w:p w14:paraId="720BB3CF" w14:textId="77777777" w:rsidR="00BD4062" w:rsidRPr="007D4D79" w:rsidRDefault="00830391" w:rsidP="007D4D79">
            <w:pPr>
              <w:ind w:left="720" w:hanging="360"/>
              <w:jc w:val="both"/>
              <w:rPr>
                <w:sz w:val="24"/>
                <w:szCs w:val="28"/>
              </w:rPr>
            </w:pPr>
            <w:r>
              <w:t xml:space="preserve">1)  </w:t>
            </w:r>
            <w:r w:rsidRPr="007D4D79">
              <w:rPr>
                <w:sz w:val="24"/>
                <w:szCs w:val="28"/>
              </w:rPr>
              <w:t>Системные журналы (логи)</w:t>
            </w:r>
          </w:p>
          <w:p w14:paraId="45FE03DC" w14:textId="77777777" w:rsidR="00BD4062" w:rsidRPr="007D4D79" w:rsidRDefault="00830391" w:rsidP="007D4D79">
            <w:pPr>
              <w:ind w:left="720" w:hanging="360"/>
              <w:jc w:val="both"/>
              <w:rPr>
                <w:sz w:val="24"/>
                <w:szCs w:val="28"/>
              </w:rPr>
            </w:pPr>
            <w:r>
              <w:t xml:space="preserve">2)  </w:t>
            </w:r>
            <w:r w:rsidRPr="007D4D79">
              <w:rPr>
                <w:sz w:val="24"/>
                <w:szCs w:val="28"/>
              </w:rPr>
              <w:t>Сетевой трафик, проходящий через хост</w:t>
            </w:r>
          </w:p>
          <w:p w14:paraId="3CE6EBE9" w14:textId="77777777" w:rsidR="00BD4062" w:rsidRPr="007D4D79" w:rsidRDefault="00830391" w:rsidP="007D4D79">
            <w:pPr>
              <w:ind w:left="720" w:hanging="360"/>
              <w:jc w:val="both"/>
              <w:rPr>
                <w:sz w:val="24"/>
                <w:szCs w:val="28"/>
              </w:rPr>
            </w:pPr>
            <w:r>
              <w:t xml:space="preserve">3)  </w:t>
            </w:r>
            <w:r w:rsidRPr="007D4D79">
              <w:rPr>
                <w:sz w:val="24"/>
                <w:szCs w:val="28"/>
              </w:rPr>
              <w:t>Изменения в файлах и реестре</w:t>
            </w:r>
          </w:p>
          <w:p w14:paraId="01F50D16" w14:textId="77777777" w:rsidR="00030A46" w:rsidRDefault="00830391" w:rsidP="007D4D79">
            <w:pPr>
              <w:ind w:left="720" w:hanging="360"/>
              <w:jc w:val="both"/>
            </w:pPr>
            <w:r>
              <w:t xml:space="preserve">4)  </w:t>
            </w:r>
            <w:r w:rsidRPr="007D4D79">
              <w:rPr>
                <w:sz w:val="24"/>
                <w:szCs w:val="28"/>
              </w:rPr>
              <w:t>Данные с камер</w:t>
            </w:r>
            <w:r>
              <w:t xml:space="preserve"> видеонаблюдения</w:t>
            </w:r>
          </w:p>
        </w:tc>
        <w:tc>
          <w:tcPr>
            <w:tcW w:w="3544" w:type="dxa"/>
            <w:tcBorders>
              <w:top w:val="single" w:sz="4" w:space="0" w:color="auto"/>
              <w:left w:val="single" w:sz="4" w:space="0" w:color="auto"/>
              <w:bottom w:val="single" w:sz="4" w:space="0" w:color="auto"/>
              <w:right w:val="single" w:sz="4" w:space="0" w:color="auto"/>
            </w:tcBorders>
            <w:vAlign w:val="center"/>
          </w:tcPr>
          <w:p w14:paraId="3103A463" w14:textId="77777777" w:rsidR="00030A46" w:rsidRDefault="00830391">
            <w:r>
              <w:t>а, б, в</w:t>
            </w:r>
          </w:p>
        </w:tc>
        <w:tc>
          <w:tcPr>
            <w:tcW w:w="1688" w:type="dxa"/>
            <w:tcBorders>
              <w:top w:val="single" w:sz="4" w:space="0" w:color="auto"/>
              <w:left w:val="single" w:sz="4" w:space="0" w:color="auto"/>
              <w:bottom w:val="single" w:sz="4" w:space="0" w:color="auto"/>
              <w:right w:val="single" w:sz="4" w:space="0" w:color="auto"/>
            </w:tcBorders>
            <w:vAlign w:val="center"/>
          </w:tcPr>
          <w:p w14:paraId="73C647ED" w14:textId="77777777" w:rsidR="00030A46" w:rsidRDefault="00830391" w:rsidP="00D46A9C">
            <w:pPr>
              <w:jc w:val="center"/>
            </w:pPr>
            <w:r>
              <w:t>ПК-2.1</w:t>
            </w:r>
          </w:p>
        </w:tc>
      </w:tr>
      <w:tr w:rsidR="005449F2" w:rsidRPr="00137859" w14:paraId="41709434" w14:textId="77777777" w:rsidTr="005449F2">
        <w:tc>
          <w:tcPr>
            <w:tcW w:w="0" w:type="auto"/>
            <w:tcBorders>
              <w:top w:val="single" w:sz="4" w:space="0" w:color="auto"/>
              <w:left w:val="single" w:sz="4" w:space="0" w:color="auto"/>
              <w:bottom w:val="single" w:sz="4" w:space="0" w:color="auto"/>
              <w:right w:val="single" w:sz="4" w:space="0" w:color="auto"/>
            </w:tcBorders>
          </w:tcPr>
          <w:p w14:paraId="6DD417E6" w14:textId="77777777" w:rsidR="005449F2" w:rsidRPr="00137859" w:rsidRDefault="00830391" w:rsidP="00F44389">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7CA5B635" w14:textId="77777777" w:rsidR="00BD4062" w:rsidRPr="007D4D79" w:rsidRDefault="00830391" w:rsidP="007D4D79">
            <w:pPr>
              <w:jc w:val="both"/>
              <w:rPr>
                <w:szCs w:val="28"/>
              </w:rPr>
            </w:pPr>
            <w:r w:rsidRPr="007D4D79">
              <w:rPr>
                <w:szCs w:val="28"/>
              </w:rPr>
              <w:t>Что такое «пропуск атаки» (false negative) в работе IDS?</w:t>
            </w:r>
          </w:p>
          <w:p w14:paraId="7C4BFF91" w14:textId="77777777" w:rsidR="00BD4062" w:rsidRPr="007D4D79" w:rsidRDefault="00830391" w:rsidP="007D4D79">
            <w:pPr>
              <w:ind w:left="720" w:hanging="360"/>
              <w:jc w:val="both"/>
              <w:rPr>
                <w:sz w:val="24"/>
                <w:szCs w:val="28"/>
              </w:rPr>
            </w:pPr>
            <w:r>
              <w:t xml:space="preserve">1)  </w:t>
            </w:r>
            <w:r w:rsidRPr="007D4D79">
              <w:rPr>
                <w:sz w:val="24"/>
                <w:szCs w:val="28"/>
              </w:rPr>
              <w:t>Система ошибочно определила легитимный трафик как атаку</w:t>
            </w:r>
          </w:p>
          <w:p w14:paraId="0A9868AC" w14:textId="77777777" w:rsidR="00BD4062" w:rsidRPr="007D4D79" w:rsidRDefault="00830391" w:rsidP="007D4D79">
            <w:pPr>
              <w:ind w:left="720" w:hanging="360"/>
              <w:jc w:val="both"/>
              <w:rPr>
                <w:sz w:val="24"/>
                <w:szCs w:val="28"/>
              </w:rPr>
            </w:pPr>
            <w:r>
              <w:t xml:space="preserve">2)  </w:t>
            </w:r>
            <w:r w:rsidRPr="007D4D79">
              <w:rPr>
                <w:sz w:val="24"/>
                <w:szCs w:val="28"/>
              </w:rPr>
              <w:t>Атака произошла и была успешно обнаружена</w:t>
            </w:r>
          </w:p>
          <w:p w14:paraId="13F43FDD" w14:textId="77777777" w:rsidR="00BD4062" w:rsidRPr="007D4D79" w:rsidRDefault="00830391" w:rsidP="007D4D79">
            <w:pPr>
              <w:ind w:left="720" w:hanging="360"/>
              <w:jc w:val="both"/>
              <w:rPr>
                <w:sz w:val="24"/>
                <w:szCs w:val="28"/>
              </w:rPr>
            </w:pPr>
            <w:r>
              <w:lastRenderedPageBreak/>
              <w:t xml:space="preserve">3)  </w:t>
            </w:r>
            <w:r w:rsidRPr="007D4D79">
              <w:rPr>
                <w:sz w:val="24"/>
                <w:szCs w:val="28"/>
              </w:rPr>
              <w:t>Атака произошла, но не была обнаружена системой</w:t>
            </w:r>
          </w:p>
          <w:p w14:paraId="1C42CFAA" w14:textId="77777777" w:rsidR="00030A46" w:rsidRPr="007D4D79" w:rsidRDefault="00830391" w:rsidP="007D4D79">
            <w:pPr>
              <w:ind w:left="720" w:hanging="360"/>
              <w:jc w:val="both"/>
              <w:rPr>
                <w:sz w:val="24"/>
                <w:szCs w:val="28"/>
              </w:rPr>
            </w:pPr>
            <w:r>
              <w:t xml:space="preserve">4)  </w:t>
            </w:r>
            <w:r w:rsidRPr="007D4D79">
              <w:rPr>
                <w:sz w:val="24"/>
                <w:szCs w:val="28"/>
              </w:rPr>
              <w:t>Система заблокировала легитимный запрос пользователя</w:t>
            </w:r>
          </w:p>
        </w:tc>
        <w:tc>
          <w:tcPr>
            <w:tcW w:w="3544" w:type="dxa"/>
            <w:tcBorders>
              <w:top w:val="single" w:sz="4" w:space="0" w:color="auto"/>
              <w:left w:val="single" w:sz="4" w:space="0" w:color="auto"/>
              <w:bottom w:val="single" w:sz="4" w:space="0" w:color="auto"/>
              <w:right w:val="single" w:sz="4" w:space="0" w:color="auto"/>
            </w:tcBorders>
            <w:vAlign w:val="center"/>
          </w:tcPr>
          <w:p w14:paraId="4A256015" w14:textId="77777777" w:rsidR="00030A46" w:rsidRDefault="00830391">
            <w:r>
              <w:lastRenderedPageBreak/>
              <w:t>в</w:t>
            </w:r>
          </w:p>
        </w:tc>
        <w:tc>
          <w:tcPr>
            <w:tcW w:w="1688" w:type="dxa"/>
            <w:tcBorders>
              <w:top w:val="single" w:sz="4" w:space="0" w:color="auto"/>
              <w:left w:val="single" w:sz="4" w:space="0" w:color="auto"/>
              <w:bottom w:val="single" w:sz="4" w:space="0" w:color="auto"/>
              <w:right w:val="single" w:sz="4" w:space="0" w:color="auto"/>
            </w:tcBorders>
            <w:vAlign w:val="center"/>
          </w:tcPr>
          <w:p w14:paraId="16E3EFBB" w14:textId="77777777" w:rsidR="00030A46" w:rsidRDefault="00830391" w:rsidP="00D46A9C">
            <w:pPr>
              <w:jc w:val="center"/>
            </w:pPr>
            <w:r>
              <w:t>ПК-1.3</w:t>
            </w:r>
          </w:p>
        </w:tc>
      </w:tr>
      <w:tr w:rsidR="00137859" w:rsidRPr="00137859" w14:paraId="3EFF4D77" w14:textId="77777777" w:rsidTr="005449F2">
        <w:tc>
          <w:tcPr>
            <w:tcW w:w="0" w:type="auto"/>
            <w:tcBorders>
              <w:top w:val="single" w:sz="4" w:space="0" w:color="auto"/>
              <w:left w:val="single" w:sz="4" w:space="0" w:color="auto"/>
              <w:bottom w:val="single" w:sz="4" w:space="0" w:color="auto"/>
              <w:right w:val="single" w:sz="4" w:space="0" w:color="auto"/>
            </w:tcBorders>
          </w:tcPr>
          <w:p w14:paraId="16F25C5F" w14:textId="77777777" w:rsidR="00137859" w:rsidRPr="00137859" w:rsidRDefault="00137859" w:rsidP="00F44389">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6ACE54F1" w14:textId="77777777" w:rsidR="00BD4062" w:rsidRDefault="00830391" w:rsidP="00BD4062">
            <w:r>
              <w:t>Какие задачи выполняет NIDS (сетевая система обнаружения вторжений)? Выберите все подходящие варианты.</w:t>
            </w:r>
          </w:p>
          <w:p w14:paraId="089D96BE" w14:textId="77777777" w:rsidR="00BD4062" w:rsidRPr="007D4D79" w:rsidRDefault="00830391" w:rsidP="007D4D79">
            <w:pPr>
              <w:ind w:left="720" w:hanging="360"/>
              <w:jc w:val="both"/>
              <w:rPr>
                <w:sz w:val="24"/>
                <w:szCs w:val="28"/>
              </w:rPr>
            </w:pPr>
            <w:r>
              <w:t xml:space="preserve">1)  </w:t>
            </w:r>
            <w:r w:rsidRPr="007D4D79">
              <w:rPr>
                <w:sz w:val="24"/>
                <w:szCs w:val="28"/>
              </w:rPr>
              <w:t>Мониторинг сетевого трафика на предмет подозрительных паттернов</w:t>
            </w:r>
          </w:p>
          <w:p w14:paraId="20ACADCC" w14:textId="77777777" w:rsidR="00BD4062" w:rsidRPr="007D4D79" w:rsidRDefault="00830391" w:rsidP="007D4D79">
            <w:pPr>
              <w:ind w:left="720" w:hanging="360"/>
              <w:jc w:val="both"/>
              <w:rPr>
                <w:sz w:val="24"/>
                <w:szCs w:val="28"/>
              </w:rPr>
            </w:pPr>
            <w:r>
              <w:t xml:space="preserve">2)  </w:t>
            </w:r>
            <w:r w:rsidRPr="007D4D79">
              <w:rPr>
                <w:sz w:val="24"/>
                <w:szCs w:val="28"/>
              </w:rPr>
              <w:t>Блокировка подозрительных соединений (если интегрирована с IPS)</w:t>
            </w:r>
          </w:p>
          <w:p w14:paraId="1B943C7C" w14:textId="77777777" w:rsidR="00BD4062" w:rsidRPr="007D4D79" w:rsidRDefault="00830391" w:rsidP="007D4D79">
            <w:pPr>
              <w:ind w:left="720" w:hanging="360"/>
              <w:jc w:val="both"/>
              <w:rPr>
                <w:sz w:val="24"/>
                <w:szCs w:val="28"/>
              </w:rPr>
            </w:pPr>
            <w:r>
              <w:t xml:space="preserve">3)  </w:t>
            </w:r>
            <w:r w:rsidRPr="007D4D79">
              <w:rPr>
                <w:sz w:val="24"/>
                <w:szCs w:val="28"/>
              </w:rPr>
              <w:t>Анализ журналов веб‑сервера</w:t>
            </w:r>
          </w:p>
          <w:p w14:paraId="20E11E91" w14:textId="77777777" w:rsidR="00030A46" w:rsidRDefault="00830391" w:rsidP="007D4D79">
            <w:pPr>
              <w:ind w:left="720" w:hanging="360"/>
              <w:jc w:val="both"/>
            </w:pPr>
            <w:r>
              <w:t xml:space="preserve">4)  </w:t>
            </w:r>
            <w:r w:rsidRPr="007D4D79">
              <w:rPr>
                <w:sz w:val="24"/>
                <w:szCs w:val="28"/>
              </w:rPr>
              <w:t>Обнаружение</w:t>
            </w:r>
            <w:r>
              <w:t xml:space="preserve"> сканирования портов и DoS‑атак</w:t>
            </w:r>
          </w:p>
        </w:tc>
        <w:tc>
          <w:tcPr>
            <w:tcW w:w="3544" w:type="dxa"/>
            <w:tcBorders>
              <w:top w:val="single" w:sz="4" w:space="0" w:color="auto"/>
              <w:left w:val="single" w:sz="4" w:space="0" w:color="auto"/>
              <w:bottom w:val="single" w:sz="4" w:space="0" w:color="auto"/>
              <w:right w:val="single" w:sz="4" w:space="0" w:color="auto"/>
            </w:tcBorders>
            <w:vAlign w:val="center"/>
          </w:tcPr>
          <w:p w14:paraId="775E5905" w14:textId="77777777" w:rsidR="00030A46" w:rsidRDefault="00830391">
            <w: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798A056E" w14:textId="77777777" w:rsidR="00030A46" w:rsidRDefault="00830391" w:rsidP="00D46A9C">
            <w:pPr>
              <w:jc w:val="center"/>
            </w:pPr>
            <w:r>
              <w:t>ПК-1.3</w:t>
            </w:r>
          </w:p>
        </w:tc>
      </w:tr>
      <w:tr w:rsidR="006850AB" w:rsidRPr="00137859" w14:paraId="153EDDAB" w14:textId="77777777" w:rsidTr="005449F2">
        <w:tc>
          <w:tcPr>
            <w:tcW w:w="0" w:type="auto"/>
            <w:tcBorders>
              <w:top w:val="single" w:sz="4" w:space="0" w:color="auto"/>
              <w:left w:val="single" w:sz="4" w:space="0" w:color="auto"/>
              <w:bottom w:val="single" w:sz="4" w:space="0" w:color="auto"/>
              <w:right w:val="single" w:sz="4" w:space="0" w:color="auto"/>
            </w:tcBorders>
          </w:tcPr>
          <w:p w14:paraId="634B957C" w14:textId="77777777" w:rsidR="006850AB" w:rsidRPr="00137859" w:rsidRDefault="006850AB" w:rsidP="00F44389">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65B2AC48" w14:textId="77777777" w:rsidR="00BD4062" w:rsidRDefault="00830391" w:rsidP="00BD4062">
            <w:r>
              <w:t>Какие из перечисленных инструментов являются популярными реализациями IDS/IPS? Выберите все верные варианты.</w:t>
            </w:r>
          </w:p>
          <w:p w14:paraId="12883820" w14:textId="77777777" w:rsidR="00BD4062" w:rsidRPr="007D4D79" w:rsidRDefault="00830391" w:rsidP="007D4D79">
            <w:pPr>
              <w:ind w:left="720" w:hanging="360"/>
              <w:jc w:val="both"/>
              <w:rPr>
                <w:sz w:val="24"/>
                <w:szCs w:val="28"/>
              </w:rPr>
            </w:pPr>
            <w:r>
              <w:t xml:space="preserve">1)  </w:t>
            </w:r>
            <w:r w:rsidRPr="007D4D79">
              <w:rPr>
                <w:sz w:val="24"/>
                <w:szCs w:val="28"/>
              </w:rPr>
              <w:t>Snort</w:t>
            </w:r>
          </w:p>
          <w:p w14:paraId="0EDDE1AB" w14:textId="77777777" w:rsidR="00BD4062" w:rsidRPr="007D4D79" w:rsidRDefault="00830391" w:rsidP="007D4D79">
            <w:pPr>
              <w:ind w:left="720" w:hanging="360"/>
              <w:jc w:val="both"/>
              <w:rPr>
                <w:sz w:val="24"/>
                <w:szCs w:val="28"/>
              </w:rPr>
            </w:pPr>
            <w:r>
              <w:t xml:space="preserve">2)  </w:t>
            </w:r>
            <w:r w:rsidRPr="007D4D79">
              <w:rPr>
                <w:sz w:val="24"/>
                <w:szCs w:val="28"/>
              </w:rPr>
              <w:t>Suricata</w:t>
            </w:r>
          </w:p>
          <w:p w14:paraId="71271FE1" w14:textId="77777777" w:rsidR="00BD4062" w:rsidRPr="007D4D79" w:rsidRDefault="00830391" w:rsidP="007D4D79">
            <w:pPr>
              <w:ind w:left="720" w:hanging="360"/>
              <w:jc w:val="both"/>
              <w:rPr>
                <w:sz w:val="24"/>
                <w:szCs w:val="28"/>
              </w:rPr>
            </w:pPr>
            <w:r>
              <w:t xml:space="preserve">3)  </w:t>
            </w:r>
            <w:r w:rsidRPr="007D4D79">
              <w:rPr>
                <w:sz w:val="24"/>
                <w:szCs w:val="28"/>
              </w:rPr>
              <w:t>Wireshark</w:t>
            </w:r>
          </w:p>
          <w:p w14:paraId="04FEF4E0" w14:textId="77777777" w:rsidR="00030A46" w:rsidRDefault="00830391" w:rsidP="007D4D79">
            <w:pPr>
              <w:ind w:left="720" w:hanging="360"/>
              <w:jc w:val="both"/>
            </w:pPr>
            <w:r>
              <w:t xml:space="preserve">4)  </w:t>
            </w:r>
            <w:r w:rsidRPr="007D4D79">
              <w:rPr>
                <w:sz w:val="24"/>
                <w:szCs w:val="28"/>
              </w:rPr>
              <w:t>OSSEC</w:t>
            </w:r>
          </w:p>
        </w:tc>
        <w:tc>
          <w:tcPr>
            <w:tcW w:w="3544" w:type="dxa"/>
            <w:tcBorders>
              <w:top w:val="single" w:sz="4" w:space="0" w:color="auto"/>
              <w:left w:val="single" w:sz="4" w:space="0" w:color="auto"/>
              <w:bottom w:val="single" w:sz="4" w:space="0" w:color="auto"/>
              <w:right w:val="single" w:sz="4" w:space="0" w:color="auto"/>
            </w:tcBorders>
            <w:vAlign w:val="center"/>
          </w:tcPr>
          <w:p w14:paraId="4404EBD9" w14:textId="77777777" w:rsidR="00030A46" w:rsidRDefault="00830391">
            <w: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0BD8BFB3" w14:textId="77777777" w:rsidR="00030A46" w:rsidRDefault="00830391" w:rsidP="00D46A9C">
            <w:pPr>
              <w:jc w:val="center"/>
            </w:pPr>
            <w:r>
              <w:t>ПК-1.1</w:t>
            </w:r>
          </w:p>
        </w:tc>
      </w:tr>
      <w:tr w:rsidR="00137859" w:rsidRPr="00137859" w14:paraId="2367C570"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27CA9FF8" w14:textId="77777777" w:rsidR="00137859" w:rsidRPr="00137859" w:rsidRDefault="00137859" w:rsidP="00137859">
            <w:pPr>
              <w:rPr>
                <w:b/>
              </w:rPr>
            </w:pPr>
            <w:r w:rsidRPr="00137859">
              <w:rPr>
                <w:b/>
              </w:rPr>
              <w:t>Задание закрытого типа на установление соответствия</w:t>
            </w:r>
          </w:p>
        </w:tc>
      </w:tr>
      <w:tr w:rsidR="005449F2" w:rsidRPr="00137859" w14:paraId="0650749E" w14:textId="77777777" w:rsidTr="005449F2">
        <w:tc>
          <w:tcPr>
            <w:tcW w:w="0" w:type="auto"/>
            <w:tcBorders>
              <w:top w:val="single" w:sz="4" w:space="0" w:color="auto"/>
              <w:left w:val="single" w:sz="4" w:space="0" w:color="auto"/>
              <w:bottom w:val="single" w:sz="4" w:space="0" w:color="auto"/>
              <w:right w:val="single" w:sz="4" w:space="0" w:color="auto"/>
            </w:tcBorders>
          </w:tcPr>
          <w:p w14:paraId="5F0E1315" w14:textId="77777777" w:rsidR="005449F2" w:rsidRPr="00137859" w:rsidRDefault="00830391" w:rsidP="00F44389">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39FEEBB7" w14:textId="77777777" w:rsidR="00BD4062" w:rsidRDefault="00830391" w:rsidP="00BD4062">
            <w:r>
              <w:t>Соотнесите тип события ИБ с его описанием:</w:t>
            </w:r>
          </w:p>
          <w:p w14:paraId="03A59237" w14:textId="77777777" w:rsidR="00BD4062" w:rsidRDefault="006D0322" w:rsidP="00BD4062"/>
          <w:p w14:paraId="01E70D71" w14:textId="77777777" w:rsidR="00BD4062" w:rsidRDefault="00830391" w:rsidP="00BD4062">
            <w:r>
              <w:t>1. Попытка несанкционированного доступа</w:t>
            </w:r>
          </w:p>
          <w:p w14:paraId="17FB6A24" w14:textId="77777777" w:rsidR="00BD4062" w:rsidRDefault="00830391" w:rsidP="00BD4062">
            <w:r>
              <w:t>2. Утечка данных</w:t>
            </w:r>
          </w:p>
          <w:p w14:paraId="2323A280" w14:textId="77777777" w:rsidR="00BD4062" w:rsidRDefault="00830391" w:rsidP="00BD4062">
            <w:r>
              <w:t>3. Вредоносное ПО</w:t>
            </w:r>
          </w:p>
          <w:p w14:paraId="291DD48E" w14:textId="77777777" w:rsidR="00BD4062" w:rsidRDefault="00830391" w:rsidP="00BD4062">
            <w:r>
              <w:t>4. Сканирование сети</w:t>
            </w:r>
          </w:p>
          <w:p w14:paraId="78700D12" w14:textId="77777777" w:rsidR="00BD4062" w:rsidRDefault="006D0322" w:rsidP="00BD4062"/>
          <w:p w14:paraId="7DB2624C" w14:textId="77777777" w:rsidR="00BD4062" w:rsidRDefault="00830391" w:rsidP="00BD4062">
            <w:r>
              <w:t>А. Обнаружение вредоносного ПО на рабочей станции</w:t>
            </w:r>
          </w:p>
          <w:p w14:paraId="3F71FA11" w14:textId="77777777" w:rsidR="00BD4062" w:rsidRDefault="00830391" w:rsidP="00BD4062">
            <w:r>
              <w:t>Б. Несколько неудачных попыток входа в учётную запись</w:t>
            </w:r>
          </w:p>
          <w:p w14:paraId="12932CC7" w14:textId="77777777" w:rsidR="00BD4062" w:rsidRDefault="00830391" w:rsidP="00BD4062">
            <w:r>
              <w:t>В. Передача конфиденциальных данных за пределы организации</w:t>
            </w:r>
          </w:p>
          <w:p w14:paraId="33299686" w14:textId="77777777" w:rsidR="00030A46" w:rsidRDefault="00830391" w:rsidP="00BD4062">
            <w:r>
              <w:t>Г. Обнаружение активности по выявлению открытых портов и служб</w:t>
            </w:r>
          </w:p>
        </w:tc>
        <w:tc>
          <w:tcPr>
            <w:tcW w:w="3544" w:type="dxa"/>
            <w:tcBorders>
              <w:top w:val="single" w:sz="4" w:space="0" w:color="auto"/>
              <w:left w:val="single" w:sz="4" w:space="0" w:color="auto"/>
              <w:bottom w:val="single" w:sz="4" w:space="0" w:color="auto"/>
              <w:right w:val="single" w:sz="4" w:space="0" w:color="auto"/>
            </w:tcBorders>
            <w:vAlign w:val="center"/>
          </w:tcPr>
          <w:p w14:paraId="5D80706A" w14:textId="77777777" w:rsidR="00030A46" w:rsidRDefault="00830391">
            <w:r>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23657544" w14:textId="77777777" w:rsidR="00030A46" w:rsidRDefault="00830391" w:rsidP="00D46A9C">
            <w:pPr>
              <w:jc w:val="center"/>
            </w:pPr>
            <w:r>
              <w:t>ПК-1.3</w:t>
            </w:r>
          </w:p>
        </w:tc>
      </w:tr>
      <w:tr w:rsidR="005449F2" w:rsidRPr="00137859" w14:paraId="07CA93E1" w14:textId="77777777" w:rsidTr="005449F2">
        <w:tc>
          <w:tcPr>
            <w:tcW w:w="0" w:type="auto"/>
            <w:tcBorders>
              <w:top w:val="single" w:sz="4" w:space="0" w:color="auto"/>
              <w:left w:val="single" w:sz="4" w:space="0" w:color="auto"/>
              <w:bottom w:val="single" w:sz="4" w:space="0" w:color="auto"/>
              <w:right w:val="single" w:sz="4" w:space="0" w:color="auto"/>
            </w:tcBorders>
          </w:tcPr>
          <w:p w14:paraId="57968CBE" w14:textId="77777777" w:rsidR="005449F2" w:rsidRPr="00137859" w:rsidRDefault="00830391" w:rsidP="00F44389">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45A22978" w14:textId="77777777" w:rsidR="00BD4062" w:rsidRDefault="00830391" w:rsidP="00BD4062">
            <w:r>
              <w:t>Соотнесите критерий инцидента ИБ с примером:</w:t>
            </w:r>
          </w:p>
          <w:p w14:paraId="791DAF44" w14:textId="77777777" w:rsidR="00BD4062" w:rsidRDefault="006D0322" w:rsidP="00BD4062"/>
          <w:p w14:paraId="02D9B945" w14:textId="77777777" w:rsidR="00BD4062" w:rsidRDefault="00830391" w:rsidP="00BD4062">
            <w:r>
              <w:t>1. Высокий уровень риска</w:t>
            </w:r>
          </w:p>
          <w:p w14:paraId="75A53F64" w14:textId="77777777" w:rsidR="00BD4062" w:rsidRDefault="00830391" w:rsidP="00BD4062">
            <w:r>
              <w:t>2. Средний уровень риска</w:t>
            </w:r>
          </w:p>
          <w:p w14:paraId="5F7DC96D" w14:textId="77777777" w:rsidR="00BD4062" w:rsidRDefault="00830391" w:rsidP="00BD4062">
            <w:r>
              <w:t>3. Низкий уровень риска</w:t>
            </w:r>
          </w:p>
          <w:p w14:paraId="77A5534E" w14:textId="77777777" w:rsidR="00BD4062" w:rsidRDefault="00830391" w:rsidP="00BD4062">
            <w:r>
              <w:t>4. Ложное срабатывание</w:t>
            </w:r>
          </w:p>
          <w:p w14:paraId="1C79C914" w14:textId="77777777" w:rsidR="00BD4062" w:rsidRDefault="006D0322" w:rsidP="00BD4062"/>
          <w:p w14:paraId="0723D3EB" w14:textId="77777777" w:rsidR="00BD4062" w:rsidRDefault="00830391" w:rsidP="00BD4062">
            <w:r>
              <w:t>А. Однократное срабатывание антивируса на рекламное ПО</w:t>
            </w:r>
          </w:p>
          <w:p w14:paraId="04859513" w14:textId="77777777" w:rsidR="00BD4062" w:rsidRDefault="00830391" w:rsidP="00BD4062">
            <w:r>
              <w:t>Б. Успешная атака с компрометацией базы данных клиентов</w:t>
            </w:r>
          </w:p>
          <w:p w14:paraId="13B49DF2" w14:textId="77777777" w:rsidR="00BD4062" w:rsidRDefault="00830391" w:rsidP="00BD4062">
            <w:r>
              <w:t>В. Обнаружение сканирования портов на периметре сети</w:t>
            </w:r>
          </w:p>
          <w:p w14:paraId="131C0E8E" w14:textId="77777777" w:rsidR="00030A46" w:rsidRDefault="00830391" w:rsidP="00BD4062">
            <w:r>
              <w:t>Г. Срабатывание IDS на легитимный трафик из‑за некорректной настройки правила</w:t>
            </w:r>
          </w:p>
        </w:tc>
        <w:tc>
          <w:tcPr>
            <w:tcW w:w="3544" w:type="dxa"/>
            <w:tcBorders>
              <w:top w:val="single" w:sz="4" w:space="0" w:color="auto"/>
              <w:left w:val="single" w:sz="4" w:space="0" w:color="auto"/>
              <w:bottom w:val="single" w:sz="4" w:space="0" w:color="auto"/>
              <w:right w:val="single" w:sz="4" w:space="0" w:color="auto"/>
            </w:tcBorders>
            <w:vAlign w:val="center"/>
          </w:tcPr>
          <w:p w14:paraId="3667158F" w14:textId="77777777" w:rsidR="00030A46" w:rsidRDefault="00830391">
            <w:r>
              <w:lastRenderedPageBreak/>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2BB2DCBA" w14:textId="77777777" w:rsidR="00030A46" w:rsidRDefault="00830391" w:rsidP="00D46A9C">
            <w:pPr>
              <w:jc w:val="center"/>
            </w:pPr>
            <w:r>
              <w:t>ПК-1.2</w:t>
            </w:r>
          </w:p>
        </w:tc>
      </w:tr>
      <w:tr w:rsidR="005449F2" w:rsidRPr="00137859" w14:paraId="02A25853" w14:textId="77777777" w:rsidTr="005449F2">
        <w:tc>
          <w:tcPr>
            <w:tcW w:w="0" w:type="auto"/>
            <w:tcBorders>
              <w:top w:val="single" w:sz="4" w:space="0" w:color="auto"/>
              <w:left w:val="single" w:sz="4" w:space="0" w:color="auto"/>
              <w:bottom w:val="single" w:sz="4" w:space="0" w:color="auto"/>
              <w:right w:val="single" w:sz="4" w:space="0" w:color="auto"/>
            </w:tcBorders>
          </w:tcPr>
          <w:p w14:paraId="0197DD15" w14:textId="77777777" w:rsidR="005449F2" w:rsidRPr="00137859" w:rsidRDefault="00830391" w:rsidP="00F44389">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3A0926E7" w14:textId="77777777" w:rsidR="00BD4062" w:rsidRDefault="00830391" w:rsidP="00BD4062">
            <w:r>
              <w:t>Соотнесите источник оповещения о событиях ИБ с типом информации, которую он предоставляет:</w:t>
            </w:r>
          </w:p>
          <w:p w14:paraId="0C262F35" w14:textId="77777777" w:rsidR="00BD4062" w:rsidRDefault="006D0322" w:rsidP="00BD4062"/>
          <w:p w14:paraId="2FEDC78A" w14:textId="77777777" w:rsidR="00BD4062" w:rsidRDefault="00830391" w:rsidP="00BD4062">
            <w:r>
              <w:t>1. Антивирусное ПО</w:t>
            </w:r>
          </w:p>
          <w:p w14:paraId="500CD751" w14:textId="77777777" w:rsidR="00BD4062" w:rsidRDefault="00830391" w:rsidP="00BD4062">
            <w:r>
              <w:t>2. IDS/IPS</w:t>
            </w:r>
          </w:p>
          <w:p w14:paraId="17AD24A1" w14:textId="77777777" w:rsidR="00BD4062" w:rsidRDefault="00830391" w:rsidP="00BD4062">
            <w:r>
              <w:t>3. SIEM‑система</w:t>
            </w:r>
          </w:p>
          <w:p w14:paraId="68630509" w14:textId="77777777" w:rsidR="00BD4062" w:rsidRDefault="00830391" w:rsidP="00BD4062">
            <w:r>
              <w:t>4. Журналы аутентификации</w:t>
            </w:r>
          </w:p>
          <w:p w14:paraId="39C50E39" w14:textId="77777777" w:rsidR="00351681" w:rsidRDefault="006D0322" w:rsidP="00BD4062"/>
          <w:p w14:paraId="57BF8662" w14:textId="77777777" w:rsidR="00351681" w:rsidRDefault="00830391" w:rsidP="00BD4062">
            <w:r>
              <w:t>А. Информация о попытках подбора паролей</w:t>
            </w:r>
          </w:p>
          <w:p w14:paraId="69934A18" w14:textId="77777777" w:rsidR="00351681" w:rsidRDefault="00830391" w:rsidP="00351681">
            <w:r>
              <w:t>Б. Обнаружение и блокировка атак на основе сигнатур и аномалий</w:t>
            </w:r>
          </w:p>
          <w:p w14:paraId="528E7B85" w14:textId="77777777" w:rsidR="00351681" w:rsidRDefault="00830391" w:rsidP="00351681">
            <w:r>
              <w:t>В. Данные о заражении конечных точек вредоносным кодом</w:t>
            </w:r>
          </w:p>
          <w:p w14:paraId="3F25805F" w14:textId="77777777" w:rsidR="00030A46" w:rsidRDefault="00830391" w:rsidP="00BD4062">
            <w:r>
              <w:t>Г. Агрегированные данные о событиях безопасности из разных источников</w:t>
            </w:r>
          </w:p>
        </w:tc>
        <w:tc>
          <w:tcPr>
            <w:tcW w:w="3544" w:type="dxa"/>
            <w:tcBorders>
              <w:top w:val="single" w:sz="4" w:space="0" w:color="auto"/>
              <w:left w:val="single" w:sz="4" w:space="0" w:color="auto"/>
              <w:bottom w:val="single" w:sz="4" w:space="0" w:color="auto"/>
              <w:right w:val="single" w:sz="4" w:space="0" w:color="auto"/>
            </w:tcBorders>
            <w:vAlign w:val="center"/>
          </w:tcPr>
          <w:p w14:paraId="1CBA9B4C" w14:textId="77777777" w:rsidR="00030A46" w:rsidRDefault="00830391">
            <w:r>
              <w:t>1‑В, 2‑Б, 3‑Г, 4‑А</w:t>
            </w:r>
          </w:p>
        </w:tc>
        <w:tc>
          <w:tcPr>
            <w:tcW w:w="1688" w:type="dxa"/>
            <w:tcBorders>
              <w:top w:val="single" w:sz="4" w:space="0" w:color="auto"/>
              <w:left w:val="single" w:sz="4" w:space="0" w:color="auto"/>
              <w:bottom w:val="single" w:sz="4" w:space="0" w:color="auto"/>
              <w:right w:val="single" w:sz="4" w:space="0" w:color="auto"/>
            </w:tcBorders>
            <w:vAlign w:val="center"/>
          </w:tcPr>
          <w:p w14:paraId="3DE483D5" w14:textId="77777777" w:rsidR="00030A46" w:rsidRDefault="00830391" w:rsidP="00D46A9C">
            <w:pPr>
              <w:jc w:val="center"/>
            </w:pPr>
            <w:r>
              <w:t>ПК-2.1</w:t>
            </w:r>
          </w:p>
        </w:tc>
      </w:tr>
      <w:tr w:rsidR="005449F2" w:rsidRPr="00137859" w14:paraId="0FF63B8E" w14:textId="77777777" w:rsidTr="005449F2">
        <w:tc>
          <w:tcPr>
            <w:tcW w:w="0" w:type="auto"/>
            <w:tcBorders>
              <w:top w:val="single" w:sz="4" w:space="0" w:color="auto"/>
              <w:left w:val="single" w:sz="4" w:space="0" w:color="auto"/>
              <w:bottom w:val="single" w:sz="4" w:space="0" w:color="auto"/>
              <w:right w:val="single" w:sz="4" w:space="0" w:color="auto"/>
            </w:tcBorders>
          </w:tcPr>
          <w:p w14:paraId="292328BE" w14:textId="77777777" w:rsidR="005449F2" w:rsidRPr="00137859" w:rsidRDefault="00830391" w:rsidP="00F44389">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44DECA88" w14:textId="77777777" w:rsidR="00BD4062" w:rsidRDefault="00830391" w:rsidP="00BD4062">
            <w:r>
              <w:t>Соотнесите категорию инцидента ИБ с мерой реагирования:</w:t>
            </w:r>
          </w:p>
          <w:p w14:paraId="320C9527" w14:textId="77777777" w:rsidR="00BD4062" w:rsidRDefault="006D0322" w:rsidP="00BD4062"/>
          <w:p w14:paraId="27C2D987" w14:textId="77777777" w:rsidR="00BD4062" w:rsidRDefault="00830391" w:rsidP="00BD4062">
            <w:r>
              <w:t>1. Компрометация учётных данных</w:t>
            </w:r>
          </w:p>
          <w:p w14:paraId="791FDA25" w14:textId="77777777" w:rsidR="00BD4062" w:rsidRDefault="00830391" w:rsidP="00BD4062">
            <w:r>
              <w:t>2. DDoS‑атака</w:t>
            </w:r>
          </w:p>
          <w:p w14:paraId="5600AFEE" w14:textId="77777777" w:rsidR="00BD4062" w:rsidRDefault="00830391" w:rsidP="00BD4062">
            <w:r>
              <w:t>3. Утечка конфиденциальной информации</w:t>
            </w:r>
            <w:r>
              <w:tab/>
            </w:r>
          </w:p>
          <w:p w14:paraId="736A2C47" w14:textId="77777777" w:rsidR="00BD4062" w:rsidRDefault="00830391" w:rsidP="00BD4062">
            <w:r>
              <w:t>4. Эксплуатация уязвимости</w:t>
            </w:r>
            <w:r>
              <w:tab/>
            </w:r>
          </w:p>
          <w:p w14:paraId="4B31926F" w14:textId="77777777" w:rsidR="00351681" w:rsidRDefault="006D0322" w:rsidP="00BD4062"/>
          <w:p w14:paraId="47CB82DE" w14:textId="77777777" w:rsidR="00351681" w:rsidRDefault="00830391" w:rsidP="00BD4062">
            <w:r>
              <w:t>А. Изоляция заражённого хоста, смена паролей, расследование</w:t>
            </w:r>
          </w:p>
          <w:p w14:paraId="6568509E" w14:textId="77777777" w:rsidR="00351681" w:rsidRDefault="00830391" w:rsidP="00BD4062">
            <w:r>
              <w:t>Б. Масштабирование ресурсов, фильтрация трафика, обращение к провайдеру</w:t>
            </w:r>
          </w:p>
          <w:p w14:paraId="6DE9B2A9" w14:textId="77777777" w:rsidR="00351681" w:rsidRDefault="00830391" w:rsidP="00BD4062">
            <w:r>
              <w:t>В. Уведомление затронутых сторон, оценка ущерба, уведомление регуляторов</w:t>
            </w:r>
          </w:p>
          <w:p w14:paraId="3977E180" w14:textId="77777777" w:rsidR="00030A46" w:rsidRDefault="00830391" w:rsidP="00BD4062">
            <w:r>
              <w:t>Г. Установка патчей, проверка логов на признаки компрометации</w:t>
            </w:r>
          </w:p>
        </w:tc>
        <w:tc>
          <w:tcPr>
            <w:tcW w:w="3544" w:type="dxa"/>
            <w:tcBorders>
              <w:top w:val="single" w:sz="4" w:space="0" w:color="auto"/>
              <w:left w:val="single" w:sz="4" w:space="0" w:color="auto"/>
              <w:bottom w:val="single" w:sz="4" w:space="0" w:color="auto"/>
              <w:right w:val="single" w:sz="4" w:space="0" w:color="auto"/>
            </w:tcBorders>
            <w:vAlign w:val="center"/>
          </w:tcPr>
          <w:p w14:paraId="4712B8C0" w14:textId="77777777" w:rsidR="00030A46" w:rsidRDefault="00830391">
            <w:r>
              <w:t>1‑А, 2‑Б, 3‑В, 4‑Г</w:t>
            </w:r>
          </w:p>
        </w:tc>
        <w:tc>
          <w:tcPr>
            <w:tcW w:w="1688" w:type="dxa"/>
            <w:tcBorders>
              <w:top w:val="single" w:sz="4" w:space="0" w:color="auto"/>
              <w:left w:val="single" w:sz="4" w:space="0" w:color="auto"/>
              <w:bottom w:val="single" w:sz="4" w:space="0" w:color="auto"/>
              <w:right w:val="single" w:sz="4" w:space="0" w:color="auto"/>
            </w:tcBorders>
            <w:vAlign w:val="center"/>
          </w:tcPr>
          <w:p w14:paraId="34468201" w14:textId="77777777" w:rsidR="00030A46" w:rsidRDefault="00830391" w:rsidP="00D46A9C">
            <w:pPr>
              <w:jc w:val="center"/>
            </w:pPr>
            <w:r>
              <w:t>ПК-1.1</w:t>
            </w:r>
          </w:p>
        </w:tc>
      </w:tr>
      <w:tr w:rsidR="00137859" w:rsidRPr="00137859" w14:paraId="1D5F9C36" w14:textId="77777777" w:rsidTr="005449F2">
        <w:tc>
          <w:tcPr>
            <w:tcW w:w="0" w:type="auto"/>
            <w:tcBorders>
              <w:top w:val="single" w:sz="4" w:space="0" w:color="auto"/>
              <w:left w:val="single" w:sz="4" w:space="0" w:color="auto"/>
              <w:bottom w:val="single" w:sz="4" w:space="0" w:color="auto"/>
              <w:right w:val="single" w:sz="4" w:space="0" w:color="auto"/>
            </w:tcBorders>
          </w:tcPr>
          <w:p w14:paraId="74576C3B" w14:textId="77777777" w:rsidR="00137859" w:rsidRPr="00137859" w:rsidRDefault="00137859" w:rsidP="00F4438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58E015BC" w14:textId="77777777" w:rsidR="00BD4062" w:rsidRDefault="00830391" w:rsidP="00BD4062">
            <w:r>
              <w:t>Соотнесите инструмент мониторинга с типом событий, которые он фиксирует:</w:t>
            </w:r>
          </w:p>
          <w:p w14:paraId="27AEA258" w14:textId="77777777" w:rsidR="00BD4062" w:rsidRDefault="006D0322" w:rsidP="00BD4062"/>
          <w:p w14:paraId="7196C3A9" w14:textId="77777777" w:rsidR="00BD4062" w:rsidRPr="007D4D79" w:rsidRDefault="00830391" w:rsidP="00BD4062">
            <w:pPr>
              <w:rPr>
                <w:lang w:val="en-US"/>
              </w:rPr>
            </w:pPr>
            <w:r w:rsidRPr="007D4D79">
              <w:rPr>
                <w:lang w:val="en-US"/>
              </w:rPr>
              <w:t>1. journalctl</w:t>
            </w:r>
          </w:p>
          <w:p w14:paraId="3FDD255A" w14:textId="77777777" w:rsidR="00BD4062" w:rsidRPr="007D4D79" w:rsidRDefault="00830391" w:rsidP="00BD4062">
            <w:pPr>
              <w:rPr>
                <w:lang w:val="en-US"/>
              </w:rPr>
            </w:pPr>
            <w:r w:rsidRPr="007D4D79">
              <w:rPr>
                <w:lang w:val="en-US"/>
              </w:rPr>
              <w:t>2. netstat / ss</w:t>
            </w:r>
          </w:p>
          <w:p w14:paraId="21EECA62" w14:textId="77777777" w:rsidR="00BD4062" w:rsidRPr="007D4D79" w:rsidRDefault="00830391" w:rsidP="00BD4062">
            <w:pPr>
              <w:rPr>
                <w:lang w:val="en-US"/>
              </w:rPr>
            </w:pPr>
            <w:r w:rsidRPr="007D4D79">
              <w:rPr>
                <w:lang w:val="en-US"/>
              </w:rPr>
              <w:t>3. fail2ban</w:t>
            </w:r>
          </w:p>
          <w:p w14:paraId="60D6DF86" w14:textId="77777777" w:rsidR="00BD4062" w:rsidRPr="007D4D79" w:rsidRDefault="00830391" w:rsidP="00BD4062">
            <w:pPr>
              <w:rPr>
                <w:lang w:val="en-US"/>
              </w:rPr>
            </w:pPr>
            <w:r w:rsidRPr="007D4D79">
              <w:rPr>
                <w:lang w:val="en-US"/>
              </w:rPr>
              <w:lastRenderedPageBreak/>
              <w:t xml:space="preserve">4. </w:t>
            </w:r>
            <w:r>
              <w:t>Антивирус</w:t>
            </w:r>
            <w:r w:rsidRPr="007D4D79">
              <w:rPr>
                <w:lang w:val="en-US"/>
              </w:rPr>
              <w:t xml:space="preserve"> (ClamAV </w:t>
            </w:r>
            <w:r>
              <w:t>и</w:t>
            </w:r>
            <w:r w:rsidRPr="007D4D79">
              <w:rPr>
                <w:lang w:val="en-US"/>
              </w:rPr>
              <w:t xml:space="preserve"> </w:t>
            </w:r>
            <w:r>
              <w:t>др</w:t>
            </w:r>
            <w:r w:rsidRPr="007D4D79">
              <w:rPr>
                <w:lang w:val="en-US"/>
              </w:rPr>
              <w:t>.)</w:t>
            </w:r>
          </w:p>
          <w:p w14:paraId="2E4A1449" w14:textId="77777777" w:rsidR="00351681" w:rsidRPr="007D4D79" w:rsidRDefault="006D0322" w:rsidP="00BD4062">
            <w:pPr>
              <w:rPr>
                <w:lang w:val="en-US"/>
              </w:rPr>
            </w:pPr>
          </w:p>
          <w:p w14:paraId="6AF910FB" w14:textId="77777777" w:rsidR="00351681" w:rsidRDefault="00830391" w:rsidP="00BD4062">
            <w:r>
              <w:t>А. Сетевые соединения, открытые порты</w:t>
            </w:r>
          </w:p>
          <w:p w14:paraId="700D4C91" w14:textId="77777777" w:rsidR="00351681" w:rsidRDefault="00830391" w:rsidP="00351681">
            <w:r>
              <w:t>Б. Системные журналы ОС Linux</w:t>
            </w:r>
          </w:p>
          <w:p w14:paraId="493F395B" w14:textId="77777777" w:rsidR="00351681" w:rsidRDefault="00830391" w:rsidP="00BD4062">
            <w:r>
              <w:t>В. Неудачные попытки аутентификации, блокировка IP</w:t>
            </w:r>
          </w:p>
          <w:p w14:paraId="19883A71" w14:textId="77777777" w:rsidR="00030A46" w:rsidRDefault="00830391" w:rsidP="00BD4062">
            <w:r>
              <w:t>Г. Обнаружение вредоносных файлов и скриптов</w:t>
            </w:r>
          </w:p>
        </w:tc>
        <w:tc>
          <w:tcPr>
            <w:tcW w:w="3544" w:type="dxa"/>
            <w:tcBorders>
              <w:top w:val="single" w:sz="4" w:space="0" w:color="auto"/>
              <w:left w:val="single" w:sz="4" w:space="0" w:color="auto"/>
              <w:bottom w:val="single" w:sz="4" w:space="0" w:color="auto"/>
              <w:right w:val="single" w:sz="4" w:space="0" w:color="auto"/>
            </w:tcBorders>
            <w:vAlign w:val="center"/>
          </w:tcPr>
          <w:p w14:paraId="1A36C77C" w14:textId="77777777" w:rsidR="00030A46" w:rsidRDefault="00830391">
            <w:r>
              <w:lastRenderedPageBreak/>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428FAFFF" w14:textId="77777777" w:rsidR="00030A46" w:rsidRDefault="00830391" w:rsidP="00D46A9C">
            <w:pPr>
              <w:jc w:val="center"/>
            </w:pPr>
            <w:r>
              <w:t>ПК-3.2</w:t>
            </w:r>
          </w:p>
        </w:tc>
      </w:tr>
      <w:tr w:rsidR="005449F2" w:rsidRPr="00ED2094" w14:paraId="5D63A7EF" w14:textId="77777777" w:rsidTr="005449F2">
        <w:tc>
          <w:tcPr>
            <w:tcW w:w="0" w:type="auto"/>
            <w:tcBorders>
              <w:top w:val="single" w:sz="4" w:space="0" w:color="auto"/>
              <w:left w:val="single" w:sz="4" w:space="0" w:color="auto"/>
              <w:bottom w:val="single" w:sz="4" w:space="0" w:color="auto"/>
              <w:right w:val="single" w:sz="4" w:space="0" w:color="auto"/>
            </w:tcBorders>
          </w:tcPr>
          <w:p w14:paraId="77F87D89" w14:textId="77777777" w:rsidR="005449F2" w:rsidRPr="00137859" w:rsidRDefault="00830391" w:rsidP="00F44389">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12F4DA46" w14:textId="77777777" w:rsidR="00BD4062" w:rsidRDefault="00830391" w:rsidP="00BD4062">
            <w:r>
              <w:t>Соотнесите этап жизненного цикла инцидента с действием:</w:t>
            </w:r>
          </w:p>
          <w:p w14:paraId="56665950" w14:textId="77777777" w:rsidR="00BD4062" w:rsidRDefault="006D0322" w:rsidP="00BD4062"/>
          <w:p w14:paraId="2F7D4082" w14:textId="77777777" w:rsidR="00BD4062" w:rsidRDefault="00830391" w:rsidP="00BD4062">
            <w:r>
              <w:t>1. Обнаружение</w:t>
            </w:r>
          </w:p>
          <w:p w14:paraId="73208B06" w14:textId="77777777" w:rsidR="00BD4062" w:rsidRDefault="00830391" w:rsidP="00BD4062">
            <w:r>
              <w:t>2. Содержания (локализация)</w:t>
            </w:r>
          </w:p>
          <w:p w14:paraId="4282502D" w14:textId="77777777" w:rsidR="00BD4062" w:rsidRDefault="00830391" w:rsidP="00BD4062">
            <w:r>
              <w:t>3. Устранение</w:t>
            </w:r>
          </w:p>
          <w:p w14:paraId="1C4AB6E0" w14:textId="77777777" w:rsidR="00BD4062" w:rsidRDefault="00830391" w:rsidP="00BD4062">
            <w:r>
              <w:t>4. Пост‑инцидентный анализ</w:t>
            </w:r>
          </w:p>
          <w:p w14:paraId="795671C2" w14:textId="77777777" w:rsidR="00351681" w:rsidRDefault="006D0322" w:rsidP="00BD4062"/>
          <w:p w14:paraId="04571D23" w14:textId="77777777" w:rsidR="00351681" w:rsidRDefault="00830391" w:rsidP="00351681">
            <w:r>
              <w:t>А. Анализ причин, документирование, улучшение процессов</w:t>
            </w:r>
          </w:p>
          <w:p w14:paraId="1D056C5B" w14:textId="77777777" w:rsidR="00351681" w:rsidRDefault="00830391" w:rsidP="00351681">
            <w:r>
              <w:t>Б. Изоляция затронутых систем, остановка распространения угрозы</w:t>
            </w:r>
          </w:p>
          <w:p w14:paraId="741AB214" w14:textId="77777777" w:rsidR="00351681" w:rsidRDefault="00830391" w:rsidP="00351681">
            <w:r>
              <w:t>В. Выявление аномалии или срабатывания системы защиты</w:t>
            </w:r>
          </w:p>
          <w:p w14:paraId="3F2E8CFF" w14:textId="77777777" w:rsidR="00030A46" w:rsidRDefault="00830391" w:rsidP="00BD4062">
            <w:r>
              <w:t>Г. Удаление вредоносного кода, восстановление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77E3E37B" w14:textId="77777777" w:rsidR="00030A46" w:rsidRDefault="00830391">
            <w:r>
              <w:t>1‑В, 2‑Б, 3‑Г, 4‑А</w:t>
            </w:r>
          </w:p>
        </w:tc>
        <w:tc>
          <w:tcPr>
            <w:tcW w:w="1688" w:type="dxa"/>
            <w:tcBorders>
              <w:top w:val="single" w:sz="4" w:space="0" w:color="auto"/>
              <w:left w:val="single" w:sz="4" w:space="0" w:color="auto"/>
              <w:bottom w:val="single" w:sz="4" w:space="0" w:color="auto"/>
              <w:right w:val="single" w:sz="4" w:space="0" w:color="auto"/>
            </w:tcBorders>
            <w:vAlign w:val="center"/>
          </w:tcPr>
          <w:p w14:paraId="7C9AE582" w14:textId="77777777" w:rsidR="00030A46" w:rsidRDefault="00830391" w:rsidP="00D46A9C">
            <w:pPr>
              <w:jc w:val="center"/>
            </w:pPr>
            <w:r>
              <w:t>ПК-3.2</w:t>
            </w:r>
          </w:p>
        </w:tc>
      </w:tr>
      <w:tr w:rsidR="005449F2" w:rsidRPr="00ED2094" w14:paraId="3F7BF558" w14:textId="77777777" w:rsidTr="005449F2">
        <w:tc>
          <w:tcPr>
            <w:tcW w:w="0" w:type="auto"/>
            <w:tcBorders>
              <w:top w:val="single" w:sz="4" w:space="0" w:color="auto"/>
              <w:left w:val="single" w:sz="4" w:space="0" w:color="auto"/>
              <w:bottom w:val="single" w:sz="4" w:space="0" w:color="auto"/>
              <w:right w:val="single" w:sz="4" w:space="0" w:color="auto"/>
            </w:tcBorders>
          </w:tcPr>
          <w:p w14:paraId="532E5177" w14:textId="77777777" w:rsidR="005449F2" w:rsidRPr="00ED2094" w:rsidRDefault="00830391" w:rsidP="00F44389">
            <w:pPr>
              <w:rPr>
                <w:lang w:val="en-US"/>
              </w:rPr>
            </w:pPr>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32F833AC" w14:textId="77777777" w:rsidR="00BD4062" w:rsidRDefault="00830391" w:rsidP="00BD4062">
            <w:r>
              <w:t>Соотнесите канал утечки данных с методом его обнаружения:</w:t>
            </w:r>
          </w:p>
          <w:p w14:paraId="76E32778" w14:textId="77777777" w:rsidR="00BD4062" w:rsidRDefault="006D0322" w:rsidP="00BD4062"/>
          <w:p w14:paraId="036E2C92" w14:textId="77777777" w:rsidR="00BD4062" w:rsidRDefault="00830391" w:rsidP="00BD4062">
            <w:r>
              <w:t>1. Электронная почта</w:t>
            </w:r>
          </w:p>
          <w:p w14:paraId="34B087D3" w14:textId="77777777" w:rsidR="00BD4062" w:rsidRDefault="00830391" w:rsidP="00BD4062">
            <w:r>
              <w:t>2. USB‑накопители</w:t>
            </w:r>
          </w:p>
          <w:p w14:paraId="735778A0" w14:textId="77777777" w:rsidR="00BD4062" w:rsidRDefault="00830391" w:rsidP="00BD4062">
            <w:r>
              <w:t>3. Веб‑трафик (облачные хранилища)</w:t>
            </w:r>
          </w:p>
          <w:p w14:paraId="7DBB7D32" w14:textId="77777777" w:rsidR="00BD4062" w:rsidRDefault="00830391" w:rsidP="00BD4062">
            <w:r>
              <w:t>4. Печать конфиденциальных документов</w:t>
            </w:r>
          </w:p>
          <w:p w14:paraId="1CBED6BC" w14:textId="77777777" w:rsidR="00E75ABC" w:rsidRDefault="006D0322" w:rsidP="00BD4062"/>
          <w:p w14:paraId="6040AF9B" w14:textId="77777777" w:rsidR="00E75ABC" w:rsidRDefault="00830391" w:rsidP="00E75ABC">
            <w:r>
              <w:t>А. DLP‑системы, анализ вложений и содержания писем</w:t>
            </w:r>
          </w:p>
          <w:p w14:paraId="2C9DA7D3" w14:textId="77777777" w:rsidR="00E75ABC" w:rsidRDefault="00830391" w:rsidP="00BD4062">
            <w:r>
              <w:t>Б. Контроль подключения съёмных носителей, журналирование операций</w:t>
            </w:r>
          </w:p>
          <w:p w14:paraId="373C0D50" w14:textId="77777777" w:rsidR="00E75ABC" w:rsidRDefault="00830391" w:rsidP="00E75ABC">
            <w:r>
              <w:t>В. Мониторинг HTTP(S)‑сессий, анализ загрузок</w:t>
            </w:r>
          </w:p>
          <w:p w14:paraId="15D790BB" w14:textId="77777777" w:rsidR="00030A46" w:rsidRDefault="00830391" w:rsidP="00BD4062">
            <w:r>
              <w:t>Г. Журналирование заданий на печать, контроль доступа к принтерам</w:t>
            </w:r>
          </w:p>
        </w:tc>
        <w:tc>
          <w:tcPr>
            <w:tcW w:w="3544" w:type="dxa"/>
            <w:tcBorders>
              <w:top w:val="single" w:sz="4" w:space="0" w:color="auto"/>
              <w:left w:val="single" w:sz="4" w:space="0" w:color="auto"/>
              <w:bottom w:val="single" w:sz="4" w:space="0" w:color="auto"/>
              <w:right w:val="single" w:sz="4" w:space="0" w:color="auto"/>
            </w:tcBorders>
            <w:vAlign w:val="center"/>
          </w:tcPr>
          <w:p w14:paraId="09D8012C" w14:textId="77777777" w:rsidR="00030A46" w:rsidRDefault="00830391">
            <w:r>
              <w:t>1‑А, 2‑Б, 3‑В, 4‑Г</w:t>
            </w:r>
          </w:p>
        </w:tc>
        <w:tc>
          <w:tcPr>
            <w:tcW w:w="1688" w:type="dxa"/>
            <w:tcBorders>
              <w:top w:val="single" w:sz="4" w:space="0" w:color="auto"/>
              <w:left w:val="single" w:sz="4" w:space="0" w:color="auto"/>
              <w:bottom w:val="single" w:sz="4" w:space="0" w:color="auto"/>
              <w:right w:val="single" w:sz="4" w:space="0" w:color="auto"/>
            </w:tcBorders>
            <w:vAlign w:val="center"/>
          </w:tcPr>
          <w:p w14:paraId="3EB1A10B" w14:textId="77777777" w:rsidR="00030A46" w:rsidRDefault="00830391" w:rsidP="00D46A9C">
            <w:pPr>
              <w:jc w:val="center"/>
            </w:pPr>
            <w:r>
              <w:t>ПК-1.3</w:t>
            </w:r>
          </w:p>
        </w:tc>
      </w:tr>
      <w:tr w:rsidR="005449F2" w:rsidRPr="00ED2094" w14:paraId="1AD43648" w14:textId="77777777" w:rsidTr="005449F2">
        <w:tc>
          <w:tcPr>
            <w:tcW w:w="0" w:type="auto"/>
            <w:tcBorders>
              <w:top w:val="single" w:sz="4" w:space="0" w:color="auto"/>
              <w:left w:val="single" w:sz="4" w:space="0" w:color="auto"/>
              <w:bottom w:val="single" w:sz="4" w:space="0" w:color="auto"/>
              <w:right w:val="single" w:sz="4" w:space="0" w:color="auto"/>
            </w:tcBorders>
          </w:tcPr>
          <w:p w14:paraId="117FFC5A" w14:textId="77777777" w:rsidR="005449F2" w:rsidRPr="00ED2094" w:rsidRDefault="00830391" w:rsidP="00F44389">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7600B1D4" w14:textId="77777777" w:rsidR="00BD4062" w:rsidRDefault="00830391" w:rsidP="00BD4062">
            <w:r>
              <w:t>Соотнесите метрику инцидента ИБ с её значением:</w:t>
            </w:r>
          </w:p>
          <w:p w14:paraId="13B30782" w14:textId="77777777" w:rsidR="00BD4062" w:rsidRDefault="006D0322" w:rsidP="00BD4062"/>
          <w:p w14:paraId="5633B282" w14:textId="77777777" w:rsidR="00BD4062" w:rsidRPr="007D4D79" w:rsidRDefault="00830391" w:rsidP="00BD4062">
            <w:pPr>
              <w:rPr>
                <w:lang w:val="en-US"/>
              </w:rPr>
            </w:pPr>
            <w:r w:rsidRPr="007D4D79">
              <w:rPr>
                <w:lang w:val="en-US"/>
              </w:rPr>
              <w:t>1. MTTD (Mean Time to Detect)</w:t>
            </w:r>
          </w:p>
          <w:p w14:paraId="18540C7B" w14:textId="77777777" w:rsidR="00BD4062" w:rsidRPr="007D4D79" w:rsidRDefault="00830391" w:rsidP="00BD4062">
            <w:pPr>
              <w:rPr>
                <w:lang w:val="en-US"/>
              </w:rPr>
            </w:pPr>
            <w:r w:rsidRPr="007D4D79">
              <w:rPr>
                <w:lang w:val="en-US"/>
              </w:rPr>
              <w:t>2. MTTR (Mean Time to Respond)</w:t>
            </w:r>
          </w:p>
          <w:p w14:paraId="6B6F89B2" w14:textId="77777777" w:rsidR="00BD4062" w:rsidRPr="007D4D79" w:rsidRDefault="00830391" w:rsidP="00BD4062">
            <w:pPr>
              <w:rPr>
                <w:lang w:val="en-US"/>
              </w:rPr>
            </w:pPr>
            <w:r w:rsidRPr="007D4D79">
              <w:rPr>
                <w:lang w:val="en-US"/>
              </w:rPr>
              <w:t>3. MTTC (Mean Time to Contain)</w:t>
            </w:r>
          </w:p>
          <w:p w14:paraId="310268A7" w14:textId="77777777" w:rsidR="00BD4062" w:rsidRPr="007D4D79" w:rsidRDefault="00830391" w:rsidP="00BD4062">
            <w:pPr>
              <w:rPr>
                <w:lang w:val="en-US"/>
              </w:rPr>
            </w:pPr>
            <w:r w:rsidRPr="007D4D79">
              <w:rPr>
                <w:lang w:val="en-US"/>
              </w:rPr>
              <w:t>4. MTTRec (Mean Time to Recover)</w:t>
            </w:r>
          </w:p>
          <w:p w14:paraId="4475933A" w14:textId="77777777" w:rsidR="00351681" w:rsidRPr="007D4D79" w:rsidRDefault="006D0322" w:rsidP="00BD4062">
            <w:pPr>
              <w:rPr>
                <w:lang w:val="en-US"/>
              </w:rPr>
            </w:pPr>
          </w:p>
          <w:p w14:paraId="6D9DF9A0" w14:textId="77777777" w:rsidR="00351681" w:rsidRDefault="00830391" w:rsidP="00351681">
            <w:r>
              <w:t>А. Среднее время на устранение последствий инцидента</w:t>
            </w:r>
          </w:p>
          <w:p w14:paraId="607E5BFF" w14:textId="77777777" w:rsidR="00351681" w:rsidRDefault="00830391" w:rsidP="00351681">
            <w:r>
              <w:t>Б. Среднее время обнаружения инцидента</w:t>
            </w:r>
          </w:p>
          <w:p w14:paraId="6A9C1CA0" w14:textId="77777777" w:rsidR="00351681" w:rsidRDefault="00830391" w:rsidP="00351681">
            <w:r>
              <w:t>В. Среднее время реагирования на инцидент</w:t>
            </w:r>
          </w:p>
          <w:p w14:paraId="020321E9" w14:textId="77777777" w:rsidR="00030A46" w:rsidRDefault="00830391" w:rsidP="00BD4062">
            <w:r>
              <w:t>Г. Среднее время локализации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4D389DD1" w14:textId="77777777" w:rsidR="00030A46" w:rsidRDefault="00830391">
            <w:r>
              <w:lastRenderedPageBreak/>
              <w:t>1‑Б, 2‑В, 3‑Г, 4‑А</w:t>
            </w:r>
          </w:p>
        </w:tc>
        <w:tc>
          <w:tcPr>
            <w:tcW w:w="1688" w:type="dxa"/>
            <w:tcBorders>
              <w:top w:val="single" w:sz="4" w:space="0" w:color="auto"/>
              <w:left w:val="single" w:sz="4" w:space="0" w:color="auto"/>
              <w:bottom w:val="single" w:sz="4" w:space="0" w:color="auto"/>
              <w:right w:val="single" w:sz="4" w:space="0" w:color="auto"/>
            </w:tcBorders>
            <w:vAlign w:val="center"/>
          </w:tcPr>
          <w:p w14:paraId="100B4149" w14:textId="77777777" w:rsidR="00030A46" w:rsidRDefault="00830391" w:rsidP="00D46A9C">
            <w:pPr>
              <w:jc w:val="center"/>
            </w:pPr>
            <w:r>
              <w:t>ПК-1.2</w:t>
            </w:r>
          </w:p>
        </w:tc>
      </w:tr>
      <w:tr w:rsidR="005449F2" w:rsidRPr="00ED2094" w14:paraId="1E8FB562" w14:textId="77777777" w:rsidTr="005449F2">
        <w:tc>
          <w:tcPr>
            <w:tcW w:w="0" w:type="auto"/>
            <w:tcBorders>
              <w:top w:val="single" w:sz="4" w:space="0" w:color="auto"/>
              <w:left w:val="single" w:sz="4" w:space="0" w:color="auto"/>
              <w:bottom w:val="single" w:sz="4" w:space="0" w:color="auto"/>
              <w:right w:val="single" w:sz="4" w:space="0" w:color="auto"/>
            </w:tcBorders>
          </w:tcPr>
          <w:p w14:paraId="5A333ACD" w14:textId="77777777" w:rsidR="005449F2" w:rsidRPr="00ED2094" w:rsidRDefault="00830391" w:rsidP="00F44389">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7A63B1B8" w14:textId="77777777" w:rsidR="00BD4062" w:rsidRDefault="00830391" w:rsidP="00BD4062">
            <w:r>
              <w:t>Соотнесите класс инцидента ИБ по классификации FIRST с примером:</w:t>
            </w:r>
          </w:p>
          <w:p w14:paraId="5DA5EB95" w14:textId="77777777" w:rsidR="00BD4062" w:rsidRDefault="006D0322" w:rsidP="00BD4062"/>
          <w:p w14:paraId="414BAA31" w14:textId="77777777" w:rsidR="00BD4062" w:rsidRDefault="00830391" w:rsidP="00BD4062">
            <w:r>
              <w:t>1. Несанкционированный доступ</w:t>
            </w:r>
          </w:p>
          <w:p w14:paraId="0ECCE555" w14:textId="77777777" w:rsidR="00BD4062" w:rsidRDefault="00830391" w:rsidP="00BD4062">
            <w:r>
              <w:t>2. Заражение вредоносным ПО</w:t>
            </w:r>
          </w:p>
          <w:p w14:paraId="6586A4F3" w14:textId="77777777" w:rsidR="00BD4062" w:rsidRDefault="00830391" w:rsidP="00BD4062">
            <w:r>
              <w:t>3. Нарушение политики ИБ</w:t>
            </w:r>
          </w:p>
          <w:p w14:paraId="7972EB85" w14:textId="77777777" w:rsidR="00BD4062" w:rsidRDefault="00830391" w:rsidP="00BD4062">
            <w:r>
              <w:t>4. Социальная инженерия</w:t>
            </w:r>
          </w:p>
          <w:p w14:paraId="48C24713" w14:textId="77777777" w:rsidR="00E75ABC" w:rsidRDefault="006D0322" w:rsidP="00BD4062"/>
          <w:p w14:paraId="602D842F" w14:textId="77777777" w:rsidR="00E75ABC" w:rsidRDefault="00830391" w:rsidP="00E75ABC">
            <w:r>
              <w:t>А. Фишинговая кампания с целью кражи учётных данных</w:t>
            </w:r>
          </w:p>
          <w:p w14:paraId="4D34E893" w14:textId="77777777" w:rsidR="00E75ABC" w:rsidRDefault="00830391" w:rsidP="00E75ABC">
            <w:r>
              <w:t>Б. Взлом учётной записи администратора</w:t>
            </w:r>
          </w:p>
          <w:p w14:paraId="01CB1FA8" w14:textId="77777777" w:rsidR="00E75ABC" w:rsidRDefault="00830391" w:rsidP="00E75ABC">
            <w:r>
              <w:t>В. Установка нелицензионного ПО сотрудником</w:t>
            </w:r>
          </w:p>
          <w:p w14:paraId="688A11BF" w14:textId="77777777" w:rsidR="00030A46" w:rsidRDefault="00830391" w:rsidP="00BD4062">
            <w:r>
              <w:t>Г. Заражение рабочей станции трояном через вложение в письме</w:t>
            </w:r>
          </w:p>
        </w:tc>
        <w:tc>
          <w:tcPr>
            <w:tcW w:w="3544" w:type="dxa"/>
            <w:tcBorders>
              <w:top w:val="single" w:sz="4" w:space="0" w:color="auto"/>
              <w:left w:val="single" w:sz="4" w:space="0" w:color="auto"/>
              <w:bottom w:val="single" w:sz="4" w:space="0" w:color="auto"/>
              <w:right w:val="single" w:sz="4" w:space="0" w:color="auto"/>
            </w:tcBorders>
            <w:vAlign w:val="center"/>
          </w:tcPr>
          <w:p w14:paraId="13D7C28E" w14:textId="77777777" w:rsidR="00030A46" w:rsidRDefault="00830391">
            <w:r>
              <w:t>1‑Б, 2‑Г, 3‑В, 4‑А</w:t>
            </w:r>
          </w:p>
        </w:tc>
        <w:tc>
          <w:tcPr>
            <w:tcW w:w="1688" w:type="dxa"/>
            <w:tcBorders>
              <w:top w:val="single" w:sz="4" w:space="0" w:color="auto"/>
              <w:left w:val="single" w:sz="4" w:space="0" w:color="auto"/>
              <w:bottom w:val="single" w:sz="4" w:space="0" w:color="auto"/>
              <w:right w:val="single" w:sz="4" w:space="0" w:color="auto"/>
            </w:tcBorders>
            <w:vAlign w:val="center"/>
          </w:tcPr>
          <w:p w14:paraId="574F76DC" w14:textId="77777777" w:rsidR="00030A46" w:rsidRDefault="00830391" w:rsidP="00D46A9C">
            <w:pPr>
              <w:jc w:val="center"/>
            </w:pPr>
            <w:r>
              <w:t>ПК-1.1</w:t>
            </w:r>
          </w:p>
        </w:tc>
      </w:tr>
      <w:tr w:rsidR="005449F2" w:rsidRPr="00ED2094" w14:paraId="6D79039A" w14:textId="77777777" w:rsidTr="005449F2">
        <w:tc>
          <w:tcPr>
            <w:tcW w:w="0" w:type="auto"/>
            <w:tcBorders>
              <w:top w:val="single" w:sz="4" w:space="0" w:color="auto"/>
              <w:left w:val="single" w:sz="4" w:space="0" w:color="auto"/>
              <w:bottom w:val="single" w:sz="4" w:space="0" w:color="auto"/>
              <w:right w:val="single" w:sz="4" w:space="0" w:color="auto"/>
            </w:tcBorders>
          </w:tcPr>
          <w:p w14:paraId="0A2E33D1" w14:textId="77777777" w:rsidR="005449F2" w:rsidRPr="00ED2094" w:rsidRDefault="00830391" w:rsidP="00F44389">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298689C8" w14:textId="77777777" w:rsidR="00BD4062" w:rsidRDefault="00830391" w:rsidP="00BD4062">
            <w:r>
              <w:t>Соотнесите уровень приоритета инцидента с критериями его назначения:</w:t>
            </w:r>
          </w:p>
          <w:p w14:paraId="2960819E" w14:textId="77777777" w:rsidR="00BD4062" w:rsidRDefault="006D0322" w:rsidP="00BD4062"/>
          <w:p w14:paraId="76595A92" w14:textId="77777777" w:rsidR="00BD4062" w:rsidRDefault="00830391" w:rsidP="00BD4062">
            <w:r>
              <w:t>1. Критический</w:t>
            </w:r>
            <w:r>
              <w:tab/>
            </w:r>
          </w:p>
          <w:p w14:paraId="5CF47A83" w14:textId="77777777" w:rsidR="00BD4062" w:rsidRDefault="00830391" w:rsidP="00BD4062">
            <w:r>
              <w:t>2. Высокий</w:t>
            </w:r>
          </w:p>
          <w:p w14:paraId="2A0CEDF3" w14:textId="77777777" w:rsidR="00BD4062" w:rsidRDefault="00830391" w:rsidP="00BD4062">
            <w:r>
              <w:t>3. Средний</w:t>
            </w:r>
          </w:p>
          <w:p w14:paraId="4D114E81" w14:textId="77777777" w:rsidR="00BD4062" w:rsidRDefault="00830391" w:rsidP="00BD4062">
            <w:r>
              <w:t>4. Низкий</w:t>
            </w:r>
          </w:p>
          <w:p w14:paraId="2BFD92CA" w14:textId="77777777" w:rsidR="00E75ABC" w:rsidRDefault="006D0322" w:rsidP="00BD4062"/>
          <w:p w14:paraId="39F526C0" w14:textId="77777777" w:rsidR="00E75ABC" w:rsidRDefault="00830391" w:rsidP="00E75ABC">
            <w:r>
              <w:t>А. Инцидент затрагивает второстепенные системы, низкий ущерб</w:t>
            </w:r>
          </w:p>
          <w:p w14:paraId="0CDC65A6" w14:textId="77777777" w:rsidR="00E75ABC" w:rsidRDefault="00830391" w:rsidP="00E75ABC">
            <w:r>
              <w:t>Б. Инцидент приводит к полной остановке ключевых бизнес‑процессов</w:t>
            </w:r>
          </w:p>
          <w:p w14:paraId="7E34593B" w14:textId="77777777" w:rsidR="00E75ABC" w:rsidRDefault="00830391" w:rsidP="00E75ABC">
            <w:r>
              <w:t>В. Инцидент затрагивает важные системы, умеренный ущерб</w:t>
            </w:r>
          </w:p>
          <w:p w14:paraId="39503B06" w14:textId="77777777" w:rsidR="00030A46" w:rsidRDefault="00830391" w:rsidP="00BD4062">
            <w:r>
              <w:t>Г. Инцидент затрагивает несколько систем, значительный ущерб, но без остановки бизнеса</w:t>
            </w:r>
          </w:p>
        </w:tc>
        <w:tc>
          <w:tcPr>
            <w:tcW w:w="3544" w:type="dxa"/>
            <w:tcBorders>
              <w:top w:val="single" w:sz="4" w:space="0" w:color="auto"/>
              <w:left w:val="single" w:sz="4" w:space="0" w:color="auto"/>
              <w:bottom w:val="single" w:sz="4" w:space="0" w:color="auto"/>
              <w:right w:val="single" w:sz="4" w:space="0" w:color="auto"/>
            </w:tcBorders>
            <w:vAlign w:val="center"/>
          </w:tcPr>
          <w:p w14:paraId="55F52221" w14:textId="77777777" w:rsidR="00030A46" w:rsidRDefault="00830391">
            <w:r>
              <w:t>1‑Б, 2‑Г, 3‑В, 4‑А</w:t>
            </w:r>
          </w:p>
        </w:tc>
        <w:tc>
          <w:tcPr>
            <w:tcW w:w="1688" w:type="dxa"/>
            <w:tcBorders>
              <w:top w:val="single" w:sz="4" w:space="0" w:color="auto"/>
              <w:left w:val="single" w:sz="4" w:space="0" w:color="auto"/>
              <w:bottom w:val="single" w:sz="4" w:space="0" w:color="auto"/>
              <w:right w:val="single" w:sz="4" w:space="0" w:color="auto"/>
            </w:tcBorders>
            <w:vAlign w:val="center"/>
          </w:tcPr>
          <w:p w14:paraId="382B3ABC" w14:textId="77777777" w:rsidR="00030A46" w:rsidRDefault="00830391" w:rsidP="00D46A9C">
            <w:pPr>
              <w:jc w:val="center"/>
            </w:pPr>
            <w:r>
              <w:t>ПК-2.1</w:t>
            </w:r>
          </w:p>
        </w:tc>
      </w:tr>
      <w:tr w:rsidR="00137859" w:rsidRPr="00137859" w14:paraId="5A7A0150"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568C2BD2"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5449F2" w:rsidRPr="00137859" w14:paraId="06A1F553"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159134BB" w14:textId="77777777" w:rsidR="005449F2" w:rsidRPr="00137859" w:rsidRDefault="00830391" w:rsidP="00F44389">
            <w:bookmarkStart w:id="26" w:name="_Hlk227662711"/>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7EA0952A" w14:textId="77777777" w:rsidR="00E75ABC" w:rsidRDefault="00830391" w:rsidP="00E75ABC">
            <w:r>
              <w:t>Расположите в правильной последовательности этапы формирования события информационной безопасности (ИБ) от момента возникновения до регистрации:</w:t>
            </w:r>
          </w:p>
          <w:p w14:paraId="7187650A" w14:textId="77777777" w:rsidR="00E75ABC" w:rsidRDefault="006D0322" w:rsidP="00E75ABC"/>
          <w:p w14:paraId="723C2957" w14:textId="77777777" w:rsidR="00E75ABC" w:rsidRDefault="00830391" w:rsidP="007D4D79">
            <w:pPr>
              <w:ind w:left="720" w:hanging="360"/>
            </w:pPr>
            <w:r>
              <w:t>1.  Реакция системы защиты (срабатывание правила, детекта).</w:t>
            </w:r>
          </w:p>
          <w:p w14:paraId="090AE06D" w14:textId="77777777" w:rsidR="00E75ABC" w:rsidRDefault="00830391" w:rsidP="007D4D79">
            <w:pPr>
              <w:ind w:left="720" w:hanging="360"/>
            </w:pPr>
            <w:r>
              <w:t>2.  Возникновение инцидента (атака, аномалия, нарушение).</w:t>
            </w:r>
          </w:p>
          <w:p w14:paraId="015065C8" w14:textId="77777777" w:rsidR="00E75ABC" w:rsidRDefault="00830391" w:rsidP="007D4D79">
            <w:pPr>
              <w:ind w:left="720" w:hanging="360"/>
            </w:pPr>
            <w:r>
              <w:lastRenderedPageBreak/>
              <w:t>3.  Запись события в журнал (лог).</w:t>
            </w:r>
          </w:p>
          <w:p w14:paraId="045D5545" w14:textId="77777777" w:rsidR="00E75ABC" w:rsidRDefault="00830391" w:rsidP="007D4D79">
            <w:pPr>
              <w:ind w:left="720" w:hanging="360"/>
            </w:pPr>
            <w:r>
              <w:t>4.  Сбор данных сенсорами (IDS/IPS, антивирусы, фаерволы и т. д.).</w:t>
            </w:r>
          </w:p>
          <w:p w14:paraId="0B9CE09B" w14:textId="77777777" w:rsidR="00030A46" w:rsidRDefault="00830391" w:rsidP="007D4D79">
            <w:pPr>
              <w:ind w:left="720" w:hanging="360"/>
            </w:pPr>
            <w:r>
              <w:t>5.  Передача логов в централизованную систему (SIEM).</w:t>
            </w:r>
          </w:p>
        </w:tc>
        <w:tc>
          <w:tcPr>
            <w:tcW w:w="3544" w:type="dxa"/>
            <w:tcBorders>
              <w:top w:val="single" w:sz="4" w:space="0" w:color="auto"/>
              <w:left w:val="single" w:sz="4" w:space="0" w:color="auto"/>
              <w:bottom w:val="single" w:sz="4" w:space="0" w:color="auto"/>
              <w:right w:val="single" w:sz="4" w:space="0" w:color="auto"/>
            </w:tcBorders>
            <w:vAlign w:val="center"/>
          </w:tcPr>
          <w:p w14:paraId="1C61638C" w14:textId="77777777" w:rsidR="00030A46" w:rsidRDefault="00830391">
            <w:r>
              <w:lastRenderedPageBreak/>
              <w:t>2 → 4 → 1 → 3 → 5</w:t>
            </w:r>
          </w:p>
        </w:tc>
        <w:tc>
          <w:tcPr>
            <w:tcW w:w="1688" w:type="dxa"/>
            <w:tcBorders>
              <w:top w:val="single" w:sz="4" w:space="0" w:color="auto"/>
              <w:left w:val="single" w:sz="4" w:space="0" w:color="auto"/>
              <w:bottom w:val="single" w:sz="4" w:space="0" w:color="auto"/>
              <w:right w:val="single" w:sz="4" w:space="0" w:color="auto"/>
            </w:tcBorders>
            <w:vAlign w:val="center"/>
          </w:tcPr>
          <w:p w14:paraId="5F34C622" w14:textId="77777777" w:rsidR="00030A46" w:rsidRDefault="00830391" w:rsidP="00D46A9C">
            <w:pPr>
              <w:jc w:val="center"/>
            </w:pPr>
            <w:r>
              <w:t>ПК-1.2</w:t>
            </w:r>
          </w:p>
        </w:tc>
      </w:tr>
      <w:tr w:rsidR="005449F2" w:rsidRPr="00137859" w14:paraId="06D8725E"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0E4D2502" w14:textId="77777777" w:rsidR="005449F2" w:rsidRPr="00137859" w:rsidRDefault="00830391" w:rsidP="00F44389">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40916584" w14:textId="77777777" w:rsidR="00E75ABC" w:rsidRDefault="00830391" w:rsidP="00E75ABC">
            <w:r>
              <w:t>Установите правильную последовательность источников формирования событий ИБ по уровню близости к пользователю:</w:t>
            </w:r>
          </w:p>
          <w:p w14:paraId="24F03DBD" w14:textId="77777777" w:rsidR="00E75ABC" w:rsidRDefault="006D0322" w:rsidP="00E75ABC"/>
          <w:p w14:paraId="2F7D4BC3" w14:textId="77777777" w:rsidR="00E75ABC" w:rsidRDefault="00830391" w:rsidP="007D4D79">
            <w:pPr>
              <w:ind w:left="720" w:hanging="360"/>
            </w:pPr>
            <w:r>
              <w:t>1.  Сетевой периметр (фаервол, IDS).</w:t>
            </w:r>
          </w:p>
          <w:p w14:paraId="74D031FB" w14:textId="77777777" w:rsidR="00E75ABC" w:rsidRDefault="00830391" w:rsidP="007D4D79">
            <w:pPr>
              <w:ind w:left="720" w:hanging="360"/>
            </w:pPr>
            <w:r>
              <w:t>2.  Сервер приложений.</w:t>
            </w:r>
          </w:p>
          <w:p w14:paraId="721A6896" w14:textId="77777777" w:rsidR="00E75ABC" w:rsidRDefault="00830391" w:rsidP="007D4D79">
            <w:pPr>
              <w:ind w:left="720" w:hanging="360"/>
            </w:pPr>
            <w:r>
              <w:t>3.  Конечная точка (рабочая станция пользователя, ноутбук).</w:t>
            </w:r>
          </w:p>
          <w:p w14:paraId="7A2B2CD0" w14:textId="77777777" w:rsidR="00E75ABC" w:rsidRDefault="00830391" w:rsidP="007D4D79">
            <w:pPr>
              <w:ind w:left="720" w:hanging="360"/>
            </w:pPr>
            <w:r>
              <w:t>4.  Централизованная система сбора логов (SIEM).</w:t>
            </w:r>
          </w:p>
          <w:p w14:paraId="65631E2C" w14:textId="77777777" w:rsidR="00030A46" w:rsidRDefault="00830391" w:rsidP="007D4D79">
            <w:pPr>
              <w:ind w:left="720" w:hanging="360"/>
            </w:pPr>
            <w:r>
              <w:t>5.  Корпоративная сеть (коммутаторы, маршрутизаторы).</w:t>
            </w:r>
          </w:p>
        </w:tc>
        <w:tc>
          <w:tcPr>
            <w:tcW w:w="3544" w:type="dxa"/>
            <w:tcBorders>
              <w:top w:val="single" w:sz="4" w:space="0" w:color="auto"/>
              <w:left w:val="single" w:sz="4" w:space="0" w:color="auto"/>
              <w:bottom w:val="single" w:sz="4" w:space="0" w:color="auto"/>
              <w:right w:val="single" w:sz="4" w:space="0" w:color="auto"/>
            </w:tcBorders>
            <w:vAlign w:val="center"/>
          </w:tcPr>
          <w:p w14:paraId="26896C81" w14:textId="77777777" w:rsidR="00030A46" w:rsidRDefault="00830391">
            <w:r>
              <w:t>3 → 2 → 5 → 1 → 4</w:t>
            </w:r>
          </w:p>
        </w:tc>
        <w:tc>
          <w:tcPr>
            <w:tcW w:w="1688" w:type="dxa"/>
            <w:tcBorders>
              <w:top w:val="single" w:sz="4" w:space="0" w:color="auto"/>
              <w:left w:val="single" w:sz="4" w:space="0" w:color="auto"/>
              <w:bottom w:val="single" w:sz="4" w:space="0" w:color="auto"/>
              <w:right w:val="single" w:sz="4" w:space="0" w:color="auto"/>
            </w:tcBorders>
            <w:vAlign w:val="center"/>
          </w:tcPr>
          <w:p w14:paraId="011467A2" w14:textId="77777777" w:rsidR="00030A46" w:rsidRDefault="00830391" w:rsidP="00D46A9C">
            <w:pPr>
              <w:jc w:val="center"/>
            </w:pPr>
            <w:r>
              <w:t>ПК-2.1</w:t>
            </w:r>
          </w:p>
        </w:tc>
      </w:tr>
      <w:tr w:rsidR="005449F2" w:rsidRPr="00137859" w14:paraId="640C9EF0"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38A842B0" w14:textId="77777777" w:rsidR="005449F2" w:rsidRPr="00137859" w:rsidRDefault="00830391" w:rsidP="00F44389">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2A13244E" w14:textId="77777777" w:rsidR="00E75ABC" w:rsidRDefault="00830391" w:rsidP="00E75ABC">
            <w:r>
              <w:t>Расположите этапы обработки сетевого трафика для выявления события ИБ в правильной последовательности:</w:t>
            </w:r>
          </w:p>
          <w:p w14:paraId="3B6495B5" w14:textId="77777777" w:rsidR="00E75ABC" w:rsidRDefault="006D0322" w:rsidP="00E75ABC"/>
          <w:p w14:paraId="1CD024A3" w14:textId="77777777" w:rsidR="00E75ABC" w:rsidRDefault="00830391" w:rsidP="007D4D79">
            <w:pPr>
              <w:ind w:left="720" w:hanging="360"/>
            </w:pPr>
            <w:r>
              <w:t>1.  Анализ пакетов на соответствие правилам IDS/IPS.</w:t>
            </w:r>
          </w:p>
          <w:p w14:paraId="781A398F" w14:textId="77777777" w:rsidR="00E75ABC" w:rsidRDefault="00830391" w:rsidP="007D4D79">
            <w:pPr>
              <w:ind w:left="720" w:hanging="360"/>
            </w:pPr>
            <w:r>
              <w:t>2.  Перехват сетевого трафика на сетевом интерфейсе.</w:t>
            </w:r>
          </w:p>
          <w:p w14:paraId="211F1392" w14:textId="77777777" w:rsidR="00E75ABC" w:rsidRDefault="00830391" w:rsidP="007D4D79">
            <w:pPr>
              <w:ind w:left="720" w:hanging="360"/>
            </w:pPr>
            <w:r>
              <w:t>3.  Классификация события (атака, легитимный трафик, аномалия).</w:t>
            </w:r>
          </w:p>
          <w:p w14:paraId="403E7BD1" w14:textId="77777777" w:rsidR="00E75ABC" w:rsidRDefault="00830391" w:rsidP="007D4D79">
            <w:pPr>
              <w:ind w:left="720" w:hanging="360"/>
            </w:pPr>
            <w:r>
              <w:t>4.  Формирование записи о событии.</w:t>
            </w:r>
          </w:p>
          <w:p w14:paraId="3820C81C" w14:textId="77777777" w:rsidR="00030A46" w:rsidRDefault="00830391" w:rsidP="007D4D79">
            <w:pPr>
              <w:ind w:left="720" w:hanging="360"/>
            </w:pPr>
            <w:r>
              <w:t>5.  Фильтрация и декодирование пакетов.</w:t>
            </w:r>
          </w:p>
        </w:tc>
        <w:tc>
          <w:tcPr>
            <w:tcW w:w="3544" w:type="dxa"/>
            <w:tcBorders>
              <w:top w:val="single" w:sz="4" w:space="0" w:color="auto"/>
              <w:left w:val="single" w:sz="4" w:space="0" w:color="auto"/>
              <w:bottom w:val="single" w:sz="4" w:space="0" w:color="auto"/>
              <w:right w:val="single" w:sz="4" w:space="0" w:color="auto"/>
            </w:tcBorders>
            <w:vAlign w:val="center"/>
          </w:tcPr>
          <w:p w14:paraId="5CA9A313" w14:textId="77777777" w:rsidR="00030A46" w:rsidRDefault="00830391">
            <w:r>
              <w:t>2 → 5 → 1 → 3 → 4</w:t>
            </w:r>
          </w:p>
        </w:tc>
        <w:tc>
          <w:tcPr>
            <w:tcW w:w="1688" w:type="dxa"/>
            <w:tcBorders>
              <w:top w:val="single" w:sz="4" w:space="0" w:color="auto"/>
              <w:left w:val="single" w:sz="4" w:space="0" w:color="auto"/>
              <w:bottom w:val="single" w:sz="4" w:space="0" w:color="auto"/>
              <w:right w:val="single" w:sz="4" w:space="0" w:color="auto"/>
            </w:tcBorders>
            <w:vAlign w:val="center"/>
          </w:tcPr>
          <w:p w14:paraId="72E205FD" w14:textId="77777777" w:rsidR="00030A46" w:rsidRDefault="00830391" w:rsidP="00D46A9C">
            <w:pPr>
              <w:jc w:val="center"/>
            </w:pPr>
            <w:r>
              <w:t>ПК-1.1</w:t>
            </w:r>
          </w:p>
        </w:tc>
      </w:tr>
      <w:tr w:rsidR="005449F2" w:rsidRPr="00137859" w14:paraId="3EC93612"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533A49E8" w14:textId="77777777" w:rsidR="005449F2" w:rsidRPr="00137859" w:rsidRDefault="00830391" w:rsidP="00F44389">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7E32389F" w14:textId="77777777" w:rsidR="00E75ABC" w:rsidRDefault="00830391" w:rsidP="00E75ABC">
            <w:r>
              <w:t>Установите последовательность действий при регистрации события несанкционированного доступа:</w:t>
            </w:r>
          </w:p>
          <w:p w14:paraId="67B328D1" w14:textId="77777777" w:rsidR="00E75ABC" w:rsidRDefault="006D0322" w:rsidP="00E75ABC"/>
          <w:p w14:paraId="5F31B9E8" w14:textId="77777777" w:rsidR="00E75ABC" w:rsidRDefault="00830391" w:rsidP="007D4D79">
            <w:pPr>
              <w:ind w:left="720" w:hanging="360"/>
            </w:pPr>
            <w:r>
              <w:t>1.  Запись неудачной попытки входа в системный журнал ОС.</w:t>
            </w:r>
          </w:p>
          <w:p w14:paraId="11B5ED46" w14:textId="77777777" w:rsidR="00E75ABC" w:rsidRDefault="00830391" w:rsidP="007D4D79">
            <w:pPr>
              <w:ind w:left="720" w:hanging="360"/>
            </w:pPr>
            <w:r>
              <w:t>2.  Отправка события в SIEM‑систему.</w:t>
            </w:r>
          </w:p>
          <w:p w14:paraId="0B5C50CD" w14:textId="77777777" w:rsidR="00E75ABC" w:rsidRDefault="00830391" w:rsidP="007D4D79">
            <w:pPr>
              <w:ind w:left="720" w:hanging="360"/>
            </w:pPr>
            <w:r>
              <w:t>3.  Обнаружение множественных неудачных попыток входа.</w:t>
            </w:r>
          </w:p>
          <w:p w14:paraId="6F948F0D" w14:textId="77777777" w:rsidR="00E75ABC" w:rsidRDefault="00830391" w:rsidP="007D4D79">
            <w:pPr>
              <w:ind w:left="720" w:hanging="360"/>
            </w:pPr>
            <w:r>
              <w:t>4.  Срабатывание правила корреляции в SIEM (например, «Brute Force»).</w:t>
            </w:r>
          </w:p>
          <w:p w14:paraId="3140E9F9" w14:textId="77777777" w:rsidR="00030A46" w:rsidRDefault="00830391" w:rsidP="007D4D79">
            <w:pPr>
              <w:ind w:left="720" w:hanging="360"/>
            </w:pPr>
            <w:r>
              <w:t>5.  Генерация алерта для оператора ИБ.</w:t>
            </w:r>
          </w:p>
        </w:tc>
        <w:tc>
          <w:tcPr>
            <w:tcW w:w="3544" w:type="dxa"/>
            <w:tcBorders>
              <w:top w:val="single" w:sz="4" w:space="0" w:color="auto"/>
              <w:left w:val="single" w:sz="4" w:space="0" w:color="auto"/>
              <w:bottom w:val="single" w:sz="4" w:space="0" w:color="auto"/>
              <w:right w:val="single" w:sz="4" w:space="0" w:color="auto"/>
            </w:tcBorders>
            <w:vAlign w:val="center"/>
          </w:tcPr>
          <w:p w14:paraId="225CBFDD" w14:textId="77777777" w:rsidR="00030A46" w:rsidRDefault="00830391">
            <w:r>
              <w:t>1 → 3 → 2 → 4 → 5</w:t>
            </w:r>
          </w:p>
        </w:tc>
        <w:tc>
          <w:tcPr>
            <w:tcW w:w="1688" w:type="dxa"/>
            <w:tcBorders>
              <w:top w:val="single" w:sz="4" w:space="0" w:color="auto"/>
              <w:left w:val="single" w:sz="4" w:space="0" w:color="auto"/>
              <w:bottom w:val="single" w:sz="4" w:space="0" w:color="auto"/>
              <w:right w:val="single" w:sz="4" w:space="0" w:color="auto"/>
            </w:tcBorders>
            <w:vAlign w:val="center"/>
          </w:tcPr>
          <w:p w14:paraId="5B3942EC" w14:textId="77777777" w:rsidR="00030A46" w:rsidRDefault="00830391" w:rsidP="00D46A9C">
            <w:pPr>
              <w:jc w:val="center"/>
            </w:pPr>
            <w:r>
              <w:t>ПК-1.3</w:t>
            </w:r>
          </w:p>
        </w:tc>
      </w:tr>
      <w:tr w:rsidR="005449F2" w:rsidRPr="00137859" w14:paraId="3FBD1DCD"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482C1E51" w14:textId="77777777" w:rsidR="005449F2" w:rsidRPr="00137859" w:rsidRDefault="00830391" w:rsidP="00F44389">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5F93D1BB" w14:textId="77777777" w:rsidR="00E75ABC" w:rsidRDefault="00830391" w:rsidP="00E75ABC">
            <w:r>
              <w:t>Расположите источники событий ИБ в порядке увеличения объёма генерируемых данных:</w:t>
            </w:r>
          </w:p>
          <w:p w14:paraId="44E1D7A3" w14:textId="77777777" w:rsidR="00E75ABC" w:rsidRDefault="006D0322" w:rsidP="00E75ABC"/>
          <w:p w14:paraId="271A66DA" w14:textId="77777777" w:rsidR="00E75ABC" w:rsidRDefault="00830391" w:rsidP="007D4D79">
            <w:pPr>
              <w:ind w:left="720" w:hanging="360"/>
            </w:pPr>
            <w:r>
              <w:t>1.  Системы управления базами данных (СУБД).</w:t>
            </w:r>
          </w:p>
          <w:p w14:paraId="3AE87C7B" w14:textId="77777777" w:rsidR="00E75ABC" w:rsidRDefault="00830391" w:rsidP="007D4D79">
            <w:pPr>
              <w:ind w:left="720" w:hanging="360"/>
            </w:pPr>
            <w:r>
              <w:t>2.  Антивирусные агенты на конечных точках.</w:t>
            </w:r>
          </w:p>
          <w:p w14:paraId="03FC58DF" w14:textId="77777777" w:rsidR="00E75ABC" w:rsidRDefault="00830391" w:rsidP="007D4D79">
            <w:pPr>
              <w:ind w:left="720" w:hanging="360"/>
            </w:pPr>
            <w:r>
              <w:t>3.  Сетевые устройства (коммутаторы, маршрутизаторы).</w:t>
            </w:r>
          </w:p>
          <w:p w14:paraId="02EA22DB" w14:textId="77777777" w:rsidR="00E75ABC" w:rsidRDefault="00830391" w:rsidP="007D4D79">
            <w:pPr>
              <w:ind w:left="720" w:hanging="360"/>
            </w:pPr>
            <w:r>
              <w:t>4.  Серверы приложений (веб‑серверы, ERP).</w:t>
            </w:r>
          </w:p>
          <w:p w14:paraId="6B47D5BE" w14:textId="77777777" w:rsidR="00030A46" w:rsidRDefault="00830391" w:rsidP="007D4D79">
            <w:pPr>
              <w:ind w:left="720" w:hanging="360"/>
            </w:pPr>
            <w:r>
              <w:lastRenderedPageBreak/>
              <w:t>5.  IDS/IPS на периметре сети.</w:t>
            </w:r>
          </w:p>
        </w:tc>
        <w:tc>
          <w:tcPr>
            <w:tcW w:w="3544" w:type="dxa"/>
            <w:tcBorders>
              <w:top w:val="single" w:sz="4" w:space="0" w:color="auto"/>
              <w:left w:val="single" w:sz="4" w:space="0" w:color="auto"/>
              <w:bottom w:val="single" w:sz="4" w:space="0" w:color="auto"/>
              <w:right w:val="single" w:sz="4" w:space="0" w:color="auto"/>
            </w:tcBorders>
            <w:vAlign w:val="center"/>
          </w:tcPr>
          <w:p w14:paraId="3DDFBDFB" w14:textId="77777777" w:rsidR="00030A46" w:rsidRDefault="00830391">
            <w:r>
              <w:lastRenderedPageBreak/>
              <w:t>3 → 1 → 4 → 2 → 5</w:t>
            </w:r>
          </w:p>
        </w:tc>
        <w:tc>
          <w:tcPr>
            <w:tcW w:w="1688" w:type="dxa"/>
            <w:tcBorders>
              <w:top w:val="single" w:sz="4" w:space="0" w:color="auto"/>
              <w:left w:val="single" w:sz="4" w:space="0" w:color="auto"/>
              <w:bottom w:val="single" w:sz="4" w:space="0" w:color="auto"/>
              <w:right w:val="single" w:sz="4" w:space="0" w:color="auto"/>
            </w:tcBorders>
            <w:vAlign w:val="center"/>
          </w:tcPr>
          <w:p w14:paraId="4B881C93" w14:textId="77777777" w:rsidR="00030A46" w:rsidRDefault="00830391" w:rsidP="00D46A9C">
            <w:pPr>
              <w:jc w:val="center"/>
            </w:pPr>
            <w:r>
              <w:t>ПК-1.2</w:t>
            </w:r>
          </w:p>
        </w:tc>
      </w:tr>
      <w:tr w:rsidR="005449F2" w:rsidRPr="00137859" w14:paraId="0E99992B"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552D189D" w14:textId="77777777" w:rsidR="005449F2" w:rsidRPr="00137859" w:rsidRDefault="00830391" w:rsidP="00F44389">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3E162264" w14:textId="77777777" w:rsidR="00E75ABC" w:rsidRDefault="00830391" w:rsidP="00E75ABC">
            <w:r>
              <w:t>Установите правильную последовательность этапов обработки события утечки данных через электронную почту:</w:t>
            </w:r>
          </w:p>
          <w:p w14:paraId="72322A9F" w14:textId="77777777" w:rsidR="00E75ABC" w:rsidRDefault="006D0322" w:rsidP="00E75ABC"/>
          <w:p w14:paraId="0999FCDE" w14:textId="77777777" w:rsidR="00E75ABC" w:rsidRDefault="00830391" w:rsidP="007D4D79">
            <w:pPr>
              <w:ind w:left="720" w:hanging="360"/>
            </w:pPr>
            <w:r>
              <w:t>1.  Обнаружение подозрительного вложения DLP‑системой.</w:t>
            </w:r>
          </w:p>
          <w:p w14:paraId="738681B9" w14:textId="77777777" w:rsidR="00E75ABC" w:rsidRDefault="00830391" w:rsidP="007D4D79">
            <w:pPr>
              <w:ind w:left="720" w:hanging="360"/>
            </w:pPr>
            <w:r>
              <w:t>2.  Попытка отправки письма с конфиденциальным файлом.</w:t>
            </w:r>
          </w:p>
          <w:p w14:paraId="0A2B9570" w14:textId="77777777" w:rsidR="00E75ABC" w:rsidRDefault="00830391" w:rsidP="007D4D79">
            <w:pPr>
              <w:ind w:left="720" w:hanging="360"/>
            </w:pPr>
            <w:r>
              <w:t>3.  Блокировка письма и уведомление ИБ‑службы.</w:t>
            </w:r>
          </w:p>
          <w:p w14:paraId="4510ADA6" w14:textId="77777777" w:rsidR="00E75ABC" w:rsidRDefault="00830391" w:rsidP="007D4D79">
            <w:pPr>
              <w:ind w:left="720" w:hanging="360"/>
            </w:pPr>
            <w:r>
              <w:t>4.  Запись события в журнал DLP.</w:t>
            </w:r>
          </w:p>
          <w:p w14:paraId="2BE2897B" w14:textId="77777777" w:rsidR="00030A46" w:rsidRDefault="00830391" w:rsidP="007D4D79">
            <w:pPr>
              <w:ind w:left="720" w:hanging="360"/>
            </w:pPr>
            <w:r>
              <w:t>5.  Анализ содержимого письма (проверка по словарям, шаблонам).</w:t>
            </w:r>
          </w:p>
        </w:tc>
        <w:tc>
          <w:tcPr>
            <w:tcW w:w="3544" w:type="dxa"/>
            <w:tcBorders>
              <w:top w:val="single" w:sz="4" w:space="0" w:color="auto"/>
              <w:left w:val="single" w:sz="4" w:space="0" w:color="auto"/>
              <w:bottom w:val="single" w:sz="4" w:space="0" w:color="auto"/>
              <w:right w:val="single" w:sz="4" w:space="0" w:color="auto"/>
            </w:tcBorders>
            <w:vAlign w:val="center"/>
          </w:tcPr>
          <w:p w14:paraId="2CC0F4CC" w14:textId="77777777" w:rsidR="00030A46" w:rsidRDefault="00830391">
            <w:r>
              <w:t>2 → 1 → 5 → 4 → 3</w:t>
            </w:r>
          </w:p>
        </w:tc>
        <w:tc>
          <w:tcPr>
            <w:tcW w:w="1688" w:type="dxa"/>
            <w:tcBorders>
              <w:top w:val="single" w:sz="4" w:space="0" w:color="auto"/>
              <w:left w:val="single" w:sz="4" w:space="0" w:color="auto"/>
              <w:bottom w:val="single" w:sz="4" w:space="0" w:color="auto"/>
              <w:right w:val="single" w:sz="4" w:space="0" w:color="auto"/>
            </w:tcBorders>
            <w:vAlign w:val="center"/>
          </w:tcPr>
          <w:p w14:paraId="017C0A09" w14:textId="77777777" w:rsidR="00030A46" w:rsidRDefault="00830391" w:rsidP="00D46A9C">
            <w:pPr>
              <w:jc w:val="center"/>
            </w:pPr>
            <w:r>
              <w:t>ПК-3.2</w:t>
            </w:r>
          </w:p>
        </w:tc>
      </w:tr>
      <w:tr w:rsidR="005449F2" w:rsidRPr="00137859" w14:paraId="4A7213A2"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595CC4E" w14:textId="77777777" w:rsidR="005449F2" w:rsidRPr="00137859" w:rsidRDefault="00830391" w:rsidP="00F44389">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4ECBAED4" w14:textId="77777777" w:rsidR="00E75ABC" w:rsidRDefault="00830391" w:rsidP="00E75ABC">
            <w:r>
              <w:t>Расположите этапы формирования события заражения вредоносным ПО в правильной последовательности:</w:t>
            </w:r>
          </w:p>
          <w:p w14:paraId="76FEDF1E" w14:textId="77777777" w:rsidR="00E75ABC" w:rsidRDefault="006D0322" w:rsidP="00E75ABC"/>
          <w:p w14:paraId="2AC27584" w14:textId="77777777" w:rsidR="00E75ABC" w:rsidRDefault="00830391" w:rsidP="007D4D79">
            <w:pPr>
              <w:ind w:left="720" w:hanging="360"/>
            </w:pPr>
            <w:r>
              <w:t>1.  Сканирование файла антивирусом и обнаружение угрозы.</w:t>
            </w:r>
          </w:p>
          <w:p w14:paraId="012306EC" w14:textId="77777777" w:rsidR="00E75ABC" w:rsidRDefault="00830391" w:rsidP="007D4D79">
            <w:pPr>
              <w:ind w:left="720" w:hanging="360"/>
            </w:pPr>
            <w:r>
              <w:t>2.  Загрузка вредоносного файла пользователем.</w:t>
            </w:r>
          </w:p>
          <w:p w14:paraId="37CD4787" w14:textId="77777777" w:rsidR="00E75ABC" w:rsidRDefault="00830391" w:rsidP="007D4D79">
            <w:pPr>
              <w:ind w:left="720" w:hanging="360"/>
            </w:pPr>
            <w:r>
              <w:t>3.  Изоляция заражённого файла и оповещение администратора.</w:t>
            </w:r>
          </w:p>
          <w:p w14:paraId="593DDDEF" w14:textId="77777777" w:rsidR="00E75ABC" w:rsidRDefault="00830391" w:rsidP="007D4D79">
            <w:pPr>
              <w:ind w:left="720" w:hanging="360"/>
            </w:pPr>
            <w:r>
              <w:t>4.  Запись события в журнал антивируса.</w:t>
            </w:r>
          </w:p>
          <w:p w14:paraId="3578019A" w14:textId="77777777" w:rsidR="00030A46" w:rsidRDefault="00830391" w:rsidP="007D4D79">
            <w:pPr>
              <w:ind w:left="720" w:hanging="360"/>
            </w:pPr>
            <w:r>
              <w:t>5.  Отправка информации о событии в SIEM.</w:t>
            </w:r>
          </w:p>
        </w:tc>
        <w:tc>
          <w:tcPr>
            <w:tcW w:w="3544" w:type="dxa"/>
            <w:tcBorders>
              <w:top w:val="single" w:sz="4" w:space="0" w:color="auto"/>
              <w:left w:val="single" w:sz="4" w:space="0" w:color="auto"/>
              <w:bottom w:val="single" w:sz="4" w:space="0" w:color="auto"/>
              <w:right w:val="single" w:sz="4" w:space="0" w:color="auto"/>
            </w:tcBorders>
            <w:vAlign w:val="center"/>
          </w:tcPr>
          <w:p w14:paraId="57E23A60" w14:textId="77777777" w:rsidR="00030A46" w:rsidRDefault="00830391">
            <w:r>
              <w:t>2 → 1 → 4 → 5 → 3</w:t>
            </w:r>
          </w:p>
        </w:tc>
        <w:tc>
          <w:tcPr>
            <w:tcW w:w="1688" w:type="dxa"/>
            <w:tcBorders>
              <w:top w:val="single" w:sz="4" w:space="0" w:color="auto"/>
              <w:left w:val="single" w:sz="4" w:space="0" w:color="auto"/>
              <w:bottom w:val="single" w:sz="4" w:space="0" w:color="auto"/>
              <w:right w:val="single" w:sz="4" w:space="0" w:color="auto"/>
            </w:tcBorders>
            <w:vAlign w:val="center"/>
          </w:tcPr>
          <w:p w14:paraId="1CE64F04" w14:textId="77777777" w:rsidR="00030A46" w:rsidRDefault="00830391" w:rsidP="00D46A9C">
            <w:pPr>
              <w:jc w:val="center"/>
            </w:pPr>
            <w:r>
              <w:t>ПК-1.2</w:t>
            </w:r>
          </w:p>
        </w:tc>
      </w:tr>
      <w:tr w:rsidR="005449F2" w:rsidRPr="00137859" w14:paraId="4710E531"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15681D1F" w14:textId="77777777" w:rsidR="005449F2" w:rsidRPr="00137859" w:rsidRDefault="00830391" w:rsidP="00F44389">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5631FDFC" w14:textId="77777777" w:rsidR="00E75ABC" w:rsidRDefault="00830391" w:rsidP="00E75ABC">
            <w:r>
              <w:t>Установите последовательность обработки события сканирования портов:</w:t>
            </w:r>
          </w:p>
          <w:p w14:paraId="56E99093" w14:textId="77777777" w:rsidR="00E75ABC" w:rsidRDefault="006D0322" w:rsidP="00E75ABC"/>
          <w:p w14:paraId="595C440C" w14:textId="77777777" w:rsidR="00E75ABC" w:rsidRDefault="00830391" w:rsidP="007D4D79">
            <w:pPr>
              <w:ind w:left="720" w:hanging="360"/>
            </w:pPr>
            <w:r>
              <w:t>1.  Формирование алерта о сканировании в IDS.</w:t>
            </w:r>
          </w:p>
          <w:p w14:paraId="43AB68BC" w14:textId="77777777" w:rsidR="00E75ABC" w:rsidRDefault="00830391" w:rsidP="007D4D79">
            <w:pPr>
              <w:ind w:left="720" w:hanging="360"/>
            </w:pPr>
            <w:r>
              <w:t>2.  Обнаружение повторяющихся запросов к разным портам на одном хосте.</w:t>
            </w:r>
          </w:p>
          <w:p w14:paraId="21DDCF1D" w14:textId="77777777" w:rsidR="00E75ABC" w:rsidRDefault="00830391" w:rsidP="007D4D79">
            <w:pPr>
              <w:ind w:left="720" w:hanging="360"/>
            </w:pPr>
            <w:r>
              <w:t>3.  Запись событий подключения в журнал фаервола.</w:t>
            </w:r>
          </w:p>
          <w:p w14:paraId="555F44B4" w14:textId="77777777" w:rsidR="00E75ABC" w:rsidRDefault="00830391" w:rsidP="007D4D79">
            <w:pPr>
              <w:ind w:left="720" w:hanging="360"/>
            </w:pPr>
            <w:r>
              <w:t>4.  Перехват сетевых пакетов IDS.</w:t>
            </w:r>
          </w:p>
          <w:p w14:paraId="42DB9DEF" w14:textId="77777777" w:rsidR="00030A46" w:rsidRDefault="00830391" w:rsidP="007D4D79">
            <w:pPr>
              <w:ind w:left="720" w:hanging="360"/>
            </w:pPr>
            <w:r>
              <w:t>5.  Корреляция событий в SIEM и генерация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7E46ACEB" w14:textId="77777777" w:rsidR="00030A46" w:rsidRDefault="00830391">
            <w:r w:rsidRPr="00E75ABC">
              <w:t>4 → 2 → 3 → 1 → 5</w:t>
            </w:r>
          </w:p>
        </w:tc>
        <w:tc>
          <w:tcPr>
            <w:tcW w:w="1688" w:type="dxa"/>
            <w:tcBorders>
              <w:top w:val="single" w:sz="4" w:space="0" w:color="auto"/>
              <w:left w:val="single" w:sz="4" w:space="0" w:color="auto"/>
              <w:bottom w:val="single" w:sz="4" w:space="0" w:color="auto"/>
              <w:right w:val="single" w:sz="4" w:space="0" w:color="auto"/>
            </w:tcBorders>
            <w:vAlign w:val="center"/>
          </w:tcPr>
          <w:p w14:paraId="78649E11" w14:textId="77777777" w:rsidR="00030A46" w:rsidRDefault="00830391" w:rsidP="00D46A9C">
            <w:pPr>
              <w:jc w:val="center"/>
            </w:pPr>
            <w:r>
              <w:t>ПК-2.1</w:t>
            </w:r>
          </w:p>
        </w:tc>
      </w:tr>
      <w:tr w:rsidR="005449F2" w:rsidRPr="00137859" w14:paraId="606E6448"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6E355BBE" w14:textId="77777777" w:rsidR="005449F2" w:rsidRPr="00137859" w:rsidRDefault="00830391" w:rsidP="00F44389">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100D8B27" w14:textId="77777777" w:rsidR="00E75ABC" w:rsidRDefault="00830391" w:rsidP="00E75ABC">
            <w:r>
              <w:t>Расположите этапы регистрации события нарушения политики ИБ (использование запрещённого ПО) в правильной последовательности:</w:t>
            </w:r>
          </w:p>
          <w:p w14:paraId="72A005D8" w14:textId="77777777" w:rsidR="00E75ABC" w:rsidRDefault="006D0322" w:rsidP="00E75ABC"/>
          <w:p w14:paraId="000D35E5" w14:textId="77777777" w:rsidR="00E75ABC" w:rsidRDefault="00830391" w:rsidP="007D4D79">
            <w:pPr>
              <w:ind w:left="720" w:hanging="360"/>
            </w:pPr>
            <w:r>
              <w:t>1.  Отправка события в централизованную систему мониторинга.</w:t>
            </w:r>
          </w:p>
          <w:p w14:paraId="15D94093" w14:textId="77777777" w:rsidR="00E75ABC" w:rsidRDefault="00830391" w:rsidP="007D4D79">
            <w:pPr>
              <w:ind w:left="720" w:hanging="360"/>
            </w:pPr>
            <w:r>
              <w:t>2.  Обнаружение факта запуска запрещённой программы агентом EDR/DLP.</w:t>
            </w:r>
          </w:p>
          <w:p w14:paraId="4A8F0B97" w14:textId="77777777" w:rsidR="00E75ABC" w:rsidRDefault="00830391" w:rsidP="007D4D79">
            <w:pPr>
              <w:ind w:left="720" w:hanging="360"/>
            </w:pPr>
            <w:r>
              <w:t>3.  Запись события в локальный журнал агента.</w:t>
            </w:r>
          </w:p>
          <w:p w14:paraId="6CBC6C39" w14:textId="77777777" w:rsidR="00E75ABC" w:rsidRDefault="00830391" w:rsidP="007D4D79">
            <w:pPr>
              <w:ind w:left="720" w:hanging="360"/>
            </w:pPr>
            <w:r>
              <w:t>4.  Генерация инцидента и алерта в SIEM.</w:t>
            </w:r>
          </w:p>
          <w:p w14:paraId="1390C291" w14:textId="77777777" w:rsidR="00030A46" w:rsidRDefault="00830391" w:rsidP="007D4D79">
            <w:pPr>
              <w:ind w:left="720" w:hanging="360"/>
            </w:pPr>
            <w:r>
              <w:t>5.  Проверка по политикам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3384F1E5" w14:textId="77777777" w:rsidR="00030A46" w:rsidRDefault="00830391">
            <w:r>
              <w:t>2 → 5 → 3 → 1 → 4</w:t>
            </w:r>
          </w:p>
        </w:tc>
        <w:tc>
          <w:tcPr>
            <w:tcW w:w="1688" w:type="dxa"/>
            <w:tcBorders>
              <w:top w:val="single" w:sz="4" w:space="0" w:color="auto"/>
              <w:left w:val="single" w:sz="4" w:space="0" w:color="auto"/>
              <w:bottom w:val="single" w:sz="4" w:space="0" w:color="auto"/>
              <w:right w:val="single" w:sz="4" w:space="0" w:color="auto"/>
            </w:tcBorders>
            <w:vAlign w:val="center"/>
          </w:tcPr>
          <w:p w14:paraId="0E40A108" w14:textId="77777777" w:rsidR="00030A46" w:rsidRDefault="00830391" w:rsidP="00D46A9C">
            <w:pPr>
              <w:jc w:val="center"/>
            </w:pPr>
            <w:r>
              <w:t>ПК-1.2</w:t>
            </w:r>
          </w:p>
        </w:tc>
      </w:tr>
      <w:tr w:rsidR="005449F2" w:rsidRPr="00137859" w14:paraId="3B202653"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0609F6BA" w14:textId="77777777" w:rsidR="005449F2" w:rsidRPr="00137859" w:rsidRDefault="00830391" w:rsidP="00F44389">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474AE582" w14:textId="77777777" w:rsidR="00E75ABC" w:rsidRDefault="00830391" w:rsidP="00E75ABC">
            <w:r>
              <w:t>Установите последовательность формирования события фишинговой атаки:</w:t>
            </w:r>
          </w:p>
          <w:p w14:paraId="1F537EF3" w14:textId="77777777" w:rsidR="00E75ABC" w:rsidRDefault="006D0322" w:rsidP="00E75ABC"/>
          <w:p w14:paraId="6139F822" w14:textId="77777777" w:rsidR="00E75ABC" w:rsidRDefault="00830391" w:rsidP="007D4D79">
            <w:pPr>
              <w:ind w:left="720" w:hanging="360"/>
            </w:pPr>
            <w:r>
              <w:lastRenderedPageBreak/>
              <w:t>1.  Пользователь переходит по фишинговой ссылке.</w:t>
            </w:r>
          </w:p>
          <w:p w14:paraId="07F1119D" w14:textId="77777777" w:rsidR="00E75ABC" w:rsidRDefault="00830391" w:rsidP="007D4D79">
            <w:pPr>
              <w:ind w:left="720" w:hanging="360"/>
            </w:pPr>
            <w:r>
              <w:t>2.  Веб‑антивирус или прокси блокирует доступ и регистрирует событие.</w:t>
            </w:r>
          </w:p>
          <w:p w14:paraId="463D5EAB" w14:textId="77777777" w:rsidR="00E75ABC" w:rsidRDefault="00830391" w:rsidP="007D4D79">
            <w:pPr>
              <w:ind w:left="720" w:hanging="360"/>
            </w:pPr>
            <w:r>
              <w:t>3.  Письмо с фишинговой ссылкой попадает в почтовый ящик.</w:t>
            </w:r>
          </w:p>
          <w:p w14:paraId="3B65AD86" w14:textId="77777777" w:rsidR="00E75ABC" w:rsidRDefault="00830391" w:rsidP="007D4D79">
            <w:pPr>
              <w:ind w:left="720" w:hanging="360"/>
            </w:pPr>
            <w:r>
              <w:t>4.  Антивирус почтового шлюза обнаруживает фишинговое содержание.</w:t>
            </w:r>
          </w:p>
          <w:p w14:paraId="46BEBAA2" w14:textId="77777777" w:rsidR="00030A46" w:rsidRDefault="00830391" w:rsidP="007D4D79">
            <w:pPr>
              <w:ind w:left="720" w:hanging="360"/>
            </w:pPr>
            <w:r>
              <w:t>5.  SIEM коррелирует события почты и веб‑доступа, формирует инцидент.</w:t>
            </w:r>
          </w:p>
        </w:tc>
        <w:tc>
          <w:tcPr>
            <w:tcW w:w="3544" w:type="dxa"/>
            <w:tcBorders>
              <w:top w:val="single" w:sz="4" w:space="0" w:color="auto"/>
              <w:left w:val="single" w:sz="4" w:space="0" w:color="auto"/>
              <w:bottom w:val="single" w:sz="4" w:space="0" w:color="auto"/>
              <w:right w:val="single" w:sz="4" w:space="0" w:color="auto"/>
            </w:tcBorders>
            <w:vAlign w:val="center"/>
          </w:tcPr>
          <w:p w14:paraId="1E0AA13C" w14:textId="77777777" w:rsidR="00030A46" w:rsidRDefault="00830391">
            <w:r>
              <w:lastRenderedPageBreak/>
              <w:t>3 → 4 → 1 → 2 → 5</w:t>
            </w:r>
          </w:p>
        </w:tc>
        <w:tc>
          <w:tcPr>
            <w:tcW w:w="1688" w:type="dxa"/>
            <w:tcBorders>
              <w:top w:val="single" w:sz="4" w:space="0" w:color="auto"/>
              <w:left w:val="single" w:sz="4" w:space="0" w:color="auto"/>
              <w:bottom w:val="single" w:sz="4" w:space="0" w:color="auto"/>
              <w:right w:val="single" w:sz="4" w:space="0" w:color="auto"/>
            </w:tcBorders>
            <w:vAlign w:val="center"/>
          </w:tcPr>
          <w:p w14:paraId="18D8401C" w14:textId="77777777" w:rsidR="00030A46" w:rsidRDefault="00830391" w:rsidP="00D46A9C">
            <w:pPr>
              <w:jc w:val="center"/>
            </w:pPr>
            <w:r>
              <w:t>ПК-2.1</w:t>
            </w:r>
          </w:p>
        </w:tc>
      </w:tr>
      <w:bookmarkEnd w:id="26"/>
      <w:tr w:rsidR="00137859" w:rsidRPr="00137859" w14:paraId="3331633A"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5B6B01D0"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2BBE927B" w14:textId="77777777" w:rsidTr="005449F2">
        <w:tc>
          <w:tcPr>
            <w:tcW w:w="0" w:type="auto"/>
            <w:tcBorders>
              <w:top w:val="single" w:sz="4" w:space="0" w:color="auto"/>
              <w:left w:val="single" w:sz="4" w:space="0" w:color="auto"/>
              <w:bottom w:val="single" w:sz="4" w:space="0" w:color="auto"/>
              <w:right w:val="single" w:sz="4" w:space="0" w:color="auto"/>
            </w:tcBorders>
          </w:tcPr>
          <w:p w14:paraId="08B879AC" w14:textId="77777777" w:rsidR="005449F2" w:rsidRPr="00137859" w:rsidRDefault="00830391" w:rsidP="00F44389">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2820678B" w14:textId="77777777" w:rsidR="00030A46" w:rsidRDefault="00830391">
            <w:r w:rsidRPr="00B56C82">
              <w:t>Как называется событие ИБ, которое уже привело или может привести к нарушению конфиденциальности, целостности или доступности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7E3111D7" w14:textId="77777777" w:rsidR="00030A46" w:rsidRDefault="00830391">
            <w:r w:rsidRPr="00B56C82">
              <w:t>инцидент информационной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3B8656D9" w14:textId="77777777" w:rsidR="00030A46" w:rsidRDefault="00830391" w:rsidP="00D46A9C">
            <w:pPr>
              <w:jc w:val="center"/>
            </w:pPr>
            <w:r>
              <w:t>ПК-1.2</w:t>
            </w:r>
          </w:p>
        </w:tc>
      </w:tr>
      <w:tr w:rsidR="005449F2" w:rsidRPr="00137859" w14:paraId="0A75C4F7" w14:textId="77777777" w:rsidTr="005449F2">
        <w:tc>
          <w:tcPr>
            <w:tcW w:w="0" w:type="auto"/>
            <w:tcBorders>
              <w:top w:val="single" w:sz="4" w:space="0" w:color="auto"/>
              <w:left w:val="single" w:sz="4" w:space="0" w:color="auto"/>
              <w:bottom w:val="single" w:sz="4" w:space="0" w:color="auto"/>
              <w:right w:val="single" w:sz="4" w:space="0" w:color="auto"/>
            </w:tcBorders>
          </w:tcPr>
          <w:p w14:paraId="490655BF" w14:textId="77777777" w:rsidR="005449F2" w:rsidRPr="00137859" w:rsidRDefault="00830391" w:rsidP="00F44389">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13144ACB" w14:textId="77777777" w:rsidR="00030A46" w:rsidRDefault="00830391">
            <w:r w:rsidRPr="00B56C82">
              <w:t>Какой тип инцидента ИБ связан с попыткой получения доступа к системе с использованием чужих учётных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0C860F63" w14:textId="77777777" w:rsidR="00030A46" w:rsidRDefault="00830391">
            <w:r w:rsidRPr="00B56C82">
              <w:t>несанкционированный доступ / компрометация учётных записей</w:t>
            </w:r>
          </w:p>
        </w:tc>
        <w:tc>
          <w:tcPr>
            <w:tcW w:w="1688" w:type="dxa"/>
            <w:tcBorders>
              <w:top w:val="single" w:sz="4" w:space="0" w:color="auto"/>
              <w:left w:val="single" w:sz="4" w:space="0" w:color="auto"/>
              <w:bottom w:val="single" w:sz="4" w:space="0" w:color="auto"/>
              <w:right w:val="single" w:sz="4" w:space="0" w:color="auto"/>
            </w:tcBorders>
            <w:vAlign w:val="center"/>
          </w:tcPr>
          <w:p w14:paraId="0E0900F1" w14:textId="77777777" w:rsidR="00030A46" w:rsidRDefault="00830391" w:rsidP="00D46A9C">
            <w:pPr>
              <w:jc w:val="center"/>
            </w:pPr>
            <w:r>
              <w:t>ПК-3.2</w:t>
            </w:r>
          </w:p>
        </w:tc>
      </w:tr>
      <w:tr w:rsidR="005449F2" w:rsidRPr="00137859" w14:paraId="6361888C" w14:textId="77777777" w:rsidTr="005449F2">
        <w:tc>
          <w:tcPr>
            <w:tcW w:w="0" w:type="auto"/>
            <w:tcBorders>
              <w:top w:val="single" w:sz="4" w:space="0" w:color="auto"/>
              <w:left w:val="single" w:sz="4" w:space="0" w:color="auto"/>
              <w:bottom w:val="single" w:sz="4" w:space="0" w:color="auto"/>
              <w:right w:val="single" w:sz="4" w:space="0" w:color="auto"/>
            </w:tcBorders>
          </w:tcPr>
          <w:p w14:paraId="63120009" w14:textId="77777777" w:rsidR="005449F2" w:rsidRPr="00137859" w:rsidRDefault="00830391" w:rsidP="00F44389">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44983DF9" w14:textId="77777777" w:rsidR="00030A46" w:rsidRDefault="00830391">
            <w:r w:rsidRPr="00E85B04">
              <w:t>Как классифицируются инциденты ИБ по источнику угрозы? Назовите два основных типа.</w:t>
            </w:r>
          </w:p>
        </w:tc>
        <w:tc>
          <w:tcPr>
            <w:tcW w:w="3544" w:type="dxa"/>
            <w:tcBorders>
              <w:top w:val="single" w:sz="4" w:space="0" w:color="auto"/>
              <w:left w:val="single" w:sz="4" w:space="0" w:color="auto"/>
              <w:bottom w:val="single" w:sz="4" w:space="0" w:color="auto"/>
              <w:right w:val="single" w:sz="4" w:space="0" w:color="auto"/>
            </w:tcBorders>
            <w:vAlign w:val="center"/>
          </w:tcPr>
          <w:p w14:paraId="1F8E5818" w14:textId="77777777" w:rsidR="00030A46" w:rsidRDefault="00830391">
            <w:r w:rsidRPr="00E85B04">
              <w:t>внутренние и внешние</w:t>
            </w:r>
          </w:p>
        </w:tc>
        <w:tc>
          <w:tcPr>
            <w:tcW w:w="1688" w:type="dxa"/>
            <w:tcBorders>
              <w:top w:val="single" w:sz="4" w:space="0" w:color="auto"/>
              <w:left w:val="single" w:sz="4" w:space="0" w:color="auto"/>
              <w:bottom w:val="single" w:sz="4" w:space="0" w:color="auto"/>
              <w:right w:val="single" w:sz="4" w:space="0" w:color="auto"/>
            </w:tcBorders>
            <w:vAlign w:val="center"/>
          </w:tcPr>
          <w:p w14:paraId="32D65401" w14:textId="77777777" w:rsidR="00030A46" w:rsidRDefault="00830391" w:rsidP="00D46A9C">
            <w:pPr>
              <w:jc w:val="center"/>
            </w:pPr>
            <w:r>
              <w:t>ПК-1.3</w:t>
            </w:r>
          </w:p>
        </w:tc>
      </w:tr>
      <w:tr w:rsidR="005449F2" w:rsidRPr="00137859" w14:paraId="72427175" w14:textId="77777777" w:rsidTr="005449F2">
        <w:tc>
          <w:tcPr>
            <w:tcW w:w="0" w:type="auto"/>
            <w:tcBorders>
              <w:top w:val="single" w:sz="4" w:space="0" w:color="auto"/>
              <w:left w:val="single" w:sz="4" w:space="0" w:color="auto"/>
              <w:bottom w:val="single" w:sz="4" w:space="0" w:color="auto"/>
              <w:right w:val="single" w:sz="4" w:space="0" w:color="auto"/>
            </w:tcBorders>
          </w:tcPr>
          <w:p w14:paraId="2FC04910" w14:textId="77777777" w:rsidR="005449F2" w:rsidRPr="00137859" w:rsidRDefault="00830391" w:rsidP="00F44389">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7EBFBB5B" w14:textId="77777777" w:rsidR="00030A46" w:rsidRDefault="00830391">
            <w:r w:rsidRPr="00E85B04">
              <w:t>Какой термин описывает событие, при котором злоумышленник пытается получить доступ к системе путём перебора паролей? Приведите англоязычную аббревиатуру и её расшифровку.</w:t>
            </w:r>
          </w:p>
        </w:tc>
        <w:tc>
          <w:tcPr>
            <w:tcW w:w="3544" w:type="dxa"/>
            <w:tcBorders>
              <w:top w:val="single" w:sz="4" w:space="0" w:color="auto"/>
              <w:left w:val="single" w:sz="4" w:space="0" w:color="auto"/>
              <w:bottom w:val="single" w:sz="4" w:space="0" w:color="auto"/>
              <w:right w:val="single" w:sz="4" w:space="0" w:color="auto"/>
            </w:tcBorders>
            <w:vAlign w:val="center"/>
          </w:tcPr>
          <w:p w14:paraId="1C839C61" w14:textId="77777777" w:rsidR="00030A46" w:rsidRDefault="00830391">
            <w:r w:rsidRPr="00E85B04">
              <w:t>брутфорс (brute force attack — атака полным перебором)</w:t>
            </w:r>
          </w:p>
        </w:tc>
        <w:tc>
          <w:tcPr>
            <w:tcW w:w="1688" w:type="dxa"/>
            <w:tcBorders>
              <w:top w:val="single" w:sz="4" w:space="0" w:color="auto"/>
              <w:left w:val="single" w:sz="4" w:space="0" w:color="auto"/>
              <w:bottom w:val="single" w:sz="4" w:space="0" w:color="auto"/>
              <w:right w:val="single" w:sz="4" w:space="0" w:color="auto"/>
            </w:tcBorders>
            <w:vAlign w:val="center"/>
          </w:tcPr>
          <w:p w14:paraId="0012F4B5" w14:textId="77777777" w:rsidR="00030A46" w:rsidRDefault="00830391" w:rsidP="00D46A9C">
            <w:pPr>
              <w:jc w:val="center"/>
            </w:pPr>
            <w:r>
              <w:t>ПК-1.3</w:t>
            </w:r>
          </w:p>
        </w:tc>
      </w:tr>
      <w:tr w:rsidR="005449F2" w:rsidRPr="00137859" w14:paraId="7C9F49D3" w14:textId="77777777" w:rsidTr="005449F2">
        <w:tc>
          <w:tcPr>
            <w:tcW w:w="0" w:type="auto"/>
            <w:tcBorders>
              <w:top w:val="single" w:sz="4" w:space="0" w:color="auto"/>
              <w:left w:val="single" w:sz="4" w:space="0" w:color="auto"/>
              <w:bottom w:val="single" w:sz="4" w:space="0" w:color="auto"/>
              <w:right w:val="single" w:sz="4" w:space="0" w:color="auto"/>
            </w:tcBorders>
          </w:tcPr>
          <w:p w14:paraId="7A078E10" w14:textId="77777777" w:rsidR="005449F2" w:rsidRPr="00137859" w:rsidRDefault="00830391" w:rsidP="00F44389">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0EE1ED55" w14:textId="77777777" w:rsidR="00030A46" w:rsidRDefault="00830391">
            <w:r w:rsidRPr="00E85B04">
              <w:t>Как называется инцидент, при котором происходит массовая рассылка поддельных сообщений с целью получения конфиденциальных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0C5A908D" w14:textId="77777777" w:rsidR="00030A46" w:rsidRDefault="00830391">
            <w:r w:rsidRPr="00E85B04">
              <w:t>фишинг (phishing)</w:t>
            </w:r>
          </w:p>
        </w:tc>
        <w:tc>
          <w:tcPr>
            <w:tcW w:w="1688" w:type="dxa"/>
            <w:tcBorders>
              <w:top w:val="single" w:sz="4" w:space="0" w:color="auto"/>
              <w:left w:val="single" w:sz="4" w:space="0" w:color="auto"/>
              <w:bottom w:val="single" w:sz="4" w:space="0" w:color="auto"/>
              <w:right w:val="single" w:sz="4" w:space="0" w:color="auto"/>
            </w:tcBorders>
            <w:vAlign w:val="center"/>
          </w:tcPr>
          <w:p w14:paraId="09682D52" w14:textId="77777777" w:rsidR="00030A46" w:rsidRDefault="00830391" w:rsidP="00D46A9C">
            <w:pPr>
              <w:jc w:val="center"/>
            </w:pPr>
            <w:r>
              <w:t>ПК-1.2</w:t>
            </w:r>
          </w:p>
        </w:tc>
      </w:tr>
      <w:tr w:rsidR="005449F2" w:rsidRPr="00137859" w14:paraId="34216AF4" w14:textId="77777777" w:rsidTr="005449F2">
        <w:tc>
          <w:tcPr>
            <w:tcW w:w="0" w:type="auto"/>
            <w:tcBorders>
              <w:top w:val="single" w:sz="4" w:space="0" w:color="auto"/>
              <w:left w:val="single" w:sz="4" w:space="0" w:color="auto"/>
              <w:bottom w:val="single" w:sz="4" w:space="0" w:color="auto"/>
              <w:right w:val="single" w:sz="4" w:space="0" w:color="auto"/>
            </w:tcBorders>
          </w:tcPr>
          <w:p w14:paraId="05E015D9" w14:textId="77777777" w:rsidR="005449F2" w:rsidRPr="00137859" w:rsidRDefault="00830391" w:rsidP="00F44389">
            <w:r>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00B2D26B" w14:textId="77777777" w:rsidR="00030A46" w:rsidRDefault="00830391">
            <w:r w:rsidRPr="00E85B04">
              <w:t>Какой тип события ИБ фиксируется при обнаружении вредоносного ПО на рабочей станции?</w:t>
            </w:r>
          </w:p>
        </w:tc>
        <w:tc>
          <w:tcPr>
            <w:tcW w:w="3544" w:type="dxa"/>
            <w:tcBorders>
              <w:top w:val="single" w:sz="4" w:space="0" w:color="auto"/>
              <w:left w:val="single" w:sz="4" w:space="0" w:color="auto"/>
              <w:bottom w:val="single" w:sz="4" w:space="0" w:color="auto"/>
              <w:right w:val="single" w:sz="4" w:space="0" w:color="auto"/>
            </w:tcBorders>
            <w:vAlign w:val="center"/>
          </w:tcPr>
          <w:p w14:paraId="673F0944" w14:textId="77777777" w:rsidR="00030A46" w:rsidRDefault="00830391">
            <w:r>
              <w:t>з</w:t>
            </w:r>
            <w:r w:rsidRPr="00E85B04">
              <w:t>аражение вредоносным программным обеспечением / срабатывание антивирусной защиты</w:t>
            </w:r>
          </w:p>
        </w:tc>
        <w:tc>
          <w:tcPr>
            <w:tcW w:w="1688" w:type="dxa"/>
            <w:tcBorders>
              <w:top w:val="single" w:sz="4" w:space="0" w:color="auto"/>
              <w:left w:val="single" w:sz="4" w:space="0" w:color="auto"/>
              <w:bottom w:val="single" w:sz="4" w:space="0" w:color="auto"/>
              <w:right w:val="single" w:sz="4" w:space="0" w:color="auto"/>
            </w:tcBorders>
            <w:vAlign w:val="center"/>
          </w:tcPr>
          <w:p w14:paraId="785370F5" w14:textId="77777777" w:rsidR="00030A46" w:rsidRDefault="00830391" w:rsidP="00D46A9C">
            <w:pPr>
              <w:jc w:val="center"/>
            </w:pPr>
            <w:r>
              <w:t>ПК-2.1</w:t>
            </w:r>
          </w:p>
        </w:tc>
      </w:tr>
      <w:tr w:rsidR="005449F2" w:rsidRPr="00137859" w14:paraId="6F6C7AE8" w14:textId="77777777" w:rsidTr="005449F2">
        <w:tc>
          <w:tcPr>
            <w:tcW w:w="0" w:type="auto"/>
            <w:tcBorders>
              <w:top w:val="single" w:sz="4" w:space="0" w:color="auto"/>
              <w:left w:val="single" w:sz="4" w:space="0" w:color="auto"/>
              <w:bottom w:val="single" w:sz="4" w:space="0" w:color="auto"/>
              <w:right w:val="single" w:sz="4" w:space="0" w:color="auto"/>
            </w:tcBorders>
          </w:tcPr>
          <w:p w14:paraId="0110E78A" w14:textId="77777777" w:rsidR="005449F2" w:rsidRPr="00137859" w:rsidRDefault="00830391" w:rsidP="00F44389">
            <w:r>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008F44E5" w14:textId="77777777" w:rsidR="00030A46" w:rsidRDefault="00830391">
            <w:r w:rsidRPr="00E85B04">
              <w:t>Как называется инцидент ИБ, связанный с перегрузкой ресурсов сети или сервера большим количеством запросов, делающим сервис недоступным для легитимных пользователей? Приведите общепринятую аббревиатуру.</w:t>
            </w:r>
          </w:p>
        </w:tc>
        <w:tc>
          <w:tcPr>
            <w:tcW w:w="3544" w:type="dxa"/>
            <w:tcBorders>
              <w:top w:val="single" w:sz="4" w:space="0" w:color="auto"/>
              <w:left w:val="single" w:sz="4" w:space="0" w:color="auto"/>
              <w:bottom w:val="single" w:sz="4" w:space="0" w:color="auto"/>
              <w:right w:val="single" w:sz="4" w:space="0" w:color="auto"/>
            </w:tcBorders>
            <w:vAlign w:val="center"/>
          </w:tcPr>
          <w:p w14:paraId="1352BBAB" w14:textId="77777777" w:rsidR="00030A46" w:rsidRDefault="00830391">
            <w:r w:rsidRPr="00E85B04">
              <w:t>DDoS‑атака</w:t>
            </w:r>
          </w:p>
        </w:tc>
        <w:tc>
          <w:tcPr>
            <w:tcW w:w="1688" w:type="dxa"/>
            <w:tcBorders>
              <w:top w:val="single" w:sz="4" w:space="0" w:color="auto"/>
              <w:left w:val="single" w:sz="4" w:space="0" w:color="auto"/>
              <w:bottom w:val="single" w:sz="4" w:space="0" w:color="auto"/>
              <w:right w:val="single" w:sz="4" w:space="0" w:color="auto"/>
            </w:tcBorders>
            <w:vAlign w:val="center"/>
          </w:tcPr>
          <w:p w14:paraId="67F6501E" w14:textId="77777777" w:rsidR="00030A46" w:rsidRDefault="00830391" w:rsidP="00D46A9C">
            <w:pPr>
              <w:jc w:val="center"/>
            </w:pPr>
            <w:r>
              <w:t>ПК-2.1</w:t>
            </w:r>
          </w:p>
        </w:tc>
      </w:tr>
      <w:tr w:rsidR="005449F2" w:rsidRPr="00137859" w14:paraId="67404D82" w14:textId="77777777" w:rsidTr="005449F2">
        <w:tc>
          <w:tcPr>
            <w:tcW w:w="0" w:type="auto"/>
            <w:tcBorders>
              <w:top w:val="single" w:sz="4" w:space="0" w:color="auto"/>
              <w:left w:val="single" w:sz="4" w:space="0" w:color="auto"/>
              <w:bottom w:val="single" w:sz="4" w:space="0" w:color="auto"/>
              <w:right w:val="single" w:sz="4" w:space="0" w:color="auto"/>
            </w:tcBorders>
          </w:tcPr>
          <w:p w14:paraId="2FB3FCEF" w14:textId="77777777" w:rsidR="005449F2" w:rsidRPr="00137859" w:rsidRDefault="00830391" w:rsidP="00F44389">
            <w:r>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26FB30F8" w14:textId="77777777" w:rsidR="00030A46" w:rsidRDefault="00830391">
            <w:r w:rsidRPr="00E85B04">
              <w:t>Какой термин используется для описания события, когда система ошибочно определяет легитимное действие как угрозу? Приведите англоязычный термин.</w:t>
            </w:r>
          </w:p>
        </w:tc>
        <w:tc>
          <w:tcPr>
            <w:tcW w:w="3544" w:type="dxa"/>
            <w:tcBorders>
              <w:top w:val="single" w:sz="4" w:space="0" w:color="auto"/>
              <w:left w:val="single" w:sz="4" w:space="0" w:color="auto"/>
              <w:bottom w:val="single" w:sz="4" w:space="0" w:color="auto"/>
              <w:right w:val="single" w:sz="4" w:space="0" w:color="auto"/>
            </w:tcBorders>
            <w:vAlign w:val="center"/>
          </w:tcPr>
          <w:p w14:paraId="0D927343" w14:textId="77777777" w:rsidR="00030A46" w:rsidRDefault="00830391">
            <w:r w:rsidRPr="00E85B04">
              <w:t>false positive</w:t>
            </w:r>
          </w:p>
        </w:tc>
        <w:tc>
          <w:tcPr>
            <w:tcW w:w="1688" w:type="dxa"/>
            <w:tcBorders>
              <w:top w:val="single" w:sz="4" w:space="0" w:color="auto"/>
              <w:left w:val="single" w:sz="4" w:space="0" w:color="auto"/>
              <w:bottom w:val="single" w:sz="4" w:space="0" w:color="auto"/>
              <w:right w:val="single" w:sz="4" w:space="0" w:color="auto"/>
            </w:tcBorders>
            <w:vAlign w:val="center"/>
          </w:tcPr>
          <w:p w14:paraId="465C8AA9" w14:textId="77777777" w:rsidR="00030A46" w:rsidRDefault="00830391" w:rsidP="00D46A9C">
            <w:pPr>
              <w:jc w:val="center"/>
            </w:pPr>
            <w:r>
              <w:t>ПК-2.1</w:t>
            </w:r>
          </w:p>
        </w:tc>
      </w:tr>
      <w:tr w:rsidR="005449F2" w:rsidRPr="00137859" w14:paraId="43AD5CB4" w14:textId="77777777" w:rsidTr="005449F2">
        <w:tc>
          <w:tcPr>
            <w:tcW w:w="0" w:type="auto"/>
            <w:tcBorders>
              <w:top w:val="single" w:sz="4" w:space="0" w:color="auto"/>
              <w:left w:val="single" w:sz="4" w:space="0" w:color="auto"/>
              <w:bottom w:val="single" w:sz="4" w:space="0" w:color="auto"/>
              <w:right w:val="single" w:sz="4" w:space="0" w:color="auto"/>
            </w:tcBorders>
          </w:tcPr>
          <w:p w14:paraId="28EA6572" w14:textId="77777777" w:rsidR="005449F2" w:rsidRPr="00137859" w:rsidRDefault="00830391" w:rsidP="00F44389">
            <w:r>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43428B80" w14:textId="77777777" w:rsidR="00030A46" w:rsidRDefault="00830391">
            <w:r w:rsidRPr="00E85B04">
              <w:t>Как называется тип инцидента, при котором конфиденциальные данные покидают информационную систему организации без разрешения?</w:t>
            </w:r>
          </w:p>
        </w:tc>
        <w:tc>
          <w:tcPr>
            <w:tcW w:w="3544" w:type="dxa"/>
            <w:tcBorders>
              <w:top w:val="single" w:sz="4" w:space="0" w:color="auto"/>
              <w:left w:val="single" w:sz="4" w:space="0" w:color="auto"/>
              <w:bottom w:val="single" w:sz="4" w:space="0" w:color="auto"/>
              <w:right w:val="single" w:sz="4" w:space="0" w:color="auto"/>
            </w:tcBorders>
            <w:vAlign w:val="center"/>
          </w:tcPr>
          <w:p w14:paraId="6AEE731B" w14:textId="77777777" w:rsidR="00030A46" w:rsidRDefault="00830391">
            <w:r w:rsidRPr="00E85B04">
              <w:t>утечка данных</w:t>
            </w:r>
          </w:p>
        </w:tc>
        <w:tc>
          <w:tcPr>
            <w:tcW w:w="1688" w:type="dxa"/>
            <w:tcBorders>
              <w:top w:val="single" w:sz="4" w:space="0" w:color="auto"/>
              <w:left w:val="single" w:sz="4" w:space="0" w:color="auto"/>
              <w:bottom w:val="single" w:sz="4" w:space="0" w:color="auto"/>
              <w:right w:val="single" w:sz="4" w:space="0" w:color="auto"/>
            </w:tcBorders>
            <w:vAlign w:val="center"/>
          </w:tcPr>
          <w:p w14:paraId="58C2C932" w14:textId="77777777" w:rsidR="00030A46" w:rsidRDefault="00830391" w:rsidP="00D46A9C">
            <w:pPr>
              <w:jc w:val="center"/>
            </w:pPr>
            <w:r>
              <w:t>ПК-1.2</w:t>
            </w:r>
          </w:p>
        </w:tc>
      </w:tr>
      <w:tr w:rsidR="005449F2" w:rsidRPr="00137859" w14:paraId="19832933" w14:textId="77777777" w:rsidTr="005449F2">
        <w:tc>
          <w:tcPr>
            <w:tcW w:w="0" w:type="auto"/>
            <w:tcBorders>
              <w:top w:val="single" w:sz="4" w:space="0" w:color="auto"/>
              <w:left w:val="single" w:sz="4" w:space="0" w:color="auto"/>
              <w:bottom w:val="single" w:sz="4" w:space="0" w:color="auto"/>
              <w:right w:val="single" w:sz="4" w:space="0" w:color="auto"/>
            </w:tcBorders>
          </w:tcPr>
          <w:p w14:paraId="6CCA418D" w14:textId="77777777" w:rsidR="005449F2" w:rsidRPr="00137859" w:rsidRDefault="00830391" w:rsidP="00F44389">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2641A819" w14:textId="77777777" w:rsidR="00030A46" w:rsidRDefault="00830391">
            <w:r w:rsidRPr="00E85B04">
              <w:t>Какой критерий используется для классификации инцидентов ИБ по степени влияния на бизнес‑процессы организации?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3FDA93E2" w14:textId="77777777" w:rsidR="00030A46" w:rsidRDefault="00830391">
            <w:r w:rsidRPr="00E85B04">
              <w:t>уровень критичности</w:t>
            </w:r>
          </w:p>
        </w:tc>
        <w:tc>
          <w:tcPr>
            <w:tcW w:w="1688" w:type="dxa"/>
            <w:tcBorders>
              <w:top w:val="single" w:sz="4" w:space="0" w:color="auto"/>
              <w:left w:val="single" w:sz="4" w:space="0" w:color="auto"/>
              <w:bottom w:val="single" w:sz="4" w:space="0" w:color="auto"/>
              <w:right w:val="single" w:sz="4" w:space="0" w:color="auto"/>
            </w:tcBorders>
            <w:vAlign w:val="center"/>
          </w:tcPr>
          <w:p w14:paraId="3F6825E9" w14:textId="77777777" w:rsidR="00030A46" w:rsidRDefault="00830391" w:rsidP="00D46A9C">
            <w:pPr>
              <w:jc w:val="center"/>
            </w:pPr>
            <w:r>
              <w:t>ПК-2.1</w:t>
            </w:r>
          </w:p>
        </w:tc>
      </w:tr>
      <w:tr w:rsidR="00951BA9" w:rsidRPr="00137859" w14:paraId="6ABE412A" w14:textId="77777777" w:rsidTr="00EE2A1C">
        <w:tc>
          <w:tcPr>
            <w:tcW w:w="14567" w:type="dxa"/>
            <w:gridSpan w:val="4"/>
            <w:tcBorders>
              <w:top w:val="single" w:sz="4" w:space="0" w:color="auto"/>
              <w:left w:val="single" w:sz="4" w:space="0" w:color="auto"/>
              <w:bottom w:val="single" w:sz="4" w:space="0" w:color="auto"/>
              <w:right w:val="single" w:sz="4" w:space="0" w:color="auto"/>
            </w:tcBorders>
          </w:tcPr>
          <w:p w14:paraId="57D03CED" w14:textId="77777777" w:rsidR="00951BA9" w:rsidRPr="00137859" w:rsidRDefault="00951BA9" w:rsidP="00137859">
            <w:r w:rsidRPr="00137859">
              <w:rPr>
                <w:b/>
              </w:rPr>
              <w:t xml:space="preserve">Задания открытого типа </w:t>
            </w:r>
            <w:r>
              <w:rPr>
                <w:b/>
              </w:rPr>
              <w:t>(развернутый ответ)</w:t>
            </w:r>
          </w:p>
        </w:tc>
      </w:tr>
      <w:tr w:rsidR="00951BA9" w:rsidRPr="00137859" w14:paraId="419F5422" w14:textId="77777777" w:rsidTr="005449F2">
        <w:tc>
          <w:tcPr>
            <w:tcW w:w="0" w:type="auto"/>
            <w:tcBorders>
              <w:top w:val="single" w:sz="4" w:space="0" w:color="auto"/>
              <w:left w:val="single" w:sz="4" w:space="0" w:color="auto"/>
              <w:bottom w:val="single" w:sz="4" w:space="0" w:color="auto"/>
              <w:right w:val="single" w:sz="4" w:space="0" w:color="auto"/>
            </w:tcBorders>
          </w:tcPr>
          <w:p w14:paraId="1FD6C5C5" w14:textId="77777777" w:rsidR="00951BA9" w:rsidRPr="00137859" w:rsidRDefault="00951BA9" w:rsidP="00F44389">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0D6DE46C" w14:textId="77777777" w:rsidR="00030A46" w:rsidRDefault="00830391">
            <w:r w:rsidRPr="00BD7F1B">
              <w:t xml:space="preserve">Опишите основные типы систем обнаружения вторжений (IDS). Укажите ключевые различия между сетевой (NIDS) и хостовой (HIDS) системами. </w:t>
            </w:r>
            <w:r w:rsidRPr="00BD7F1B">
              <w:lastRenderedPageBreak/>
              <w:t>Приведите по одному реальному примеру программного обеспечения для каждого типа и кратко охарактеризуйте его возможности.</w:t>
            </w:r>
          </w:p>
        </w:tc>
        <w:tc>
          <w:tcPr>
            <w:tcW w:w="3544" w:type="dxa"/>
            <w:tcBorders>
              <w:top w:val="single" w:sz="4" w:space="0" w:color="auto"/>
              <w:left w:val="single" w:sz="4" w:space="0" w:color="auto"/>
              <w:bottom w:val="single" w:sz="4" w:space="0" w:color="auto"/>
              <w:right w:val="single" w:sz="4" w:space="0" w:color="auto"/>
            </w:tcBorders>
            <w:vAlign w:val="center"/>
          </w:tcPr>
          <w:p w14:paraId="4BE0AC25" w14:textId="77777777" w:rsidR="009708D2" w:rsidRDefault="00830391" w:rsidP="009708D2">
            <w:r>
              <w:lastRenderedPageBreak/>
              <w:t>NIDS (сетевая) — анализирует трафик в сети (например, Snort, Suricata).</w:t>
            </w:r>
          </w:p>
          <w:p w14:paraId="0538E807" w14:textId="77777777" w:rsidR="009708D2" w:rsidRDefault="006D0322" w:rsidP="009708D2"/>
          <w:p w14:paraId="732A0D30" w14:textId="77777777" w:rsidR="009708D2" w:rsidRDefault="00830391" w:rsidP="009708D2">
            <w:r>
              <w:t>HIDS (хостовая) — отслеживает события на конкретном устройстве (например, OSSEC, AIDE).</w:t>
            </w:r>
          </w:p>
          <w:p w14:paraId="2F48D091" w14:textId="77777777" w:rsidR="009708D2" w:rsidRDefault="006D0322" w:rsidP="009708D2"/>
          <w:p w14:paraId="17761455" w14:textId="77777777" w:rsidR="00030A46" w:rsidRDefault="00830391" w:rsidP="009708D2">
            <w:r>
              <w:t>Ключевое различие: NIDS мониторит сетевой трафик, HIDS — активность на хосте (логи, файлы, процессы).</w:t>
            </w:r>
          </w:p>
        </w:tc>
        <w:tc>
          <w:tcPr>
            <w:tcW w:w="1688" w:type="dxa"/>
            <w:tcBorders>
              <w:top w:val="single" w:sz="4" w:space="0" w:color="auto"/>
              <w:left w:val="single" w:sz="4" w:space="0" w:color="auto"/>
              <w:bottom w:val="single" w:sz="4" w:space="0" w:color="auto"/>
              <w:right w:val="single" w:sz="4" w:space="0" w:color="auto"/>
            </w:tcBorders>
            <w:vAlign w:val="center"/>
          </w:tcPr>
          <w:p w14:paraId="27F6C990" w14:textId="77777777" w:rsidR="00030A46" w:rsidRDefault="00830391" w:rsidP="00D46A9C">
            <w:pPr>
              <w:jc w:val="center"/>
            </w:pPr>
            <w:r>
              <w:lastRenderedPageBreak/>
              <w:t>ПК-1.2</w:t>
            </w:r>
          </w:p>
        </w:tc>
      </w:tr>
      <w:tr w:rsidR="00951BA9" w:rsidRPr="00137859" w14:paraId="5CCC458F" w14:textId="77777777" w:rsidTr="005449F2">
        <w:tc>
          <w:tcPr>
            <w:tcW w:w="0" w:type="auto"/>
            <w:tcBorders>
              <w:top w:val="single" w:sz="4" w:space="0" w:color="auto"/>
              <w:left w:val="single" w:sz="4" w:space="0" w:color="auto"/>
              <w:bottom w:val="single" w:sz="4" w:space="0" w:color="auto"/>
              <w:right w:val="single" w:sz="4" w:space="0" w:color="auto"/>
            </w:tcBorders>
          </w:tcPr>
          <w:p w14:paraId="186B6662" w14:textId="77777777" w:rsidR="00951BA9" w:rsidRPr="00137859" w:rsidRDefault="00951BA9" w:rsidP="00F44389">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6B4382C2" w14:textId="77777777" w:rsidR="00030A46" w:rsidRDefault="00830391">
            <w:r w:rsidRPr="00BD7F1B">
              <w:t>Объясните принцип работы сигнатурного метода обнаружения атак в IDS. Каковы его сильные и слабые стороны? Приведите 2–3 примера типов атак, которые эффективно обнаруживаются сигнатурным методом, и объясните, почему именно они подходят для этого подхода.</w:t>
            </w:r>
          </w:p>
        </w:tc>
        <w:tc>
          <w:tcPr>
            <w:tcW w:w="3544" w:type="dxa"/>
            <w:tcBorders>
              <w:top w:val="single" w:sz="4" w:space="0" w:color="auto"/>
              <w:left w:val="single" w:sz="4" w:space="0" w:color="auto"/>
              <w:bottom w:val="single" w:sz="4" w:space="0" w:color="auto"/>
              <w:right w:val="single" w:sz="4" w:space="0" w:color="auto"/>
            </w:tcBorders>
            <w:vAlign w:val="center"/>
          </w:tcPr>
          <w:p w14:paraId="17FC3F6B" w14:textId="77777777" w:rsidR="009708D2" w:rsidRDefault="00830391" w:rsidP="009708D2">
            <w:r>
              <w:t>Сигнатурный метод ищет совпадения с известными шаблонами атак (сигнатурами).</w:t>
            </w:r>
          </w:p>
          <w:p w14:paraId="4319B7EC" w14:textId="77777777" w:rsidR="009708D2" w:rsidRDefault="006D0322" w:rsidP="009708D2"/>
          <w:p w14:paraId="4CB1C096" w14:textId="77777777" w:rsidR="009708D2" w:rsidRDefault="00830391" w:rsidP="009708D2">
            <w:r>
              <w:t>Плюсы: высокая точность для известных угроз, низкая частота ложных срабатываний.</w:t>
            </w:r>
          </w:p>
          <w:p w14:paraId="5A360AE4" w14:textId="77777777" w:rsidR="009708D2" w:rsidRDefault="006D0322" w:rsidP="009708D2"/>
          <w:p w14:paraId="664CA2D8" w14:textId="77777777" w:rsidR="009708D2" w:rsidRDefault="00830391" w:rsidP="009708D2">
            <w:r>
              <w:t>Минусы: не обнаруживает новые атаки (zero‑day), требует регулярного обновления базы сигнатур.</w:t>
            </w:r>
          </w:p>
          <w:p w14:paraId="25102664" w14:textId="77777777" w:rsidR="009708D2" w:rsidRDefault="006D0322" w:rsidP="009708D2"/>
          <w:p w14:paraId="779D8FB5" w14:textId="77777777" w:rsidR="00030A46" w:rsidRDefault="00830391" w:rsidP="009708D2">
            <w:r>
              <w:t>Примеры: SQL‑инъекции, XSS, известные эксплойты (например, EternalBlue).</w:t>
            </w:r>
          </w:p>
        </w:tc>
        <w:tc>
          <w:tcPr>
            <w:tcW w:w="1688" w:type="dxa"/>
            <w:tcBorders>
              <w:top w:val="single" w:sz="4" w:space="0" w:color="auto"/>
              <w:left w:val="single" w:sz="4" w:space="0" w:color="auto"/>
              <w:bottom w:val="single" w:sz="4" w:space="0" w:color="auto"/>
              <w:right w:val="single" w:sz="4" w:space="0" w:color="auto"/>
            </w:tcBorders>
            <w:vAlign w:val="center"/>
          </w:tcPr>
          <w:p w14:paraId="729F1A99" w14:textId="77777777" w:rsidR="00030A46" w:rsidRDefault="00830391" w:rsidP="00D46A9C">
            <w:pPr>
              <w:jc w:val="center"/>
            </w:pPr>
            <w:r>
              <w:t>ПК-3.2</w:t>
            </w:r>
          </w:p>
        </w:tc>
      </w:tr>
      <w:tr w:rsidR="00951BA9" w:rsidRPr="00137859" w14:paraId="0AB98626" w14:textId="77777777" w:rsidTr="005449F2">
        <w:tc>
          <w:tcPr>
            <w:tcW w:w="0" w:type="auto"/>
            <w:tcBorders>
              <w:top w:val="single" w:sz="4" w:space="0" w:color="auto"/>
              <w:left w:val="single" w:sz="4" w:space="0" w:color="auto"/>
              <w:bottom w:val="single" w:sz="4" w:space="0" w:color="auto"/>
              <w:right w:val="single" w:sz="4" w:space="0" w:color="auto"/>
            </w:tcBorders>
          </w:tcPr>
          <w:p w14:paraId="23956108" w14:textId="77777777" w:rsidR="00951BA9" w:rsidRPr="00137859" w:rsidRDefault="00951BA9" w:rsidP="00F44389">
            <w:r>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34B840D4" w14:textId="77777777" w:rsidR="00030A46" w:rsidRDefault="00830391">
            <w:r w:rsidRPr="00BD7F1B">
              <w:t>Раскройте суть поведенческого (аномального) метода обнаружения вторжений. Как система определяет «нормальное» поведение сети или хоста? Опишите потенциальные проблемы и ограничения этого метода, а также способы их минимизации на практике.</w:t>
            </w:r>
          </w:p>
        </w:tc>
        <w:tc>
          <w:tcPr>
            <w:tcW w:w="3544" w:type="dxa"/>
            <w:tcBorders>
              <w:top w:val="single" w:sz="4" w:space="0" w:color="auto"/>
              <w:left w:val="single" w:sz="4" w:space="0" w:color="auto"/>
              <w:bottom w:val="single" w:sz="4" w:space="0" w:color="auto"/>
              <w:right w:val="single" w:sz="4" w:space="0" w:color="auto"/>
            </w:tcBorders>
            <w:vAlign w:val="center"/>
          </w:tcPr>
          <w:p w14:paraId="1B9BE573" w14:textId="77777777" w:rsidR="009708D2" w:rsidRDefault="00830391" w:rsidP="009708D2">
            <w:r>
              <w:t>Поведенческий метод сравнивает текущую активность с «нормальным» профилем (статистика, шаблоны трафика).</w:t>
            </w:r>
          </w:p>
          <w:p w14:paraId="46BE3DDA" w14:textId="77777777" w:rsidR="009708D2" w:rsidRDefault="006D0322" w:rsidP="009708D2"/>
          <w:p w14:paraId="0B579C34" w14:textId="77777777" w:rsidR="009708D2" w:rsidRDefault="00830391" w:rsidP="009708D2">
            <w:r>
              <w:t>Определение нормы: машинное обучение на исторических данных, пороговые значения, статистические модели.</w:t>
            </w:r>
          </w:p>
          <w:p w14:paraId="3B103FB9" w14:textId="77777777" w:rsidR="009708D2" w:rsidRDefault="006D0322" w:rsidP="009708D2"/>
          <w:p w14:paraId="796964F6" w14:textId="77777777" w:rsidR="009708D2" w:rsidRDefault="00830391" w:rsidP="009708D2">
            <w:r>
              <w:t>Проблемы: ложные срабатывания при изменении нормального поведения, сложность настройки.</w:t>
            </w:r>
          </w:p>
          <w:p w14:paraId="5B531984" w14:textId="77777777" w:rsidR="009708D2" w:rsidRDefault="006D0322" w:rsidP="009708D2"/>
          <w:p w14:paraId="1E06C960" w14:textId="77777777" w:rsidR="00030A46" w:rsidRDefault="00830391" w:rsidP="009708D2">
            <w:r>
              <w:t>Минимизация: адаптация моделей, тонкая настройка порогов, комбинация с сигнатурным анализом.</w:t>
            </w:r>
          </w:p>
        </w:tc>
        <w:tc>
          <w:tcPr>
            <w:tcW w:w="1688" w:type="dxa"/>
            <w:tcBorders>
              <w:top w:val="single" w:sz="4" w:space="0" w:color="auto"/>
              <w:left w:val="single" w:sz="4" w:space="0" w:color="auto"/>
              <w:bottom w:val="single" w:sz="4" w:space="0" w:color="auto"/>
              <w:right w:val="single" w:sz="4" w:space="0" w:color="auto"/>
            </w:tcBorders>
            <w:vAlign w:val="center"/>
          </w:tcPr>
          <w:p w14:paraId="05683B59" w14:textId="77777777" w:rsidR="00030A46" w:rsidRDefault="00830391" w:rsidP="00D46A9C">
            <w:pPr>
              <w:jc w:val="center"/>
            </w:pPr>
            <w:r>
              <w:lastRenderedPageBreak/>
              <w:t>ПК-3.2</w:t>
            </w:r>
          </w:p>
        </w:tc>
      </w:tr>
      <w:tr w:rsidR="00951BA9" w:rsidRPr="00137859" w14:paraId="3934EEFE" w14:textId="77777777" w:rsidTr="005449F2">
        <w:tc>
          <w:tcPr>
            <w:tcW w:w="0" w:type="auto"/>
            <w:tcBorders>
              <w:top w:val="single" w:sz="4" w:space="0" w:color="auto"/>
              <w:left w:val="single" w:sz="4" w:space="0" w:color="auto"/>
              <w:bottom w:val="single" w:sz="4" w:space="0" w:color="auto"/>
              <w:right w:val="single" w:sz="4" w:space="0" w:color="auto"/>
            </w:tcBorders>
          </w:tcPr>
          <w:p w14:paraId="0A5C17DB" w14:textId="77777777" w:rsidR="00951BA9" w:rsidRPr="00137859" w:rsidRDefault="00951BA9" w:rsidP="00F44389">
            <w:r>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0A0BDAF1" w14:textId="77777777" w:rsidR="00030A46" w:rsidRDefault="00830391">
            <w:r w:rsidRPr="00BD7F1B">
              <w:t>Сравните системы обнаружения вторжений (IDS) и системы предотвращения вторжений (IPS). В чём заключаются их ключевые функциональные различия? В каких сценариях предпочтительнее использовать IDS, а в каких — IPS? Приведите конкретные примеры ситуаций для каждого случая.</w:t>
            </w:r>
          </w:p>
        </w:tc>
        <w:tc>
          <w:tcPr>
            <w:tcW w:w="3544" w:type="dxa"/>
            <w:tcBorders>
              <w:top w:val="single" w:sz="4" w:space="0" w:color="auto"/>
              <w:left w:val="single" w:sz="4" w:space="0" w:color="auto"/>
              <w:bottom w:val="single" w:sz="4" w:space="0" w:color="auto"/>
              <w:right w:val="single" w:sz="4" w:space="0" w:color="auto"/>
            </w:tcBorders>
            <w:vAlign w:val="center"/>
          </w:tcPr>
          <w:p w14:paraId="03DB13BD" w14:textId="77777777" w:rsidR="009708D2" w:rsidRDefault="00830391" w:rsidP="009708D2">
            <w:r>
              <w:t>IDS — только обнаруживает и оповещает.</w:t>
            </w:r>
          </w:p>
          <w:p w14:paraId="0690F861" w14:textId="77777777" w:rsidR="009708D2" w:rsidRDefault="006D0322" w:rsidP="009708D2"/>
          <w:p w14:paraId="029555FE" w14:textId="77777777" w:rsidR="009708D2" w:rsidRDefault="00830391" w:rsidP="009708D2">
            <w:r>
              <w:t>IPS — обнаруживает и автоматически блокирует угрозы (например, разрывает соединение, блокирует IP).</w:t>
            </w:r>
          </w:p>
          <w:p w14:paraId="36109FF4" w14:textId="77777777" w:rsidR="009708D2" w:rsidRDefault="006D0322" w:rsidP="009708D2"/>
          <w:p w14:paraId="36D533B4" w14:textId="77777777" w:rsidR="009708D2" w:rsidRDefault="00830391" w:rsidP="009708D2">
            <w:r>
              <w:t>Когда использовать IDS: мониторинг, анализ угроз, отладка правил.</w:t>
            </w:r>
          </w:p>
          <w:p w14:paraId="2C2D45A0" w14:textId="77777777" w:rsidR="009708D2" w:rsidRDefault="006D0322" w:rsidP="009708D2"/>
          <w:p w14:paraId="5FD4DEAB" w14:textId="77777777" w:rsidR="00030A46" w:rsidRDefault="00830391" w:rsidP="009708D2">
            <w:r>
              <w:t>Когда использовать IPS: защита периметра, критичных сегментов сети, где важна скорость реакции.</w:t>
            </w:r>
          </w:p>
        </w:tc>
        <w:tc>
          <w:tcPr>
            <w:tcW w:w="1688" w:type="dxa"/>
            <w:tcBorders>
              <w:top w:val="single" w:sz="4" w:space="0" w:color="auto"/>
              <w:left w:val="single" w:sz="4" w:space="0" w:color="auto"/>
              <w:bottom w:val="single" w:sz="4" w:space="0" w:color="auto"/>
              <w:right w:val="single" w:sz="4" w:space="0" w:color="auto"/>
            </w:tcBorders>
            <w:vAlign w:val="center"/>
          </w:tcPr>
          <w:p w14:paraId="046F3445" w14:textId="77777777" w:rsidR="00030A46" w:rsidRDefault="00830391" w:rsidP="00D46A9C">
            <w:pPr>
              <w:jc w:val="center"/>
            </w:pPr>
            <w:r>
              <w:t>ПК-1.3</w:t>
            </w:r>
          </w:p>
        </w:tc>
      </w:tr>
      <w:tr w:rsidR="00951BA9" w:rsidRPr="00137859" w14:paraId="27886E74" w14:textId="77777777" w:rsidTr="005449F2">
        <w:tc>
          <w:tcPr>
            <w:tcW w:w="0" w:type="auto"/>
            <w:tcBorders>
              <w:top w:val="single" w:sz="4" w:space="0" w:color="auto"/>
              <w:left w:val="single" w:sz="4" w:space="0" w:color="auto"/>
              <w:bottom w:val="single" w:sz="4" w:space="0" w:color="auto"/>
              <w:right w:val="single" w:sz="4" w:space="0" w:color="auto"/>
            </w:tcBorders>
          </w:tcPr>
          <w:p w14:paraId="3EC15B64" w14:textId="77777777" w:rsidR="00951BA9" w:rsidRPr="00137859" w:rsidRDefault="00951BA9" w:rsidP="00F44389">
            <w:r>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1ADBF25B" w14:textId="77777777" w:rsidR="00030A46" w:rsidRDefault="00830391">
            <w:r w:rsidRPr="00BD7F1B">
              <w:t>Расскажите о роли машинного обучения и искусственного интеллекта в современных IDS/IPS. Какие задачи в рамках обнаружения вторжений могут быть решены с помощью ML‑алгоритмов? Приведите два примера конкретных алгоритмов (например, кластеризация, классификация) и поясните, как они применяются для выявления сетевых аномалий или атак.</w:t>
            </w:r>
          </w:p>
        </w:tc>
        <w:tc>
          <w:tcPr>
            <w:tcW w:w="3544" w:type="dxa"/>
            <w:tcBorders>
              <w:top w:val="single" w:sz="4" w:space="0" w:color="auto"/>
              <w:left w:val="single" w:sz="4" w:space="0" w:color="auto"/>
              <w:bottom w:val="single" w:sz="4" w:space="0" w:color="auto"/>
              <w:right w:val="single" w:sz="4" w:space="0" w:color="auto"/>
            </w:tcBorders>
            <w:vAlign w:val="center"/>
          </w:tcPr>
          <w:p w14:paraId="02ED5D89" w14:textId="77777777" w:rsidR="009708D2" w:rsidRDefault="00830391" w:rsidP="009708D2">
            <w:r>
              <w:t>ML/AI повышают точность обнаружения аномалий и новых атак.</w:t>
            </w:r>
          </w:p>
          <w:p w14:paraId="672A0764" w14:textId="77777777" w:rsidR="009708D2" w:rsidRDefault="006D0322" w:rsidP="009708D2"/>
          <w:p w14:paraId="526A7121" w14:textId="77777777" w:rsidR="009708D2" w:rsidRDefault="00830391" w:rsidP="009708D2">
            <w:r>
              <w:t>Задачи: выявление аномалий, кластеризация подозрительных событий, прогнозирование атак.</w:t>
            </w:r>
          </w:p>
          <w:p w14:paraId="5882DBC0" w14:textId="77777777" w:rsidR="009708D2" w:rsidRDefault="006D0322" w:rsidP="009708D2"/>
          <w:p w14:paraId="2F3529A5" w14:textId="77777777" w:rsidR="009708D2" w:rsidRDefault="00830391" w:rsidP="009708D2">
            <w:r>
              <w:t>Алгоритмы:</w:t>
            </w:r>
          </w:p>
          <w:p w14:paraId="258B7111" w14:textId="77777777" w:rsidR="009708D2" w:rsidRDefault="006D0322" w:rsidP="009708D2"/>
          <w:p w14:paraId="717D4FA5" w14:textId="77777777" w:rsidR="009708D2" w:rsidRDefault="00830391" w:rsidP="009708D2">
            <w:r>
              <w:lastRenderedPageBreak/>
              <w:t>K‑means — кластеризация сетевого трафика для выделения аномальных паттернов.</w:t>
            </w:r>
          </w:p>
          <w:p w14:paraId="6F656F2A" w14:textId="77777777" w:rsidR="009708D2" w:rsidRDefault="006D0322" w:rsidP="009708D2"/>
          <w:p w14:paraId="216692C6" w14:textId="77777777" w:rsidR="00030A46" w:rsidRDefault="00830391" w:rsidP="009708D2">
            <w:r>
              <w:t>Random Forest — классификация трафика (легитимный/вредоносный) на основе множества признаков.</w:t>
            </w:r>
          </w:p>
        </w:tc>
        <w:tc>
          <w:tcPr>
            <w:tcW w:w="1688" w:type="dxa"/>
            <w:tcBorders>
              <w:top w:val="single" w:sz="4" w:space="0" w:color="auto"/>
              <w:left w:val="single" w:sz="4" w:space="0" w:color="auto"/>
              <w:bottom w:val="single" w:sz="4" w:space="0" w:color="auto"/>
              <w:right w:val="single" w:sz="4" w:space="0" w:color="auto"/>
            </w:tcBorders>
            <w:vAlign w:val="center"/>
          </w:tcPr>
          <w:p w14:paraId="77197AC9" w14:textId="77777777" w:rsidR="00030A46" w:rsidRDefault="00830391" w:rsidP="00D46A9C">
            <w:pPr>
              <w:jc w:val="center"/>
            </w:pPr>
            <w:r>
              <w:lastRenderedPageBreak/>
              <w:t>ПК-1.2</w:t>
            </w:r>
          </w:p>
        </w:tc>
      </w:tr>
      <w:tr w:rsidR="00AC52A4" w:rsidRPr="00137859" w14:paraId="44C667E3" w14:textId="77777777" w:rsidTr="005449F2">
        <w:tc>
          <w:tcPr>
            <w:tcW w:w="0" w:type="auto"/>
            <w:tcBorders>
              <w:top w:val="single" w:sz="4" w:space="0" w:color="auto"/>
              <w:left w:val="single" w:sz="4" w:space="0" w:color="auto"/>
              <w:bottom w:val="single" w:sz="4" w:space="0" w:color="auto"/>
              <w:right w:val="single" w:sz="4" w:space="0" w:color="auto"/>
            </w:tcBorders>
          </w:tcPr>
          <w:p w14:paraId="38020E51" w14:textId="77777777" w:rsidR="00AC52A4" w:rsidRPr="00137859" w:rsidRDefault="00830391" w:rsidP="00F44389">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41EBF96A" w14:textId="77777777" w:rsidR="00030A46" w:rsidRDefault="00830391">
            <w:r w:rsidRPr="00BD7F1B">
              <w:t>Опишите архитектуру распределённой системы обнаружения вторжений на примере крупной корпоративной сети (несколько филиалов, ЦОД, облачные сервисы). Какие компоненты должны входить в такую систему? Как организуется сбор, передача и анализ событий безопасности? Укажите, какие технологии и протоколы (например, Syslog, SNMP, NetFlow) могут использоваться на разных этапах.</w:t>
            </w:r>
          </w:p>
        </w:tc>
        <w:tc>
          <w:tcPr>
            <w:tcW w:w="3544" w:type="dxa"/>
            <w:tcBorders>
              <w:top w:val="single" w:sz="4" w:space="0" w:color="auto"/>
              <w:left w:val="single" w:sz="4" w:space="0" w:color="auto"/>
              <w:bottom w:val="single" w:sz="4" w:space="0" w:color="auto"/>
              <w:right w:val="single" w:sz="4" w:space="0" w:color="auto"/>
            </w:tcBorders>
            <w:vAlign w:val="center"/>
          </w:tcPr>
          <w:p w14:paraId="14CC35FF" w14:textId="77777777" w:rsidR="009708D2" w:rsidRDefault="00830391" w:rsidP="009708D2">
            <w:r>
              <w:t>Архитектура распределённой IDS:</w:t>
            </w:r>
          </w:p>
          <w:p w14:paraId="79402CFC" w14:textId="77777777" w:rsidR="009708D2" w:rsidRDefault="006D0322" w:rsidP="009708D2"/>
          <w:p w14:paraId="2E0AA5FA" w14:textId="77777777" w:rsidR="009708D2" w:rsidRDefault="00830391" w:rsidP="009708D2">
            <w:r>
              <w:t>сенсоры в филиалах, ЦОД, облаке;</w:t>
            </w:r>
          </w:p>
          <w:p w14:paraId="698E26FC" w14:textId="77777777" w:rsidR="009708D2" w:rsidRDefault="006D0322" w:rsidP="009708D2"/>
          <w:p w14:paraId="0D7A701C" w14:textId="77777777" w:rsidR="009708D2" w:rsidRDefault="00830391" w:rsidP="009708D2">
            <w:r>
              <w:t>коллекторы логов (SIEM);</w:t>
            </w:r>
          </w:p>
          <w:p w14:paraId="2D2B9E7E" w14:textId="77777777" w:rsidR="009708D2" w:rsidRDefault="006D0322" w:rsidP="009708D2"/>
          <w:p w14:paraId="7D6C03B6" w14:textId="77777777" w:rsidR="009708D2" w:rsidRDefault="00830391" w:rsidP="009708D2">
            <w:r>
              <w:t>центральный аналитический модуль;</w:t>
            </w:r>
          </w:p>
          <w:p w14:paraId="33D7694F" w14:textId="77777777" w:rsidR="009708D2" w:rsidRDefault="006D0322" w:rsidP="009708D2"/>
          <w:p w14:paraId="69EFCFD7" w14:textId="77777777" w:rsidR="009708D2" w:rsidRDefault="00830391" w:rsidP="009708D2">
            <w:r>
              <w:t>консоль управления.</w:t>
            </w:r>
          </w:p>
          <w:p w14:paraId="30056AA2" w14:textId="77777777" w:rsidR="00030A46" w:rsidRDefault="00830391" w:rsidP="009708D2">
            <w:r>
              <w:t>Технологии: Syslog, SNMP, NetFlow, IPFIX, REST API для облачных сервисов.</w:t>
            </w:r>
          </w:p>
        </w:tc>
        <w:tc>
          <w:tcPr>
            <w:tcW w:w="1688" w:type="dxa"/>
            <w:tcBorders>
              <w:top w:val="single" w:sz="4" w:space="0" w:color="auto"/>
              <w:left w:val="single" w:sz="4" w:space="0" w:color="auto"/>
              <w:bottom w:val="single" w:sz="4" w:space="0" w:color="auto"/>
              <w:right w:val="single" w:sz="4" w:space="0" w:color="auto"/>
            </w:tcBorders>
            <w:vAlign w:val="center"/>
          </w:tcPr>
          <w:p w14:paraId="5AD8A889" w14:textId="77777777" w:rsidR="00030A46" w:rsidRDefault="00830391" w:rsidP="00D46A9C">
            <w:pPr>
              <w:jc w:val="center"/>
            </w:pPr>
            <w:r>
              <w:t>ПК-2.1</w:t>
            </w:r>
          </w:p>
        </w:tc>
      </w:tr>
      <w:tr w:rsidR="00AC52A4" w:rsidRPr="00137859" w14:paraId="5B1918E3" w14:textId="77777777" w:rsidTr="005449F2">
        <w:tc>
          <w:tcPr>
            <w:tcW w:w="0" w:type="auto"/>
            <w:tcBorders>
              <w:top w:val="single" w:sz="4" w:space="0" w:color="auto"/>
              <w:left w:val="single" w:sz="4" w:space="0" w:color="auto"/>
              <w:bottom w:val="single" w:sz="4" w:space="0" w:color="auto"/>
              <w:right w:val="single" w:sz="4" w:space="0" w:color="auto"/>
            </w:tcBorders>
          </w:tcPr>
          <w:p w14:paraId="0A8C3A52" w14:textId="77777777" w:rsidR="00AC52A4" w:rsidRPr="00137859" w:rsidRDefault="00830391" w:rsidP="00F44389">
            <w:r>
              <w:t xml:space="preserve">47.  </w:t>
            </w:r>
          </w:p>
        </w:tc>
        <w:tc>
          <w:tcPr>
            <w:tcW w:w="7844" w:type="dxa"/>
            <w:tcBorders>
              <w:top w:val="single" w:sz="4" w:space="0" w:color="auto"/>
              <w:left w:val="single" w:sz="4" w:space="0" w:color="auto"/>
              <w:bottom w:val="single" w:sz="4" w:space="0" w:color="auto"/>
              <w:right w:val="single" w:sz="4" w:space="0" w:color="auto"/>
            </w:tcBorders>
            <w:vAlign w:val="center"/>
          </w:tcPr>
          <w:p w14:paraId="40A620E0" w14:textId="77777777" w:rsidR="00030A46" w:rsidRDefault="00830391">
            <w:r w:rsidRPr="00BD7F1B">
              <w:t>Проанализируйте проблему ложных срабатываний (false positives) в системах обнаружения вторжений. Почему они возникают? Какие технические и организационные меры может предпринять ИБ‑служба для снижения их количества без потери эффективности обнаружения реальных атак? Приведите не менее трёх конкретных мер и кратко обоснуйте их эффективность.</w:t>
            </w:r>
          </w:p>
        </w:tc>
        <w:tc>
          <w:tcPr>
            <w:tcW w:w="3544" w:type="dxa"/>
            <w:tcBorders>
              <w:top w:val="single" w:sz="4" w:space="0" w:color="auto"/>
              <w:left w:val="single" w:sz="4" w:space="0" w:color="auto"/>
              <w:bottom w:val="single" w:sz="4" w:space="0" w:color="auto"/>
              <w:right w:val="single" w:sz="4" w:space="0" w:color="auto"/>
            </w:tcBorders>
            <w:vAlign w:val="center"/>
          </w:tcPr>
          <w:p w14:paraId="4047F6FC" w14:textId="77777777" w:rsidR="009708D2" w:rsidRDefault="00830391" w:rsidP="009708D2">
            <w:r>
              <w:t>Причины ложных срабатываний: некорректные правила, легитимный трафик похож на атаку, изменения в инфраструктуре.</w:t>
            </w:r>
          </w:p>
          <w:p w14:paraId="23DAF193" w14:textId="77777777" w:rsidR="009708D2" w:rsidRDefault="00830391" w:rsidP="009708D2">
            <w:r>
              <w:t>Меры снижения:</w:t>
            </w:r>
          </w:p>
          <w:p w14:paraId="21724795" w14:textId="77777777" w:rsidR="009708D2" w:rsidRDefault="006D0322" w:rsidP="009708D2"/>
          <w:p w14:paraId="3830D4EE" w14:textId="77777777" w:rsidR="009708D2" w:rsidRDefault="00830391" w:rsidP="009708D2">
            <w:r>
              <w:t>регулярный аудит и корректировка правил;</w:t>
            </w:r>
          </w:p>
          <w:p w14:paraId="446571F9" w14:textId="77777777" w:rsidR="009708D2" w:rsidRDefault="006D0322" w:rsidP="009708D2"/>
          <w:p w14:paraId="02D22A30" w14:textId="77777777" w:rsidR="009708D2" w:rsidRDefault="00830391" w:rsidP="009708D2">
            <w:r>
              <w:t>обучение модели на актуальных данных;</w:t>
            </w:r>
          </w:p>
          <w:p w14:paraId="53A926EA" w14:textId="77777777" w:rsidR="009708D2" w:rsidRDefault="006D0322" w:rsidP="009708D2"/>
          <w:p w14:paraId="1B46B0AF" w14:textId="77777777" w:rsidR="009708D2" w:rsidRDefault="00830391" w:rsidP="009708D2">
            <w:r>
              <w:lastRenderedPageBreak/>
              <w:t>корреляция событий из разных источников (SIEM);</w:t>
            </w:r>
          </w:p>
          <w:p w14:paraId="01F4F39C" w14:textId="77777777" w:rsidR="009708D2" w:rsidRDefault="006D0322" w:rsidP="009708D2"/>
          <w:p w14:paraId="2D324678" w14:textId="77777777" w:rsidR="00030A46" w:rsidRDefault="00830391" w:rsidP="009708D2">
            <w:r>
              <w:t>настройка порогов чувствительности.</w:t>
            </w:r>
          </w:p>
        </w:tc>
        <w:tc>
          <w:tcPr>
            <w:tcW w:w="1688" w:type="dxa"/>
            <w:tcBorders>
              <w:top w:val="single" w:sz="4" w:space="0" w:color="auto"/>
              <w:left w:val="single" w:sz="4" w:space="0" w:color="auto"/>
              <w:bottom w:val="single" w:sz="4" w:space="0" w:color="auto"/>
              <w:right w:val="single" w:sz="4" w:space="0" w:color="auto"/>
            </w:tcBorders>
            <w:vAlign w:val="center"/>
          </w:tcPr>
          <w:p w14:paraId="7CC6362B" w14:textId="77777777" w:rsidR="00030A46" w:rsidRDefault="00830391" w:rsidP="00D46A9C">
            <w:pPr>
              <w:jc w:val="center"/>
            </w:pPr>
            <w:r>
              <w:lastRenderedPageBreak/>
              <w:t>ПК-1.3</w:t>
            </w:r>
          </w:p>
        </w:tc>
      </w:tr>
      <w:tr w:rsidR="00AC52A4" w:rsidRPr="00137859" w14:paraId="430D3D11" w14:textId="77777777" w:rsidTr="005449F2">
        <w:tc>
          <w:tcPr>
            <w:tcW w:w="0" w:type="auto"/>
            <w:tcBorders>
              <w:top w:val="single" w:sz="4" w:space="0" w:color="auto"/>
              <w:left w:val="single" w:sz="4" w:space="0" w:color="auto"/>
              <w:bottom w:val="single" w:sz="4" w:space="0" w:color="auto"/>
              <w:right w:val="single" w:sz="4" w:space="0" w:color="auto"/>
            </w:tcBorders>
          </w:tcPr>
          <w:p w14:paraId="6CDCB3AC" w14:textId="77777777" w:rsidR="00AC52A4" w:rsidRPr="00137859" w:rsidRDefault="00830391" w:rsidP="00F44389">
            <w:r>
              <w:t xml:space="preserve">48.  </w:t>
            </w:r>
          </w:p>
        </w:tc>
        <w:tc>
          <w:tcPr>
            <w:tcW w:w="7844" w:type="dxa"/>
            <w:tcBorders>
              <w:top w:val="single" w:sz="4" w:space="0" w:color="auto"/>
              <w:left w:val="single" w:sz="4" w:space="0" w:color="auto"/>
              <w:bottom w:val="single" w:sz="4" w:space="0" w:color="auto"/>
              <w:right w:val="single" w:sz="4" w:space="0" w:color="auto"/>
            </w:tcBorders>
            <w:vAlign w:val="center"/>
          </w:tcPr>
          <w:p w14:paraId="69E5CD4F" w14:textId="77777777" w:rsidR="00030A46" w:rsidRDefault="00830391">
            <w:r w:rsidRPr="009708D2">
              <w:t>Расскажите о взаимодействии IDS/IPS с другими средствами защиты информации: межсетевыми экранами, антивирусами, DLP‑системами и SIEM‑решениями. Как интеграция этих инструментов повышает общую защищённость инфраструктуры? Приведите схему или сценарий (2–3 шага), демонстрирующий совместную работу IDS и SIEM при обнаружении и реагировании на целевую атаку (например, APT).</w:t>
            </w:r>
          </w:p>
        </w:tc>
        <w:tc>
          <w:tcPr>
            <w:tcW w:w="3544" w:type="dxa"/>
            <w:tcBorders>
              <w:top w:val="single" w:sz="4" w:space="0" w:color="auto"/>
              <w:left w:val="single" w:sz="4" w:space="0" w:color="auto"/>
              <w:bottom w:val="single" w:sz="4" w:space="0" w:color="auto"/>
              <w:right w:val="single" w:sz="4" w:space="0" w:color="auto"/>
            </w:tcBorders>
            <w:vAlign w:val="center"/>
          </w:tcPr>
          <w:p w14:paraId="30024B68" w14:textId="77777777" w:rsidR="009708D2" w:rsidRDefault="00830391" w:rsidP="009708D2">
            <w:r>
              <w:t>Взаимодействие:</w:t>
            </w:r>
          </w:p>
          <w:p w14:paraId="6313AA59" w14:textId="77777777" w:rsidR="009708D2" w:rsidRDefault="006D0322" w:rsidP="009708D2"/>
          <w:p w14:paraId="047B02CF" w14:textId="77777777" w:rsidR="009708D2" w:rsidRDefault="00830391" w:rsidP="009708D2">
            <w:r>
              <w:t>IDS передаёт события в SIEM для корреляции;</w:t>
            </w:r>
          </w:p>
          <w:p w14:paraId="7E2776F1" w14:textId="77777777" w:rsidR="009708D2" w:rsidRDefault="006D0322" w:rsidP="009708D2"/>
          <w:p w14:paraId="4B0B0126" w14:textId="77777777" w:rsidR="009708D2" w:rsidRDefault="00830391" w:rsidP="009708D2">
            <w:r>
              <w:t>межсетевой экран блокирует IP по команде IPS;</w:t>
            </w:r>
          </w:p>
          <w:p w14:paraId="0037E38E" w14:textId="77777777" w:rsidR="009708D2" w:rsidRDefault="006D0322" w:rsidP="009708D2"/>
          <w:p w14:paraId="7B215C67" w14:textId="77777777" w:rsidR="009708D2" w:rsidRDefault="00830391" w:rsidP="009708D2">
            <w:r>
              <w:t>антивирус сообщает о заражении — IDS проверяет сетевой контекст;</w:t>
            </w:r>
          </w:p>
          <w:p w14:paraId="49E2E6DC" w14:textId="77777777" w:rsidR="009708D2" w:rsidRDefault="006D0322" w:rsidP="009708D2"/>
          <w:p w14:paraId="20BF6F80" w14:textId="77777777" w:rsidR="009708D2" w:rsidRDefault="00830391" w:rsidP="009708D2">
            <w:r>
              <w:t>DLP дополняет картину утечек.</w:t>
            </w:r>
          </w:p>
          <w:p w14:paraId="6B25325A" w14:textId="77777777" w:rsidR="00030A46" w:rsidRDefault="00830391" w:rsidP="009708D2">
            <w:r>
              <w:t>Сценарий: IDS обнаруживает сканирование → SIEM коррелирует с попыткой входа → активируется блокировка через фаервол.</w:t>
            </w:r>
          </w:p>
        </w:tc>
        <w:tc>
          <w:tcPr>
            <w:tcW w:w="1688" w:type="dxa"/>
            <w:tcBorders>
              <w:top w:val="single" w:sz="4" w:space="0" w:color="auto"/>
              <w:left w:val="single" w:sz="4" w:space="0" w:color="auto"/>
              <w:bottom w:val="single" w:sz="4" w:space="0" w:color="auto"/>
              <w:right w:val="single" w:sz="4" w:space="0" w:color="auto"/>
            </w:tcBorders>
            <w:vAlign w:val="center"/>
          </w:tcPr>
          <w:p w14:paraId="0D099106" w14:textId="77777777" w:rsidR="00030A46" w:rsidRDefault="00830391" w:rsidP="00D46A9C">
            <w:pPr>
              <w:jc w:val="center"/>
            </w:pPr>
            <w:r>
              <w:t>ПК-3.2</w:t>
            </w:r>
          </w:p>
        </w:tc>
      </w:tr>
      <w:tr w:rsidR="00AC52A4" w:rsidRPr="00137859" w14:paraId="1271EBBB" w14:textId="77777777" w:rsidTr="005449F2">
        <w:tc>
          <w:tcPr>
            <w:tcW w:w="0" w:type="auto"/>
            <w:tcBorders>
              <w:top w:val="single" w:sz="4" w:space="0" w:color="auto"/>
              <w:left w:val="single" w:sz="4" w:space="0" w:color="auto"/>
              <w:bottom w:val="single" w:sz="4" w:space="0" w:color="auto"/>
              <w:right w:val="single" w:sz="4" w:space="0" w:color="auto"/>
            </w:tcBorders>
          </w:tcPr>
          <w:p w14:paraId="6DEC7D41" w14:textId="77777777" w:rsidR="00AC52A4" w:rsidRPr="00137859" w:rsidRDefault="00830391" w:rsidP="00F44389">
            <w:r>
              <w:t xml:space="preserve">49.  </w:t>
            </w:r>
          </w:p>
        </w:tc>
        <w:tc>
          <w:tcPr>
            <w:tcW w:w="7844" w:type="dxa"/>
            <w:tcBorders>
              <w:top w:val="single" w:sz="4" w:space="0" w:color="auto"/>
              <w:left w:val="single" w:sz="4" w:space="0" w:color="auto"/>
              <w:bottom w:val="single" w:sz="4" w:space="0" w:color="auto"/>
              <w:right w:val="single" w:sz="4" w:space="0" w:color="auto"/>
            </w:tcBorders>
            <w:vAlign w:val="center"/>
          </w:tcPr>
          <w:p w14:paraId="248E1CC7" w14:textId="77777777" w:rsidR="00030A46" w:rsidRDefault="00830391">
            <w:r w:rsidRPr="009708D2">
              <w:t>Опишите процесс настройки и калибровки IDS в корпоративной сети. Какие этапы включает этот процесс? Какие данные и метрики необходимо собрать на этапе «обучения» системы? Как часто следует пересматривать и обновлять правила и профили обнаружения? Обоснуйте свой ответ с точки зрения баланса между чувствительностью и точностью системы.</w:t>
            </w:r>
          </w:p>
        </w:tc>
        <w:tc>
          <w:tcPr>
            <w:tcW w:w="3544" w:type="dxa"/>
            <w:tcBorders>
              <w:top w:val="single" w:sz="4" w:space="0" w:color="auto"/>
              <w:left w:val="single" w:sz="4" w:space="0" w:color="auto"/>
              <w:bottom w:val="single" w:sz="4" w:space="0" w:color="auto"/>
              <w:right w:val="single" w:sz="4" w:space="0" w:color="auto"/>
            </w:tcBorders>
            <w:vAlign w:val="center"/>
          </w:tcPr>
          <w:p w14:paraId="7AF2C300" w14:textId="77777777" w:rsidR="009708D2" w:rsidRDefault="00830391" w:rsidP="009708D2">
            <w:r>
              <w:t>Этапы настройки IDS:</w:t>
            </w:r>
          </w:p>
          <w:p w14:paraId="4E2FC67E" w14:textId="77777777" w:rsidR="009708D2" w:rsidRDefault="006D0322" w:rsidP="009708D2"/>
          <w:p w14:paraId="19DEB468" w14:textId="77777777" w:rsidR="009708D2" w:rsidRDefault="00830391" w:rsidP="009708D2">
            <w:r>
              <w:t>сбор трафика и логов в «типовом» режиме;</w:t>
            </w:r>
          </w:p>
          <w:p w14:paraId="0FBBAB16" w14:textId="77777777" w:rsidR="009708D2" w:rsidRDefault="006D0322" w:rsidP="009708D2"/>
          <w:p w14:paraId="2D9F3266" w14:textId="77777777" w:rsidR="009708D2" w:rsidRDefault="00830391" w:rsidP="009708D2">
            <w:r>
              <w:t>обучение модели (выявление нормы);</w:t>
            </w:r>
          </w:p>
          <w:p w14:paraId="4F5D50DD" w14:textId="77777777" w:rsidR="009708D2" w:rsidRDefault="006D0322" w:rsidP="009708D2"/>
          <w:p w14:paraId="49F41802" w14:textId="77777777" w:rsidR="009708D2" w:rsidRDefault="00830391" w:rsidP="009708D2">
            <w:r>
              <w:t>калибровка порогов и правил;</w:t>
            </w:r>
          </w:p>
          <w:p w14:paraId="3449E9E1" w14:textId="77777777" w:rsidR="009708D2" w:rsidRDefault="006D0322" w:rsidP="009708D2"/>
          <w:p w14:paraId="129E3ED3" w14:textId="77777777" w:rsidR="009708D2" w:rsidRDefault="00830391" w:rsidP="009708D2">
            <w:r>
              <w:t>пилотное развёртывание;</w:t>
            </w:r>
          </w:p>
          <w:p w14:paraId="5BDCCF36" w14:textId="77777777" w:rsidR="009708D2" w:rsidRDefault="006D0322" w:rsidP="009708D2"/>
          <w:p w14:paraId="41062B0D" w14:textId="77777777" w:rsidR="009708D2" w:rsidRDefault="00830391" w:rsidP="009708D2">
            <w:r>
              <w:t>мониторинг и доработка.</w:t>
            </w:r>
          </w:p>
          <w:p w14:paraId="24AE62CC" w14:textId="77777777" w:rsidR="00030A46" w:rsidRDefault="00830391" w:rsidP="009708D2">
            <w:r>
              <w:t>Частота обновления: каждые 1–3 месяца или после изменений в сети. Баланс: высокая чувствительность даёт больше срабатываний (в т. ч. ложных), низкая — пропускает атаки.</w:t>
            </w:r>
          </w:p>
        </w:tc>
        <w:tc>
          <w:tcPr>
            <w:tcW w:w="1688" w:type="dxa"/>
            <w:tcBorders>
              <w:top w:val="single" w:sz="4" w:space="0" w:color="auto"/>
              <w:left w:val="single" w:sz="4" w:space="0" w:color="auto"/>
              <w:bottom w:val="single" w:sz="4" w:space="0" w:color="auto"/>
              <w:right w:val="single" w:sz="4" w:space="0" w:color="auto"/>
            </w:tcBorders>
            <w:vAlign w:val="center"/>
          </w:tcPr>
          <w:p w14:paraId="5110F41D" w14:textId="77777777" w:rsidR="00030A46" w:rsidRDefault="00830391" w:rsidP="00D46A9C">
            <w:pPr>
              <w:jc w:val="center"/>
            </w:pPr>
            <w:r>
              <w:lastRenderedPageBreak/>
              <w:t>ПК-1.1</w:t>
            </w:r>
          </w:p>
        </w:tc>
      </w:tr>
      <w:tr w:rsidR="00AC52A4" w:rsidRPr="00137859" w14:paraId="5B216468" w14:textId="77777777" w:rsidTr="005449F2">
        <w:tc>
          <w:tcPr>
            <w:tcW w:w="0" w:type="auto"/>
            <w:tcBorders>
              <w:top w:val="single" w:sz="4" w:space="0" w:color="auto"/>
              <w:left w:val="single" w:sz="4" w:space="0" w:color="auto"/>
              <w:bottom w:val="single" w:sz="4" w:space="0" w:color="auto"/>
              <w:right w:val="single" w:sz="4" w:space="0" w:color="auto"/>
            </w:tcBorders>
          </w:tcPr>
          <w:p w14:paraId="376D2DB1" w14:textId="77777777" w:rsidR="00AC52A4" w:rsidRPr="00137859" w:rsidRDefault="00830391" w:rsidP="00F44389">
            <w:r>
              <w:t xml:space="preserve">50.  </w:t>
            </w:r>
          </w:p>
        </w:tc>
        <w:tc>
          <w:tcPr>
            <w:tcW w:w="7844" w:type="dxa"/>
            <w:tcBorders>
              <w:top w:val="single" w:sz="4" w:space="0" w:color="auto"/>
              <w:left w:val="single" w:sz="4" w:space="0" w:color="auto"/>
              <w:bottom w:val="single" w:sz="4" w:space="0" w:color="auto"/>
              <w:right w:val="single" w:sz="4" w:space="0" w:color="auto"/>
            </w:tcBorders>
            <w:vAlign w:val="center"/>
          </w:tcPr>
          <w:p w14:paraId="727EA116" w14:textId="77777777" w:rsidR="00030A46" w:rsidRDefault="00830391">
            <w:r w:rsidRPr="009708D2">
              <w:t>Рассмотрите особенности применения IDS/IPS в облачных средах (IaaS, PaaS) и в виртуализированных инфраструктурах. Какие новые вызовы и ограничения возникают в этих условиях по сравнению с традиционной физической сетью? Какие специализированные решения или подходы (например, микросегментация, inline‑мониторинг виртуальных машин) помогают обеспечить эффективное обнаружение вторжений в облаке? Приведите один–два примера таких решений и кратко опишите их принцип работы.</w:t>
            </w:r>
          </w:p>
        </w:tc>
        <w:tc>
          <w:tcPr>
            <w:tcW w:w="3544" w:type="dxa"/>
            <w:tcBorders>
              <w:top w:val="single" w:sz="4" w:space="0" w:color="auto"/>
              <w:left w:val="single" w:sz="4" w:space="0" w:color="auto"/>
              <w:bottom w:val="single" w:sz="4" w:space="0" w:color="auto"/>
              <w:right w:val="single" w:sz="4" w:space="0" w:color="auto"/>
            </w:tcBorders>
            <w:vAlign w:val="center"/>
          </w:tcPr>
          <w:p w14:paraId="7EF6B543" w14:textId="77777777" w:rsidR="009708D2" w:rsidRDefault="00830391" w:rsidP="009708D2">
            <w:r>
              <w:t>Вызовы в облаке: отсутствие прямого доступа к трафику, динамичность среды (ВМ, контейнеры), мультитенантность.</w:t>
            </w:r>
          </w:p>
          <w:p w14:paraId="5994B74F" w14:textId="77777777" w:rsidR="009708D2" w:rsidRDefault="00830391" w:rsidP="009708D2">
            <w:r>
              <w:t>Решения:</w:t>
            </w:r>
          </w:p>
          <w:p w14:paraId="39494829" w14:textId="77777777" w:rsidR="009708D2" w:rsidRDefault="006D0322" w:rsidP="009708D2"/>
          <w:p w14:paraId="4B622D67" w14:textId="77777777" w:rsidR="009708D2" w:rsidRDefault="00830391" w:rsidP="009708D2">
            <w:r>
              <w:t>микросегментация (изоляция сегментов сети);</w:t>
            </w:r>
          </w:p>
          <w:p w14:paraId="1074A076" w14:textId="77777777" w:rsidR="009708D2" w:rsidRDefault="006D0322" w:rsidP="009708D2"/>
          <w:p w14:paraId="653C92C0" w14:textId="77777777" w:rsidR="009708D2" w:rsidRDefault="00830391" w:rsidP="009708D2">
            <w:r>
              <w:t>inline‑мониторинг виртуальных машин (например, VMware NSX IDS);</w:t>
            </w:r>
          </w:p>
          <w:p w14:paraId="5FD6BF51" w14:textId="77777777" w:rsidR="009708D2" w:rsidRDefault="006D0322" w:rsidP="009708D2"/>
          <w:p w14:paraId="4C767206" w14:textId="77777777" w:rsidR="009708D2" w:rsidRPr="009708D2" w:rsidRDefault="00830391" w:rsidP="009708D2">
            <w:pPr>
              <w:rPr>
                <w:lang w:val="en-US"/>
              </w:rPr>
            </w:pPr>
            <w:r>
              <w:t>облачные</w:t>
            </w:r>
            <w:r w:rsidRPr="009708D2">
              <w:rPr>
                <w:lang w:val="en-US"/>
              </w:rPr>
              <w:t xml:space="preserve"> IDS/IPS (AWS GuardDuty, Azure Sentinel);</w:t>
            </w:r>
          </w:p>
          <w:p w14:paraId="770123B9" w14:textId="77777777" w:rsidR="009708D2" w:rsidRPr="009708D2" w:rsidRDefault="006D0322" w:rsidP="009708D2">
            <w:pPr>
              <w:rPr>
                <w:lang w:val="en-US"/>
              </w:rPr>
            </w:pPr>
          </w:p>
          <w:p w14:paraId="01C45E5B" w14:textId="77777777" w:rsidR="00030A46" w:rsidRDefault="00830391" w:rsidP="009708D2">
            <w:r>
              <w:t>интеграция с API облачных платформ для сбора логов и управления политиками.</w:t>
            </w:r>
          </w:p>
        </w:tc>
        <w:tc>
          <w:tcPr>
            <w:tcW w:w="1688" w:type="dxa"/>
            <w:tcBorders>
              <w:top w:val="single" w:sz="4" w:space="0" w:color="auto"/>
              <w:left w:val="single" w:sz="4" w:space="0" w:color="auto"/>
              <w:bottom w:val="single" w:sz="4" w:space="0" w:color="auto"/>
              <w:right w:val="single" w:sz="4" w:space="0" w:color="auto"/>
            </w:tcBorders>
            <w:vAlign w:val="center"/>
          </w:tcPr>
          <w:p w14:paraId="65647D22" w14:textId="77777777" w:rsidR="00030A46" w:rsidRDefault="00830391" w:rsidP="00D46A9C">
            <w:pPr>
              <w:jc w:val="center"/>
            </w:pPr>
            <w:r>
              <w:t>ПК-1.2</w:t>
            </w:r>
          </w:p>
        </w:tc>
      </w:tr>
    </w:tbl>
    <w:p w14:paraId="2B15DF92" w14:textId="77777777" w:rsidR="00721744" w:rsidRDefault="00830391" w:rsidP="00BC2843">
      <w:pPr>
        <w:pStyle w:val="2"/>
      </w:pPr>
      <w:bookmarkStart w:id="27" w:name="_Toc238819591"/>
      <w:r>
        <w:rPr>
          <w:rFonts w:ascii="Times New Roman" w:eastAsia="Times New Roman" w:hAnsi="Times New Roman"/>
          <w:sz w:val="22"/>
        </w:rPr>
        <w:t>2.18 Дисциплина «Методы выявления и анализа инцидентов информационной безопасности» - Часть, формируемая участниками образовательных отношений, 2 семестр(ы)</w:t>
      </w:r>
      <w:bookmarkEnd w:id="27"/>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3DA2CE32"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2CAC2157"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6287D4C1"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FF9DB44"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7F5D696F" w14:textId="77777777" w:rsidR="00137859" w:rsidRPr="00137859" w:rsidRDefault="00137859" w:rsidP="00137859">
            <w:pPr>
              <w:rPr>
                <w:b/>
              </w:rPr>
            </w:pPr>
            <w:r w:rsidRPr="00137859">
              <w:rPr>
                <w:b/>
              </w:rPr>
              <w:t>Компетенция</w:t>
            </w:r>
          </w:p>
        </w:tc>
      </w:tr>
      <w:tr w:rsidR="00137859" w:rsidRPr="00137859" w14:paraId="3F25B124"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29CD2C35"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228A144E" w14:textId="77777777" w:rsidTr="005449F2">
        <w:tc>
          <w:tcPr>
            <w:tcW w:w="0" w:type="auto"/>
            <w:tcBorders>
              <w:top w:val="single" w:sz="4" w:space="0" w:color="auto"/>
              <w:left w:val="single" w:sz="4" w:space="0" w:color="auto"/>
              <w:bottom w:val="single" w:sz="4" w:space="0" w:color="auto"/>
              <w:right w:val="single" w:sz="4" w:space="0" w:color="auto"/>
            </w:tcBorders>
          </w:tcPr>
          <w:p w14:paraId="24097B49" w14:textId="77777777" w:rsidR="005449F2" w:rsidRPr="00137859" w:rsidRDefault="00830391" w:rsidP="00F44389">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1ACB64C2" w14:textId="77777777" w:rsidR="005449F2" w:rsidRPr="00AB6D4E" w:rsidRDefault="00830391" w:rsidP="005449F2">
            <w:pPr>
              <w:jc w:val="both"/>
              <w:rPr>
                <w:szCs w:val="28"/>
              </w:rPr>
            </w:pPr>
            <w:r w:rsidRPr="00E821B2">
              <w:rPr>
                <w:szCs w:val="28"/>
              </w:rPr>
              <w:t>К какому понятию относится событие информационной безопасности?</w:t>
            </w:r>
          </w:p>
          <w:p w14:paraId="07E513A9" w14:textId="77777777" w:rsidR="00E821B2" w:rsidRDefault="00830391" w:rsidP="00F44389">
            <w:pPr>
              <w:ind w:left="720" w:hanging="360"/>
              <w:jc w:val="both"/>
              <w:rPr>
                <w:sz w:val="24"/>
                <w:szCs w:val="28"/>
              </w:rPr>
            </w:pPr>
            <w:r>
              <w:lastRenderedPageBreak/>
              <w:t xml:space="preserve">1)  </w:t>
            </w:r>
            <w:r w:rsidRPr="00E821B2">
              <w:rPr>
                <w:sz w:val="24"/>
                <w:szCs w:val="28"/>
              </w:rPr>
              <w:t>Любое действие пользователя в системе</w:t>
            </w:r>
          </w:p>
          <w:p w14:paraId="7A30022C" w14:textId="77777777" w:rsidR="00E821B2" w:rsidRDefault="00830391" w:rsidP="00F44389">
            <w:pPr>
              <w:ind w:left="720" w:hanging="360"/>
              <w:jc w:val="both"/>
              <w:rPr>
                <w:sz w:val="24"/>
                <w:szCs w:val="28"/>
              </w:rPr>
            </w:pPr>
            <w:r>
              <w:t xml:space="preserve">2)  </w:t>
            </w:r>
            <w:r w:rsidRPr="00E821B2">
              <w:rPr>
                <w:sz w:val="24"/>
                <w:szCs w:val="28"/>
              </w:rPr>
              <w:t>Любое зафиксированное состояние системы или сети</w:t>
            </w:r>
          </w:p>
          <w:p w14:paraId="1ED052A3" w14:textId="77777777" w:rsidR="00E821B2" w:rsidRDefault="00830391" w:rsidP="00F44389">
            <w:pPr>
              <w:ind w:left="720" w:hanging="360"/>
              <w:jc w:val="both"/>
              <w:rPr>
                <w:sz w:val="24"/>
                <w:szCs w:val="28"/>
              </w:rPr>
            </w:pPr>
            <w:r>
              <w:t xml:space="preserve">3)  </w:t>
            </w:r>
            <w:r w:rsidRPr="00E821B2">
              <w:rPr>
                <w:sz w:val="24"/>
                <w:szCs w:val="28"/>
              </w:rPr>
              <w:t>Только атака на систему</w:t>
            </w:r>
          </w:p>
          <w:p w14:paraId="38FF0C69" w14:textId="77777777" w:rsidR="005449F2" w:rsidRPr="00AB6D4E" w:rsidRDefault="00830391" w:rsidP="00F44389">
            <w:pPr>
              <w:ind w:left="720" w:hanging="360"/>
              <w:jc w:val="both"/>
              <w:rPr>
                <w:sz w:val="24"/>
                <w:szCs w:val="28"/>
              </w:rPr>
            </w:pPr>
            <w:r>
              <w:t xml:space="preserve">4)  </w:t>
            </w:r>
            <w:r w:rsidRPr="00E821B2">
              <w:rPr>
                <w:sz w:val="24"/>
                <w:szCs w:val="28"/>
              </w:rPr>
              <w:t>Только ошибки ПО</w:t>
            </w:r>
          </w:p>
        </w:tc>
        <w:tc>
          <w:tcPr>
            <w:tcW w:w="3544" w:type="dxa"/>
            <w:tcBorders>
              <w:top w:val="single" w:sz="4" w:space="0" w:color="auto"/>
              <w:left w:val="single" w:sz="4" w:space="0" w:color="auto"/>
              <w:bottom w:val="single" w:sz="4" w:space="0" w:color="auto"/>
              <w:right w:val="single" w:sz="4" w:space="0" w:color="auto"/>
            </w:tcBorders>
            <w:vAlign w:val="center"/>
          </w:tcPr>
          <w:p w14:paraId="2B8BDFC7" w14:textId="77777777" w:rsidR="005449F2" w:rsidRPr="00137859" w:rsidRDefault="00830391" w:rsidP="005449F2">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3014A1A5" w14:textId="77777777" w:rsidR="005449F2" w:rsidRPr="00137859" w:rsidRDefault="00830391" w:rsidP="005449F2">
            <w:pPr>
              <w:jc w:val="center"/>
              <w:rPr>
                <w:szCs w:val="22"/>
              </w:rPr>
            </w:pPr>
            <w:r w:rsidRPr="00E821B2">
              <w:rPr>
                <w:iCs/>
              </w:rPr>
              <w:t>ПК-1.2</w:t>
            </w:r>
          </w:p>
        </w:tc>
      </w:tr>
      <w:tr w:rsidR="005449F2" w:rsidRPr="00137859" w14:paraId="36651BE6" w14:textId="77777777" w:rsidTr="005449F2">
        <w:tc>
          <w:tcPr>
            <w:tcW w:w="0" w:type="auto"/>
            <w:tcBorders>
              <w:top w:val="single" w:sz="4" w:space="0" w:color="auto"/>
              <w:left w:val="single" w:sz="4" w:space="0" w:color="auto"/>
              <w:bottom w:val="single" w:sz="4" w:space="0" w:color="auto"/>
              <w:right w:val="single" w:sz="4" w:space="0" w:color="auto"/>
            </w:tcBorders>
          </w:tcPr>
          <w:p w14:paraId="2639B440" w14:textId="77777777" w:rsidR="005449F2" w:rsidRPr="00137859" w:rsidRDefault="00830391" w:rsidP="00F44389">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0EC4D2C5" w14:textId="77777777" w:rsidR="00E821B2" w:rsidRDefault="00830391" w:rsidP="005449F2">
            <w:bookmarkStart w:id="28" w:name="_Hlk226548723"/>
            <w:r w:rsidRPr="00E821B2">
              <w:t>Какие из перечисленных источников могут формировать события ИБ?</w:t>
            </w:r>
          </w:p>
          <w:p w14:paraId="2FD6890A" w14:textId="77777777" w:rsidR="005449F2" w:rsidRDefault="00830391" w:rsidP="005449F2">
            <w:r>
              <w:t>Выберите все верные варианты.</w:t>
            </w:r>
          </w:p>
          <w:bookmarkEnd w:id="28"/>
          <w:p w14:paraId="54540452" w14:textId="77777777" w:rsidR="00E821B2" w:rsidRDefault="00830391" w:rsidP="00F44389">
            <w:pPr>
              <w:ind w:left="720" w:hanging="360"/>
              <w:jc w:val="both"/>
              <w:rPr>
                <w:sz w:val="24"/>
                <w:szCs w:val="28"/>
              </w:rPr>
            </w:pPr>
            <w:r>
              <w:t xml:space="preserve">1)  </w:t>
            </w:r>
            <w:r w:rsidRPr="00E821B2">
              <w:rPr>
                <w:sz w:val="24"/>
                <w:szCs w:val="28"/>
              </w:rPr>
              <w:t>Сетевые устройства (маршрутизаторы, firewall)</w:t>
            </w:r>
          </w:p>
          <w:p w14:paraId="3636A6C4" w14:textId="77777777" w:rsidR="00E821B2" w:rsidRDefault="00830391" w:rsidP="00F44389">
            <w:pPr>
              <w:ind w:left="720" w:hanging="360"/>
              <w:jc w:val="both"/>
              <w:rPr>
                <w:sz w:val="24"/>
                <w:szCs w:val="28"/>
              </w:rPr>
            </w:pPr>
            <w:r>
              <w:t xml:space="preserve">2)  </w:t>
            </w:r>
            <w:r w:rsidRPr="00E821B2">
              <w:rPr>
                <w:sz w:val="24"/>
                <w:szCs w:val="28"/>
              </w:rPr>
              <w:t>Операционные системы</w:t>
            </w:r>
          </w:p>
          <w:p w14:paraId="69A87309" w14:textId="77777777" w:rsidR="00E821B2" w:rsidRDefault="00830391" w:rsidP="00F44389">
            <w:pPr>
              <w:ind w:left="720" w:hanging="360"/>
              <w:jc w:val="both"/>
              <w:rPr>
                <w:sz w:val="24"/>
                <w:szCs w:val="28"/>
              </w:rPr>
            </w:pPr>
            <w:r>
              <w:t xml:space="preserve">3)  </w:t>
            </w:r>
            <w:r w:rsidRPr="00E821B2">
              <w:rPr>
                <w:sz w:val="24"/>
                <w:szCs w:val="28"/>
              </w:rPr>
              <w:t>Пользователи</w:t>
            </w:r>
          </w:p>
          <w:p w14:paraId="7E520532" w14:textId="77777777" w:rsidR="005449F2" w:rsidRPr="00AB6D4E" w:rsidRDefault="00830391" w:rsidP="00F44389">
            <w:pPr>
              <w:ind w:left="720" w:hanging="360"/>
              <w:jc w:val="both"/>
              <w:rPr>
                <w:sz w:val="24"/>
                <w:szCs w:val="28"/>
              </w:rPr>
            </w:pPr>
            <w:r>
              <w:t xml:space="preserve">4)  </w:t>
            </w:r>
            <w:r w:rsidRPr="00E821B2">
              <w:rPr>
                <w:sz w:val="24"/>
                <w:szCs w:val="28"/>
              </w:rPr>
              <w:t>Принтер</w:t>
            </w:r>
          </w:p>
        </w:tc>
        <w:tc>
          <w:tcPr>
            <w:tcW w:w="3544" w:type="dxa"/>
            <w:tcBorders>
              <w:top w:val="single" w:sz="4" w:space="0" w:color="auto"/>
              <w:left w:val="single" w:sz="4" w:space="0" w:color="auto"/>
              <w:bottom w:val="single" w:sz="4" w:space="0" w:color="auto"/>
              <w:right w:val="single" w:sz="4" w:space="0" w:color="auto"/>
            </w:tcBorders>
            <w:vAlign w:val="center"/>
          </w:tcPr>
          <w:p w14:paraId="2B9E42B4" w14:textId="77777777" w:rsidR="005449F2" w:rsidRPr="00E821B2" w:rsidRDefault="00830391" w:rsidP="005449F2">
            <w:r>
              <w:t>а, б, в</w:t>
            </w:r>
          </w:p>
        </w:tc>
        <w:tc>
          <w:tcPr>
            <w:tcW w:w="1688" w:type="dxa"/>
            <w:tcBorders>
              <w:top w:val="single" w:sz="4" w:space="0" w:color="auto"/>
              <w:left w:val="single" w:sz="4" w:space="0" w:color="auto"/>
              <w:bottom w:val="single" w:sz="4" w:space="0" w:color="auto"/>
              <w:right w:val="single" w:sz="4" w:space="0" w:color="auto"/>
            </w:tcBorders>
            <w:vAlign w:val="center"/>
          </w:tcPr>
          <w:p w14:paraId="7171D0D3" w14:textId="77777777" w:rsidR="005449F2" w:rsidRPr="00137859" w:rsidRDefault="00830391" w:rsidP="005449F2">
            <w:pPr>
              <w:jc w:val="center"/>
            </w:pPr>
            <w:r w:rsidRPr="00E821B2">
              <w:rPr>
                <w:iCs/>
              </w:rPr>
              <w:t>ПК-1.3</w:t>
            </w:r>
          </w:p>
        </w:tc>
      </w:tr>
      <w:tr w:rsidR="005449F2" w:rsidRPr="00137859" w14:paraId="4B890F34" w14:textId="77777777" w:rsidTr="005449F2">
        <w:tc>
          <w:tcPr>
            <w:tcW w:w="0" w:type="auto"/>
            <w:tcBorders>
              <w:top w:val="single" w:sz="4" w:space="0" w:color="auto"/>
              <w:left w:val="single" w:sz="4" w:space="0" w:color="auto"/>
              <w:bottom w:val="single" w:sz="4" w:space="0" w:color="auto"/>
              <w:right w:val="single" w:sz="4" w:space="0" w:color="auto"/>
            </w:tcBorders>
          </w:tcPr>
          <w:p w14:paraId="5FEC1A19" w14:textId="77777777" w:rsidR="005449F2" w:rsidRPr="00137859" w:rsidRDefault="00830391" w:rsidP="00F44389">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7FB21F39" w14:textId="77777777" w:rsidR="005449F2" w:rsidRPr="00E821B2" w:rsidRDefault="00830391" w:rsidP="00E821B2">
            <w:pPr>
              <w:jc w:val="both"/>
              <w:rPr>
                <w:szCs w:val="28"/>
              </w:rPr>
            </w:pPr>
            <w:r w:rsidRPr="00E821B2">
              <w:rPr>
                <w:szCs w:val="28"/>
              </w:rPr>
              <w:t>Что отличает инцидент ИБ от события ИБ?)</w:t>
            </w:r>
          </w:p>
          <w:p w14:paraId="6F64CE5B" w14:textId="77777777" w:rsidR="00E821B2" w:rsidRDefault="00830391" w:rsidP="00F44389">
            <w:pPr>
              <w:ind w:left="720" w:hanging="360"/>
              <w:jc w:val="both"/>
              <w:rPr>
                <w:sz w:val="24"/>
                <w:szCs w:val="28"/>
              </w:rPr>
            </w:pPr>
            <w:r>
              <w:t xml:space="preserve">1)  </w:t>
            </w:r>
            <w:r w:rsidRPr="00E821B2">
              <w:rPr>
                <w:sz w:val="24"/>
                <w:szCs w:val="28"/>
              </w:rPr>
              <w:t>Инцидент всегда связан с атак</w:t>
            </w:r>
            <w:r>
              <w:rPr>
                <w:sz w:val="24"/>
                <w:szCs w:val="28"/>
              </w:rPr>
              <w:t>ой</w:t>
            </w:r>
          </w:p>
          <w:p w14:paraId="094D749E" w14:textId="77777777" w:rsidR="00E821B2" w:rsidRDefault="00830391" w:rsidP="00F44389">
            <w:pPr>
              <w:ind w:left="720" w:hanging="360"/>
              <w:jc w:val="both"/>
              <w:rPr>
                <w:sz w:val="24"/>
                <w:szCs w:val="28"/>
              </w:rPr>
            </w:pPr>
            <w:r>
              <w:t xml:space="preserve">2)  </w:t>
            </w:r>
            <w:r w:rsidRPr="00E821B2">
              <w:rPr>
                <w:sz w:val="24"/>
                <w:szCs w:val="28"/>
              </w:rPr>
              <w:t>Инцидент — это событие, приведшее или способное привести к нарушению безопасности</w:t>
            </w:r>
          </w:p>
          <w:p w14:paraId="7B7F991A" w14:textId="77777777" w:rsidR="00E821B2" w:rsidRDefault="00830391" w:rsidP="00F44389">
            <w:pPr>
              <w:ind w:left="720" w:hanging="360"/>
              <w:jc w:val="both"/>
              <w:rPr>
                <w:sz w:val="24"/>
                <w:szCs w:val="28"/>
              </w:rPr>
            </w:pPr>
            <w:r>
              <w:t xml:space="preserve">3)  </w:t>
            </w:r>
            <w:r w:rsidRPr="00E821B2">
              <w:rPr>
                <w:sz w:val="24"/>
                <w:szCs w:val="28"/>
              </w:rPr>
              <w:t>Это одно и то же</w:t>
            </w:r>
          </w:p>
          <w:p w14:paraId="69217420" w14:textId="77777777" w:rsidR="005449F2" w:rsidRPr="00AB6D4E" w:rsidRDefault="00830391" w:rsidP="00F44389">
            <w:pPr>
              <w:ind w:left="720" w:hanging="360"/>
              <w:jc w:val="both"/>
              <w:rPr>
                <w:sz w:val="24"/>
                <w:szCs w:val="28"/>
              </w:rPr>
            </w:pPr>
            <w:r>
              <w:t xml:space="preserve">4)  </w:t>
            </w:r>
            <w:r w:rsidRPr="00E821B2">
              <w:rPr>
                <w:sz w:val="24"/>
                <w:szCs w:val="28"/>
              </w:rPr>
              <w:t>Инцидент не фиксируется в журналах</w:t>
            </w:r>
          </w:p>
        </w:tc>
        <w:tc>
          <w:tcPr>
            <w:tcW w:w="3544" w:type="dxa"/>
            <w:tcBorders>
              <w:top w:val="single" w:sz="4" w:space="0" w:color="auto"/>
              <w:left w:val="single" w:sz="4" w:space="0" w:color="auto"/>
              <w:bottom w:val="single" w:sz="4" w:space="0" w:color="auto"/>
              <w:right w:val="single" w:sz="4" w:space="0" w:color="auto"/>
            </w:tcBorders>
            <w:vAlign w:val="center"/>
          </w:tcPr>
          <w:p w14:paraId="4370EF3A" w14:textId="77777777" w:rsidR="005449F2" w:rsidRPr="00137859" w:rsidRDefault="00830391"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5E966AB8" w14:textId="77777777" w:rsidR="005449F2" w:rsidRPr="00137859" w:rsidRDefault="00830391" w:rsidP="005449F2">
            <w:pPr>
              <w:jc w:val="center"/>
            </w:pPr>
            <w:r w:rsidRPr="00E821B2">
              <w:rPr>
                <w:iCs/>
              </w:rPr>
              <w:t>ПК-3.2</w:t>
            </w:r>
          </w:p>
        </w:tc>
      </w:tr>
      <w:tr w:rsidR="00137859" w:rsidRPr="00137859" w14:paraId="641E2E44" w14:textId="77777777" w:rsidTr="005449F2">
        <w:tc>
          <w:tcPr>
            <w:tcW w:w="0" w:type="auto"/>
            <w:tcBorders>
              <w:top w:val="single" w:sz="4" w:space="0" w:color="auto"/>
              <w:left w:val="single" w:sz="4" w:space="0" w:color="auto"/>
              <w:bottom w:val="single" w:sz="4" w:space="0" w:color="auto"/>
              <w:right w:val="single" w:sz="4" w:space="0" w:color="auto"/>
            </w:tcBorders>
          </w:tcPr>
          <w:p w14:paraId="6419091E" w14:textId="77777777" w:rsidR="00137859" w:rsidRPr="00137859" w:rsidRDefault="00137859" w:rsidP="00F44389">
            <w:bookmarkStart w:id="29" w:name="_Hlk226549246"/>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2F7FABD3" w14:textId="77777777" w:rsidR="00F44389" w:rsidRDefault="00830391">
            <w:r>
              <w:t>Какой из перечисленных инструментов предназначен для централизованного сбора, хранения и анализа событий информационной безопасности?</w:t>
            </w:r>
          </w:p>
          <w:p w14:paraId="4FEF9505" w14:textId="77777777" w:rsidR="00F44389" w:rsidRPr="00F44389" w:rsidRDefault="00830391" w:rsidP="00F44389">
            <w:pPr>
              <w:ind w:left="720" w:hanging="360"/>
              <w:jc w:val="both"/>
              <w:rPr>
                <w:lang w:val="en-US"/>
              </w:rPr>
            </w:pPr>
            <w:r w:rsidRPr="004210B4">
              <w:rPr>
                <w:lang w:val="en-US"/>
              </w:rPr>
              <w:t xml:space="preserve">1)  </w:t>
            </w:r>
            <w:r w:rsidRPr="004210B4">
              <w:rPr>
                <w:sz w:val="24"/>
                <w:szCs w:val="28"/>
                <w:lang w:val="en-US"/>
              </w:rPr>
              <w:t>DLP</w:t>
            </w:r>
          </w:p>
          <w:p w14:paraId="3534B2B7" w14:textId="77777777" w:rsidR="00F44389" w:rsidRPr="00F44389" w:rsidRDefault="00830391" w:rsidP="00F44389">
            <w:pPr>
              <w:ind w:left="720" w:hanging="360"/>
              <w:jc w:val="both"/>
              <w:rPr>
                <w:lang w:val="en-US"/>
              </w:rPr>
            </w:pPr>
            <w:r w:rsidRPr="004210B4">
              <w:rPr>
                <w:lang w:val="en-US"/>
              </w:rPr>
              <w:t xml:space="preserve">2)  </w:t>
            </w:r>
            <w:r w:rsidRPr="004210B4">
              <w:rPr>
                <w:sz w:val="24"/>
                <w:szCs w:val="28"/>
                <w:lang w:val="en-US"/>
              </w:rPr>
              <w:t>SIEM</w:t>
            </w:r>
          </w:p>
          <w:p w14:paraId="41B8DE69" w14:textId="77777777" w:rsidR="00F44389" w:rsidRPr="00F44389" w:rsidRDefault="00830391" w:rsidP="00F44389">
            <w:pPr>
              <w:ind w:left="720" w:hanging="360"/>
              <w:jc w:val="both"/>
              <w:rPr>
                <w:lang w:val="en-US"/>
              </w:rPr>
            </w:pPr>
            <w:r w:rsidRPr="004210B4">
              <w:rPr>
                <w:lang w:val="en-US"/>
              </w:rPr>
              <w:t xml:space="preserve">3)  </w:t>
            </w:r>
            <w:r w:rsidRPr="004210B4">
              <w:rPr>
                <w:sz w:val="24"/>
                <w:szCs w:val="28"/>
                <w:lang w:val="en-US"/>
              </w:rPr>
              <w:t>VPN</w:t>
            </w:r>
          </w:p>
          <w:p w14:paraId="6C394A5E" w14:textId="77777777" w:rsidR="00030A46" w:rsidRPr="00F44389" w:rsidRDefault="00830391" w:rsidP="00F44389">
            <w:pPr>
              <w:ind w:left="720" w:hanging="360"/>
              <w:jc w:val="both"/>
              <w:rPr>
                <w:lang w:val="en-US"/>
              </w:rPr>
            </w:pPr>
            <w:r w:rsidRPr="004210B4">
              <w:rPr>
                <w:lang w:val="en-US"/>
              </w:rPr>
              <w:t xml:space="preserve">4)  </w:t>
            </w:r>
            <w:r w:rsidRPr="004210B4">
              <w:rPr>
                <w:sz w:val="24"/>
                <w:szCs w:val="28"/>
                <w:lang w:val="en-US"/>
              </w:rPr>
              <w:t>Proxy-</w:t>
            </w:r>
            <w:r w:rsidRPr="00F44389">
              <w:rPr>
                <w:sz w:val="24"/>
                <w:szCs w:val="28"/>
              </w:rPr>
              <w:t>сервер</w:t>
            </w:r>
          </w:p>
        </w:tc>
        <w:tc>
          <w:tcPr>
            <w:tcW w:w="3544" w:type="dxa"/>
            <w:tcBorders>
              <w:top w:val="single" w:sz="4" w:space="0" w:color="auto"/>
              <w:left w:val="single" w:sz="4" w:space="0" w:color="auto"/>
              <w:bottom w:val="single" w:sz="4" w:space="0" w:color="auto"/>
              <w:right w:val="single" w:sz="4" w:space="0" w:color="auto"/>
            </w:tcBorders>
            <w:vAlign w:val="center"/>
          </w:tcPr>
          <w:p w14:paraId="6CE6EB63" w14:textId="77777777" w:rsidR="00030A46" w:rsidRDefault="00830391">
            <w:r>
              <w:t>б</w:t>
            </w:r>
          </w:p>
        </w:tc>
        <w:tc>
          <w:tcPr>
            <w:tcW w:w="1688" w:type="dxa"/>
            <w:tcBorders>
              <w:top w:val="single" w:sz="4" w:space="0" w:color="auto"/>
              <w:left w:val="single" w:sz="4" w:space="0" w:color="auto"/>
              <w:bottom w:val="single" w:sz="4" w:space="0" w:color="auto"/>
              <w:right w:val="single" w:sz="4" w:space="0" w:color="auto"/>
            </w:tcBorders>
            <w:vAlign w:val="center"/>
          </w:tcPr>
          <w:p w14:paraId="71E11CE3" w14:textId="77777777" w:rsidR="00030A46" w:rsidRDefault="00830391">
            <w:r>
              <w:t>ПК-1.3</w:t>
            </w:r>
          </w:p>
        </w:tc>
      </w:tr>
      <w:bookmarkEnd w:id="29"/>
      <w:tr w:rsidR="005449F2" w:rsidRPr="00137859" w14:paraId="3B6A56F0" w14:textId="77777777" w:rsidTr="005449F2">
        <w:tc>
          <w:tcPr>
            <w:tcW w:w="0" w:type="auto"/>
            <w:tcBorders>
              <w:top w:val="single" w:sz="4" w:space="0" w:color="auto"/>
              <w:left w:val="single" w:sz="4" w:space="0" w:color="auto"/>
              <w:bottom w:val="single" w:sz="4" w:space="0" w:color="auto"/>
              <w:right w:val="single" w:sz="4" w:space="0" w:color="auto"/>
            </w:tcBorders>
          </w:tcPr>
          <w:p w14:paraId="74E1E601" w14:textId="77777777" w:rsidR="005449F2" w:rsidRPr="00137859" w:rsidRDefault="00830391" w:rsidP="00F44389">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1941A582" w14:textId="77777777" w:rsidR="00F44389" w:rsidRDefault="00830391">
            <w:r>
              <w:t>Что является основной целью корреляции событий информационной безопасности?</w:t>
            </w:r>
          </w:p>
          <w:p w14:paraId="06772A7F" w14:textId="77777777" w:rsidR="00F44389" w:rsidRDefault="00830391" w:rsidP="00F44389">
            <w:pPr>
              <w:ind w:left="720" w:hanging="360"/>
            </w:pPr>
            <w:r>
              <w:t>1)  Уменьшение объёма дискового пространства</w:t>
            </w:r>
          </w:p>
          <w:p w14:paraId="24A5FB71" w14:textId="77777777" w:rsidR="00F44389" w:rsidRDefault="00830391" w:rsidP="00F44389">
            <w:pPr>
              <w:ind w:left="720" w:hanging="360"/>
            </w:pPr>
            <w:r>
              <w:t>2)  Объединение связанных событий для выявления инцидента</w:t>
            </w:r>
          </w:p>
          <w:p w14:paraId="0EABE576" w14:textId="77777777" w:rsidR="00F44389" w:rsidRDefault="00830391" w:rsidP="00F44389">
            <w:pPr>
              <w:ind w:left="720" w:hanging="360"/>
            </w:pPr>
            <w:r>
              <w:t>3)  Ускорение загрузки операционной системы</w:t>
            </w:r>
          </w:p>
          <w:p w14:paraId="738E9750" w14:textId="77777777" w:rsidR="00030A46" w:rsidRDefault="00830391" w:rsidP="00F44389">
            <w:pPr>
              <w:ind w:left="720" w:hanging="360"/>
            </w:pPr>
            <w:r>
              <w:t>4)  Автоматическое удаление журналов</w:t>
            </w:r>
          </w:p>
        </w:tc>
        <w:tc>
          <w:tcPr>
            <w:tcW w:w="3544" w:type="dxa"/>
            <w:tcBorders>
              <w:top w:val="single" w:sz="4" w:space="0" w:color="auto"/>
              <w:left w:val="single" w:sz="4" w:space="0" w:color="auto"/>
              <w:bottom w:val="single" w:sz="4" w:space="0" w:color="auto"/>
              <w:right w:val="single" w:sz="4" w:space="0" w:color="auto"/>
            </w:tcBorders>
            <w:vAlign w:val="center"/>
          </w:tcPr>
          <w:p w14:paraId="404FC1C9" w14:textId="77777777" w:rsidR="00030A46" w:rsidRDefault="00830391">
            <w:r>
              <w:t>б</w:t>
            </w:r>
          </w:p>
        </w:tc>
        <w:tc>
          <w:tcPr>
            <w:tcW w:w="1688" w:type="dxa"/>
            <w:tcBorders>
              <w:top w:val="single" w:sz="4" w:space="0" w:color="auto"/>
              <w:left w:val="single" w:sz="4" w:space="0" w:color="auto"/>
              <w:bottom w:val="single" w:sz="4" w:space="0" w:color="auto"/>
              <w:right w:val="single" w:sz="4" w:space="0" w:color="auto"/>
            </w:tcBorders>
            <w:vAlign w:val="center"/>
          </w:tcPr>
          <w:p w14:paraId="4ECA213F" w14:textId="77777777" w:rsidR="00030A46" w:rsidRDefault="00830391">
            <w:r>
              <w:t>ПК-1.2</w:t>
            </w:r>
          </w:p>
        </w:tc>
      </w:tr>
      <w:tr w:rsidR="005449F2" w:rsidRPr="00137859" w14:paraId="12A49DBF" w14:textId="77777777" w:rsidTr="005449F2">
        <w:tc>
          <w:tcPr>
            <w:tcW w:w="0" w:type="auto"/>
            <w:tcBorders>
              <w:top w:val="single" w:sz="4" w:space="0" w:color="auto"/>
              <w:left w:val="single" w:sz="4" w:space="0" w:color="auto"/>
              <w:bottom w:val="single" w:sz="4" w:space="0" w:color="auto"/>
              <w:right w:val="single" w:sz="4" w:space="0" w:color="auto"/>
            </w:tcBorders>
          </w:tcPr>
          <w:p w14:paraId="799601FC" w14:textId="77777777" w:rsidR="005449F2" w:rsidRPr="00137859" w:rsidRDefault="00830391" w:rsidP="00F44389">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0AD727B9" w14:textId="77777777" w:rsidR="00F44389" w:rsidRDefault="00830391">
            <w:r>
              <w:t>Какой из перечисленных признаков наиболее характерен для инцидента информационной безопасности?</w:t>
            </w:r>
          </w:p>
          <w:p w14:paraId="7B1B8B64" w14:textId="77777777" w:rsidR="00F44389" w:rsidRDefault="00830391" w:rsidP="00F44389">
            <w:pPr>
              <w:ind w:left="720" w:hanging="360"/>
            </w:pPr>
            <w:r>
              <w:t>1)  Событие не влияет на безопасность и не требует анализа</w:t>
            </w:r>
          </w:p>
          <w:p w14:paraId="6ABF7B74" w14:textId="77777777" w:rsidR="00F44389" w:rsidRDefault="00830391" w:rsidP="00F44389">
            <w:pPr>
              <w:ind w:left="720" w:hanging="360"/>
            </w:pPr>
            <w:r>
              <w:t>2)  Событие связано с возможным или фактическим нарушением конфиденциальности, целостности или доступности</w:t>
            </w:r>
          </w:p>
          <w:p w14:paraId="4EF0025B" w14:textId="77777777" w:rsidR="00F44389" w:rsidRDefault="00830391" w:rsidP="00F44389">
            <w:pPr>
              <w:ind w:left="720" w:hanging="360"/>
            </w:pPr>
            <w:r>
              <w:lastRenderedPageBreak/>
              <w:t>3)  Событие относится только к плановому обновлению ПО</w:t>
            </w:r>
          </w:p>
          <w:p w14:paraId="68974881" w14:textId="77777777" w:rsidR="00030A46" w:rsidRDefault="00830391" w:rsidP="00F44389">
            <w:pPr>
              <w:ind w:left="720" w:hanging="360"/>
            </w:pPr>
            <w:r>
              <w:t>4)  Событие фиксируется только пользователем вручную</w:t>
            </w:r>
          </w:p>
        </w:tc>
        <w:tc>
          <w:tcPr>
            <w:tcW w:w="3544" w:type="dxa"/>
            <w:tcBorders>
              <w:top w:val="single" w:sz="4" w:space="0" w:color="auto"/>
              <w:left w:val="single" w:sz="4" w:space="0" w:color="auto"/>
              <w:bottom w:val="single" w:sz="4" w:space="0" w:color="auto"/>
              <w:right w:val="single" w:sz="4" w:space="0" w:color="auto"/>
            </w:tcBorders>
            <w:vAlign w:val="center"/>
          </w:tcPr>
          <w:p w14:paraId="0EC568D7" w14:textId="77777777" w:rsidR="00030A46" w:rsidRDefault="00830391">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4653A9C4" w14:textId="77777777" w:rsidR="00030A46" w:rsidRDefault="00830391">
            <w:r>
              <w:t>ПК-3.2</w:t>
            </w:r>
          </w:p>
        </w:tc>
      </w:tr>
      <w:tr w:rsidR="005449F2" w:rsidRPr="00137859" w14:paraId="3C9FD625" w14:textId="77777777" w:rsidTr="005449F2">
        <w:tc>
          <w:tcPr>
            <w:tcW w:w="0" w:type="auto"/>
            <w:tcBorders>
              <w:top w:val="single" w:sz="4" w:space="0" w:color="auto"/>
              <w:left w:val="single" w:sz="4" w:space="0" w:color="auto"/>
              <w:bottom w:val="single" w:sz="4" w:space="0" w:color="auto"/>
              <w:right w:val="single" w:sz="4" w:space="0" w:color="auto"/>
            </w:tcBorders>
          </w:tcPr>
          <w:p w14:paraId="50445E2F" w14:textId="77777777" w:rsidR="005449F2" w:rsidRPr="00137859" w:rsidRDefault="00830391" w:rsidP="00F44389">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69DE1AF2" w14:textId="77777777" w:rsidR="00F44389" w:rsidRDefault="00830391">
            <w:r>
              <w:t>Что необходимо сделать в первую очередь после выявления подтверждённого вредоносного воздействия на рабочую станцию?</w:t>
            </w:r>
          </w:p>
          <w:p w14:paraId="08BCA902" w14:textId="77777777" w:rsidR="00F44389" w:rsidRDefault="00830391" w:rsidP="00F44389">
            <w:pPr>
              <w:ind w:left="720" w:hanging="360"/>
            </w:pPr>
            <w:r>
              <w:t>1)  Удалить все журналы событий</w:t>
            </w:r>
          </w:p>
          <w:p w14:paraId="48AC6534" w14:textId="77777777" w:rsidR="00F44389" w:rsidRDefault="00830391" w:rsidP="00F44389">
            <w:pPr>
              <w:ind w:left="720" w:hanging="360"/>
            </w:pPr>
            <w:r>
              <w:t>2)  Изолировать узел и зафиксировать информацию для анализа</w:t>
            </w:r>
          </w:p>
          <w:p w14:paraId="18B34D91" w14:textId="77777777" w:rsidR="00F44389" w:rsidRDefault="00830391" w:rsidP="00F44389">
            <w:pPr>
              <w:ind w:left="720" w:hanging="360"/>
            </w:pPr>
            <w:r>
              <w:t>3)  Немедленно переустановить систему без анализа</w:t>
            </w:r>
          </w:p>
          <w:p w14:paraId="31B366B4" w14:textId="77777777" w:rsidR="00030A46" w:rsidRDefault="00830391" w:rsidP="00F44389">
            <w:pPr>
              <w:ind w:left="720" w:hanging="360"/>
            </w:pPr>
            <w:r>
              <w:t>4)  Отключить антивирус на всех узлах сети</w:t>
            </w:r>
          </w:p>
        </w:tc>
        <w:tc>
          <w:tcPr>
            <w:tcW w:w="3544" w:type="dxa"/>
            <w:tcBorders>
              <w:top w:val="single" w:sz="4" w:space="0" w:color="auto"/>
              <w:left w:val="single" w:sz="4" w:space="0" w:color="auto"/>
              <w:bottom w:val="single" w:sz="4" w:space="0" w:color="auto"/>
              <w:right w:val="single" w:sz="4" w:space="0" w:color="auto"/>
            </w:tcBorders>
            <w:vAlign w:val="center"/>
          </w:tcPr>
          <w:p w14:paraId="4A77D59E" w14:textId="77777777" w:rsidR="00030A46" w:rsidRDefault="00830391">
            <w:r>
              <w:t>б</w:t>
            </w:r>
          </w:p>
        </w:tc>
        <w:tc>
          <w:tcPr>
            <w:tcW w:w="1688" w:type="dxa"/>
            <w:tcBorders>
              <w:top w:val="single" w:sz="4" w:space="0" w:color="auto"/>
              <w:left w:val="single" w:sz="4" w:space="0" w:color="auto"/>
              <w:bottom w:val="single" w:sz="4" w:space="0" w:color="auto"/>
              <w:right w:val="single" w:sz="4" w:space="0" w:color="auto"/>
            </w:tcBorders>
            <w:vAlign w:val="center"/>
          </w:tcPr>
          <w:p w14:paraId="724ADA26" w14:textId="77777777" w:rsidR="00030A46" w:rsidRDefault="00830391">
            <w:r>
              <w:t>ПК-2.1</w:t>
            </w:r>
          </w:p>
        </w:tc>
      </w:tr>
      <w:tr w:rsidR="005449F2" w:rsidRPr="00137859" w14:paraId="0D11FB93" w14:textId="77777777" w:rsidTr="005449F2">
        <w:tc>
          <w:tcPr>
            <w:tcW w:w="0" w:type="auto"/>
            <w:tcBorders>
              <w:top w:val="single" w:sz="4" w:space="0" w:color="auto"/>
              <w:left w:val="single" w:sz="4" w:space="0" w:color="auto"/>
              <w:bottom w:val="single" w:sz="4" w:space="0" w:color="auto"/>
              <w:right w:val="single" w:sz="4" w:space="0" w:color="auto"/>
            </w:tcBorders>
          </w:tcPr>
          <w:p w14:paraId="5AE72A79" w14:textId="77777777" w:rsidR="005449F2" w:rsidRPr="00137859" w:rsidRDefault="00830391" w:rsidP="00F44389">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71554669" w14:textId="77777777" w:rsidR="00F44389" w:rsidRDefault="00830391">
            <w:r>
              <w:t>Какой из перечисленных источников чаще всего используется для выявления подозрительной активности на конечной точке?</w:t>
            </w:r>
          </w:p>
          <w:p w14:paraId="6F7B1DE8" w14:textId="77777777" w:rsidR="00F44389" w:rsidRDefault="00830391" w:rsidP="00F44389">
            <w:pPr>
              <w:ind w:left="720" w:hanging="360"/>
            </w:pPr>
            <w:r>
              <w:t>1)  EDR/антивирусные журналы</w:t>
            </w:r>
          </w:p>
          <w:p w14:paraId="61373F8C" w14:textId="77777777" w:rsidR="00F44389" w:rsidRDefault="00830391" w:rsidP="00F44389">
            <w:pPr>
              <w:ind w:left="720" w:hanging="360"/>
            </w:pPr>
            <w:r>
              <w:t>2)  Текстовый редактор</w:t>
            </w:r>
          </w:p>
          <w:p w14:paraId="1F8DB7DA" w14:textId="77777777" w:rsidR="00F44389" w:rsidRDefault="00830391" w:rsidP="00F44389">
            <w:pPr>
              <w:ind w:left="720" w:hanging="360"/>
            </w:pPr>
            <w:r>
              <w:t>3)  Сканер документов</w:t>
            </w:r>
          </w:p>
          <w:p w14:paraId="1AD2DF71" w14:textId="77777777" w:rsidR="00030A46" w:rsidRDefault="00830391" w:rsidP="00F44389">
            <w:pPr>
              <w:ind w:left="720" w:hanging="360"/>
            </w:pPr>
            <w:r>
              <w:t>4)  BIOS-пароль</w:t>
            </w:r>
          </w:p>
        </w:tc>
        <w:tc>
          <w:tcPr>
            <w:tcW w:w="3544" w:type="dxa"/>
            <w:tcBorders>
              <w:top w:val="single" w:sz="4" w:space="0" w:color="auto"/>
              <w:left w:val="single" w:sz="4" w:space="0" w:color="auto"/>
              <w:bottom w:val="single" w:sz="4" w:space="0" w:color="auto"/>
              <w:right w:val="single" w:sz="4" w:space="0" w:color="auto"/>
            </w:tcBorders>
            <w:vAlign w:val="center"/>
          </w:tcPr>
          <w:p w14:paraId="26D2C333" w14:textId="77777777" w:rsidR="00030A46" w:rsidRDefault="00830391">
            <w:r>
              <w:t>а</w:t>
            </w:r>
          </w:p>
        </w:tc>
        <w:tc>
          <w:tcPr>
            <w:tcW w:w="1688" w:type="dxa"/>
            <w:tcBorders>
              <w:top w:val="single" w:sz="4" w:space="0" w:color="auto"/>
              <w:left w:val="single" w:sz="4" w:space="0" w:color="auto"/>
              <w:bottom w:val="single" w:sz="4" w:space="0" w:color="auto"/>
              <w:right w:val="single" w:sz="4" w:space="0" w:color="auto"/>
            </w:tcBorders>
            <w:vAlign w:val="center"/>
          </w:tcPr>
          <w:p w14:paraId="7E974A80" w14:textId="77777777" w:rsidR="00030A46" w:rsidRDefault="00830391">
            <w:r>
              <w:t>ПК-1.3</w:t>
            </w:r>
          </w:p>
        </w:tc>
      </w:tr>
      <w:tr w:rsidR="00137859" w:rsidRPr="00137859" w14:paraId="7D3B4747" w14:textId="77777777" w:rsidTr="005449F2">
        <w:tc>
          <w:tcPr>
            <w:tcW w:w="0" w:type="auto"/>
            <w:tcBorders>
              <w:top w:val="single" w:sz="4" w:space="0" w:color="auto"/>
              <w:left w:val="single" w:sz="4" w:space="0" w:color="auto"/>
              <w:bottom w:val="single" w:sz="4" w:space="0" w:color="auto"/>
              <w:right w:val="single" w:sz="4" w:space="0" w:color="auto"/>
            </w:tcBorders>
          </w:tcPr>
          <w:p w14:paraId="05ECFF9C" w14:textId="77777777" w:rsidR="00137859" w:rsidRPr="00137859" w:rsidRDefault="00137859" w:rsidP="00F44389">
            <w:bookmarkStart w:id="30" w:name="_Hlk226549417"/>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7016C8E7" w14:textId="77777777" w:rsidR="00F44389" w:rsidRDefault="00830391">
            <w:r>
              <w:t>Для чего в системе мониторинга ИБ используется нормализация событий?</w:t>
            </w:r>
          </w:p>
          <w:p w14:paraId="35263FD4" w14:textId="77777777" w:rsidR="00F44389" w:rsidRDefault="00830391" w:rsidP="00F44389">
            <w:pPr>
              <w:ind w:left="720" w:hanging="360"/>
            </w:pPr>
            <w:r>
              <w:t>1)  Для приведения данных из разных источников к единому формату анализа</w:t>
            </w:r>
          </w:p>
          <w:p w14:paraId="176B6FE0" w14:textId="77777777" w:rsidR="00F44389" w:rsidRDefault="00830391" w:rsidP="00F44389">
            <w:pPr>
              <w:ind w:left="720" w:hanging="360"/>
            </w:pPr>
            <w:r>
              <w:t>2)  Для отключения дублирующих устройств</w:t>
            </w:r>
          </w:p>
          <w:p w14:paraId="0FAF9F46" w14:textId="77777777" w:rsidR="00F44389" w:rsidRDefault="00830391" w:rsidP="00F44389">
            <w:pPr>
              <w:ind w:left="720" w:hanging="360"/>
            </w:pPr>
            <w:r>
              <w:t>3)  Для резервного копирования приложений</w:t>
            </w:r>
          </w:p>
          <w:p w14:paraId="5F7DEB10" w14:textId="77777777" w:rsidR="00030A46" w:rsidRDefault="00830391" w:rsidP="00F44389">
            <w:pPr>
              <w:ind w:left="720" w:hanging="360"/>
            </w:pPr>
            <w:r>
              <w:t>4)  Для шифрования пользовательских файлов</w:t>
            </w:r>
          </w:p>
        </w:tc>
        <w:tc>
          <w:tcPr>
            <w:tcW w:w="3544" w:type="dxa"/>
            <w:tcBorders>
              <w:top w:val="single" w:sz="4" w:space="0" w:color="auto"/>
              <w:left w:val="single" w:sz="4" w:space="0" w:color="auto"/>
              <w:bottom w:val="single" w:sz="4" w:space="0" w:color="auto"/>
              <w:right w:val="single" w:sz="4" w:space="0" w:color="auto"/>
            </w:tcBorders>
            <w:vAlign w:val="center"/>
          </w:tcPr>
          <w:p w14:paraId="7CAFAC36" w14:textId="77777777" w:rsidR="00030A46" w:rsidRDefault="00830391">
            <w:r>
              <w:t>а</w:t>
            </w:r>
          </w:p>
        </w:tc>
        <w:tc>
          <w:tcPr>
            <w:tcW w:w="1688" w:type="dxa"/>
            <w:tcBorders>
              <w:top w:val="single" w:sz="4" w:space="0" w:color="auto"/>
              <w:left w:val="single" w:sz="4" w:space="0" w:color="auto"/>
              <w:bottom w:val="single" w:sz="4" w:space="0" w:color="auto"/>
              <w:right w:val="single" w:sz="4" w:space="0" w:color="auto"/>
            </w:tcBorders>
            <w:vAlign w:val="center"/>
          </w:tcPr>
          <w:p w14:paraId="7A6E86EE" w14:textId="77777777" w:rsidR="00030A46" w:rsidRDefault="00830391">
            <w:r>
              <w:t>ПК-1.3</w:t>
            </w:r>
          </w:p>
        </w:tc>
      </w:tr>
      <w:tr w:rsidR="006850AB" w:rsidRPr="00137859" w14:paraId="10ABFA57" w14:textId="77777777" w:rsidTr="005449F2">
        <w:tc>
          <w:tcPr>
            <w:tcW w:w="0" w:type="auto"/>
            <w:tcBorders>
              <w:top w:val="single" w:sz="4" w:space="0" w:color="auto"/>
              <w:left w:val="single" w:sz="4" w:space="0" w:color="auto"/>
              <w:bottom w:val="single" w:sz="4" w:space="0" w:color="auto"/>
              <w:right w:val="single" w:sz="4" w:space="0" w:color="auto"/>
            </w:tcBorders>
          </w:tcPr>
          <w:p w14:paraId="662A6182" w14:textId="77777777" w:rsidR="006850AB" w:rsidRPr="00137859" w:rsidRDefault="006850AB" w:rsidP="00F44389">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02EB95AB" w14:textId="77777777" w:rsidR="00F44389" w:rsidRDefault="00830391">
            <w:r>
              <w:t>Какое требование наиболее важно для корректного расследования инцидентов ИБ?</w:t>
            </w:r>
          </w:p>
          <w:p w14:paraId="22D961A4" w14:textId="77777777" w:rsidR="00F44389" w:rsidRDefault="00830391" w:rsidP="00F44389">
            <w:pPr>
              <w:ind w:left="720" w:hanging="360"/>
            </w:pPr>
            <w:r>
              <w:t>1)  Отсутствие синхронизации времени на узлах</w:t>
            </w:r>
          </w:p>
          <w:p w14:paraId="0883A3FB" w14:textId="77777777" w:rsidR="00F44389" w:rsidRDefault="00830391" w:rsidP="00F44389">
            <w:pPr>
              <w:ind w:left="720" w:hanging="360"/>
            </w:pPr>
            <w:r>
              <w:t>2)  Хранение журналов без контроля целостности</w:t>
            </w:r>
          </w:p>
          <w:p w14:paraId="3D367EAB" w14:textId="77777777" w:rsidR="00F44389" w:rsidRDefault="00830391" w:rsidP="00F44389">
            <w:pPr>
              <w:ind w:left="720" w:hanging="360"/>
            </w:pPr>
            <w:r>
              <w:t>3)  Наличие достоверных журналов и синхронизированного времени источников</w:t>
            </w:r>
          </w:p>
          <w:p w14:paraId="6EA63F95" w14:textId="77777777" w:rsidR="00030A46" w:rsidRDefault="00830391" w:rsidP="00F44389">
            <w:pPr>
              <w:ind w:left="720" w:hanging="360"/>
            </w:pPr>
            <w:r>
              <w:t>4)  Удаление событий после каждой смены администратора</w:t>
            </w:r>
          </w:p>
        </w:tc>
        <w:tc>
          <w:tcPr>
            <w:tcW w:w="3544" w:type="dxa"/>
            <w:tcBorders>
              <w:top w:val="single" w:sz="4" w:space="0" w:color="auto"/>
              <w:left w:val="single" w:sz="4" w:space="0" w:color="auto"/>
              <w:bottom w:val="single" w:sz="4" w:space="0" w:color="auto"/>
              <w:right w:val="single" w:sz="4" w:space="0" w:color="auto"/>
            </w:tcBorders>
            <w:vAlign w:val="center"/>
          </w:tcPr>
          <w:p w14:paraId="7AE232AF" w14:textId="77777777" w:rsidR="00030A46" w:rsidRDefault="00830391">
            <w:r>
              <w:t>в</w:t>
            </w:r>
          </w:p>
        </w:tc>
        <w:tc>
          <w:tcPr>
            <w:tcW w:w="1688" w:type="dxa"/>
            <w:tcBorders>
              <w:top w:val="single" w:sz="4" w:space="0" w:color="auto"/>
              <w:left w:val="single" w:sz="4" w:space="0" w:color="auto"/>
              <w:bottom w:val="single" w:sz="4" w:space="0" w:color="auto"/>
              <w:right w:val="single" w:sz="4" w:space="0" w:color="auto"/>
            </w:tcBorders>
            <w:vAlign w:val="center"/>
          </w:tcPr>
          <w:p w14:paraId="52BF51A5" w14:textId="77777777" w:rsidR="00030A46" w:rsidRDefault="00830391">
            <w:r>
              <w:t>ПК-1.1</w:t>
            </w:r>
          </w:p>
        </w:tc>
      </w:tr>
      <w:bookmarkEnd w:id="30"/>
      <w:tr w:rsidR="00137859" w:rsidRPr="00137859" w14:paraId="5B053F4F"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30AF9574" w14:textId="77777777" w:rsidR="00137859" w:rsidRPr="00137859" w:rsidRDefault="00137859" w:rsidP="00137859">
            <w:pPr>
              <w:rPr>
                <w:b/>
              </w:rPr>
            </w:pPr>
            <w:r w:rsidRPr="00137859">
              <w:rPr>
                <w:b/>
              </w:rPr>
              <w:t>Задание закрытого типа на установление соответствия</w:t>
            </w:r>
          </w:p>
        </w:tc>
      </w:tr>
      <w:tr w:rsidR="005449F2" w:rsidRPr="00137859" w14:paraId="6F4F282F" w14:textId="77777777" w:rsidTr="005449F2">
        <w:tc>
          <w:tcPr>
            <w:tcW w:w="0" w:type="auto"/>
            <w:tcBorders>
              <w:top w:val="single" w:sz="4" w:space="0" w:color="auto"/>
              <w:left w:val="single" w:sz="4" w:space="0" w:color="auto"/>
              <w:bottom w:val="single" w:sz="4" w:space="0" w:color="auto"/>
              <w:right w:val="single" w:sz="4" w:space="0" w:color="auto"/>
            </w:tcBorders>
          </w:tcPr>
          <w:p w14:paraId="735A8E11" w14:textId="77777777" w:rsidR="005449F2" w:rsidRPr="00137859" w:rsidRDefault="00830391" w:rsidP="00F44389">
            <w:bookmarkStart w:id="31" w:name="_Hlk226550551"/>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7409103E" w14:textId="77777777" w:rsidR="00030A46" w:rsidRDefault="00830391">
            <w:r>
              <w:t>Соотнесите источник события ИБ с примером формируемой информации:</w:t>
            </w:r>
            <w:r>
              <w:br/>
            </w:r>
            <w:r>
              <w:br/>
              <w:t>1. Межсетевой экран</w:t>
            </w:r>
            <w:r>
              <w:br/>
              <w:t>2. Операционная система</w:t>
            </w:r>
            <w:r>
              <w:br/>
              <w:t>3. Антивирус / EDR</w:t>
            </w:r>
            <w:r>
              <w:br/>
              <w:t>4. Система аутентификации</w:t>
            </w:r>
            <w:r>
              <w:br/>
            </w:r>
            <w:r>
              <w:lastRenderedPageBreak/>
              <w:br/>
              <w:t>А. Успешные и неуспешные попытки входа</w:t>
            </w:r>
            <w:r>
              <w:br/>
              <w:t>Б. Срабатывание на вредоносный объект</w:t>
            </w:r>
            <w:r>
              <w:br/>
              <w:t>В. Сетевые соединения и факты блокировки трафика</w:t>
            </w:r>
            <w:r>
              <w:br/>
              <w:t>Г. Запуск процессов, ошибки служб, системные журналы</w:t>
            </w:r>
          </w:p>
        </w:tc>
        <w:tc>
          <w:tcPr>
            <w:tcW w:w="3544" w:type="dxa"/>
            <w:tcBorders>
              <w:top w:val="single" w:sz="4" w:space="0" w:color="auto"/>
              <w:left w:val="single" w:sz="4" w:space="0" w:color="auto"/>
              <w:bottom w:val="single" w:sz="4" w:space="0" w:color="auto"/>
              <w:right w:val="single" w:sz="4" w:space="0" w:color="auto"/>
            </w:tcBorders>
            <w:vAlign w:val="center"/>
          </w:tcPr>
          <w:p w14:paraId="1AC11449" w14:textId="77777777" w:rsidR="00030A46" w:rsidRDefault="00830391">
            <w:r>
              <w:lastRenderedPageBreak/>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7C33EE70" w14:textId="77777777" w:rsidR="00030A46" w:rsidRDefault="00830391">
            <w:r>
              <w:t>ПК-1.3</w:t>
            </w:r>
          </w:p>
        </w:tc>
      </w:tr>
      <w:tr w:rsidR="005449F2" w:rsidRPr="00137859" w14:paraId="1123BDA3" w14:textId="77777777" w:rsidTr="005449F2">
        <w:tc>
          <w:tcPr>
            <w:tcW w:w="0" w:type="auto"/>
            <w:tcBorders>
              <w:top w:val="single" w:sz="4" w:space="0" w:color="auto"/>
              <w:left w:val="single" w:sz="4" w:space="0" w:color="auto"/>
              <w:bottom w:val="single" w:sz="4" w:space="0" w:color="auto"/>
              <w:right w:val="single" w:sz="4" w:space="0" w:color="auto"/>
            </w:tcBorders>
          </w:tcPr>
          <w:p w14:paraId="4AC589AF" w14:textId="77777777" w:rsidR="005449F2" w:rsidRPr="00137859" w:rsidRDefault="00830391" w:rsidP="00F44389">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173FED19" w14:textId="77777777" w:rsidR="00030A46" w:rsidRDefault="00830391">
            <w:r>
              <w:t>Соотнесите термин с его определением:</w:t>
            </w:r>
            <w:r>
              <w:br/>
            </w:r>
            <w:r>
              <w:br/>
              <w:t>1. Событие ИБ</w:t>
            </w:r>
            <w:r>
              <w:br/>
              <w:t>2. Инцидент ИБ</w:t>
            </w:r>
            <w:r>
              <w:br/>
              <w:t>3. Корреляция событий</w:t>
            </w:r>
            <w:r>
              <w:br/>
              <w:t>4. Индикатор компрометации (IoC)</w:t>
            </w:r>
            <w:r>
              <w:br/>
            </w:r>
            <w:r>
              <w:br/>
              <w:t>А. Признак возможного заражения или взлома</w:t>
            </w:r>
            <w:r>
              <w:br/>
              <w:t>Б. Анализ и связывание нескольких событий для выявления атаки</w:t>
            </w:r>
            <w:r>
              <w:br/>
              <w:t>В. Зафиксированное действие или состояние системы, значимое для безопасности</w:t>
            </w:r>
            <w:r>
              <w:br/>
              <w:t>Г. Событие или совокупность событий, приведшие либо способные привести к нарушению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0A77887D" w14:textId="77777777" w:rsidR="00030A46" w:rsidRDefault="00830391">
            <w:r>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26BBE3ED" w14:textId="77777777" w:rsidR="00030A46" w:rsidRDefault="00830391">
            <w:r>
              <w:t>ПК-1.2</w:t>
            </w:r>
          </w:p>
        </w:tc>
      </w:tr>
      <w:tr w:rsidR="005449F2" w:rsidRPr="00137859" w14:paraId="42CD0F4A" w14:textId="77777777" w:rsidTr="005449F2">
        <w:tc>
          <w:tcPr>
            <w:tcW w:w="0" w:type="auto"/>
            <w:tcBorders>
              <w:top w:val="single" w:sz="4" w:space="0" w:color="auto"/>
              <w:left w:val="single" w:sz="4" w:space="0" w:color="auto"/>
              <w:bottom w:val="single" w:sz="4" w:space="0" w:color="auto"/>
              <w:right w:val="single" w:sz="4" w:space="0" w:color="auto"/>
            </w:tcBorders>
          </w:tcPr>
          <w:p w14:paraId="232ED515" w14:textId="77777777" w:rsidR="005449F2" w:rsidRPr="00137859" w:rsidRDefault="00830391" w:rsidP="00F44389">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56B14950" w14:textId="77777777" w:rsidR="00030A46" w:rsidRDefault="00830391">
            <w:r>
              <w:t>Соотнесите этап реагирования на инцидент с его содержанием:</w:t>
            </w:r>
            <w:r>
              <w:br/>
            </w:r>
            <w:r>
              <w:br/>
              <w:t>1. Выявление</w:t>
            </w:r>
            <w:r>
              <w:br/>
              <w:t>2. Локализация</w:t>
            </w:r>
            <w:r>
              <w:br/>
              <w:t>3. Устранение</w:t>
            </w:r>
            <w:r>
              <w:br/>
              <w:t>4. Восстановление</w:t>
            </w:r>
            <w:r>
              <w:br/>
            </w:r>
            <w:r>
              <w:br/>
              <w:t>А. Возврат системы к штатной работе</w:t>
            </w:r>
            <w:r>
              <w:br/>
              <w:t>Б. Поиск и подтверждение признаков нарушения</w:t>
            </w:r>
            <w:r>
              <w:br/>
              <w:t>В. Удаление вредоносного кода, закрытие уязвимости</w:t>
            </w:r>
            <w:r>
              <w:br/>
              <w:t>Г. Ограничение распространения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6A56753A" w14:textId="77777777" w:rsidR="00030A46" w:rsidRDefault="00830391">
            <w:r>
              <w:t>1‑Б, 2‑Г, 3‑В, 4‑А</w:t>
            </w:r>
          </w:p>
        </w:tc>
        <w:tc>
          <w:tcPr>
            <w:tcW w:w="1688" w:type="dxa"/>
            <w:tcBorders>
              <w:top w:val="single" w:sz="4" w:space="0" w:color="auto"/>
              <w:left w:val="single" w:sz="4" w:space="0" w:color="auto"/>
              <w:bottom w:val="single" w:sz="4" w:space="0" w:color="auto"/>
              <w:right w:val="single" w:sz="4" w:space="0" w:color="auto"/>
            </w:tcBorders>
            <w:vAlign w:val="center"/>
          </w:tcPr>
          <w:p w14:paraId="11DC12E1" w14:textId="77777777" w:rsidR="00030A46" w:rsidRDefault="00830391">
            <w:r>
              <w:t>ПК-2.1</w:t>
            </w:r>
          </w:p>
        </w:tc>
      </w:tr>
      <w:tr w:rsidR="005449F2" w:rsidRPr="00137859" w14:paraId="46945070" w14:textId="77777777" w:rsidTr="005449F2">
        <w:tc>
          <w:tcPr>
            <w:tcW w:w="0" w:type="auto"/>
            <w:tcBorders>
              <w:top w:val="single" w:sz="4" w:space="0" w:color="auto"/>
              <w:left w:val="single" w:sz="4" w:space="0" w:color="auto"/>
              <w:bottom w:val="single" w:sz="4" w:space="0" w:color="auto"/>
              <w:right w:val="single" w:sz="4" w:space="0" w:color="auto"/>
            </w:tcBorders>
          </w:tcPr>
          <w:p w14:paraId="4FD063A5" w14:textId="77777777" w:rsidR="005449F2" w:rsidRPr="00137859" w:rsidRDefault="00830391" w:rsidP="00F44389">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088BA203" w14:textId="77777777" w:rsidR="00030A46" w:rsidRDefault="00830391">
            <w:r>
              <w:t>Соотнесите средство защиты или мониторинга с его назначением:</w:t>
            </w:r>
            <w:r>
              <w:br/>
            </w:r>
            <w:r>
              <w:br/>
              <w:t>1. SIEM</w:t>
            </w:r>
            <w:r>
              <w:br/>
              <w:t>2. IDS/IPS</w:t>
            </w:r>
            <w:r>
              <w:br/>
              <w:t>3. EDR</w:t>
            </w:r>
            <w:r>
              <w:br/>
            </w:r>
            <w:r>
              <w:lastRenderedPageBreak/>
              <w:t>4. SOAR</w:t>
            </w:r>
            <w:r>
              <w:br/>
            </w:r>
            <w:r>
              <w:br/>
              <w:t>А. Автоматизация сценариев реагирования</w:t>
            </w:r>
            <w:r>
              <w:br/>
              <w:t>Б. Выявление сетевых атак и аномалий</w:t>
            </w:r>
            <w:r>
              <w:br/>
              <w:t>В. Мониторинг и анализ активности на конечных точках</w:t>
            </w:r>
            <w:r>
              <w:br/>
              <w:t>Г. Централизованный сбор и анализ событий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6FD3043C" w14:textId="77777777" w:rsidR="00030A46" w:rsidRDefault="00830391">
            <w:r>
              <w:lastRenderedPageBreak/>
              <w:t>1‑Г, 2‑Б, 3‑В, 4‑А</w:t>
            </w:r>
          </w:p>
        </w:tc>
        <w:tc>
          <w:tcPr>
            <w:tcW w:w="1688" w:type="dxa"/>
            <w:tcBorders>
              <w:top w:val="single" w:sz="4" w:space="0" w:color="auto"/>
              <w:left w:val="single" w:sz="4" w:space="0" w:color="auto"/>
              <w:bottom w:val="single" w:sz="4" w:space="0" w:color="auto"/>
              <w:right w:val="single" w:sz="4" w:space="0" w:color="auto"/>
            </w:tcBorders>
            <w:vAlign w:val="center"/>
          </w:tcPr>
          <w:p w14:paraId="0D566604" w14:textId="77777777" w:rsidR="00030A46" w:rsidRDefault="00830391">
            <w:r>
              <w:t>ПК-1.1</w:t>
            </w:r>
          </w:p>
        </w:tc>
      </w:tr>
      <w:tr w:rsidR="00137859" w:rsidRPr="00137859" w14:paraId="4B525470" w14:textId="77777777" w:rsidTr="005449F2">
        <w:tc>
          <w:tcPr>
            <w:tcW w:w="0" w:type="auto"/>
            <w:tcBorders>
              <w:top w:val="single" w:sz="4" w:space="0" w:color="auto"/>
              <w:left w:val="single" w:sz="4" w:space="0" w:color="auto"/>
              <w:bottom w:val="single" w:sz="4" w:space="0" w:color="auto"/>
              <w:right w:val="single" w:sz="4" w:space="0" w:color="auto"/>
            </w:tcBorders>
          </w:tcPr>
          <w:p w14:paraId="42DEC03D" w14:textId="77777777" w:rsidR="00137859" w:rsidRPr="00137859" w:rsidRDefault="00137859" w:rsidP="00F4438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7681BF0C" w14:textId="77777777" w:rsidR="00030A46" w:rsidRDefault="00830391">
            <w:r>
              <w:t>Соотнесите тип инцидента с примером:</w:t>
            </w:r>
            <w:r>
              <w:br/>
            </w:r>
            <w:r>
              <w:br/>
              <w:t>1. Несанкционированный доступ</w:t>
            </w:r>
            <w:r>
              <w:br/>
              <w:t>2. Вредоносное ПО</w:t>
            </w:r>
            <w:r>
              <w:br/>
              <w:t>3. Утечка информации</w:t>
            </w:r>
            <w:r>
              <w:br/>
              <w:t>4. Отказ в обслуживании</w:t>
            </w:r>
            <w:r>
              <w:br/>
            </w:r>
            <w:r>
              <w:br/>
              <w:t>А. Массовая отправка конфиденциального файла на внешний адрес</w:t>
            </w:r>
            <w:r>
              <w:br/>
              <w:t>Б. Заражение рабочей станции трояном</w:t>
            </w:r>
            <w:r>
              <w:br/>
              <w:t>В. Подбор пароля и вход в учётную запись</w:t>
            </w:r>
            <w:r>
              <w:br/>
              <w:t>Г. Перегрузка сервиса большим числом запросов</w:t>
            </w:r>
          </w:p>
        </w:tc>
        <w:tc>
          <w:tcPr>
            <w:tcW w:w="3544" w:type="dxa"/>
            <w:tcBorders>
              <w:top w:val="single" w:sz="4" w:space="0" w:color="auto"/>
              <w:left w:val="single" w:sz="4" w:space="0" w:color="auto"/>
              <w:bottom w:val="single" w:sz="4" w:space="0" w:color="auto"/>
              <w:right w:val="single" w:sz="4" w:space="0" w:color="auto"/>
            </w:tcBorders>
            <w:vAlign w:val="center"/>
          </w:tcPr>
          <w:p w14:paraId="6A8B15DC" w14:textId="77777777" w:rsidR="00030A46" w:rsidRDefault="00830391">
            <w:r>
              <w:t>1‑В, 2‑Б, 3‑А, 4‑Г</w:t>
            </w:r>
          </w:p>
        </w:tc>
        <w:tc>
          <w:tcPr>
            <w:tcW w:w="1688" w:type="dxa"/>
            <w:tcBorders>
              <w:top w:val="single" w:sz="4" w:space="0" w:color="auto"/>
              <w:left w:val="single" w:sz="4" w:space="0" w:color="auto"/>
              <w:bottom w:val="single" w:sz="4" w:space="0" w:color="auto"/>
              <w:right w:val="single" w:sz="4" w:space="0" w:color="auto"/>
            </w:tcBorders>
            <w:vAlign w:val="center"/>
          </w:tcPr>
          <w:p w14:paraId="74D28557" w14:textId="77777777" w:rsidR="00030A46" w:rsidRDefault="00830391">
            <w:r>
              <w:t>ПК-3.2</w:t>
            </w:r>
          </w:p>
        </w:tc>
      </w:tr>
      <w:tr w:rsidR="005449F2" w:rsidRPr="00ED2094" w14:paraId="5E4C6247" w14:textId="77777777" w:rsidTr="005449F2">
        <w:tc>
          <w:tcPr>
            <w:tcW w:w="0" w:type="auto"/>
            <w:tcBorders>
              <w:top w:val="single" w:sz="4" w:space="0" w:color="auto"/>
              <w:left w:val="single" w:sz="4" w:space="0" w:color="auto"/>
              <w:bottom w:val="single" w:sz="4" w:space="0" w:color="auto"/>
              <w:right w:val="single" w:sz="4" w:space="0" w:color="auto"/>
            </w:tcBorders>
          </w:tcPr>
          <w:p w14:paraId="307E3404" w14:textId="77777777" w:rsidR="005449F2" w:rsidRPr="00137859" w:rsidRDefault="00830391" w:rsidP="00F44389">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749E436F" w14:textId="77777777" w:rsidR="00030A46" w:rsidRDefault="00830391">
            <w:r>
              <w:t>Соотнесите критерий классификации инцидента с его смыслом:</w:t>
            </w:r>
            <w:r>
              <w:br/>
            </w:r>
            <w:r>
              <w:br/>
              <w:t>1. Критичность</w:t>
            </w:r>
            <w:r>
              <w:br/>
              <w:t>2. Источник</w:t>
            </w:r>
            <w:r>
              <w:br/>
              <w:t>3. Масштаб</w:t>
            </w:r>
            <w:r>
              <w:br/>
              <w:t>4. Влияние</w:t>
            </w:r>
            <w:r>
              <w:br/>
            </w:r>
            <w:r>
              <w:br/>
              <w:t>А. Откуда исходит угроза или воздействие</w:t>
            </w:r>
            <w:r>
              <w:br/>
              <w:t>Б. На сколько активов или сегментов распространилось событие</w:t>
            </w:r>
            <w:r>
              <w:br/>
              <w:t>В. Насколько серьёзны последствия для бизнеса и ИБ</w:t>
            </w:r>
            <w:r>
              <w:br/>
              <w:t>Г. Степень значимости инцидента для приоритетов реагирования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768DEC30" w14:textId="77777777" w:rsidR="00030A46" w:rsidRDefault="00830391">
            <w:r>
              <w:t>1‑Г, 2‑А, 3‑Б, 4‑В</w:t>
            </w:r>
          </w:p>
        </w:tc>
        <w:tc>
          <w:tcPr>
            <w:tcW w:w="1688" w:type="dxa"/>
            <w:tcBorders>
              <w:top w:val="single" w:sz="4" w:space="0" w:color="auto"/>
              <w:left w:val="single" w:sz="4" w:space="0" w:color="auto"/>
              <w:bottom w:val="single" w:sz="4" w:space="0" w:color="auto"/>
              <w:right w:val="single" w:sz="4" w:space="0" w:color="auto"/>
            </w:tcBorders>
            <w:vAlign w:val="center"/>
          </w:tcPr>
          <w:p w14:paraId="3DAAD8CF" w14:textId="77777777" w:rsidR="00030A46" w:rsidRDefault="00830391">
            <w:r>
              <w:t>ПК-3.2</w:t>
            </w:r>
          </w:p>
        </w:tc>
      </w:tr>
      <w:tr w:rsidR="005449F2" w:rsidRPr="00ED2094" w14:paraId="58B0D50B" w14:textId="77777777" w:rsidTr="005449F2">
        <w:tc>
          <w:tcPr>
            <w:tcW w:w="0" w:type="auto"/>
            <w:tcBorders>
              <w:top w:val="single" w:sz="4" w:space="0" w:color="auto"/>
              <w:left w:val="single" w:sz="4" w:space="0" w:color="auto"/>
              <w:bottom w:val="single" w:sz="4" w:space="0" w:color="auto"/>
              <w:right w:val="single" w:sz="4" w:space="0" w:color="auto"/>
            </w:tcBorders>
          </w:tcPr>
          <w:p w14:paraId="336318E8" w14:textId="77777777" w:rsidR="005449F2" w:rsidRPr="00ED2094" w:rsidRDefault="00830391" w:rsidP="00F44389">
            <w:pPr>
              <w:rPr>
                <w:lang w:val="en-US"/>
              </w:rPr>
            </w:pPr>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7BBF5152" w14:textId="77777777" w:rsidR="00030A46" w:rsidRDefault="00830391">
            <w:r>
              <w:t>Соотнесите вид журнала с типом фиксируемых данных:</w:t>
            </w:r>
            <w:r>
              <w:br/>
            </w:r>
            <w:r>
              <w:br/>
              <w:t>1. Журнал сетевого оборудования</w:t>
            </w:r>
            <w:r>
              <w:br/>
              <w:t>2. Журнал ОС</w:t>
            </w:r>
            <w:r>
              <w:br/>
              <w:t>3. Журнал приложения</w:t>
            </w:r>
            <w:r>
              <w:br/>
              <w:t>4. Журнал аутентификации</w:t>
            </w:r>
            <w:r>
              <w:br/>
            </w:r>
            <w:r>
              <w:lastRenderedPageBreak/>
              <w:br/>
              <w:t>А. Авторизация, смена пароля, блокировка учётной записи</w:t>
            </w:r>
            <w:r>
              <w:br/>
              <w:t>Б. Ошибки сервиса, обращения к функциям приложения</w:t>
            </w:r>
            <w:r>
              <w:br/>
              <w:t>В. Сетевые подключения, ACL, маршрутизация, блокировки</w:t>
            </w:r>
            <w:r>
              <w:br/>
              <w:t>Г. События служб, драйверов, запуск процессов</w:t>
            </w:r>
          </w:p>
        </w:tc>
        <w:tc>
          <w:tcPr>
            <w:tcW w:w="3544" w:type="dxa"/>
            <w:tcBorders>
              <w:top w:val="single" w:sz="4" w:space="0" w:color="auto"/>
              <w:left w:val="single" w:sz="4" w:space="0" w:color="auto"/>
              <w:bottom w:val="single" w:sz="4" w:space="0" w:color="auto"/>
              <w:right w:val="single" w:sz="4" w:space="0" w:color="auto"/>
            </w:tcBorders>
            <w:vAlign w:val="center"/>
          </w:tcPr>
          <w:p w14:paraId="759FBD35" w14:textId="77777777" w:rsidR="00030A46" w:rsidRDefault="00830391">
            <w:r>
              <w:lastRenderedPageBreak/>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0C2A955D" w14:textId="77777777" w:rsidR="00030A46" w:rsidRDefault="00830391">
            <w:r>
              <w:t>ПК-1.3</w:t>
            </w:r>
          </w:p>
        </w:tc>
      </w:tr>
      <w:tr w:rsidR="005449F2" w:rsidRPr="00ED2094" w14:paraId="0B276627" w14:textId="77777777" w:rsidTr="005449F2">
        <w:tc>
          <w:tcPr>
            <w:tcW w:w="0" w:type="auto"/>
            <w:tcBorders>
              <w:top w:val="single" w:sz="4" w:space="0" w:color="auto"/>
              <w:left w:val="single" w:sz="4" w:space="0" w:color="auto"/>
              <w:bottom w:val="single" w:sz="4" w:space="0" w:color="auto"/>
              <w:right w:val="single" w:sz="4" w:space="0" w:color="auto"/>
            </w:tcBorders>
          </w:tcPr>
          <w:p w14:paraId="12E9F30C" w14:textId="77777777" w:rsidR="005449F2" w:rsidRPr="00ED2094" w:rsidRDefault="00830391" w:rsidP="00F44389">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341DC3FD" w14:textId="77777777" w:rsidR="00030A46" w:rsidRDefault="00830391">
            <w:r>
              <w:t>Соотнесите действие аналитика с его целью:</w:t>
            </w:r>
            <w:r>
              <w:br/>
            </w:r>
            <w:r>
              <w:br/>
              <w:t>1. Триаж события</w:t>
            </w:r>
            <w:r>
              <w:br/>
              <w:t>2. Обогащение контекстом</w:t>
            </w:r>
            <w:r>
              <w:br/>
              <w:t>3. Эскалация</w:t>
            </w:r>
            <w:r>
              <w:br/>
              <w:t>4. Подготовка отчёта</w:t>
            </w:r>
            <w:r>
              <w:br/>
            </w:r>
            <w:r>
              <w:br/>
              <w:t>А. Передача инцидента на следующий уровень или ответственным лицам</w:t>
            </w:r>
            <w:r>
              <w:br/>
              <w:t>Б. Определение приоритета и необходимости дальнейшего реагирования</w:t>
            </w:r>
            <w:r>
              <w:br/>
              <w:t>В. Фиксация результатов расследования и принятых мер</w:t>
            </w:r>
            <w:r>
              <w:br/>
              <w:t>Г. Добавление сведений об активе, пользователе, IP-адресе, репутации и т.д.</w:t>
            </w:r>
          </w:p>
        </w:tc>
        <w:tc>
          <w:tcPr>
            <w:tcW w:w="3544" w:type="dxa"/>
            <w:tcBorders>
              <w:top w:val="single" w:sz="4" w:space="0" w:color="auto"/>
              <w:left w:val="single" w:sz="4" w:space="0" w:color="auto"/>
              <w:bottom w:val="single" w:sz="4" w:space="0" w:color="auto"/>
              <w:right w:val="single" w:sz="4" w:space="0" w:color="auto"/>
            </w:tcBorders>
            <w:vAlign w:val="center"/>
          </w:tcPr>
          <w:p w14:paraId="74F49653" w14:textId="77777777" w:rsidR="00030A46" w:rsidRDefault="00830391">
            <w:r>
              <w:t>1‑Б, 2‑Г, 3‑А, 4‑В</w:t>
            </w:r>
          </w:p>
        </w:tc>
        <w:tc>
          <w:tcPr>
            <w:tcW w:w="1688" w:type="dxa"/>
            <w:tcBorders>
              <w:top w:val="single" w:sz="4" w:space="0" w:color="auto"/>
              <w:left w:val="single" w:sz="4" w:space="0" w:color="auto"/>
              <w:bottom w:val="single" w:sz="4" w:space="0" w:color="auto"/>
              <w:right w:val="single" w:sz="4" w:space="0" w:color="auto"/>
            </w:tcBorders>
            <w:vAlign w:val="center"/>
          </w:tcPr>
          <w:p w14:paraId="6637F10D" w14:textId="77777777" w:rsidR="00030A46" w:rsidRDefault="00830391">
            <w:r>
              <w:t>ПК-1.2</w:t>
            </w:r>
          </w:p>
        </w:tc>
      </w:tr>
      <w:tr w:rsidR="005449F2" w:rsidRPr="00ED2094" w14:paraId="0B44C3C0" w14:textId="77777777" w:rsidTr="005449F2">
        <w:tc>
          <w:tcPr>
            <w:tcW w:w="0" w:type="auto"/>
            <w:tcBorders>
              <w:top w:val="single" w:sz="4" w:space="0" w:color="auto"/>
              <w:left w:val="single" w:sz="4" w:space="0" w:color="auto"/>
              <w:bottom w:val="single" w:sz="4" w:space="0" w:color="auto"/>
              <w:right w:val="single" w:sz="4" w:space="0" w:color="auto"/>
            </w:tcBorders>
          </w:tcPr>
          <w:p w14:paraId="0186A543" w14:textId="77777777" w:rsidR="005449F2" w:rsidRPr="00ED2094" w:rsidRDefault="00830391" w:rsidP="00F44389">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257EAC92" w14:textId="77777777" w:rsidR="00030A46" w:rsidRDefault="00830391">
            <w:r>
              <w:t>Соотнесите свойство качественного хранения событий ИБ с его содержанием:</w:t>
            </w:r>
            <w:r>
              <w:br/>
            </w:r>
            <w:r>
              <w:br/>
              <w:t>1. Целостность</w:t>
            </w:r>
            <w:r>
              <w:br/>
              <w:t>2. Доступность</w:t>
            </w:r>
            <w:r>
              <w:br/>
              <w:t>3. Полнота</w:t>
            </w:r>
            <w:r>
              <w:br/>
              <w:t>4. Синхронизация времени</w:t>
            </w:r>
            <w:r>
              <w:br/>
            </w:r>
            <w:r>
              <w:br/>
              <w:t>А. События не должны быть изменены незаметно</w:t>
            </w:r>
            <w:r>
              <w:br/>
              <w:t>Б. Журналы доступны для анализа при необходимости</w:t>
            </w:r>
            <w:r>
              <w:br/>
              <w:t>В. Отметки времени на разных источниках сопоставимы</w:t>
            </w:r>
            <w:r>
              <w:br/>
              <w:t>Г. В журнал попадают все значимые для анализа события</w:t>
            </w:r>
          </w:p>
        </w:tc>
        <w:tc>
          <w:tcPr>
            <w:tcW w:w="3544" w:type="dxa"/>
            <w:tcBorders>
              <w:top w:val="single" w:sz="4" w:space="0" w:color="auto"/>
              <w:left w:val="single" w:sz="4" w:space="0" w:color="auto"/>
              <w:bottom w:val="single" w:sz="4" w:space="0" w:color="auto"/>
              <w:right w:val="single" w:sz="4" w:space="0" w:color="auto"/>
            </w:tcBorders>
            <w:vAlign w:val="center"/>
          </w:tcPr>
          <w:p w14:paraId="07AF1D7B" w14:textId="77777777" w:rsidR="00030A46" w:rsidRDefault="00830391">
            <w:r>
              <w:t>1‑А, 2‑Б, 3‑Г, 4‑В</w:t>
            </w:r>
          </w:p>
        </w:tc>
        <w:tc>
          <w:tcPr>
            <w:tcW w:w="1688" w:type="dxa"/>
            <w:tcBorders>
              <w:top w:val="single" w:sz="4" w:space="0" w:color="auto"/>
              <w:left w:val="single" w:sz="4" w:space="0" w:color="auto"/>
              <w:bottom w:val="single" w:sz="4" w:space="0" w:color="auto"/>
              <w:right w:val="single" w:sz="4" w:space="0" w:color="auto"/>
            </w:tcBorders>
            <w:vAlign w:val="center"/>
          </w:tcPr>
          <w:p w14:paraId="640ABEC0" w14:textId="77777777" w:rsidR="00030A46" w:rsidRDefault="00830391">
            <w:r>
              <w:t>ПК-1.1</w:t>
            </w:r>
          </w:p>
        </w:tc>
      </w:tr>
      <w:tr w:rsidR="005449F2" w:rsidRPr="00ED2094" w14:paraId="6A9DEC07" w14:textId="77777777" w:rsidTr="005449F2">
        <w:tc>
          <w:tcPr>
            <w:tcW w:w="0" w:type="auto"/>
            <w:tcBorders>
              <w:top w:val="single" w:sz="4" w:space="0" w:color="auto"/>
              <w:left w:val="single" w:sz="4" w:space="0" w:color="auto"/>
              <w:bottom w:val="single" w:sz="4" w:space="0" w:color="auto"/>
              <w:right w:val="single" w:sz="4" w:space="0" w:color="auto"/>
            </w:tcBorders>
          </w:tcPr>
          <w:p w14:paraId="68165F6F" w14:textId="77777777" w:rsidR="005449F2" w:rsidRPr="00ED2094" w:rsidRDefault="00830391" w:rsidP="00F44389">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3D58187D" w14:textId="77777777" w:rsidR="00030A46" w:rsidRDefault="00830391">
            <w:r>
              <w:t>Соотнесите действие по совершенствованию процесса СМИИБ с результатом:</w:t>
            </w:r>
            <w:r>
              <w:br/>
            </w:r>
            <w:r>
              <w:br/>
              <w:t>1. Анализ причин инцидента</w:t>
            </w:r>
            <w:r>
              <w:br/>
              <w:t>2. Актуализация правил корреляции</w:t>
            </w:r>
            <w:r>
              <w:br/>
              <w:t>3. Обучение персонала</w:t>
            </w:r>
            <w:r>
              <w:br/>
              <w:t>4. Контроль эффективности мер защиты</w:t>
            </w:r>
            <w:r>
              <w:br/>
            </w:r>
            <w:r>
              <w:br/>
            </w:r>
            <w:r>
              <w:lastRenderedPageBreak/>
              <w:t>А. Снижение доли повторных ошибок персонала</w:t>
            </w:r>
            <w:r>
              <w:br/>
              <w:t>Б. Повышение качества обнаружения новых сценариев атак</w:t>
            </w:r>
            <w:r>
              <w:br/>
              <w:t>В. Проверка, работают ли внедрённые меры защиты</w:t>
            </w:r>
            <w:r>
              <w:br/>
              <w:t>Г. Выявление корневых причин и условий возникновения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77B05437" w14:textId="77777777" w:rsidR="00030A46" w:rsidRDefault="00830391">
            <w:r>
              <w:lastRenderedPageBreak/>
              <w:t>1‑Г, 2‑Б, 3‑А, 4‑В</w:t>
            </w:r>
          </w:p>
        </w:tc>
        <w:tc>
          <w:tcPr>
            <w:tcW w:w="1688" w:type="dxa"/>
            <w:tcBorders>
              <w:top w:val="single" w:sz="4" w:space="0" w:color="auto"/>
              <w:left w:val="single" w:sz="4" w:space="0" w:color="auto"/>
              <w:bottom w:val="single" w:sz="4" w:space="0" w:color="auto"/>
              <w:right w:val="single" w:sz="4" w:space="0" w:color="auto"/>
            </w:tcBorders>
            <w:vAlign w:val="center"/>
          </w:tcPr>
          <w:p w14:paraId="429BB5E5" w14:textId="77777777" w:rsidR="00030A46" w:rsidRDefault="00830391">
            <w:r>
              <w:t>ПК-2.1</w:t>
            </w:r>
          </w:p>
        </w:tc>
      </w:tr>
      <w:bookmarkEnd w:id="31"/>
      <w:tr w:rsidR="00137859" w:rsidRPr="00137859" w14:paraId="650CC727"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4774C094"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5449F2" w:rsidRPr="00137859" w14:paraId="20C0C1CF"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364117C2" w14:textId="77777777" w:rsidR="005449F2" w:rsidRPr="00137859" w:rsidRDefault="00830391" w:rsidP="00F44389">
            <w:bookmarkStart w:id="32" w:name="_Hlk226556231"/>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7A39393A" w14:textId="77777777" w:rsidR="00030A46" w:rsidRDefault="00830391">
            <w:r>
              <w:t>Расположите этапы первичной обработки события ИБ в правильной последовательности:</w:t>
            </w:r>
            <w:r>
              <w:br/>
            </w:r>
            <w:r>
              <w:br/>
              <w:t>1. Классификация события и определение приоритета.</w:t>
            </w:r>
            <w:r>
              <w:br/>
              <w:t>2. Получение события из источника или SIEM.</w:t>
            </w:r>
            <w:r>
              <w:br/>
              <w:t>3. Принятие решения о дальнейших действиях.</w:t>
            </w:r>
            <w:r>
              <w:br/>
              <w:t>4. Первичная проверка достоверности и полноты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0055586A" w14:textId="77777777" w:rsidR="00030A46" w:rsidRDefault="00830391">
            <w:r>
              <w:t>2 → 4 → 1 → 3</w:t>
            </w:r>
          </w:p>
        </w:tc>
        <w:tc>
          <w:tcPr>
            <w:tcW w:w="1688" w:type="dxa"/>
            <w:tcBorders>
              <w:top w:val="single" w:sz="4" w:space="0" w:color="auto"/>
              <w:left w:val="single" w:sz="4" w:space="0" w:color="auto"/>
              <w:bottom w:val="single" w:sz="4" w:space="0" w:color="auto"/>
              <w:right w:val="single" w:sz="4" w:space="0" w:color="auto"/>
            </w:tcBorders>
            <w:vAlign w:val="center"/>
          </w:tcPr>
          <w:p w14:paraId="652D952D" w14:textId="77777777" w:rsidR="00030A46" w:rsidRDefault="00830391">
            <w:r>
              <w:t>ПК-1.2</w:t>
            </w:r>
          </w:p>
        </w:tc>
      </w:tr>
      <w:tr w:rsidR="005449F2" w:rsidRPr="00137859" w14:paraId="44FB1B67"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1DD7D7A0" w14:textId="77777777" w:rsidR="005449F2" w:rsidRPr="00137859" w:rsidRDefault="00830391" w:rsidP="00F44389">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7C77DC27" w14:textId="77777777" w:rsidR="00030A46" w:rsidRDefault="00830391">
            <w:r>
              <w:t>Установите правильную последовательность действий при реагировании на подтверждённый инцидент ИБ:</w:t>
            </w:r>
            <w:r>
              <w:br/>
            </w:r>
            <w:r>
              <w:br/>
              <w:t>1. Локализация инцидента.</w:t>
            </w:r>
            <w:r>
              <w:br/>
              <w:t>2. Выявление и подтверждение инцидента.</w:t>
            </w:r>
            <w:r>
              <w:br/>
              <w:t>3. Устранение причины и последствий.</w:t>
            </w:r>
            <w:r>
              <w:br/>
              <w:t>4. Восстановление штатной работы.</w:t>
            </w:r>
          </w:p>
        </w:tc>
        <w:tc>
          <w:tcPr>
            <w:tcW w:w="3544" w:type="dxa"/>
            <w:tcBorders>
              <w:top w:val="single" w:sz="4" w:space="0" w:color="auto"/>
              <w:left w:val="single" w:sz="4" w:space="0" w:color="auto"/>
              <w:bottom w:val="single" w:sz="4" w:space="0" w:color="auto"/>
              <w:right w:val="single" w:sz="4" w:space="0" w:color="auto"/>
            </w:tcBorders>
            <w:vAlign w:val="center"/>
          </w:tcPr>
          <w:p w14:paraId="1D45CBDE" w14:textId="77777777" w:rsidR="00030A46" w:rsidRDefault="00830391">
            <w:r>
              <w:t>2 → 1 → 3 → 4</w:t>
            </w:r>
          </w:p>
        </w:tc>
        <w:tc>
          <w:tcPr>
            <w:tcW w:w="1688" w:type="dxa"/>
            <w:tcBorders>
              <w:top w:val="single" w:sz="4" w:space="0" w:color="auto"/>
              <w:left w:val="single" w:sz="4" w:space="0" w:color="auto"/>
              <w:bottom w:val="single" w:sz="4" w:space="0" w:color="auto"/>
              <w:right w:val="single" w:sz="4" w:space="0" w:color="auto"/>
            </w:tcBorders>
            <w:vAlign w:val="center"/>
          </w:tcPr>
          <w:p w14:paraId="19AAB554" w14:textId="77777777" w:rsidR="00030A46" w:rsidRDefault="00830391">
            <w:r>
              <w:t>ПК-2.1</w:t>
            </w:r>
          </w:p>
        </w:tc>
      </w:tr>
      <w:bookmarkEnd w:id="32"/>
      <w:tr w:rsidR="005449F2" w:rsidRPr="00137859" w14:paraId="7BF6E6A9"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7057079F" w14:textId="77777777" w:rsidR="005449F2" w:rsidRPr="00137859" w:rsidRDefault="00830391" w:rsidP="00F44389">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55CC4A5C" w14:textId="77777777" w:rsidR="00030A46" w:rsidRDefault="00830391">
            <w:r>
              <w:t>Расположите шаги настройки процесса журналирования в правильной последовательности:</w:t>
            </w:r>
            <w:r>
              <w:br/>
            </w:r>
            <w:r>
              <w:br/>
              <w:t>1. Настройка передачи и хранения журналов.</w:t>
            </w:r>
            <w:r>
              <w:br/>
              <w:t>2. Определение перечня значимых событий.</w:t>
            </w:r>
            <w:r>
              <w:br/>
              <w:t>3. Проверка полноты и корректности поступающих событий.</w:t>
            </w:r>
            <w:r>
              <w:br/>
              <w:t>4. Определение источников событий.</w:t>
            </w:r>
          </w:p>
        </w:tc>
        <w:tc>
          <w:tcPr>
            <w:tcW w:w="3544" w:type="dxa"/>
            <w:tcBorders>
              <w:top w:val="single" w:sz="4" w:space="0" w:color="auto"/>
              <w:left w:val="single" w:sz="4" w:space="0" w:color="auto"/>
              <w:bottom w:val="single" w:sz="4" w:space="0" w:color="auto"/>
              <w:right w:val="single" w:sz="4" w:space="0" w:color="auto"/>
            </w:tcBorders>
            <w:vAlign w:val="center"/>
          </w:tcPr>
          <w:p w14:paraId="194D7EF8" w14:textId="77777777" w:rsidR="00030A46" w:rsidRDefault="00830391">
            <w:r>
              <w:t>2 → 4 → 1 → 3</w:t>
            </w:r>
          </w:p>
        </w:tc>
        <w:tc>
          <w:tcPr>
            <w:tcW w:w="1688" w:type="dxa"/>
            <w:tcBorders>
              <w:top w:val="single" w:sz="4" w:space="0" w:color="auto"/>
              <w:left w:val="single" w:sz="4" w:space="0" w:color="auto"/>
              <w:bottom w:val="single" w:sz="4" w:space="0" w:color="auto"/>
              <w:right w:val="single" w:sz="4" w:space="0" w:color="auto"/>
            </w:tcBorders>
            <w:vAlign w:val="center"/>
          </w:tcPr>
          <w:p w14:paraId="4D0CB7E0" w14:textId="77777777" w:rsidR="00030A46" w:rsidRDefault="00830391">
            <w:r>
              <w:t>ПК-1.1</w:t>
            </w:r>
          </w:p>
        </w:tc>
      </w:tr>
      <w:tr w:rsidR="005449F2" w:rsidRPr="00137859" w14:paraId="14C70B5D"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49FBDCE0" w14:textId="77777777" w:rsidR="005449F2" w:rsidRPr="00137859" w:rsidRDefault="00830391" w:rsidP="00F44389">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5E556466" w14:textId="77777777" w:rsidR="00030A46" w:rsidRDefault="00830391">
            <w:r>
              <w:t>Установите правильную последовательность корреляционного анализа событий ИБ:</w:t>
            </w:r>
            <w:r>
              <w:br/>
            </w:r>
            <w:r>
              <w:br/>
              <w:t>1. Выявление закономерности или цепочки связанных событий.</w:t>
            </w:r>
            <w:r>
              <w:br/>
              <w:t>2. Нормализация событий из разных источников.</w:t>
            </w:r>
            <w:r>
              <w:br/>
              <w:t>3. Сбор событий.</w:t>
            </w:r>
            <w:r>
              <w:br/>
              <w:t>4. Формирование оповещения о вероятном инциденте.</w:t>
            </w:r>
          </w:p>
        </w:tc>
        <w:tc>
          <w:tcPr>
            <w:tcW w:w="3544" w:type="dxa"/>
            <w:tcBorders>
              <w:top w:val="single" w:sz="4" w:space="0" w:color="auto"/>
              <w:left w:val="single" w:sz="4" w:space="0" w:color="auto"/>
              <w:bottom w:val="single" w:sz="4" w:space="0" w:color="auto"/>
              <w:right w:val="single" w:sz="4" w:space="0" w:color="auto"/>
            </w:tcBorders>
            <w:vAlign w:val="center"/>
          </w:tcPr>
          <w:p w14:paraId="0CF993E5" w14:textId="77777777" w:rsidR="00030A46" w:rsidRDefault="00830391">
            <w:r>
              <w:t>3 → 2 → 1 → 4</w:t>
            </w:r>
          </w:p>
        </w:tc>
        <w:tc>
          <w:tcPr>
            <w:tcW w:w="1688" w:type="dxa"/>
            <w:tcBorders>
              <w:top w:val="single" w:sz="4" w:space="0" w:color="auto"/>
              <w:left w:val="single" w:sz="4" w:space="0" w:color="auto"/>
              <w:bottom w:val="single" w:sz="4" w:space="0" w:color="auto"/>
              <w:right w:val="single" w:sz="4" w:space="0" w:color="auto"/>
            </w:tcBorders>
            <w:vAlign w:val="center"/>
          </w:tcPr>
          <w:p w14:paraId="5DAB6ED0" w14:textId="77777777" w:rsidR="00030A46" w:rsidRDefault="00830391">
            <w:r>
              <w:t>ПК-1.3</w:t>
            </w:r>
          </w:p>
        </w:tc>
      </w:tr>
      <w:tr w:rsidR="005449F2" w:rsidRPr="00137859" w14:paraId="7E4A026E"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30BB48B" w14:textId="77777777" w:rsidR="005449F2" w:rsidRPr="00137859" w:rsidRDefault="00830391" w:rsidP="00F44389">
            <w:r>
              <w:lastRenderedPageBreak/>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631A1674" w14:textId="77777777" w:rsidR="00030A46" w:rsidRDefault="00830391">
            <w:r>
              <w:t>Расположите этапы работы с цифровыми следами при расследовании инцидента:</w:t>
            </w:r>
            <w:r>
              <w:br/>
            </w:r>
            <w:r>
              <w:br/>
              <w:t>1. Сбор артефактов и журналов.</w:t>
            </w:r>
            <w:r>
              <w:br/>
              <w:t>2. Выявление значимых признаков компрометации.</w:t>
            </w:r>
            <w:r>
              <w:br/>
              <w:t>3. Обеспечение сохранности и целостности собранных данных.</w:t>
            </w:r>
            <w:r>
              <w:br/>
              <w:t>4. Анализ и интерпретация собранной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7ADC57CC" w14:textId="77777777" w:rsidR="00030A46" w:rsidRDefault="00830391">
            <w:r>
              <w:t>1 → 3 → 2 → 4</w:t>
            </w:r>
          </w:p>
        </w:tc>
        <w:tc>
          <w:tcPr>
            <w:tcW w:w="1688" w:type="dxa"/>
            <w:tcBorders>
              <w:top w:val="single" w:sz="4" w:space="0" w:color="auto"/>
              <w:left w:val="single" w:sz="4" w:space="0" w:color="auto"/>
              <w:bottom w:val="single" w:sz="4" w:space="0" w:color="auto"/>
              <w:right w:val="single" w:sz="4" w:space="0" w:color="auto"/>
            </w:tcBorders>
            <w:vAlign w:val="center"/>
          </w:tcPr>
          <w:p w14:paraId="72213062" w14:textId="77777777" w:rsidR="00030A46" w:rsidRDefault="00830391">
            <w:r>
              <w:t>ПК-1.2</w:t>
            </w:r>
          </w:p>
        </w:tc>
      </w:tr>
      <w:tr w:rsidR="005449F2" w:rsidRPr="00137859" w14:paraId="3EF7CD01"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784C2646" w14:textId="77777777" w:rsidR="005449F2" w:rsidRPr="00137859" w:rsidRDefault="00830391" w:rsidP="00F44389">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1C65566D" w14:textId="77777777" w:rsidR="00030A46" w:rsidRDefault="00830391">
            <w:r>
              <w:t>Установите правильную последовательность действий при обнаружении множественных неуспешных попыток входа:</w:t>
            </w:r>
            <w:r>
              <w:br/>
            </w:r>
            <w:r>
              <w:br/>
              <w:t>1. Проверка, является ли активность легитимной.</w:t>
            </w:r>
            <w:r>
              <w:br/>
              <w:t>2. Получение события о неуспешных входах.</w:t>
            </w:r>
            <w:r>
              <w:br/>
              <w:t>3. Классификация как инцидент или ложное срабатывание.</w:t>
            </w:r>
            <w:r>
              <w:br/>
              <w:t>4. Принятие мер реагирования при подтверждении угрозы.</w:t>
            </w:r>
          </w:p>
        </w:tc>
        <w:tc>
          <w:tcPr>
            <w:tcW w:w="3544" w:type="dxa"/>
            <w:tcBorders>
              <w:top w:val="single" w:sz="4" w:space="0" w:color="auto"/>
              <w:left w:val="single" w:sz="4" w:space="0" w:color="auto"/>
              <w:bottom w:val="single" w:sz="4" w:space="0" w:color="auto"/>
              <w:right w:val="single" w:sz="4" w:space="0" w:color="auto"/>
            </w:tcBorders>
            <w:vAlign w:val="center"/>
          </w:tcPr>
          <w:p w14:paraId="76B144F9" w14:textId="77777777" w:rsidR="00030A46" w:rsidRDefault="00830391">
            <w:r>
              <w:t>2 → 1 → 3 → 4</w:t>
            </w:r>
          </w:p>
        </w:tc>
        <w:tc>
          <w:tcPr>
            <w:tcW w:w="1688" w:type="dxa"/>
            <w:tcBorders>
              <w:top w:val="single" w:sz="4" w:space="0" w:color="auto"/>
              <w:left w:val="single" w:sz="4" w:space="0" w:color="auto"/>
              <w:bottom w:val="single" w:sz="4" w:space="0" w:color="auto"/>
              <w:right w:val="single" w:sz="4" w:space="0" w:color="auto"/>
            </w:tcBorders>
            <w:vAlign w:val="center"/>
          </w:tcPr>
          <w:p w14:paraId="09AFF933" w14:textId="77777777" w:rsidR="00030A46" w:rsidRDefault="00830391">
            <w:r>
              <w:t>ПК-3.2</w:t>
            </w:r>
          </w:p>
        </w:tc>
      </w:tr>
      <w:tr w:rsidR="005449F2" w:rsidRPr="00137859" w14:paraId="3AFF7AEE"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43807109" w14:textId="77777777" w:rsidR="005449F2" w:rsidRPr="00137859" w:rsidRDefault="00830391" w:rsidP="00F44389">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317D3FA9" w14:textId="77777777" w:rsidR="00030A46" w:rsidRDefault="00830391">
            <w:r>
              <w:t>Расположите этапы подготовки отчёта по инциденту ИБ в правильной последовательности:</w:t>
            </w:r>
            <w:r>
              <w:br/>
            </w:r>
            <w:r>
              <w:br/>
              <w:t>1. Формулирование выводов и рекомендаций.</w:t>
            </w:r>
            <w:r>
              <w:br/>
              <w:t>2. Сбор фактов, временной шкалы и принятых мер.</w:t>
            </w:r>
            <w:r>
              <w:br/>
              <w:t>3. Описание последствий и затронутых активов.</w:t>
            </w:r>
            <w:r>
              <w:br/>
              <w:t>4. Оформление итогового отчёта.</w:t>
            </w:r>
          </w:p>
        </w:tc>
        <w:tc>
          <w:tcPr>
            <w:tcW w:w="3544" w:type="dxa"/>
            <w:tcBorders>
              <w:top w:val="single" w:sz="4" w:space="0" w:color="auto"/>
              <w:left w:val="single" w:sz="4" w:space="0" w:color="auto"/>
              <w:bottom w:val="single" w:sz="4" w:space="0" w:color="auto"/>
              <w:right w:val="single" w:sz="4" w:space="0" w:color="auto"/>
            </w:tcBorders>
            <w:vAlign w:val="center"/>
          </w:tcPr>
          <w:p w14:paraId="2D00049F" w14:textId="77777777" w:rsidR="00030A46" w:rsidRDefault="00830391">
            <w:r>
              <w:t>2 → 3 → 1 → 4</w:t>
            </w:r>
          </w:p>
        </w:tc>
        <w:tc>
          <w:tcPr>
            <w:tcW w:w="1688" w:type="dxa"/>
            <w:tcBorders>
              <w:top w:val="single" w:sz="4" w:space="0" w:color="auto"/>
              <w:left w:val="single" w:sz="4" w:space="0" w:color="auto"/>
              <w:bottom w:val="single" w:sz="4" w:space="0" w:color="auto"/>
              <w:right w:val="single" w:sz="4" w:space="0" w:color="auto"/>
            </w:tcBorders>
            <w:vAlign w:val="center"/>
          </w:tcPr>
          <w:p w14:paraId="74BE1383" w14:textId="77777777" w:rsidR="00030A46" w:rsidRDefault="00830391">
            <w:r>
              <w:t>ПК-1.2</w:t>
            </w:r>
          </w:p>
        </w:tc>
      </w:tr>
      <w:tr w:rsidR="005449F2" w:rsidRPr="00137859" w14:paraId="4144D5C4"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761BDD7D" w14:textId="77777777" w:rsidR="005449F2" w:rsidRPr="00137859" w:rsidRDefault="00830391" w:rsidP="00F44389">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260D0D3B" w14:textId="77777777" w:rsidR="00030A46" w:rsidRDefault="00830391">
            <w:r>
              <w:t>Установите правильную последовательность действий по совершенствованию менеджмента инцидентов ИБ по циклу Деминга:</w:t>
            </w:r>
            <w:r>
              <w:br/>
            </w:r>
            <w:r>
              <w:br/>
              <w:t>1. Реализация запланированных мер.</w:t>
            </w:r>
            <w:r>
              <w:br/>
              <w:t>2. Совершенствование процесса на основе результатов анализа.</w:t>
            </w:r>
            <w:r>
              <w:br/>
              <w:t>3. Планирование процесса и мер.</w:t>
            </w:r>
            <w:r>
              <w:br/>
              <w:t>4. Проверка эффективности и анализ результатов.</w:t>
            </w:r>
          </w:p>
        </w:tc>
        <w:tc>
          <w:tcPr>
            <w:tcW w:w="3544" w:type="dxa"/>
            <w:tcBorders>
              <w:top w:val="single" w:sz="4" w:space="0" w:color="auto"/>
              <w:left w:val="single" w:sz="4" w:space="0" w:color="auto"/>
              <w:bottom w:val="single" w:sz="4" w:space="0" w:color="auto"/>
              <w:right w:val="single" w:sz="4" w:space="0" w:color="auto"/>
            </w:tcBorders>
            <w:vAlign w:val="center"/>
          </w:tcPr>
          <w:p w14:paraId="5DC15DFC" w14:textId="77777777" w:rsidR="00030A46" w:rsidRDefault="00830391">
            <w:r>
              <w:t>3 → 1 → 4 → 2</w:t>
            </w:r>
          </w:p>
        </w:tc>
        <w:tc>
          <w:tcPr>
            <w:tcW w:w="1688" w:type="dxa"/>
            <w:tcBorders>
              <w:top w:val="single" w:sz="4" w:space="0" w:color="auto"/>
              <w:left w:val="single" w:sz="4" w:space="0" w:color="auto"/>
              <w:bottom w:val="single" w:sz="4" w:space="0" w:color="auto"/>
              <w:right w:val="single" w:sz="4" w:space="0" w:color="auto"/>
            </w:tcBorders>
            <w:vAlign w:val="center"/>
          </w:tcPr>
          <w:p w14:paraId="5E3F664F" w14:textId="77777777" w:rsidR="00030A46" w:rsidRDefault="00830391">
            <w:r>
              <w:t>ПК-2.1</w:t>
            </w:r>
          </w:p>
        </w:tc>
      </w:tr>
      <w:tr w:rsidR="005449F2" w:rsidRPr="00137859" w14:paraId="7D8EB7C1"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08C99DB8" w14:textId="77777777" w:rsidR="005449F2" w:rsidRPr="00137859" w:rsidRDefault="00830391" w:rsidP="00F44389">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39B44355" w14:textId="77777777" w:rsidR="00030A46" w:rsidRDefault="00830391">
            <w:r>
              <w:t>Расположите этапы эскалации инцидента в правильной последовательности:</w:t>
            </w:r>
            <w:r>
              <w:br/>
            </w:r>
            <w:r>
              <w:br/>
              <w:t>1. Передача информации ответственным подразделениям или специалистам.</w:t>
            </w:r>
            <w:r>
              <w:br/>
              <w:t>2. Фиксация признаков и результатов первичного анализа.</w:t>
            </w:r>
            <w:r>
              <w:br/>
              <w:t>3. Определение необходимости эскалации.</w:t>
            </w:r>
            <w:r>
              <w:br/>
              <w:t>4. Контроль выполнения переданных задач.</w:t>
            </w:r>
          </w:p>
        </w:tc>
        <w:tc>
          <w:tcPr>
            <w:tcW w:w="3544" w:type="dxa"/>
            <w:tcBorders>
              <w:top w:val="single" w:sz="4" w:space="0" w:color="auto"/>
              <w:left w:val="single" w:sz="4" w:space="0" w:color="auto"/>
              <w:bottom w:val="single" w:sz="4" w:space="0" w:color="auto"/>
              <w:right w:val="single" w:sz="4" w:space="0" w:color="auto"/>
            </w:tcBorders>
            <w:vAlign w:val="center"/>
          </w:tcPr>
          <w:p w14:paraId="5387E327" w14:textId="77777777" w:rsidR="00030A46" w:rsidRDefault="00830391">
            <w:r>
              <w:t>2 → 3 → 1 → 4</w:t>
            </w:r>
          </w:p>
        </w:tc>
        <w:tc>
          <w:tcPr>
            <w:tcW w:w="1688" w:type="dxa"/>
            <w:tcBorders>
              <w:top w:val="single" w:sz="4" w:space="0" w:color="auto"/>
              <w:left w:val="single" w:sz="4" w:space="0" w:color="auto"/>
              <w:bottom w:val="single" w:sz="4" w:space="0" w:color="auto"/>
              <w:right w:val="single" w:sz="4" w:space="0" w:color="auto"/>
            </w:tcBorders>
            <w:vAlign w:val="center"/>
          </w:tcPr>
          <w:p w14:paraId="1F222FC1" w14:textId="77777777" w:rsidR="00030A46" w:rsidRDefault="00830391">
            <w:r>
              <w:t>ПК-1.2</w:t>
            </w:r>
          </w:p>
        </w:tc>
      </w:tr>
      <w:tr w:rsidR="005449F2" w:rsidRPr="00137859" w14:paraId="261C879F"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672C739A" w14:textId="77777777" w:rsidR="005449F2" w:rsidRPr="00137859" w:rsidRDefault="00830391" w:rsidP="00F44389">
            <w:r>
              <w:lastRenderedPageBreak/>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2F5BCAF7" w14:textId="77777777" w:rsidR="00030A46" w:rsidRDefault="00830391">
            <w:r>
              <w:t>Установите правильную последовательность действий после завершения реагирования на инцидент:</w:t>
            </w:r>
            <w:r>
              <w:br/>
            </w:r>
            <w:r>
              <w:br/>
              <w:t>1. Актуализация правил обнаружения и мер защиты.</w:t>
            </w:r>
            <w:r>
              <w:br/>
              <w:t>2. Подготовка итоговых материалов и отчёта.</w:t>
            </w:r>
            <w:r>
              <w:br/>
              <w:t>3. Проведение разбора причин и уроков инцидента.</w:t>
            </w:r>
            <w:r>
              <w:br/>
              <w:t>4. Мониторинг на предмет повторного проявления угрозы.</w:t>
            </w:r>
          </w:p>
        </w:tc>
        <w:tc>
          <w:tcPr>
            <w:tcW w:w="3544" w:type="dxa"/>
            <w:tcBorders>
              <w:top w:val="single" w:sz="4" w:space="0" w:color="auto"/>
              <w:left w:val="single" w:sz="4" w:space="0" w:color="auto"/>
              <w:bottom w:val="single" w:sz="4" w:space="0" w:color="auto"/>
              <w:right w:val="single" w:sz="4" w:space="0" w:color="auto"/>
            </w:tcBorders>
            <w:vAlign w:val="center"/>
          </w:tcPr>
          <w:p w14:paraId="6F862E69" w14:textId="77777777" w:rsidR="00030A46" w:rsidRDefault="00830391">
            <w:r>
              <w:t>2 → 3 → 1 → 4</w:t>
            </w:r>
          </w:p>
        </w:tc>
        <w:tc>
          <w:tcPr>
            <w:tcW w:w="1688" w:type="dxa"/>
            <w:tcBorders>
              <w:top w:val="single" w:sz="4" w:space="0" w:color="auto"/>
              <w:left w:val="single" w:sz="4" w:space="0" w:color="auto"/>
              <w:bottom w:val="single" w:sz="4" w:space="0" w:color="auto"/>
              <w:right w:val="single" w:sz="4" w:space="0" w:color="auto"/>
            </w:tcBorders>
            <w:vAlign w:val="center"/>
          </w:tcPr>
          <w:p w14:paraId="09AF5355" w14:textId="77777777" w:rsidR="00030A46" w:rsidRDefault="00830391">
            <w:r>
              <w:t>ПК-2.1</w:t>
            </w:r>
          </w:p>
        </w:tc>
      </w:tr>
      <w:tr w:rsidR="00137859" w:rsidRPr="00137859" w14:paraId="1C27B549"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2F8BAAE4"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7AA1D304" w14:textId="77777777" w:rsidTr="005449F2">
        <w:tc>
          <w:tcPr>
            <w:tcW w:w="0" w:type="auto"/>
            <w:tcBorders>
              <w:top w:val="single" w:sz="4" w:space="0" w:color="auto"/>
              <w:left w:val="single" w:sz="4" w:space="0" w:color="auto"/>
              <w:bottom w:val="single" w:sz="4" w:space="0" w:color="auto"/>
              <w:right w:val="single" w:sz="4" w:space="0" w:color="auto"/>
            </w:tcBorders>
          </w:tcPr>
          <w:p w14:paraId="3A627DCC" w14:textId="77777777" w:rsidR="005449F2" w:rsidRPr="00137859" w:rsidRDefault="00830391" w:rsidP="00F44389">
            <w:bookmarkStart w:id="33" w:name="_Hlk226556328"/>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6F80D180" w14:textId="77777777" w:rsidR="00030A46" w:rsidRDefault="00830391">
            <w:r>
              <w:t>Как называется зафиксированное действие или состояние системы, значимое для обеспечения ИБ?</w:t>
            </w:r>
          </w:p>
        </w:tc>
        <w:tc>
          <w:tcPr>
            <w:tcW w:w="3544" w:type="dxa"/>
            <w:tcBorders>
              <w:top w:val="single" w:sz="4" w:space="0" w:color="auto"/>
              <w:left w:val="single" w:sz="4" w:space="0" w:color="auto"/>
              <w:bottom w:val="single" w:sz="4" w:space="0" w:color="auto"/>
              <w:right w:val="single" w:sz="4" w:space="0" w:color="auto"/>
            </w:tcBorders>
            <w:vAlign w:val="center"/>
          </w:tcPr>
          <w:p w14:paraId="3BF205E6" w14:textId="77777777" w:rsidR="00030A46" w:rsidRDefault="00830391">
            <w:r>
              <w:t>событие информационной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4ED91FB2" w14:textId="77777777" w:rsidR="00030A46" w:rsidRDefault="00830391">
            <w:r>
              <w:t>ПК-1.2</w:t>
            </w:r>
          </w:p>
        </w:tc>
      </w:tr>
      <w:tr w:rsidR="005449F2" w:rsidRPr="00137859" w14:paraId="59D3BEC0" w14:textId="77777777" w:rsidTr="005449F2">
        <w:tc>
          <w:tcPr>
            <w:tcW w:w="0" w:type="auto"/>
            <w:tcBorders>
              <w:top w:val="single" w:sz="4" w:space="0" w:color="auto"/>
              <w:left w:val="single" w:sz="4" w:space="0" w:color="auto"/>
              <w:bottom w:val="single" w:sz="4" w:space="0" w:color="auto"/>
              <w:right w:val="single" w:sz="4" w:space="0" w:color="auto"/>
            </w:tcBorders>
          </w:tcPr>
          <w:p w14:paraId="2D293B1D" w14:textId="77777777" w:rsidR="005449F2" w:rsidRPr="00137859" w:rsidRDefault="00830391" w:rsidP="00F44389">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21CD885A" w14:textId="77777777" w:rsidR="00030A46" w:rsidRDefault="00830391">
            <w:r>
              <w:t>Как называется событие или совокупность событий, приведших или способных привести к нарушению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64F49CBD" w14:textId="77777777" w:rsidR="00030A46" w:rsidRDefault="00830391">
            <w:r>
              <w:t>инцидент информационной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172DF9C5" w14:textId="77777777" w:rsidR="00030A46" w:rsidRDefault="00830391">
            <w:r>
              <w:t>ПК-3.2</w:t>
            </w:r>
          </w:p>
        </w:tc>
      </w:tr>
      <w:tr w:rsidR="005449F2" w:rsidRPr="00137859" w14:paraId="21B27154" w14:textId="77777777" w:rsidTr="005449F2">
        <w:tc>
          <w:tcPr>
            <w:tcW w:w="0" w:type="auto"/>
            <w:tcBorders>
              <w:top w:val="single" w:sz="4" w:space="0" w:color="auto"/>
              <w:left w:val="single" w:sz="4" w:space="0" w:color="auto"/>
              <w:bottom w:val="single" w:sz="4" w:space="0" w:color="auto"/>
              <w:right w:val="single" w:sz="4" w:space="0" w:color="auto"/>
            </w:tcBorders>
          </w:tcPr>
          <w:p w14:paraId="2B49B0D4" w14:textId="77777777" w:rsidR="005449F2" w:rsidRPr="00137859" w:rsidRDefault="00830391" w:rsidP="00F44389">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45119021" w14:textId="77777777" w:rsidR="00030A46" w:rsidRDefault="00830391">
            <w:r>
              <w:t>Как называется процесс объединения и анализа связанных событий из разных источников?</w:t>
            </w:r>
          </w:p>
        </w:tc>
        <w:tc>
          <w:tcPr>
            <w:tcW w:w="3544" w:type="dxa"/>
            <w:tcBorders>
              <w:top w:val="single" w:sz="4" w:space="0" w:color="auto"/>
              <w:left w:val="single" w:sz="4" w:space="0" w:color="auto"/>
              <w:bottom w:val="single" w:sz="4" w:space="0" w:color="auto"/>
              <w:right w:val="single" w:sz="4" w:space="0" w:color="auto"/>
            </w:tcBorders>
            <w:vAlign w:val="center"/>
          </w:tcPr>
          <w:p w14:paraId="4DD31708" w14:textId="77777777" w:rsidR="00030A46" w:rsidRDefault="00830391">
            <w:r>
              <w:t>корреляция событий</w:t>
            </w:r>
          </w:p>
        </w:tc>
        <w:tc>
          <w:tcPr>
            <w:tcW w:w="1688" w:type="dxa"/>
            <w:tcBorders>
              <w:top w:val="single" w:sz="4" w:space="0" w:color="auto"/>
              <w:left w:val="single" w:sz="4" w:space="0" w:color="auto"/>
              <w:bottom w:val="single" w:sz="4" w:space="0" w:color="auto"/>
              <w:right w:val="single" w:sz="4" w:space="0" w:color="auto"/>
            </w:tcBorders>
            <w:vAlign w:val="center"/>
          </w:tcPr>
          <w:p w14:paraId="36276DF7" w14:textId="77777777" w:rsidR="00030A46" w:rsidRDefault="00830391">
            <w:r>
              <w:t>ПК-1.3</w:t>
            </w:r>
          </w:p>
        </w:tc>
      </w:tr>
      <w:tr w:rsidR="005449F2" w:rsidRPr="00137859" w14:paraId="7BECA6B7" w14:textId="77777777" w:rsidTr="005449F2">
        <w:tc>
          <w:tcPr>
            <w:tcW w:w="0" w:type="auto"/>
            <w:tcBorders>
              <w:top w:val="single" w:sz="4" w:space="0" w:color="auto"/>
              <w:left w:val="single" w:sz="4" w:space="0" w:color="auto"/>
              <w:bottom w:val="single" w:sz="4" w:space="0" w:color="auto"/>
              <w:right w:val="single" w:sz="4" w:space="0" w:color="auto"/>
            </w:tcBorders>
          </w:tcPr>
          <w:p w14:paraId="55B259C3" w14:textId="77777777" w:rsidR="005449F2" w:rsidRPr="00137859" w:rsidRDefault="00830391" w:rsidP="00F44389">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362A7B29" w14:textId="77777777" w:rsidR="00030A46" w:rsidRDefault="00830391">
            <w:r>
              <w:t>Как называется система централизованного сбора и анализа событий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16C3AE43" w14:textId="77777777" w:rsidR="00030A46" w:rsidRDefault="00830391">
            <w:r>
              <w:t>SIEM</w:t>
            </w:r>
          </w:p>
        </w:tc>
        <w:tc>
          <w:tcPr>
            <w:tcW w:w="1688" w:type="dxa"/>
            <w:tcBorders>
              <w:top w:val="single" w:sz="4" w:space="0" w:color="auto"/>
              <w:left w:val="single" w:sz="4" w:space="0" w:color="auto"/>
              <w:bottom w:val="single" w:sz="4" w:space="0" w:color="auto"/>
              <w:right w:val="single" w:sz="4" w:space="0" w:color="auto"/>
            </w:tcBorders>
            <w:vAlign w:val="center"/>
          </w:tcPr>
          <w:p w14:paraId="6C00F610" w14:textId="77777777" w:rsidR="00030A46" w:rsidRDefault="00830391">
            <w:r>
              <w:t>ПК-1.3</w:t>
            </w:r>
          </w:p>
        </w:tc>
      </w:tr>
      <w:tr w:rsidR="005449F2" w:rsidRPr="00137859" w14:paraId="25547C92" w14:textId="77777777" w:rsidTr="005449F2">
        <w:tc>
          <w:tcPr>
            <w:tcW w:w="0" w:type="auto"/>
            <w:tcBorders>
              <w:top w:val="single" w:sz="4" w:space="0" w:color="auto"/>
              <w:left w:val="single" w:sz="4" w:space="0" w:color="auto"/>
              <w:bottom w:val="single" w:sz="4" w:space="0" w:color="auto"/>
              <w:right w:val="single" w:sz="4" w:space="0" w:color="auto"/>
            </w:tcBorders>
          </w:tcPr>
          <w:p w14:paraId="40C4B1B1" w14:textId="77777777" w:rsidR="005449F2" w:rsidRPr="00137859" w:rsidRDefault="00830391" w:rsidP="00F44389">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54E1ACD7" w14:textId="77777777" w:rsidR="00030A46" w:rsidRDefault="00830391">
            <w:r>
              <w:t>Как называется признак, указывающий на возможную компрометацию системы?</w:t>
            </w:r>
          </w:p>
        </w:tc>
        <w:tc>
          <w:tcPr>
            <w:tcW w:w="3544" w:type="dxa"/>
            <w:tcBorders>
              <w:top w:val="single" w:sz="4" w:space="0" w:color="auto"/>
              <w:left w:val="single" w:sz="4" w:space="0" w:color="auto"/>
              <w:bottom w:val="single" w:sz="4" w:space="0" w:color="auto"/>
              <w:right w:val="single" w:sz="4" w:space="0" w:color="auto"/>
            </w:tcBorders>
            <w:vAlign w:val="center"/>
          </w:tcPr>
          <w:p w14:paraId="70B09044" w14:textId="77777777" w:rsidR="00030A46" w:rsidRDefault="00830391">
            <w:r>
              <w:t>индикатор компрометации</w:t>
            </w:r>
          </w:p>
        </w:tc>
        <w:tc>
          <w:tcPr>
            <w:tcW w:w="1688" w:type="dxa"/>
            <w:tcBorders>
              <w:top w:val="single" w:sz="4" w:space="0" w:color="auto"/>
              <w:left w:val="single" w:sz="4" w:space="0" w:color="auto"/>
              <w:bottom w:val="single" w:sz="4" w:space="0" w:color="auto"/>
              <w:right w:val="single" w:sz="4" w:space="0" w:color="auto"/>
            </w:tcBorders>
            <w:vAlign w:val="center"/>
          </w:tcPr>
          <w:p w14:paraId="409B6A94" w14:textId="77777777" w:rsidR="00030A46" w:rsidRDefault="00830391">
            <w:r>
              <w:t>ПК-1.2</w:t>
            </w:r>
          </w:p>
        </w:tc>
      </w:tr>
      <w:tr w:rsidR="005449F2" w:rsidRPr="00137859" w14:paraId="2E85B3C8" w14:textId="77777777" w:rsidTr="005449F2">
        <w:tc>
          <w:tcPr>
            <w:tcW w:w="0" w:type="auto"/>
            <w:tcBorders>
              <w:top w:val="single" w:sz="4" w:space="0" w:color="auto"/>
              <w:left w:val="single" w:sz="4" w:space="0" w:color="auto"/>
              <w:bottom w:val="single" w:sz="4" w:space="0" w:color="auto"/>
              <w:right w:val="single" w:sz="4" w:space="0" w:color="auto"/>
            </w:tcBorders>
          </w:tcPr>
          <w:p w14:paraId="353BA77C" w14:textId="77777777" w:rsidR="005449F2" w:rsidRPr="00137859" w:rsidRDefault="00830391" w:rsidP="00F44389">
            <w:r>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4C950D99" w14:textId="77777777" w:rsidR="00030A46" w:rsidRDefault="00830391">
            <w:r>
              <w:t>Как называется этап реагирования, на котором ограничивают распространение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0D378059" w14:textId="77777777" w:rsidR="00030A46" w:rsidRDefault="00830391">
            <w:r>
              <w:t>локализация</w:t>
            </w:r>
          </w:p>
        </w:tc>
        <w:tc>
          <w:tcPr>
            <w:tcW w:w="1688" w:type="dxa"/>
            <w:tcBorders>
              <w:top w:val="single" w:sz="4" w:space="0" w:color="auto"/>
              <w:left w:val="single" w:sz="4" w:space="0" w:color="auto"/>
              <w:bottom w:val="single" w:sz="4" w:space="0" w:color="auto"/>
              <w:right w:val="single" w:sz="4" w:space="0" w:color="auto"/>
            </w:tcBorders>
            <w:vAlign w:val="center"/>
          </w:tcPr>
          <w:p w14:paraId="2543A10A" w14:textId="77777777" w:rsidR="00030A46" w:rsidRDefault="00830391">
            <w:r>
              <w:t>ПК-2.1</w:t>
            </w:r>
          </w:p>
        </w:tc>
      </w:tr>
      <w:tr w:rsidR="005449F2" w:rsidRPr="00137859" w14:paraId="470F5D58" w14:textId="77777777" w:rsidTr="005449F2">
        <w:tc>
          <w:tcPr>
            <w:tcW w:w="0" w:type="auto"/>
            <w:tcBorders>
              <w:top w:val="single" w:sz="4" w:space="0" w:color="auto"/>
              <w:left w:val="single" w:sz="4" w:space="0" w:color="auto"/>
              <w:bottom w:val="single" w:sz="4" w:space="0" w:color="auto"/>
              <w:right w:val="single" w:sz="4" w:space="0" w:color="auto"/>
            </w:tcBorders>
          </w:tcPr>
          <w:p w14:paraId="5A4ECD81" w14:textId="77777777" w:rsidR="005449F2" w:rsidRPr="00137859" w:rsidRDefault="00830391" w:rsidP="00F44389">
            <w:r>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1C2EC381" w14:textId="77777777" w:rsidR="00030A46" w:rsidRDefault="00830391">
            <w:r>
              <w:t>Как называется этап реагирования, на котором устраняют вредоносный код или причину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490EE615" w14:textId="77777777" w:rsidR="00030A46" w:rsidRDefault="00830391">
            <w:r>
              <w:t>устранение</w:t>
            </w:r>
          </w:p>
        </w:tc>
        <w:tc>
          <w:tcPr>
            <w:tcW w:w="1688" w:type="dxa"/>
            <w:tcBorders>
              <w:top w:val="single" w:sz="4" w:space="0" w:color="auto"/>
              <w:left w:val="single" w:sz="4" w:space="0" w:color="auto"/>
              <w:bottom w:val="single" w:sz="4" w:space="0" w:color="auto"/>
              <w:right w:val="single" w:sz="4" w:space="0" w:color="auto"/>
            </w:tcBorders>
            <w:vAlign w:val="center"/>
          </w:tcPr>
          <w:p w14:paraId="5B9D92A3" w14:textId="77777777" w:rsidR="00030A46" w:rsidRDefault="00830391">
            <w:r>
              <w:t>ПК-2.1</w:t>
            </w:r>
          </w:p>
        </w:tc>
      </w:tr>
      <w:tr w:rsidR="005449F2" w:rsidRPr="00137859" w14:paraId="6D17239F" w14:textId="77777777" w:rsidTr="005449F2">
        <w:tc>
          <w:tcPr>
            <w:tcW w:w="0" w:type="auto"/>
            <w:tcBorders>
              <w:top w:val="single" w:sz="4" w:space="0" w:color="auto"/>
              <w:left w:val="single" w:sz="4" w:space="0" w:color="auto"/>
              <w:bottom w:val="single" w:sz="4" w:space="0" w:color="auto"/>
              <w:right w:val="single" w:sz="4" w:space="0" w:color="auto"/>
            </w:tcBorders>
          </w:tcPr>
          <w:p w14:paraId="337CC28D" w14:textId="77777777" w:rsidR="005449F2" w:rsidRPr="00137859" w:rsidRDefault="00830391" w:rsidP="00F44389">
            <w:r>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54405CEF" w14:textId="77777777" w:rsidR="00030A46" w:rsidRDefault="00830391">
            <w:r>
              <w:t>Как называется этап реагирования, на котором систему возвращают к штатной работе?</w:t>
            </w:r>
          </w:p>
        </w:tc>
        <w:tc>
          <w:tcPr>
            <w:tcW w:w="3544" w:type="dxa"/>
            <w:tcBorders>
              <w:top w:val="single" w:sz="4" w:space="0" w:color="auto"/>
              <w:left w:val="single" w:sz="4" w:space="0" w:color="auto"/>
              <w:bottom w:val="single" w:sz="4" w:space="0" w:color="auto"/>
              <w:right w:val="single" w:sz="4" w:space="0" w:color="auto"/>
            </w:tcBorders>
            <w:vAlign w:val="center"/>
          </w:tcPr>
          <w:p w14:paraId="443A2221" w14:textId="77777777" w:rsidR="00030A46" w:rsidRDefault="00830391">
            <w:r>
              <w:t>восстановление</w:t>
            </w:r>
          </w:p>
        </w:tc>
        <w:tc>
          <w:tcPr>
            <w:tcW w:w="1688" w:type="dxa"/>
            <w:tcBorders>
              <w:top w:val="single" w:sz="4" w:space="0" w:color="auto"/>
              <w:left w:val="single" w:sz="4" w:space="0" w:color="auto"/>
              <w:bottom w:val="single" w:sz="4" w:space="0" w:color="auto"/>
              <w:right w:val="single" w:sz="4" w:space="0" w:color="auto"/>
            </w:tcBorders>
            <w:vAlign w:val="center"/>
          </w:tcPr>
          <w:p w14:paraId="053C15A6" w14:textId="77777777" w:rsidR="00030A46" w:rsidRDefault="00830391">
            <w:r>
              <w:t>ПК-2.1</w:t>
            </w:r>
          </w:p>
        </w:tc>
      </w:tr>
      <w:tr w:rsidR="005449F2" w:rsidRPr="00137859" w14:paraId="4E5D28CA" w14:textId="77777777" w:rsidTr="005449F2">
        <w:tc>
          <w:tcPr>
            <w:tcW w:w="0" w:type="auto"/>
            <w:tcBorders>
              <w:top w:val="single" w:sz="4" w:space="0" w:color="auto"/>
              <w:left w:val="single" w:sz="4" w:space="0" w:color="auto"/>
              <w:bottom w:val="single" w:sz="4" w:space="0" w:color="auto"/>
              <w:right w:val="single" w:sz="4" w:space="0" w:color="auto"/>
            </w:tcBorders>
          </w:tcPr>
          <w:p w14:paraId="2BBE6BF2" w14:textId="77777777" w:rsidR="005449F2" w:rsidRPr="00137859" w:rsidRDefault="00830391" w:rsidP="00F44389">
            <w:r>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433FED05" w14:textId="77777777" w:rsidR="00030A46" w:rsidRDefault="00830391">
            <w:r>
              <w:t>Как называется анализ события с целью определения его важности и дальнейших действий?</w:t>
            </w:r>
          </w:p>
        </w:tc>
        <w:tc>
          <w:tcPr>
            <w:tcW w:w="3544" w:type="dxa"/>
            <w:tcBorders>
              <w:top w:val="single" w:sz="4" w:space="0" w:color="auto"/>
              <w:left w:val="single" w:sz="4" w:space="0" w:color="auto"/>
              <w:bottom w:val="single" w:sz="4" w:space="0" w:color="auto"/>
              <w:right w:val="single" w:sz="4" w:space="0" w:color="auto"/>
            </w:tcBorders>
            <w:vAlign w:val="center"/>
          </w:tcPr>
          <w:p w14:paraId="0674A4F3" w14:textId="77777777" w:rsidR="00030A46" w:rsidRDefault="00830391">
            <w:r>
              <w:t>триаж</w:t>
            </w:r>
          </w:p>
        </w:tc>
        <w:tc>
          <w:tcPr>
            <w:tcW w:w="1688" w:type="dxa"/>
            <w:tcBorders>
              <w:top w:val="single" w:sz="4" w:space="0" w:color="auto"/>
              <w:left w:val="single" w:sz="4" w:space="0" w:color="auto"/>
              <w:bottom w:val="single" w:sz="4" w:space="0" w:color="auto"/>
              <w:right w:val="single" w:sz="4" w:space="0" w:color="auto"/>
            </w:tcBorders>
            <w:vAlign w:val="center"/>
          </w:tcPr>
          <w:p w14:paraId="43E8A05F" w14:textId="77777777" w:rsidR="00030A46" w:rsidRDefault="00830391">
            <w:r>
              <w:t>ПК-1.2</w:t>
            </w:r>
          </w:p>
        </w:tc>
      </w:tr>
      <w:tr w:rsidR="005449F2" w:rsidRPr="00137859" w14:paraId="78701042" w14:textId="77777777" w:rsidTr="005449F2">
        <w:tc>
          <w:tcPr>
            <w:tcW w:w="0" w:type="auto"/>
            <w:tcBorders>
              <w:top w:val="single" w:sz="4" w:space="0" w:color="auto"/>
              <w:left w:val="single" w:sz="4" w:space="0" w:color="auto"/>
              <w:bottom w:val="single" w:sz="4" w:space="0" w:color="auto"/>
              <w:right w:val="single" w:sz="4" w:space="0" w:color="auto"/>
            </w:tcBorders>
          </w:tcPr>
          <w:p w14:paraId="66F2A3C6" w14:textId="77777777" w:rsidR="005449F2" w:rsidRPr="00137859" w:rsidRDefault="00830391" w:rsidP="00F44389">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0581CD55" w14:textId="77777777" w:rsidR="00030A46" w:rsidRDefault="00830391">
            <w:r>
              <w:t>Как называется автоматизированный сценарий действий при типовом инциденте?</w:t>
            </w:r>
          </w:p>
        </w:tc>
        <w:tc>
          <w:tcPr>
            <w:tcW w:w="3544" w:type="dxa"/>
            <w:tcBorders>
              <w:top w:val="single" w:sz="4" w:space="0" w:color="auto"/>
              <w:left w:val="single" w:sz="4" w:space="0" w:color="auto"/>
              <w:bottom w:val="single" w:sz="4" w:space="0" w:color="auto"/>
              <w:right w:val="single" w:sz="4" w:space="0" w:color="auto"/>
            </w:tcBorders>
            <w:vAlign w:val="center"/>
          </w:tcPr>
          <w:p w14:paraId="5FAEE6A8" w14:textId="77777777" w:rsidR="00030A46" w:rsidRDefault="00830391">
            <w:r>
              <w:t>playbook</w:t>
            </w:r>
          </w:p>
        </w:tc>
        <w:tc>
          <w:tcPr>
            <w:tcW w:w="1688" w:type="dxa"/>
            <w:tcBorders>
              <w:top w:val="single" w:sz="4" w:space="0" w:color="auto"/>
              <w:left w:val="single" w:sz="4" w:space="0" w:color="auto"/>
              <w:bottom w:val="single" w:sz="4" w:space="0" w:color="auto"/>
              <w:right w:val="single" w:sz="4" w:space="0" w:color="auto"/>
            </w:tcBorders>
            <w:vAlign w:val="center"/>
          </w:tcPr>
          <w:p w14:paraId="53D39E63" w14:textId="77777777" w:rsidR="00030A46" w:rsidRDefault="00830391">
            <w:r>
              <w:t>ПК-2.1</w:t>
            </w:r>
          </w:p>
        </w:tc>
      </w:tr>
      <w:tr w:rsidR="005449F2" w:rsidRPr="00137859" w14:paraId="4DDE7FAE" w14:textId="77777777" w:rsidTr="005449F2">
        <w:tc>
          <w:tcPr>
            <w:tcW w:w="0" w:type="auto"/>
            <w:tcBorders>
              <w:top w:val="single" w:sz="4" w:space="0" w:color="auto"/>
              <w:left w:val="single" w:sz="4" w:space="0" w:color="auto"/>
              <w:bottom w:val="single" w:sz="4" w:space="0" w:color="auto"/>
              <w:right w:val="single" w:sz="4" w:space="0" w:color="auto"/>
            </w:tcBorders>
          </w:tcPr>
          <w:p w14:paraId="7E2C9B13" w14:textId="77777777" w:rsidR="005449F2" w:rsidRPr="00137859" w:rsidRDefault="00830391" w:rsidP="00F44389">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104625B6" w14:textId="77777777" w:rsidR="00030A46" w:rsidRDefault="00830391">
            <w:r>
              <w:t>Как называется запись событий в журналах для последующего анализа?</w:t>
            </w:r>
          </w:p>
        </w:tc>
        <w:tc>
          <w:tcPr>
            <w:tcW w:w="3544" w:type="dxa"/>
            <w:tcBorders>
              <w:top w:val="single" w:sz="4" w:space="0" w:color="auto"/>
              <w:left w:val="single" w:sz="4" w:space="0" w:color="auto"/>
              <w:bottom w:val="single" w:sz="4" w:space="0" w:color="auto"/>
              <w:right w:val="single" w:sz="4" w:space="0" w:color="auto"/>
            </w:tcBorders>
            <w:vAlign w:val="center"/>
          </w:tcPr>
          <w:p w14:paraId="6E2169B1" w14:textId="77777777" w:rsidR="00030A46" w:rsidRDefault="00830391">
            <w:r>
              <w:t>журналирование</w:t>
            </w:r>
          </w:p>
        </w:tc>
        <w:tc>
          <w:tcPr>
            <w:tcW w:w="1688" w:type="dxa"/>
            <w:tcBorders>
              <w:top w:val="single" w:sz="4" w:space="0" w:color="auto"/>
              <w:left w:val="single" w:sz="4" w:space="0" w:color="auto"/>
              <w:bottom w:val="single" w:sz="4" w:space="0" w:color="auto"/>
              <w:right w:val="single" w:sz="4" w:space="0" w:color="auto"/>
            </w:tcBorders>
            <w:vAlign w:val="center"/>
          </w:tcPr>
          <w:p w14:paraId="12E09C72" w14:textId="77777777" w:rsidR="00030A46" w:rsidRDefault="00830391">
            <w:r>
              <w:t>ПК-1.1</w:t>
            </w:r>
          </w:p>
        </w:tc>
      </w:tr>
      <w:tr w:rsidR="005449F2" w:rsidRPr="00137859" w14:paraId="50E9A880" w14:textId="77777777" w:rsidTr="005449F2">
        <w:tc>
          <w:tcPr>
            <w:tcW w:w="0" w:type="auto"/>
            <w:tcBorders>
              <w:top w:val="single" w:sz="4" w:space="0" w:color="auto"/>
              <w:left w:val="single" w:sz="4" w:space="0" w:color="auto"/>
              <w:bottom w:val="single" w:sz="4" w:space="0" w:color="auto"/>
              <w:right w:val="single" w:sz="4" w:space="0" w:color="auto"/>
            </w:tcBorders>
          </w:tcPr>
          <w:p w14:paraId="6BD50DE0" w14:textId="77777777" w:rsidR="005449F2" w:rsidRPr="00137859" w:rsidRDefault="00830391" w:rsidP="00F44389">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67823825" w14:textId="77777777" w:rsidR="00030A46" w:rsidRDefault="00830391">
            <w:r>
              <w:t>Как называется проверка подлинности пользователя, системы или процесса?</w:t>
            </w:r>
          </w:p>
        </w:tc>
        <w:tc>
          <w:tcPr>
            <w:tcW w:w="3544" w:type="dxa"/>
            <w:tcBorders>
              <w:top w:val="single" w:sz="4" w:space="0" w:color="auto"/>
              <w:left w:val="single" w:sz="4" w:space="0" w:color="auto"/>
              <w:bottom w:val="single" w:sz="4" w:space="0" w:color="auto"/>
              <w:right w:val="single" w:sz="4" w:space="0" w:color="auto"/>
            </w:tcBorders>
            <w:vAlign w:val="center"/>
          </w:tcPr>
          <w:p w14:paraId="09B0C155" w14:textId="77777777" w:rsidR="00030A46" w:rsidRDefault="00830391">
            <w:r>
              <w:t>аутентификация</w:t>
            </w:r>
          </w:p>
        </w:tc>
        <w:tc>
          <w:tcPr>
            <w:tcW w:w="1688" w:type="dxa"/>
            <w:tcBorders>
              <w:top w:val="single" w:sz="4" w:space="0" w:color="auto"/>
              <w:left w:val="single" w:sz="4" w:space="0" w:color="auto"/>
              <w:bottom w:val="single" w:sz="4" w:space="0" w:color="auto"/>
              <w:right w:val="single" w:sz="4" w:space="0" w:color="auto"/>
            </w:tcBorders>
            <w:vAlign w:val="center"/>
          </w:tcPr>
          <w:p w14:paraId="5CF57DD8" w14:textId="77777777" w:rsidR="00030A46" w:rsidRDefault="00830391">
            <w:r>
              <w:t>ПК-1.1</w:t>
            </w:r>
          </w:p>
        </w:tc>
      </w:tr>
      <w:tr w:rsidR="005449F2" w:rsidRPr="00137859" w14:paraId="31276629" w14:textId="77777777" w:rsidTr="005449F2">
        <w:tc>
          <w:tcPr>
            <w:tcW w:w="0" w:type="auto"/>
            <w:tcBorders>
              <w:top w:val="single" w:sz="4" w:space="0" w:color="auto"/>
              <w:left w:val="single" w:sz="4" w:space="0" w:color="auto"/>
              <w:bottom w:val="single" w:sz="4" w:space="0" w:color="auto"/>
              <w:right w:val="single" w:sz="4" w:space="0" w:color="auto"/>
            </w:tcBorders>
          </w:tcPr>
          <w:p w14:paraId="2EF218F5" w14:textId="77777777" w:rsidR="005449F2" w:rsidRPr="00137859" w:rsidRDefault="00830391" w:rsidP="00F44389">
            <w:r>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18B43C68" w14:textId="77777777" w:rsidR="00030A46" w:rsidRDefault="00830391">
            <w:r>
              <w:t>Как называется ошибочное срабатывание средства обнаружения, не связанное с реальной угрозой?</w:t>
            </w:r>
          </w:p>
        </w:tc>
        <w:tc>
          <w:tcPr>
            <w:tcW w:w="3544" w:type="dxa"/>
            <w:tcBorders>
              <w:top w:val="single" w:sz="4" w:space="0" w:color="auto"/>
              <w:left w:val="single" w:sz="4" w:space="0" w:color="auto"/>
              <w:bottom w:val="single" w:sz="4" w:space="0" w:color="auto"/>
              <w:right w:val="single" w:sz="4" w:space="0" w:color="auto"/>
            </w:tcBorders>
            <w:vAlign w:val="center"/>
          </w:tcPr>
          <w:p w14:paraId="557E2D9C" w14:textId="77777777" w:rsidR="00030A46" w:rsidRDefault="00830391">
            <w:r>
              <w:t>ложноположительное срабатывание</w:t>
            </w:r>
          </w:p>
        </w:tc>
        <w:tc>
          <w:tcPr>
            <w:tcW w:w="1688" w:type="dxa"/>
            <w:tcBorders>
              <w:top w:val="single" w:sz="4" w:space="0" w:color="auto"/>
              <w:left w:val="single" w:sz="4" w:space="0" w:color="auto"/>
              <w:bottom w:val="single" w:sz="4" w:space="0" w:color="auto"/>
              <w:right w:val="single" w:sz="4" w:space="0" w:color="auto"/>
            </w:tcBorders>
            <w:vAlign w:val="center"/>
          </w:tcPr>
          <w:p w14:paraId="64A88C9E" w14:textId="77777777" w:rsidR="00030A46" w:rsidRDefault="00830391">
            <w:r>
              <w:t>ПК-1.2</w:t>
            </w:r>
          </w:p>
        </w:tc>
      </w:tr>
      <w:tr w:rsidR="005449F2" w:rsidRPr="00137859" w14:paraId="43BDD1D4" w14:textId="77777777" w:rsidTr="005449F2">
        <w:tc>
          <w:tcPr>
            <w:tcW w:w="0" w:type="auto"/>
            <w:tcBorders>
              <w:top w:val="single" w:sz="4" w:space="0" w:color="auto"/>
              <w:left w:val="single" w:sz="4" w:space="0" w:color="auto"/>
              <w:bottom w:val="single" w:sz="4" w:space="0" w:color="auto"/>
              <w:right w:val="single" w:sz="4" w:space="0" w:color="auto"/>
            </w:tcBorders>
          </w:tcPr>
          <w:p w14:paraId="4F8707CA" w14:textId="77777777" w:rsidR="005449F2" w:rsidRPr="00137859" w:rsidRDefault="00830391" w:rsidP="00F44389">
            <w:r>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0A42A282" w14:textId="77777777" w:rsidR="00030A46" w:rsidRDefault="00830391">
            <w:r>
              <w:t>Как называется источник данных о действиях на конечной точке, используемый для выявления инцидентов?</w:t>
            </w:r>
          </w:p>
        </w:tc>
        <w:tc>
          <w:tcPr>
            <w:tcW w:w="3544" w:type="dxa"/>
            <w:tcBorders>
              <w:top w:val="single" w:sz="4" w:space="0" w:color="auto"/>
              <w:left w:val="single" w:sz="4" w:space="0" w:color="auto"/>
              <w:bottom w:val="single" w:sz="4" w:space="0" w:color="auto"/>
              <w:right w:val="single" w:sz="4" w:space="0" w:color="auto"/>
            </w:tcBorders>
            <w:vAlign w:val="center"/>
          </w:tcPr>
          <w:p w14:paraId="39610BB3" w14:textId="77777777" w:rsidR="00030A46" w:rsidRDefault="00830391">
            <w:r>
              <w:t>EDR</w:t>
            </w:r>
          </w:p>
        </w:tc>
        <w:tc>
          <w:tcPr>
            <w:tcW w:w="1688" w:type="dxa"/>
            <w:tcBorders>
              <w:top w:val="single" w:sz="4" w:space="0" w:color="auto"/>
              <w:left w:val="single" w:sz="4" w:space="0" w:color="auto"/>
              <w:bottom w:val="single" w:sz="4" w:space="0" w:color="auto"/>
              <w:right w:val="single" w:sz="4" w:space="0" w:color="auto"/>
            </w:tcBorders>
            <w:vAlign w:val="center"/>
          </w:tcPr>
          <w:p w14:paraId="5B0AADE3" w14:textId="77777777" w:rsidR="00030A46" w:rsidRDefault="00830391">
            <w:r>
              <w:t>ПК-1.3</w:t>
            </w:r>
          </w:p>
        </w:tc>
      </w:tr>
      <w:tr w:rsidR="005449F2" w:rsidRPr="00137859" w14:paraId="69087518" w14:textId="77777777" w:rsidTr="005449F2">
        <w:tc>
          <w:tcPr>
            <w:tcW w:w="0" w:type="auto"/>
            <w:tcBorders>
              <w:top w:val="single" w:sz="4" w:space="0" w:color="auto"/>
              <w:left w:val="single" w:sz="4" w:space="0" w:color="auto"/>
              <w:bottom w:val="single" w:sz="4" w:space="0" w:color="auto"/>
              <w:right w:val="single" w:sz="4" w:space="0" w:color="auto"/>
            </w:tcBorders>
          </w:tcPr>
          <w:p w14:paraId="64278F39" w14:textId="77777777" w:rsidR="005449F2" w:rsidRPr="00137859" w:rsidRDefault="00830391" w:rsidP="00F44389">
            <w:r>
              <w:lastRenderedPageBreak/>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5CAE7C69" w14:textId="77777777" w:rsidR="00030A46" w:rsidRDefault="00830391">
            <w:r>
              <w:t>Как называется модель непрерывного совершенствования процесса, включающая планирование, выполнение, проверку и улучшение?</w:t>
            </w:r>
          </w:p>
        </w:tc>
        <w:tc>
          <w:tcPr>
            <w:tcW w:w="3544" w:type="dxa"/>
            <w:tcBorders>
              <w:top w:val="single" w:sz="4" w:space="0" w:color="auto"/>
              <w:left w:val="single" w:sz="4" w:space="0" w:color="auto"/>
              <w:bottom w:val="single" w:sz="4" w:space="0" w:color="auto"/>
              <w:right w:val="single" w:sz="4" w:space="0" w:color="auto"/>
            </w:tcBorders>
            <w:vAlign w:val="center"/>
          </w:tcPr>
          <w:p w14:paraId="2CE7A7E8" w14:textId="77777777" w:rsidR="00030A46" w:rsidRDefault="00830391">
            <w:r>
              <w:t>цикл Деминга (PDCA)</w:t>
            </w:r>
          </w:p>
        </w:tc>
        <w:tc>
          <w:tcPr>
            <w:tcW w:w="1688" w:type="dxa"/>
            <w:tcBorders>
              <w:top w:val="single" w:sz="4" w:space="0" w:color="auto"/>
              <w:left w:val="single" w:sz="4" w:space="0" w:color="auto"/>
              <w:bottom w:val="single" w:sz="4" w:space="0" w:color="auto"/>
              <w:right w:val="single" w:sz="4" w:space="0" w:color="auto"/>
            </w:tcBorders>
            <w:vAlign w:val="center"/>
          </w:tcPr>
          <w:p w14:paraId="4E212800" w14:textId="77777777" w:rsidR="00030A46" w:rsidRDefault="00830391">
            <w:r>
              <w:t>ПК-2.1</w:t>
            </w:r>
          </w:p>
        </w:tc>
      </w:tr>
      <w:bookmarkEnd w:id="33"/>
      <w:tr w:rsidR="00951BA9" w:rsidRPr="00137859" w14:paraId="64BE6795"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0481058B" w14:textId="77777777" w:rsidR="00951BA9" w:rsidRPr="00137859" w:rsidRDefault="00951BA9" w:rsidP="00137859">
            <w:r w:rsidRPr="00137859">
              <w:rPr>
                <w:b/>
              </w:rPr>
              <w:t xml:space="preserve">Задания открытого типа </w:t>
            </w:r>
            <w:r>
              <w:rPr>
                <w:b/>
              </w:rPr>
              <w:t>(развернутый ответ)</w:t>
            </w:r>
          </w:p>
        </w:tc>
      </w:tr>
      <w:tr w:rsidR="00951BA9" w:rsidRPr="00137859" w14:paraId="430E2648" w14:textId="77777777" w:rsidTr="005449F2">
        <w:tc>
          <w:tcPr>
            <w:tcW w:w="0" w:type="auto"/>
            <w:tcBorders>
              <w:top w:val="single" w:sz="4" w:space="0" w:color="auto"/>
              <w:left w:val="single" w:sz="4" w:space="0" w:color="auto"/>
              <w:bottom w:val="single" w:sz="4" w:space="0" w:color="auto"/>
              <w:right w:val="single" w:sz="4" w:space="0" w:color="auto"/>
            </w:tcBorders>
          </w:tcPr>
          <w:p w14:paraId="7798A0E8" w14:textId="77777777" w:rsidR="00951BA9" w:rsidRPr="00137859" w:rsidRDefault="00951BA9" w:rsidP="00F44389">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3561E60F" w14:textId="77777777" w:rsidR="00030A46" w:rsidRDefault="00830391">
            <w:r>
              <w:t>Что такое событие информационной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07C39802" w14:textId="77777777" w:rsidR="00030A46" w:rsidRDefault="00830391">
            <w:r>
              <w:t>Зафиксированное действие, состояние или изменение в системе, сети, приложении или средстве защиты, которое имеет значение для анализа защищённости и может использоваться для выявления нарушений ИБ.</w:t>
            </w:r>
          </w:p>
        </w:tc>
        <w:tc>
          <w:tcPr>
            <w:tcW w:w="1688" w:type="dxa"/>
            <w:tcBorders>
              <w:top w:val="single" w:sz="4" w:space="0" w:color="auto"/>
              <w:left w:val="single" w:sz="4" w:space="0" w:color="auto"/>
              <w:bottom w:val="single" w:sz="4" w:space="0" w:color="auto"/>
              <w:right w:val="single" w:sz="4" w:space="0" w:color="auto"/>
            </w:tcBorders>
            <w:vAlign w:val="center"/>
          </w:tcPr>
          <w:p w14:paraId="75AB2DEF" w14:textId="77777777" w:rsidR="00030A46" w:rsidRDefault="00830391">
            <w:r>
              <w:t>ПК-1.2</w:t>
            </w:r>
          </w:p>
        </w:tc>
      </w:tr>
      <w:tr w:rsidR="00951BA9" w:rsidRPr="00137859" w14:paraId="12BFC7AF" w14:textId="77777777" w:rsidTr="005449F2">
        <w:tc>
          <w:tcPr>
            <w:tcW w:w="0" w:type="auto"/>
            <w:tcBorders>
              <w:top w:val="single" w:sz="4" w:space="0" w:color="auto"/>
              <w:left w:val="single" w:sz="4" w:space="0" w:color="auto"/>
              <w:bottom w:val="single" w:sz="4" w:space="0" w:color="auto"/>
              <w:right w:val="single" w:sz="4" w:space="0" w:color="auto"/>
            </w:tcBorders>
          </w:tcPr>
          <w:p w14:paraId="10DF66C2" w14:textId="77777777" w:rsidR="00951BA9" w:rsidRPr="00137859" w:rsidRDefault="00951BA9" w:rsidP="00F44389">
            <w:r>
              <w:t xml:space="preserve">47.  </w:t>
            </w:r>
          </w:p>
        </w:tc>
        <w:tc>
          <w:tcPr>
            <w:tcW w:w="7844" w:type="dxa"/>
            <w:tcBorders>
              <w:top w:val="single" w:sz="4" w:space="0" w:color="auto"/>
              <w:left w:val="single" w:sz="4" w:space="0" w:color="auto"/>
              <w:bottom w:val="single" w:sz="4" w:space="0" w:color="auto"/>
              <w:right w:val="single" w:sz="4" w:space="0" w:color="auto"/>
            </w:tcBorders>
            <w:vAlign w:val="center"/>
          </w:tcPr>
          <w:p w14:paraId="6575E8B5" w14:textId="77777777" w:rsidR="00030A46" w:rsidRDefault="00830391">
            <w:r>
              <w:t>Что понимается под инцидентом информационной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776D457C" w14:textId="77777777" w:rsidR="00030A46" w:rsidRDefault="00830391">
            <w:r>
              <w:t>Инцидент ИБ — это событие или совокупность событий, которые привели либо способны привести к нарушению конфиденциальности, целостности, доступности информации или к нарушению функционирования информационной системы.</w:t>
            </w:r>
          </w:p>
        </w:tc>
        <w:tc>
          <w:tcPr>
            <w:tcW w:w="1688" w:type="dxa"/>
            <w:tcBorders>
              <w:top w:val="single" w:sz="4" w:space="0" w:color="auto"/>
              <w:left w:val="single" w:sz="4" w:space="0" w:color="auto"/>
              <w:bottom w:val="single" w:sz="4" w:space="0" w:color="auto"/>
              <w:right w:val="single" w:sz="4" w:space="0" w:color="auto"/>
            </w:tcBorders>
            <w:vAlign w:val="center"/>
          </w:tcPr>
          <w:p w14:paraId="360FAF2B" w14:textId="77777777" w:rsidR="00030A46" w:rsidRDefault="00830391">
            <w:r>
              <w:t>ПК-3.2</w:t>
            </w:r>
          </w:p>
        </w:tc>
      </w:tr>
      <w:tr w:rsidR="00951BA9" w:rsidRPr="00137859" w14:paraId="51201CB0" w14:textId="77777777" w:rsidTr="005449F2">
        <w:tc>
          <w:tcPr>
            <w:tcW w:w="0" w:type="auto"/>
            <w:tcBorders>
              <w:top w:val="single" w:sz="4" w:space="0" w:color="auto"/>
              <w:left w:val="single" w:sz="4" w:space="0" w:color="auto"/>
              <w:bottom w:val="single" w:sz="4" w:space="0" w:color="auto"/>
              <w:right w:val="single" w:sz="4" w:space="0" w:color="auto"/>
            </w:tcBorders>
          </w:tcPr>
          <w:p w14:paraId="625C4DDA" w14:textId="77777777" w:rsidR="00951BA9" w:rsidRPr="00137859" w:rsidRDefault="00951BA9" w:rsidP="00F44389">
            <w:r>
              <w:t xml:space="preserve">48.  </w:t>
            </w:r>
          </w:p>
        </w:tc>
        <w:tc>
          <w:tcPr>
            <w:tcW w:w="7844" w:type="dxa"/>
            <w:tcBorders>
              <w:top w:val="single" w:sz="4" w:space="0" w:color="auto"/>
              <w:left w:val="single" w:sz="4" w:space="0" w:color="auto"/>
              <w:bottom w:val="single" w:sz="4" w:space="0" w:color="auto"/>
              <w:right w:val="single" w:sz="4" w:space="0" w:color="auto"/>
            </w:tcBorders>
            <w:vAlign w:val="center"/>
          </w:tcPr>
          <w:p w14:paraId="0A2396C4" w14:textId="77777777" w:rsidR="00030A46" w:rsidRDefault="00830391">
            <w:r>
              <w:t>Чем инцидент ИБ отличается от события ИБ?</w:t>
            </w:r>
          </w:p>
        </w:tc>
        <w:tc>
          <w:tcPr>
            <w:tcW w:w="3544" w:type="dxa"/>
            <w:tcBorders>
              <w:top w:val="single" w:sz="4" w:space="0" w:color="auto"/>
              <w:left w:val="single" w:sz="4" w:space="0" w:color="auto"/>
              <w:bottom w:val="single" w:sz="4" w:space="0" w:color="auto"/>
              <w:right w:val="single" w:sz="4" w:space="0" w:color="auto"/>
            </w:tcBorders>
            <w:vAlign w:val="center"/>
          </w:tcPr>
          <w:p w14:paraId="125B8644" w14:textId="77777777" w:rsidR="00030A46" w:rsidRDefault="00830391">
            <w:r>
              <w:t>Событие ИБ фиксирует значимое действие или состояние, а инцидент ИБ отражает уже подтверждённую или вероятную реализацию угрозы, требующую анализа и реагирования.</w:t>
            </w:r>
          </w:p>
        </w:tc>
        <w:tc>
          <w:tcPr>
            <w:tcW w:w="1688" w:type="dxa"/>
            <w:tcBorders>
              <w:top w:val="single" w:sz="4" w:space="0" w:color="auto"/>
              <w:left w:val="single" w:sz="4" w:space="0" w:color="auto"/>
              <w:bottom w:val="single" w:sz="4" w:space="0" w:color="auto"/>
              <w:right w:val="single" w:sz="4" w:space="0" w:color="auto"/>
            </w:tcBorders>
            <w:vAlign w:val="center"/>
          </w:tcPr>
          <w:p w14:paraId="5C3AA6DC" w14:textId="77777777" w:rsidR="00030A46" w:rsidRDefault="00830391">
            <w:r>
              <w:t>ПК-3.2</w:t>
            </w:r>
          </w:p>
        </w:tc>
      </w:tr>
      <w:tr w:rsidR="00951BA9" w:rsidRPr="00137859" w14:paraId="1095D95F" w14:textId="77777777" w:rsidTr="005449F2">
        <w:tc>
          <w:tcPr>
            <w:tcW w:w="0" w:type="auto"/>
            <w:tcBorders>
              <w:top w:val="single" w:sz="4" w:space="0" w:color="auto"/>
              <w:left w:val="single" w:sz="4" w:space="0" w:color="auto"/>
              <w:bottom w:val="single" w:sz="4" w:space="0" w:color="auto"/>
              <w:right w:val="single" w:sz="4" w:space="0" w:color="auto"/>
            </w:tcBorders>
          </w:tcPr>
          <w:p w14:paraId="57F972D0" w14:textId="77777777" w:rsidR="00951BA9" w:rsidRPr="00137859" w:rsidRDefault="00951BA9" w:rsidP="00F44389">
            <w:r>
              <w:t xml:space="preserve">49.  </w:t>
            </w:r>
          </w:p>
        </w:tc>
        <w:tc>
          <w:tcPr>
            <w:tcW w:w="7844" w:type="dxa"/>
            <w:tcBorders>
              <w:top w:val="single" w:sz="4" w:space="0" w:color="auto"/>
              <w:left w:val="single" w:sz="4" w:space="0" w:color="auto"/>
              <w:bottom w:val="single" w:sz="4" w:space="0" w:color="auto"/>
              <w:right w:val="single" w:sz="4" w:space="0" w:color="auto"/>
            </w:tcBorders>
            <w:vAlign w:val="center"/>
          </w:tcPr>
          <w:p w14:paraId="17B67E77" w14:textId="77777777" w:rsidR="00030A46" w:rsidRDefault="00830391">
            <w:r>
              <w:t>Какова роль SIEM-системы в процессе выявления инцидентов ИБ?</w:t>
            </w:r>
          </w:p>
        </w:tc>
        <w:tc>
          <w:tcPr>
            <w:tcW w:w="3544" w:type="dxa"/>
            <w:tcBorders>
              <w:top w:val="single" w:sz="4" w:space="0" w:color="auto"/>
              <w:left w:val="single" w:sz="4" w:space="0" w:color="auto"/>
              <w:bottom w:val="single" w:sz="4" w:space="0" w:color="auto"/>
              <w:right w:val="single" w:sz="4" w:space="0" w:color="auto"/>
            </w:tcBorders>
            <w:vAlign w:val="center"/>
          </w:tcPr>
          <w:p w14:paraId="4F1E5A18" w14:textId="77777777" w:rsidR="00030A46" w:rsidRDefault="00830391">
            <w:r>
              <w:t>SIEM обеспечивает централизованный сбор, хранение, нормализацию, корреляцию и анализ событий от разных источников, что позволяет выявлять подозрительную активность и формировать оповещения об инцидентах.</w:t>
            </w:r>
          </w:p>
        </w:tc>
        <w:tc>
          <w:tcPr>
            <w:tcW w:w="1688" w:type="dxa"/>
            <w:tcBorders>
              <w:top w:val="single" w:sz="4" w:space="0" w:color="auto"/>
              <w:left w:val="single" w:sz="4" w:space="0" w:color="auto"/>
              <w:bottom w:val="single" w:sz="4" w:space="0" w:color="auto"/>
              <w:right w:val="single" w:sz="4" w:space="0" w:color="auto"/>
            </w:tcBorders>
            <w:vAlign w:val="center"/>
          </w:tcPr>
          <w:p w14:paraId="5A7333C4" w14:textId="77777777" w:rsidR="00030A46" w:rsidRDefault="00830391">
            <w:r>
              <w:t>ПК-1.3</w:t>
            </w:r>
          </w:p>
        </w:tc>
      </w:tr>
      <w:tr w:rsidR="00951BA9" w:rsidRPr="00137859" w14:paraId="1A854092" w14:textId="77777777" w:rsidTr="005449F2">
        <w:tc>
          <w:tcPr>
            <w:tcW w:w="0" w:type="auto"/>
            <w:tcBorders>
              <w:top w:val="single" w:sz="4" w:space="0" w:color="auto"/>
              <w:left w:val="single" w:sz="4" w:space="0" w:color="auto"/>
              <w:bottom w:val="single" w:sz="4" w:space="0" w:color="auto"/>
              <w:right w:val="single" w:sz="4" w:space="0" w:color="auto"/>
            </w:tcBorders>
          </w:tcPr>
          <w:p w14:paraId="5FC0CBF4" w14:textId="77777777" w:rsidR="00951BA9" w:rsidRPr="00137859" w:rsidRDefault="00951BA9" w:rsidP="00F44389">
            <w:r>
              <w:lastRenderedPageBreak/>
              <w:t xml:space="preserve">50.  </w:t>
            </w:r>
          </w:p>
        </w:tc>
        <w:tc>
          <w:tcPr>
            <w:tcW w:w="7844" w:type="dxa"/>
            <w:tcBorders>
              <w:top w:val="single" w:sz="4" w:space="0" w:color="auto"/>
              <w:left w:val="single" w:sz="4" w:space="0" w:color="auto"/>
              <w:bottom w:val="single" w:sz="4" w:space="0" w:color="auto"/>
              <w:right w:val="single" w:sz="4" w:space="0" w:color="auto"/>
            </w:tcBorders>
            <w:vAlign w:val="center"/>
          </w:tcPr>
          <w:p w14:paraId="025D438F" w14:textId="77777777" w:rsidR="00030A46" w:rsidRDefault="00830391">
            <w:r>
              <w:t>Что такое корреляция событий ИБ и зачем она нужна?</w:t>
            </w:r>
          </w:p>
        </w:tc>
        <w:tc>
          <w:tcPr>
            <w:tcW w:w="3544" w:type="dxa"/>
            <w:tcBorders>
              <w:top w:val="single" w:sz="4" w:space="0" w:color="auto"/>
              <w:left w:val="single" w:sz="4" w:space="0" w:color="auto"/>
              <w:bottom w:val="single" w:sz="4" w:space="0" w:color="auto"/>
              <w:right w:val="single" w:sz="4" w:space="0" w:color="auto"/>
            </w:tcBorders>
            <w:vAlign w:val="center"/>
          </w:tcPr>
          <w:p w14:paraId="4EF57859" w14:textId="77777777" w:rsidR="00030A46" w:rsidRDefault="00830391">
            <w:r>
              <w:t>Корреляция событий ИБ — это связывание событий из разных источников по времени, признакам и логике атаки для выявления инцидента, который невозможно распознать по одному событию.</w:t>
            </w:r>
          </w:p>
        </w:tc>
        <w:tc>
          <w:tcPr>
            <w:tcW w:w="1688" w:type="dxa"/>
            <w:tcBorders>
              <w:top w:val="single" w:sz="4" w:space="0" w:color="auto"/>
              <w:left w:val="single" w:sz="4" w:space="0" w:color="auto"/>
              <w:bottom w:val="single" w:sz="4" w:space="0" w:color="auto"/>
              <w:right w:val="single" w:sz="4" w:space="0" w:color="auto"/>
            </w:tcBorders>
            <w:vAlign w:val="center"/>
          </w:tcPr>
          <w:p w14:paraId="3A16DF67" w14:textId="77777777" w:rsidR="00030A46" w:rsidRDefault="00830391">
            <w:r>
              <w:t>ПК-1.2</w:t>
            </w:r>
          </w:p>
        </w:tc>
      </w:tr>
      <w:tr w:rsidR="00AC52A4" w:rsidRPr="00137859" w14:paraId="474F40C7" w14:textId="77777777" w:rsidTr="005449F2">
        <w:tc>
          <w:tcPr>
            <w:tcW w:w="0" w:type="auto"/>
            <w:tcBorders>
              <w:top w:val="single" w:sz="4" w:space="0" w:color="auto"/>
              <w:left w:val="single" w:sz="4" w:space="0" w:color="auto"/>
              <w:bottom w:val="single" w:sz="4" w:space="0" w:color="auto"/>
              <w:right w:val="single" w:sz="4" w:space="0" w:color="auto"/>
            </w:tcBorders>
          </w:tcPr>
          <w:p w14:paraId="050AE5D4" w14:textId="77777777" w:rsidR="00AC52A4" w:rsidRPr="00137859" w:rsidRDefault="00830391" w:rsidP="00F44389">
            <w:r>
              <w:t xml:space="preserve">51.  </w:t>
            </w:r>
          </w:p>
        </w:tc>
        <w:tc>
          <w:tcPr>
            <w:tcW w:w="7844" w:type="dxa"/>
            <w:tcBorders>
              <w:top w:val="single" w:sz="4" w:space="0" w:color="auto"/>
              <w:left w:val="single" w:sz="4" w:space="0" w:color="auto"/>
              <w:bottom w:val="single" w:sz="4" w:space="0" w:color="auto"/>
              <w:right w:val="single" w:sz="4" w:space="0" w:color="auto"/>
            </w:tcBorders>
            <w:vAlign w:val="center"/>
          </w:tcPr>
          <w:p w14:paraId="0E1F9FC1" w14:textId="77777777" w:rsidR="00030A46" w:rsidRDefault="00830391">
            <w:r>
              <w:t>Какие основные этапы включает процесс реагирования на инцидент ИБ?</w:t>
            </w:r>
          </w:p>
        </w:tc>
        <w:tc>
          <w:tcPr>
            <w:tcW w:w="3544" w:type="dxa"/>
            <w:tcBorders>
              <w:top w:val="single" w:sz="4" w:space="0" w:color="auto"/>
              <w:left w:val="single" w:sz="4" w:space="0" w:color="auto"/>
              <w:bottom w:val="single" w:sz="4" w:space="0" w:color="auto"/>
              <w:right w:val="single" w:sz="4" w:space="0" w:color="auto"/>
            </w:tcBorders>
            <w:vAlign w:val="center"/>
          </w:tcPr>
          <w:p w14:paraId="6E406941" w14:textId="77777777" w:rsidR="00030A46" w:rsidRDefault="00830391">
            <w:r>
              <w:t>Обычно процесс включает выявление и подтверждение инцидента, локализацию, устранение причины и последствий, восстановление штатной работы, а затем анализ причин и совершенствование мер защиты.</w:t>
            </w:r>
          </w:p>
        </w:tc>
        <w:tc>
          <w:tcPr>
            <w:tcW w:w="1688" w:type="dxa"/>
            <w:tcBorders>
              <w:top w:val="single" w:sz="4" w:space="0" w:color="auto"/>
              <w:left w:val="single" w:sz="4" w:space="0" w:color="auto"/>
              <w:bottom w:val="single" w:sz="4" w:space="0" w:color="auto"/>
              <w:right w:val="single" w:sz="4" w:space="0" w:color="auto"/>
            </w:tcBorders>
            <w:vAlign w:val="center"/>
          </w:tcPr>
          <w:p w14:paraId="3812E105" w14:textId="77777777" w:rsidR="00030A46" w:rsidRDefault="00830391">
            <w:r>
              <w:t>ПК-2.1</w:t>
            </w:r>
          </w:p>
        </w:tc>
      </w:tr>
      <w:tr w:rsidR="00AC52A4" w:rsidRPr="00137859" w14:paraId="1EFE3DDC" w14:textId="77777777" w:rsidTr="005449F2">
        <w:tc>
          <w:tcPr>
            <w:tcW w:w="0" w:type="auto"/>
            <w:tcBorders>
              <w:top w:val="single" w:sz="4" w:space="0" w:color="auto"/>
              <w:left w:val="single" w:sz="4" w:space="0" w:color="auto"/>
              <w:bottom w:val="single" w:sz="4" w:space="0" w:color="auto"/>
              <w:right w:val="single" w:sz="4" w:space="0" w:color="auto"/>
            </w:tcBorders>
          </w:tcPr>
          <w:p w14:paraId="4674E277" w14:textId="77777777" w:rsidR="00AC52A4" w:rsidRPr="00137859" w:rsidRDefault="00830391" w:rsidP="00F44389">
            <w:r>
              <w:t xml:space="preserve">52.  </w:t>
            </w:r>
          </w:p>
        </w:tc>
        <w:tc>
          <w:tcPr>
            <w:tcW w:w="7844" w:type="dxa"/>
            <w:tcBorders>
              <w:top w:val="single" w:sz="4" w:space="0" w:color="auto"/>
              <w:left w:val="single" w:sz="4" w:space="0" w:color="auto"/>
              <w:bottom w:val="single" w:sz="4" w:space="0" w:color="auto"/>
              <w:right w:val="single" w:sz="4" w:space="0" w:color="auto"/>
            </w:tcBorders>
            <w:vAlign w:val="center"/>
          </w:tcPr>
          <w:p w14:paraId="0D20D6B6" w14:textId="77777777" w:rsidR="00030A46" w:rsidRDefault="00830391">
            <w:r>
              <w:t>Какие источники событий ИБ чаще всего используются в корпоративной инфраструктуре?</w:t>
            </w:r>
          </w:p>
        </w:tc>
        <w:tc>
          <w:tcPr>
            <w:tcW w:w="3544" w:type="dxa"/>
            <w:tcBorders>
              <w:top w:val="single" w:sz="4" w:space="0" w:color="auto"/>
              <w:left w:val="single" w:sz="4" w:space="0" w:color="auto"/>
              <w:bottom w:val="single" w:sz="4" w:space="0" w:color="auto"/>
              <w:right w:val="single" w:sz="4" w:space="0" w:color="auto"/>
            </w:tcBorders>
            <w:vAlign w:val="center"/>
          </w:tcPr>
          <w:p w14:paraId="3FD9B1AD" w14:textId="77777777" w:rsidR="00030A46" w:rsidRDefault="00830391">
            <w:r>
              <w:t>К основным источникам относятся межсетевые экраны, IDS/IPS, антивирусы и EDR, операционные системы, системы аутентификации, приложения, серверы, сетевое оборудование и другие средства защиты.</w:t>
            </w:r>
          </w:p>
        </w:tc>
        <w:tc>
          <w:tcPr>
            <w:tcW w:w="1688" w:type="dxa"/>
            <w:tcBorders>
              <w:top w:val="single" w:sz="4" w:space="0" w:color="auto"/>
              <w:left w:val="single" w:sz="4" w:space="0" w:color="auto"/>
              <w:bottom w:val="single" w:sz="4" w:space="0" w:color="auto"/>
              <w:right w:val="single" w:sz="4" w:space="0" w:color="auto"/>
            </w:tcBorders>
            <w:vAlign w:val="center"/>
          </w:tcPr>
          <w:p w14:paraId="1D81FE1C" w14:textId="77777777" w:rsidR="00030A46" w:rsidRDefault="00830391">
            <w:r>
              <w:t>ПК-1.3</w:t>
            </w:r>
          </w:p>
        </w:tc>
      </w:tr>
      <w:tr w:rsidR="00AC52A4" w:rsidRPr="00137859" w14:paraId="409DC7F3" w14:textId="77777777" w:rsidTr="005449F2">
        <w:tc>
          <w:tcPr>
            <w:tcW w:w="0" w:type="auto"/>
            <w:tcBorders>
              <w:top w:val="single" w:sz="4" w:space="0" w:color="auto"/>
              <w:left w:val="single" w:sz="4" w:space="0" w:color="auto"/>
              <w:bottom w:val="single" w:sz="4" w:space="0" w:color="auto"/>
              <w:right w:val="single" w:sz="4" w:space="0" w:color="auto"/>
            </w:tcBorders>
          </w:tcPr>
          <w:p w14:paraId="1A97D18E" w14:textId="77777777" w:rsidR="00AC52A4" w:rsidRPr="00137859" w:rsidRDefault="00830391" w:rsidP="00F44389">
            <w:r>
              <w:t xml:space="preserve">53.  </w:t>
            </w:r>
          </w:p>
        </w:tc>
        <w:tc>
          <w:tcPr>
            <w:tcW w:w="7844" w:type="dxa"/>
            <w:tcBorders>
              <w:top w:val="single" w:sz="4" w:space="0" w:color="auto"/>
              <w:left w:val="single" w:sz="4" w:space="0" w:color="auto"/>
              <w:bottom w:val="single" w:sz="4" w:space="0" w:color="auto"/>
              <w:right w:val="single" w:sz="4" w:space="0" w:color="auto"/>
            </w:tcBorders>
            <w:vAlign w:val="center"/>
          </w:tcPr>
          <w:p w14:paraId="4D4EE3A4" w14:textId="77777777" w:rsidR="00030A46" w:rsidRDefault="00830391">
            <w:r>
              <w:t>Что понимается под критичностью инцидента ИБ?</w:t>
            </w:r>
          </w:p>
        </w:tc>
        <w:tc>
          <w:tcPr>
            <w:tcW w:w="3544" w:type="dxa"/>
            <w:tcBorders>
              <w:top w:val="single" w:sz="4" w:space="0" w:color="auto"/>
              <w:left w:val="single" w:sz="4" w:space="0" w:color="auto"/>
              <w:bottom w:val="single" w:sz="4" w:space="0" w:color="auto"/>
              <w:right w:val="single" w:sz="4" w:space="0" w:color="auto"/>
            </w:tcBorders>
            <w:vAlign w:val="center"/>
          </w:tcPr>
          <w:p w14:paraId="667FE71D" w14:textId="77777777" w:rsidR="00030A46" w:rsidRDefault="00830391">
            <w:r>
              <w:t>Критичность инцидента — это степень его значимости с точки зрения возможного ущерба, влияния на бизнес-процессы, затронутых активов и срочности реагирования.</w:t>
            </w:r>
          </w:p>
        </w:tc>
        <w:tc>
          <w:tcPr>
            <w:tcW w:w="1688" w:type="dxa"/>
            <w:tcBorders>
              <w:top w:val="single" w:sz="4" w:space="0" w:color="auto"/>
              <w:left w:val="single" w:sz="4" w:space="0" w:color="auto"/>
              <w:bottom w:val="single" w:sz="4" w:space="0" w:color="auto"/>
              <w:right w:val="single" w:sz="4" w:space="0" w:color="auto"/>
            </w:tcBorders>
            <w:vAlign w:val="center"/>
          </w:tcPr>
          <w:p w14:paraId="53D229E3" w14:textId="77777777" w:rsidR="00030A46" w:rsidRDefault="00830391">
            <w:r>
              <w:t>ПК-3.2</w:t>
            </w:r>
          </w:p>
        </w:tc>
      </w:tr>
      <w:tr w:rsidR="00AC52A4" w:rsidRPr="00137859" w14:paraId="22B0289F" w14:textId="77777777" w:rsidTr="005449F2">
        <w:tc>
          <w:tcPr>
            <w:tcW w:w="0" w:type="auto"/>
            <w:tcBorders>
              <w:top w:val="single" w:sz="4" w:space="0" w:color="auto"/>
              <w:left w:val="single" w:sz="4" w:space="0" w:color="auto"/>
              <w:bottom w:val="single" w:sz="4" w:space="0" w:color="auto"/>
              <w:right w:val="single" w:sz="4" w:space="0" w:color="auto"/>
            </w:tcBorders>
          </w:tcPr>
          <w:p w14:paraId="000C90FE" w14:textId="77777777" w:rsidR="00AC52A4" w:rsidRPr="00137859" w:rsidRDefault="00830391" w:rsidP="00F44389">
            <w:r>
              <w:t xml:space="preserve">54.  </w:t>
            </w:r>
          </w:p>
        </w:tc>
        <w:tc>
          <w:tcPr>
            <w:tcW w:w="7844" w:type="dxa"/>
            <w:tcBorders>
              <w:top w:val="single" w:sz="4" w:space="0" w:color="auto"/>
              <w:left w:val="single" w:sz="4" w:space="0" w:color="auto"/>
              <w:bottom w:val="single" w:sz="4" w:space="0" w:color="auto"/>
              <w:right w:val="single" w:sz="4" w:space="0" w:color="auto"/>
            </w:tcBorders>
            <w:vAlign w:val="center"/>
          </w:tcPr>
          <w:p w14:paraId="7D232055" w14:textId="77777777" w:rsidR="00030A46" w:rsidRDefault="00830391">
            <w:r>
              <w:t>Почему для расследования инцидентов важны полнота и целостность журналов?</w:t>
            </w:r>
          </w:p>
        </w:tc>
        <w:tc>
          <w:tcPr>
            <w:tcW w:w="3544" w:type="dxa"/>
            <w:tcBorders>
              <w:top w:val="single" w:sz="4" w:space="0" w:color="auto"/>
              <w:left w:val="single" w:sz="4" w:space="0" w:color="auto"/>
              <w:bottom w:val="single" w:sz="4" w:space="0" w:color="auto"/>
              <w:right w:val="single" w:sz="4" w:space="0" w:color="auto"/>
            </w:tcBorders>
            <w:vAlign w:val="center"/>
          </w:tcPr>
          <w:p w14:paraId="479C68B2" w14:textId="77777777" w:rsidR="00030A46" w:rsidRDefault="00830391">
            <w:r>
              <w:t>Полнота журналов позволяет восстановить ход событий без пропусков, а целостность гарантирует, что записи не были незаметно изменены и могут использоваться для достоверного анализа.</w:t>
            </w:r>
          </w:p>
        </w:tc>
        <w:tc>
          <w:tcPr>
            <w:tcW w:w="1688" w:type="dxa"/>
            <w:tcBorders>
              <w:top w:val="single" w:sz="4" w:space="0" w:color="auto"/>
              <w:left w:val="single" w:sz="4" w:space="0" w:color="auto"/>
              <w:bottom w:val="single" w:sz="4" w:space="0" w:color="auto"/>
              <w:right w:val="single" w:sz="4" w:space="0" w:color="auto"/>
            </w:tcBorders>
            <w:vAlign w:val="center"/>
          </w:tcPr>
          <w:p w14:paraId="56695A0A" w14:textId="77777777" w:rsidR="00030A46" w:rsidRDefault="00830391">
            <w:r>
              <w:t>ПК-1.1</w:t>
            </w:r>
          </w:p>
        </w:tc>
      </w:tr>
      <w:tr w:rsidR="00AC52A4" w:rsidRPr="00137859" w14:paraId="4B651AA1" w14:textId="77777777" w:rsidTr="005449F2">
        <w:tc>
          <w:tcPr>
            <w:tcW w:w="0" w:type="auto"/>
            <w:tcBorders>
              <w:top w:val="single" w:sz="4" w:space="0" w:color="auto"/>
              <w:left w:val="single" w:sz="4" w:space="0" w:color="auto"/>
              <w:bottom w:val="single" w:sz="4" w:space="0" w:color="auto"/>
              <w:right w:val="single" w:sz="4" w:space="0" w:color="auto"/>
            </w:tcBorders>
          </w:tcPr>
          <w:p w14:paraId="5B132052" w14:textId="77777777" w:rsidR="00AC52A4" w:rsidRPr="00137859" w:rsidRDefault="00830391" w:rsidP="00F44389">
            <w:r>
              <w:lastRenderedPageBreak/>
              <w:t xml:space="preserve">55.  </w:t>
            </w:r>
          </w:p>
        </w:tc>
        <w:tc>
          <w:tcPr>
            <w:tcW w:w="7844" w:type="dxa"/>
            <w:tcBorders>
              <w:top w:val="single" w:sz="4" w:space="0" w:color="auto"/>
              <w:left w:val="single" w:sz="4" w:space="0" w:color="auto"/>
              <w:bottom w:val="single" w:sz="4" w:space="0" w:color="auto"/>
              <w:right w:val="single" w:sz="4" w:space="0" w:color="auto"/>
            </w:tcBorders>
            <w:vAlign w:val="center"/>
          </w:tcPr>
          <w:p w14:paraId="07CBCB59" w14:textId="77777777" w:rsidR="00030A46" w:rsidRDefault="00830391">
            <w:r>
              <w:t>Что такое индикаторы компрометации (IoC)?</w:t>
            </w:r>
          </w:p>
        </w:tc>
        <w:tc>
          <w:tcPr>
            <w:tcW w:w="3544" w:type="dxa"/>
            <w:tcBorders>
              <w:top w:val="single" w:sz="4" w:space="0" w:color="auto"/>
              <w:left w:val="single" w:sz="4" w:space="0" w:color="auto"/>
              <w:bottom w:val="single" w:sz="4" w:space="0" w:color="auto"/>
              <w:right w:val="single" w:sz="4" w:space="0" w:color="auto"/>
            </w:tcBorders>
            <w:vAlign w:val="center"/>
          </w:tcPr>
          <w:p w14:paraId="3044DBD7" w14:textId="77777777" w:rsidR="00030A46" w:rsidRDefault="00830391">
            <w:r>
              <w:t>IoC — это наблюдаемые признаки возможного взлома или заражения, например вредоносный файл, подозрительный IP-адрес, хэш, домен, путь к файлу, ключ реестра или иной артефакт.</w:t>
            </w:r>
          </w:p>
        </w:tc>
        <w:tc>
          <w:tcPr>
            <w:tcW w:w="1688" w:type="dxa"/>
            <w:tcBorders>
              <w:top w:val="single" w:sz="4" w:space="0" w:color="auto"/>
              <w:left w:val="single" w:sz="4" w:space="0" w:color="auto"/>
              <w:bottom w:val="single" w:sz="4" w:space="0" w:color="auto"/>
              <w:right w:val="single" w:sz="4" w:space="0" w:color="auto"/>
            </w:tcBorders>
            <w:vAlign w:val="center"/>
          </w:tcPr>
          <w:p w14:paraId="5CB29E05" w14:textId="77777777" w:rsidR="00030A46" w:rsidRDefault="00830391">
            <w:r>
              <w:t>ПК-1.2</w:t>
            </w:r>
          </w:p>
        </w:tc>
      </w:tr>
      <w:tr w:rsidR="00AC52A4" w:rsidRPr="00137859" w14:paraId="1353561E" w14:textId="77777777" w:rsidTr="005449F2">
        <w:tc>
          <w:tcPr>
            <w:tcW w:w="0" w:type="auto"/>
            <w:tcBorders>
              <w:top w:val="single" w:sz="4" w:space="0" w:color="auto"/>
              <w:left w:val="single" w:sz="4" w:space="0" w:color="auto"/>
              <w:bottom w:val="single" w:sz="4" w:space="0" w:color="auto"/>
              <w:right w:val="single" w:sz="4" w:space="0" w:color="auto"/>
            </w:tcBorders>
          </w:tcPr>
          <w:p w14:paraId="00BB7326" w14:textId="77777777" w:rsidR="00AC52A4" w:rsidRPr="00137859" w:rsidRDefault="00830391" w:rsidP="00F44389">
            <w:r>
              <w:t xml:space="preserve">56.  </w:t>
            </w:r>
          </w:p>
        </w:tc>
        <w:tc>
          <w:tcPr>
            <w:tcW w:w="7844" w:type="dxa"/>
            <w:tcBorders>
              <w:top w:val="single" w:sz="4" w:space="0" w:color="auto"/>
              <w:left w:val="single" w:sz="4" w:space="0" w:color="auto"/>
              <w:bottom w:val="single" w:sz="4" w:space="0" w:color="auto"/>
              <w:right w:val="single" w:sz="4" w:space="0" w:color="auto"/>
            </w:tcBorders>
            <w:vAlign w:val="center"/>
          </w:tcPr>
          <w:p w14:paraId="323D386C" w14:textId="77777777" w:rsidR="00030A46" w:rsidRDefault="00830391">
            <w:r>
              <w:t>Для чего проводится триаж событий ИБ?</w:t>
            </w:r>
          </w:p>
        </w:tc>
        <w:tc>
          <w:tcPr>
            <w:tcW w:w="3544" w:type="dxa"/>
            <w:tcBorders>
              <w:top w:val="single" w:sz="4" w:space="0" w:color="auto"/>
              <w:left w:val="single" w:sz="4" w:space="0" w:color="auto"/>
              <w:bottom w:val="single" w:sz="4" w:space="0" w:color="auto"/>
              <w:right w:val="single" w:sz="4" w:space="0" w:color="auto"/>
            </w:tcBorders>
            <w:vAlign w:val="center"/>
          </w:tcPr>
          <w:p w14:paraId="71AA42E0" w14:textId="77777777" w:rsidR="00030A46" w:rsidRDefault="00830391">
            <w:r>
              <w:t>Триаж нужен для быстрой первичной оценки события, определения его приоритета, вероятности ложного срабатывания и выбора дальнейших действий: закрытия, наблюдения, эскалации или реагирования.</w:t>
            </w:r>
          </w:p>
        </w:tc>
        <w:tc>
          <w:tcPr>
            <w:tcW w:w="1688" w:type="dxa"/>
            <w:tcBorders>
              <w:top w:val="single" w:sz="4" w:space="0" w:color="auto"/>
              <w:left w:val="single" w:sz="4" w:space="0" w:color="auto"/>
              <w:bottom w:val="single" w:sz="4" w:space="0" w:color="auto"/>
              <w:right w:val="single" w:sz="4" w:space="0" w:color="auto"/>
            </w:tcBorders>
            <w:vAlign w:val="center"/>
          </w:tcPr>
          <w:p w14:paraId="2BD48732" w14:textId="77777777" w:rsidR="00030A46" w:rsidRDefault="00830391">
            <w:r>
              <w:t>ПК-1.2</w:t>
            </w:r>
          </w:p>
        </w:tc>
      </w:tr>
      <w:tr w:rsidR="00AC52A4" w:rsidRPr="00137859" w14:paraId="5382CEEA" w14:textId="77777777" w:rsidTr="005449F2">
        <w:tc>
          <w:tcPr>
            <w:tcW w:w="0" w:type="auto"/>
            <w:tcBorders>
              <w:top w:val="single" w:sz="4" w:space="0" w:color="auto"/>
              <w:left w:val="single" w:sz="4" w:space="0" w:color="auto"/>
              <w:bottom w:val="single" w:sz="4" w:space="0" w:color="auto"/>
              <w:right w:val="single" w:sz="4" w:space="0" w:color="auto"/>
            </w:tcBorders>
          </w:tcPr>
          <w:p w14:paraId="7F1B8547" w14:textId="77777777" w:rsidR="00AC52A4" w:rsidRPr="00137859" w:rsidRDefault="00830391" w:rsidP="00F44389">
            <w:r>
              <w:t xml:space="preserve">57.  </w:t>
            </w:r>
          </w:p>
        </w:tc>
        <w:tc>
          <w:tcPr>
            <w:tcW w:w="7844" w:type="dxa"/>
            <w:tcBorders>
              <w:top w:val="single" w:sz="4" w:space="0" w:color="auto"/>
              <w:left w:val="single" w:sz="4" w:space="0" w:color="auto"/>
              <w:bottom w:val="single" w:sz="4" w:space="0" w:color="auto"/>
              <w:right w:val="single" w:sz="4" w:space="0" w:color="auto"/>
            </w:tcBorders>
            <w:vAlign w:val="center"/>
          </w:tcPr>
          <w:p w14:paraId="5DD4E077" w14:textId="77777777" w:rsidR="00030A46" w:rsidRDefault="00830391">
            <w:r>
              <w:t>Что включает этап локализации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4AB40FD2" w14:textId="77777777" w:rsidR="00030A46" w:rsidRDefault="00830391">
            <w:r>
              <w:t>Локализация направлена на ограничение распространения инцидента: изоляцию узла, блокировку учётной записи, ограничение сетевого взаимодействия, остановку вредоносного процесса или иные меры сдерживания.</w:t>
            </w:r>
          </w:p>
        </w:tc>
        <w:tc>
          <w:tcPr>
            <w:tcW w:w="1688" w:type="dxa"/>
            <w:tcBorders>
              <w:top w:val="single" w:sz="4" w:space="0" w:color="auto"/>
              <w:left w:val="single" w:sz="4" w:space="0" w:color="auto"/>
              <w:bottom w:val="single" w:sz="4" w:space="0" w:color="auto"/>
              <w:right w:val="single" w:sz="4" w:space="0" w:color="auto"/>
            </w:tcBorders>
            <w:vAlign w:val="center"/>
          </w:tcPr>
          <w:p w14:paraId="78CFB5EA" w14:textId="77777777" w:rsidR="00030A46" w:rsidRDefault="00830391">
            <w:r>
              <w:t>ПК-2.1</w:t>
            </w:r>
          </w:p>
        </w:tc>
      </w:tr>
      <w:tr w:rsidR="00AC52A4" w:rsidRPr="005449F2" w14:paraId="6B9C705A" w14:textId="77777777" w:rsidTr="005449F2">
        <w:tc>
          <w:tcPr>
            <w:tcW w:w="0" w:type="auto"/>
            <w:tcBorders>
              <w:top w:val="single" w:sz="4" w:space="0" w:color="auto"/>
              <w:left w:val="single" w:sz="4" w:space="0" w:color="auto"/>
              <w:bottom w:val="single" w:sz="4" w:space="0" w:color="auto"/>
              <w:right w:val="single" w:sz="4" w:space="0" w:color="auto"/>
            </w:tcBorders>
          </w:tcPr>
          <w:p w14:paraId="5C48B90E" w14:textId="77777777" w:rsidR="00AC52A4" w:rsidRPr="00137859" w:rsidRDefault="00830391" w:rsidP="00F44389">
            <w:r>
              <w:t xml:space="preserve">58.  </w:t>
            </w:r>
          </w:p>
        </w:tc>
        <w:tc>
          <w:tcPr>
            <w:tcW w:w="7844" w:type="dxa"/>
            <w:tcBorders>
              <w:top w:val="single" w:sz="4" w:space="0" w:color="auto"/>
              <w:left w:val="single" w:sz="4" w:space="0" w:color="auto"/>
              <w:bottom w:val="single" w:sz="4" w:space="0" w:color="auto"/>
              <w:right w:val="single" w:sz="4" w:space="0" w:color="auto"/>
            </w:tcBorders>
            <w:vAlign w:val="center"/>
          </w:tcPr>
          <w:p w14:paraId="6CF023F4" w14:textId="77777777" w:rsidR="00030A46" w:rsidRDefault="00830391">
            <w:r>
              <w:t>Что должно содержаться в отчёте по инциденту ИБ?</w:t>
            </w:r>
          </w:p>
        </w:tc>
        <w:tc>
          <w:tcPr>
            <w:tcW w:w="3544" w:type="dxa"/>
            <w:tcBorders>
              <w:top w:val="single" w:sz="4" w:space="0" w:color="auto"/>
              <w:left w:val="single" w:sz="4" w:space="0" w:color="auto"/>
              <w:bottom w:val="single" w:sz="4" w:space="0" w:color="auto"/>
              <w:right w:val="single" w:sz="4" w:space="0" w:color="auto"/>
            </w:tcBorders>
            <w:vAlign w:val="center"/>
          </w:tcPr>
          <w:p w14:paraId="53A0279F" w14:textId="77777777" w:rsidR="00030A46" w:rsidRDefault="00830391">
            <w:r>
              <w:t>Отчёт должен содержать описание инцидента, временную шкалу, затронутые активы, признаки компрометации, результаты анализа, принятые меры реагирования, последствия, выводы и рекомендации по предотвращению повторения.</w:t>
            </w:r>
          </w:p>
        </w:tc>
        <w:tc>
          <w:tcPr>
            <w:tcW w:w="1688" w:type="dxa"/>
            <w:tcBorders>
              <w:top w:val="single" w:sz="4" w:space="0" w:color="auto"/>
              <w:left w:val="single" w:sz="4" w:space="0" w:color="auto"/>
              <w:bottom w:val="single" w:sz="4" w:space="0" w:color="auto"/>
              <w:right w:val="single" w:sz="4" w:space="0" w:color="auto"/>
            </w:tcBorders>
            <w:vAlign w:val="center"/>
          </w:tcPr>
          <w:p w14:paraId="421CF2D3" w14:textId="77777777" w:rsidR="00030A46" w:rsidRDefault="00830391">
            <w:r>
              <w:t>ПК-1.2</w:t>
            </w:r>
          </w:p>
        </w:tc>
      </w:tr>
      <w:tr w:rsidR="00AC52A4" w:rsidRPr="00C55AE2" w14:paraId="08979F50" w14:textId="77777777" w:rsidTr="005449F2">
        <w:tc>
          <w:tcPr>
            <w:tcW w:w="0" w:type="auto"/>
            <w:tcBorders>
              <w:top w:val="single" w:sz="4" w:space="0" w:color="auto"/>
              <w:left w:val="single" w:sz="4" w:space="0" w:color="auto"/>
              <w:bottom w:val="single" w:sz="4" w:space="0" w:color="auto"/>
              <w:right w:val="single" w:sz="4" w:space="0" w:color="auto"/>
            </w:tcBorders>
          </w:tcPr>
          <w:p w14:paraId="6B8F1585" w14:textId="77777777" w:rsidR="00AC52A4" w:rsidRPr="00C55AE2" w:rsidRDefault="00830391" w:rsidP="00F44389">
            <w:pPr>
              <w:rPr>
                <w:lang w:val="en-US"/>
              </w:rPr>
            </w:pPr>
            <w:r>
              <w:t xml:space="preserve">59.  </w:t>
            </w:r>
          </w:p>
        </w:tc>
        <w:tc>
          <w:tcPr>
            <w:tcW w:w="7844" w:type="dxa"/>
            <w:tcBorders>
              <w:top w:val="single" w:sz="4" w:space="0" w:color="auto"/>
              <w:left w:val="single" w:sz="4" w:space="0" w:color="auto"/>
              <w:bottom w:val="single" w:sz="4" w:space="0" w:color="auto"/>
              <w:right w:val="single" w:sz="4" w:space="0" w:color="auto"/>
            </w:tcBorders>
            <w:vAlign w:val="center"/>
          </w:tcPr>
          <w:p w14:paraId="6B396DA6" w14:textId="77777777" w:rsidR="00030A46" w:rsidRDefault="00830391">
            <w:r>
              <w:t>Как цикл Деминга применяется в менеджменте инцидентов ИБ?</w:t>
            </w:r>
          </w:p>
        </w:tc>
        <w:tc>
          <w:tcPr>
            <w:tcW w:w="3544" w:type="dxa"/>
            <w:tcBorders>
              <w:top w:val="single" w:sz="4" w:space="0" w:color="auto"/>
              <w:left w:val="single" w:sz="4" w:space="0" w:color="auto"/>
              <w:bottom w:val="single" w:sz="4" w:space="0" w:color="auto"/>
              <w:right w:val="single" w:sz="4" w:space="0" w:color="auto"/>
            </w:tcBorders>
            <w:vAlign w:val="center"/>
          </w:tcPr>
          <w:p w14:paraId="15306D85" w14:textId="77777777" w:rsidR="00030A46" w:rsidRDefault="00830391">
            <w:r>
              <w:t xml:space="preserve">Цикл Деминга применяется как последовательность планирования процесса, реализации мер и процедур, проверки их </w:t>
            </w:r>
            <w:r>
              <w:lastRenderedPageBreak/>
              <w:t>эффективности по результатам инцидентов и дальнейшего совершенствования системы менеджмента ИБ.</w:t>
            </w:r>
          </w:p>
        </w:tc>
        <w:tc>
          <w:tcPr>
            <w:tcW w:w="1688" w:type="dxa"/>
            <w:tcBorders>
              <w:top w:val="single" w:sz="4" w:space="0" w:color="auto"/>
              <w:left w:val="single" w:sz="4" w:space="0" w:color="auto"/>
              <w:bottom w:val="single" w:sz="4" w:space="0" w:color="auto"/>
              <w:right w:val="single" w:sz="4" w:space="0" w:color="auto"/>
            </w:tcBorders>
            <w:vAlign w:val="center"/>
          </w:tcPr>
          <w:p w14:paraId="7DE656A9" w14:textId="77777777" w:rsidR="00030A46" w:rsidRDefault="00830391">
            <w:r>
              <w:lastRenderedPageBreak/>
              <w:t>ПК-2.1</w:t>
            </w:r>
          </w:p>
        </w:tc>
      </w:tr>
      <w:tr w:rsidR="00C55AE2" w:rsidRPr="00C55AE2" w14:paraId="3DF67E23" w14:textId="77777777" w:rsidTr="005449F2">
        <w:tc>
          <w:tcPr>
            <w:tcW w:w="0" w:type="auto"/>
            <w:tcBorders>
              <w:top w:val="single" w:sz="4" w:space="0" w:color="auto"/>
              <w:left w:val="single" w:sz="4" w:space="0" w:color="auto"/>
              <w:bottom w:val="single" w:sz="4" w:space="0" w:color="auto"/>
              <w:right w:val="single" w:sz="4" w:space="0" w:color="auto"/>
            </w:tcBorders>
          </w:tcPr>
          <w:p w14:paraId="3BC774BD" w14:textId="77777777" w:rsidR="00C55AE2" w:rsidRPr="00C55AE2" w:rsidRDefault="00830391" w:rsidP="00F44389">
            <w:pPr>
              <w:rPr>
                <w:lang w:val="en-US"/>
              </w:rPr>
            </w:pPr>
            <w:r>
              <w:t xml:space="preserve">60.  </w:t>
            </w:r>
          </w:p>
        </w:tc>
        <w:tc>
          <w:tcPr>
            <w:tcW w:w="7844" w:type="dxa"/>
            <w:tcBorders>
              <w:top w:val="single" w:sz="4" w:space="0" w:color="auto"/>
              <w:left w:val="single" w:sz="4" w:space="0" w:color="auto"/>
              <w:bottom w:val="single" w:sz="4" w:space="0" w:color="auto"/>
              <w:right w:val="single" w:sz="4" w:space="0" w:color="auto"/>
            </w:tcBorders>
            <w:vAlign w:val="center"/>
          </w:tcPr>
          <w:p w14:paraId="6DD644BC" w14:textId="77777777" w:rsidR="00030A46" w:rsidRDefault="00830391">
            <w:r>
              <w:t>Зачем после инцидента проводится анализ причин и условий его возникновения?</w:t>
            </w:r>
          </w:p>
        </w:tc>
        <w:tc>
          <w:tcPr>
            <w:tcW w:w="3544" w:type="dxa"/>
            <w:tcBorders>
              <w:top w:val="single" w:sz="4" w:space="0" w:color="auto"/>
              <w:left w:val="single" w:sz="4" w:space="0" w:color="auto"/>
              <w:bottom w:val="single" w:sz="4" w:space="0" w:color="auto"/>
              <w:right w:val="single" w:sz="4" w:space="0" w:color="auto"/>
            </w:tcBorders>
            <w:vAlign w:val="center"/>
          </w:tcPr>
          <w:p w14:paraId="5017C47A" w14:textId="77777777" w:rsidR="00030A46" w:rsidRDefault="00830391">
            <w:r>
              <w:t>Такой анализ позволяет выявить корневые причины, недостатки процессов и мер защиты, скорректировать правила обнаружения, обновить требования безопасности и снизить вероятность повторного инцидента.</w:t>
            </w:r>
          </w:p>
        </w:tc>
        <w:tc>
          <w:tcPr>
            <w:tcW w:w="1688" w:type="dxa"/>
            <w:tcBorders>
              <w:top w:val="single" w:sz="4" w:space="0" w:color="auto"/>
              <w:left w:val="single" w:sz="4" w:space="0" w:color="auto"/>
              <w:bottom w:val="single" w:sz="4" w:space="0" w:color="auto"/>
              <w:right w:val="single" w:sz="4" w:space="0" w:color="auto"/>
            </w:tcBorders>
            <w:vAlign w:val="center"/>
          </w:tcPr>
          <w:p w14:paraId="3AD9509E" w14:textId="77777777" w:rsidR="00030A46" w:rsidRDefault="00830391">
            <w:r>
              <w:t>ПК-3.2</w:t>
            </w:r>
          </w:p>
        </w:tc>
      </w:tr>
    </w:tbl>
    <w:p w14:paraId="3451DC28" w14:textId="77777777" w:rsidR="00721744" w:rsidRDefault="00830391" w:rsidP="00BC2843">
      <w:pPr>
        <w:pStyle w:val="2"/>
      </w:pPr>
      <w:bookmarkStart w:id="34" w:name="_Toc238819592"/>
      <w:r>
        <w:rPr>
          <w:rFonts w:ascii="Times New Roman" w:eastAsia="Times New Roman" w:hAnsi="Times New Roman"/>
          <w:sz w:val="22"/>
        </w:rPr>
        <w:t>2.19 Дисциплина «Инструментальные средства анализа рисков информационной безопасности» - Часть, формируемая участниками образовательных отношений, 3 семестр(ы)</w:t>
      </w:r>
      <w:bookmarkEnd w:id="34"/>
    </w:p>
    <w:tbl>
      <w:tblPr>
        <w:tblStyle w:val="af"/>
        <w:tblW w:w="5000" w:type="pct"/>
        <w:tblLook w:val="04A0" w:firstRow="1" w:lastRow="0" w:firstColumn="1" w:lastColumn="0" w:noHBand="0" w:noVBand="1"/>
      </w:tblPr>
      <w:tblGrid>
        <w:gridCol w:w="1413"/>
        <w:gridCol w:w="5955"/>
        <w:gridCol w:w="3401"/>
        <w:gridCol w:w="3791"/>
      </w:tblGrid>
      <w:tr w:rsidR="004D4212" w:rsidRPr="00527522" w14:paraId="79A60D67" w14:textId="77777777" w:rsidTr="00BC2843">
        <w:trPr>
          <w:tblHeader/>
        </w:trPr>
        <w:tc>
          <w:tcPr>
            <w:tcW w:w="485" w:type="pct"/>
            <w:hideMark/>
          </w:tcPr>
          <w:p w14:paraId="7F257DE2" w14:textId="77777777" w:rsidR="004D4212" w:rsidRPr="00527522" w:rsidRDefault="00830391" w:rsidP="00BA2F01">
            <w:pPr>
              <w:rPr>
                <w:b/>
                <w:color w:val="0F1115"/>
                <w:sz w:val="23"/>
                <w:szCs w:val="23"/>
              </w:rPr>
            </w:pPr>
            <w:r w:rsidRPr="00527522">
              <w:rPr>
                <w:b/>
                <w:color w:val="0F1115"/>
                <w:sz w:val="23"/>
                <w:szCs w:val="23"/>
              </w:rPr>
              <w:t>№ задания</w:t>
            </w:r>
          </w:p>
        </w:tc>
        <w:tc>
          <w:tcPr>
            <w:tcW w:w="2045" w:type="pct"/>
            <w:hideMark/>
          </w:tcPr>
          <w:p w14:paraId="5C5B36D1" w14:textId="77777777" w:rsidR="004D4212" w:rsidRPr="00527522" w:rsidRDefault="00830391" w:rsidP="00BA2F01">
            <w:pPr>
              <w:rPr>
                <w:b/>
                <w:color w:val="0F1115"/>
                <w:sz w:val="23"/>
                <w:szCs w:val="23"/>
              </w:rPr>
            </w:pPr>
            <w:r w:rsidRPr="00527522">
              <w:rPr>
                <w:b/>
                <w:color w:val="0F1115"/>
                <w:sz w:val="23"/>
                <w:szCs w:val="23"/>
              </w:rPr>
              <w:t>Содержание вопроса</w:t>
            </w:r>
          </w:p>
        </w:tc>
        <w:tc>
          <w:tcPr>
            <w:tcW w:w="1168" w:type="pct"/>
            <w:hideMark/>
          </w:tcPr>
          <w:p w14:paraId="3252E989" w14:textId="77777777" w:rsidR="004D4212" w:rsidRPr="00527522" w:rsidRDefault="00830391" w:rsidP="00BA2F01">
            <w:pPr>
              <w:rPr>
                <w:b/>
                <w:color w:val="0F1115"/>
                <w:sz w:val="23"/>
                <w:szCs w:val="23"/>
              </w:rPr>
            </w:pPr>
            <w:r w:rsidRPr="00137CE7">
              <w:rPr>
                <w:b/>
                <w:color w:val="0F1115"/>
                <w:sz w:val="23"/>
                <w:szCs w:val="23"/>
              </w:rPr>
              <w:t>Эталонный о</w:t>
            </w:r>
            <w:r w:rsidRPr="00527522">
              <w:rPr>
                <w:b/>
                <w:color w:val="0F1115"/>
                <w:sz w:val="23"/>
                <w:szCs w:val="23"/>
              </w:rPr>
              <w:t>твет</w:t>
            </w:r>
          </w:p>
        </w:tc>
        <w:tc>
          <w:tcPr>
            <w:tcW w:w="1302" w:type="pct"/>
            <w:hideMark/>
          </w:tcPr>
          <w:p w14:paraId="31D5FF0B" w14:textId="77777777" w:rsidR="004D4212" w:rsidRPr="00527522" w:rsidRDefault="00830391" w:rsidP="00BA2F01">
            <w:pPr>
              <w:rPr>
                <w:b/>
                <w:color w:val="0F1115"/>
                <w:sz w:val="23"/>
                <w:szCs w:val="23"/>
              </w:rPr>
            </w:pPr>
            <w:r>
              <w:rPr>
                <w:b/>
                <w:color w:val="0F1115"/>
                <w:sz w:val="23"/>
                <w:szCs w:val="23"/>
              </w:rPr>
              <w:t>К</w:t>
            </w:r>
            <w:r w:rsidRPr="00527522">
              <w:rPr>
                <w:b/>
                <w:color w:val="0F1115"/>
                <w:sz w:val="23"/>
                <w:szCs w:val="23"/>
              </w:rPr>
              <w:t>омпетенци</w:t>
            </w:r>
            <w:r>
              <w:rPr>
                <w:b/>
                <w:color w:val="0F1115"/>
                <w:sz w:val="23"/>
                <w:szCs w:val="23"/>
              </w:rPr>
              <w:t>я</w:t>
            </w:r>
          </w:p>
        </w:tc>
      </w:tr>
      <w:tr w:rsidR="004D4212" w:rsidRPr="00527522" w14:paraId="79FD982A" w14:textId="77777777" w:rsidTr="004D4212">
        <w:tc>
          <w:tcPr>
            <w:tcW w:w="5000" w:type="pct"/>
            <w:gridSpan w:val="4"/>
            <w:hideMark/>
          </w:tcPr>
          <w:p w14:paraId="725D2266" w14:textId="77777777" w:rsidR="004D4212" w:rsidRPr="00527522" w:rsidRDefault="00830391" w:rsidP="00BA2F01">
            <w:pPr>
              <w:rPr>
                <w:sz w:val="20"/>
                <w:szCs w:val="20"/>
              </w:rPr>
            </w:pPr>
            <w:r w:rsidRPr="00527522">
              <w:rPr>
                <w:b/>
                <w:bCs/>
                <w:color w:val="0F1115"/>
                <w:sz w:val="23"/>
                <w:szCs w:val="23"/>
              </w:rPr>
              <w:t>Задания закрытого типа с выбором одного/нескольких правильного ответа из предложенных</w:t>
            </w:r>
          </w:p>
        </w:tc>
      </w:tr>
      <w:tr w:rsidR="004D4212" w:rsidRPr="00527522" w14:paraId="15DD0228" w14:textId="77777777" w:rsidTr="00BC2843">
        <w:tc>
          <w:tcPr>
            <w:tcW w:w="485" w:type="pct"/>
            <w:hideMark/>
          </w:tcPr>
          <w:p w14:paraId="10C37FDE" w14:textId="77777777" w:rsidR="004D4212" w:rsidRPr="00527522" w:rsidRDefault="00830391" w:rsidP="00BA2F01">
            <w:pPr>
              <w:rPr>
                <w:color w:val="0F1115"/>
                <w:sz w:val="23"/>
                <w:szCs w:val="23"/>
              </w:rPr>
            </w:pPr>
            <w:r w:rsidRPr="00527522">
              <w:rPr>
                <w:color w:val="0F1115"/>
                <w:sz w:val="23"/>
                <w:szCs w:val="23"/>
              </w:rPr>
              <w:t>1</w:t>
            </w:r>
          </w:p>
        </w:tc>
        <w:tc>
          <w:tcPr>
            <w:tcW w:w="2045" w:type="pct"/>
            <w:hideMark/>
          </w:tcPr>
          <w:p w14:paraId="370D1DD3" w14:textId="77777777" w:rsidR="004D4212" w:rsidRPr="00137CE7" w:rsidRDefault="00830391" w:rsidP="00BA2F01">
            <w:pPr>
              <w:rPr>
                <w:color w:val="0F1115"/>
                <w:sz w:val="23"/>
                <w:szCs w:val="23"/>
              </w:rPr>
            </w:pPr>
            <w:r w:rsidRPr="00137CE7">
              <w:rPr>
                <w:bCs/>
                <w:color w:val="0F1115"/>
                <w:sz w:val="23"/>
                <w:szCs w:val="23"/>
              </w:rPr>
              <w:t>Какие две основные модели оценки рисков обычно реализуются в современных инструментальных средствах анализа рисков ИБ (например, VSrisk, ГРИФ)?</w:t>
            </w:r>
          </w:p>
          <w:p w14:paraId="0D3DE7A5" w14:textId="77777777" w:rsidR="004D4212" w:rsidRPr="00137CE7" w:rsidRDefault="00830391" w:rsidP="00BA2F01">
            <w:pPr>
              <w:rPr>
                <w:color w:val="0F1115"/>
                <w:sz w:val="23"/>
                <w:szCs w:val="23"/>
              </w:rPr>
            </w:pPr>
            <w:r w:rsidRPr="00527522">
              <w:rPr>
                <w:color w:val="0F1115"/>
                <w:sz w:val="23"/>
                <w:szCs w:val="23"/>
              </w:rPr>
              <w:t>А. Только качественная, основанная на экспертных оценках</w:t>
            </w:r>
          </w:p>
          <w:p w14:paraId="1AEC5D11" w14:textId="77777777" w:rsidR="004D4212" w:rsidRPr="00137CE7" w:rsidRDefault="00830391" w:rsidP="00BA2F01">
            <w:pPr>
              <w:rPr>
                <w:color w:val="0F1115"/>
                <w:sz w:val="23"/>
                <w:szCs w:val="23"/>
              </w:rPr>
            </w:pPr>
            <w:r w:rsidRPr="00527522">
              <w:rPr>
                <w:color w:val="0F1115"/>
                <w:sz w:val="23"/>
                <w:szCs w:val="23"/>
              </w:rPr>
              <w:t>Б. Количественная, основанная на математическом ожидании потерь (ALE)</w:t>
            </w:r>
          </w:p>
          <w:p w14:paraId="78BB0A86" w14:textId="77777777" w:rsidR="004D4212" w:rsidRPr="00137CE7" w:rsidRDefault="00830391" w:rsidP="00BA2F01">
            <w:pPr>
              <w:rPr>
                <w:color w:val="0F1115"/>
                <w:sz w:val="23"/>
                <w:szCs w:val="23"/>
              </w:rPr>
            </w:pPr>
            <w:r w:rsidRPr="00527522">
              <w:rPr>
                <w:color w:val="0F1115"/>
                <w:sz w:val="23"/>
                <w:szCs w:val="23"/>
              </w:rPr>
              <w:t>В. Качественная, основанная на порядковых шкалах и матрицах рисков</w:t>
            </w:r>
          </w:p>
          <w:p w14:paraId="3A8F9D1B" w14:textId="77777777" w:rsidR="004D4212" w:rsidRPr="00527522" w:rsidRDefault="00830391" w:rsidP="00BA2F01">
            <w:pPr>
              <w:rPr>
                <w:color w:val="0F1115"/>
                <w:sz w:val="23"/>
                <w:szCs w:val="23"/>
              </w:rPr>
            </w:pPr>
            <w:r w:rsidRPr="00527522">
              <w:rPr>
                <w:color w:val="0F1115"/>
                <w:sz w:val="23"/>
                <w:szCs w:val="23"/>
              </w:rPr>
              <w:t>Г. Только модель оценки соответствия требованиям регуляторов (Compliance-based)</w:t>
            </w:r>
          </w:p>
        </w:tc>
        <w:tc>
          <w:tcPr>
            <w:tcW w:w="1168" w:type="pct"/>
            <w:hideMark/>
          </w:tcPr>
          <w:p w14:paraId="328AFA56" w14:textId="77777777" w:rsidR="004D4212" w:rsidRPr="00527522" w:rsidRDefault="00830391" w:rsidP="00BA2F01">
            <w:pPr>
              <w:rPr>
                <w:color w:val="0F1115"/>
                <w:sz w:val="23"/>
                <w:szCs w:val="23"/>
              </w:rPr>
            </w:pPr>
            <w:r w:rsidRPr="00527522">
              <w:rPr>
                <w:color w:val="0F1115"/>
                <w:sz w:val="23"/>
                <w:szCs w:val="23"/>
              </w:rPr>
              <w:t>Б, В</w:t>
            </w:r>
          </w:p>
        </w:tc>
        <w:tc>
          <w:tcPr>
            <w:tcW w:w="1302" w:type="pct"/>
            <w:hideMark/>
          </w:tcPr>
          <w:p w14:paraId="18B293CE" w14:textId="77777777" w:rsidR="004D4212" w:rsidRPr="00527522" w:rsidRDefault="00830391" w:rsidP="00BA2F01">
            <w:pPr>
              <w:rPr>
                <w:color w:val="0F1115"/>
                <w:sz w:val="23"/>
                <w:szCs w:val="23"/>
              </w:rPr>
            </w:pPr>
            <w:r w:rsidRPr="00527522">
              <w:rPr>
                <w:color w:val="0F1115"/>
                <w:sz w:val="23"/>
                <w:szCs w:val="23"/>
              </w:rPr>
              <w:t>ПК-3.3</w:t>
            </w:r>
          </w:p>
        </w:tc>
      </w:tr>
      <w:tr w:rsidR="004D4212" w:rsidRPr="00527522" w14:paraId="18CBD0D7" w14:textId="77777777" w:rsidTr="00BC2843">
        <w:tc>
          <w:tcPr>
            <w:tcW w:w="485" w:type="pct"/>
            <w:hideMark/>
          </w:tcPr>
          <w:p w14:paraId="5AA87479" w14:textId="77777777" w:rsidR="004D4212" w:rsidRPr="00527522" w:rsidRDefault="00830391" w:rsidP="00BA2F01">
            <w:pPr>
              <w:rPr>
                <w:color w:val="0F1115"/>
                <w:sz w:val="23"/>
                <w:szCs w:val="23"/>
              </w:rPr>
            </w:pPr>
            <w:r w:rsidRPr="00527522">
              <w:rPr>
                <w:color w:val="0F1115"/>
                <w:sz w:val="23"/>
                <w:szCs w:val="23"/>
              </w:rPr>
              <w:t>2</w:t>
            </w:r>
          </w:p>
        </w:tc>
        <w:tc>
          <w:tcPr>
            <w:tcW w:w="2045" w:type="pct"/>
            <w:hideMark/>
          </w:tcPr>
          <w:p w14:paraId="0B892BCA" w14:textId="77777777" w:rsidR="004D4212" w:rsidRPr="00137CE7" w:rsidRDefault="00830391" w:rsidP="00BA2F01">
            <w:pPr>
              <w:rPr>
                <w:color w:val="0F1115"/>
                <w:sz w:val="23"/>
                <w:szCs w:val="23"/>
              </w:rPr>
            </w:pPr>
            <w:r w:rsidRPr="00137CE7">
              <w:rPr>
                <w:bCs/>
                <w:color w:val="0F1115"/>
                <w:sz w:val="23"/>
                <w:szCs w:val="23"/>
              </w:rPr>
              <w:t>Какова основная цель применения стандарта ГОСТ Р ИСО/МЭК 27005 в инструментальном анализе рисков?</w:t>
            </w:r>
          </w:p>
          <w:p w14:paraId="28619217" w14:textId="77777777" w:rsidR="004D4212" w:rsidRPr="00137CE7" w:rsidRDefault="00830391" w:rsidP="00BA2F01">
            <w:pPr>
              <w:rPr>
                <w:color w:val="0F1115"/>
                <w:sz w:val="23"/>
                <w:szCs w:val="23"/>
              </w:rPr>
            </w:pPr>
            <w:r w:rsidRPr="00527522">
              <w:rPr>
                <w:color w:val="0F1115"/>
                <w:sz w:val="23"/>
                <w:szCs w:val="23"/>
              </w:rPr>
              <w:t>А. Описание конкретных механизмов шифрования данных</w:t>
            </w:r>
          </w:p>
          <w:p w14:paraId="422E4E8D" w14:textId="77777777" w:rsidR="004D4212" w:rsidRPr="00137CE7" w:rsidRDefault="00830391" w:rsidP="00BA2F01">
            <w:pPr>
              <w:rPr>
                <w:color w:val="0F1115"/>
                <w:sz w:val="23"/>
                <w:szCs w:val="23"/>
              </w:rPr>
            </w:pPr>
            <w:r w:rsidRPr="00527522">
              <w:rPr>
                <w:color w:val="0F1115"/>
                <w:sz w:val="23"/>
                <w:szCs w:val="23"/>
              </w:rPr>
              <w:lastRenderedPageBreak/>
              <w:t>Б. Предоставление руководства по процессам менеджмента рисков ИБ, которые должны быть заложены в инструментарий</w:t>
            </w:r>
          </w:p>
          <w:p w14:paraId="05885B08" w14:textId="77777777" w:rsidR="004D4212" w:rsidRPr="00137CE7" w:rsidRDefault="00830391" w:rsidP="00BA2F01">
            <w:pPr>
              <w:rPr>
                <w:color w:val="0F1115"/>
                <w:sz w:val="23"/>
                <w:szCs w:val="23"/>
              </w:rPr>
            </w:pPr>
            <w:r w:rsidRPr="00527522">
              <w:rPr>
                <w:color w:val="0F1115"/>
                <w:sz w:val="23"/>
                <w:szCs w:val="23"/>
              </w:rPr>
              <w:t>В. Определение требований к сертификации средств защиты информации</w:t>
            </w:r>
          </w:p>
          <w:p w14:paraId="5B18F348" w14:textId="77777777" w:rsidR="004D4212" w:rsidRPr="00527522" w:rsidRDefault="00830391" w:rsidP="00BA2F01">
            <w:pPr>
              <w:rPr>
                <w:color w:val="0F1115"/>
                <w:sz w:val="23"/>
                <w:szCs w:val="23"/>
              </w:rPr>
            </w:pPr>
            <w:r w:rsidRPr="00527522">
              <w:rPr>
                <w:color w:val="0F1115"/>
                <w:sz w:val="23"/>
                <w:szCs w:val="23"/>
              </w:rPr>
              <w:t>Г. Установка требований к аппаратному обеспечению систем защиты</w:t>
            </w:r>
          </w:p>
        </w:tc>
        <w:tc>
          <w:tcPr>
            <w:tcW w:w="1168" w:type="pct"/>
            <w:hideMark/>
          </w:tcPr>
          <w:p w14:paraId="673A05E4" w14:textId="77777777" w:rsidR="004D4212" w:rsidRPr="00527522" w:rsidRDefault="00830391" w:rsidP="00BA2F01">
            <w:pPr>
              <w:rPr>
                <w:color w:val="0F1115"/>
                <w:sz w:val="23"/>
                <w:szCs w:val="23"/>
              </w:rPr>
            </w:pPr>
            <w:r w:rsidRPr="00527522">
              <w:rPr>
                <w:color w:val="0F1115"/>
                <w:sz w:val="23"/>
                <w:szCs w:val="23"/>
              </w:rPr>
              <w:lastRenderedPageBreak/>
              <w:t>Б</w:t>
            </w:r>
          </w:p>
        </w:tc>
        <w:tc>
          <w:tcPr>
            <w:tcW w:w="1302" w:type="pct"/>
            <w:hideMark/>
          </w:tcPr>
          <w:p w14:paraId="3800FBE2" w14:textId="77777777" w:rsidR="004D4212" w:rsidRPr="00527522" w:rsidRDefault="00830391" w:rsidP="00BA2F01">
            <w:pPr>
              <w:rPr>
                <w:color w:val="0F1115"/>
                <w:sz w:val="23"/>
                <w:szCs w:val="23"/>
              </w:rPr>
            </w:pPr>
            <w:r w:rsidRPr="00527522">
              <w:rPr>
                <w:color w:val="0F1115"/>
                <w:sz w:val="23"/>
                <w:szCs w:val="23"/>
              </w:rPr>
              <w:t>ПК-3.1</w:t>
            </w:r>
          </w:p>
        </w:tc>
      </w:tr>
      <w:tr w:rsidR="004D4212" w:rsidRPr="00527522" w14:paraId="52A26FFA" w14:textId="77777777" w:rsidTr="00BC2843">
        <w:tc>
          <w:tcPr>
            <w:tcW w:w="485" w:type="pct"/>
            <w:hideMark/>
          </w:tcPr>
          <w:p w14:paraId="5E17835F" w14:textId="77777777" w:rsidR="004D4212" w:rsidRPr="00527522" w:rsidRDefault="00830391" w:rsidP="00BA2F01">
            <w:pPr>
              <w:rPr>
                <w:color w:val="0F1115"/>
                <w:sz w:val="23"/>
                <w:szCs w:val="23"/>
              </w:rPr>
            </w:pPr>
            <w:r w:rsidRPr="00527522">
              <w:rPr>
                <w:color w:val="0F1115"/>
                <w:sz w:val="23"/>
                <w:szCs w:val="23"/>
              </w:rPr>
              <w:t>3</w:t>
            </w:r>
          </w:p>
        </w:tc>
        <w:tc>
          <w:tcPr>
            <w:tcW w:w="2045" w:type="pct"/>
            <w:hideMark/>
          </w:tcPr>
          <w:p w14:paraId="4717C75A" w14:textId="77777777" w:rsidR="004D4212" w:rsidRPr="00137CE7" w:rsidRDefault="00830391" w:rsidP="00BA2F01">
            <w:pPr>
              <w:rPr>
                <w:color w:val="0F1115"/>
                <w:sz w:val="23"/>
                <w:szCs w:val="23"/>
              </w:rPr>
            </w:pPr>
            <w:r w:rsidRPr="00137CE7">
              <w:rPr>
                <w:bCs/>
                <w:color w:val="0F1115"/>
                <w:sz w:val="23"/>
                <w:szCs w:val="23"/>
              </w:rPr>
              <w:t>В контексте инструментов полного анализа рисков (в отличие от средств анализа уязвимостей) под «оценкой эффективности контрмер» понимают:</w:t>
            </w:r>
          </w:p>
          <w:p w14:paraId="76479A7D" w14:textId="77777777" w:rsidR="004D4212" w:rsidRPr="00137CE7" w:rsidRDefault="00830391" w:rsidP="00BA2F01">
            <w:pPr>
              <w:rPr>
                <w:color w:val="0F1115"/>
                <w:sz w:val="23"/>
                <w:szCs w:val="23"/>
              </w:rPr>
            </w:pPr>
            <w:r w:rsidRPr="00527522">
              <w:rPr>
                <w:color w:val="0F1115"/>
                <w:sz w:val="23"/>
                <w:szCs w:val="23"/>
              </w:rPr>
              <w:t>А. Исключительно стоимость приобретения программного обеспечения</w:t>
            </w:r>
          </w:p>
          <w:p w14:paraId="33FEA299" w14:textId="77777777" w:rsidR="004D4212" w:rsidRPr="00137CE7" w:rsidRDefault="00830391" w:rsidP="00BA2F01">
            <w:pPr>
              <w:rPr>
                <w:color w:val="0F1115"/>
                <w:sz w:val="23"/>
                <w:szCs w:val="23"/>
              </w:rPr>
            </w:pPr>
            <w:r w:rsidRPr="00527522">
              <w:rPr>
                <w:color w:val="0F1115"/>
                <w:sz w:val="23"/>
                <w:szCs w:val="23"/>
              </w:rPr>
              <w:t>Б. Сравнение остаточного риска с допустимым уровнем риска и стоимостью внедрения контрмеры</w:t>
            </w:r>
          </w:p>
          <w:p w14:paraId="4AB0A4B8" w14:textId="77777777" w:rsidR="004D4212" w:rsidRPr="00137CE7" w:rsidRDefault="00830391" w:rsidP="00BA2F01">
            <w:pPr>
              <w:rPr>
                <w:color w:val="0F1115"/>
                <w:sz w:val="23"/>
                <w:szCs w:val="23"/>
              </w:rPr>
            </w:pPr>
            <w:r w:rsidRPr="00527522">
              <w:rPr>
                <w:color w:val="0F1115"/>
                <w:sz w:val="23"/>
                <w:szCs w:val="23"/>
              </w:rPr>
              <w:t>В. Только процент устраненных технических уязвимостей</w:t>
            </w:r>
          </w:p>
          <w:p w14:paraId="75ABF837" w14:textId="77777777" w:rsidR="004D4212" w:rsidRPr="00527522" w:rsidRDefault="00830391" w:rsidP="00BA2F01">
            <w:pPr>
              <w:rPr>
                <w:color w:val="0F1115"/>
                <w:sz w:val="23"/>
                <w:szCs w:val="23"/>
              </w:rPr>
            </w:pPr>
            <w:r w:rsidRPr="00527522">
              <w:rPr>
                <w:color w:val="0F1115"/>
                <w:sz w:val="23"/>
                <w:szCs w:val="23"/>
              </w:rPr>
              <w:t>Г. Скорость реагирования службы технической поддержки вендора</w:t>
            </w:r>
          </w:p>
        </w:tc>
        <w:tc>
          <w:tcPr>
            <w:tcW w:w="1168" w:type="pct"/>
            <w:hideMark/>
          </w:tcPr>
          <w:p w14:paraId="615E39DC" w14:textId="77777777" w:rsidR="004D4212" w:rsidRPr="00527522" w:rsidRDefault="00830391" w:rsidP="00BA2F01">
            <w:pPr>
              <w:rPr>
                <w:color w:val="0F1115"/>
                <w:sz w:val="23"/>
                <w:szCs w:val="23"/>
              </w:rPr>
            </w:pPr>
            <w:r w:rsidRPr="00527522">
              <w:rPr>
                <w:color w:val="0F1115"/>
                <w:sz w:val="23"/>
                <w:szCs w:val="23"/>
              </w:rPr>
              <w:t>Б</w:t>
            </w:r>
          </w:p>
        </w:tc>
        <w:tc>
          <w:tcPr>
            <w:tcW w:w="1302" w:type="pct"/>
            <w:hideMark/>
          </w:tcPr>
          <w:p w14:paraId="76DE8BB4" w14:textId="77777777" w:rsidR="004D4212" w:rsidRPr="00527522" w:rsidRDefault="00830391" w:rsidP="00BA2F01">
            <w:pPr>
              <w:rPr>
                <w:color w:val="0F1115"/>
                <w:sz w:val="23"/>
                <w:szCs w:val="23"/>
              </w:rPr>
            </w:pPr>
            <w:r w:rsidRPr="00527522">
              <w:rPr>
                <w:color w:val="0F1115"/>
                <w:sz w:val="23"/>
                <w:szCs w:val="23"/>
              </w:rPr>
              <w:t>ПК-3.3</w:t>
            </w:r>
          </w:p>
        </w:tc>
      </w:tr>
      <w:tr w:rsidR="004D4212" w:rsidRPr="00527522" w14:paraId="5BD89C39" w14:textId="77777777" w:rsidTr="00BC2843">
        <w:tc>
          <w:tcPr>
            <w:tcW w:w="485" w:type="pct"/>
            <w:hideMark/>
          </w:tcPr>
          <w:p w14:paraId="3CAE9FC3" w14:textId="77777777" w:rsidR="004D4212" w:rsidRPr="00527522" w:rsidRDefault="00830391" w:rsidP="00BA2F01">
            <w:pPr>
              <w:rPr>
                <w:color w:val="0F1115"/>
                <w:sz w:val="23"/>
                <w:szCs w:val="23"/>
              </w:rPr>
            </w:pPr>
            <w:r w:rsidRPr="00527522">
              <w:rPr>
                <w:color w:val="0F1115"/>
                <w:sz w:val="23"/>
                <w:szCs w:val="23"/>
              </w:rPr>
              <w:t>4</w:t>
            </w:r>
          </w:p>
        </w:tc>
        <w:tc>
          <w:tcPr>
            <w:tcW w:w="2045" w:type="pct"/>
            <w:hideMark/>
          </w:tcPr>
          <w:p w14:paraId="1233E2CB" w14:textId="77777777" w:rsidR="004D4212" w:rsidRPr="00137CE7" w:rsidRDefault="00830391" w:rsidP="00BA2F01">
            <w:pPr>
              <w:rPr>
                <w:color w:val="0F1115"/>
                <w:sz w:val="23"/>
                <w:szCs w:val="23"/>
              </w:rPr>
            </w:pPr>
            <w:r w:rsidRPr="00137CE7">
              <w:rPr>
                <w:bCs/>
                <w:color w:val="0F1115"/>
                <w:sz w:val="23"/>
                <w:szCs w:val="23"/>
              </w:rPr>
              <w:t>Какие метрики из перечисленных относятся к количественным показателям, используемым при анализе рисков цепочки поставок ПО (Software Supply Chain) с помощью специализированных средств?</w:t>
            </w:r>
          </w:p>
          <w:p w14:paraId="6B904F40" w14:textId="77777777" w:rsidR="004D4212" w:rsidRPr="00137CE7" w:rsidRDefault="00830391" w:rsidP="00BA2F01">
            <w:pPr>
              <w:rPr>
                <w:color w:val="0F1115"/>
                <w:sz w:val="23"/>
                <w:szCs w:val="23"/>
              </w:rPr>
            </w:pPr>
            <w:r w:rsidRPr="00527522">
              <w:rPr>
                <w:color w:val="0F1115"/>
                <w:sz w:val="23"/>
                <w:szCs w:val="23"/>
              </w:rPr>
              <w:t>А. Уровень зрелости процессов разработки (на основе SSDF)</w:t>
            </w:r>
          </w:p>
          <w:p w14:paraId="1A3D2B5C" w14:textId="77777777" w:rsidR="004D4212" w:rsidRPr="00137CE7" w:rsidRDefault="00830391" w:rsidP="00BA2F01">
            <w:pPr>
              <w:rPr>
                <w:color w:val="0F1115"/>
                <w:sz w:val="23"/>
                <w:szCs w:val="23"/>
              </w:rPr>
            </w:pPr>
            <w:r w:rsidRPr="00527522">
              <w:rPr>
                <w:color w:val="0F1115"/>
                <w:sz w:val="23"/>
                <w:szCs w:val="23"/>
              </w:rPr>
              <w:t>Б. Наличие открытых уязвимостей в сторонних библиотеках (SCA-анализ)</w:t>
            </w:r>
          </w:p>
          <w:p w14:paraId="37B52B7C" w14:textId="77777777" w:rsidR="004D4212" w:rsidRPr="00137CE7" w:rsidRDefault="00830391" w:rsidP="00BA2F01">
            <w:pPr>
              <w:rPr>
                <w:color w:val="0F1115"/>
                <w:sz w:val="23"/>
                <w:szCs w:val="23"/>
              </w:rPr>
            </w:pPr>
            <w:r w:rsidRPr="00527522">
              <w:rPr>
                <w:color w:val="0F1115"/>
                <w:sz w:val="23"/>
                <w:szCs w:val="23"/>
              </w:rPr>
              <w:t>В. Экспертная оценка репутации поставщика «высокая/средняя/низкая»</w:t>
            </w:r>
          </w:p>
          <w:p w14:paraId="3C51FD54" w14:textId="77777777" w:rsidR="004D4212" w:rsidRPr="00527522" w:rsidRDefault="00830391" w:rsidP="00BA2F01">
            <w:pPr>
              <w:rPr>
                <w:color w:val="0F1115"/>
                <w:sz w:val="23"/>
                <w:szCs w:val="23"/>
              </w:rPr>
            </w:pPr>
            <w:r w:rsidRPr="00527522">
              <w:rPr>
                <w:color w:val="0F1115"/>
                <w:sz w:val="23"/>
                <w:szCs w:val="23"/>
              </w:rPr>
              <w:t>Г. Среднее время доступа к исходному коду (Time-to-Code)</w:t>
            </w:r>
          </w:p>
        </w:tc>
        <w:tc>
          <w:tcPr>
            <w:tcW w:w="1168" w:type="pct"/>
            <w:hideMark/>
          </w:tcPr>
          <w:p w14:paraId="30704BB8" w14:textId="77777777" w:rsidR="004D4212" w:rsidRPr="00527522" w:rsidRDefault="00830391" w:rsidP="00BA2F01">
            <w:pPr>
              <w:rPr>
                <w:color w:val="0F1115"/>
                <w:sz w:val="23"/>
                <w:szCs w:val="23"/>
              </w:rPr>
            </w:pPr>
            <w:r w:rsidRPr="00527522">
              <w:rPr>
                <w:color w:val="0F1115"/>
                <w:sz w:val="23"/>
                <w:szCs w:val="23"/>
              </w:rPr>
              <w:t>А, Б</w:t>
            </w:r>
          </w:p>
        </w:tc>
        <w:tc>
          <w:tcPr>
            <w:tcW w:w="1302" w:type="pct"/>
            <w:hideMark/>
          </w:tcPr>
          <w:p w14:paraId="5F15A144" w14:textId="77777777" w:rsidR="004D4212" w:rsidRPr="00527522" w:rsidRDefault="00830391" w:rsidP="00BA2F01">
            <w:pPr>
              <w:rPr>
                <w:color w:val="0F1115"/>
                <w:sz w:val="23"/>
                <w:szCs w:val="23"/>
              </w:rPr>
            </w:pPr>
            <w:r w:rsidRPr="00527522">
              <w:rPr>
                <w:color w:val="0F1115"/>
                <w:sz w:val="23"/>
                <w:szCs w:val="23"/>
              </w:rPr>
              <w:t>ПК-3.2</w:t>
            </w:r>
          </w:p>
        </w:tc>
      </w:tr>
      <w:tr w:rsidR="004D4212" w:rsidRPr="00527522" w14:paraId="2E847EC3" w14:textId="77777777" w:rsidTr="00BC2843">
        <w:tc>
          <w:tcPr>
            <w:tcW w:w="485" w:type="pct"/>
            <w:hideMark/>
          </w:tcPr>
          <w:p w14:paraId="1FEE0D7A" w14:textId="77777777" w:rsidR="004D4212" w:rsidRPr="00527522" w:rsidRDefault="00830391" w:rsidP="00BA2F01">
            <w:pPr>
              <w:rPr>
                <w:color w:val="0F1115"/>
                <w:sz w:val="23"/>
                <w:szCs w:val="23"/>
              </w:rPr>
            </w:pPr>
            <w:r w:rsidRPr="00527522">
              <w:rPr>
                <w:color w:val="0F1115"/>
                <w:sz w:val="23"/>
                <w:szCs w:val="23"/>
              </w:rPr>
              <w:t>5</w:t>
            </w:r>
          </w:p>
        </w:tc>
        <w:tc>
          <w:tcPr>
            <w:tcW w:w="2045" w:type="pct"/>
            <w:hideMark/>
          </w:tcPr>
          <w:p w14:paraId="0A87C1D6" w14:textId="77777777" w:rsidR="004D4212" w:rsidRPr="00137CE7" w:rsidRDefault="00830391" w:rsidP="00BA2F01">
            <w:pPr>
              <w:rPr>
                <w:color w:val="0F1115"/>
                <w:sz w:val="23"/>
                <w:szCs w:val="23"/>
              </w:rPr>
            </w:pPr>
            <w:r w:rsidRPr="00137CE7">
              <w:rPr>
                <w:bCs/>
                <w:color w:val="0F1115"/>
                <w:sz w:val="23"/>
                <w:szCs w:val="23"/>
              </w:rPr>
              <w:t>Средства исследования инфраструктуры на предмет следов компрометации (Threat Hunting, DFIR) в первую очередь направлены на идентификацию рисков, связанных с:</w:t>
            </w:r>
          </w:p>
          <w:p w14:paraId="1523F148" w14:textId="77777777" w:rsidR="004D4212" w:rsidRPr="00137CE7" w:rsidRDefault="00830391" w:rsidP="00BA2F01">
            <w:pPr>
              <w:rPr>
                <w:color w:val="0F1115"/>
                <w:sz w:val="23"/>
                <w:szCs w:val="23"/>
              </w:rPr>
            </w:pPr>
            <w:r w:rsidRPr="00527522">
              <w:rPr>
                <w:color w:val="0F1115"/>
                <w:sz w:val="23"/>
                <w:szCs w:val="23"/>
              </w:rPr>
              <w:lastRenderedPageBreak/>
              <w:t>А. Потенциальными уязвимостями нулевого дня</w:t>
            </w:r>
          </w:p>
          <w:p w14:paraId="1EEC1606" w14:textId="77777777" w:rsidR="004D4212" w:rsidRPr="00137CE7" w:rsidRDefault="00830391" w:rsidP="00BA2F01">
            <w:pPr>
              <w:rPr>
                <w:color w:val="0F1115"/>
                <w:sz w:val="23"/>
                <w:szCs w:val="23"/>
              </w:rPr>
            </w:pPr>
            <w:r w:rsidRPr="00527522">
              <w:rPr>
                <w:color w:val="0F1115"/>
                <w:sz w:val="23"/>
                <w:szCs w:val="23"/>
              </w:rPr>
              <w:t>Б. Действующим или уже произошедшим несанкционированным проникновением (индикаторы компрометации)</w:t>
            </w:r>
          </w:p>
          <w:p w14:paraId="6215A6DD" w14:textId="77777777" w:rsidR="004D4212" w:rsidRPr="00137CE7" w:rsidRDefault="00830391" w:rsidP="00BA2F01">
            <w:pPr>
              <w:rPr>
                <w:color w:val="0F1115"/>
                <w:sz w:val="23"/>
                <w:szCs w:val="23"/>
              </w:rPr>
            </w:pPr>
            <w:r w:rsidRPr="00527522">
              <w:rPr>
                <w:color w:val="0F1115"/>
                <w:sz w:val="23"/>
                <w:szCs w:val="23"/>
              </w:rPr>
              <w:t>В. Ошибками в конфигурации межсетевых экранов</w:t>
            </w:r>
          </w:p>
          <w:p w14:paraId="73AF5F72" w14:textId="77777777" w:rsidR="004D4212" w:rsidRPr="00527522" w:rsidRDefault="00830391" w:rsidP="00BA2F01">
            <w:pPr>
              <w:rPr>
                <w:color w:val="0F1115"/>
                <w:sz w:val="23"/>
                <w:szCs w:val="23"/>
              </w:rPr>
            </w:pPr>
            <w:r w:rsidRPr="00527522">
              <w:rPr>
                <w:color w:val="0F1115"/>
                <w:sz w:val="23"/>
                <w:szCs w:val="23"/>
              </w:rPr>
              <w:t>Г. Недостатками в политиках управления паролями</w:t>
            </w:r>
          </w:p>
        </w:tc>
        <w:tc>
          <w:tcPr>
            <w:tcW w:w="1168" w:type="pct"/>
            <w:hideMark/>
          </w:tcPr>
          <w:p w14:paraId="29ED9F96" w14:textId="77777777" w:rsidR="004D4212" w:rsidRPr="00527522" w:rsidRDefault="00830391" w:rsidP="00BA2F01">
            <w:pPr>
              <w:rPr>
                <w:color w:val="0F1115"/>
                <w:sz w:val="23"/>
                <w:szCs w:val="23"/>
              </w:rPr>
            </w:pPr>
            <w:r w:rsidRPr="00527522">
              <w:rPr>
                <w:color w:val="0F1115"/>
                <w:sz w:val="23"/>
                <w:szCs w:val="23"/>
              </w:rPr>
              <w:lastRenderedPageBreak/>
              <w:t>Б</w:t>
            </w:r>
          </w:p>
        </w:tc>
        <w:tc>
          <w:tcPr>
            <w:tcW w:w="1302" w:type="pct"/>
            <w:hideMark/>
          </w:tcPr>
          <w:p w14:paraId="1C100B0C" w14:textId="77777777" w:rsidR="004D4212" w:rsidRPr="00527522" w:rsidRDefault="00830391" w:rsidP="00BA2F01">
            <w:pPr>
              <w:rPr>
                <w:color w:val="0F1115"/>
                <w:sz w:val="23"/>
                <w:szCs w:val="23"/>
              </w:rPr>
            </w:pPr>
            <w:r w:rsidRPr="00527522">
              <w:rPr>
                <w:color w:val="0F1115"/>
                <w:sz w:val="23"/>
                <w:szCs w:val="23"/>
              </w:rPr>
              <w:t>ПК-1.3</w:t>
            </w:r>
          </w:p>
        </w:tc>
      </w:tr>
      <w:tr w:rsidR="004D4212" w:rsidRPr="00527522" w14:paraId="25F586D8" w14:textId="77777777" w:rsidTr="00BC2843">
        <w:tc>
          <w:tcPr>
            <w:tcW w:w="485" w:type="pct"/>
            <w:hideMark/>
          </w:tcPr>
          <w:p w14:paraId="2BFFC98B" w14:textId="77777777" w:rsidR="004D4212" w:rsidRPr="00527522" w:rsidRDefault="00830391" w:rsidP="00BA2F01">
            <w:pPr>
              <w:rPr>
                <w:color w:val="0F1115"/>
                <w:sz w:val="23"/>
                <w:szCs w:val="23"/>
              </w:rPr>
            </w:pPr>
            <w:r w:rsidRPr="00527522">
              <w:rPr>
                <w:color w:val="0F1115"/>
                <w:sz w:val="23"/>
                <w:szCs w:val="23"/>
              </w:rPr>
              <w:t>6</w:t>
            </w:r>
          </w:p>
        </w:tc>
        <w:tc>
          <w:tcPr>
            <w:tcW w:w="2045" w:type="pct"/>
            <w:hideMark/>
          </w:tcPr>
          <w:p w14:paraId="0EE3B703" w14:textId="77777777" w:rsidR="004D4212" w:rsidRPr="00137CE7" w:rsidRDefault="00830391" w:rsidP="00BA2F01">
            <w:pPr>
              <w:rPr>
                <w:color w:val="0F1115"/>
                <w:sz w:val="23"/>
                <w:szCs w:val="23"/>
              </w:rPr>
            </w:pPr>
            <w:r w:rsidRPr="00137CE7">
              <w:rPr>
                <w:bCs/>
                <w:color w:val="0F1115"/>
                <w:sz w:val="23"/>
                <w:szCs w:val="23"/>
              </w:rPr>
              <w:t>При постановке задачи анализа рисков для критической информационной инфраструктуры (КИИ) приоритетной национальной особенностью, влияющей на выбор инструментальных средств, является:</w:t>
            </w:r>
          </w:p>
          <w:p w14:paraId="50F09594" w14:textId="77777777" w:rsidR="004D4212" w:rsidRPr="00137CE7" w:rsidRDefault="00830391" w:rsidP="00BA2F01">
            <w:pPr>
              <w:rPr>
                <w:color w:val="0F1115"/>
                <w:sz w:val="23"/>
                <w:szCs w:val="23"/>
              </w:rPr>
            </w:pPr>
            <w:r w:rsidRPr="00527522">
              <w:rPr>
                <w:color w:val="0F1115"/>
                <w:sz w:val="23"/>
                <w:szCs w:val="23"/>
              </w:rPr>
              <w:t>А. Обязательное использование только свободно распространяемого ПО (Open Source)</w:t>
            </w:r>
          </w:p>
          <w:p w14:paraId="38A71E0A" w14:textId="77777777" w:rsidR="004D4212" w:rsidRPr="00137CE7" w:rsidRDefault="00830391" w:rsidP="00BA2F01">
            <w:pPr>
              <w:rPr>
                <w:color w:val="0F1115"/>
                <w:sz w:val="23"/>
                <w:szCs w:val="23"/>
              </w:rPr>
            </w:pPr>
            <w:r w:rsidRPr="00527522">
              <w:rPr>
                <w:color w:val="0F1115"/>
                <w:sz w:val="23"/>
                <w:szCs w:val="23"/>
              </w:rPr>
              <w:t>Б. Требование импортозамещения и соответствие приказам ФСТЭК России (например, методике оценки угроз безопасности информации)</w:t>
            </w:r>
          </w:p>
          <w:p w14:paraId="7E384636" w14:textId="77777777" w:rsidR="004D4212" w:rsidRPr="00137CE7" w:rsidRDefault="00830391" w:rsidP="00BA2F01">
            <w:pPr>
              <w:rPr>
                <w:color w:val="0F1115"/>
                <w:sz w:val="23"/>
                <w:szCs w:val="23"/>
              </w:rPr>
            </w:pPr>
            <w:r w:rsidRPr="00527522">
              <w:rPr>
                <w:color w:val="0F1115"/>
                <w:sz w:val="23"/>
                <w:szCs w:val="23"/>
              </w:rPr>
              <w:t>В. Ориентация на стандарты NIST SP 800-30 в оригинале</w:t>
            </w:r>
          </w:p>
          <w:p w14:paraId="4FEA8AFD" w14:textId="77777777" w:rsidR="004D4212" w:rsidRPr="00527522" w:rsidRDefault="00830391" w:rsidP="00BA2F01">
            <w:pPr>
              <w:rPr>
                <w:color w:val="0F1115"/>
                <w:sz w:val="23"/>
                <w:szCs w:val="23"/>
              </w:rPr>
            </w:pPr>
            <w:r w:rsidRPr="00527522">
              <w:rPr>
                <w:color w:val="0F1115"/>
                <w:sz w:val="23"/>
                <w:szCs w:val="23"/>
              </w:rPr>
              <w:t>Г. Применение облачных сервисов анализа, размещенных за пределами РФ</w:t>
            </w:r>
          </w:p>
        </w:tc>
        <w:tc>
          <w:tcPr>
            <w:tcW w:w="1168" w:type="pct"/>
            <w:hideMark/>
          </w:tcPr>
          <w:p w14:paraId="73E2F209" w14:textId="77777777" w:rsidR="004D4212" w:rsidRPr="00527522" w:rsidRDefault="00830391" w:rsidP="00BA2F01">
            <w:pPr>
              <w:rPr>
                <w:color w:val="0F1115"/>
                <w:sz w:val="23"/>
                <w:szCs w:val="23"/>
              </w:rPr>
            </w:pPr>
            <w:r w:rsidRPr="00527522">
              <w:rPr>
                <w:color w:val="0F1115"/>
                <w:sz w:val="23"/>
                <w:szCs w:val="23"/>
              </w:rPr>
              <w:t>Б</w:t>
            </w:r>
          </w:p>
        </w:tc>
        <w:tc>
          <w:tcPr>
            <w:tcW w:w="1302" w:type="pct"/>
            <w:hideMark/>
          </w:tcPr>
          <w:p w14:paraId="646C3336" w14:textId="77777777" w:rsidR="004D4212" w:rsidRPr="00527522" w:rsidRDefault="00830391" w:rsidP="00BA2F01">
            <w:pPr>
              <w:rPr>
                <w:color w:val="0F1115"/>
                <w:sz w:val="23"/>
                <w:szCs w:val="23"/>
              </w:rPr>
            </w:pPr>
            <w:r w:rsidRPr="00527522">
              <w:rPr>
                <w:color w:val="0F1115"/>
                <w:sz w:val="23"/>
                <w:szCs w:val="23"/>
              </w:rPr>
              <w:t>ПК-3.1</w:t>
            </w:r>
          </w:p>
        </w:tc>
      </w:tr>
      <w:tr w:rsidR="004D4212" w:rsidRPr="00527522" w14:paraId="6D1FF928" w14:textId="77777777" w:rsidTr="00BC2843">
        <w:tc>
          <w:tcPr>
            <w:tcW w:w="485" w:type="pct"/>
            <w:hideMark/>
          </w:tcPr>
          <w:p w14:paraId="5742D958" w14:textId="77777777" w:rsidR="004D4212" w:rsidRPr="00527522" w:rsidRDefault="00830391" w:rsidP="00BA2F01">
            <w:pPr>
              <w:rPr>
                <w:color w:val="0F1115"/>
                <w:sz w:val="23"/>
                <w:szCs w:val="23"/>
              </w:rPr>
            </w:pPr>
            <w:r w:rsidRPr="00527522">
              <w:rPr>
                <w:color w:val="0F1115"/>
                <w:sz w:val="23"/>
                <w:szCs w:val="23"/>
              </w:rPr>
              <w:t>7</w:t>
            </w:r>
          </w:p>
        </w:tc>
        <w:tc>
          <w:tcPr>
            <w:tcW w:w="2045" w:type="pct"/>
            <w:hideMark/>
          </w:tcPr>
          <w:p w14:paraId="3A98ECBF" w14:textId="77777777" w:rsidR="004D4212" w:rsidRPr="00137CE7" w:rsidRDefault="00830391" w:rsidP="00BA2F01">
            <w:pPr>
              <w:rPr>
                <w:color w:val="0F1115"/>
                <w:sz w:val="23"/>
                <w:szCs w:val="23"/>
              </w:rPr>
            </w:pPr>
            <w:r w:rsidRPr="00137CE7">
              <w:rPr>
                <w:bCs/>
                <w:color w:val="0F1115"/>
                <w:sz w:val="23"/>
                <w:szCs w:val="23"/>
              </w:rPr>
              <w:t>Почему инструментарии «базового уровня» (CRAMM, early MSAT) считаются недостаточными для полноценного управления рисками в крупных корпорациях?</w:t>
            </w:r>
          </w:p>
          <w:p w14:paraId="17BF24D2" w14:textId="77777777" w:rsidR="004D4212" w:rsidRPr="00137CE7" w:rsidRDefault="00830391" w:rsidP="00BA2F01">
            <w:pPr>
              <w:rPr>
                <w:color w:val="0F1115"/>
                <w:sz w:val="23"/>
                <w:szCs w:val="23"/>
              </w:rPr>
            </w:pPr>
            <w:r w:rsidRPr="00527522">
              <w:rPr>
                <w:color w:val="0F1115"/>
                <w:sz w:val="23"/>
                <w:szCs w:val="23"/>
              </w:rPr>
              <w:t>А. Они не учитывают требования регуляторов</w:t>
            </w:r>
          </w:p>
          <w:p w14:paraId="1AF44011" w14:textId="77777777" w:rsidR="004D4212" w:rsidRPr="00137CE7" w:rsidRDefault="00830391" w:rsidP="00BA2F01">
            <w:pPr>
              <w:rPr>
                <w:color w:val="0F1115"/>
                <w:sz w:val="23"/>
                <w:szCs w:val="23"/>
              </w:rPr>
            </w:pPr>
            <w:r w:rsidRPr="00527522">
              <w:rPr>
                <w:color w:val="0F1115"/>
                <w:sz w:val="23"/>
                <w:szCs w:val="23"/>
              </w:rPr>
              <w:t>Б. Они преимущественно оперируют статическими опросниками без учета динамической архитектуры сети и результатов активного сканирования</w:t>
            </w:r>
          </w:p>
          <w:p w14:paraId="274A935C" w14:textId="77777777" w:rsidR="004D4212" w:rsidRPr="00137CE7" w:rsidRDefault="00830391" w:rsidP="00BA2F01">
            <w:pPr>
              <w:rPr>
                <w:color w:val="0F1115"/>
                <w:sz w:val="23"/>
                <w:szCs w:val="23"/>
              </w:rPr>
            </w:pPr>
            <w:r w:rsidRPr="00527522">
              <w:rPr>
                <w:color w:val="0F1115"/>
                <w:sz w:val="23"/>
                <w:szCs w:val="23"/>
              </w:rPr>
              <w:t>В. Они требуют установки только на операционную систему Linux</w:t>
            </w:r>
          </w:p>
          <w:p w14:paraId="7303F953" w14:textId="77777777" w:rsidR="004D4212" w:rsidRPr="00527522" w:rsidRDefault="00830391" w:rsidP="00BA2F01">
            <w:pPr>
              <w:rPr>
                <w:color w:val="0F1115"/>
                <w:sz w:val="23"/>
                <w:szCs w:val="23"/>
              </w:rPr>
            </w:pPr>
            <w:r w:rsidRPr="00527522">
              <w:rPr>
                <w:color w:val="0F1115"/>
                <w:sz w:val="23"/>
                <w:szCs w:val="23"/>
              </w:rPr>
              <w:t>Г. Они способны анализировать только риски, связанные с персоналом</w:t>
            </w:r>
          </w:p>
        </w:tc>
        <w:tc>
          <w:tcPr>
            <w:tcW w:w="1168" w:type="pct"/>
            <w:hideMark/>
          </w:tcPr>
          <w:p w14:paraId="7A80DB3C" w14:textId="77777777" w:rsidR="004D4212" w:rsidRPr="00527522" w:rsidRDefault="00830391" w:rsidP="00BA2F01">
            <w:pPr>
              <w:rPr>
                <w:color w:val="0F1115"/>
                <w:sz w:val="23"/>
                <w:szCs w:val="23"/>
              </w:rPr>
            </w:pPr>
            <w:r w:rsidRPr="00527522">
              <w:rPr>
                <w:color w:val="0F1115"/>
                <w:sz w:val="23"/>
                <w:szCs w:val="23"/>
              </w:rPr>
              <w:t>Б</w:t>
            </w:r>
          </w:p>
        </w:tc>
        <w:tc>
          <w:tcPr>
            <w:tcW w:w="1302" w:type="pct"/>
            <w:hideMark/>
          </w:tcPr>
          <w:p w14:paraId="3C679731" w14:textId="77777777" w:rsidR="004D4212" w:rsidRPr="00527522" w:rsidRDefault="00830391" w:rsidP="00BA2F01">
            <w:pPr>
              <w:rPr>
                <w:color w:val="0F1115"/>
                <w:sz w:val="23"/>
                <w:szCs w:val="23"/>
              </w:rPr>
            </w:pPr>
            <w:r w:rsidRPr="00527522">
              <w:rPr>
                <w:color w:val="0F1115"/>
                <w:sz w:val="23"/>
                <w:szCs w:val="23"/>
              </w:rPr>
              <w:t>ПК-3.3</w:t>
            </w:r>
          </w:p>
        </w:tc>
      </w:tr>
      <w:tr w:rsidR="004D4212" w:rsidRPr="00527522" w14:paraId="2E4A4F26" w14:textId="77777777" w:rsidTr="00BC2843">
        <w:tc>
          <w:tcPr>
            <w:tcW w:w="485" w:type="pct"/>
            <w:hideMark/>
          </w:tcPr>
          <w:p w14:paraId="7EA662DF" w14:textId="77777777" w:rsidR="004D4212" w:rsidRPr="00527522" w:rsidRDefault="00830391" w:rsidP="00BA2F01">
            <w:pPr>
              <w:rPr>
                <w:color w:val="0F1115"/>
                <w:sz w:val="23"/>
                <w:szCs w:val="23"/>
              </w:rPr>
            </w:pPr>
            <w:r w:rsidRPr="00527522">
              <w:rPr>
                <w:color w:val="0F1115"/>
                <w:sz w:val="23"/>
                <w:szCs w:val="23"/>
              </w:rPr>
              <w:t>8</w:t>
            </w:r>
          </w:p>
        </w:tc>
        <w:tc>
          <w:tcPr>
            <w:tcW w:w="2045" w:type="pct"/>
            <w:hideMark/>
          </w:tcPr>
          <w:p w14:paraId="502C0237" w14:textId="77777777" w:rsidR="004D4212" w:rsidRPr="00137CE7" w:rsidRDefault="00830391" w:rsidP="00BA2F01">
            <w:pPr>
              <w:rPr>
                <w:color w:val="0F1115"/>
                <w:sz w:val="23"/>
                <w:szCs w:val="23"/>
              </w:rPr>
            </w:pPr>
            <w:r w:rsidRPr="00137CE7">
              <w:rPr>
                <w:bCs/>
                <w:color w:val="0F1115"/>
                <w:sz w:val="23"/>
                <w:szCs w:val="23"/>
              </w:rPr>
              <w:t>Какие активы в методологии CRAMM (реализованной в одноименном инструменте) подлежат обязательной идентификации на первом этапе работы инструмента?</w:t>
            </w:r>
          </w:p>
          <w:p w14:paraId="435DE5E7" w14:textId="77777777" w:rsidR="004D4212" w:rsidRPr="00137CE7" w:rsidRDefault="00830391" w:rsidP="00BA2F01">
            <w:pPr>
              <w:rPr>
                <w:color w:val="0F1115"/>
                <w:sz w:val="23"/>
                <w:szCs w:val="23"/>
              </w:rPr>
            </w:pPr>
            <w:r w:rsidRPr="00527522">
              <w:rPr>
                <w:color w:val="0F1115"/>
                <w:sz w:val="23"/>
                <w:szCs w:val="23"/>
              </w:rPr>
              <w:t>А. Физические активы (серверы, сетевое оборудование)</w:t>
            </w:r>
          </w:p>
          <w:p w14:paraId="0449944E" w14:textId="77777777" w:rsidR="004D4212" w:rsidRPr="00137CE7" w:rsidRDefault="00830391" w:rsidP="00BA2F01">
            <w:pPr>
              <w:rPr>
                <w:color w:val="0F1115"/>
                <w:sz w:val="23"/>
                <w:szCs w:val="23"/>
              </w:rPr>
            </w:pPr>
            <w:r w:rsidRPr="00527522">
              <w:rPr>
                <w:color w:val="0F1115"/>
                <w:sz w:val="23"/>
                <w:szCs w:val="23"/>
              </w:rPr>
              <w:lastRenderedPageBreak/>
              <w:t>Б. Программные и информационные активы (базы данных, системное ПО)</w:t>
            </w:r>
          </w:p>
          <w:p w14:paraId="15CB2F75" w14:textId="77777777" w:rsidR="004D4212" w:rsidRPr="00137CE7" w:rsidRDefault="00830391" w:rsidP="00BA2F01">
            <w:pPr>
              <w:rPr>
                <w:color w:val="0F1115"/>
                <w:sz w:val="23"/>
                <w:szCs w:val="23"/>
              </w:rPr>
            </w:pPr>
            <w:r w:rsidRPr="00527522">
              <w:rPr>
                <w:color w:val="0F1115"/>
                <w:sz w:val="23"/>
                <w:szCs w:val="23"/>
              </w:rPr>
              <w:t>В. Физические, программные, информационные активы, а также сервисы и репутация</w:t>
            </w:r>
          </w:p>
          <w:p w14:paraId="2EE85B0B" w14:textId="77777777" w:rsidR="004D4212" w:rsidRPr="00527522" w:rsidRDefault="00830391" w:rsidP="00BA2F01">
            <w:pPr>
              <w:rPr>
                <w:color w:val="0F1115"/>
                <w:sz w:val="23"/>
                <w:szCs w:val="23"/>
              </w:rPr>
            </w:pPr>
            <w:r w:rsidRPr="00527522">
              <w:rPr>
                <w:color w:val="0F1115"/>
                <w:sz w:val="23"/>
                <w:szCs w:val="23"/>
              </w:rPr>
              <w:t>Г. Только персональные данные сотрудников</w:t>
            </w:r>
          </w:p>
        </w:tc>
        <w:tc>
          <w:tcPr>
            <w:tcW w:w="1168" w:type="pct"/>
            <w:hideMark/>
          </w:tcPr>
          <w:p w14:paraId="22F99009" w14:textId="77777777" w:rsidR="004D4212" w:rsidRPr="00527522" w:rsidRDefault="00830391" w:rsidP="00BA2F01">
            <w:pPr>
              <w:rPr>
                <w:color w:val="0F1115"/>
                <w:sz w:val="23"/>
                <w:szCs w:val="23"/>
              </w:rPr>
            </w:pPr>
            <w:r w:rsidRPr="00527522">
              <w:rPr>
                <w:color w:val="0F1115"/>
                <w:sz w:val="23"/>
                <w:szCs w:val="23"/>
              </w:rPr>
              <w:lastRenderedPageBreak/>
              <w:t>В</w:t>
            </w:r>
          </w:p>
        </w:tc>
        <w:tc>
          <w:tcPr>
            <w:tcW w:w="1302" w:type="pct"/>
            <w:hideMark/>
          </w:tcPr>
          <w:p w14:paraId="5B177758" w14:textId="77777777" w:rsidR="004D4212" w:rsidRPr="00527522" w:rsidRDefault="00830391" w:rsidP="00BA2F01">
            <w:pPr>
              <w:rPr>
                <w:color w:val="0F1115"/>
                <w:sz w:val="23"/>
                <w:szCs w:val="23"/>
              </w:rPr>
            </w:pPr>
            <w:r w:rsidRPr="00527522">
              <w:rPr>
                <w:color w:val="0F1115"/>
                <w:sz w:val="23"/>
                <w:szCs w:val="23"/>
              </w:rPr>
              <w:t>ПК-3.2</w:t>
            </w:r>
          </w:p>
        </w:tc>
      </w:tr>
      <w:tr w:rsidR="004D4212" w:rsidRPr="00527522" w14:paraId="65347E3F" w14:textId="77777777" w:rsidTr="00BC2843">
        <w:tc>
          <w:tcPr>
            <w:tcW w:w="485" w:type="pct"/>
            <w:hideMark/>
          </w:tcPr>
          <w:p w14:paraId="73CB3905" w14:textId="77777777" w:rsidR="004D4212" w:rsidRPr="00527522" w:rsidRDefault="00830391" w:rsidP="00BA2F01">
            <w:pPr>
              <w:rPr>
                <w:color w:val="0F1115"/>
                <w:sz w:val="23"/>
                <w:szCs w:val="23"/>
              </w:rPr>
            </w:pPr>
            <w:r w:rsidRPr="00527522">
              <w:rPr>
                <w:color w:val="0F1115"/>
                <w:sz w:val="23"/>
                <w:szCs w:val="23"/>
              </w:rPr>
              <w:t>9</w:t>
            </w:r>
          </w:p>
        </w:tc>
        <w:tc>
          <w:tcPr>
            <w:tcW w:w="2045" w:type="pct"/>
            <w:hideMark/>
          </w:tcPr>
          <w:p w14:paraId="56577B50" w14:textId="77777777" w:rsidR="004D4212" w:rsidRPr="00137CE7" w:rsidRDefault="00830391" w:rsidP="00BA2F01">
            <w:pPr>
              <w:rPr>
                <w:color w:val="0F1115"/>
                <w:sz w:val="23"/>
                <w:szCs w:val="23"/>
              </w:rPr>
            </w:pPr>
            <w:r w:rsidRPr="00137CE7">
              <w:rPr>
                <w:bCs/>
                <w:color w:val="0F1115"/>
                <w:sz w:val="23"/>
                <w:szCs w:val="23"/>
              </w:rPr>
              <w:t>Средства анализа защищенности конечных точек (EDR, платформы управления уязвимостями) при интеграции в систему управления рисками ИБ выполняют функцию:</w:t>
            </w:r>
          </w:p>
          <w:p w14:paraId="752287B2" w14:textId="77777777" w:rsidR="004D4212" w:rsidRPr="00137CE7" w:rsidRDefault="00830391" w:rsidP="00BA2F01">
            <w:pPr>
              <w:rPr>
                <w:color w:val="0F1115"/>
                <w:sz w:val="23"/>
                <w:szCs w:val="23"/>
              </w:rPr>
            </w:pPr>
            <w:r w:rsidRPr="00527522">
              <w:rPr>
                <w:color w:val="0F1115"/>
                <w:sz w:val="23"/>
                <w:szCs w:val="23"/>
              </w:rPr>
              <w:t>А. Только резервного копирования данных</w:t>
            </w:r>
          </w:p>
          <w:p w14:paraId="48BCBD7C" w14:textId="77777777" w:rsidR="004D4212" w:rsidRPr="00137CE7" w:rsidRDefault="00830391" w:rsidP="00BA2F01">
            <w:pPr>
              <w:rPr>
                <w:color w:val="0F1115"/>
                <w:sz w:val="23"/>
                <w:szCs w:val="23"/>
              </w:rPr>
            </w:pPr>
            <w:r w:rsidRPr="00527522">
              <w:rPr>
                <w:color w:val="0F1115"/>
                <w:sz w:val="23"/>
                <w:szCs w:val="23"/>
              </w:rPr>
              <w:t>Б. Инструментального мониторинга защищенности и предоставления данных для расчета показателей риска в режиме, близком к реальному времени</w:t>
            </w:r>
          </w:p>
          <w:p w14:paraId="0BBE27C6" w14:textId="77777777" w:rsidR="004D4212" w:rsidRPr="00137CE7" w:rsidRDefault="00830391" w:rsidP="00BA2F01">
            <w:pPr>
              <w:rPr>
                <w:color w:val="0F1115"/>
                <w:sz w:val="23"/>
                <w:szCs w:val="23"/>
              </w:rPr>
            </w:pPr>
            <w:r w:rsidRPr="00527522">
              <w:rPr>
                <w:color w:val="0F1115"/>
                <w:sz w:val="23"/>
                <w:szCs w:val="23"/>
              </w:rPr>
              <w:t>В. Расчета заработной платы отдела ИБ</w:t>
            </w:r>
          </w:p>
          <w:p w14:paraId="190895B9" w14:textId="77777777" w:rsidR="004D4212" w:rsidRPr="00527522" w:rsidRDefault="00830391" w:rsidP="00BA2F01">
            <w:pPr>
              <w:rPr>
                <w:color w:val="0F1115"/>
                <w:sz w:val="23"/>
                <w:szCs w:val="23"/>
              </w:rPr>
            </w:pPr>
            <w:r w:rsidRPr="00527522">
              <w:rPr>
                <w:color w:val="0F1115"/>
                <w:sz w:val="23"/>
                <w:szCs w:val="23"/>
              </w:rPr>
              <w:t>Г. Юридической проверки контрагентов</w:t>
            </w:r>
          </w:p>
        </w:tc>
        <w:tc>
          <w:tcPr>
            <w:tcW w:w="1168" w:type="pct"/>
            <w:hideMark/>
          </w:tcPr>
          <w:p w14:paraId="796495EC" w14:textId="77777777" w:rsidR="004D4212" w:rsidRPr="00527522" w:rsidRDefault="00830391" w:rsidP="00BA2F01">
            <w:pPr>
              <w:rPr>
                <w:color w:val="0F1115"/>
                <w:sz w:val="23"/>
                <w:szCs w:val="23"/>
              </w:rPr>
            </w:pPr>
            <w:r w:rsidRPr="00527522">
              <w:rPr>
                <w:color w:val="0F1115"/>
                <w:sz w:val="23"/>
                <w:szCs w:val="23"/>
              </w:rPr>
              <w:t>Б</w:t>
            </w:r>
          </w:p>
        </w:tc>
        <w:tc>
          <w:tcPr>
            <w:tcW w:w="1302" w:type="pct"/>
            <w:hideMark/>
          </w:tcPr>
          <w:p w14:paraId="22D87606" w14:textId="77777777" w:rsidR="004D4212" w:rsidRPr="00527522" w:rsidRDefault="00830391" w:rsidP="00BA2F01">
            <w:pPr>
              <w:rPr>
                <w:color w:val="0F1115"/>
                <w:sz w:val="23"/>
                <w:szCs w:val="23"/>
              </w:rPr>
            </w:pPr>
            <w:r w:rsidRPr="00527522">
              <w:rPr>
                <w:color w:val="0F1115"/>
                <w:sz w:val="23"/>
                <w:szCs w:val="23"/>
              </w:rPr>
              <w:t>ПК-1.3</w:t>
            </w:r>
          </w:p>
        </w:tc>
      </w:tr>
      <w:tr w:rsidR="004D4212" w:rsidRPr="00527522" w14:paraId="40BC76B2" w14:textId="77777777" w:rsidTr="00BC2843">
        <w:tc>
          <w:tcPr>
            <w:tcW w:w="485" w:type="pct"/>
            <w:hideMark/>
          </w:tcPr>
          <w:p w14:paraId="29DC2E53" w14:textId="77777777" w:rsidR="004D4212" w:rsidRPr="00527522" w:rsidRDefault="00830391" w:rsidP="00BA2F01">
            <w:pPr>
              <w:rPr>
                <w:color w:val="0F1115"/>
                <w:sz w:val="23"/>
                <w:szCs w:val="23"/>
              </w:rPr>
            </w:pPr>
            <w:r w:rsidRPr="00527522">
              <w:rPr>
                <w:color w:val="0F1115"/>
                <w:sz w:val="23"/>
                <w:szCs w:val="23"/>
              </w:rPr>
              <w:t>10</w:t>
            </w:r>
          </w:p>
        </w:tc>
        <w:tc>
          <w:tcPr>
            <w:tcW w:w="2045" w:type="pct"/>
            <w:hideMark/>
          </w:tcPr>
          <w:p w14:paraId="7EE9EE28" w14:textId="77777777" w:rsidR="004D4212" w:rsidRPr="00137CE7" w:rsidRDefault="00830391" w:rsidP="00BA2F01">
            <w:pPr>
              <w:rPr>
                <w:color w:val="0F1115"/>
                <w:sz w:val="23"/>
                <w:szCs w:val="23"/>
              </w:rPr>
            </w:pPr>
            <w:r w:rsidRPr="00137CE7">
              <w:rPr>
                <w:bCs/>
                <w:color w:val="0F1115"/>
                <w:sz w:val="23"/>
                <w:szCs w:val="23"/>
              </w:rPr>
              <w:t>Обоснование необходимости защиты информации в автоматизированной системе с использованием инструментов анализа рисков базируется на:</w:t>
            </w:r>
          </w:p>
          <w:p w14:paraId="6F6263B9" w14:textId="77777777" w:rsidR="004D4212" w:rsidRPr="00137CE7" w:rsidRDefault="00830391" w:rsidP="00BA2F01">
            <w:pPr>
              <w:rPr>
                <w:color w:val="0F1115"/>
                <w:sz w:val="23"/>
                <w:szCs w:val="23"/>
              </w:rPr>
            </w:pPr>
            <w:r w:rsidRPr="00527522">
              <w:rPr>
                <w:color w:val="0F1115"/>
                <w:sz w:val="23"/>
                <w:szCs w:val="23"/>
              </w:rPr>
              <w:t>А. Личном опыте руководителя</w:t>
            </w:r>
          </w:p>
          <w:p w14:paraId="2C989F54" w14:textId="77777777" w:rsidR="004D4212" w:rsidRPr="00137CE7" w:rsidRDefault="00830391" w:rsidP="00BA2F01">
            <w:pPr>
              <w:rPr>
                <w:color w:val="0F1115"/>
                <w:sz w:val="23"/>
                <w:szCs w:val="23"/>
              </w:rPr>
            </w:pPr>
            <w:r w:rsidRPr="00527522">
              <w:rPr>
                <w:color w:val="0F1115"/>
                <w:sz w:val="23"/>
                <w:szCs w:val="23"/>
              </w:rPr>
              <w:t>Б. Сопоставлении стоимости потенциального ущерба и затрат на защитные меры (Cost-Benefit Analysis)</w:t>
            </w:r>
          </w:p>
          <w:p w14:paraId="76251B60" w14:textId="77777777" w:rsidR="004D4212" w:rsidRPr="00137CE7" w:rsidRDefault="00830391" w:rsidP="00BA2F01">
            <w:pPr>
              <w:rPr>
                <w:color w:val="0F1115"/>
                <w:sz w:val="23"/>
                <w:szCs w:val="23"/>
              </w:rPr>
            </w:pPr>
            <w:r w:rsidRPr="00527522">
              <w:rPr>
                <w:color w:val="0F1115"/>
                <w:sz w:val="23"/>
                <w:szCs w:val="23"/>
              </w:rPr>
              <w:t>В. Требовании закупки самых дорогих средств защиты</w:t>
            </w:r>
          </w:p>
          <w:p w14:paraId="0898251E" w14:textId="77777777" w:rsidR="004D4212" w:rsidRPr="00527522" w:rsidRDefault="00830391" w:rsidP="00BA2F01">
            <w:pPr>
              <w:rPr>
                <w:color w:val="0F1115"/>
                <w:sz w:val="23"/>
                <w:szCs w:val="23"/>
              </w:rPr>
            </w:pPr>
            <w:r w:rsidRPr="00527522">
              <w:rPr>
                <w:color w:val="0F1115"/>
                <w:sz w:val="23"/>
                <w:szCs w:val="23"/>
              </w:rPr>
              <w:t>Г. Только на количестве найденных уязвимостей</w:t>
            </w:r>
          </w:p>
        </w:tc>
        <w:tc>
          <w:tcPr>
            <w:tcW w:w="1168" w:type="pct"/>
            <w:hideMark/>
          </w:tcPr>
          <w:p w14:paraId="4FD4B176" w14:textId="77777777" w:rsidR="004D4212" w:rsidRPr="00527522" w:rsidRDefault="00830391" w:rsidP="00BA2F01">
            <w:pPr>
              <w:rPr>
                <w:color w:val="0F1115"/>
                <w:sz w:val="23"/>
                <w:szCs w:val="23"/>
              </w:rPr>
            </w:pPr>
            <w:r w:rsidRPr="00527522">
              <w:rPr>
                <w:color w:val="0F1115"/>
                <w:sz w:val="23"/>
                <w:szCs w:val="23"/>
              </w:rPr>
              <w:t>Б</w:t>
            </w:r>
          </w:p>
        </w:tc>
        <w:tc>
          <w:tcPr>
            <w:tcW w:w="1302" w:type="pct"/>
            <w:hideMark/>
          </w:tcPr>
          <w:p w14:paraId="2DA8D33C" w14:textId="77777777" w:rsidR="004D4212" w:rsidRPr="00527522" w:rsidRDefault="00830391" w:rsidP="00BA2F01">
            <w:pPr>
              <w:rPr>
                <w:color w:val="0F1115"/>
                <w:sz w:val="23"/>
                <w:szCs w:val="23"/>
              </w:rPr>
            </w:pPr>
            <w:r w:rsidRPr="00527522">
              <w:rPr>
                <w:color w:val="0F1115"/>
                <w:sz w:val="23"/>
                <w:szCs w:val="23"/>
              </w:rPr>
              <w:t>ПК-3.1</w:t>
            </w:r>
          </w:p>
        </w:tc>
      </w:tr>
      <w:tr w:rsidR="004D4212" w:rsidRPr="00527522" w14:paraId="54C77971" w14:textId="77777777" w:rsidTr="004D4212">
        <w:tc>
          <w:tcPr>
            <w:tcW w:w="5000" w:type="pct"/>
            <w:gridSpan w:val="4"/>
            <w:hideMark/>
          </w:tcPr>
          <w:p w14:paraId="19225299" w14:textId="77777777" w:rsidR="004D4212" w:rsidRPr="00527522" w:rsidRDefault="00830391" w:rsidP="00BA2F01">
            <w:pPr>
              <w:rPr>
                <w:sz w:val="20"/>
                <w:szCs w:val="20"/>
              </w:rPr>
            </w:pPr>
            <w:r w:rsidRPr="00527522">
              <w:rPr>
                <w:b/>
                <w:bCs/>
                <w:color w:val="0F1115"/>
                <w:sz w:val="23"/>
                <w:szCs w:val="23"/>
              </w:rPr>
              <w:t>Задания закрытого типа на установление соответствия</w:t>
            </w:r>
          </w:p>
        </w:tc>
      </w:tr>
      <w:tr w:rsidR="004D4212" w:rsidRPr="00527522" w14:paraId="34FF719F" w14:textId="77777777" w:rsidTr="00BC2843">
        <w:tc>
          <w:tcPr>
            <w:tcW w:w="485" w:type="pct"/>
            <w:hideMark/>
          </w:tcPr>
          <w:p w14:paraId="038AD74B" w14:textId="77777777" w:rsidR="004D4212" w:rsidRPr="00527522" w:rsidRDefault="00830391" w:rsidP="00BA2F01">
            <w:pPr>
              <w:rPr>
                <w:color w:val="0F1115"/>
                <w:sz w:val="23"/>
                <w:szCs w:val="23"/>
              </w:rPr>
            </w:pPr>
            <w:r w:rsidRPr="00527522">
              <w:rPr>
                <w:color w:val="0F1115"/>
                <w:sz w:val="23"/>
                <w:szCs w:val="23"/>
              </w:rPr>
              <w:t>11</w:t>
            </w:r>
          </w:p>
        </w:tc>
        <w:tc>
          <w:tcPr>
            <w:tcW w:w="2045" w:type="pct"/>
            <w:hideMark/>
          </w:tcPr>
          <w:p w14:paraId="007219AA" w14:textId="77777777" w:rsidR="004D4212" w:rsidRPr="00137CE7" w:rsidRDefault="00830391" w:rsidP="00BA2F01">
            <w:pPr>
              <w:rPr>
                <w:color w:val="0F1115"/>
                <w:sz w:val="23"/>
                <w:szCs w:val="23"/>
              </w:rPr>
            </w:pPr>
            <w:r w:rsidRPr="00137CE7">
              <w:rPr>
                <w:bCs/>
                <w:color w:val="0F1115"/>
                <w:sz w:val="23"/>
                <w:szCs w:val="23"/>
              </w:rPr>
              <w:t>Установите соответствие между классами инструментальных средств анализа рисков и их функциями:</w:t>
            </w:r>
          </w:p>
          <w:p w14:paraId="344F31D3" w14:textId="77777777" w:rsidR="004D4212" w:rsidRPr="00137CE7" w:rsidRDefault="00830391" w:rsidP="00BA2F01">
            <w:pPr>
              <w:rPr>
                <w:color w:val="0F1115"/>
                <w:sz w:val="23"/>
                <w:szCs w:val="23"/>
              </w:rPr>
            </w:pPr>
            <w:r w:rsidRPr="00527522">
              <w:rPr>
                <w:color w:val="0F1115"/>
                <w:sz w:val="23"/>
                <w:szCs w:val="23"/>
              </w:rPr>
              <w:t>1. Средства анализа уязвимостей (Vulnerability Scanners)</w:t>
            </w:r>
          </w:p>
          <w:p w14:paraId="5D3745CA" w14:textId="77777777" w:rsidR="004D4212" w:rsidRPr="00137CE7" w:rsidRDefault="00830391" w:rsidP="00BA2F01">
            <w:pPr>
              <w:rPr>
                <w:color w:val="0F1115"/>
                <w:sz w:val="23"/>
                <w:szCs w:val="23"/>
              </w:rPr>
            </w:pPr>
            <w:r w:rsidRPr="00527522">
              <w:rPr>
                <w:color w:val="0F1115"/>
                <w:sz w:val="23"/>
                <w:szCs w:val="23"/>
              </w:rPr>
              <w:t>2. Средства полного анализа рисков (Risk Management Suites)</w:t>
            </w:r>
          </w:p>
          <w:p w14:paraId="2C7D4F6E" w14:textId="77777777" w:rsidR="004D4212" w:rsidRPr="00137CE7" w:rsidRDefault="00830391" w:rsidP="00BA2F01">
            <w:pPr>
              <w:rPr>
                <w:color w:val="0F1115"/>
                <w:sz w:val="23"/>
                <w:szCs w:val="23"/>
              </w:rPr>
            </w:pPr>
            <w:r w:rsidRPr="00527522">
              <w:rPr>
                <w:color w:val="0F1115"/>
                <w:sz w:val="23"/>
                <w:szCs w:val="23"/>
              </w:rPr>
              <w:t>3. Средства анализа состава ПО (SCA-инструменты)</w:t>
            </w:r>
          </w:p>
          <w:p w14:paraId="5E5D067A" w14:textId="77777777" w:rsidR="004D4212" w:rsidRPr="00137CE7" w:rsidRDefault="00830391" w:rsidP="00BA2F01">
            <w:pPr>
              <w:rPr>
                <w:color w:val="0F1115"/>
                <w:sz w:val="23"/>
                <w:szCs w:val="23"/>
              </w:rPr>
            </w:pPr>
            <w:r w:rsidRPr="00527522">
              <w:rPr>
                <w:color w:val="0F1115"/>
                <w:sz w:val="23"/>
                <w:szCs w:val="23"/>
              </w:rPr>
              <w:t>4. Средства оценки рисков цепочки поставок</w:t>
            </w:r>
          </w:p>
          <w:p w14:paraId="31CE5628" w14:textId="77777777" w:rsidR="004D4212" w:rsidRPr="00137CE7" w:rsidRDefault="00830391" w:rsidP="00BA2F01">
            <w:pPr>
              <w:rPr>
                <w:color w:val="0F1115"/>
                <w:sz w:val="23"/>
                <w:szCs w:val="23"/>
              </w:rPr>
            </w:pPr>
            <w:r w:rsidRPr="00527522">
              <w:rPr>
                <w:color w:val="0F1115"/>
                <w:sz w:val="23"/>
                <w:szCs w:val="23"/>
              </w:rPr>
              <w:t>А. Выявление известных уязвимостей (CVE) в open-source библиотеках и зависимостях</w:t>
            </w:r>
          </w:p>
          <w:p w14:paraId="53CBFC38" w14:textId="77777777" w:rsidR="004D4212" w:rsidRPr="00137CE7" w:rsidRDefault="00830391" w:rsidP="00BA2F01">
            <w:pPr>
              <w:rPr>
                <w:color w:val="0F1115"/>
                <w:sz w:val="23"/>
                <w:szCs w:val="23"/>
              </w:rPr>
            </w:pPr>
            <w:r w:rsidRPr="00527522">
              <w:rPr>
                <w:color w:val="0F1115"/>
                <w:sz w:val="23"/>
                <w:szCs w:val="23"/>
              </w:rPr>
              <w:lastRenderedPageBreak/>
              <w:t>Б. Автоматизация процесса менеджмента риска, включая оценку активов, угроз, уязвимостей и расчет эффективности контрмер</w:t>
            </w:r>
          </w:p>
          <w:p w14:paraId="5397D951" w14:textId="77777777" w:rsidR="004D4212" w:rsidRPr="00137CE7" w:rsidRDefault="00830391" w:rsidP="00BA2F01">
            <w:pPr>
              <w:rPr>
                <w:color w:val="0F1115"/>
                <w:sz w:val="23"/>
                <w:szCs w:val="23"/>
              </w:rPr>
            </w:pPr>
            <w:r w:rsidRPr="00527522">
              <w:rPr>
                <w:color w:val="0F1115"/>
                <w:sz w:val="23"/>
                <w:szCs w:val="23"/>
              </w:rPr>
              <w:t>В. Техническое сканирование сети и ОС на наличие известных уязвимостей и ошибок конфигурации</w:t>
            </w:r>
          </w:p>
          <w:p w14:paraId="0378E4A0" w14:textId="77777777" w:rsidR="004D4212" w:rsidRPr="00527522" w:rsidRDefault="00830391" w:rsidP="00BA2F01">
            <w:pPr>
              <w:rPr>
                <w:color w:val="0F1115"/>
                <w:sz w:val="23"/>
                <w:szCs w:val="23"/>
              </w:rPr>
            </w:pPr>
            <w:r w:rsidRPr="00527522">
              <w:rPr>
                <w:color w:val="0F1115"/>
                <w:sz w:val="23"/>
                <w:szCs w:val="23"/>
              </w:rPr>
              <w:t>Г. Оценка зрелости процессов безопасной разработки у вендора и анализ репутационных рисков</w:t>
            </w:r>
          </w:p>
        </w:tc>
        <w:tc>
          <w:tcPr>
            <w:tcW w:w="1168" w:type="pct"/>
            <w:hideMark/>
          </w:tcPr>
          <w:p w14:paraId="4FE78CB1" w14:textId="77777777" w:rsidR="004D4212" w:rsidRPr="00527522" w:rsidRDefault="00830391" w:rsidP="00BA2F01">
            <w:pPr>
              <w:rPr>
                <w:color w:val="0F1115"/>
                <w:sz w:val="23"/>
                <w:szCs w:val="23"/>
              </w:rPr>
            </w:pPr>
            <w:r w:rsidRPr="00527522">
              <w:rPr>
                <w:color w:val="0F1115"/>
                <w:sz w:val="23"/>
                <w:szCs w:val="23"/>
              </w:rPr>
              <w:lastRenderedPageBreak/>
              <w:t>1-В, 2-Б, 3-А, 4-Г</w:t>
            </w:r>
          </w:p>
        </w:tc>
        <w:tc>
          <w:tcPr>
            <w:tcW w:w="1302" w:type="pct"/>
            <w:hideMark/>
          </w:tcPr>
          <w:p w14:paraId="010D2F7B" w14:textId="77777777" w:rsidR="004D4212" w:rsidRPr="00137CE7" w:rsidRDefault="00830391" w:rsidP="00BA2F01">
            <w:pPr>
              <w:rPr>
                <w:color w:val="0F1115"/>
                <w:sz w:val="23"/>
                <w:szCs w:val="23"/>
              </w:rPr>
            </w:pPr>
            <w:r w:rsidRPr="00527522">
              <w:rPr>
                <w:color w:val="0F1115"/>
                <w:sz w:val="23"/>
                <w:szCs w:val="23"/>
              </w:rPr>
              <w:t>ПК-1.3</w:t>
            </w:r>
          </w:p>
          <w:p w14:paraId="71E3389A" w14:textId="77777777" w:rsidR="004D4212" w:rsidRPr="00527522" w:rsidRDefault="00830391" w:rsidP="00BA2F01">
            <w:pPr>
              <w:rPr>
                <w:color w:val="0F1115"/>
                <w:sz w:val="23"/>
                <w:szCs w:val="23"/>
              </w:rPr>
            </w:pPr>
            <w:r w:rsidRPr="00527522">
              <w:rPr>
                <w:color w:val="0F1115"/>
                <w:sz w:val="23"/>
                <w:szCs w:val="23"/>
              </w:rPr>
              <w:t>ПК-3.3</w:t>
            </w:r>
          </w:p>
        </w:tc>
      </w:tr>
      <w:tr w:rsidR="004D4212" w:rsidRPr="00527522" w14:paraId="38F60F92" w14:textId="77777777" w:rsidTr="00BC2843">
        <w:tc>
          <w:tcPr>
            <w:tcW w:w="485" w:type="pct"/>
            <w:hideMark/>
          </w:tcPr>
          <w:p w14:paraId="46B6A193" w14:textId="77777777" w:rsidR="004D4212" w:rsidRPr="00527522" w:rsidRDefault="00830391" w:rsidP="00BA2F01">
            <w:pPr>
              <w:rPr>
                <w:color w:val="0F1115"/>
                <w:sz w:val="23"/>
                <w:szCs w:val="23"/>
              </w:rPr>
            </w:pPr>
            <w:r w:rsidRPr="00527522">
              <w:rPr>
                <w:color w:val="0F1115"/>
                <w:sz w:val="23"/>
                <w:szCs w:val="23"/>
              </w:rPr>
              <w:t>12</w:t>
            </w:r>
          </w:p>
        </w:tc>
        <w:tc>
          <w:tcPr>
            <w:tcW w:w="2045" w:type="pct"/>
            <w:hideMark/>
          </w:tcPr>
          <w:p w14:paraId="676162CF" w14:textId="77777777" w:rsidR="004D4212" w:rsidRPr="00137CE7" w:rsidRDefault="00830391" w:rsidP="00BA2F01">
            <w:pPr>
              <w:rPr>
                <w:color w:val="0F1115"/>
                <w:sz w:val="23"/>
                <w:szCs w:val="23"/>
              </w:rPr>
            </w:pPr>
            <w:r w:rsidRPr="00137CE7">
              <w:rPr>
                <w:bCs/>
                <w:color w:val="0F1115"/>
                <w:sz w:val="23"/>
                <w:szCs w:val="23"/>
              </w:rPr>
              <w:t>Установите соответствие между стандартом и его основной областью применения в контексте инструментального анализа рисков:</w:t>
            </w:r>
          </w:p>
          <w:p w14:paraId="1E189A4F" w14:textId="77777777" w:rsidR="004D4212" w:rsidRPr="00137CE7" w:rsidRDefault="00830391" w:rsidP="00BA2F01">
            <w:pPr>
              <w:rPr>
                <w:color w:val="0F1115"/>
                <w:sz w:val="23"/>
                <w:szCs w:val="23"/>
              </w:rPr>
            </w:pPr>
            <w:r w:rsidRPr="00527522">
              <w:rPr>
                <w:color w:val="0F1115"/>
                <w:sz w:val="23"/>
                <w:szCs w:val="23"/>
              </w:rPr>
              <w:t>1. ГОСТ Р ИСО/МЭК 27005</w:t>
            </w:r>
          </w:p>
          <w:p w14:paraId="30E48CE3" w14:textId="77777777" w:rsidR="004D4212" w:rsidRPr="00137CE7" w:rsidRDefault="00830391" w:rsidP="00BA2F01">
            <w:pPr>
              <w:rPr>
                <w:color w:val="0F1115"/>
                <w:sz w:val="23"/>
                <w:szCs w:val="23"/>
              </w:rPr>
            </w:pPr>
            <w:r w:rsidRPr="00527522">
              <w:rPr>
                <w:color w:val="0F1115"/>
                <w:sz w:val="23"/>
                <w:szCs w:val="23"/>
              </w:rPr>
              <w:t>2. NIST SP 800-30</w:t>
            </w:r>
          </w:p>
          <w:p w14:paraId="4AFD9F2E" w14:textId="77777777" w:rsidR="004D4212" w:rsidRPr="00137CE7" w:rsidRDefault="00830391" w:rsidP="00BA2F01">
            <w:pPr>
              <w:rPr>
                <w:color w:val="0F1115"/>
                <w:sz w:val="23"/>
                <w:szCs w:val="23"/>
              </w:rPr>
            </w:pPr>
            <w:r w:rsidRPr="00527522">
              <w:rPr>
                <w:color w:val="0F1115"/>
                <w:sz w:val="23"/>
                <w:szCs w:val="23"/>
              </w:rPr>
              <w:t>3. CobiT</w:t>
            </w:r>
          </w:p>
          <w:p w14:paraId="7ED082D2" w14:textId="77777777" w:rsidR="004D4212" w:rsidRPr="00137CE7" w:rsidRDefault="00830391" w:rsidP="00BA2F01">
            <w:pPr>
              <w:rPr>
                <w:color w:val="0F1115"/>
                <w:sz w:val="23"/>
                <w:szCs w:val="23"/>
              </w:rPr>
            </w:pPr>
            <w:r w:rsidRPr="00527522">
              <w:rPr>
                <w:color w:val="0F1115"/>
                <w:sz w:val="23"/>
                <w:szCs w:val="23"/>
              </w:rPr>
              <w:t>4. ITIL</w:t>
            </w:r>
          </w:p>
          <w:p w14:paraId="2037ADB3" w14:textId="77777777" w:rsidR="004D4212" w:rsidRPr="00137CE7" w:rsidRDefault="00830391" w:rsidP="00BA2F01">
            <w:pPr>
              <w:rPr>
                <w:color w:val="0F1115"/>
                <w:sz w:val="23"/>
                <w:szCs w:val="23"/>
              </w:rPr>
            </w:pPr>
            <w:r w:rsidRPr="00527522">
              <w:rPr>
                <w:color w:val="0F1115"/>
                <w:sz w:val="23"/>
                <w:szCs w:val="23"/>
              </w:rPr>
              <w:t>А. Управление ИТ-услугами и сервисами, процессы управления инцидентами как часть операционных рисков</w:t>
            </w:r>
          </w:p>
          <w:p w14:paraId="130F65CD" w14:textId="77777777" w:rsidR="004D4212" w:rsidRPr="00137CE7" w:rsidRDefault="00830391" w:rsidP="00BA2F01">
            <w:pPr>
              <w:rPr>
                <w:color w:val="0F1115"/>
                <w:sz w:val="23"/>
                <w:szCs w:val="23"/>
              </w:rPr>
            </w:pPr>
            <w:r w:rsidRPr="00527522">
              <w:rPr>
                <w:color w:val="0F1115"/>
                <w:sz w:val="23"/>
                <w:szCs w:val="23"/>
              </w:rPr>
              <w:t>Б. Руководство по проведению оценки рисков ИБ в государственных и связанных с ними структурах США</w:t>
            </w:r>
          </w:p>
          <w:p w14:paraId="50C11EAC" w14:textId="77777777" w:rsidR="004D4212" w:rsidRPr="00137CE7" w:rsidRDefault="00830391" w:rsidP="00BA2F01">
            <w:pPr>
              <w:rPr>
                <w:color w:val="0F1115"/>
                <w:sz w:val="23"/>
                <w:szCs w:val="23"/>
              </w:rPr>
            </w:pPr>
            <w:r w:rsidRPr="00527522">
              <w:rPr>
                <w:color w:val="0F1115"/>
                <w:sz w:val="23"/>
                <w:szCs w:val="23"/>
              </w:rPr>
              <w:t>В. Общее руководство по процессам менеджмента риска ИБ в организации</w:t>
            </w:r>
          </w:p>
          <w:p w14:paraId="1BC284FA" w14:textId="77777777" w:rsidR="004D4212" w:rsidRPr="00527522" w:rsidRDefault="00830391" w:rsidP="00BA2F01">
            <w:pPr>
              <w:rPr>
                <w:color w:val="0F1115"/>
                <w:sz w:val="23"/>
                <w:szCs w:val="23"/>
              </w:rPr>
            </w:pPr>
            <w:r w:rsidRPr="00527522">
              <w:rPr>
                <w:color w:val="0F1115"/>
                <w:sz w:val="23"/>
                <w:szCs w:val="23"/>
              </w:rPr>
              <w:t>Г. Управление ИТ-процессами, включая контроль за средствами автоматизации и аудитом</w:t>
            </w:r>
          </w:p>
        </w:tc>
        <w:tc>
          <w:tcPr>
            <w:tcW w:w="1168" w:type="pct"/>
            <w:hideMark/>
          </w:tcPr>
          <w:p w14:paraId="10743228" w14:textId="77777777" w:rsidR="004D4212" w:rsidRPr="00527522" w:rsidRDefault="00830391" w:rsidP="00BA2F01">
            <w:pPr>
              <w:rPr>
                <w:color w:val="0F1115"/>
                <w:sz w:val="23"/>
                <w:szCs w:val="23"/>
              </w:rPr>
            </w:pPr>
            <w:r w:rsidRPr="00527522">
              <w:rPr>
                <w:color w:val="0F1115"/>
                <w:sz w:val="23"/>
                <w:szCs w:val="23"/>
              </w:rPr>
              <w:t>1-В, 2-Б, 3-Г, 4-А</w:t>
            </w:r>
          </w:p>
        </w:tc>
        <w:tc>
          <w:tcPr>
            <w:tcW w:w="1302" w:type="pct"/>
            <w:hideMark/>
          </w:tcPr>
          <w:p w14:paraId="54B4D902" w14:textId="77777777" w:rsidR="004D4212" w:rsidRPr="00527522" w:rsidRDefault="00830391" w:rsidP="00BA2F01">
            <w:pPr>
              <w:rPr>
                <w:color w:val="0F1115"/>
                <w:sz w:val="23"/>
                <w:szCs w:val="23"/>
              </w:rPr>
            </w:pPr>
            <w:r w:rsidRPr="00527522">
              <w:rPr>
                <w:color w:val="0F1115"/>
                <w:sz w:val="23"/>
                <w:szCs w:val="23"/>
              </w:rPr>
              <w:t>ПК-3.1</w:t>
            </w:r>
          </w:p>
        </w:tc>
      </w:tr>
      <w:tr w:rsidR="004D4212" w:rsidRPr="00527522" w14:paraId="05D3497E" w14:textId="77777777" w:rsidTr="00BC2843">
        <w:tc>
          <w:tcPr>
            <w:tcW w:w="485" w:type="pct"/>
            <w:hideMark/>
          </w:tcPr>
          <w:p w14:paraId="52C038D1" w14:textId="77777777" w:rsidR="004D4212" w:rsidRPr="00527522" w:rsidRDefault="00830391" w:rsidP="00BA2F01">
            <w:pPr>
              <w:rPr>
                <w:color w:val="0F1115"/>
                <w:sz w:val="23"/>
                <w:szCs w:val="23"/>
              </w:rPr>
            </w:pPr>
            <w:r w:rsidRPr="00527522">
              <w:rPr>
                <w:color w:val="0F1115"/>
                <w:sz w:val="23"/>
                <w:szCs w:val="23"/>
              </w:rPr>
              <w:t>13</w:t>
            </w:r>
          </w:p>
        </w:tc>
        <w:tc>
          <w:tcPr>
            <w:tcW w:w="2045" w:type="pct"/>
            <w:hideMark/>
          </w:tcPr>
          <w:p w14:paraId="33508F88" w14:textId="77777777" w:rsidR="004D4212" w:rsidRPr="00137CE7" w:rsidRDefault="00830391" w:rsidP="00BA2F01">
            <w:pPr>
              <w:rPr>
                <w:color w:val="0F1115"/>
                <w:sz w:val="23"/>
                <w:szCs w:val="23"/>
              </w:rPr>
            </w:pPr>
            <w:r w:rsidRPr="00137CE7">
              <w:rPr>
                <w:bCs/>
                <w:color w:val="0F1115"/>
                <w:sz w:val="23"/>
                <w:szCs w:val="23"/>
              </w:rPr>
              <w:t>Установите соответствие между этапом работы по обеспечению режима ИБ и типовым инструментальным средством, его реализующим:</w:t>
            </w:r>
          </w:p>
          <w:p w14:paraId="349F1392" w14:textId="77777777" w:rsidR="004D4212" w:rsidRPr="00137CE7" w:rsidRDefault="00830391" w:rsidP="00BA2F01">
            <w:pPr>
              <w:rPr>
                <w:color w:val="0F1115"/>
                <w:sz w:val="23"/>
                <w:szCs w:val="23"/>
              </w:rPr>
            </w:pPr>
            <w:r w:rsidRPr="00527522">
              <w:rPr>
                <w:color w:val="0F1115"/>
                <w:sz w:val="23"/>
                <w:szCs w:val="23"/>
              </w:rPr>
              <w:t>1. Инвентаризация активов</w:t>
            </w:r>
          </w:p>
          <w:p w14:paraId="55BEA699" w14:textId="77777777" w:rsidR="004D4212" w:rsidRPr="00137CE7" w:rsidRDefault="00830391" w:rsidP="00BA2F01">
            <w:pPr>
              <w:rPr>
                <w:color w:val="0F1115"/>
                <w:sz w:val="23"/>
                <w:szCs w:val="23"/>
              </w:rPr>
            </w:pPr>
            <w:r w:rsidRPr="00527522">
              <w:rPr>
                <w:color w:val="0F1115"/>
                <w:sz w:val="23"/>
                <w:szCs w:val="23"/>
              </w:rPr>
              <w:t>2. Выявление технических угроз</w:t>
            </w:r>
          </w:p>
          <w:p w14:paraId="0E0A1E44" w14:textId="77777777" w:rsidR="004D4212" w:rsidRPr="00137CE7" w:rsidRDefault="00830391" w:rsidP="00BA2F01">
            <w:pPr>
              <w:rPr>
                <w:color w:val="0F1115"/>
                <w:sz w:val="23"/>
                <w:szCs w:val="23"/>
              </w:rPr>
            </w:pPr>
            <w:r w:rsidRPr="00527522">
              <w:rPr>
                <w:color w:val="0F1115"/>
                <w:sz w:val="23"/>
                <w:szCs w:val="23"/>
              </w:rPr>
              <w:t>3. Оценивание риска</w:t>
            </w:r>
          </w:p>
          <w:p w14:paraId="3537D2A6" w14:textId="77777777" w:rsidR="004D4212" w:rsidRPr="00137CE7" w:rsidRDefault="00830391" w:rsidP="00BA2F01">
            <w:pPr>
              <w:rPr>
                <w:color w:val="0F1115"/>
                <w:sz w:val="23"/>
                <w:szCs w:val="23"/>
              </w:rPr>
            </w:pPr>
            <w:r w:rsidRPr="00527522">
              <w:rPr>
                <w:color w:val="0F1115"/>
                <w:sz w:val="23"/>
                <w:szCs w:val="23"/>
              </w:rPr>
              <w:t>4. Контроль защищенности конечных точек</w:t>
            </w:r>
          </w:p>
          <w:p w14:paraId="3998E9C5" w14:textId="77777777" w:rsidR="004D4212" w:rsidRPr="00137CE7" w:rsidRDefault="00830391" w:rsidP="00BA2F01">
            <w:pPr>
              <w:rPr>
                <w:color w:val="0F1115"/>
                <w:sz w:val="23"/>
                <w:szCs w:val="23"/>
              </w:rPr>
            </w:pPr>
            <w:r w:rsidRPr="00527522">
              <w:rPr>
                <w:color w:val="0F1115"/>
                <w:sz w:val="23"/>
                <w:szCs w:val="23"/>
              </w:rPr>
              <w:t>А. Платформа класса SIEM или EDR</w:t>
            </w:r>
          </w:p>
          <w:p w14:paraId="3A4CFEA3" w14:textId="77777777" w:rsidR="004D4212" w:rsidRPr="00137CE7" w:rsidRDefault="00830391" w:rsidP="00BA2F01">
            <w:pPr>
              <w:rPr>
                <w:color w:val="0F1115"/>
                <w:sz w:val="23"/>
                <w:szCs w:val="23"/>
              </w:rPr>
            </w:pPr>
            <w:r w:rsidRPr="00527522">
              <w:rPr>
                <w:color w:val="0F1115"/>
                <w:sz w:val="23"/>
                <w:szCs w:val="23"/>
              </w:rPr>
              <w:t>Б. Средства сетевого сканирования (Nmap, OpenVAS)</w:t>
            </w:r>
          </w:p>
          <w:p w14:paraId="36D18569" w14:textId="77777777" w:rsidR="004D4212" w:rsidRPr="00137CE7" w:rsidRDefault="00830391" w:rsidP="00BA2F01">
            <w:pPr>
              <w:rPr>
                <w:color w:val="0F1115"/>
                <w:sz w:val="23"/>
                <w:szCs w:val="23"/>
              </w:rPr>
            </w:pPr>
            <w:r w:rsidRPr="00527522">
              <w:rPr>
                <w:color w:val="0F1115"/>
                <w:sz w:val="23"/>
                <w:szCs w:val="23"/>
              </w:rPr>
              <w:t>В. Система класса IRP/SGRC с модулем расчета ALE/ALPE</w:t>
            </w:r>
          </w:p>
          <w:p w14:paraId="1EF7F0F4" w14:textId="77777777" w:rsidR="004D4212" w:rsidRPr="00527522" w:rsidRDefault="00830391" w:rsidP="00BA2F01">
            <w:pPr>
              <w:rPr>
                <w:color w:val="0F1115"/>
                <w:sz w:val="23"/>
                <w:szCs w:val="23"/>
              </w:rPr>
            </w:pPr>
            <w:r w:rsidRPr="00527522">
              <w:rPr>
                <w:color w:val="0F1115"/>
                <w:sz w:val="23"/>
                <w:szCs w:val="23"/>
              </w:rPr>
              <w:lastRenderedPageBreak/>
              <w:t>Г. Агент системы инвентаризации и контроля состава ПО (UAD/SCA)</w:t>
            </w:r>
          </w:p>
        </w:tc>
        <w:tc>
          <w:tcPr>
            <w:tcW w:w="1168" w:type="pct"/>
            <w:hideMark/>
          </w:tcPr>
          <w:p w14:paraId="28E37205" w14:textId="77777777" w:rsidR="004D4212" w:rsidRPr="00527522" w:rsidRDefault="00830391" w:rsidP="00BA2F01">
            <w:pPr>
              <w:rPr>
                <w:color w:val="0F1115"/>
                <w:sz w:val="23"/>
                <w:szCs w:val="23"/>
              </w:rPr>
            </w:pPr>
            <w:r w:rsidRPr="00527522">
              <w:rPr>
                <w:color w:val="0F1115"/>
                <w:sz w:val="23"/>
                <w:szCs w:val="23"/>
              </w:rPr>
              <w:lastRenderedPageBreak/>
              <w:t>1-Г, 2-Б, 3-В, 4-А</w:t>
            </w:r>
          </w:p>
        </w:tc>
        <w:tc>
          <w:tcPr>
            <w:tcW w:w="1302" w:type="pct"/>
            <w:hideMark/>
          </w:tcPr>
          <w:p w14:paraId="3899F831" w14:textId="77777777" w:rsidR="004D4212" w:rsidRPr="00527522" w:rsidRDefault="00830391" w:rsidP="00BA2F01">
            <w:pPr>
              <w:rPr>
                <w:color w:val="0F1115"/>
                <w:sz w:val="23"/>
                <w:szCs w:val="23"/>
              </w:rPr>
            </w:pPr>
            <w:r w:rsidRPr="00527522">
              <w:rPr>
                <w:color w:val="0F1115"/>
                <w:sz w:val="23"/>
                <w:szCs w:val="23"/>
              </w:rPr>
              <w:t>ПК-1.3</w:t>
            </w:r>
          </w:p>
        </w:tc>
      </w:tr>
      <w:tr w:rsidR="004D4212" w:rsidRPr="00527522" w14:paraId="232E416C" w14:textId="77777777" w:rsidTr="00BC2843">
        <w:tc>
          <w:tcPr>
            <w:tcW w:w="485" w:type="pct"/>
            <w:hideMark/>
          </w:tcPr>
          <w:p w14:paraId="15B72A83" w14:textId="77777777" w:rsidR="004D4212" w:rsidRPr="00527522" w:rsidRDefault="00830391" w:rsidP="00BA2F01">
            <w:pPr>
              <w:rPr>
                <w:color w:val="0F1115"/>
                <w:sz w:val="23"/>
                <w:szCs w:val="23"/>
              </w:rPr>
            </w:pPr>
            <w:r w:rsidRPr="00527522">
              <w:rPr>
                <w:color w:val="0F1115"/>
                <w:sz w:val="23"/>
                <w:szCs w:val="23"/>
              </w:rPr>
              <w:t>14</w:t>
            </w:r>
          </w:p>
        </w:tc>
        <w:tc>
          <w:tcPr>
            <w:tcW w:w="2045" w:type="pct"/>
            <w:hideMark/>
          </w:tcPr>
          <w:p w14:paraId="2EE69EDC" w14:textId="77777777" w:rsidR="004D4212" w:rsidRPr="00137CE7" w:rsidRDefault="00830391" w:rsidP="00BA2F01">
            <w:pPr>
              <w:rPr>
                <w:color w:val="0F1115"/>
                <w:sz w:val="23"/>
                <w:szCs w:val="23"/>
              </w:rPr>
            </w:pPr>
            <w:r w:rsidRPr="00137CE7">
              <w:rPr>
                <w:bCs/>
                <w:color w:val="0F1115"/>
                <w:sz w:val="23"/>
                <w:szCs w:val="23"/>
              </w:rPr>
              <w:t>Установите соответствие между методикой оценки рисков и реализующим её характерным инструментарием (паттерном работы):</w:t>
            </w:r>
          </w:p>
          <w:p w14:paraId="60692B65" w14:textId="77777777" w:rsidR="004D4212" w:rsidRPr="00137CE7" w:rsidRDefault="00830391" w:rsidP="00BA2F01">
            <w:pPr>
              <w:rPr>
                <w:color w:val="0F1115"/>
                <w:sz w:val="23"/>
                <w:szCs w:val="23"/>
              </w:rPr>
            </w:pPr>
            <w:r w:rsidRPr="00527522">
              <w:rPr>
                <w:color w:val="0F1115"/>
                <w:sz w:val="23"/>
                <w:szCs w:val="23"/>
              </w:rPr>
              <w:t>1. OCTAVE Allegro</w:t>
            </w:r>
          </w:p>
          <w:p w14:paraId="3DB2BADA" w14:textId="77777777" w:rsidR="004D4212" w:rsidRPr="00137CE7" w:rsidRDefault="00830391" w:rsidP="00BA2F01">
            <w:pPr>
              <w:rPr>
                <w:color w:val="0F1115"/>
                <w:sz w:val="23"/>
                <w:szCs w:val="23"/>
              </w:rPr>
            </w:pPr>
            <w:r w:rsidRPr="00527522">
              <w:rPr>
                <w:color w:val="0F1115"/>
                <w:sz w:val="23"/>
                <w:szCs w:val="23"/>
              </w:rPr>
              <w:t>2. FAIR</w:t>
            </w:r>
          </w:p>
          <w:p w14:paraId="0CB70C06" w14:textId="77777777" w:rsidR="004D4212" w:rsidRPr="00137CE7" w:rsidRDefault="00830391" w:rsidP="00BA2F01">
            <w:pPr>
              <w:rPr>
                <w:color w:val="0F1115"/>
                <w:sz w:val="23"/>
                <w:szCs w:val="23"/>
              </w:rPr>
            </w:pPr>
            <w:r w:rsidRPr="00527522">
              <w:rPr>
                <w:color w:val="0F1115"/>
                <w:sz w:val="23"/>
                <w:szCs w:val="23"/>
              </w:rPr>
              <w:t>3. Методика ФСТЭК России (от 05.02.2021)</w:t>
            </w:r>
          </w:p>
          <w:p w14:paraId="6554F8F3" w14:textId="77777777" w:rsidR="004D4212" w:rsidRPr="00137CE7" w:rsidRDefault="00830391" w:rsidP="00BA2F01">
            <w:pPr>
              <w:rPr>
                <w:color w:val="0F1115"/>
                <w:sz w:val="23"/>
                <w:szCs w:val="23"/>
              </w:rPr>
            </w:pPr>
            <w:r w:rsidRPr="00527522">
              <w:rPr>
                <w:color w:val="0F1115"/>
                <w:sz w:val="23"/>
                <w:szCs w:val="23"/>
              </w:rPr>
              <w:t>А. Количественный анализ факторов риска (LEF, Loss Magnitude) с построением финансовых метрик</w:t>
            </w:r>
          </w:p>
          <w:p w14:paraId="07DF7A04" w14:textId="77777777" w:rsidR="004D4212" w:rsidRPr="00137CE7" w:rsidRDefault="00830391" w:rsidP="00BA2F01">
            <w:pPr>
              <w:rPr>
                <w:color w:val="0F1115"/>
                <w:sz w:val="23"/>
                <w:szCs w:val="23"/>
              </w:rPr>
            </w:pPr>
            <w:r w:rsidRPr="00527522">
              <w:rPr>
                <w:color w:val="0F1115"/>
                <w:sz w:val="23"/>
                <w:szCs w:val="23"/>
              </w:rPr>
              <w:t>Б. Определение степени возможного ущерба и актуальности угроз в соответствии с таксономией регулятора</w:t>
            </w:r>
          </w:p>
          <w:p w14:paraId="2358A8F9" w14:textId="77777777" w:rsidR="004D4212" w:rsidRPr="00527522" w:rsidRDefault="00830391" w:rsidP="00BA2F01">
            <w:pPr>
              <w:rPr>
                <w:color w:val="0F1115"/>
                <w:sz w:val="23"/>
                <w:szCs w:val="23"/>
              </w:rPr>
            </w:pPr>
            <w:r w:rsidRPr="00527522">
              <w:rPr>
                <w:color w:val="0F1115"/>
                <w:sz w:val="23"/>
                <w:szCs w:val="23"/>
              </w:rPr>
              <w:t>В. Качественная оценка на основе профилей угроз и экспертных семинаров, автоматизируемая в спец. анкетах</w:t>
            </w:r>
          </w:p>
        </w:tc>
        <w:tc>
          <w:tcPr>
            <w:tcW w:w="1168" w:type="pct"/>
            <w:hideMark/>
          </w:tcPr>
          <w:p w14:paraId="1B5710CE" w14:textId="77777777" w:rsidR="004D4212" w:rsidRPr="00527522" w:rsidRDefault="00830391" w:rsidP="00BA2F01">
            <w:pPr>
              <w:rPr>
                <w:color w:val="0F1115"/>
                <w:sz w:val="23"/>
                <w:szCs w:val="23"/>
              </w:rPr>
            </w:pPr>
            <w:r w:rsidRPr="00527522">
              <w:rPr>
                <w:color w:val="0F1115"/>
                <w:sz w:val="23"/>
                <w:szCs w:val="23"/>
              </w:rPr>
              <w:t>1-В, 2-А, 3-Б</w:t>
            </w:r>
          </w:p>
        </w:tc>
        <w:tc>
          <w:tcPr>
            <w:tcW w:w="1302" w:type="pct"/>
            <w:hideMark/>
          </w:tcPr>
          <w:p w14:paraId="762C7916" w14:textId="77777777" w:rsidR="004D4212" w:rsidRPr="00527522" w:rsidRDefault="00830391" w:rsidP="00BA2F01">
            <w:pPr>
              <w:rPr>
                <w:color w:val="0F1115"/>
                <w:sz w:val="23"/>
                <w:szCs w:val="23"/>
              </w:rPr>
            </w:pPr>
            <w:r w:rsidRPr="00527522">
              <w:rPr>
                <w:color w:val="0F1115"/>
                <w:sz w:val="23"/>
                <w:szCs w:val="23"/>
              </w:rPr>
              <w:t>ПК-3.2</w:t>
            </w:r>
          </w:p>
        </w:tc>
      </w:tr>
      <w:tr w:rsidR="004D4212" w:rsidRPr="00527522" w14:paraId="7C5DE856" w14:textId="77777777" w:rsidTr="00BC2843">
        <w:tc>
          <w:tcPr>
            <w:tcW w:w="485" w:type="pct"/>
            <w:hideMark/>
          </w:tcPr>
          <w:p w14:paraId="40908C99" w14:textId="77777777" w:rsidR="004D4212" w:rsidRPr="00527522" w:rsidRDefault="00830391" w:rsidP="00BA2F01">
            <w:pPr>
              <w:rPr>
                <w:color w:val="0F1115"/>
                <w:sz w:val="23"/>
                <w:szCs w:val="23"/>
              </w:rPr>
            </w:pPr>
            <w:r w:rsidRPr="00527522">
              <w:rPr>
                <w:color w:val="0F1115"/>
                <w:sz w:val="23"/>
                <w:szCs w:val="23"/>
              </w:rPr>
              <w:t>15</w:t>
            </w:r>
          </w:p>
        </w:tc>
        <w:tc>
          <w:tcPr>
            <w:tcW w:w="2045" w:type="pct"/>
            <w:hideMark/>
          </w:tcPr>
          <w:p w14:paraId="046EA48D" w14:textId="77777777" w:rsidR="004D4212" w:rsidRPr="00137CE7" w:rsidRDefault="00830391" w:rsidP="00BA2F01">
            <w:pPr>
              <w:rPr>
                <w:color w:val="0F1115"/>
                <w:sz w:val="23"/>
                <w:szCs w:val="23"/>
              </w:rPr>
            </w:pPr>
            <w:r w:rsidRPr="00137CE7">
              <w:rPr>
                <w:bCs/>
                <w:color w:val="0F1115"/>
                <w:sz w:val="23"/>
                <w:szCs w:val="23"/>
              </w:rPr>
              <w:t>Установите соответствие между термином и его определением в системе управления информ. рисками:</w:t>
            </w:r>
          </w:p>
          <w:p w14:paraId="23AB55F8" w14:textId="77777777" w:rsidR="004D4212" w:rsidRPr="00137CE7" w:rsidRDefault="00830391" w:rsidP="00BA2F01">
            <w:pPr>
              <w:rPr>
                <w:color w:val="0F1115"/>
                <w:sz w:val="23"/>
                <w:szCs w:val="23"/>
              </w:rPr>
            </w:pPr>
            <w:r w:rsidRPr="00527522">
              <w:rPr>
                <w:color w:val="0F1115"/>
                <w:sz w:val="23"/>
                <w:szCs w:val="23"/>
              </w:rPr>
              <w:t>1. Идентификация риска</w:t>
            </w:r>
          </w:p>
          <w:p w14:paraId="7F0DCD07" w14:textId="77777777" w:rsidR="004D4212" w:rsidRPr="00137CE7" w:rsidRDefault="00830391" w:rsidP="00BA2F01">
            <w:pPr>
              <w:rPr>
                <w:color w:val="0F1115"/>
                <w:sz w:val="23"/>
                <w:szCs w:val="23"/>
              </w:rPr>
            </w:pPr>
            <w:r w:rsidRPr="00527522">
              <w:rPr>
                <w:color w:val="0F1115"/>
                <w:sz w:val="23"/>
                <w:szCs w:val="23"/>
              </w:rPr>
              <w:t>2. Допустимый риск (Risk Appetite)</w:t>
            </w:r>
          </w:p>
          <w:p w14:paraId="4F7F7FC0" w14:textId="77777777" w:rsidR="004D4212" w:rsidRPr="00137CE7" w:rsidRDefault="00830391" w:rsidP="00BA2F01">
            <w:pPr>
              <w:rPr>
                <w:color w:val="0F1115"/>
                <w:sz w:val="23"/>
                <w:szCs w:val="23"/>
              </w:rPr>
            </w:pPr>
            <w:r w:rsidRPr="00527522">
              <w:rPr>
                <w:color w:val="0F1115"/>
                <w:sz w:val="23"/>
                <w:szCs w:val="23"/>
              </w:rPr>
              <w:t>3. Остаточный риск</w:t>
            </w:r>
          </w:p>
          <w:p w14:paraId="6954CC7A" w14:textId="77777777" w:rsidR="004D4212" w:rsidRPr="00137CE7" w:rsidRDefault="00830391" w:rsidP="00BA2F01">
            <w:pPr>
              <w:rPr>
                <w:color w:val="0F1115"/>
                <w:sz w:val="23"/>
                <w:szCs w:val="23"/>
              </w:rPr>
            </w:pPr>
            <w:r w:rsidRPr="00527522">
              <w:rPr>
                <w:color w:val="0F1115"/>
                <w:sz w:val="23"/>
                <w:szCs w:val="23"/>
              </w:rPr>
              <w:t>А. Уровень риска, который организация считает приемлемым в процессе своей деятельности</w:t>
            </w:r>
          </w:p>
          <w:p w14:paraId="75355B74" w14:textId="77777777" w:rsidR="004D4212" w:rsidRPr="00137CE7" w:rsidRDefault="00830391" w:rsidP="00BA2F01">
            <w:pPr>
              <w:rPr>
                <w:color w:val="0F1115"/>
                <w:sz w:val="23"/>
                <w:szCs w:val="23"/>
              </w:rPr>
            </w:pPr>
            <w:r w:rsidRPr="00527522">
              <w:rPr>
                <w:color w:val="0F1115"/>
                <w:sz w:val="23"/>
                <w:szCs w:val="23"/>
              </w:rPr>
              <w:t>Б. Процесс обнаружения, распознавания и описания рисков (активы, угрозы, уязвимости)</w:t>
            </w:r>
          </w:p>
          <w:p w14:paraId="1B026A01" w14:textId="77777777" w:rsidR="004D4212" w:rsidRPr="00527522" w:rsidRDefault="00830391" w:rsidP="00BA2F01">
            <w:pPr>
              <w:rPr>
                <w:color w:val="0F1115"/>
                <w:sz w:val="23"/>
                <w:szCs w:val="23"/>
              </w:rPr>
            </w:pPr>
            <w:r w:rsidRPr="00527522">
              <w:rPr>
                <w:color w:val="0F1115"/>
                <w:sz w:val="23"/>
                <w:szCs w:val="23"/>
              </w:rPr>
              <w:t>В. Уровень риска, оставшийся после применения защитных мер и контролей</w:t>
            </w:r>
          </w:p>
        </w:tc>
        <w:tc>
          <w:tcPr>
            <w:tcW w:w="1168" w:type="pct"/>
            <w:hideMark/>
          </w:tcPr>
          <w:p w14:paraId="46A95B64" w14:textId="77777777" w:rsidR="004D4212" w:rsidRPr="00527522" w:rsidRDefault="00830391" w:rsidP="00BA2F01">
            <w:pPr>
              <w:rPr>
                <w:color w:val="0F1115"/>
                <w:sz w:val="23"/>
                <w:szCs w:val="23"/>
              </w:rPr>
            </w:pPr>
            <w:r w:rsidRPr="00527522">
              <w:rPr>
                <w:color w:val="0F1115"/>
                <w:sz w:val="23"/>
                <w:szCs w:val="23"/>
              </w:rPr>
              <w:t>1-Б, 2-А, 3-В</w:t>
            </w:r>
          </w:p>
        </w:tc>
        <w:tc>
          <w:tcPr>
            <w:tcW w:w="1302" w:type="pct"/>
            <w:hideMark/>
          </w:tcPr>
          <w:p w14:paraId="6A23D98D" w14:textId="77777777" w:rsidR="004D4212" w:rsidRPr="00527522" w:rsidRDefault="00830391" w:rsidP="00BA2F01">
            <w:pPr>
              <w:rPr>
                <w:color w:val="0F1115"/>
                <w:sz w:val="23"/>
                <w:szCs w:val="23"/>
              </w:rPr>
            </w:pPr>
            <w:r w:rsidRPr="00527522">
              <w:rPr>
                <w:color w:val="0F1115"/>
                <w:sz w:val="23"/>
                <w:szCs w:val="23"/>
              </w:rPr>
              <w:t>ПК-3.3</w:t>
            </w:r>
          </w:p>
        </w:tc>
      </w:tr>
      <w:tr w:rsidR="004D4212" w:rsidRPr="00527522" w14:paraId="141E7153" w14:textId="77777777" w:rsidTr="00BC2843">
        <w:tc>
          <w:tcPr>
            <w:tcW w:w="485" w:type="pct"/>
            <w:hideMark/>
          </w:tcPr>
          <w:p w14:paraId="39A71D95" w14:textId="77777777" w:rsidR="004D4212" w:rsidRPr="00527522" w:rsidRDefault="00830391" w:rsidP="00BA2F01">
            <w:pPr>
              <w:rPr>
                <w:color w:val="0F1115"/>
                <w:sz w:val="23"/>
                <w:szCs w:val="23"/>
              </w:rPr>
            </w:pPr>
            <w:r w:rsidRPr="00527522">
              <w:rPr>
                <w:color w:val="0F1115"/>
                <w:sz w:val="23"/>
                <w:szCs w:val="23"/>
              </w:rPr>
              <w:t>16</w:t>
            </w:r>
          </w:p>
        </w:tc>
        <w:tc>
          <w:tcPr>
            <w:tcW w:w="2045" w:type="pct"/>
            <w:hideMark/>
          </w:tcPr>
          <w:p w14:paraId="5B26BE29" w14:textId="77777777" w:rsidR="004D4212" w:rsidRPr="00137CE7" w:rsidRDefault="00830391" w:rsidP="00BA2F01">
            <w:pPr>
              <w:rPr>
                <w:color w:val="0F1115"/>
                <w:sz w:val="23"/>
                <w:szCs w:val="23"/>
              </w:rPr>
            </w:pPr>
            <w:r w:rsidRPr="00137CE7">
              <w:rPr>
                <w:bCs/>
                <w:color w:val="0F1115"/>
                <w:sz w:val="23"/>
                <w:szCs w:val="23"/>
              </w:rPr>
              <w:t>Установите соответствие между инструментарием и его классификационной группой согласно содержанию дисциплины:</w:t>
            </w:r>
          </w:p>
          <w:p w14:paraId="785A0D59" w14:textId="77777777" w:rsidR="004D4212" w:rsidRPr="00137CE7" w:rsidRDefault="00830391" w:rsidP="00BA2F01">
            <w:pPr>
              <w:rPr>
                <w:color w:val="0F1115"/>
                <w:sz w:val="23"/>
                <w:szCs w:val="23"/>
                <w:lang w:val="en-US"/>
              </w:rPr>
            </w:pPr>
            <w:r w:rsidRPr="00527522">
              <w:rPr>
                <w:color w:val="0F1115"/>
                <w:sz w:val="23"/>
                <w:szCs w:val="23"/>
                <w:lang w:val="en-US"/>
              </w:rPr>
              <w:t>1. MaxPatrol VM</w:t>
            </w:r>
          </w:p>
          <w:p w14:paraId="31BF0319" w14:textId="77777777" w:rsidR="004D4212" w:rsidRPr="00137CE7" w:rsidRDefault="00830391" w:rsidP="00BA2F01">
            <w:pPr>
              <w:rPr>
                <w:color w:val="0F1115"/>
                <w:sz w:val="23"/>
                <w:szCs w:val="23"/>
                <w:lang w:val="en-US"/>
              </w:rPr>
            </w:pPr>
            <w:r w:rsidRPr="00527522">
              <w:rPr>
                <w:color w:val="0F1115"/>
                <w:sz w:val="23"/>
                <w:szCs w:val="23"/>
                <w:lang w:val="en-US"/>
              </w:rPr>
              <w:t>2. VSrisk (</w:t>
            </w:r>
            <w:r w:rsidRPr="00527522">
              <w:rPr>
                <w:color w:val="0F1115"/>
                <w:sz w:val="23"/>
                <w:szCs w:val="23"/>
              </w:rPr>
              <w:t>АМР</w:t>
            </w:r>
            <w:r w:rsidRPr="00527522">
              <w:rPr>
                <w:color w:val="0F1115"/>
                <w:sz w:val="23"/>
                <w:szCs w:val="23"/>
                <w:lang w:val="en-US"/>
              </w:rPr>
              <w:t xml:space="preserve">-2019) / </w:t>
            </w:r>
            <w:r w:rsidRPr="00527522">
              <w:rPr>
                <w:color w:val="0F1115"/>
                <w:sz w:val="23"/>
                <w:szCs w:val="23"/>
              </w:rPr>
              <w:t>ГРИФ</w:t>
            </w:r>
          </w:p>
          <w:p w14:paraId="07E6A1FD" w14:textId="77777777" w:rsidR="004D4212" w:rsidRPr="00137CE7" w:rsidRDefault="00830391" w:rsidP="00BA2F01">
            <w:pPr>
              <w:rPr>
                <w:color w:val="0F1115"/>
                <w:sz w:val="23"/>
                <w:szCs w:val="23"/>
                <w:lang w:val="en-US"/>
              </w:rPr>
            </w:pPr>
            <w:r w:rsidRPr="00527522">
              <w:rPr>
                <w:color w:val="0F1115"/>
                <w:sz w:val="23"/>
                <w:szCs w:val="23"/>
                <w:lang w:val="en-US"/>
              </w:rPr>
              <w:t>3. Dependency-Check / Black Duck</w:t>
            </w:r>
          </w:p>
          <w:p w14:paraId="35E11A76" w14:textId="77777777" w:rsidR="004D4212" w:rsidRPr="00137CE7" w:rsidRDefault="00830391" w:rsidP="00BA2F01">
            <w:pPr>
              <w:rPr>
                <w:color w:val="0F1115"/>
                <w:sz w:val="23"/>
                <w:szCs w:val="23"/>
                <w:lang w:val="en-US"/>
              </w:rPr>
            </w:pPr>
            <w:r w:rsidRPr="00527522">
              <w:rPr>
                <w:color w:val="0F1115"/>
                <w:sz w:val="23"/>
                <w:szCs w:val="23"/>
                <w:lang w:val="en-US"/>
              </w:rPr>
              <w:t>4. Positive Technologies X-GAP (PT Sandbox)</w:t>
            </w:r>
          </w:p>
          <w:p w14:paraId="17C0F983" w14:textId="77777777" w:rsidR="004D4212" w:rsidRPr="00137CE7" w:rsidRDefault="00830391" w:rsidP="00BA2F01">
            <w:pPr>
              <w:rPr>
                <w:color w:val="0F1115"/>
                <w:sz w:val="23"/>
                <w:szCs w:val="23"/>
              </w:rPr>
            </w:pPr>
            <w:r w:rsidRPr="00527522">
              <w:rPr>
                <w:color w:val="0F1115"/>
                <w:sz w:val="23"/>
                <w:szCs w:val="23"/>
              </w:rPr>
              <w:t>А. Средство анализа состава ПО (SCA)</w:t>
            </w:r>
          </w:p>
          <w:p w14:paraId="6130C57E" w14:textId="77777777" w:rsidR="004D4212" w:rsidRPr="00137CE7" w:rsidRDefault="00830391" w:rsidP="00BA2F01">
            <w:pPr>
              <w:rPr>
                <w:color w:val="0F1115"/>
                <w:sz w:val="23"/>
                <w:szCs w:val="23"/>
              </w:rPr>
            </w:pPr>
            <w:r w:rsidRPr="00527522">
              <w:rPr>
                <w:color w:val="0F1115"/>
                <w:sz w:val="23"/>
                <w:szCs w:val="23"/>
              </w:rPr>
              <w:lastRenderedPageBreak/>
              <w:t>Б. Средство полного анализа рисков</w:t>
            </w:r>
          </w:p>
          <w:p w14:paraId="271567BD" w14:textId="77777777" w:rsidR="004D4212" w:rsidRPr="00137CE7" w:rsidRDefault="00830391" w:rsidP="00BA2F01">
            <w:pPr>
              <w:rPr>
                <w:color w:val="0F1115"/>
                <w:sz w:val="23"/>
                <w:szCs w:val="23"/>
              </w:rPr>
            </w:pPr>
            <w:r w:rsidRPr="00527522">
              <w:rPr>
                <w:color w:val="0F1115"/>
                <w:sz w:val="23"/>
                <w:szCs w:val="23"/>
              </w:rPr>
              <w:t>В. Средство анализа защищенности конечных точек и исследования ВПО (Threat Intelligence)</w:t>
            </w:r>
          </w:p>
          <w:p w14:paraId="7B3985E3" w14:textId="77777777" w:rsidR="004D4212" w:rsidRPr="00527522" w:rsidRDefault="00830391" w:rsidP="00BA2F01">
            <w:pPr>
              <w:rPr>
                <w:color w:val="0F1115"/>
                <w:sz w:val="23"/>
                <w:szCs w:val="23"/>
              </w:rPr>
            </w:pPr>
            <w:r w:rsidRPr="00527522">
              <w:rPr>
                <w:color w:val="0F1115"/>
                <w:sz w:val="23"/>
                <w:szCs w:val="23"/>
              </w:rPr>
              <w:t>Г. Средство анализа уязвимостей (Vulnerability Management)</w:t>
            </w:r>
          </w:p>
        </w:tc>
        <w:tc>
          <w:tcPr>
            <w:tcW w:w="1168" w:type="pct"/>
            <w:hideMark/>
          </w:tcPr>
          <w:p w14:paraId="68D25990" w14:textId="77777777" w:rsidR="004D4212" w:rsidRPr="00527522" w:rsidRDefault="00830391" w:rsidP="00BA2F01">
            <w:pPr>
              <w:rPr>
                <w:color w:val="0F1115"/>
                <w:sz w:val="23"/>
                <w:szCs w:val="23"/>
              </w:rPr>
            </w:pPr>
            <w:r w:rsidRPr="00527522">
              <w:rPr>
                <w:color w:val="0F1115"/>
                <w:sz w:val="23"/>
                <w:szCs w:val="23"/>
              </w:rPr>
              <w:lastRenderedPageBreak/>
              <w:t>1-Г, 2-Б, 3-А, 4-В</w:t>
            </w:r>
          </w:p>
        </w:tc>
        <w:tc>
          <w:tcPr>
            <w:tcW w:w="1302" w:type="pct"/>
            <w:hideMark/>
          </w:tcPr>
          <w:p w14:paraId="68C2CC24" w14:textId="77777777" w:rsidR="004D4212" w:rsidRPr="00527522" w:rsidRDefault="00830391" w:rsidP="00BA2F01">
            <w:pPr>
              <w:rPr>
                <w:color w:val="0F1115"/>
                <w:sz w:val="23"/>
                <w:szCs w:val="23"/>
              </w:rPr>
            </w:pPr>
            <w:r w:rsidRPr="00527522">
              <w:rPr>
                <w:color w:val="0F1115"/>
                <w:sz w:val="23"/>
                <w:szCs w:val="23"/>
              </w:rPr>
              <w:t>ПК-1.3</w:t>
            </w:r>
          </w:p>
        </w:tc>
      </w:tr>
      <w:tr w:rsidR="004D4212" w:rsidRPr="00527522" w14:paraId="131D722F" w14:textId="77777777" w:rsidTr="00BC2843">
        <w:tc>
          <w:tcPr>
            <w:tcW w:w="485" w:type="pct"/>
            <w:hideMark/>
          </w:tcPr>
          <w:p w14:paraId="6EEE345F" w14:textId="77777777" w:rsidR="004D4212" w:rsidRPr="00527522" w:rsidRDefault="00830391" w:rsidP="00BA2F01">
            <w:pPr>
              <w:rPr>
                <w:color w:val="0F1115"/>
                <w:sz w:val="23"/>
                <w:szCs w:val="23"/>
              </w:rPr>
            </w:pPr>
            <w:r w:rsidRPr="00527522">
              <w:rPr>
                <w:color w:val="0F1115"/>
                <w:sz w:val="23"/>
                <w:szCs w:val="23"/>
              </w:rPr>
              <w:t>17</w:t>
            </w:r>
          </w:p>
        </w:tc>
        <w:tc>
          <w:tcPr>
            <w:tcW w:w="2045" w:type="pct"/>
            <w:hideMark/>
          </w:tcPr>
          <w:p w14:paraId="435C1BB2" w14:textId="77777777" w:rsidR="004D4212" w:rsidRPr="00137CE7" w:rsidRDefault="00830391" w:rsidP="00BA2F01">
            <w:pPr>
              <w:rPr>
                <w:color w:val="0F1115"/>
                <w:sz w:val="23"/>
                <w:szCs w:val="23"/>
              </w:rPr>
            </w:pPr>
            <w:r w:rsidRPr="00137CE7">
              <w:rPr>
                <w:bCs/>
                <w:color w:val="0F1115"/>
                <w:sz w:val="23"/>
                <w:szCs w:val="23"/>
              </w:rPr>
              <w:t>Установите соответствие между проблемой обоснования стоимости КСЗИ и инструментальным подходом к ее решению:</w:t>
            </w:r>
          </w:p>
          <w:p w14:paraId="3F9F46D1" w14:textId="77777777" w:rsidR="004D4212" w:rsidRPr="00137CE7" w:rsidRDefault="00830391" w:rsidP="00BA2F01">
            <w:pPr>
              <w:rPr>
                <w:color w:val="0F1115"/>
                <w:sz w:val="23"/>
                <w:szCs w:val="23"/>
              </w:rPr>
            </w:pPr>
            <w:r w:rsidRPr="00527522">
              <w:rPr>
                <w:color w:val="0F1115"/>
                <w:sz w:val="23"/>
                <w:szCs w:val="23"/>
              </w:rPr>
              <w:t>1. Трудно оценить нематериальные активы (репутация)</w:t>
            </w:r>
          </w:p>
          <w:p w14:paraId="5C6CA0E2" w14:textId="77777777" w:rsidR="004D4212" w:rsidRPr="00137CE7" w:rsidRDefault="00830391" w:rsidP="00BA2F01">
            <w:pPr>
              <w:rPr>
                <w:color w:val="0F1115"/>
                <w:sz w:val="23"/>
                <w:szCs w:val="23"/>
              </w:rPr>
            </w:pPr>
            <w:r w:rsidRPr="00527522">
              <w:rPr>
                <w:color w:val="0F1115"/>
                <w:sz w:val="23"/>
                <w:szCs w:val="23"/>
              </w:rPr>
              <w:t>2. Сложность прогноза частоты реализации угрозы</w:t>
            </w:r>
          </w:p>
          <w:p w14:paraId="4E64D997" w14:textId="77777777" w:rsidR="004D4212" w:rsidRPr="00137CE7" w:rsidRDefault="00830391" w:rsidP="00BA2F01">
            <w:pPr>
              <w:rPr>
                <w:color w:val="0F1115"/>
                <w:sz w:val="23"/>
                <w:szCs w:val="23"/>
              </w:rPr>
            </w:pPr>
            <w:r w:rsidRPr="00527522">
              <w:rPr>
                <w:color w:val="0F1115"/>
                <w:sz w:val="23"/>
                <w:szCs w:val="23"/>
              </w:rPr>
              <w:t>3. Оценка эффективности контрмер до внедрения</w:t>
            </w:r>
          </w:p>
          <w:p w14:paraId="0DFC4761" w14:textId="77777777" w:rsidR="004D4212" w:rsidRPr="00137CE7" w:rsidRDefault="00830391" w:rsidP="00BA2F01">
            <w:pPr>
              <w:rPr>
                <w:color w:val="0F1115"/>
                <w:sz w:val="23"/>
                <w:szCs w:val="23"/>
              </w:rPr>
            </w:pPr>
            <w:r w:rsidRPr="00527522">
              <w:rPr>
                <w:color w:val="0F1115"/>
                <w:sz w:val="23"/>
                <w:szCs w:val="23"/>
              </w:rPr>
              <w:t>А. Использование статистических баз данных и методов Монте-Карло в инструменте анализа рисков</w:t>
            </w:r>
          </w:p>
          <w:p w14:paraId="224B1FB1" w14:textId="77777777" w:rsidR="004D4212" w:rsidRPr="00137CE7" w:rsidRDefault="00830391" w:rsidP="00BA2F01">
            <w:pPr>
              <w:rPr>
                <w:color w:val="0F1115"/>
                <w:sz w:val="23"/>
                <w:szCs w:val="23"/>
              </w:rPr>
            </w:pPr>
            <w:r w:rsidRPr="00527522">
              <w:rPr>
                <w:color w:val="0F1115"/>
                <w:sz w:val="23"/>
                <w:szCs w:val="23"/>
              </w:rPr>
              <w:t>Б. Применение функционала "моделирования защищенной системы" (проектный расчет ROI)</w:t>
            </w:r>
          </w:p>
          <w:p w14:paraId="370B9FC5" w14:textId="77777777" w:rsidR="004D4212" w:rsidRPr="00527522" w:rsidRDefault="00830391" w:rsidP="00BA2F01">
            <w:pPr>
              <w:rPr>
                <w:color w:val="0F1115"/>
                <w:sz w:val="23"/>
                <w:szCs w:val="23"/>
              </w:rPr>
            </w:pPr>
            <w:r w:rsidRPr="00527522">
              <w:rPr>
                <w:color w:val="0F1115"/>
                <w:sz w:val="23"/>
                <w:szCs w:val="23"/>
              </w:rPr>
              <w:t>В. Использование порядковых шкал и экспертных систем с нечеткой логикой в инструментарии</w:t>
            </w:r>
          </w:p>
        </w:tc>
        <w:tc>
          <w:tcPr>
            <w:tcW w:w="1168" w:type="pct"/>
            <w:hideMark/>
          </w:tcPr>
          <w:p w14:paraId="53FD1392" w14:textId="77777777" w:rsidR="004D4212" w:rsidRPr="00527522" w:rsidRDefault="00830391" w:rsidP="00BA2F01">
            <w:pPr>
              <w:rPr>
                <w:color w:val="0F1115"/>
                <w:sz w:val="23"/>
                <w:szCs w:val="23"/>
              </w:rPr>
            </w:pPr>
            <w:r w:rsidRPr="00527522">
              <w:rPr>
                <w:color w:val="0F1115"/>
                <w:sz w:val="23"/>
                <w:szCs w:val="23"/>
              </w:rPr>
              <w:t>1-В, 2-А, 3-Б</w:t>
            </w:r>
          </w:p>
        </w:tc>
        <w:tc>
          <w:tcPr>
            <w:tcW w:w="1302" w:type="pct"/>
            <w:hideMark/>
          </w:tcPr>
          <w:p w14:paraId="2EE49B10" w14:textId="77777777" w:rsidR="004D4212" w:rsidRPr="00527522" w:rsidRDefault="00830391" w:rsidP="00BA2F01">
            <w:pPr>
              <w:rPr>
                <w:color w:val="0F1115"/>
                <w:sz w:val="23"/>
                <w:szCs w:val="23"/>
              </w:rPr>
            </w:pPr>
            <w:r w:rsidRPr="00527522">
              <w:rPr>
                <w:color w:val="0F1115"/>
                <w:sz w:val="23"/>
                <w:szCs w:val="23"/>
              </w:rPr>
              <w:t>ПК-3.1</w:t>
            </w:r>
          </w:p>
        </w:tc>
      </w:tr>
      <w:tr w:rsidR="004D4212" w:rsidRPr="00527522" w14:paraId="1E7E5FB8" w14:textId="77777777" w:rsidTr="00BC2843">
        <w:tc>
          <w:tcPr>
            <w:tcW w:w="485" w:type="pct"/>
            <w:hideMark/>
          </w:tcPr>
          <w:p w14:paraId="6BB21F7B" w14:textId="77777777" w:rsidR="004D4212" w:rsidRPr="00527522" w:rsidRDefault="00830391" w:rsidP="00BA2F01">
            <w:pPr>
              <w:rPr>
                <w:color w:val="0F1115"/>
                <w:sz w:val="23"/>
                <w:szCs w:val="23"/>
              </w:rPr>
            </w:pPr>
            <w:r w:rsidRPr="00527522">
              <w:rPr>
                <w:color w:val="0F1115"/>
                <w:sz w:val="23"/>
                <w:szCs w:val="23"/>
              </w:rPr>
              <w:t>18</w:t>
            </w:r>
          </w:p>
        </w:tc>
        <w:tc>
          <w:tcPr>
            <w:tcW w:w="2045" w:type="pct"/>
            <w:hideMark/>
          </w:tcPr>
          <w:p w14:paraId="2B6EAA8B" w14:textId="77777777" w:rsidR="004D4212" w:rsidRPr="00137CE7" w:rsidRDefault="00830391" w:rsidP="00BA2F01">
            <w:pPr>
              <w:rPr>
                <w:color w:val="0F1115"/>
                <w:sz w:val="23"/>
                <w:szCs w:val="23"/>
              </w:rPr>
            </w:pPr>
            <w:r w:rsidRPr="00137CE7">
              <w:rPr>
                <w:bCs/>
                <w:color w:val="0F1115"/>
                <w:sz w:val="23"/>
                <w:szCs w:val="23"/>
              </w:rPr>
              <w:t>Установите соответствие между классом защитных мер и проверяемой метрикой в инструменте анализа уязвимостей:</w:t>
            </w:r>
          </w:p>
          <w:p w14:paraId="4F916FE3" w14:textId="77777777" w:rsidR="004D4212" w:rsidRPr="00137CE7" w:rsidRDefault="00830391" w:rsidP="00BA2F01">
            <w:pPr>
              <w:rPr>
                <w:color w:val="0F1115"/>
                <w:sz w:val="23"/>
                <w:szCs w:val="23"/>
              </w:rPr>
            </w:pPr>
            <w:r w:rsidRPr="00527522">
              <w:rPr>
                <w:color w:val="0F1115"/>
                <w:sz w:val="23"/>
                <w:szCs w:val="23"/>
              </w:rPr>
              <w:t>1. Технические меры</w:t>
            </w:r>
          </w:p>
          <w:p w14:paraId="197E25B1" w14:textId="77777777" w:rsidR="004D4212" w:rsidRPr="00137CE7" w:rsidRDefault="00830391" w:rsidP="00BA2F01">
            <w:pPr>
              <w:rPr>
                <w:color w:val="0F1115"/>
                <w:sz w:val="23"/>
                <w:szCs w:val="23"/>
              </w:rPr>
            </w:pPr>
            <w:r w:rsidRPr="00527522">
              <w:rPr>
                <w:color w:val="0F1115"/>
                <w:sz w:val="23"/>
                <w:szCs w:val="23"/>
              </w:rPr>
              <w:t>2. Организационные меры</w:t>
            </w:r>
          </w:p>
          <w:p w14:paraId="1778C30E" w14:textId="77777777" w:rsidR="004D4212" w:rsidRPr="00137CE7" w:rsidRDefault="00830391" w:rsidP="00BA2F01">
            <w:pPr>
              <w:rPr>
                <w:color w:val="0F1115"/>
                <w:sz w:val="23"/>
                <w:szCs w:val="23"/>
              </w:rPr>
            </w:pPr>
            <w:r w:rsidRPr="00527522">
              <w:rPr>
                <w:color w:val="0F1115"/>
                <w:sz w:val="23"/>
                <w:szCs w:val="23"/>
              </w:rPr>
              <w:t>А. Наличие патча, версия ОС, сложность пароля</w:t>
            </w:r>
          </w:p>
          <w:p w14:paraId="0EDFBC11" w14:textId="77777777" w:rsidR="004D4212" w:rsidRPr="00527522" w:rsidRDefault="00830391" w:rsidP="00BA2F01">
            <w:pPr>
              <w:rPr>
                <w:color w:val="0F1115"/>
                <w:sz w:val="23"/>
                <w:szCs w:val="23"/>
              </w:rPr>
            </w:pPr>
            <w:r w:rsidRPr="00527522">
              <w:rPr>
                <w:color w:val="0F1115"/>
                <w:sz w:val="23"/>
                <w:szCs w:val="23"/>
              </w:rPr>
              <w:t>Б. Наличие утвержденной политики паролей, приказов о назначении ответственных (проверяется через compliance-чек-лист)</w:t>
            </w:r>
          </w:p>
        </w:tc>
        <w:tc>
          <w:tcPr>
            <w:tcW w:w="1168" w:type="pct"/>
            <w:hideMark/>
          </w:tcPr>
          <w:p w14:paraId="383E92B2" w14:textId="77777777" w:rsidR="004D4212" w:rsidRPr="00527522" w:rsidRDefault="00830391" w:rsidP="00BA2F01">
            <w:pPr>
              <w:rPr>
                <w:color w:val="0F1115"/>
                <w:sz w:val="23"/>
                <w:szCs w:val="23"/>
              </w:rPr>
            </w:pPr>
            <w:r w:rsidRPr="00527522">
              <w:rPr>
                <w:color w:val="0F1115"/>
                <w:sz w:val="23"/>
                <w:szCs w:val="23"/>
              </w:rPr>
              <w:t>1-А, 2-Б</w:t>
            </w:r>
          </w:p>
        </w:tc>
        <w:tc>
          <w:tcPr>
            <w:tcW w:w="1302" w:type="pct"/>
            <w:hideMark/>
          </w:tcPr>
          <w:p w14:paraId="538E8B2F" w14:textId="77777777" w:rsidR="004D4212" w:rsidRPr="00527522" w:rsidRDefault="00830391" w:rsidP="00BA2F01">
            <w:pPr>
              <w:rPr>
                <w:color w:val="0F1115"/>
                <w:sz w:val="23"/>
                <w:szCs w:val="23"/>
              </w:rPr>
            </w:pPr>
            <w:r w:rsidRPr="00527522">
              <w:rPr>
                <w:color w:val="0F1115"/>
                <w:sz w:val="23"/>
                <w:szCs w:val="23"/>
              </w:rPr>
              <w:t>ПК-1.3</w:t>
            </w:r>
          </w:p>
        </w:tc>
      </w:tr>
      <w:tr w:rsidR="004D4212" w:rsidRPr="00527522" w14:paraId="14B61378" w14:textId="77777777" w:rsidTr="00BC2843">
        <w:tc>
          <w:tcPr>
            <w:tcW w:w="485" w:type="pct"/>
            <w:hideMark/>
          </w:tcPr>
          <w:p w14:paraId="712AE0EB" w14:textId="77777777" w:rsidR="004D4212" w:rsidRPr="00527522" w:rsidRDefault="00830391" w:rsidP="00BA2F01">
            <w:pPr>
              <w:rPr>
                <w:color w:val="0F1115"/>
                <w:sz w:val="23"/>
                <w:szCs w:val="23"/>
              </w:rPr>
            </w:pPr>
            <w:r w:rsidRPr="00527522">
              <w:rPr>
                <w:color w:val="0F1115"/>
                <w:sz w:val="23"/>
                <w:szCs w:val="23"/>
              </w:rPr>
              <w:t>19</w:t>
            </w:r>
          </w:p>
        </w:tc>
        <w:tc>
          <w:tcPr>
            <w:tcW w:w="2045" w:type="pct"/>
            <w:hideMark/>
          </w:tcPr>
          <w:p w14:paraId="150397BA" w14:textId="77777777" w:rsidR="004D4212" w:rsidRPr="00137CE7" w:rsidRDefault="00830391" w:rsidP="00BA2F01">
            <w:pPr>
              <w:rPr>
                <w:color w:val="0F1115"/>
                <w:sz w:val="23"/>
                <w:szCs w:val="23"/>
              </w:rPr>
            </w:pPr>
            <w:r w:rsidRPr="00137CE7">
              <w:rPr>
                <w:bCs/>
                <w:color w:val="0F1115"/>
                <w:sz w:val="23"/>
                <w:szCs w:val="23"/>
              </w:rPr>
              <w:t>Установите соответствие между этапом идентификации рисков и действием аналитика в инструменте «ГРИФ»:</w:t>
            </w:r>
          </w:p>
          <w:p w14:paraId="45E073E4" w14:textId="77777777" w:rsidR="004D4212" w:rsidRPr="00137CE7" w:rsidRDefault="00830391" w:rsidP="00BA2F01">
            <w:pPr>
              <w:rPr>
                <w:color w:val="0F1115"/>
                <w:sz w:val="23"/>
                <w:szCs w:val="23"/>
              </w:rPr>
            </w:pPr>
            <w:r w:rsidRPr="00527522">
              <w:rPr>
                <w:color w:val="0F1115"/>
                <w:sz w:val="23"/>
                <w:szCs w:val="23"/>
              </w:rPr>
              <w:t>1. Построение модели нарушителя</w:t>
            </w:r>
          </w:p>
          <w:p w14:paraId="4ECAC9F1" w14:textId="77777777" w:rsidR="004D4212" w:rsidRPr="00137CE7" w:rsidRDefault="00830391" w:rsidP="00BA2F01">
            <w:pPr>
              <w:rPr>
                <w:color w:val="0F1115"/>
                <w:sz w:val="23"/>
                <w:szCs w:val="23"/>
              </w:rPr>
            </w:pPr>
            <w:r w:rsidRPr="00527522">
              <w:rPr>
                <w:color w:val="0F1115"/>
                <w:sz w:val="23"/>
                <w:szCs w:val="23"/>
              </w:rPr>
              <w:t>2. Создание карты информационной системы</w:t>
            </w:r>
          </w:p>
          <w:p w14:paraId="54B213C4" w14:textId="77777777" w:rsidR="004D4212" w:rsidRPr="00137CE7" w:rsidRDefault="00830391" w:rsidP="00BA2F01">
            <w:pPr>
              <w:rPr>
                <w:color w:val="0F1115"/>
                <w:sz w:val="23"/>
                <w:szCs w:val="23"/>
              </w:rPr>
            </w:pPr>
            <w:r w:rsidRPr="00527522">
              <w:rPr>
                <w:color w:val="0F1115"/>
                <w:sz w:val="23"/>
                <w:szCs w:val="23"/>
              </w:rPr>
              <w:t>А. Указание потенциала (базовый/высокий) и типа (внешний/внутренний)</w:t>
            </w:r>
          </w:p>
          <w:p w14:paraId="4EAD31A6" w14:textId="77777777" w:rsidR="004D4212" w:rsidRPr="00527522" w:rsidRDefault="00830391" w:rsidP="00BA2F01">
            <w:pPr>
              <w:rPr>
                <w:color w:val="0F1115"/>
                <w:sz w:val="23"/>
                <w:szCs w:val="23"/>
              </w:rPr>
            </w:pPr>
            <w:r w:rsidRPr="00527522">
              <w:rPr>
                <w:color w:val="0F1115"/>
                <w:sz w:val="23"/>
                <w:szCs w:val="23"/>
              </w:rPr>
              <w:t>Б. Графическое или табличное связывание узлов сети, ресурсов и бизнес-процессов</w:t>
            </w:r>
          </w:p>
        </w:tc>
        <w:tc>
          <w:tcPr>
            <w:tcW w:w="1168" w:type="pct"/>
            <w:hideMark/>
          </w:tcPr>
          <w:p w14:paraId="65569946" w14:textId="77777777" w:rsidR="004D4212" w:rsidRPr="00527522" w:rsidRDefault="00830391" w:rsidP="00BA2F01">
            <w:pPr>
              <w:rPr>
                <w:color w:val="0F1115"/>
                <w:sz w:val="23"/>
                <w:szCs w:val="23"/>
              </w:rPr>
            </w:pPr>
            <w:r w:rsidRPr="00527522">
              <w:rPr>
                <w:color w:val="0F1115"/>
                <w:sz w:val="23"/>
                <w:szCs w:val="23"/>
              </w:rPr>
              <w:t>1-А, 2-Б</w:t>
            </w:r>
          </w:p>
        </w:tc>
        <w:tc>
          <w:tcPr>
            <w:tcW w:w="1302" w:type="pct"/>
            <w:hideMark/>
          </w:tcPr>
          <w:p w14:paraId="464308D1" w14:textId="77777777" w:rsidR="004D4212" w:rsidRPr="00527522" w:rsidRDefault="00830391" w:rsidP="00BA2F01">
            <w:pPr>
              <w:rPr>
                <w:color w:val="0F1115"/>
                <w:sz w:val="23"/>
                <w:szCs w:val="23"/>
              </w:rPr>
            </w:pPr>
            <w:r w:rsidRPr="00527522">
              <w:rPr>
                <w:color w:val="0F1115"/>
                <w:sz w:val="23"/>
                <w:szCs w:val="23"/>
              </w:rPr>
              <w:t>ПК-3.3</w:t>
            </w:r>
          </w:p>
        </w:tc>
      </w:tr>
      <w:tr w:rsidR="004D4212" w:rsidRPr="00527522" w14:paraId="2E57C9E2" w14:textId="77777777" w:rsidTr="00BC2843">
        <w:tc>
          <w:tcPr>
            <w:tcW w:w="485" w:type="pct"/>
            <w:hideMark/>
          </w:tcPr>
          <w:p w14:paraId="28159865" w14:textId="77777777" w:rsidR="004D4212" w:rsidRPr="00527522" w:rsidRDefault="00830391" w:rsidP="00BA2F01">
            <w:pPr>
              <w:rPr>
                <w:color w:val="0F1115"/>
                <w:sz w:val="23"/>
                <w:szCs w:val="23"/>
              </w:rPr>
            </w:pPr>
            <w:r w:rsidRPr="00527522">
              <w:rPr>
                <w:color w:val="0F1115"/>
                <w:sz w:val="23"/>
                <w:szCs w:val="23"/>
              </w:rPr>
              <w:lastRenderedPageBreak/>
              <w:t>20</w:t>
            </w:r>
          </w:p>
        </w:tc>
        <w:tc>
          <w:tcPr>
            <w:tcW w:w="2045" w:type="pct"/>
            <w:hideMark/>
          </w:tcPr>
          <w:p w14:paraId="5F841E33" w14:textId="77777777" w:rsidR="004D4212" w:rsidRPr="00137CE7" w:rsidRDefault="00830391" w:rsidP="00BA2F01">
            <w:pPr>
              <w:rPr>
                <w:color w:val="0F1115"/>
                <w:sz w:val="23"/>
                <w:szCs w:val="23"/>
              </w:rPr>
            </w:pPr>
            <w:r w:rsidRPr="00137CE7">
              <w:rPr>
                <w:bCs/>
                <w:color w:val="0F1115"/>
                <w:sz w:val="23"/>
                <w:szCs w:val="23"/>
              </w:rPr>
              <w:t>Установите соответствие между типом индикатора компрометации (IoC) и средством его выявления при Threat Hunting:</w:t>
            </w:r>
          </w:p>
          <w:p w14:paraId="6A877D9D" w14:textId="77777777" w:rsidR="004D4212" w:rsidRPr="00137CE7" w:rsidRDefault="00830391" w:rsidP="00BA2F01">
            <w:pPr>
              <w:rPr>
                <w:color w:val="0F1115"/>
                <w:sz w:val="23"/>
                <w:szCs w:val="23"/>
              </w:rPr>
            </w:pPr>
            <w:r w:rsidRPr="00527522">
              <w:rPr>
                <w:color w:val="0F1115"/>
                <w:sz w:val="23"/>
                <w:szCs w:val="23"/>
              </w:rPr>
              <w:t>1. Атомарные индикаторы</w:t>
            </w:r>
          </w:p>
          <w:p w14:paraId="6AEAF03C" w14:textId="77777777" w:rsidR="004D4212" w:rsidRPr="00137CE7" w:rsidRDefault="00830391" w:rsidP="00BA2F01">
            <w:pPr>
              <w:rPr>
                <w:color w:val="0F1115"/>
                <w:sz w:val="23"/>
                <w:szCs w:val="23"/>
              </w:rPr>
            </w:pPr>
            <w:r w:rsidRPr="00527522">
              <w:rPr>
                <w:color w:val="0F1115"/>
                <w:sz w:val="23"/>
                <w:szCs w:val="23"/>
              </w:rPr>
              <w:t>2. Поведенческие индикаторы (IOA)</w:t>
            </w:r>
          </w:p>
          <w:p w14:paraId="520F25D5" w14:textId="77777777" w:rsidR="004D4212" w:rsidRPr="00137CE7" w:rsidRDefault="00830391" w:rsidP="00BA2F01">
            <w:pPr>
              <w:rPr>
                <w:color w:val="0F1115"/>
                <w:sz w:val="23"/>
                <w:szCs w:val="23"/>
              </w:rPr>
            </w:pPr>
            <w:r w:rsidRPr="00527522">
              <w:rPr>
                <w:color w:val="0F1115"/>
                <w:sz w:val="23"/>
                <w:szCs w:val="23"/>
              </w:rPr>
              <w:t>А. Хеш-сумма вредоносного файла, IP-адрес командного центра</w:t>
            </w:r>
          </w:p>
          <w:p w14:paraId="2A2B35EB" w14:textId="77777777" w:rsidR="004D4212" w:rsidRPr="00527522" w:rsidRDefault="00830391" w:rsidP="00BA2F01">
            <w:pPr>
              <w:rPr>
                <w:color w:val="0F1115"/>
                <w:sz w:val="23"/>
                <w:szCs w:val="23"/>
              </w:rPr>
            </w:pPr>
            <w:r w:rsidRPr="00527522">
              <w:rPr>
                <w:color w:val="0F1115"/>
                <w:sz w:val="23"/>
                <w:szCs w:val="23"/>
              </w:rPr>
              <w:t>Б. Аномально высокая загрузка ЦП процессом lsass.exe, попытка дампа памяти</w:t>
            </w:r>
          </w:p>
        </w:tc>
        <w:tc>
          <w:tcPr>
            <w:tcW w:w="1168" w:type="pct"/>
            <w:hideMark/>
          </w:tcPr>
          <w:p w14:paraId="56C05488" w14:textId="77777777" w:rsidR="004D4212" w:rsidRPr="00527522" w:rsidRDefault="00830391" w:rsidP="00BA2F01">
            <w:pPr>
              <w:rPr>
                <w:color w:val="0F1115"/>
                <w:sz w:val="23"/>
                <w:szCs w:val="23"/>
              </w:rPr>
            </w:pPr>
            <w:r w:rsidRPr="00527522">
              <w:rPr>
                <w:color w:val="0F1115"/>
                <w:sz w:val="23"/>
                <w:szCs w:val="23"/>
              </w:rPr>
              <w:t>1-А, 2-Б</w:t>
            </w:r>
          </w:p>
        </w:tc>
        <w:tc>
          <w:tcPr>
            <w:tcW w:w="1302" w:type="pct"/>
            <w:hideMark/>
          </w:tcPr>
          <w:p w14:paraId="2B77CF48" w14:textId="77777777" w:rsidR="004D4212" w:rsidRPr="00527522" w:rsidRDefault="00830391" w:rsidP="00BA2F01">
            <w:pPr>
              <w:rPr>
                <w:color w:val="0F1115"/>
                <w:sz w:val="23"/>
                <w:szCs w:val="23"/>
              </w:rPr>
            </w:pPr>
            <w:r w:rsidRPr="00527522">
              <w:rPr>
                <w:color w:val="0F1115"/>
                <w:sz w:val="23"/>
                <w:szCs w:val="23"/>
              </w:rPr>
              <w:t>ПК-1.3</w:t>
            </w:r>
          </w:p>
        </w:tc>
      </w:tr>
      <w:tr w:rsidR="004D4212" w:rsidRPr="00527522" w14:paraId="13A53B3A" w14:textId="77777777" w:rsidTr="004D4212">
        <w:tc>
          <w:tcPr>
            <w:tcW w:w="5000" w:type="pct"/>
            <w:gridSpan w:val="4"/>
            <w:hideMark/>
          </w:tcPr>
          <w:p w14:paraId="78E8BCF0" w14:textId="77777777" w:rsidR="004D4212" w:rsidRPr="00527522" w:rsidRDefault="00830391" w:rsidP="00BA2F01">
            <w:pPr>
              <w:rPr>
                <w:sz w:val="20"/>
                <w:szCs w:val="20"/>
              </w:rPr>
            </w:pPr>
            <w:r w:rsidRPr="00527522">
              <w:rPr>
                <w:b/>
                <w:bCs/>
                <w:color w:val="0F1115"/>
                <w:sz w:val="23"/>
                <w:szCs w:val="23"/>
              </w:rPr>
              <w:t>Задания закрытого типа на установление последовательности</w:t>
            </w:r>
          </w:p>
        </w:tc>
      </w:tr>
      <w:tr w:rsidR="004D4212" w:rsidRPr="00527522" w14:paraId="06435849" w14:textId="77777777" w:rsidTr="00BC2843">
        <w:tc>
          <w:tcPr>
            <w:tcW w:w="485" w:type="pct"/>
            <w:hideMark/>
          </w:tcPr>
          <w:p w14:paraId="44DDD33F" w14:textId="77777777" w:rsidR="004D4212" w:rsidRPr="00527522" w:rsidRDefault="00830391" w:rsidP="00BA2F01">
            <w:pPr>
              <w:rPr>
                <w:color w:val="0F1115"/>
                <w:sz w:val="23"/>
                <w:szCs w:val="23"/>
              </w:rPr>
            </w:pPr>
            <w:r w:rsidRPr="00527522">
              <w:rPr>
                <w:color w:val="0F1115"/>
                <w:sz w:val="23"/>
                <w:szCs w:val="23"/>
              </w:rPr>
              <w:t>21</w:t>
            </w:r>
          </w:p>
        </w:tc>
        <w:tc>
          <w:tcPr>
            <w:tcW w:w="2045" w:type="pct"/>
            <w:hideMark/>
          </w:tcPr>
          <w:p w14:paraId="0CFDF40D" w14:textId="77777777" w:rsidR="004D4212" w:rsidRPr="00137CE7" w:rsidRDefault="00830391" w:rsidP="00BA2F01">
            <w:pPr>
              <w:rPr>
                <w:color w:val="0F1115"/>
                <w:sz w:val="23"/>
                <w:szCs w:val="23"/>
              </w:rPr>
            </w:pPr>
            <w:r w:rsidRPr="00137CE7">
              <w:rPr>
                <w:bCs/>
                <w:color w:val="0F1115"/>
                <w:sz w:val="23"/>
                <w:szCs w:val="23"/>
              </w:rPr>
              <w:t>Расположите обобщенные этапы процесса менеджмента риска ИБ согласно ГОСТ Р ИСО/МЭК 27005 в логической последовательности:</w:t>
            </w:r>
          </w:p>
          <w:p w14:paraId="05885A3D" w14:textId="77777777" w:rsidR="004D4212" w:rsidRPr="00137CE7" w:rsidRDefault="00830391" w:rsidP="00BA2F01">
            <w:pPr>
              <w:rPr>
                <w:color w:val="0F1115"/>
                <w:sz w:val="23"/>
                <w:szCs w:val="23"/>
              </w:rPr>
            </w:pPr>
            <w:r w:rsidRPr="00527522">
              <w:rPr>
                <w:color w:val="0F1115"/>
                <w:sz w:val="23"/>
                <w:szCs w:val="23"/>
              </w:rPr>
              <w:t>А. Оценивание риска (идентификация, анализ, определение уровня)</w:t>
            </w:r>
          </w:p>
          <w:p w14:paraId="5AFA7C86" w14:textId="77777777" w:rsidR="004D4212" w:rsidRPr="00137CE7" w:rsidRDefault="00830391" w:rsidP="00BA2F01">
            <w:pPr>
              <w:rPr>
                <w:color w:val="0F1115"/>
                <w:sz w:val="23"/>
                <w:szCs w:val="23"/>
              </w:rPr>
            </w:pPr>
            <w:r w:rsidRPr="00527522">
              <w:rPr>
                <w:color w:val="0F1115"/>
                <w:sz w:val="23"/>
                <w:szCs w:val="23"/>
              </w:rPr>
              <w:t>Б. Определение ситуации (установление контекста)</w:t>
            </w:r>
          </w:p>
          <w:p w14:paraId="5687FA85" w14:textId="77777777" w:rsidR="004D4212" w:rsidRPr="00137CE7" w:rsidRDefault="00830391" w:rsidP="00BA2F01">
            <w:pPr>
              <w:rPr>
                <w:color w:val="0F1115"/>
                <w:sz w:val="23"/>
                <w:szCs w:val="23"/>
              </w:rPr>
            </w:pPr>
            <w:r w:rsidRPr="00527522">
              <w:rPr>
                <w:color w:val="0F1115"/>
                <w:sz w:val="23"/>
                <w:szCs w:val="23"/>
              </w:rPr>
              <w:t>В. Обработка риска (выбор контрмер)</w:t>
            </w:r>
          </w:p>
          <w:p w14:paraId="39A291FD" w14:textId="77777777" w:rsidR="004D4212" w:rsidRPr="00527522" w:rsidRDefault="00830391" w:rsidP="00BA2F01">
            <w:pPr>
              <w:rPr>
                <w:color w:val="0F1115"/>
                <w:sz w:val="23"/>
                <w:szCs w:val="23"/>
              </w:rPr>
            </w:pPr>
            <w:r w:rsidRPr="00527522">
              <w:rPr>
                <w:color w:val="0F1115"/>
                <w:sz w:val="23"/>
                <w:szCs w:val="23"/>
              </w:rPr>
              <w:t>Г. Мониторинг и пересмотр риска</w:t>
            </w:r>
          </w:p>
        </w:tc>
        <w:tc>
          <w:tcPr>
            <w:tcW w:w="1168" w:type="pct"/>
            <w:hideMark/>
          </w:tcPr>
          <w:p w14:paraId="2CC7704D" w14:textId="77777777" w:rsidR="004D4212" w:rsidRPr="00527522" w:rsidRDefault="00830391" w:rsidP="00BA2F01">
            <w:pPr>
              <w:rPr>
                <w:color w:val="0F1115"/>
                <w:sz w:val="23"/>
                <w:szCs w:val="23"/>
              </w:rPr>
            </w:pPr>
            <w:r w:rsidRPr="00527522">
              <w:rPr>
                <w:color w:val="0F1115"/>
                <w:sz w:val="23"/>
                <w:szCs w:val="23"/>
              </w:rPr>
              <w:t>Б → А → В → Г</w:t>
            </w:r>
          </w:p>
        </w:tc>
        <w:tc>
          <w:tcPr>
            <w:tcW w:w="1302" w:type="pct"/>
            <w:hideMark/>
          </w:tcPr>
          <w:p w14:paraId="7A2C0832" w14:textId="77777777" w:rsidR="004D4212" w:rsidRPr="00527522" w:rsidRDefault="00830391" w:rsidP="00BA2F01">
            <w:pPr>
              <w:rPr>
                <w:color w:val="0F1115"/>
                <w:sz w:val="23"/>
                <w:szCs w:val="23"/>
              </w:rPr>
            </w:pPr>
            <w:r w:rsidRPr="00527522">
              <w:rPr>
                <w:color w:val="0F1115"/>
                <w:sz w:val="23"/>
                <w:szCs w:val="23"/>
              </w:rPr>
              <w:t>ПК-3.1</w:t>
            </w:r>
          </w:p>
        </w:tc>
      </w:tr>
      <w:tr w:rsidR="004D4212" w:rsidRPr="00527522" w14:paraId="7BD8B0C6" w14:textId="77777777" w:rsidTr="00BC2843">
        <w:tc>
          <w:tcPr>
            <w:tcW w:w="485" w:type="pct"/>
            <w:hideMark/>
          </w:tcPr>
          <w:p w14:paraId="609E8E35" w14:textId="77777777" w:rsidR="004D4212" w:rsidRPr="00527522" w:rsidRDefault="00830391" w:rsidP="00BA2F01">
            <w:pPr>
              <w:rPr>
                <w:color w:val="0F1115"/>
                <w:sz w:val="23"/>
                <w:szCs w:val="23"/>
              </w:rPr>
            </w:pPr>
            <w:r w:rsidRPr="00527522">
              <w:rPr>
                <w:color w:val="0F1115"/>
                <w:sz w:val="23"/>
                <w:szCs w:val="23"/>
              </w:rPr>
              <w:t>22</w:t>
            </w:r>
          </w:p>
        </w:tc>
        <w:tc>
          <w:tcPr>
            <w:tcW w:w="2045" w:type="pct"/>
            <w:hideMark/>
          </w:tcPr>
          <w:p w14:paraId="3DC26F1B" w14:textId="77777777" w:rsidR="004D4212" w:rsidRPr="00137CE7" w:rsidRDefault="00830391" w:rsidP="00BA2F01">
            <w:pPr>
              <w:rPr>
                <w:color w:val="0F1115"/>
                <w:sz w:val="23"/>
                <w:szCs w:val="23"/>
              </w:rPr>
            </w:pPr>
            <w:r w:rsidRPr="00137CE7">
              <w:rPr>
                <w:bCs/>
                <w:color w:val="0F1115"/>
                <w:sz w:val="23"/>
                <w:szCs w:val="23"/>
              </w:rPr>
              <w:t>Установите правильную технологическую цепочку работы средства полного анализа рисков (на примере VSrisk/ГРИФ):</w:t>
            </w:r>
          </w:p>
          <w:p w14:paraId="672D2F34" w14:textId="77777777" w:rsidR="004D4212" w:rsidRPr="00137CE7" w:rsidRDefault="00830391" w:rsidP="00BA2F01">
            <w:pPr>
              <w:rPr>
                <w:color w:val="0F1115"/>
                <w:sz w:val="23"/>
                <w:szCs w:val="23"/>
              </w:rPr>
            </w:pPr>
            <w:r w:rsidRPr="00527522">
              <w:rPr>
                <w:color w:val="0F1115"/>
                <w:sz w:val="23"/>
                <w:szCs w:val="23"/>
              </w:rPr>
              <w:t>А. Расчет рисков и построение отчетов</w:t>
            </w:r>
          </w:p>
          <w:p w14:paraId="4B78DA45" w14:textId="77777777" w:rsidR="004D4212" w:rsidRPr="00137CE7" w:rsidRDefault="00830391" w:rsidP="00BA2F01">
            <w:pPr>
              <w:rPr>
                <w:color w:val="0F1115"/>
                <w:sz w:val="23"/>
                <w:szCs w:val="23"/>
              </w:rPr>
            </w:pPr>
            <w:r w:rsidRPr="00527522">
              <w:rPr>
                <w:color w:val="0F1115"/>
                <w:sz w:val="23"/>
                <w:szCs w:val="23"/>
              </w:rPr>
              <w:t>Б. Ввод перечня активов и их критичности</w:t>
            </w:r>
          </w:p>
          <w:p w14:paraId="765A76FC" w14:textId="77777777" w:rsidR="004D4212" w:rsidRPr="00137CE7" w:rsidRDefault="00830391" w:rsidP="00BA2F01">
            <w:pPr>
              <w:rPr>
                <w:color w:val="0F1115"/>
                <w:sz w:val="23"/>
                <w:szCs w:val="23"/>
              </w:rPr>
            </w:pPr>
            <w:r w:rsidRPr="00527522">
              <w:rPr>
                <w:color w:val="0F1115"/>
                <w:sz w:val="23"/>
                <w:szCs w:val="23"/>
              </w:rPr>
              <w:t>В. Моделирование угроз и уязвимостей (связывание с активами)</w:t>
            </w:r>
          </w:p>
          <w:p w14:paraId="07938D4C" w14:textId="77777777" w:rsidR="004D4212" w:rsidRPr="00527522" w:rsidRDefault="00830391" w:rsidP="00BA2F01">
            <w:pPr>
              <w:rPr>
                <w:color w:val="0F1115"/>
                <w:sz w:val="23"/>
                <w:szCs w:val="23"/>
              </w:rPr>
            </w:pPr>
            <w:r w:rsidRPr="00527522">
              <w:rPr>
                <w:color w:val="0F1115"/>
                <w:sz w:val="23"/>
                <w:szCs w:val="23"/>
              </w:rPr>
              <w:t>Г. Разработка/выбор контрмер и расчет остаточного риска</w:t>
            </w:r>
          </w:p>
        </w:tc>
        <w:tc>
          <w:tcPr>
            <w:tcW w:w="1168" w:type="pct"/>
            <w:hideMark/>
          </w:tcPr>
          <w:p w14:paraId="42A057E1" w14:textId="77777777" w:rsidR="004D4212" w:rsidRPr="00527522" w:rsidRDefault="00830391" w:rsidP="00BA2F01">
            <w:pPr>
              <w:rPr>
                <w:color w:val="0F1115"/>
                <w:sz w:val="23"/>
                <w:szCs w:val="23"/>
              </w:rPr>
            </w:pPr>
            <w:r w:rsidRPr="00527522">
              <w:rPr>
                <w:color w:val="0F1115"/>
                <w:sz w:val="23"/>
                <w:szCs w:val="23"/>
              </w:rPr>
              <w:t>Б → В → А → Г</w:t>
            </w:r>
          </w:p>
        </w:tc>
        <w:tc>
          <w:tcPr>
            <w:tcW w:w="1302" w:type="pct"/>
            <w:hideMark/>
          </w:tcPr>
          <w:p w14:paraId="1C582037" w14:textId="77777777" w:rsidR="004D4212" w:rsidRPr="00527522" w:rsidRDefault="00830391" w:rsidP="00BA2F01">
            <w:pPr>
              <w:rPr>
                <w:color w:val="0F1115"/>
                <w:sz w:val="23"/>
                <w:szCs w:val="23"/>
              </w:rPr>
            </w:pPr>
            <w:r w:rsidRPr="00527522">
              <w:rPr>
                <w:color w:val="0F1115"/>
                <w:sz w:val="23"/>
                <w:szCs w:val="23"/>
              </w:rPr>
              <w:t>ПК-3.3</w:t>
            </w:r>
          </w:p>
        </w:tc>
      </w:tr>
      <w:tr w:rsidR="004D4212" w:rsidRPr="00527522" w14:paraId="2EEB7145" w14:textId="77777777" w:rsidTr="00BC2843">
        <w:tc>
          <w:tcPr>
            <w:tcW w:w="485" w:type="pct"/>
            <w:hideMark/>
          </w:tcPr>
          <w:p w14:paraId="4302911E" w14:textId="77777777" w:rsidR="004D4212" w:rsidRPr="00527522" w:rsidRDefault="00830391" w:rsidP="00BA2F01">
            <w:pPr>
              <w:rPr>
                <w:color w:val="0F1115"/>
                <w:sz w:val="23"/>
                <w:szCs w:val="23"/>
              </w:rPr>
            </w:pPr>
            <w:r w:rsidRPr="00527522">
              <w:rPr>
                <w:color w:val="0F1115"/>
                <w:sz w:val="23"/>
                <w:szCs w:val="23"/>
              </w:rPr>
              <w:t>23</w:t>
            </w:r>
          </w:p>
        </w:tc>
        <w:tc>
          <w:tcPr>
            <w:tcW w:w="2045" w:type="pct"/>
            <w:hideMark/>
          </w:tcPr>
          <w:p w14:paraId="54860909" w14:textId="77777777" w:rsidR="004D4212" w:rsidRPr="00137CE7" w:rsidRDefault="00830391" w:rsidP="00BA2F01">
            <w:pPr>
              <w:rPr>
                <w:color w:val="0F1115"/>
                <w:sz w:val="23"/>
                <w:szCs w:val="23"/>
              </w:rPr>
            </w:pPr>
            <w:r w:rsidRPr="00137CE7">
              <w:rPr>
                <w:bCs/>
                <w:color w:val="0F1115"/>
                <w:sz w:val="23"/>
                <w:szCs w:val="23"/>
              </w:rPr>
              <w:t>Расположите этапы проведения инструментального анализа уязвимостей (Vulnerability Assessment) в правильном порядке:</w:t>
            </w:r>
          </w:p>
          <w:p w14:paraId="35156FA5" w14:textId="77777777" w:rsidR="004D4212" w:rsidRPr="00137CE7" w:rsidRDefault="00830391" w:rsidP="00BA2F01">
            <w:pPr>
              <w:rPr>
                <w:color w:val="0F1115"/>
                <w:sz w:val="23"/>
                <w:szCs w:val="23"/>
              </w:rPr>
            </w:pPr>
            <w:r w:rsidRPr="00527522">
              <w:rPr>
                <w:color w:val="0F1115"/>
                <w:sz w:val="23"/>
                <w:szCs w:val="23"/>
              </w:rPr>
              <w:t>А. Сканирование сети и обнаружение узлов (Discovery)</w:t>
            </w:r>
          </w:p>
          <w:p w14:paraId="1268CA76" w14:textId="77777777" w:rsidR="004D4212" w:rsidRPr="00137CE7" w:rsidRDefault="00830391" w:rsidP="00BA2F01">
            <w:pPr>
              <w:rPr>
                <w:color w:val="0F1115"/>
                <w:sz w:val="23"/>
                <w:szCs w:val="23"/>
              </w:rPr>
            </w:pPr>
            <w:r w:rsidRPr="00527522">
              <w:rPr>
                <w:color w:val="0F1115"/>
                <w:sz w:val="23"/>
                <w:szCs w:val="23"/>
              </w:rPr>
              <w:t>Б. Верификация ложных срабатываний и формирование отчета</w:t>
            </w:r>
          </w:p>
          <w:p w14:paraId="592BC936" w14:textId="77777777" w:rsidR="004D4212" w:rsidRPr="00137CE7" w:rsidRDefault="00830391" w:rsidP="00BA2F01">
            <w:pPr>
              <w:rPr>
                <w:color w:val="0F1115"/>
                <w:sz w:val="23"/>
                <w:szCs w:val="23"/>
              </w:rPr>
            </w:pPr>
            <w:r w:rsidRPr="00527522">
              <w:rPr>
                <w:color w:val="0F1115"/>
                <w:sz w:val="23"/>
                <w:szCs w:val="23"/>
              </w:rPr>
              <w:t>В. Определение области (scope) и получение разрешения</w:t>
            </w:r>
          </w:p>
          <w:p w14:paraId="7FD30D3B" w14:textId="77777777" w:rsidR="004D4212" w:rsidRPr="00527522" w:rsidRDefault="00830391" w:rsidP="00BA2F01">
            <w:pPr>
              <w:rPr>
                <w:color w:val="0F1115"/>
                <w:sz w:val="23"/>
                <w:szCs w:val="23"/>
              </w:rPr>
            </w:pPr>
            <w:r w:rsidRPr="00527522">
              <w:rPr>
                <w:color w:val="0F1115"/>
                <w:sz w:val="23"/>
                <w:szCs w:val="23"/>
              </w:rPr>
              <w:lastRenderedPageBreak/>
              <w:t>Г. Сканирование портов и снятие баннеров сервисов (Service Detection)</w:t>
            </w:r>
          </w:p>
        </w:tc>
        <w:tc>
          <w:tcPr>
            <w:tcW w:w="1168" w:type="pct"/>
            <w:hideMark/>
          </w:tcPr>
          <w:p w14:paraId="5EAF90DC" w14:textId="77777777" w:rsidR="004D4212" w:rsidRPr="00527522" w:rsidRDefault="00830391" w:rsidP="00BA2F01">
            <w:pPr>
              <w:rPr>
                <w:color w:val="0F1115"/>
                <w:sz w:val="23"/>
                <w:szCs w:val="23"/>
              </w:rPr>
            </w:pPr>
            <w:r w:rsidRPr="00527522">
              <w:rPr>
                <w:color w:val="0F1115"/>
                <w:sz w:val="23"/>
                <w:szCs w:val="23"/>
              </w:rPr>
              <w:lastRenderedPageBreak/>
              <w:t>В → А → Г → Б</w:t>
            </w:r>
          </w:p>
        </w:tc>
        <w:tc>
          <w:tcPr>
            <w:tcW w:w="1302" w:type="pct"/>
            <w:hideMark/>
          </w:tcPr>
          <w:p w14:paraId="10552EA7" w14:textId="77777777" w:rsidR="004D4212" w:rsidRPr="00527522" w:rsidRDefault="00830391" w:rsidP="00BA2F01">
            <w:pPr>
              <w:rPr>
                <w:color w:val="0F1115"/>
                <w:sz w:val="23"/>
                <w:szCs w:val="23"/>
              </w:rPr>
            </w:pPr>
            <w:r w:rsidRPr="00527522">
              <w:rPr>
                <w:color w:val="0F1115"/>
                <w:sz w:val="23"/>
                <w:szCs w:val="23"/>
              </w:rPr>
              <w:t>ПК-1.3</w:t>
            </w:r>
          </w:p>
        </w:tc>
      </w:tr>
      <w:tr w:rsidR="004D4212" w:rsidRPr="00527522" w14:paraId="25E21557" w14:textId="77777777" w:rsidTr="00BC2843">
        <w:tc>
          <w:tcPr>
            <w:tcW w:w="485" w:type="pct"/>
            <w:hideMark/>
          </w:tcPr>
          <w:p w14:paraId="19652B2D" w14:textId="77777777" w:rsidR="004D4212" w:rsidRPr="00527522" w:rsidRDefault="00830391" w:rsidP="00BA2F01">
            <w:pPr>
              <w:rPr>
                <w:color w:val="0F1115"/>
                <w:sz w:val="23"/>
                <w:szCs w:val="23"/>
              </w:rPr>
            </w:pPr>
            <w:r w:rsidRPr="00527522">
              <w:rPr>
                <w:color w:val="0F1115"/>
                <w:sz w:val="23"/>
                <w:szCs w:val="23"/>
              </w:rPr>
              <w:t>24</w:t>
            </w:r>
          </w:p>
        </w:tc>
        <w:tc>
          <w:tcPr>
            <w:tcW w:w="2045" w:type="pct"/>
            <w:hideMark/>
          </w:tcPr>
          <w:p w14:paraId="59361F49" w14:textId="77777777" w:rsidR="004D4212" w:rsidRPr="00137CE7" w:rsidRDefault="00830391" w:rsidP="00BA2F01">
            <w:pPr>
              <w:rPr>
                <w:color w:val="0F1115"/>
                <w:sz w:val="23"/>
                <w:szCs w:val="23"/>
              </w:rPr>
            </w:pPr>
            <w:r w:rsidRPr="00137CE7">
              <w:rPr>
                <w:bCs/>
                <w:color w:val="0F1115"/>
                <w:sz w:val="23"/>
                <w:szCs w:val="23"/>
              </w:rPr>
              <w:t>Установите хронологию жизненного цикла уязвимости в ПО с точки зрения SCA-инструмента:</w:t>
            </w:r>
          </w:p>
          <w:p w14:paraId="0C5B075E" w14:textId="77777777" w:rsidR="004D4212" w:rsidRPr="00137CE7" w:rsidRDefault="00830391" w:rsidP="00BA2F01">
            <w:pPr>
              <w:rPr>
                <w:color w:val="0F1115"/>
                <w:sz w:val="23"/>
                <w:szCs w:val="23"/>
              </w:rPr>
            </w:pPr>
            <w:r w:rsidRPr="00527522">
              <w:rPr>
                <w:color w:val="0F1115"/>
                <w:sz w:val="23"/>
                <w:szCs w:val="23"/>
              </w:rPr>
              <w:t>А. Публикация CVE-идентификатора и CVSS-оценки</w:t>
            </w:r>
          </w:p>
          <w:p w14:paraId="1B365E71" w14:textId="77777777" w:rsidR="004D4212" w:rsidRPr="00137CE7" w:rsidRDefault="00830391" w:rsidP="00BA2F01">
            <w:pPr>
              <w:rPr>
                <w:color w:val="0F1115"/>
                <w:sz w:val="23"/>
                <w:szCs w:val="23"/>
              </w:rPr>
            </w:pPr>
            <w:r w:rsidRPr="00527522">
              <w:rPr>
                <w:color w:val="0F1115"/>
                <w:sz w:val="23"/>
                <w:szCs w:val="23"/>
              </w:rPr>
              <w:t>Б. Выявление коммита, исправляющего дефект</w:t>
            </w:r>
          </w:p>
          <w:p w14:paraId="0FD1DEDC" w14:textId="77777777" w:rsidR="004D4212" w:rsidRPr="00137CE7" w:rsidRDefault="00830391" w:rsidP="00BA2F01">
            <w:pPr>
              <w:rPr>
                <w:color w:val="0F1115"/>
                <w:sz w:val="23"/>
                <w:szCs w:val="23"/>
              </w:rPr>
            </w:pPr>
            <w:r w:rsidRPr="00527522">
              <w:rPr>
                <w:color w:val="0F1115"/>
                <w:sz w:val="23"/>
                <w:szCs w:val="23"/>
              </w:rPr>
              <w:t>В. Включение уязвимой библиотеки в код приложения</w:t>
            </w:r>
          </w:p>
          <w:p w14:paraId="015F4E2E" w14:textId="77777777" w:rsidR="004D4212" w:rsidRPr="00527522" w:rsidRDefault="00830391" w:rsidP="00BA2F01">
            <w:pPr>
              <w:rPr>
                <w:color w:val="0F1115"/>
                <w:sz w:val="23"/>
                <w:szCs w:val="23"/>
              </w:rPr>
            </w:pPr>
            <w:r w:rsidRPr="00527522">
              <w:rPr>
                <w:color w:val="0F1115"/>
                <w:sz w:val="23"/>
                <w:szCs w:val="23"/>
              </w:rPr>
              <w:t>Г. Инструмент SCA сигнализирует о необходимости обновления зависимости</w:t>
            </w:r>
          </w:p>
        </w:tc>
        <w:tc>
          <w:tcPr>
            <w:tcW w:w="1168" w:type="pct"/>
            <w:hideMark/>
          </w:tcPr>
          <w:p w14:paraId="4046ED4A" w14:textId="77777777" w:rsidR="004D4212" w:rsidRPr="00527522" w:rsidRDefault="00830391" w:rsidP="00BA2F01">
            <w:pPr>
              <w:rPr>
                <w:color w:val="0F1115"/>
                <w:sz w:val="23"/>
                <w:szCs w:val="23"/>
              </w:rPr>
            </w:pPr>
            <w:r w:rsidRPr="00527522">
              <w:rPr>
                <w:color w:val="0F1115"/>
                <w:sz w:val="23"/>
                <w:szCs w:val="23"/>
              </w:rPr>
              <w:t>В → Б → А → Г</w:t>
            </w:r>
          </w:p>
        </w:tc>
        <w:tc>
          <w:tcPr>
            <w:tcW w:w="1302" w:type="pct"/>
            <w:hideMark/>
          </w:tcPr>
          <w:p w14:paraId="7C09FAA9" w14:textId="77777777" w:rsidR="004D4212" w:rsidRPr="00527522" w:rsidRDefault="00830391" w:rsidP="00BA2F01">
            <w:pPr>
              <w:rPr>
                <w:color w:val="0F1115"/>
                <w:sz w:val="23"/>
                <w:szCs w:val="23"/>
              </w:rPr>
            </w:pPr>
            <w:r w:rsidRPr="00527522">
              <w:rPr>
                <w:color w:val="0F1115"/>
                <w:sz w:val="23"/>
                <w:szCs w:val="23"/>
              </w:rPr>
              <w:t>ПК-3.2</w:t>
            </w:r>
          </w:p>
        </w:tc>
      </w:tr>
      <w:tr w:rsidR="004D4212" w:rsidRPr="00527522" w14:paraId="009203A6" w14:textId="77777777" w:rsidTr="00BC2843">
        <w:tc>
          <w:tcPr>
            <w:tcW w:w="485" w:type="pct"/>
            <w:hideMark/>
          </w:tcPr>
          <w:p w14:paraId="6D596C77" w14:textId="77777777" w:rsidR="004D4212" w:rsidRPr="00527522" w:rsidRDefault="00830391" w:rsidP="00BA2F01">
            <w:pPr>
              <w:rPr>
                <w:color w:val="0F1115"/>
                <w:sz w:val="23"/>
                <w:szCs w:val="23"/>
              </w:rPr>
            </w:pPr>
            <w:r w:rsidRPr="00527522">
              <w:rPr>
                <w:color w:val="0F1115"/>
                <w:sz w:val="23"/>
                <w:szCs w:val="23"/>
              </w:rPr>
              <w:t>25</w:t>
            </w:r>
          </w:p>
        </w:tc>
        <w:tc>
          <w:tcPr>
            <w:tcW w:w="2045" w:type="pct"/>
            <w:hideMark/>
          </w:tcPr>
          <w:p w14:paraId="1AA30479" w14:textId="77777777" w:rsidR="004D4212" w:rsidRPr="00137CE7" w:rsidRDefault="00830391" w:rsidP="00BA2F01">
            <w:pPr>
              <w:rPr>
                <w:color w:val="0F1115"/>
                <w:sz w:val="23"/>
                <w:szCs w:val="23"/>
              </w:rPr>
            </w:pPr>
            <w:r w:rsidRPr="00137CE7">
              <w:rPr>
                <w:bCs/>
                <w:color w:val="0F1115"/>
                <w:sz w:val="23"/>
                <w:szCs w:val="23"/>
              </w:rPr>
              <w:t>Расположите шаги по обоснованию бюджета на корпоративную систему защиты с использованием средств анализа рисков:</w:t>
            </w:r>
          </w:p>
          <w:p w14:paraId="7AEF5784" w14:textId="77777777" w:rsidR="004D4212" w:rsidRPr="00137CE7" w:rsidRDefault="00830391" w:rsidP="00BA2F01">
            <w:pPr>
              <w:rPr>
                <w:color w:val="0F1115"/>
                <w:sz w:val="23"/>
                <w:szCs w:val="23"/>
              </w:rPr>
            </w:pPr>
            <w:r w:rsidRPr="00527522">
              <w:rPr>
                <w:color w:val="0F1115"/>
                <w:sz w:val="23"/>
                <w:szCs w:val="23"/>
              </w:rPr>
              <w:t>А. Оценка потерь без средств защиты (Inherent Risk) в денежном выражении</w:t>
            </w:r>
          </w:p>
          <w:p w14:paraId="4AFD60AF" w14:textId="77777777" w:rsidR="004D4212" w:rsidRPr="00137CE7" w:rsidRDefault="00830391" w:rsidP="00BA2F01">
            <w:pPr>
              <w:rPr>
                <w:color w:val="0F1115"/>
                <w:sz w:val="23"/>
                <w:szCs w:val="23"/>
              </w:rPr>
            </w:pPr>
            <w:r w:rsidRPr="00527522">
              <w:rPr>
                <w:color w:val="0F1115"/>
                <w:sz w:val="23"/>
                <w:szCs w:val="23"/>
              </w:rPr>
              <w:t>Б. Демонстрация руководству показателя возврата инвестиций (ROSI)</w:t>
            </w:r>
          </w:p>
          <w:p w14:paraId="7572EB9E" w14:textId="77777777" w:rsidR="004D4212" w:rsidRPr="00137CE7" w:rsidRDefault="00830391" w:rsidP="00BA2F01">
            <w:pPr>
              <w:rPr>
                <w:color w:val="0F1115"/>
                <w:sz w:val="23"/>
                <w:szCs w:val="23"/>
              </w:rPr>
            </w:pPr>
            <w:r w:rsidRPr="00527522">
              <w:rPr>
                <w:color w:val="0F1115"/>
                <w:sz w:val="23"/>
                <w:szCs w:val="23"/>
              </w:rPr>
              <w:t>В. Инвентаризация активов и определение их ценности для бизнеса</w:t>
            </w:r>
          </w:p>
          <w:p w14:paraId="54C608A1" w14:textId="77777777" w:rsidR="004D4212" w:rsidRPr="00527522" w:rsidRDefault="00830391" w:rsidP="00BA2F01">
            <w:pPr>
              <w:rPr>
                <w:color w:val="0F1115"/>
                <w:sz w:val="23"/>
                <w:szCs w:val="23"/>
              </w:rPr>
            </w:pPr>
            <w:r w:rsidRPr="00527522">
              <w:rPr>
                <w:color w:val="0F1115"/>
                <w:sz w:val="23"/>
                <w:szCs w:val="23"/>
              </w:rPr>
              <w:t>Г. Расчет остаточного риска после внедрения предлагаемых контрмер</w:t>
            </w:r>
          </w:p>
        </w:tc>
        <w:tc>
          <w:tcPr>
            <w:tcW w:w="1168" w:type="pct"/>
            <w:hideMark/>
          </w:tcPr>
          <w:p w14:paraId="4C45E89F" w14:textId="77777777" w:rsidR="004D4212" w:rsidRPr="00527522" w:rsidRDefault="00830391" w:rsidP="00BA2F01">
            <w:pPr>
              <w:rPr>
                <w:color w:val="0F1115"/>
                <w:sz w:val="23"/>
                <w:szCs w:val="23"/>
              </w:rPr>
            </w:pPr>
            <w:r w:rsidRPr="00527522">
              <w:rPr>
                <w:color w:val="0F1115"/>
                <w:sz w:val="23"/>
                <w:szCs w:val="23"/>
              </w:rPr>
              <w:t>В → А → Г → Б</w:t>
            </w:r>
          </w:p>
        </w:tc>
        <w:tc>
          <w:tcPr>
            <w:tcW w:w="1302" w:type="pct"/>
            <w:hideMark/>
          </w:tcPr>
          <w:p w14:paraId="30F9F753" w14:textId="77777777" w:rsidR="004D4212" w:rsidRPr="00527522" w:rsidRDefault="00830391" w:rsidP="00BA2F01">
            <w:pPr>
              <w:rPr>
                <w:color w:val="0F1115"/>
                <w:sz w:val="23"/>
                <w:szCs w:val="23"/>
              </w:rPr>
            </w:pPr>
            <w:r w:rsidRPr="00527522">
              <w:rPr>
                <w:color w:val="0F1115"/>
                <w:sz w:val="23"/>
                <w:szCs w:val="23"/>
              </w:rPr>
              <w:t>ПК-3.1</w:t>
            </w:r>
          </w:p>
        </w:tc>
      </w:tr>
      <w:tr w:rsidR="004D4212" w:rsidRPr="00527522" w14:paraId="2BE78C16" w14:textId="77777777" w:rsidTr="00BC2843">
        <w:tc>
          <w:tcPr>
            <w:tcW w:w="485" w:type="pct"/>
            <w:hideMark/>
          </w:tcPr>
          <w:p w14:paraId="7CA29845" w14:textId="77777777" w:rsidR="004D4212" w:rsidRPr="00527522" w:rsidRDefault="00830391" w:rsidP="00BA2F01">
            <w:pPr>
              <w:rPr>
                <w:color w:val="0F1115"/>
                <w:sz w:val="23"/>
                <w:szCs w:val="23"/>
              </w:rPr>
            </w:pPr>
            <w:r w:rsidRPr="00527522">
              <w:rPr>
                <w:color w:val="0F1115"/>
                <w:sz w:val="23"/>
                <w:szCs w:val="23"/>
              </w:rPr>
              <w:t>26</w:t>
            </w:r>
          </w:p>
        </w:tc>
        <w:tc>
          <w:tcPr>
            <w:tcW w:w="2045" w:type="pct"/>
            <w:hideMark/>
          </w:tcPr>
          <w:p w14:paraId="04B88C47" w14:textId="77777777" w:rsidR="004D4212" w:rsidRPr="00137CE7" w:rsidRDefault="00830391" w:rsidP="00BA2F01">
            <w:pPr>
              <w:rPr>
                <w:color w:val="0F1115"/>
                <w:sz w:val="23"/>
                <w:szCs w:val="23"/>
              </w:rPr>
            </w:pPr>
            <w:r w:rsidRPr="00137CE7">
              <w:rPr>
                <w:bCs/>
                <w:color w:val="0F1115"/>
                <w:sz w:val="23"/>
                <w:szCs w:val="23"/>
              </w:rPr>
              <w:t>Расположите этапы реагирования на инцидент, поддерживаемые средствами исследования инфраструктуры (DFIR):</w:t>
            </w:r>
          </w:p>
          <w:p w14:paraId="36EA2C87" w14:textId="77777777" w:rsidR="004D4212" w:rsidRPr="00137CE7" w:rsidRDefault="00830391" w:rsidP="00BA2F01">
            <w:pPr>
              <w:rPr>
                <w:color w:val="0F1115"/>
                <w:sz w:val="23"/>
                <w:szCs w:val="23"/>
              </w:rPr>
            </w:pPr>
            <w:r w:rsidRPr="00527522">
              <w:rPr>
                <w:color w:val="0F1115"/>
                <w:sz w:val="23"/>
                <w:szCs w:val="23"/>
              </w:rPr>
              <w:t>А. Сдерживание (Containment) и устранение последствий (Eradication)</w:t>
            </w:r>
          </w:p>
          <w:p w14:paraId="50BAFB60" w14:textId="77777777" w:rsidR="004D4212" w:rsidRPr="00137CE7" w:rsidRDefault="00830391" w:rsidP="00BA2F01">
            <w:pPr>
              <w:rPr>
                <w:color w:val="0F1115"/>
                <w:sz w:val="23"/>
                <w:szCs w:val="23"/>
              </w:rPr>
            </w:pPr>
            <w:r w:rsidRPr="00527522">
              <w:rPr>
                <w:color w:val="0F1115"/>
                <w:sz w:val="23"/>
                <w:szCs w:val="23"/>
              </w:rPr>
              <w:t>Б. Обнаружение (Detection) и анализ (Analysis) с использованием IoC</w:t>
            </w:r>
          </w:p>
          <w:p w14:paraId="304A84E4" w14:textId="77777777" w:rsidR="004D4212" w:rsidRPr="00137CE7" w:rsidRDefault="00830391" w:rsidP="00BA2F01">
            <w:pPr>
              <w:rPr>
                <w:color w:val="0F1115"/>
                <w:sz w:val="23"/>
                <w:szCs w:val="23"/>
              </w:rPr>
            </w:pPr>
            <w:r w:rsidRPr="00527522">
              <w:rPr>
                <w:color w:val="0F1115"/>
                <w:sz w:val="23"/>
                <w:szCs w:val="23"/>
              </w:rPr>
              <w:t>В. Восстановление штатной работы (Recovery)</w:t>
            </w:r>
          </w:p>
          <w:p w14:paraId="35D8F1B3" w14:textId="77777777" w:rsidR="004D4212" w:rsidRPr="00527522" w:rsidRDefault="00830391" w:rsidP="00BA2F01">
            <w:pPr>
              <w:rPr>
                <w:color w:val="0F1115"/>
                <w:sz w:val="23"/>
                <w:szCs w:val="23"/>
              </w:rPr>
            </w:pPr>
            <w:r w:rsidRPr="00527522">
              <w:rPr>
                <w:color w:val="0F1115"/>
                <w:sz w:val="23"/>
                <w:szCs w:val="23"/>
              </w:rPr>
              <w:t>Г. Сбор улик и создание дампа памяти/образа диска для расследования</w:t>
            </w:r>
          </w:p>
        </w:tc>
        <w:tc>
          <w:tcPr>
            <w:tcW w:w="1168" w:type="pct"/>
            <w:hideMark/>
          </w:tcPr>
          <w:p w14:paraId="5EBD35D2" w14:textId="77777777" w:rsidR="004D4212" w:rsidRPr="00527522" w:rsidRDefault="00830391" w:rsidP="00BA2F01">
            <w:pPr>
              <w:rPr>
                <w:color w:val="0F1115"/>
                <w:sz w:val="23"/>
                <w:szCs w:val="23"/>
              </w:rPr>
            </w:pPr>
            <w:r w:rsidRPr="00527522">
              <w:rPr>
                <w:color w:val="0F1115"/>
                <w:sz w:val="23"/>
                <w:szCs w:val="23"/>
              </w:rPr>
              <w:t>Б → Г → А → В</w:t>
            </w:r>
          </w:p>
        </w:tc>
        <w:tc>
          <w:tcPr>
            <w:tcW w:w="1302" w:type="pct"/>
            <w:hideMark/>
          </w:tcPr>
          <w:p w14:paraId="1BC6924E" w14:textId="77777777" w:rsidR="004D4212" w:rsidRPr="00527522" w:rsidRDefault="00830391" w:rsidP="00BA2F01">
            <w:pPr>
              <w:rPr>
                <w:color w:val="0F1115"/>
                <w:sz w:val="23"/>
                <w:szCs w:val="23"/>
              </w:rPr>
            </w:pPr>
            <w:r w:rsidRPr="00527522">
              <w:rPr>
                <w:color w:val="0F1115"/>
                <w:sz w:val="23"/>
                <w:szCs w:val="23"/>
              </w:rPr>
              <w:t>ПК-1.3</w:t>
            </w:r>
          </w:p>
        </w:tc>
      </w:tr>
      <w:tr w:rsidR="004D4212" w:rsidRPr="00527522" w14:paraId="7D35E375" w14:textId="77777777" w:rsidTr="00BC2843">
        <w:tc>
          <w:tcPr>
            <w:tcW w:w="485" w:type="pct"/>
            <w:hideMark/>
          </w:tcPr>
          <w:p w14:paraId="6CF5E1FC" w14:textId="77777777" w:rsidR="004D4212" w:rsidRPr="00527522" w:rsidRDefault="00830391" w:rsidP="00BA2F01">
            <w:pPr>
              <w:rPr>
                <w:color w:val="0F1115"/>
                <w:sz w:val="23"/>
                <w:szCs w:val="23"/>
              </w:rPr>
            </w:pPr>
            <w:r w:rsidRPr="00527522">
              <w:rPr>
                <w:color w:val="0F1115"/>
                <w:sz w:val="23"/>
                <w:szCs w:val="23"/>
              </w:rPr>
              <w:t>27</w:t>
            </w:r>
          </w:p>
        </w:tc>
        <w:tc>
          <w:tcPr>
            <w:tcW w:w="2045" w:type="pct"/>
            <w:hideMark/>
          </w:tcPr>
          <w:p w14:paraId="2FEB7104" w14:textId="77777777" w:rsidR="004D4212" w:rsidRPr="00137CE7" w:rsidRDefault="00830391" w:rsidP="00BA2F01">
            <w:pPr>
              <w:rPr>
                <w:color w:val="0F1115"/>
                <w:sz w:val="23"/>
                <w:szCs w:val="23"/>
              </w:rPr>
            </w:pPr>
            <w:r w:rsidRPr="00137CE7">
              <w:rPr>
                <w:bCs/>
                <w:color w:val="0F1115"/>
                <w:sz w:val="23"/>
                <w:szCs w:val="23"/>
              </w:rPr>
              <w:t>Установите последовательность внедрения системы управления информационными рисками (СУИР) в организации:</w:t>
            </w:r>
          </w:p>
          <w:p w14:paraId="765B72A7" w14:textId="77777777" w:rsidR="004D4212" w:rsidRPr="00137CE7" w:rsidRDefault="00830391" w:rsidP="00BA2F01">
            <w:pPr>
              <w:rPr>
                <w:color w:val="0F1115"/>
                <w:sz w:val="23"/>
                <w:szCs w:val="23"/>
              </w:rPr>
            </w:pPr>
            <w:r w:rsidRPr="00527522">
              <w:rPr>
                <w:color w:val="0F1115"/>
                <w:sz w:val="23"/>
                <w:szCs w:val="23"/>
              </w:rPr>
              <w:lastRenderedPageBreak/>
              <w:t>А. Выбор и внедрение инструментария автоматизации СУИР</w:t>
            </w:r>
          </w:p>
          <w:p w14:paraId="2D4A6675" w14:textId="77777777" w:rsidR="004D4212" w:rsidRPr="00137CE7" w:rsidRDefault="00830391" w:rsidP="00BA2F01">
            <w:pPr>
              <w:rPr>
                <w:color w:val="0F1115"/>
                <w:sz w:val="23"/>
                <w:szCs w:val="23"/>
              </w:rPr>
            </w:pPr>
            <w:r w:rsidRPr="00527522">
              <w:rPr>
                <w:color w:val="0F1115"/>
                <w:sz w:val="23"/>
                <w:szCs w:val="23"/>
              </w:rPr>
              <w:t>Б. Определение области действия СУИР и политики риск-аппетита</w:t>
            </w:r>
          </w:p>
          <w:p w14:paraId="1A495EAA" w14:textId="77777777" w:rsidR="004D4212" w:rsidRPr="00137CE7" w:rsidRDefault="00830391" w:rsidP="00BA2F01">
            <w:pPr>
              <w:rPr>
                <w:color w:val="0F1115"/>
                <w:sz w:val="23"/>
                <w:szCs w:val="23"/>
              </w:rPr>
            </w:pPr>
            <w:r w:rsidRPr="00527522">
              <w:rPr>
                <w:color w:val="0F1115"/>
                <w:sz w:val="23"/>
                <w:szCs w:val="23"/>
              </w:rPr>
              <w:t>В. Интеграция СУИР с процессами операционного управления ИТ и ИБ</w:t>
            </w:r>
          </w:p>
          <w:p w14:paraId="0BC1502A" w14:textId="77777777" w:rsidR="004D4212" w:rsidRPr="00527522" w:rsidRDefault="00830391" w:rsidP="00BA2F01">
            <w:pPr>
              <w:rPr>
                <w:color w:val="0F1115"/>
                <w:sz w:val="23"/>
                <w:szCs w:val="23"/>
              </w:rPr>
            </w:pPr>
            <w:r w:rsidRPr="00527522">
              <w:rPr>
                <w:color w:val="0F1115"/>
                <w:sz w:val="23"/>
                <w:szCs w:val="23"/>
              </w:rPr>
              <w:t>Г. Определение методологии оценки рисков (качественная/количественная)</w:t>
            </w:r>
          </w:p>
        </w:tc>
        <w:tc>
          <w:tcPr>
            <w:tcW w:w="1168" w:type="pct"/>
            <w:hideMark/>
          </w:tcPr>
          <w:p w14:paraId="122D1BC6" w14:textId="77777777" w:rsidR="004D4212" w:rsidRPr="00527522" w:rsidRDefault="00830391" w:rsidP="00BA2F01">
            <w:pPr>
              <w:rPr>
                <w:color w:val="0F1115"/>
                <w:sz w:val="23"/>
                <w:szCs w:val="23"/>
              </w:rPr>
            </w:pPr>
            <w:r w:rsidRPr="00527522">
              <w:rPr>
                <w:color w:val="0F1115"/>
                <w:sz w:val="23"/>
                <w:szCs w:val="23"/>
              </w:rPr>
              <w:lastRenderedPageBreak/>
              <w:t>Б → Г → А → В</w:t>
            </w:r>
          </w:p>
        </w:tc>
        <w:tc>
          <w:tcPr>
            <w:tcW w:w="1302" w:type="pct"/>
            <w:hideMark/>
          </w:tcPr>
          <w:p w14:paraId="678F3D77" w14:textId="77777777" w:rsidR="004D4212" w:rsidRPr="00527522" w:rsidRDefault="00830391" w:rsidP="00BA2F01">
            <w:pPr>
              <w:rPr>
                <w:color w:val="0F1115"/>
                <w:sz w:val="23"/>
                <w:szCs w:val="23"/>
              </w:rPr>
            </w:pPr>
            <w:r w:rsidRPr="00527522">
              <w:rPr>
                <w:color w:val="0F1115"/>
                <w:sz w:val="23"/>
                <w:szCs w:val="23"/>
              </w:rPr>
              <w:t>ПК-3.3</w:t>
            </w:r>
          </w:p>
        </w:tc>
      </w:tr>
      <w:tr w:rsidR="004D4212" w:rsidRPr="00527522" w14:paraId="1366CD64" w14:textId="77777777" w:rsidTr="00BC2843">
        <w:tc>
          <w:tcPr>
            <w:tcW w:w="485" w:type="pct"/>
            <w:hideMark/>
          </w:tcPr>
          <w:p w14:paraId="1763E88E" w14:textId="77777777" w:rsidR="004D4212" w:rsidRPr="00527522" w:rsidRDefault="00830391" w:rsidP="00BA2F01">
            <w:pPr>
              <w:rPr>
                <w:color w:val="0F1115"/>
                <w:sz w:val="23"/>
                <w:szCs w:val="23"/>
              </w:rPr>
            </w:pPr>
            <w:r w:rsidRPr="00527522">
              <w:rPr>
                <w:color w:val="0F1115"/>
                <w:sz w:val="23"/>
                <w:szCs w:val="23"/>
              </w:rPr>
              <w:t>28</w:t>
            </w:r>
          </w:p>
        </w:tc>
        <w:tc>
          <w:tcPr>
            <w:tcW w:w="2045" w:type="pct"/>
            <w:hideMark/>
          </w:tcPr>
          <w:p w14:paraId="6EDD5C89" w14:textId="77777777" w:rsidR="004D4212" w:rsidRPr="00137CE7" w:rsidRDefault="00830391" w:rsidP="00BA2F01">
            <w:pPr>
              <w:rPr>
                <w:color w:val="0F1115"/>
                <w:sz w:val="23"/>
                <w:szCs w:val="23"/>
              </w:rPr>
            </w:pPr>
            <w:r w:rsidRPr="00137CE7">
              <w:rPr>
                <w:bCs/>
                <w:color w:val="0F1115"/>
                <w:sz w:val="23"/>
                <w:szCs w:val="23"/>
              </w:rPr>
              <w:t>Расположите шаги алгоритма работы инструмента проверки соответствия (compliance check) на примере CIS Benchmark:</w:t>
            </w:r>
          </w:p>
          <w:p w14:paraId="3D33E284" w14:textId="77777777" w:rsidR="004D4212" w:rsidRPr="00137CE7" w:rsidRDefault="00830391" w:rsidP="00BA2F01">
            <w:pPr>
              <w:rPr>
                <w:color w:val="0F1115"/>
                <w:sz w:val="23"/>
                <w:szCs w:val="23"/>
              </w:rPr>
            </w:pPr>
            <w:r w:rsidRPr="00527522">
              <w:rPr>
                <w:color w:val="0F1115"/>
                <w:sz w:val="23"/>
                <w:szCs w:val="23"/>
              </w:rPr>
              <w:t>А. Формирование отчета о несоответствиях и уровне соблюдения стандарта (Score)</w:t>
            </w:r>
          </w:p>
          <w:p w14:paraId="0A85A76A" w14:textId="77777777" w:rsidR="004D4212" w:rsidRPr="00137CE7" w:rsidRDefault="00830391" w:rsidP="00BA2F01">
            <w:pPr>
              <w:rPr>
                <w:color w:val="0F1115"/>
                <w:sz w:val="23"/>
                <w:szCs w:val="23"/>
              </w:rPr>
            </w:pPr>
            <w:r w:rsidRPr="00527522">
              <w:rPr>
                <w:color w:val="0F1115"/>
                <w:sz w:val="23"/>
                <w:szCs w:val="23"/>
              </w:rPr>
              <w:t>Б. Сравнение эталонных параметров конфигурации с фактическими настройками ОС</w:t>
            </w:r>
          </w:p>
          <w:p w14:paraId="44744F98" w14:textId="77777777" w:rsidR="004D4212" w:rsidRPr="00137CE7" w:rsidRDefault="00830391" w:rsidP="00BA2F01">
            <w:pPr>
              <w:rPr>
                <w:color w:val="0F1115"/>
                <w:sz w:val="23"/>
                <w:szCs w:val="23"/>
              </w:rPr>
            </w:pPr>
            <w:r w:rsidRPr="00527522">
              <w:rPr>
                <w:color w:val="0F1115"/>
                <w:sz w:val="23"/>
                <w:szCs w:val="23"/>
              </w:rPr>
              <w:t>В. Получение скриптом текущих настроек аудита, паролей, прав доступа</w:t>
            </w:r>
          </w:p>
          <w:p w14:paraId="3D1E5C00" w14:textId="77777777" w:rsidR="004D4212" w:rsidRPr="00527522" w:rsidRDefault="00830391" w:rsidP="00BA2F01">
            <w:pPr>
              <w:rPr>
                <w:color w:val="0F1115"/>
                <w:sz w:val="23"/>
                <w:szCs w:val="23"/>
              </w:rPr>
            </w:pPr>
            <w:r w:rsidRPr="00527522">
              <w:rPr>
                <w:color w:val="0F1115"/>
                <w:sz w:val="23"/>
                <w:szCs w:val="23"/>
              </w:rPr>
              <w:t>Г. Загрузка профиля (бенчмарка) для конкретной ОС в средство сканирования</w:t>
            </w:r>
          </w:p>
        </w:tc>
        <w:tc>
          <w:tcPr>
            <w:tcW w:w="1168" w:type="pct"/>
            <w:hideMark/>
          </w:tcPr>
          <w:p w14:paraId="50BC4769" w14:textId="77777777" w:rsidR="004D4212" w:rsidRPr="00527522" w:rsidRDefault="00830391" w:rsidP="00BA2F01">
            <w:pPr>
              <w:rPr>
                <w:color w:val="0F1115"/>
                <w:sz w:val="23"/>
                <w:szCs w:val="23"/>
              </w:rPr>
            </w:pPr>
            <w:r w:rsidRPr="00527522">
              <w:rPr>
                <w:color w:val="0F1115"/>
                <w:sz w:val="23"/>
                <w:szCs w:val="23"/>
              </w:rPr>
              <w:t>Г → В → Б → А</w:t>
            </w:r>
          </w:p>
        </w:tc>
        <w:tc>
          <w:tcPr>
            <w:tcW w:w="1302" w:type="pct"/>
            <w:hideMark/>
          </w:tcPr>
          <w:p w14:paraId="620C780F" w14:textId="77777777" w:rsidR="004D4212" w:rsidRPr="00527522" w:rsidRDefault="00830391" w:rsidP="00BA2F01">
            <w:pPr>
              <w:rPr>
                <w:color w:val="0F1115"/>
                <w:sz w:val="23"/>
                <w:szCs w:val="23"/>
              </w:rPr>
            </w:pPr>
            <w:r w:rsidRPr="00527522">
              <w:rPr>
                <w:color w:val="0F1115"/>
                <w:sz w:val="23"/>
                <w:szCs w:val="23"/>
              </w:rPr>
              <w:t>ПК-1.3</w:t>
            </w:r>
          </w:p>
        </w:tc>
      </w:tr>
      <w:tr w:rsidR="004D4212" w:rsidRPr="00527522" w14:paraId="372D5C17" w14:textId="77777777" w:rsidTr="00BC2843">
        <w:tc>
          <w:tcPr>
            <w:tcW w:w="485" w:type="pct"/>
            <w:hideMark/>
          </w:tcPr>
          <w:p w14:paraId="69E2250E" w14:textId="77777777" w:rsidR="004D4212" w:rsidRPr="00527522" w:rsidRDefault="00830391" w:rsidP="00BA2F01">
            <w:pPr>
              <w:rPr>
                <w:color w:val="0F1115"/>
                <w:sz w:val="23"/>
                <w:szCs w:val="23"/>
              </w:rPr>
            </w:pPr>
            <w:r w:rsidRPr="00527522">
              <w:rPr>
                <w:color w:val="0F1115"/>
                <w:sz w:val="23"/>
                <w:szCs w:val="23"/>
              </w:rPr>
              <w:t>29</w:t>
            </w:r>
          </w:p>
        </w:tc>
        <w:tc>
          <w:tcPr>
            <w:tcW w:w="2045" w:type="pct"/>
            <w:hideMark/>
          </w:tcPr>
          <w:p w14:paraId="23B47EFA" w14:textId="77777777" w:rsidR="004D4212" w:rsidRPr="00137CE7" w:rsidRDefault="00830391" w:rsidP="00BA2F01">
            <w:pPr>
              <w:rPr>
                <w:color w:val="0F1115"/>
                <w:sz w:val="23"/>
                <w:szCs w:val="23"/>
              </w:rPr>
            </w:pPr>
            <w:r w:rsidRPr="00137CE7">
              <w:rPr>
                <w:bCs/>
                <w:color w:val="0F1115"/>
                <w:sz w:val="23"/>
                <w:szCs w:val="23"/>
              </w:rPr>
              <w:t>Установите последовательность развития инструментальных средств анализа рисков (в историческом контексте индустрии ИБ):</w:t>
            </w:r>
          </w:p>
          <w:p w14:paraId="5E77FE15" w14:textId="77777777" w:rsidR="004D4212" w:rsidRPr="00137CE7" w:rsidRDefault="00830391" w:rsidP="00BA2F01">
            <w:pPr>
              <w:rPr>
                <w:color w:val="0F1115"/>
                <w:sz w:val="23"/>
                <w:szCs w:val="23"/>
              </w:rPr>
            </w:pPr>
            <w:r w:rsidRPr="00527522">
              <w:rPr>
                <w:color w:val="0F1115"/>
                <w:sz w:val="23"/>
                <w:szCs w:val="23"/>
              </w:rPr>
              <w:t>А. Появление комплексных GRC-платформ с непрерывным мониторингом (Continuous Monitoring)</w:t>
            </w:r>
          </w:p>
          <w:p w14:paraId="3C5B4D7C" w14:textId="77777777" w:rsidR="004D4212" w:rsidRPr="00137CE7" w:rsidRDefault="00830391" w:rsidP="00BA2F01">
            <w:pPr>
              <w:rPr>
                <w:color w:val="0F1115"/>
                <w:sz w:val="23"/>
                <w:szCs w:val="23"/>
              </w:rPr>
            </w:pPr>
            <w:r w:rsidRPr="00527522">
              <w:rPr>
                <w:color w:val="0F1115"/>
                <w:sz w:val="23"/>
                <w:szCs w:val="23"/>
              </w:rPr>
              <w:t>Б. Возникновение сканеров уязвимостей (SATAN, Nessus)</w:t>
            </w:r>
          </w:p>
          <w:p w14:paraId="15B8706E" w14:textId="77777777" w:rsidR="004D4212" w:rsidRPr="00137CE7" w:rsidRDefault="00830391" w:rsidP="00BA2F01">
            <w:pPr>
              <w:rPr>
                <w:color w:val="0F1115"/>
                <w:sz w:val="23"/>
                <w:szCs w:val="23"/>
              </w:rPr>
            </w:pPr>
            <w:r w:rsidRPr="00527522">
              <w:rPr>
                <w:color w:val="0F1115"/>
                <w:sz w:val="23"/>
                <w:szCs w:val="23"/>
              </w:rPr>
              <w:t>В. Разработка бумажных методик и первых автоматизированных опросников (CRAMM, RiskPAC)</w:t>
            </w:r>
          </w:p>
          <w:p w14:paraId="5FBDF264" w14:textId="77777777" w:rsidR="004D4212" w:rsidRPr="00527522" w:rsidRDefault="00830391" w:rsidP="00BA2F01">
            <w:pPr>
              <w:rPr>
                <w:color w:val="0F1115"/>
                <w:sz w:val="23"/>
                <w:szCs w:val="23"/>
              </w:rPr>
            </w:pPr>
            <w:r w:rsidRPr="00527522">
              <w:rPr>
                <w:color w:val="0F1115"/>
                <w:sz w:val="23"/>
                <w:szCs w:val="23"/>
              </w:rPr>
              <w:t>Г. Интеграция Threat Intelligence и средств моделирования атак (BAS) в инструменты управления рисками</w:t>
            </w:r>
          </w:p>
        </w:tc>
        <w:tc>
          <w:tcPr>
            <w:tcW w:w="1168" w:type="pct"/>
            <w:hideMark/>
          </w:tcPr>
          <w:p w14:paraId="1508DCA5" w14:textId="77777777" w:rsidR="004D4212" w:rsidRPr="00527522" w:rsidRDefault="00830391" w:rsidP="00BA2F01">
            <w:pPr>
              <w:rPr>
                <w:color w:val="0F1115"/>
                <w:sz w:val="23"/>
                <w:szCs w:val="23"/>
              </w:rPr>
            </w:pPr>
            <w:r w:rsidRPr="00527522">
              <w:rPr>
                <w:color w:val="0F1115"/>
                <w:sz w:val="23"/>
                <w:szCs w:val="23"/>
              </w:rPr>
              <w:t>В → Б → А → Г</w:t>
            </w:r>
          </w:p>
        </w:tc>
        <w:tc>
          <w:tcPr>
            <w:tcW w:w="1302" w:type="pct"/>
            <w:hideMark/>
          </w:tcPr>
          <w:p w14:paraId="10055227" w14:textId="77777777" w:rsidR="004D4212" w:rsidRPr="00527522" w:rsidRDefault="00830391" w:rsidP="00BA2F01">
            <w:pPr>
              <w:rPr>
                <w:color w:val="0F1115"/>
                <w:sz w:val="23"/>
                <w:szCs w:val="23"/>
              </w:rPr>
            </w:pPr>
            <w:r w:rsidRPr="00527522">
              <w:rPr>
                <w:color w:val="0F1115"/>
                <w:sz w:val="23"/>
                <w:szCs w:val="23"/>
              </w:rPr>
              <w:t>ПК-3.3</w:t>
            </w:r>
          </w:p>
        </w:tc>
      </w:tr>
      <w:tr w:rsidR="004D4212" w:rsidRPr="00527522" w14:paraId="3CC8CF21" w14:textId="77777777" w:rsidTr="00BC2843">
        <w:tc>
          <w:tcPr>
            <w:tcW w:w="485" w:type="pct"/>
            <w:hideMark/>
          </w:tcPr>
          <w:p w14:paraId="6232A17D" w14:textId="77777777" w:rsidR="004D4212" w:rsidRPr="00527522" w:rsidRDefault="00830391" w:rsidP="00BA2F01">
            <w:pPr>
              <w:rPr>
                <w:color w:val="0F1115"/>
                <w:sz w:val="23"/>
                <w:szCs w:val="23"/>
              </w:rPr>
            </w:pPr>
            <w:r w:rsidRPr="00527522">
              <w:rPr>
                <w:color w:val="0F1115"/>
                <w:sz w:val="23"/>
                <w:szCs w:val="23"/>
              </w:rPr>
              <w:t>30</w:t>
            </w:r>
          </w:p>
        </w:tc>
        <w:tc>
          <w:tcPr>
            <w:tcW w:w="2045" w:type="pct"/>
            <w:hideMark/>
          </w:tcPr>
          <w:p w14:paraId="4B6A2F05" w14:textId="77777777" w:rsidR="004D4212" w:rsidRPr="00137CE7" w:rsidRDefault="00830391" w:rsidP="00BA2F01">
            <w:pPr>
              <w:rPr>
                <w:color w:val="0F1115"/>
                <w:sz w:val="23"/>
                <w:szCs w:val="23"/>
              </w:rPr>
            </w:pPr>
            <w:r w:rsidRPr="00137CE7">
              <w:rPr>
                <w:bCs/>
                <w:color w:val="0F1115"/>
                <w:sz w:val="23"/>
                <w:szCs w:val="23"/>
              </w:rPr>
              <w:t>Расположите процедуру выбора контрмер в инструменте анализа рисков в порядке приоритетов (стандартный workflow):</w:t>
            </w:r>
          </w:p>
          <w:p w14:paraId="439AC143" w14:textId="77777777" w:rsidR="004D4212" w:rsidRPr="00137CE7" w:rsidRDefault="00830391" w:rsidP="00BA2F01">
            <w:pPr>
              <w:rPr>
                <w:color w:val="0F1115"/>
                <w:sz w:val="23"/>
                <w:szCs w:val="23"/>
              </w:rPr>
            </w:pPr>
            <w:r w:rsidRPr="00527522">
              <w:rPr>
                <w:color w:val="0F1115"/>
                <w:sz w:val="23"/>
                <w:szCs w:val="23"/>
              </w:rPr>
              <w:lastRenderedPageBreak/>
              <w:t>А. Снижение риска путем внедрения технических/организационных мер</w:t>
            </w:r>
          </w:p>
          <w:p w14:paraId="22F4F724" w14:textId="77777777" w:rsidR="004D4212" w:rsidRPr="00137CE7" w:rsidRDefault="00830391" w:rsidP="00BA2F01">
            <w:pPr>
              <w:rPr>
                <w:color w:val="0F1115"/>
                <w:sz w:val="23"/>
                <w:szCs w:val="23"/>
              </w:rPr>
            </w:pPr>
            <w:r w:rsidRPr="00527522">
              <w:rPr>
                <w:color w:val="0F1115"/>
                <w:sz w:val="23"/>
                <w:szCs w:val="23"/>
              </w:rPr>
              <w:t>Б. Перенос риска (страхование)</w:t>
            </w:r>
          </w:p>
          <w:p w14:paraId="2AB9E4B7" w14:textId="77777777" w:rsidR="004D4212" w:rsidRPr="00137CE7" w:rsidRDefault="00830391" w:rsidP="00BA2F01">
            <w:pPr>
              <w:rPr>
                <w:color w:val="0F1115"/>
                <w:sz w:val="23"/>
                <w:szCs w:val="23"/>
              </w:rPr>
            </w:pPr>
            <w:r w:rsidRPr="00527522">
              <w:rPr>
                <w:color w:val="0F1115"/>
                <w:sz w:val="23"/>
                <w:szCs w:val="23"/>
              </w:rPr>
              <w:t>В. Принятие риска (без каких-либо действий, если остаточный риск ниже аппетита)</w:t>
            </w:r>
          </w:p>
          <w:p w14:paraId="388802A5" w14:textId="77777777" w:rsidR="004D4212" w:rsidRPr="00527522" w:rsidRDefault="00830391" w:rsidP="00BA2F01">
            <w:pPr>
              <w:rPr>
                <w:color w:val="0F1115"/>
                <w:sz w:val="23"/>
                <w:szCs w:val="23"/>
              </w:rPr>
            </w:pPr>
            <w:r w:rsidRPr="00527522">
              <w:rPr>
                <w:color w:val="0F1115"/>
                <w:sz w:val="23"/>
                <w:szCs w:val="23"/>
              </w:rPr>
              <w:t>Г. Избегание риска (отказ от рискованной деятельности)</w:t>
            </w:r>
          </w:p>
        </w:tc>
        <w:tc>
          <w:tcPr>
            <w:tcW w:w="1168" w:type="pct"/>
            <w:hideMark/>
          </w:tcPr>
          <w:p w14:paraId="54DA3654" w14:textId="77777777" w:rsidR="004D4212" w:rsidRPr="00527522" w:rsidRDefault="00830391" w:rsidP="00BA2F01">
            <w:pPr>
              <w:rPr>
                <w:color w:val="0F1115"/>
                <w:sz w:val="23"/>
                <w:szCs w:val="23"/>
              </w:rPr>
            </w:pPr>
            <w:r w:rsidRPr="00527522">
              <w:rPr>
                <w:color w:val="0F1115"/>
                <w:sz w:val="23"/>
                <w:szCs w:val="23"/>
              </w:rPr>
              <w:lastRenderedPageBreak/>
              <w:t>Г → А → Б → В</w:t>
            </w:r>
          </w:p>
        </w:tc>
        <w:tc>
          <w:tcPr>
            <w:tcW w:w="1302" w:type="pct"/>
            <w:hideMark/>
          </w:tcPr>
          <w:p w14:paraId="52630BCE" w14:textId="77777777" w:rsidR="004D4212" w:rsidRPr="00527522" w:rsidRDefault="00830391" w:rsidP="00BA2F01">
            <w:pPr>
              <w:rPr>
                <w:color w:val="0F1115"/>
                <w:sz w:val="23"/>
                <w:szCs w:val="23"/>
              </w:rPr>
            </w:pPr>
            <w:r w:rsidRPr="00527522">
              <w:rPr>
                <w:color w:val="0F1115"/>
                <w:sz w:val="23"/>
                <w:szCs w:val="23"/>
              </w:rPr>
              <w:t>ПК-3.2</w:t>
            </w:r>
          </w:p>
        </w:tc>
      </w:tr>
      <w:tr w:rsidR="004D4212" w:rsidRPr="00527522" w14:paraId="7E31F47B" w14:textId="77777777" w:rsidTr="004D4212">
        <w:tc>
          <w:tcPr>
            <w:tcW w:w="5000" w:type="pct"/>
            <w:gridSpan w:val="4"/>
            <w:hideMark/>
          </w:tcPr>
          <w:p w14:paraId="7EBEF109" w14:textId="77777777" w:rsidR="004D4212" w:rsidRPr="00527522" w:rsidRDefault="00830391" w:rsidP="00BA2F01">
            <w:pPr>
              <w:rPr>
                <w:sz w:val="20"/>
                <w:szCs w:val="20"/>
              </w:rPr>
            </w:pPr>
            <w:r w:rsidRPr="00527522">
              <w:rPr>
                <w:b/>
                <w:bCs/>
                <w:color w:val="0F1115"/>
                <w:sz w:val="23"/>
                <w:szCs w:val="23"/>
              </w:rPr>
              <w:t>Задания открытого типа с кратким ответом (вставить термин/дополнить)</w:t>
            </w:r>
          </w:p>
        </w:tc>
      </w:tr>
      <w:tr w:rsidR="004D4212" w:rsidRPr="00527522" w14:paraId="32679421" w14:textId="77777777" w:rsidTr="00BC2843">
        <w:tc>
          <w:tcPr>
            <w:tcW w:w="485" w:type="pct"/>
            <w:hideMark/>
          </w:tcPr>
          <w:p w14:paraId="5D7D0998" w14:textId="77777777" w:rsidR="004D4212" w:rsidRPr="00527522" w:rsidRDefault="00830391" w:rsidP="00BA2F01">
            <w:pPr>
              <w:rPr>
                <w:color w:val="0F1115"/>
                <w:sz w:val="23"/>
                <w:szCs w:val="23"/>
              </w:rPr>
            </w:pPr>
            <w:r w:rsidRPr="00527522">
              <w:rPr>
                <w:color w:val="0F1115"/>
                <w:sz w:val="23"/>
                <w:szCs w:val="23"/>
              </w:rPr>
              <w:t>31</w:t>
            </w:r>
          </w:p>
        </w:tc>
        <w:tc>
          <w:tcPr>
            <w:tcW w:w="2045" w:type="pct"/>
            <w:hideMark/>
          </w:tcPr>
          <w:p w14:paraId="20E5F040" w14:textId="77777777" w:rsidR="004D4212" w:rsidRPr="00137CE7" w:rsidRDefault="00830391" w:rsidP="00BA2F01">
            <w:pPr>
              <w:rPr>
                <w:color w:val="0F1115"/>
                <w:sz w:val="23"/>
                <w:szCs w:val="23"/>
              </w:rPr>
            </w:pPr>
            <w:r w:rsidRPr="00137CE7">
              <w:rPr>
                <w:bCs/>
                <w:color w:val="0F1115"/>
                <w:sz w:val="23"/>
                <w:szCs w:val="23"/>
              </w:rPr>
              <w:t>Вставьте пропущенный термин:</w:t>
            </w:r>
          </w:p>
          <w:p w14:paraId="303E8D89" w14:textId="77777777" w:rsidR="004D4212" w:rsidRPr="00527522" w:rsidRDefault="00830391" w:rsidP="00BA2F01">
            <w:pPr>
              <w:rPr>
                <w:color w:val="0F1115"/>
                <w:sz w:val="23"/>
                <w:szCs w:val="23"/>
              </w:rPr>
            </w:pPr>
            <w:r w:rsidRPr="00527522">
              <w:rPr>
                <w:color w:val="0F1115"/>
                <w:sz w:val="23"/>
                <w:szCs w:val="23"/>
              </w:rPr>
              <w:t>В инструментах класса SCA (Software Composition Analysis) для однозначной идентификации уязвимости в сторонней библиотеке используется стандартный идентификатор ______.</w:t>
            </w:r>
            <w:r w:rsidRPr="00137CE7">
              <w:rPr>
                <w:color w:val="0F1115"/>
                <w:sz w:val="23"/>
                <w:szCs w:val="23"/>
              </w:rPr>
              <w:t xml:space="preserve"> (указать аббревиатуру)</w:t>
            </w:r>
          </w:p>
        </w:tc>
        <w:tc>
          <w:tcPr>
            <w:tcW w:w="1168" w:type="pct"/>
            <w:hideMark/>
          </w:tcPr>
          <w:p w14:paraId="6AC882C7" w14:textId="77777777" w:rsidR="004D4212" w:rsidRPr="00527522" w:rsidRDefault="00830391" w:rsidP="00BA2F01">
            <w:pPr>
              <w:rPr>
                <w:color w:val="0F1115"/>
                <w:sz w:val="23"/>
                <w:szCs w:val="23"/>
                <w:lang w:val="en-US"/>
              </w:rPr>
            </w:pPr>
            <w:r w:rsidRPr="00527522">
              <w:rPr>
                <w:color w:val="0F1115"/>
                <w:sz w:val="23"/>
                <w:szCs w:val="23"/>
                <w:lang w:val="en-US"/>
              </w:rPr>
              <w:t>CVE</w:t>
            </w:r>
          </w:p>
        </w:tc>
        <w:tc>
          <w:tcPr>
            <w:tcW w:w="1302" w:type="pct"/>
            <w:hideMark/>
          </w:tcPr>
          <w:p w14:paraId="294E0D79" w14:textId="77777777" w:rsidR="004D4212" w:rsidRPr="00527522" w:rsidRDefault="00830391" w:rsidP="00BA2F01">
            <w:pPr>
              <w:rPr>
                <w:color w:val="0F1115"/>
                <w:sz w:val="23"/>
                <w:szCs w:val="23"/>
              </w:rPr>
            </w:pPr>
            <w:r w:rsidRPr="00527522">
              <w:rPr>
                <w:color w:val="0F1115"/>
                <w:sz w:val="23"/>
                <w:szCs w:val="23"/>
              </w:rPr>
              <w:t>ПК-3.2</w:t>
            </w:r>
          </w:p>
        </w:tc>
      </w:tr>
      <w:tr w:rsidR="004D4212" w:rsidRPr="00527522" w14:paraId="397E2CD3" w14:textId="77777777" w:rsidTr="00BC2843">
        <w:tc>
          <w:tcPr>
            <w:tcW w:w="485" w:type="pct"/>
            <w:hideMark/>
          </w:tcPr>
          <w:p w14:paraId="4AAA802B" w14:textId="77777777" w:rsidR="004D4212" w:rsidRPr="00527522" w:rsidRDefault="00830391" w:rsidP="00BA2F01">
            <w:pPr>
              <w:rPr>
                <w:color w:val="0F1115"/>
                <w:sz w:val="23"/>
                <w:szCs w:val="23"/>
              </w:rPr>
            </w:pPr>
            <w:r w:rsidRPr="00527522">
              <w:rPr>
                <w:color w:val="0F1115"/>
                <w:sz w:val="23"/>
                <w:szCs w:val="23"/>
              </w:rPr>
              <w:t>32</w:t>
            </w:r>
          </w:p>
        </w:tc>
        <w:tc>
          <w:tcPr>
            <w:tcW w:w="2045" w:type="pct"/>
            <w:hideMark/>
          </w:tcPr>
          <w:p w14:paraId="0A03C4B8" w14:textId="77777777" w:rsidR="004D4212" w:rsidRPr="00137CE7" w:rsidRDefault="00830391" w:rsidP="00BA2F01">
            <w:pPr>
              <w:rPr>
                <w:color w:val="0F1115"/>
                <w:sz w:val="23"/>
                <w:szCs w:val="23"/>
              </w:rPr>
            </w:pPr>
            <w:r w:rsidRPr="00137CE7">
              <w:rPr>
                <w:bCs/>
                <w:color w:val="0F1115"/>
                <w:sz w:val="23"/>
                <w:szCs w:val="23"/>
              </w:rPr>
              <w:t>Дополните предложение:</w:t>
            </w:r>
          </w:p>
          <w:p w14:paraId="4D9E8B2E" w14:textId="77777777" w:rsidR="004D4212" w:rsidRPr="00527522" w:rsidRDefault="00830391" w:rsidP="00BA2F01">
            <w:pPr>
              <w:rPr>
                <w:color w:val="0F1115"/>
                <w:sz w:val="23"/>
                <w:szCs w:val="23"/>
              </w:rPr>
            </w:pPr>
            <w:r w:rsidRPr="00527522">
              <w:rPr>
                <w:color w:val="0F1115"/>
                <w:sz w:val="23"/>
                <w:szCs w:val="23"/>
              </w:rPr>
              <w:t>Для оценки эффективности контрмер в количественных методиках часто используется метрика ______, рассчитываемая как разница между ожидаемыми потерями до и после внедрения средств защиты, деленная на стоимость защитных мер.</w:t>
            </w:r>
            <w:r w:rsidRPr="00137CE7">
              <w:rPr>
                <w:color w:val="0F1115"/>
                <w:sz w:val="23"/>
                <w:szCs w:val="23"/>
              </w:rPr>
              <w:t xml:space="preserve"> (указать аббревиатуру)</w:t>
            </w:r>
          </w:p>
        </w:tc>
        <w:tc>
          <w:tcPr>
            <w:tcW w:w="1168" w:type="pct"/>
            <w:hideMark/>
          </w:tcPr>
          <w:p w14:paraId="564E305D" w14:textId="77777777" w:rsidR="004D4212" w:rsidRPr="00527522" w:rsidRDefault="00830391" w:rsidP="00BA2F01">
            <w:pPr>
              <w:rPr>
                <w:color w:val="0F1115"/>
                <w:sz w:val="23"/>
                <w:szCs w:val="23"/>
                <w:lang w:val="en-US"/>
              </w:rPr>
            </w:pPr>
            <w:r w:rsidRPr="00527522">
              <w:rPr>
                <w:color w:val="0F1115"/>
                <w:sz w:val="23"/>
                <w:szCs w:val="23"/>
                <w:lang w:val="en-US"/>
              </w:rPr>
              <w:t>ROSI</w:t>
            </w:r>
          </w:p>
        </w:tc>
        <w:tc>
          <w:tcPr>
            <w:tcW w:w="1302" w:type="pct"/>
            <w:hideMark/>
          </w:tcPr>
          <w:p w14:paraId="10A232A9" w14:textId="77777777" w:rsidR="004D4212" w:rsidRPr="00527522" w:rsidRDefault="00830391" w:rsidP="00BA2F01">
            <w:pPr>
              <w:rPr>
                <w:color w:val="0F1115"/>
                <w:sz w:val="23"/>
                <w:szCs w:val="23"/>
              </w:rPr>
            </w:pPr>
            <w:r w:rsidRPr="00527522">
              <w:rPr>
                <w:color w:val="0F1115"/>
                <w:sz w:val="23"/>
                <w:szCs w:val="23"/>
              </w:rPr>
              <w:t>ПК-3.1</w:t>
            </w:r>
          </w:p>
        </w:tc>
      </w:tr>
      <w:tr w:rsidR="004D4212" w:rsidRPr="00527522" w14:paraId="725575AE" w14:textId="77777777" w:rsidTr="00BC2843">
        <w:tc>
          <w:tcPr>
            <w:tcW w:w="485" w:type="pct"/>
            <w:hideMark/>
          </w:tcPr>
          <w:p w14:paraId="388A73AB" w14:textId="77777777" w:rsidR="004D4212" w:rsidRPr="00527522" w:rsidRDefault="00830391" w:rsidP="00BA2F01">
            <w:pPr>
              <w:rPr>
                <w:color w:val="0F1115"/>
                <w:sz w:val="23"/>
                <w:szCs w:val="23"/>
              </w:rPr>
            </w:pPr>
            <w:r w:rsidRPr="00527522">
              <w:rPr>
                <w:color w:val="0F1115"/>
                <w:sz w:val="23"/>
                <w:szCs w:val="23"/>
              </w:rPr>
              <w:t>33</w:t>
            </w:r>
          </w:p>
        </w:tc>
        <w:tc>
          <w:tcPr>
            <w:tcW w:w="2045" w:type="pct"/>
            <w:hideMark/>
          </w:tcPr>
          <w:p w14:paraId="328438DE" w14:textId="77777777" w:rsidR="004D4212" w:rsidRPr="00137CE7" w:rsidRDefault="00830391" w:rsidP="00BA2F01">
            <w:pPr>
              <w:rPr>
                <w:color w:val="0F1115"/>
                <w:sz w:val="23"/>
                <w:szCs w:val="23"/>
              </w:rPr>
            </w:pPr>
            <w:r w:rsidRPr="00137CE7">
              <w:rPr>
                <w:bCs/>
                <w:color w:val="0F1115"/>
                <w:sz w:val="23"/>
                <w:szCs w:val="23"/>
              </w:rPr>
              <w:t>Дополните предложение:</w:t>
            </w:r>
          </w:p>
          <w:p w14:paraId="15867D02" w14:textId="77777777" w:rsidR="004D4212" w:rsidRPr="00527522" w:rsidRDefault="00830391" w:rsidP="00BA2F01">
            <w:pPr>
              <w:rPr>
                <w:color w:val="0F1115"/>
                <w:sz w:val="23"/>
                <w:szCs w:val="23"/>
              </w:rPr>
            </w:pPr>
            <w:r w:rsidRPr="00527522">
              <w:rPr>
                <w:color w:val="0F1115"/>
                <w:sz w:val="23"/>
                <w:szCs w:val="23"/>
              </w:rPr>
              <w:t>Процесс обнаружения, распознавания и документирования рисков (активов, угроз, уязвимостей) в системе управления информационными рисками согласно ГОСТ Р ИСО/МЭК 27005 называется ______.</w:t>
            </w:r>
          </w:p>
        </w:tc>
        <w:tc>
          <w:tcPr>
            <w:tcW w:w="1168" w:type="pct"/>
            <w:hideMark/>
          </w:tcPr>
          <w:p w14:paraId="63767FD4" w14:textId="77777777" w:rsidR="004D4212" w:rsidRPr="00527522" w:rsidRDefault="00830391" w:rsidP="00BA2F01">
            <w:pPr>
              <w:rPr>
                <w:color w:val="0F1115"/>
                <w:sz w:val="23"/>
                <w:szCs w:val="23"/>
              </w:rPr>
            </w:pPr>
            <w:r>
              <w:rPr>
                <w:color w:val="0F1115"/>
                <w:sz w:val="23"/>
                <w:szCs w:val="23"/>
              </w:rPr>
              <w:t>и</w:t>
            </w:r>
            <w:r w:rsidRPr="00527522">
              <w:rPr>
                <w:color w:val="0F1115"/>
                <w:sz w:val="23"/>
                <w:szCs w:val="23"/>
              </w:rPr>
              <w:t>дентификация рисков</w:t>
            </w:r>
          </w:p>
        </w:tc>
        <w:tc>
          <w:tcPr>
            <w:tcW w:w="1302" w:type="pct"/>
            <w:hideMark/>
          </w:tcPr>
          <w:p w14:paraId="5412DA81" w14:textId="77777777" w:rsidR="004D4212" w:rsidRPr="00527522" w:rsidRDefault="00830391" w:rsidP="00BA2F01">
            <w:pPr>
              <w:rPr>
                <w:color w:val="0F1115"/>
                <w:sz w:val="23"/>
                <w:szCs w:val="23"/>
              </w:rPr>
            </w:pPr>
            <w:r w:rsidRPr="00527522">
              <w:rPr>
                <w:color w:val="0F1115"/>
                <w:sz w:val="23"/>
                <w:szCs w:val="23"/>
              </w:rPr>
              <w:t>ПК-3.2</w:t>
            </w:r>
          </w:p>
        </w:tc>
      </w:tr>
      <w:tr w:rsidR="004D4212" w:rsidRPr="00527522" w14:paraId="0E3393D0" w14:textId="77777777" w:rsidTr="00BC2843">
        <w:tc>
          <w:tcPr>
            <w:tcW w:w="485" w:type="pct"/>
            <w:hideMark/>
          </w:tcPr>
          <w:p w14:paraId="539086DA" w14:textId="77777777" w:rsidR="004D4212" w:rsidRPr="00527522" w:rsidRDefault="00830391" w:rsidP="00BA2F01">
            <w:pPr>
              <w:rPr>
                <w:color w:val="0F1115"/>
                <w:sz w:val="23"/>
                <w:szCs w:val="23"/>
              </w:rPr>
            </w:pPr>
            <w:r w:rsidRPr="00527522">
              <w:rPr>
                <w:color w:val="0F1115"/>
                <w:sz w:val="23"/>
                <w:szCs w:val="23"/>
              </w:rPr>
              <w:t>34</w:t>
            </w:r>
          </w:p>
        </w:tc>
        <w:tc>
          <w:tcPr>
            <w:tcW w:w="2045" w:type="pct"/>
            <w:hideMark/>
          </w:tcPr>
          <w:p w14:paraId="6A922FBC" w14:textId="77777777" w:rsidR="004D4212" w:rsidRPr="00137CE7" w:rsidRDefault="00830391" w:rsidP="00BA2F01">
            <w:pPr>
              <w:rPr>
                <w:color w:val="0F1115"/>
                <w:sz w:val="23"/>
                <w:szCs w:val="23"/>
              </w:rPr>
            </w:pPr>
            <w:r w:rsidRPr="00137CE7">
              <w:rPr>
                <w:bCs/>
                <w:color w:val="0F1115"/>
                <w:sz w:val="23"/>
                <w:szCs w:val="23"/>
              </w:rPr>
              <w:t>Вставьте название класса средств:</w:t>
            </w:r>
          </w:p>
          <w:p w14:paraId="053E37A3" w14:textId="77777777" w:rsidR="004D4212" w:rsidRPr="00527522" w:rsidRDefault="00830391" w:rsidP="00BA2F01">
            <w:pPr>
              <w:rPr>
                <w:color w:val="0F1115"/>
                <w:sz w:val="23"/>
                <w:szCs w:val="23"/>
              </w:rPr>
            </w:pPr>
            <w:r w:rsidRPr="00527522">
              <w:rPr>
                <w:color w:val="0F1115"/>
                <w:sz w:val="23"/>
                <w:szCs w:val="23"/>
              </w:rPr>
              <w:t>Средства автоматизации, которые позволяют имитировать действия злоумышленников в инфраструктуре для проверки эффективности средств защиты и выявления скрытых путей проникновения, называются ______</w:t>
            </w:r>
            <w:r w:rsidRPr="00137CE7">
              <w:rPr>
                <w:color w:val="0F1115"/>
                <w:sz w:val="23"/>
                <w:szCs w:val="23"/>
              </w:rPr>
              <w:t>-</w:t>
            </w:r>
            <w:r>
              <w:rPr>
                <w:color w:val="0F1115"/>
                <w:sz w:val="23"/>
                <w:szCs w:val="23"/>
              </w:rPr>
              <w:t>платформы</w:t>
            </w:r>
            <w:r w:rsidRPr="00527522">
              <w:rPr>
                <w:color w:val="0F1115"/>
                <w:sz w:val="23"/>
                <w:szCs w:val="23"/>
              </w:rPr>
              <w:t>.</w:t>
            </w:r>
            <w:r w:rsidRPr="00137CE7">
              <w:rPr>
                <w:color w:val="0F1115"/>
                <w:sz w:val="23"/>
                <w:szCs w:val="23"/>
              </w:rPr>
              <w:t xml:space="preserve"> (указать аббревиатуру)</w:t>
            </w:r>
          </w:p>
        </w:tc>
        <w:tc>
          <w:tcPr>
            <w:tcW w:w="1168" w:type="pct"/>
            <w:hideMark/>
          </w:tcPr>
          <w:p w14:paraId="3EE910C0" w14:textId="77777777" w:rsidR="004D4212" w:rsidRPr="00527522" w:rsidRDefault="00830391" w:rsidP="00BA2F01">
            <w:pPr>
              <w:rPr>
                <w:color w:val="0F1115"/>
                <w:sz w:val="23"/>
                <w:szCs w:val="23"/>
                <w:lang w:val="en-US"/>
              </w:rPr>
            </w:pPr>
            <w:r w:rsidRPr="00527522">
              <w:rPr>
                <w:color w:val="0F1115"/>
                <w:sz w:val="23"/>
                <w:szCs w:val="23"/>
                <w:lang w:val="en-US"/>
              </w:rPr>
              <w:t>BAS</w:t>
            </w:r>
          </w:p>
        </w:tc>
        <w:tc>
          <w:tcPr>
            <w:tcW w:w="1302" w:type="pct"/>
            <w:hideMark/>
          </w:tcPr>
          <w:p w14:paraId="0E3479DC" w14:textId="77777777" w:rsidR="004D4212" w:rsidRPr="00527522" w:rsidRDefault="00830391" w:rsidP="00BA2F01">
            <w:pPr>
              <w:rPr>
                <w:color w:val="0F1115"/>
                <w:sz w:val="23"/>
                <w:szCs w:val="23"/>
              </w:rPr>
            </w:pPr>
            <w:r w:rsidRPr="00527522">
              <w:rPr>
                <w:color w:val="0F1115"/>
                <w:sz w:val="23"/>
                <w:szCs w:val="23"/>
              </w:rPr>
              <w:t>ПК-1.3</w:t>
            </w:r>
          </w:p>
        </w:tc>
      </w:tr>
      <w:tr w:rsidR="004D4212" w:rsidRPr="00527522" w14:paraId="5BDCC889" w14:textId="77777777" w:rsidTr="00BC2843">
        <w:tc>
          <w:tcPr>
            <w:tcW w:w="485" w:type="pct"/>
            <w:hideMark/>
          </w:tcPr>
          <w:p w14:paraId="6BBA5073" w14:textId="77777777" w:rsidR="004D4212" w:rsidRPr="00527522" w:rsidRDefault="00830391" w:rsidP="00BA2F01">
            <w:pPr>
              <w:rPr>
                <w:color w:val="0F1115"/>
                <w:sz w:val="23"/>
                <w:szCs w:val="23"/>
              </w:rPr>
            </w:pPr>
            <w:r w:rsidRPr="00527522">
              <w:rPr>
                <w:color w:val="0F1115"/>
                <w:sz w:val="23"/>
                <w:szCs w:val="23"/>
              </w:rPr>
              <w:t>35</w:t>
            </w:r>
          </w:p>
        </w:tc>
        <w:tc>
          <w:tcPr>
            <w:tcW w:w="2045" w:type="pct"/>
            <w:hideMark/>
          </w:tcPr>
          <w:p w14:paraId="65AD4D54" w14:textId="77777777" w:rsidR="004D4212" w:rsidRPr="00137CE7" w:rsidRDefault="00830391" w:rsidP="00BA2F01">
            <w:pPr>
              <w:rPr>
                <w:color w:val="0F1115"/>
                <w:sz w:val="23"/>
                <w:szCs w:val="23"/>
              </w:rPr>
            </w:pPr>
            <w:r w:rsidRPr="00137CE7">
              <w:rPr>
                <w:bCs/>
                <w:color w:val="0F1115"/>
                <w:sz w:val="23"/>
                <w:szCs w:val="23"/>
              </w:rPr>
              <w:t>Вставьте название термина:</w:t>
            </w:r>
          </w:p>
          <w:p w14:paraId="447C6B9A" w14:textId="77777777" w:rsidR="004D4212" w:rsidRPr="00527522" w:rsidRDefault="00830391" w:rsidP="00BA2F01">
            <w:pPr>
              <w:rPr>
                <w:color w:val="0F1115"/>
                <w:sz w:val="23"/>
                <w:szCs w:val="23"/>
              </w:rPr>
            </w:pPr>
            <w:r w:rsidRPr="00527522">
              <w:rPr>
                <w:color w:val="0F1115"/>
                <w:sz w:val="23"/>
                <w:szCs w:val="23"/>
              </w:rPr>
              <w:t>Уровень риска, который организация готова принять для достижения своих стратегических целей, формализованный в виде пороговых значений в системе управления рисками ИБ, называется ______.</w:t>
            </w:r>
          </w:p>
        </w:tc>
        <w:tc>
          <w:tcPr>
            <w:tcW w:w="1168" w:type="pct"/>
            <w:hideMark/>
          </w:tcPr>
          <w:p w14:paraId="7438D5D9" w14:textId="77777777" w:rsidR="004D4212" w:rsidRPr="00527522" w:rsidRDefault="00830391" w:rsidP="00BA2F01">
            <w:pPr>
              <w:rPr>
                <w:color w:val="0F1115"/>
                <w:sz w:val="23"/>
                <w:szCs w:val="23"/>
              </w:rPr>
            </w:pPr>
            <w:r w:rsidRPr="00527522">
              <w:rPr>
                <w:color w:val="0F1115"/>
                <w:sz w:val="23"/>
                <w:szCs w:val="23"/>
              </w:rPr>
              <w:t xml:space="preserve">Риск-аппетит </w:t>
            </w:r>
            <w:r>
              <w:rPr>
                <w:color w:val="0F1115"/>
                <w:sz w:val="23"/>
                <w:szCs w:val="23"/>
              </w:rPr>
              <w:t xml:space="preserve">ИЛИ </w:t>
            </w:r>
            <w:r w:rsidRPr="00527522">
              <w:rPr>
                <w:color w:val="0F1115"/>
                <w:sz w:val="23"/>
                <w:szCs w:val="23"/>
              </w:rPr>
              <w:t>допустимый уровень риска</w:t>
            </w:r>
          </w:p>
        </w:tc>
        <w:tc>
          <w:tcPr>
            <w:tcW w:w="1302" w:type="pct"/>
            <w:hideMark/>
          </w:tcPr>
          <w:p w14:paraId="4370DD0B" w14:textId="77777777" w:rsidR="004D4212" w:rsidRPr="00527522" w:rsidRDefault="00830391" w:rsidP="00BA2F01">
            <w:pPr>
              <w:rPr>
                <w:color w:val="0F1115"/>
                <w:sz w:val="23"/>
                <w:szCs w:val="23"/>
              </w:rPr>
            </w:pPr>
            <w:r w:rsidRPr="00527522">
              <w:rPr>
                <w:color w:val="0F1115"/>
                <w:sz w:val="23"/>
                <w:szCs w:val="23"/>
              </w:rPr>
              <w:t>ПК-3.3</w:t>
            </w:r>
          </w:p>
        </w:tc>
      </w:tr>
      <w:tr w:rsidR="004D4212" w:rsidRPr="00527522" w14:paraId="7A6B84AC" w14:textId="77777777" w:rsidTr="00BC2843">
        <w:tc>
          <w:tcPr>
            <w:tcW w:w="485" w:type="pct"/>
            <w:hideMark/>
          </w:tcPr>
          <w:p w14:paraId="40060BEF" w14:textId="77777777" w:rsidR="004D4212" w:rsidRPr="00527522" w:rsidRDefault="00830391" w:rsidP="00BA2F01">
            <w:pPr>
              <w:rPr>
                <w:color w:val="0F1115"/>
                <w:sz w:val="23"/>
                <w:szCs w:val="23"/>
              </w:rPr>
            </w:pPr>
            <w:r w:rsidRPr="00527522">
              <w:rPr>
                <w:color w:val="0F1115"/>
                <w:sz w:val="23"/>
                <w:szCs w:val="23"/>
              </w:rPr>
              <w:lastRenderedPageBreak/>
              <w:t>36</w:t>
            </w:r>
          </w:p>
        </w:tc>
        <w:tc>
          <w:tcPr>
            <w:tcW w:w="2045" w:type="pct"/>
            <w:hideMark/>
          </w:tcPr>
          <w:p w14:paraId="43049356" w14:textId="77777777" w:rsidR="004D4212" w:rsidRPr="00137CE7" w:rsidRDefault="00830391" w:rsidP="00BA2F01">
            <w:pPr>
              <w:rPr>
                <w:color w:val="0F1115"/>
                <w:sz w:val="23"/>
                <w:szCs w:val="23"/>
              </w:rPr>
            </w:pPr>
            <w:r w:rsidRPr="00137CE7">
              <w:rPr>
                <w:bCs/>
                <w:color w:val="0F1115"/>
                <w:sz w:val="23"/>
                <w:szCs w:val="23"/>
              </w:rPr>
              <w:t>Дополните предложение:</w:t>
            </w:r>
          </w:p>
          <w:p w14:paraId="219516F9" w14:textId="77777777" w:rsidR="004D4212" w:rsidRPr="00527522" w:rsidRDefault="00830391" w:rsidP="00BA2F01">
            <w:pPr>
              <w:rPr>
                <w:color w:val="0F1115"/>
                <w:sz w:val="23"/>
                <w:szCs w:val="23"/>
              </w:rPr>
            </w:pPr>
            <w:r w:rsidRPr="00527522">
              <w:rPr>
                <w:color w:val="0F1115"/>
                <w:sz w:val="23"/>
                <w:szCs w:val="23"/>
              </w:rPr>
              <w:t>Анализ защищенности, при котором исследователь не обладает никакими предварительными сведениями о системе, максимально имитируя внешнего нарушителя, называется тестированием по модели ______.</w:t>
            </w:r>
          </w:p>
        </w:tc>
        <w:tc>
          <w:tcPr>
            <w:tcW w:w="1168" w:type="pct"/>
            <w:hideMark/>
          </w:tcPr>
          <w:p w14:paraId="6F9F01EE" w14:textId="77777777" w:rsidR="004D4212" w:rsidRPr="00527522" w:rsidRDefault="00830391" w:rsidP="00BA2F01">
            <w:pPr>
              <w:rPr>
                <w:color w:val="0F1115"/>
                <w:sz w:val="23"/>
                <w:szCs w:val="23"/>
              </w:rPr>
            </w:pPr>
            <w:r>
              <w:rPr>
                <w:color w:val="0F1115"/>
                <w:sz w:val="23"/>
                <w:szCs w:val="23"/>
              </w:rPr>
              <w:t>черного ящика</w:t>
            </w:r>
          </w:p>
        </w:tc>
        <w:tc>
          <w:tcPr>
            <w:tcW w:w="1302" w:type="pct"/>
            <w:hideMark/>
          </w:tcPr>
          <w:p w14:paraId="4219FF7F" w14:textId="77777777" w:rsidR="004D4212" w:rsidRPr="00527522" w:rsidRDefault="00830391" w:rsidP="00BA2F01">
            <w:pPr>
              <w:rPr>
                <w:color w:val="0F1115"/>
                <w:sz w:val="23"/>
                <w:szCs w:val="23"/>
              </w:rPr>
            </w:pPr>
            <w:r w:rsidRPr="00527522">
              <w:rPr>
                <w:color w:val="0F1115"/>
                <w:sz w:val="23"/>
                <w:szCs w:val="23"/>
              </w:rPr>
              <w:t>ПК-1.3</w:t>
            </w:r>
          </w:p>
        </w:tc>
      </w:tr>
      <w:tr w:rsidR="004D4212" w:rsidRPr="00527522" w14:paraId="6B31B2A6" w14:textId="77777777" w:rsidTr="00BC2843">
        <w:tc>
          <w:tcPr>
            <w:tcW w:w="485" w:type="pct"/>
            <w:hideMark/>
          </w:tcPr>
          <w:p w14:paraId="09CDBD03" w14:textId="77777777" w:rsidR="004D4212" w:rsidRPr="00527522" w:rsidRDefault="00830391" w:rsidP="00BA2F01">
            <w:pPr>
              <w:rPr>
                <w:color w:val="0F1115"/>
                <w:sz w:val="23"/>
                <w:szCs w:val="23"/>
              </w:rPr>
            </w:pPr>
            <w:r w:rsidRPr="00527522">
              <w:rPr>
                <w:color w:val="0F1115"/>
                <w:sz w:val="23"/>
                <w:szCs w:val="23"/>
              </w:rPr>
              <w:t>37</w:t>
            </w:r>
          </w:p>
        </w:tc>
        <w:tc>
          <w:tcPr>
            <w:tcW w:w="2045" w:type="pct"/>
            <w:hideMark/>
          </w:tcPr>
          <w:p w14:paraId="34D8DFC0" w14:textId="77777777" w:rsidR="004D4212" w:rsidRPr="00137CE7" w:rsidRDefault="00830391" w:rsidP="00BA2F01">
            <w:pPr>
              <w:rPr>
                <w:color w:val="0F1115"/>
                <w:sz w:val="23"/>
                <w:szCs w:val="23"/>
              </w:rPr>
            </w:pPr>
            <w:r w:rsidRPr="00137CE7">
              <w:rPr>
                <w:bCs/>
                <w:color w:val="0F1115"/>
                <w:sz w:val="23"/>
                <w:szCs w:val="23"/>
              </w:rPr>
              <w:t>Вставьте пропущенный термин:</w:t>
            </w:r>
          </w:p>
          <w:p w14:paraId="7F0CA369" w14:textId="77777777" w:rsidR="004D4212" w:rsidRPr="00527522" w:rsidRDefault="00830391" w:rsidP="00BA2F01">
            <w:pPr>
              <w:rPr>
                <w:color w:val="0F1115"/>
                <w:sz w:val="23"/>
                <w:szCs w:val="23"/>
              </w:rPr>
            </w:pPr>
            <w:r w:rsidRPr="00527522">
              <w:rPr>
                <w:color w:val="0F1115"/>
                <w:sz w:val="23"/>
                <w:szCs w:val="23"/>
              </w:rPr>
              <w:t>В контексте управления рисками ИБ, ______ — это комбинация привлекательности актива для злоумышленника, возможности его использования для атаки и силы защиты.</w:t>
            </w:r>
          </w:p>
        </w:tc>
        <w:tc>
          <w:tcPr>
            <w:tcW w:w="1168" w:type="pct"/>
            <w:hideMark/>
          </w:tcPr>
          <w:p w14:paraId="22E5EB1B" w14:textId="77777777" w:rsidR="004D4212" w:rsidRPr="00527522" w:rsidRDefault="00830391" w:rsidP="00BA2F01">
            <w:pPr>
              <w:rPr>
                <w:color w:val="0F1115"/>
                <w:sz w:val="23"/>
                <w:szCs w:val="23"/>
              </w:rPr>
            </w:pPr>
            <w:r>
              <w:rPr>
                <w:color w:val="0F1115"/>
                <w:sz w:val="23"/>
                <w:szCs w:val="23"/>
              </w:rPr>
              <w:t>у</w:t>
            </w:r>
            <w:r w:rsidRPr="00527522">
              <w:rPr>
                <w:color w:val="0F1115"/>
                <w:sz w:val="23"/>
                <w:szCs w:val="23"/>
              </w:rPr>
              <w:t>язвимость</w:t>
            </w:r>
          </w:p>
        </w:tc>
        <w:tc>
          <w:tcPr>
            <w:tcW w:w="1302" w:type="pct"/>
            <w:hideMark/>
          </w:tcPr>
          <w:p w14:paraId="69793D4D" w14:textId="77777777" w:rsidR="004D4212" w:rsidRPr="00527522" w:rsidRDefault="00830391" w:rsidP="00BA2F01">
            <w:pPr>
              <w:rPr>
                <w:color w:val="0F1115"/>
                <w:sz w:val="23"/>
                <w:szCs w:val="23"/>
              </w:rPr>
            </w:pPr>
            <w:r w:rsidRPr="00527522">
              <w:rPr>
                <w:color w:val="0F1115"/>
                <w:sz w:val="23"/>
                <w:szCs w:val="23"/>
              </w:rPr>
              <w:t>ПК-3.2</w:t>
            </w:r>
          </w:p>
        </w:tc>
      </w:tr>
      <w:tr w:rsidR="004D4212" w:rsidRPr="00527522" w14:paraId="2404BDE0" w14:textId="77777777" w:rsidTr="00BC2843">
        <w:tc>
          <w:tcPr>
            <w:tcW w:w="485" w:type="pct"/>
            <w:hideMark/>
          </w:tcPr>
          <w:p w14:paraId="6C9F77EC" w14:textId="77777777" w:rsidR="004D4212" w:rsidRPr="00527522" w:rsidRDefault="00830391" w:rsidP="00BA2F01">
            <w:pPr>
              <w:rPr>
                <w:color w:val="0F1115"/>
                <w:sz w:val="23"/>
                <w:szCs w:val="23"/>
              </w:rPr>
            </w:pPr>
            <w:r w:rsidRPr="00527522">
              <w:rPr>
                <w:color w:val="0F1115"/>
                <w:sz w:val="23"/>
                <w:szCs w:val="23"/>
              </w:rPr>
              <w:t>38</w:t>
            </w:r>
          </w:p>
        </w:tc>
        <w:tc>
          <w:tcPr>
            <w:tcW w:w="2045" w:type="pct"/>
            <w:hideMark/>
          </w:tcPr>
          <w:p w14:paraId="3CC88F0C" w14:textId="77777777" w:rsidR="004D4212" w:rsidRPr="00137CE7" w:rsidRDefault="00830391" w:rsidP="00BA2F01">
            <w:pPr>
              <w:rPr>
                <w:color w:val="0F1115"/>
                <w:sz w:val="23"/>
                <w:szCs w:val="23"/>
              </w:rPr>
            </w:pPr>
            <w:r w:rsidRPr="00137CE7">
              <w:rPr>
                <w:bCs/>
                <w:color w:val="0F1115"/>
                <w:sz w:val="23"/>
                <w:szCs w:val="23"/>
              </w:rPr>
              <w:t>Дополните предложение:</w:t>
            </w:r>
          </w:p>
          <w:p w14:paraId="75249201" w14:textId="77777777" w:rsidR="004D4212" w:rsidRPr="00527522" w:rsidRDefault="00830391" w:rsidP="00BA2F01">
            <w:pPr>
              <w:rPr>
                <w:color w:val="0F1115"/>
                <w:sz w:val="23"/>
                <w:szCs w:val="23"/>
              </w:rPr>
            </w:pPr>
            <w:r w:rsidRPr="00527522">
              <w:rPr>
                <w:color w:val="0F1115"/>
                <w:sz w:val="23"/>
                <w:szCs w:val="23"/>
              </w:rPr>
              <w:t>Стандарт ______, разработанный ISACA, позволяет выстроить мост между бизнес-целями, ИТ-процессами и инструментами контроля, включая управление рисками ИБ.</w:t>
            </w:r>
          </w:p>
        </w:tc>
        <w:tc>
          <w:tcPr>
            <w:tcW w:w="1168" w:type="pct"/>
            <w:hideMark/>
          </w:tcPr>
          <w:p w14:paraId="1702179E" w14:textId="77777777" w:rsidR="004D4212" w:rsidRPr="00527522" w:rsidRDefault="00830391" w:rsidP="00BA2F01">
            <w:pPr>
              <w:rPr>
                <w:color w:val="0F1115"/>
                <w:sz w:val="23"/>
                <w:szCs w:val="23"/>
              </w:rPr>
            </w:pPr>
            <w:r w:rsidRPr="00527522">
              <w:rPr>
                <w:color w:val="0F1115"/>
                <w:sz w:val="23"/>
                <w:szCs w:val="23"/>
              </w:rPr>
              <w:t>CobiT</w:t>
            </w:r>
          </w:p>
        </w:tc>
        <w:tc>
          <w:tcPr>
            <w:tcW w:w="1302" w:type="pct"/>
            <w:hideMark/>
          </w:tcPr>
          <w:p w14:paraId="4650C790" w14:textId="77777777" w:rsidR="004D4212" w:rsidRPr="00527522" w:rsidRDefault="00830391" w:rsidP="00BA2F01">
            <w:pPr>
              <w:rPr>
                <w:color w:val="0F1115"/>
                <w:sz w:val="23"/>
                <w:szCs w:val="23"/>
              </w:rPr>
            </w:pPr>
            <w:r w:rsidRPr="00527522">
              <w:rPr>
                <w:color w:val="0F1115"/>
                <w:sz w:val="23"/>
                <w:szCs w:val="23"/>
              </w:rPr>
              <w:t>ПК-3.1</w:t>
            </w:r>
          </w:p>
        </w:tc>
      </w:tr>
      <w:tr w:rsidR="004D4212" w:rsidRPr="00527522" w14:paraId="161CD69B" w14:textId="77777777" w:rsidTr="00BC2843">
        <w:tc>
          <w:tcPr>
            <w:tcW w:w="485" w:type="pct"/>
            <w:hideMark/>
          </w:tcPr>
          <w:p w14:paraId="64F4F6B1" w14:textId="77777777" w:rsidR="004D4212" w:rsidRPr="00527522" w:rsidRDefault="00830391" w:rsidP="00BA2F01">
            <w:pPr>
              <w:rPr>
                <w:color w:val="0F1115"/>
                <w:sz w:val="23"/>
                <w:szCs w:val="23"/>
              </w:rPr>
            </w:pPr>
            <w:r w:rsidRPr="00527522">
              <w:rPr>
                <w:color w:val="0F1115"/>
                <w:sz w:val="23"/>
                <w:szCs w:val="23"/>
              </w:rPr>
              <w:t>39</w:t>
            </w:r>
          </w:p>
        </w:tc>
        <w:tc>
          <w:tcPr>
            <w:tcW w:w="2045" w:type="pct"/>
            <w:hideMark/>
          </w:tcPr>
          <w:p w14:paraId="24A8C69C" w14:textId="77777777" w:rsidR="004D4212" w:rsidRPr="00137CE7" w:rsidRDefault="00830391" w:rsidP="00BA2F01">
            <w:pPr>
              <w:rPr>
                <w:color w:val="0F1115"/>
                <w:sz w:val="23"/>
                <w:szCs w:val="23"/>
              </w:rPr>
            </w:pPr>
            <w:r w:rsidRPr="00137CE7">
              <w:rPr>
                <w:bCs/>
                <w:color w:val="0F1115"/>
                <w:sz w:val="23"/>
                <w:szCs w:val="23"/>
              </w:rPr>
              <w:t>Вставьте название методологии:</w:t>
            </w:r>
          </w:p>
          <w:p w14:paraId="79D80E22" w14:textId="77777777" w:rsidR="004D4212" w:rsidRPr="00527522" w:rsidRDefault="00830391" w:rsidP="00BA2F01">
            <w:pPr>
              <w:rPr>
                <w:color w:val="0F1115"/>
                <w:sz w:val="23"/>
                <w:szCs w:val="23"/>
              </w:rPr>
            </w:pPr>
            <w:r w:rsidRPr="00527522">
              <w:rPr>
                <w:color w:val="0F1115"/>
                <w:sz w:val="23"/>
                <w:szCs w:val="23"/>
              </w:rPr>
              <w:t>Методология факторного анализа информационного риска, которая оперирует понятиями частоты событий потерь (LEF) и величины потерь (LM), является строго количественной и называется ______.</w:t>
            </w:r>
          </w:p>
        </w:tc>
        <w:tc>
          <w:tcPr>
            <w:tcW w:w="1168" w:type="pct"/>
            <w:hideMark/>
          </w:tcPr>
          <w:p w14:paraId="70A328C8" w14:textId="77777777" w:rsidR="004D4212" w:rsidRPr="00527522" w:rsidRDefault="00830391" w:rsidP="00BA2F01">
            <w:pPr>
              <w:rPr>
                <w:color w:val="0F1115"/>
                <w:sz w:val="23"/>
                <w:szCs w:val="23"/>
              </w:rPr>
            </w:pPr>
            <w:r w:rsidRPr="00527522">
              <w:rPr>
                <w:color w:val="0F1115"/>
                <w:sz w:val="23"/>
                <w:szCs w:val="23"/>
              </w:rPr>
              <w:t>FAIR</w:t>
            </w:r>
          </w:p>
        </w:tc>
        <w:tc>
          <w:tcPr>
            <w:tcW w:w="1302" w:type="pct"/>
            <w:hideMark/>
          </w:tcPr>
          <w:p w14:paraId="3E60795E" w14:textId="77777777" w:rsidR="004D4212" w:rsidRPr="00527522" w:rsidRDefault="00830391" w:rsidP="00BA2F01">
            <w:pPr>
              <w:rPr>
                <w:color w:val="0F1115"/>
                <w:sz w:val="23"/>
                <w:szCs w:val="23"/>
              </w:rPr>
            </w:pPr>
            <w:r w:rsidRPr="00527522">
              <w:rPr>
                <w:color w:val="0F1115"/>
                <w:sz w:val="23"/>
                <w:szCs w:val="23"/>
              </w:rPr>
              <w:t>ПК-3.3</w:t>
            </w:r>
          </w:p>
        </w:tc>
      </w:tr>
      <w:tr w:rsidR="004D4212" w:rsidRPr="00527522" w14:paraId="15E02781" w14:textId="77777777" w:rsidTr="00BC2843">
        <w:tc>
          <w:tcPr>
            <w:tcW w:w="485" w:type="pct"/>
            <w:hideMark/>
          </w:tcPr>
          <w:p w14:paraId="6B61A869" w14:textId="77777777" w:rsidR="004D4212" w:rsidRPr="00527522" w:rsidRDefault="00830391" w:rsidP="00BA2F01">
            <w:pPr>
              <w:rPr>
                <w:color w:val="0F1115"/>
                <w:sz w:val="23"/>
                <w:szCs w:val="23"/>
              </w:rPr>
            </w:pPr>
            <w:r w:rsidRPr="00527522">
              <w:rPr>
                <w:color w:val="0F1115"/>
                <w:sz w:val="23"/>
                <w:szCs w:val="23"/>
              </w:rPr>
              <w:t>40</w:t>
            </w:r>
          </w:p>
        </w:tc>
        <w:tc>
          <w:tcPr>
            <w:tcW w:w="2045" w:type="pct"/>
            <w:hideMark/>
          </w:tcPr>
          <w:p w14:paraId="1C86B583" w14:textId="77777777" w:rsidR="004D4212" w:rsidRPr="00137CE7" w:rsidRDefault="00830391" w:rsidP="00BA2F01">
            <w:pPr>
              <w:rPr>
                <w:color w:val="0F1115"/>
                <w:sz w:val="23"/>
                <w:szCs w:val="23"/>
              </w:rPr>
            </w:pPr>
            <w:r w:rsidRPr="00137CE7">
              <w:rPr>
                <w:bCs/>
                <w:color w:val="0F1115"/>
                <w:sz w:val="23"/>
                <w:szCs w:val="23"/>
              </w:rPr>
              <w:t>Вставьте пропущенный термин:</w:t>
            </w:r>
          </w:p>
          <w:p w14:paraId="76EE35AF" w14:textId="77777777" w:rsidR="004D4212" w:rsidRPr="00527522" w:rsidRDefault="00830391" w:rsidP="00BA2F01">
            <w:pPr>
              <w:rPr>
                <w:color w:val="0F1115"/>
                <w:sz w:val="23"/>
                <w:szCs w:val="23"/>
              </w:rPr>
            </w:pPr>
            <w:r w:rsidRPr="00527522">
              <w:rPr>
                <w:color w:val="0F1115"/>
                <w:sz w:val="23"/>
                <w:szCs w:val="23"/>
              </w:rPr>
              <w:t>Техника исследования, направленная на проактивный поиск в сети или на конечных точках признаков компрометации, которые не детектируются штатными сигнатурными антивирусами, называется ______.</w:t>
            </w:r>
          </w:p>
        </w:tc>
        <w:tc>
          <w:tcPr>
            <w:tcW w:w="1168" w:type="pct"/>
            <w:hideMark/>
          </w:tcPr>
          <w:p w14:paraId="2B8E6546" w14:textId="77777777" w:rsidR="004D4212" w:rsidRPr="00527522" w:rsidRDefault="00830391" w:rsidP="00BA2F01">
            <w:pPr>
              <w:rPr>
                <w:color w:val="0F1115"/>
                <w:sz w:val="23"/>
                <w:szCs w:val="23"/>
              </w:rPr>
            </w:pPr>
            <w:r w:rsidRPr="00527522">
              <w:rPr>
                <w:color w:val="0F1115"/>
                <w:sz w:val="23"/>
                <w:szCs w:val="23"/>
              </w:rPr>
              <w:t>Threat Hunting (</w:t>
            </w:r>
            <w:r>
              <w:rPr>
                <w:color w:val="0F1115"/>
                <w:sz w:val="23"/>
                <w:szCs w:val="23"/>
              </w:rPr>
              <w:t>ИЛИ проактивный поиск угроз</w:t>
            </w:r>
            <w:r w:rsidRPr="00527522">
              <w:rPr>
                <w:color w:val="0F1115"/>
                <w:sz w:val="23"/>
                <w:szCs w:val="23"/>
              </w:rPr>
              <w:t>)</w:t>
            </w:r>
          </w:p>
        </w:tc>
        <w:tc>
          <w:tcPr>
            <w:tcW w:w="1302" w:type="pct"/>
            <w:hideMark/>
          </w:tcPr>
          <w:p w14:paraId="10CFFB16" w14:textId="77777777" w:rsidR="004D4212" w:rsidRPr="00527522" w:rsidRDefault="00830391" w:rsidP="00BA2F01">
            <w:pPr>
              <w:rPr>
                <w:color w:val="0F1115"/>
                <w:sz w:val="23"/>
                <w:szCs w:val="23"/>
              </w:rPr>
            </w:pPr>
            <w:r w:rsidRPr="00527522">
              <w:rPr>
                <w:color w:val="0F1115"/>
                <w:sz w:val="23"/>
                <w:szCs w:val="23"/>
              </w:rPr>
              <w:t>ПК-1.3</w:t>
            </w:r>
          </w:p>
        </w:tc>
      </w:tr>
      <w:tr w:rsidR="004D4212" w:rsidRPr="00527522" w14:paraId="791B2942" w14:textId="77777777" w:rsidTr="004D4212">
        <w:tc>
          <w:tcPr>
            <w:tcW w:w="5000" w:type="pct"/>
            <w:gridSpan w:val="4"/>
            <w:hideMark/>
          </w:tcPr>
          <w:p w14:paraId="53582F4B" w14:textId="77777777" w:rsidR="004D4212" w:rsidRPr="00527522" w:rsidRDefault="00830391" w:rsidP="00BA2F01">
            <w:pPr>
              <w:rPr>
                <w:sz w:val="20"/>
                <w:szCs w:val="20"/>
              </w:rPr>
            </w:pPr>
            <w:r w:rsidRPr="00527522">
              <w:rPr>
                <w:b/>
                <w:bCs/>
                <w:color w:val="0F1115"/>
                <w:sz w:val="23"/>
                <w:szCs w:val="23"/>
              </w:rPr>
              <w:t>Задания открытого типа (развернутый ответ)</w:t>
            </w:r>
          </w:p>
        </w:tc>
      </w:tr>
      <w:tr w:rsidR="004D4212" w:rsidRPr="00527522" w14:paraId="0645839C" w14:textId="77777777" w:rsidTr="00BC2843">
        <w:tc>
          <w:tcPr>
            <w:tcW w:w="485" w:type="pct"/>
            <w:hideMark/>
          </w:tcPr>
          <w:p w14:paraId="220AC117" w14:textId="77777777" w:rsidR="004D4212" w:rsidRPr="00527522" w:rsidRDefault="00830391" w:rsidP="00BA2F01">
            <w:pPr>
              <w:rPr>
                <w:color w:val="0F1115"/>
                <w:sz w:val="23"/>
                <w:szCs w:val="23"/>
              </w:rPr>
            </w:pPr>
            <w:r w:rsidRPr="00527522">
              <w:rPr>
                <w:color w:val="0F1115"/>
                <w:sz w:val="23"/>
                <w:szCs w:val="23"/>
              </w:rPr>
              <w:t>41</w:t>
            </w:r>
          </w:p>
        </w:tc>
        <w:tc>
          <w:tcPr>
            <w:tcW w:w="2045" w:type="pct"/>
            <w:hideMark/>
          </w:tcPr>
          <w:p w14:paraId="119E496E" w14:textId="77777777" w:rsidR="004D4212" w:rsidRPr="00527522" w:rsidRDefault="00830391" w:rsidP="00BA2F01">
            <w:pPr>
              <w:rPr>
                <w:color w:val="0F1115"/>
                <w:sz w:val="23"/>
                <w:szCs w:val="23"/>
              </w:rPr>
            </w:pPr>
            <w:r w:rsidRPr="00527522">
              <w:rPr>
                <w:color w:val="0F1115"/>
                <w:sz w:val="23"/>
                <w:szCs w:val="23"/>
              </w:rPr>
              <w:t>Обоснуйте, почему корпоративные стандарты управления рисками ИБ часто являются гибридными, объединяющими несколько международных фреймворков (например, ISO 27005 и FAIR).</w:t>
            </w:r>
          </w:p>
        </w:tc>
        <w:tc>
          <w:tcPr>
            <w:tcW w:w="1168" w:type="pct"/>
            <w:hideMark/>
          </w:tcPr>
          <w:p w14:paraId="0073ABAD" w14:textId="77777777" w:rsidR="004D4212" w:rsidRPr="00527522" w:rsidRDefault="00830391" w:rsidP="00BA2F01">
            <w:pPr>
              <w:rPr>
                <w:color w:val="0F1115"/>
                <w:sz w:val="23"/>
                <w:szCs w:val="23"/>
              </w:rPr>
            </w:pPr>
            <w:r w:rsidRPr="00527522">
              <w:rPr>
                <w:color w:val="0F1115"/>
                <w:sz w:val="23"/>
                <w:szCs w:val="23"/>
              </w:rPr>
              <w:t xml:space="preserve">Корпоративный стандарт делают гибридным для использования сильных сторон разных фреймворков: ISO 27005 обеспечивает процессный подход и соответствие регуляторным требованиям (качественная </w:t>
            </w:r>
            <w:r w:rsidRPr="00527522">
              <w:rPr>
                <w:color w:val="0F1115"/>
                <w:sz w:val="23"/>
                <w:szCs w:val="23"/>
              </w:rPr>
              <w:lastRenderedPageBreak/>
              <w:t>оценка, зрелость процессов), а FAIR предоставляет строгую количественную модель для финансового обоснования рисков (денежное выражение потерь), что необходимо для принятия решений бизнес-руководством. Гибридизация позволяет перейти от простого соответствия требованиям к экономически эффективному управлению безопасностью.</w:t>
            </w:r>
          </w:p>
        </w:tc>
        <w:tc>
          <w:tcPr>
            <w:tcW w:w="1302" w:type="pct"/>
            <w:hideMark/>
          </w:tcPr>
          <w:p w14:paraId="708DAD7D" w14:textId="77777777" w:rsidR="004D4212" w:rsidRPr="00527522" w:rsidRDefault="00830391" w:rsidP="00BA2F01">
            <w:pPr>
              <w:rPr>
                <w:color w:val="0F1115"/>
                <w:sz w:val="23"/>
                <w:szCs w:val="23"/>
              </w:rPr>
            </w:pPr>
            <w:r w:rsidRPr="00527522">
              <w:rPr>
                <w:color w:val="0F1115"/>
                <w:sz w:val="23"/>
                <w:szCs w:val="23"/>
              </w:rPr>
              <w:lastRenderedPageBreak/>
              <w:t>ПК-3.1</w:t>
            </w:r>
          </w:p>
        </w:tc>
      </w:tr>
      <w:tr w:rsidR="004D4212" w:rsidRPr="00527522" w14:paraId="6EB4116A" w14:textId="77777777" w:rsidTr="00BC2843">
        <w:tc>
          <w:tcPr>
            <w:tcW w:w="485" w:type="pct"/>
            <w:hideMark/>
          </w:tcPr>
          <w:p w14:paraId="33D6A59B" w14:textId="77777777" w:rsidR="004D4212" w:rsidRPr="00527522" w:rsidRDefault="00830391" w:rsidP="00BA2F01">
            <w:pPr>
              <w:rPr>
                <w:color w:val="0F1115"/>
                <w:sz w:val="23"/>
                <w:szCs w:val="23"/>
              </w:rPr>
            </w:pPr>
            <w:r w:rsidRPr="00527522">
              <w:rPr>
                <w:color w:val="0F1115"/>
                <w:sz w:val="23"/>
                <w:szCs w:val="23"/>
              </w:rPr>
              <w:t>42</w:t>
            </w:r>
          </w:p>
        </w:tc>
        <w:tc>
          <w:tcPr>
            <w:tcW w:w="2045" w:type="pct"/>
            <w:hideMark/>
          </w:tcPr>
          <w:p w14:paraId="4C9BEC0C" w14:textId="77777777" w:rsidR="004D4212" w:rsidRPr="00527522" w:rsidRDefault="00830391" w:rsidP="00BA2F01">
            <w:pPr>
              <w:rPr>
                <w:color w:val="0F1115"/>
                <w:sz w:val="23"/>
                <w:szCs w:val="23"/>
              </w:rPr>
            </w:pPr>
            <w:r w:rsidRPr="00527522">
              <w:rPr>
                <w:color w:val="0F1115"/>
                <w:sz w:val="23"/>
                <w:szCs w:val="23"/>
              </w:rPr>
              <w:t>Опишите алгоритм работы инструментов анализа состава ПО (SCA) при выявлении риска использования уязвимой библиотеки Log4j в корпоративном приложении.</w:t>
            </w:r>
          </w:p>
        </w:tc>
        <w:tc>
          <w:tcPr>
            <w:tcW w:w="1168" w:type="pct"/>
            <w:hideMark/>
          </w:tcPr>
          <w:p w14:paraId="14BB5FCE" w14:textId="77777777" w:rsidR="004D4212" w:rsidRPr="00527522" w:rsidRDefault="00830391" w:rsidP="00BA2F01">
            <w:pPr>
              <w:rPr>
                <w:color w:val="0F1115"/>
                <w:sz w:val="23"/>
                <w:szCs w:val="23"/>
              </w:rPr>
            </w:pPr>
            <w:r w:rsidRPr="00527522">
              <w:rPr>
                <w:color w:val="0F1115"/>
                <w:sz w:val="23"/>
                <w:szCs w:val="23"/>
              </w:rPr>
              <w:t>Инструмент SCA сканирует репозитории, бинарные файлы или образы контейнеров и составляет инвентаризационную ведомость компонентов (SBOM). Далее он сравнивает найденные версии библиотек с базами данных уязвимостей (NVD, GitHub Advisory). При обнаружении библиотеки Log4j версии &lt; 2.17.1 инструмент идентифицирует уязвимость по CVE-2021-44228, оценивает её критичность (CVSS 10.0) и указывает на наличие зависимости в проекте, формируя задачу на обновление для разработчиков.</w:t>
            </w:r>
          </w:p>
        </w:tc>
        <w:tc>
          <w:tcPr>
            <w:tcW w:w="1302" w:type="pct"/>
            <w:hideMark/>
          </w:tcPr>
          <w:p w14:paraId="73571456" w14:textId="77777777" w:rsidR="004D4212" w:rsidRPr="00527522" w:rsidRDefault="00830391" w:rsidP="00BA2F01">
            <w:pPr>
              <w:rPr>
                <w:color w:val="0F1115"/>
                <w:sz w:val="23"/>
                <w:szCs w:val="23"/>
              </w:rPr>
            </w:pPr>
            <w:r w:rsidRPr="00527522">
              <w:rPr>
                <w:color w:val="0F1115"/>
                <w:sz w:val="23"/>
                <w:szCs w:val="23"/>
              </w:rPr>
              <w:t>ПК-3.2</w:t>
            </w:r>
          </w:p>
        </w:tc>
      </w:tr>
      <w:tr w:rsidR="004D4212" w:rsidRPr="00527522" w14:paraId="4D14829F" w14:textId="77777777" w:rsidTr="00BC2843">
        <w:tc>
          <w:tcPr>
            <w:tcW w:w="485" w:type="pct"/>
            <w:hideMark/>
          </w:tcPr>
          <w:p w14:paraId="0D0CF830" w14:textId="77777777" w:rsidR="004D4212" w:rsidRPr="00527522" w:rsidRDefault="00830391" w:rsidP="00BA2F01">
            <w:pPr>
              <w:rPr>
                <w:color w:val="0F1115"/>
                <w:sz w:val="23"/>
                <w:szCs w:val="23"/>
              </w:rPr>
            </w:pPr>
            <w:r w:rsidRPr="00527522">
              <w:rPr>
                <w:color w:val="0F1115"/>
                <w:sz w:val="23"/>
                <w:szCs w:val="23"/>
              </w:rPr>
              <w:t>43</w:t>
            </w:r>
          </w:p>
        </w:tc>
        <w:tc>
          <w:tcPr>
            <w:tcW w:w="2045" w:type="pct"/>
            <w:hideMark/>
          </w:tcPr>
          <w:p w14:paraId="4599F379" w14:textId="77777777" w:rsidR="004D4212" w:rsidRPr="00527522" w:rsidRDefault="00830391" w:rsidP="00BA2F01">
            <w:pPr>
              <w:rPr>
                <w:color w:val="0F1115"/>
                <w:sz w:val="23"/>
                <w:szCs w:val="23"/>
              </w:rPr>
            </w:pPr>
            <w:r w:rsidRPr="00527522">
              <w:rPr>
                <w:color w:val="0F1115"/>
                <w:sz w:val="23"/>
                <w:szCs w:val="23"/>
              </w:rPr>
              <w:t xml:space="preserve">В чем заключается суть инструментального мониторинга защищенности с использованием агентов EDR в </w:t>
            </w:r>
            <w:r w:rsidRPr="00527522">
              <w:rPr>
                <w:color w:val="0F1115"/>
                <w:sz w:val="23"/>
                <w:szCs w:val="23"/>
              </w:rPr>
              <w:lastRenderedPageBreak/>
              <w:t>контексте управления рисками, а не просто антивирусной защиты?</w:t>
            </w:r>
          </w:p>
        </w:tc>
        <w:tc>
          <w:tcPr>
            <w:tcW w:w="1168" w:type="pct"/>
            <w:hideMark/>
          </w:tcPr>
          <w:p w14:paraId="3E1E3EFA" w14:textId="77777777" w:rsidR="004D4212" w:rsidRPr="00527522" w:rsidRDefault="00830391" w:rsidP="00BA2F01">
            <w:pPr>
              <w:rPr>
                <w:color w:val="0F1115"/>
                <w:sz w:val="23"/>
                <w:szCs w:val="23"/>
              </w:rPr>
            </w:pPr>
            <w:r w:rsidRPr="00527522">
              <w:rPr>
                <w:color w:val="0F1115"/>
                <w:sz w:val="23"/>
                <w:szCs w:val="23"/>
              </w:rPr>
              <w:lastRenderedPageBreak/>
              <w:t xml:space="preserve">В отличие от антивируса, EDR-агент выступает сенсором для системы управления рисками, </w:t>
            </w:r>
            <w:r w:rsidRPr="00527522">
              <w:rPr>
                <w:color w:val="0F1115"/>
                <w:sz w:val="23"/>
                <w:szCs w:val="23"/>
              </w:rPr>
              <w:lastRenderedPageBreak/>
              <w:t>непрерывно поставляя телеметрию о состоянии конечной точки (версии ПО, активные уязвимости, события целостности, поведенческие аномалии). Эти данные агрегируются и коррелируются для расчета динамического показателя риска хоста в реальном времени, что позволяет приоритизировать меры реагирования не по факту атаки, а по факту критического повышения уровня риска.</w:t>
            </w:r>
          </w:p>
        </w:tc>
        <w:tc>
          <w:tcPr>
            <w:tcW w:w="1302" w:type="pct"/>
            <w:hideMark/>
          </w:tcPr>
          <w:p w14:paraId="2962C461" w14:textId="77777777" w:rsidR="004D4212" w:rsidRPr="00527522" w:rsidRDefault="00830391" w:rsidP="00BA2F01">
            <w:pPr>
              <w:rPr>
                <w:color w:val="0F1115"/>
                <w:sz w:val="23"/>
                <w:szCs w:val="23"/>
              </w:rPr>
            </w:pPr>
            <w:r w:rsidRPr="00527522">
              <w:rPr>
                <w:color w:val="0F1115"/>
                <w:sz w:val="23"/>
                <w:szCs w:val="23"/>
              </w:rPr>
              <w:lastRenderedPageBreak/>
              <w:t>ПК-1.3</w:t>
            </w:r>
          </w:p>
        </w:tc>
      </w:tr>
      <w:tr w:rsidR="004D4212" w:rsidRPr="00527522" w14:paraId="66E9290F" w14:textId="77777777" w:rsidTr="00BC2843">
        <w:tc>
          <w:tcPr>
            <w:tcW w:w="485" w:type="pct"/>
            <w:hideMark/>
          </w:tcPr>
          <w:p w14:paraId="26E3EF3F" w14:textId="77777777" w:rsidR="004D4212" w:rsidRPr="00527522" w:rsidRDefault="00830391" w:rsidP="00BA2F01">
            <w:pPr>
              <w:rPr>
                <w:color w:val="0F1115"/>
                <w:sz w:val="23"/>
                <w:szCs w:val="23"/>
              </w:rPr>
            </w:pPr>
            <w:r w:rsidRPr="00527522">
              <w:rPr>
                <w:color w:val="0F1115"/>
                <w:sz w:val="23"/>
                <w:szCs w:val="23"/>
              </w:rPr>
              <w:t>44</w:t>
            </w:r>
          </w:p>
        </w:tc>
        <w:tc>
          <w:tcPr>
            <w:tcW w:w="2045" w:type="pct"/>
            <w:hideMark/>
          </w:tcPr>
          <w:p w14:paraId="115E036E" w14:textId="77777777" w:rsidR="004D4212" w:rsidRPr="00527522" w:rsidRDefault="00830391" w:rsidP="00BA2F01">
            <w:pPr>
              <w:rPr>
                <w:color w:val="0F1115"/>
                <w:sz w:val="23"/>
                <w:szCs w:val="23"/>
              </w:rPr>
            </w:pPr>
            <w:r w:rsidRPr="00527522">
              <w:rPr>
                <w:color w:val="0F1115"/>
                <w:sz w:val="23"/>
                <w:szCs w:val="23"/>
              </w:rPr>
              <w:t>Сформулируйте цель и результат этапа «моделирования угроз и уязвимостей» в инструменте полного анализа рисков.</w:t>
            </w:r>
          </w:p>
        </w:tc>
        <w:tc>
          <w:tcPr>
            <w:tcW w:w="1168" w:type="pct"/>
            <w:hideMark/>
          </w:tcPr>
          <w:p w14:paraId="5EB647A2" w14:textId="77777777" w:rsidR="004D4212" w:rsidRPr="00527522" w:rsidRDefault="00830391" w:rsidP="00BA2F01">
            <w:pPr>
              <w:rPr>
                <w:color w:val="0F1115"/>
                <w:sz w:val="23"/>
                <w:szCs w:val="23"/>
              </w:rPr>
            </w:pPr>
            <w:r w:rsidRPr="00527522">
              <w:rPr>
                <w:color w:val="0F1115"/>
                <w:sz w:val="23"/>
                <w:szCs w:val="23"/>
              </w:rPr>
              <w:t>Цель этапа — формализовать отношения между активами, нарушителями и уязвимостями. Результатом является построенный направленный граф атак или матрица пересечений, в которой для каждой связки «угроза-уязвимость» определена вероятность реализации и степень потенциального ущерба, что является основой для последующего автоматизированного расчета величины риска (например, по формуле R = P * D).</w:t>
            </w:r>
          </w:p>
        </w:tc>
        <w:tc>
          <w:tcPr>
            <w:tcW w:w="1302" w:type="pct"/>
            <w:hideMark/>
          </w:tcPr>
          <w:p w14:paraId="11E7064B" w14:textId="77777777" w:rsidR="004D4212" w:rsidRPr="00527522" w:rsidRDefault="00830391" w:rsidP="00BA2F01">
            <w:pPr>
              <w:rPr>
                <w:color w:val="0F1115"/>
                <w:sz w:val="23"/>
                <w:szCs w:val="23"/>
              </w:rPr>
            </w:pPr>
            <w:r w:rsidRPr="00527522">
              <w:rPr>
                <w:color w:val="0F1115"/>
                <w:sz w:val="23"/>
                <w:szCs w:val="23"/>
              </w:rPr>
              <w:t>ПК-3.3</w:t>
            </w:r>
          </w:p>
        </w:tc>
      </w:tr>
      <w:tr w:rsidR="004D4212" w:rsidRPr="00527522" w14:paraId="379B535D" w14:textId="77777777" w:rsidTr="00BC2843">
        <w:tc>
          <w:tcPr>
            <w:tcW w:w="485" w:type="pct"/>
            <w:hideMark/>
          </w:tcPr>
          <w:p w14:paraId="19D91F09" w14:textId="77777777" w:rsidR="004D4212" w:rsidRPr="00527522" w:rsidRDefault="00830391" w:rsidP="00BA2F01">
            <w:pPr>
              <w:rPr>
                <w:color w:val="0F1115"/>
                <w:sz w:val="23"/>
                <w:szCs w:val="23"/>
              </w:rPr>
            </w:pPr>
            <w:r w:rsidRPr="00527522">
              <w:rPr>
                <w:color w:val="0F1115"/>
                <w:sz w:val="23"/>
                <w:szCs w:val="23"/>
              </w:rPr>
              <w:t>45</w:t>
            </w:r>
          </w:p>
        </w:tc>
        <w:tc>
          <w:tcPr>
            <w:tcW w:w="2045" w:type="pct"/>
            <w:hideMark/>
          </w:tcPr>
          <w:p w14:paraId="3988560A" w14:textId="77777777" w:rsidR="004D4212" w:rsidRPr="00527522" w:rsidRDefault="00830391" w:rsidP="00BA2F01">
            <w:pPr>
              <w:rPr>
                <w:color w:val="0F1115"/>
                <w:sz w:val="23"/>
                <w:szCs w:val="23"/>
              </w:rPr>
            </w:pPr>
            <w:r w:rsidRPr="00527522">
              <w:rPr>
                <w:color w:val="0F1115"/>
                <w:sz w:val="23"/>
                <w:szCs w:val="23"/>
              </w:rPr>
              <w:t>Как инструментарий анализа рисков помогает преодолеть проблему субъективизма экспертных оценок при внедрении СУИР?</w:t>
            </w:r>
          </w:p>
        </w:tc>
        <w:tc>
          <w:tcPr>
            <w:tcW w:w="1168" w:type="pct"/>
            <w:hideMark/>
          </w:tcPr>
          <w:p w14:paraId="3E599932" w14:textId="77777777" w:rsidR="004D4212" w:rsidRPr="00527522" w:rsidRDefault="00830391" w:rsidP="00BA2F01">
            <w:pPr>
              <w:rPr>
                <w:color w:val="0F1115"/>
                <w:sz w:val="23"/>
                <w:szCs w:val="23"/>
              </w:rPr>
            </w:pPr>
            <w:r w:rsidRPr="00527522">
              <w:rPr>
                <w:color w:val="0F1115"/>
                <w:sz w:val="23"/>
                <w:szCs w:val="23"/>
              </w:rPr>
              <w:t xml:space="preserve">Инструментарий снижает субъективизм за счет: 1) Использования встроенных таксономий и справочников </w:t>
            </w:r>
            <w:r w:rsidRPr="00527522">
              <w:rPr>
                <w:color w:val="0F1115"/>
                <w:sz w:val="23"/>
                <w:szCs w:val="23"/>
              </w:rPr>
              <w:lastRenderedPageBreak/>
              <w:t>угроз (например, БДУ ФСТЭК), которые стандартизируют описание; 2) Замены прямых экспертных оценок частоты математическими моделями (Монте-Карло, Байесовы сети) на основе объективных данных сканирования и статистики инцидентов; 3) Применения метода Дельфи с автоматизированным обсчетом консенсуса в модулях экспертных оценок.</w:t>
            </w:r>
          </w:p>
        </w:tc>
        <w:tc>
          <w:tcPr>
            <w:tcW w:w="1302" w:type="pct"/>
            <w:hideMark/>
          </w:tcPr>
          <w:p w14:paraId="0E56EBA8" w14:textId="77777777" w:rsidR="004D4212" w:rsidRPr="00527522" w:rsidRDefault="00830391" w:rsidP="00BA2F01">
            <w:pPr>
              <w:rPr>
                <w:color w:val="0F1115"/>
                <w:sz w:val="23"/>
                <w:szCs w:val="23"/>
              </w:rPr>
            </w:pPr>
            <w:r w:rsidRPr="00527522">
              <w:rPr>
                <w:color w:val="0F1115"/>
                <w:sz w:val="23"/>
                <w:szCs w:val="23"/>
              </w:rPr>
              <w:lastRenderedPageBreak/>
              <w:t>ПК-3.3</w:t>
            </w:r>
          </w:p>
        </w:tc>
      </w:tr>
      <w:tr w:rsidR="004D4212" w:rsidRPr="00527522" w14:paraId="78F07A8F" w14:textId="77777777" w:rsidTr="00BC2843">
        <w:tc>
          <w:tcPr>
            <w:tcW w:w="485" w:type="pct"/>
            <w:hideMark/>
          </w:tcPr>
          <w:p w14:paraId="5CD9EDA0" w14:textId="77777777" w:rsidR="004D4212" w:rsidRPr="00527522" w:rsidRDefault="00830391" w:rsidP="00BA2F01">
            <w:pPr>
              <w:rPr>
                <w:color w:val="0F1115"/>
                <w:sz w:val="23"/>
                <w:szCs w:val="23"/>
              </w:rPr>
            </w:pPr>
            <w:r w:rsidRPr="00527522">
              <w:rPr>
                <w:color w:val="0F1115"/>
                <w:sz w:val="23"/>
                <w:szCs w:val="23"/>
              </w:rPr>
              <w:t>46</w:t>
            </w:r>
          </w:p>
        </w:tc>
        <w:tc>
          <w:tcPr>
            <w:tcW w:w="2045" w:type="pct"/>
            <w:hideMark/>
          </w:tcPr>
          <w:p w14:paraId="2F7E00F9" w14:textId="77777777" w:rsidR="004D4212" w:rsidRPr="00527522" w:rsidRDefault="00830391" w:rsidP="00BA2F01">
            <w:pPr>
              <w:rPr>
                <w:color w:val="0F1115"/>
                <w:sz w:val="23"/>
                <w:szCs w:val="23"/>
              </w:rPr>
            </w:pPr>
            <w:r w:rsidRPr="00527522">
              <w:rPr>
                <w:color w:val="0F1115"/>
                <w:sz w:val="23"/>
                <w:szCs w:val="23"/>
              </w:rPr>
              <w:t>Объясните разницу между качественной и количественной методиками оценки рисков с точки зрения выходных данных инструментального средства и принятия управленческих решений.</w:t>
            </w:r>
          </w:p>
        </w:tc>
        <w:tc>
          <w:tcPr>
            <w:tcW w:w="1168" w:type="pct"/>
            <w:hideMark/>
          </w:tcPr>
          <w:p w14:paraId="0FF80EE0" w14:textId="77777777" w:rsidR="004D4212" w:rsidRPr="00527522" w:rsidRDefault="00830391" w:rsidP="00BA2F01">
            <w:pPr>
              <w:rPr>
                <w:color w:val="0F1115"/>
                <w:sz w:val="23"/>
                <w:szCs w:val="23"/>
              </w:rPr>
            </w:pPr>
            <w:r w:rsidRPr="00527522">
              <w:rPr>
                <w:color w:val="0F1115"/>
                <w:sz w:val="23"/>
                <w:szCs w:val="23"/>
              </w:rPr>
              <w:t>Качественная методика выдает результат в виде шкал (высокий/средний/низкий риск), что удобно для ранжирования и сравнения, но не дает ответа на вопрос «сколько денег потеряем?». Количественная методика (например, FAIR) дает финансовую оценку ущерба в денежных единицах и вероятностный диапазон потерь, что позволяет финансовому директору напрямую сопоставить потери с бюджетом на контрмеры и рассчитать ROI.</w:t>
            </w:r>
          </w:p>
        </w:tc>
        <w:tc>
          <w:tcPr>
            <w:tcW w:w="1302" w:type="pct"/>
            <w:hideMark/>
          </w:tcPr>
          <w:p w14:paraId="3A5F669D" w14:textId="77777777" w:rsidR="004D4212" w:rsidRPr="00527522" w:rsidRDefault="00830391" w:rsidP="00BA2F01">
            <w:pPr>
              <w:rPr>
                <w:color w:val="0F1115"/>
                <w:sz w:val="23"/>
                <w:szCs w:val="23"/>
              </w:rPr>
            </w:pPr>
            <w:r w:rsidRPr="00527522">
              <w:rPr>
                <w:color w:val="0F1115"/>
                <w:sz w:val="23"/>
                <w:szCs w:val="23"/>
              </w:rPr>
              <w:t>ПК-3.1</w:t>
            </w:r>
          </w:p>
        </w:tc>
      </w:tr>
      <w:tr w:rsidR="004D4212" w:rsidRPr="00527522" w14:paraId="46888044" w14:textId="77777777" w:rsidTr="00BC2843">
        <w:tc>
          <w:tcPr>
            <w:tcW w:w="485" w:type="pct"/>
            <w:hideMark/>
          </w:tcPr>
          <w:p w14:paraId="3C9AC4DF" w14:textId="77777777" w:rsidR="004D4212" w:rsidRPr="00527522" w:rsidRDefault="00830391" w:rsidP="00BA2F01">
            <w:pPr>
              <w:rPr>
                <w:color w:val="0F1115"/>
                <w:sz w:val="23"/>
                <w:szCs w:val="23"/>
              </w:rPr>
            </w:pPr>
            <w:r w:rsidRPr="00527522">
              <w:rPr>
                <w:color w:val="0F1115"/>
                <w:sz w:val="23"/>
                <w:szCs w:val="23"/>
              </w:rPr>
              <w:t>47</w:t>
            </w:r>
          </w:p>
        </w:tc>
        <w:tc>
          <w:tcPr>
            <w:tcW w:w="2045" w:type="pct"/>
            <w:hideMark/>
          </w:tcPr>
          <w:p w14:paraId="187F81D8" w14:textId="77777777" w:rsidR="004D4212" w:rsidRPr="00527522" w:rsidRDefault="00830391" w:rsidP="00BA2F01">
            <w:pPr>
              <w:rPr>
                <w:color w:val="0F1115"/>
                <w:sz w:val="23"/>
                <w:szCs w:val="23"/>
              </w:rPr>
            </w:pPr>
            <w:r w:rsidRPr="00527522">
              <w:rPr>
                <w:color w:val="0F1115"/>
                <w:sz w:val="23"/>
                <w:szCs w:val="23"/>
              </w:rPr>
              <w:t>Опишите роль анализа больших данных (Big Data) в современных инструментах управления рисками цепочки поставок.</w:t>
            </w:r>
          </w:p>
        </w:tc>
        <w:tc>
          <w:tcPr>
            <w:tcW w:w="1168" w:type="pct"/>
            <w:hideMark/>
          </w:tcPr>
          <w:p w14:paraId="6EA50558" w14:textId="77777777" w:rsidR="004D4212" w:rsidRPr="00527522" w:rsidRDefault="00830391" w:rsidP="00BA2F01">
            <w:pPr>
              <w:rPr>
                <w:color w:val="0F1115"/>
                <w:sz w:val="23"/>
                <w:szCs w:val="23"/>
              </w:rPr>
            </w:pPr>
            <w:r w:rsidRPr="00527522">
              <w:rPr>
                <w:color w:val="0F1115"/>
                <w:sz w:val="23"/>
                <w:szCs w:val="23"/>
              </w:rPr>
              <w:t xml:space="preserve">Анализ больших данных позволяет собирать и обрабатывать огромные массивы неструктурированной </w:t>
            </w:r>
            <w:r w:rsidRPr="00527522">
              <w:rPr>
                <w:color w:val="0F1115"/>
                <w:sz w:val="23"/>
                <w:szCs w:val="23"/>
              </w:rPr>
              <w:lastRenderedPageBreak/>
              <w:t>информации из открытых источников (OSINT): новости о взломах, судебные иски, упоминания в Darknet, геополитические риски. Инструменты аналитики обрабатывают эти данные, выявляя корреляции и формируя динамический рейтинг благонадежности поставщика (Supply Chain Risk Scoring), который меняется в реальном времени при появлении новых факторов риска.</w:t>
            </w:r>
          </w:p>
        </w:tc>
        <w:tc>
          <w:tcPr>
            <w:tcW w:w="1302" w:type="pct"/>
            <w:hideMark/>
          </w:tcPr>
          <w:p w14:paraId="4BCB04EB" w14:textId="77777777" w:rsidR="004D4212" w:rsidRPr="00527522" w:rsidRDefault="00830391" w:rsidP="00BA2F01">
            <w:pPr>
              <w:rPr>
                <w:color w:val="0F1115"/>
                <w:sz w:val="23"/>
                <w:szCs w:val="23"/>
              </w:rPr>
            </w:pPr>
            <w:r w:rsidRPr="00527522">
              <w:rPr>
                <w:color w:val="0F1115"/>
                <w:sz w:val="23"/>
                <w:szCs w:val="23"/>
              </w:rPr>
              <w:lastRenderedPageBreak/>
              <w:t>ПК-3.2</w:t>
            </w:r>
          </w:p>
        </w:tc>
      </w:tr>
      <w:tr w:rsidR="004D4212" w:rsidRPr="00527522" w14:paraId="70301A0F" w14:textId="77777777" w:rsidTr="00BC2843">
        <w:tc>
          <w:tcPr>
            <w:tcW w:w="485" w:type="pct"/>
            <w:hideMark/>
          </w:tcPr>
          <w:p w14:paraId="7DAD82D2" w14:textId="77777777" w:rsidR="004D4212" w:rsidRPr="00527522" w:rsidRDefault="00830391" w:rsidP="00BA2F01">
            <w:pPr>
              <w:rPr>
                <w:color w:val="0F1115"/>
                <w:sz w:val="23"/>
                <w:szCs w:val="23"/>
              </w:rPr>
            </w:pPr>
            <w:r w:rsidRPr="00527522">
              <w:rPr>
                <w:color w:val="0F1115"/>
                <w:sz w:val="23"/>
                <w:szCs w:val="23"/>
              </w:rPr>
              <w:t>48</w:t>
            </w:r>
          </w:p>
        </w:tc>
        <w:tc>
          <w:tcPr>
            <w:tcW w:w="2045" w:type="pct"/>
            <w:hideMark/>
          </w:tcPr>
          <w:p w14:paraId="0480B57E" w14:textId="77777777" w:rsidR="004D4212" w:rsidRPr="00527522" w:rsidRDefault="00830391" w:rsidP="00BA2F01">
            <w:pPr>
              <w:rPr>
                <w:color w:val="0F1115"/>
                <w:sz w:val="23"/>
                <w:szCs w:val="23"/>
              </w:rPr>
            </w:pPr>
            <w:r w:rsidRPr="00527522">
              <w:rPr>
                <w:color w:val="0F1115"/>
                <w:sz w:val="23"/>
                <w:szCs w:val="23"/>
              </w:rPr>
              <w:t>Почему при проведении инструментального анализа защищенности недостаточно полагаться только на автоматические сканеры уязвимостей, и требуется экспертная валидация?</w:t>
            </w:r>
          </w:p>
        </w:tc>
        <w:tc>
          <w:tcPr>
            <w:tcW w:w="1168" w:type="pct"/>
            <w:hideMark/>
          </w:tcPr>
          <w:p w14:paraId="58BF5859" w14:textId="77777777" w:rsidR="004D4212" w:rsidRPr="00527522" w:rsidRDefault="00830391" w:rsidP="00BA2F01">
            <w:pPr>
              <w:rPr>
                <w:color w:val="0F1115"/>
                <w:sz w:val="23"/>
                <w:szCs w:val="23"/>
              </w:rPr>
            </w:pPr>
            <w:r w:rsidRPr="00527522">
              <w:rPr>
                <w:color w:val="0F1115"/>
                <w:sz w:val="23"/>
                <w:szCs w:val="23"/>
              </w:rPr>
              <w:t>Сканеры уязвимостей дают высокий процент ложных срабатываний (False Positive) из-за невозможности точно определить контекст (например, уязвимость помечена как критичная, но сервис физически не слушает сеть) и не способны оценить логические уязвимости бизнес-логики и цепочки эксплуатации. Валидация необходима для фильтрации шума и подтверждения реальной эксплуатации уязвимости, что является обязательным требованием для точного расчета риска.</w:t>
            </w:r>
          </w:p>
        </w:tc>
        <w:tc>
          <w:tcPr>
            <w:tcW w:w="1302" w:type="pct"/>
            <w:hideMark/>
          </w:tcPr>
          <w:p w14:paraId="3FAD234D" w14:textId="77777777" w:rsidR="004D4212" w:rsidRPr="00527522" w:rsidRDefault="00830391" w:rsidP="00BA2F01">
            <w:pPr>
              <w:rPr>
                <w:color w:val="0F1115"/>
                <w:sz w:val="23"/>
                <w:szCs w:val="23"/>
              </w:rPr>
            </w:pPr>
            <w:r w:rsidRPr="00527522">
              <w:rPr>
                <w:color w:val="0F1115"/>
                <w:sz w:val="23"/>
                <w:szCs w:val="23"/>
              </w:rPr>
              <w:t>ПК-1.3</w:t>
            </w:r>
          </w:p>
        </w:tc>
      </w:tr>
      <w:tr w:rsidR="004D4212" w:rsidRPr="00527522" w14:paraId="451ED1AC" w14:textId="77777777" w:rsidTr="00BC2843">
        <w:tc>
          <w:tcPr>
            <w:tcW w:w="485" w:type="pct"/>
            <w:hideMark/>
          </w:tcPr>
          <w:p w14:paraId="0064B088" w14:textId="77777777" w:rsidR="004D4212" w:rsidRPr="00527522" w:rsidRDefault="00830391" w:rsidP="00BA2F01">
            <w:pPr>
              <w:rPr>
                <w:color w:val="0F1115"/>
                <w:sz w:val="23"/>
                <w:szCs w:val="23"/>
              </w:rPr>
            </w:pPr>
            <w:r w:rsidRPr="00527522">
              <w:rPr>
                <w:color w:val="0F1115"/>
                <w:sz w:val="23"/>
                <w:szCs w:val="23"/>
              </w:rPr>
              <w:lastRenderedPageBreak/>
              <w:t>49</w:t>
            </w:r>
          </w:p>
        </w:tc>
        <w:tc>
          <w:tcPr>
            <w:tcW w:w="2045" w:type="pct"/>
            <w:hideMark/>
          </w:tcPr>
          <w:p w14:paraId="31D50748" w14:textId="77777777" w:rsidR="004D4212" w:rsidRPr="00527522" w:rsidRDefault="00830391" w:rsidP="00BA2F01">
            <w:pPr>
              <w:rPr>
                <w:color w:val="0F1115"/>
                <w:sz w:val="23"/>
                <w:szCs w:val="23"/>
              </w:rPr>
            </w:pPr>
            <w:r w:rsidRPr="00527522">
              <w:rPr>
                <w:color w:val="0F1115"/>
                <w:sz w:val="23"/>
                <w:szCs w:val="23"/>
              </w:rPr>
              <w:t>Каким образом SLA (соглашения об уровне обслуживания) ИТ-подразделения интегрируются в систему управления рисками ИБ?</w:t>
            </w:r>
          </w:p>
        </w:tc>
        <w:tc>
          <w:tcPr>
            <w:tcW w:w="1168" w:type="pct"/>
            <w:hideMark/>
          </w:tcPr>
          <w:p w14:paraId="54851FA3" w14:textId="77777777" w:rsidR="004D4212" w:rsidRPr="00527522" w:rsidRDefault="00830391" w:rsidP="00BA2F01">
            <w:pPr>
              <w:rPr>
                <w:color w:val="0F1115"/>
                <w:sz w:val="23"/>
                <w:szCs w:val="23"/>
              </w:rPr>
            </w:pPr>
            <w:r w:rsidRPr="00527522">
              <w:rPr>
                <w:color w:val="0F1115"/>
                <w:sz w:val="23"/>
                <w:szCs w:val="23"/>
              </w:rPr>
              <w:t>Нарушение SLA, например, превышение времени восстановления сервиса (RTO), рассматривается как событие операционного риска. Инструменты управления рисками (обычно в составе IRP или SOAR) автоматически сопоставляют параметры SLA (доступность, время реакции) с бизнес-процессами и активами. При систематическом нарушении SLA инструмент фиксирует повышение уровня риска недоступности критичного бизнес-процесса, инициируя план корректирующих мер.</w:t>
            </w:r>
          </w:p>
        </w:tc>
        <w:tc>
          <w:tcPr>
            <w:tcW w:w="1302" w:type="pct"/>
            <w:hideMark/>
          </w:tcPr>
          <w:p w14:paraId="121B8736" w14:textId="77777777" w:rsidR="004D4212" w:rsidRPr="00527522" w:rsidRDefault="00830391" w:rsidP="00BA2F01">
            <w:pPr>
              <w:rPr>
                <w:color w:val="0F1115"/>
                <w:sz w:val="23"/>
                <w:szCs w:val="23"/>
              </w:rPr>
            </w:pPr>
            <w:r w:rsidRPr="00527522">
              <w:rPr>
                <w:color w:val="0F1115"/>
                <w:sz w:val="23"/>
                <w:szCs w:val="23"/>
              </w:rPr>
              <w:t>ПК-3.3</w:t>
            </w:r>
          </w:p>
        </w:tc>
      </w:tr>
      <w:tr w:rsidR="004D4212" w:rsidRPr="00527522" w14:paraId="6CE05DBE" w14:textId="77777777" w:rsidTr="00BC2843">
        <w:tc>
          <w:tcPr>
            <w:tcW w:w="485" w:type="pct"/>
            <w:hideMark/>
          </w:tcPr>
          <w:p w14:paraId="4A5E9005" w14:textId="77777777" w:rsidR="004D4212" w:rsidRPr="00527522" w:rsidRDefault="00830391" w:rsidP="00BA2F01">
            <w:pPr>
              <w:rPr>
                <w:color w:val="0F1115"/>
                <w:sz w:val="23"/>
                <w:szCs w:val="23"/>
              </w:rPr>
            </w:pPr>
            <w:r w:rsidRPr="00527522">
              <w:rPr>
                <w:color w:val="0F1115"/>
                <w:sz w:val="23"/>
                <w:szCs w:val="23"/>
              </w:rPr>
              <w:t>50</w:t>
            </w:r>
          </w:p>
        </w:tc>
        <w:tc>
          <w:tcPr>
            <w:tcW w:w="2045" w:type="pct"/>
            <w:hideMark/>
          </w:tcPr>
          <w:p w14:paraId="28C7F62C" w14:textId="77777777" w:rsidR="004D4212" w:rsidRPr="00527522" w:rsidRDefault="00830391" w:rsidP="00BA2F01">
            <w:pPr>
              <w:rPr>
                <w:color w:val="0F1115"/>
                <w:sz w:val="23"/>
                <w:szCs w:val="23"/>
              </w:rPr>
            </w:pPr>
            <w:r w:rsidRPr="00527522">
              <w:rPr>
                <w:color w:val="0F1115"/>
                <w:sz w:val="23"/>
                <w:szCs w:val="23"/>
              </w:rPr>
              <w:t>Опишите принцип работы средств «оценки защищенности конечных точек», выходящий за рамки проверки наличия патчей.</w:t>
            </w:r>
          </w:p>
        </w:tc>
        <w:tc>
          <w:tcPr>
            <w:tcW w:w="1168" w:type="pct"/>
            <w:hideMark/>
          </w:tcPr>
          <w:p w14:paraId="1A3BAE1C" w14:textId="77777777" w:rsidR="004D4212" w:rsidRPr="00527522" w:rsidRDefault="00830391" w:rsidP="00BA2F01">
            <w:pPr>
              <w:rPr>
                <w:color w:val="0F1115"/>
                <w:sz w:val="23"/>
                <w:szCs w:val="23"/>
              </w:rPr>
            </w:pPr>
            <w:r w:rsidRPr="00527522">
              <w:rPr>
                <w:color w:val="0F1115"/>
                <w:sz w:val="23"/>
                <w:szCs w:val="23"/>
              </w:rPr>
              <w:t xml:space="preserve">Такие средства (часто EDR/XDR) анализируют не только статическое состояние (патчи, настройки), но и динамическое поведение. Они используют поведенческий анализ в памяти, отслеживают цепочки выполнения процессов, сетевое взаимодействие и операции с файловой системой, сопоставляя их с тактиками и техниками матрицы MITRE ATT&amp;CK. Это позволяет выявить эксплуатацию неизвестных угроз (zero-day) </w:t>
            </w:r>
            <w:r w:rsidRPr="00527522">
              <w:rPr>
                <w:color w:val="0F1115"/>
                <w:sz w:val="23"/>
                <w:szCs w:val="23"/>
              </w:rPr>
              <w:lastRenderedPageBreak/>
              <w:t>или легитимного ПО в злонамеренных целях (Living off the Land), давая реальную картину защищенности хоста в данный момент времени.</w:t>
            </w:r>
          </w:p>
        </w:tc>
        <w:tc>
          <w:tcPr>
            <w:tcW w:w="1302" w:type="pct"/>
            <w:hideMark/>
          </w:tcPr>
          <w:p w14:paraId="7E931D84" w14:textId="77777777" w:rsidR="004D4212" w:rsidRPr="00527522" w:rsidRDefault="00830391" w:rsidP="00BA2F01">
            <w:pPr>
              <w:rPr>
                <w:color w:val="0F1115"/>
                <w:sz w:val="23"/>
                <w:szCs w:val="23"/>
              </w:rPr>
            </w:pPr>
            <w:r w:rsidRPr="00527522">
              <w:rPr>
                <w:color w:val="0F1115"/>
                <w:sz w:val="23"/>
                <w:szCs w:val="23"/>
              </w:rPr>
              <w:lastRenderedPageBreak/>
              <w:t>ПК-1.3</w:t>
            </w:r>
          </w:p>
        </w:tc>
      </w:tr>
    </w:tbl>
    <w:p w14:paraId="7679278C" w14:textId="77777777" w:rsidR="00721744" w:rsidRDefault="00830391" w:rsidP="00BC2843">
      <w:pPr>
        <w:pStyle w:val="2"/>
      </w:pPr>
      <w:bookmarkStart w:id="35" w:name="_Toc238819593"/>
      <w:r>
        <w:rPr>
          <w:rFonts w:ascii="Times New Roman" w:eastAsia="Times New Roman" w:hAnsi="Times New Roman"/>
          <w:sz w:val="22"/>
        </w:rPr>
        <w:t>2.20 Дисциплина «Имитационное моделирование систем обеспечения информационной безопасности» - Часть, формируемая участниками образовательных отношений, 3 семестр(ы)</w:t>
      </w:r>
      <w:bookmarkEnd w:id="35"/>
    </w:p>
    <w:tbl>
      <w:tblPr>
        <w:tblStyle w:val="af"/>
        <w:tblW w:w="0" w:type="auto"/>
        <w:tblLook w:val="04A0" w:firstRow="1" w:lastRow="0" w:firstColumn="1" w:lastColumn="0" w:noHBand="0" w:noVBand="1"/>
      </w:tblPr>
      <w:tblGrid>
        <w:gridCol w:w="1127"/>
        <w:gridCol w:w="6239"/>
        <w:gridCol w:w="3402"/>
        <w:gridCol w:w="3792"/>
      </w:tblGrid>
      <w:tr w:rsidR="00721F3F" w:rsidRPr="000F65E1" w14:paraId="46010C9A" w14:textId="77777777" w:rsidTr="00BC2843">
        <w:trPr>
          <w:tblHeader/>
        </w:trPr>
        <w:tc>
          <w:tcPr>
            <w:tcW w:w="0" w:type="auto"/>
            <w:hideMark/>
          </w:tcPr>
          <w:p w14:paraId="08409850" w14:textId="77777777" w:rsidR="00721F3F" w:rsidRPr="000F65E1" w:rsidRDefault="00830391" w:rsidP="00D32C51">
            <w:pPr>
              <w:jc w:val="center"/>
              <w:rPr>
                <w:b/>
                <w:sz w:val="24"/>
              </w:rPr>
            </w:pPr>
            <w:r w:rsidRPr="000F65E1">
              <w:rPr>
                <w:b/>
                <w:sz w:val="24"/>
              </w:rPr>
              <w:t>№ задания</w:t>
            </w:r>
          </w:p>
        </w:tc>
        <w:tc>
          <w:tcPr>
            <w:tcW w:w="6239" w:type="dxa"/>
            <w:hideMark/>
          </w:tcPr>
          <w:p w14:paraId="311FF0C8" w14:textId="77777777" w:rsidR="00721F3F" w:rsidRPr="000F65E1" w:rsidRDefault="00830391" w:rsidP="00D32C51">
            <w:pPr>
              <w:jc w:val="center"/>
              <w:rPr>
                <w:b/>
                <w:sz w:val="24"/>
              </w:rPr>
            </w:pPr>
            <w:r w:rsidRPr="000F65E1">
              <w:rPr>
                <w:b/>
                <w:sz w:val="24"/>
              </w:rPr>
              <w:t>Содержание вопроса</w:t>
            </w:r>
          </w:p>
        </w:tc>
        <w:tc>
          <w:tcPr>
            <w:tcW w:w="3402" w:type="dxa"/>
            <w:hideMark/>
          </w:tcPr>
          <w:p w14:paraId="3164F994" w14:textId="77777777" w:rsidR="00721F3F" w:rsidRPr="000F65E1" w:rsidRDefault="00830391" w:rsidP="00D32C51">
            <w:pPr>
              <w:jc w:val="center"/>
              <w:rPr>
                <w:b/>
                <w:sz w:val="24"/>
              </w:rPr>
            </w:pPr>
            <w:r w:rsidRPr="000F65E1">
              <w:rPr>
                <w:b/>
                <w:sz w:val="24"/>
              </w:rPr>
              <w:t>Ответ</w:t>
            </w:r>
          </w:p>
        </w:tc>
        <w:tc>
          <w:tcPr>
            <w:tcW w:w="3792" w:type="dxa"/>
            <w:hideMark/>
          </w:tcPr>
          <w:p w14:paraId="09C78334" w14:textId="77777777" w:rsidR="00721F3F" w:rsidRPr="000F65E1" w:rsidRDefault="00830391" w:rsidP="00D32C51">
            <w:pPr>
              <w:jc w:val="center"/>
              <w:rPr>
                <w:b/>
                <w:sz w:val="24"/>
              </w:rPr>
            </w:pPr>
            <w:r w:rsidRPr="000F65E1">
              <w:rPr>
                <w:b/>
                <w:sz w:val="24"/>
              </w:rPr>
              <w:t>Индикатор компетенции</w:t>
            </w:r>
          </w:p>
        </w:tc>
      </w:tr>
      <w:tr w:rsidR="00721F3F" w:rsidRPr="000F65E1" w14:paraId="7A685478" w14:textId="77777777" w:rsidTr="00D32C51">
        <w:tc>
          <w:tcPr>
            <w:tcW w:w="0" w:type="auto"/>
            <w:gridSpan w:val="4"/>
            <w:hideMark/>
          </w:tcPr>
          <w:p w14:paraId="314D37F4" w14:textId="77777777" w:rsidR="00721F3F" w:rsidRPr="000F65E1" w:rsidRDefault="00830391" w:rsidP="00D32C51">
            <w:pPr>
              <w:rPr>
                <w:sz w:val="24"/>
              </w:rPr>
            </w:pPr>
            <w:r w:rsidRPr="000F65E1">
              <w:rPr>
                <w:b/>
                <w:bCs/>
                <w:sz w:val="24"/>
              </w:rPr>
              <w:t>Задания закрытого типа с выбором одного/нескольких правильного ответа из предложенных</w:t>
            </w:r>
          </w:p>
        </w:tc>
      </w:tr>
      <w:tr w:rsidR="00721F3F" w:rsidRPr="000F65E1" w14:paraId="4A0B46BD" w14:textId="77777777" w:rsidTr="00BC2843">
        <w:tc>
          <w:tcPr>
            <w:tcW w:w="0" w:type="auto"/>
            <w:hideMark/>
          </w:tcPr>
          <w:p w14:paraId="0F7D6EB7" w14:textId="77777777" w:rsidR="00721F3F" w:rsidRPr="000F65E1" w:rsidRDefault="00830391" w:rsidP="00D32C51">
            <w:pPr>
              <w:rPr>
                <w:sz w:val="24"/>
              </w:rPr>
            </w:pPr>
            <w:r w:rsidRPr="000F65E1">
              <w:rPr>
                <w:sz w:val="24"/>
              </w:rPr>
              <w:t>1</w:t>
            </w:r>
          </w:p>
        </w:tc>
        <w:tc>
          <w:tcPr>
            <w:tcW w:w="6239" w:type="dxa"/>
            <w:hideMark/>
          </w:tcPr>
          <w:p w14:paraId="5A0D2457" w14:textId="77777777" w:rsidR="00721F3F" w:rsidRPr="000F65E1" w:rsidRDefault="00830391" w:rsidP="00D32C51">
            <w:r w:rsidRPr="000F65E1">
              <w:rPr>
                <w:sz w:val="24"/>
              </w:rPr>
              <w:t>Что из перечисленного относится к основным классам математических моделей согласно классификации?</w:t>
            </w:r>
          </w:p>
          <w:p w14:paraId="453810D8" w14:textId="77777777" w:rsidR="00721F3F" w:rsidRPr="000F65E1" w:rsidRDefault="00830391" w:rsidP="00D32C51">
            <w:r w:rsidRPr="000F65E1">
              <w:rPr>
                <w:sz w:val="24"/>
              </w:rPr>
              <w:t>а) Аналитические, имитационные и нечеткие (семиотические)</w:t>
            </w:r>
          </w:p>
          <w:p w14:paraId="12EB163F" w14:textId="77777777" w:rsidR="00721F3F" w:rsidRPr="000F65E1" w:rsidRDefault="00830391" w:rsidP="00D32C51">
            <w:r w:rsidRPr="000F65E1">
              <w:rPr>
                <w:sz w:val="24"/>
              </w:rPr>
              <w:t>б) Детерминированные, стохастические и динамические</w:t>
            </w:r>
          </w:p>
          <w:p w14:paraId="5FC13851" w14:textId="77777777" w:rsidR="00721F3F" w:rsidRPr="000F65E1" w:rsidRDefault="00830391" w:rsidP="00D32C51">
            <w:r w:rsidRPr="000F65E1">
              <w:rPr>
                <w:sz w:val="24"/>
              </w:rPr>
              <w:t>в) Линейные, нелинейные и дифференциальные</w:t>
            </w:r>
          </w:p>
          <w:p w14:paraId="129A5591" w14:textId="77777777" w:rsidR="00721F3F" w:rsidRPr="000F65E1" w:rsidRDefault="00830391" w:rsidP="00D32C51">
            <w:pPr>
              <w:rPr>
                <w:sz w:val="24"/>
              </w:rPr>
            </w:pPr>
            <w:r w:rsidRPr="000F65E1">
              <w:rPr>
                <w:sz w:val="24"/>
              </w:rPr>
              <w:t>г) Статические, динамические и дискретные</w:t>
            </w:r>
          </w:p>
        </w:tc>
        <w:tc>
          <w:tcPr>
            <w:tcW w:w="3402" w:type="dxa"/>
            <w:hideMark/>
          </w:tcPr>
          <w:p w14:paraId="45D162DC" w14:textId="77777777" w:rsidR="00721F3F" w:rsidRPr="000F65E1" w:rsidRDefault="00830391" w:rsidP="00D32C51">
            <w:pPr>
              <w:rPr>
                <w:sz w:val="24"/>
              </w:rPr>
            </w:pPr>
            <w:r w:rsidRPr="000F65E1">
              <w:rPr>
                <w:sz w:val="24"/>
              </w:rPr>
              <w:t>а</w:t>
            </w:r>
          </w:p>
        </w:tc>
        <w:tc>
          <w:tcPr>
            <w:tcW w:w="3792" w:type="dxa"/>
            <w:hideMark/>
          </w:tcPr>
          <w:p w14:paraId="0CCA5AD5" w14:textId="77777777" w:rsidR="00721F3F" w:rsidRPr="000F65E1" w:rsidRDefault="00830391" w:rsidP="00D32C51">
            <w:pPr>
              <w:rPr>
                <w:sz w:val="24"/>
              </w:rPr>
            </w:pPr>
            <w:r w:rsidRPr="000F65E1">
              <w:rPr>
                <w:sz w:val="24"/>
              </w:rPr>
              <w:t>ПК-3.3</w:t>
            </w:r>
          </w:p>
        </w:tc>
      </w:tr>
      <w:tr w:rsidR="00721F3F" w:rsidRPr="000F65E1" w14:paraId="0567036F" w14:textId="77777777" w:rsidTr="00BC2843">
        <w:tc>
          <w:tcPr>
            <w:tcW w:w="0" w:type="auto"/>
            <w:hideMark/>
          </w:tcPr>
          <w:p w14:paraId="2DA5A4B1" w14:textId="77777777" w:rsidR="00721F3F" w:rsidRPr="000F65E1" w:rsidRDefault="00830391" w:rsidP="00D32C51">
            <w:pPr>
              <w:rPr>
                <w:sz w:val="24"/>
              </w:rPr>
            </w:pPr>
            <w:r w:rsidRPr="000F65E1">
              <w:rPr>
                <w:sz w:val="24"/>
              </w:rPr>
              <w:t>2</w:t>
            </w:r>
          </w:p>
        </w:tc>
        <w:tc>
          <w:tcPr>
            <w:tcW w:w="6239" w:type="dxa"/>
            <w:hideMark/>
          </w:tcPr>
          <w:p w14:paraId="46ABE095" w14:textId="77777777" w:rsidR="00721F3F" w:rsidRPr="000F65E1" w:rsidRDefault="00830391" w:rsidP="00D32C51">
            <w:r w:rsidRPr="000F65E1">
              <w:rPr>
                <w:sz w:val="24"/>
              </w:rPr>
              <w:t>Какие из следующих характеристик описывают простейший (стационарный пуассоновский) поток событий?</w:t>
            </w:r>
          </w:p>
          <w:p w14:paraId="4AD39C81" w14:textId="77777777" w:rsidR="00721F3F" w:rsidRPr="000F65E1" w:rsidRDefault="00830391" w:rsidP="00D32C51">
            <w:r w:rsidRPr="000F65E1">
              <w:rPr>
                <w:sz w:val="24"/>
              </w:rPr>
              <w:t>а) Стационарность</w:t>
            </w:r>
          </w:p>
          <w:p w14:paraId="3327DBAD" w14:textId="77777777" w:rsidR="00721F3F" w:rsidRPr="000F65E1" w:rsidRDefault="00830391" w:rsidP="00D32C51">
            <w:r w:rsidRPr="000F65E1">
              <w:rPr>
                <w:sz w:val="24"/>
              </w:rPr>
              <w:t>б) Последействие</w:t>
            </w:r>
          </w:p>
          <w:p w14:paraId="1B235B62" w14:textId="77777777" w:rsidR="00721F3F" w:rsidRPr="000F65E1" w:rsidRDefault="00830391" w:rsidP="00D32C51">
            <w:r w:rsidRPr="000F65E1">
              <w:rPr>
                <w:sz w:val="24"/>
              </w:rPr>
              <w:t>в) Ординарность</w:t>
            </w:r>
          </w:p>
          <w:p w14:paraId="367588C8" w14:textId="77777777" w:rsidR="00721F3F" w:rsidRPr="000F65E1" w:rsidRDefault="00830391" w:rsidP="00D32C51">
            <w:pPr>
              <w:rPr>
                <w:sz w:val="24"/>
              </w:rPr>
            </w:pPr>
            <w:r w:rsidRPr="000F65E1">
              <w:rPr>
                <w:sz w:val="24"/>
              </w:rPr>
              <w:t>г) Регулярность</w:t>
            </w:r>
          </w:p>
        </w:tc>
        <w:tc>
          <w:tcPr>
            <w:tcW w:w="3402" w:type="dxa"/>
            <w:hideMark/>
          </w:tcPr>
          <w:p w14:paraId="560D33C0" w14:textId="77777777" w:rsidR="00721F3F" w:rsidRPr="000F65E1" w:rsidRDefault="00830391" w:rsidP="00D32C51">
            <w:pPr>
              <w:rPr>
                <w:sz w:val="24"/>
              </w:rPr>
            </w:pPr>
            <w:r w:rsidRPr="000F65E1">
              <w:rPr>
                <w:sz w:val="24"/>
              </w:rPr>
              <w:t>а, в</w:t>
            </w:r>
          </w:p>
        </w:tc>
        <w:tc>
          <w:tcPr>
            <w:tcW w:w="3792" w:type="dxa"/>
            <w:hideMark/>
          </w:tcPr>
          <w:p w14:paraId="53873772" w14:textId="77777777" w:rsidR="00721F3F" w:rsidRPr="000F65E1" w:rsidRDefault="00830391" w:rsidP="00D32C51">
            <w:pPr>
              <w:rPr>
                <w:sz w:val="24"/>
              </w:rPr>
            </w:pPr>
            <w:r w:rsidRPr="000F65E1">
              <w:rPr>
                <w:sz w:val="24"/>
              </w:rPr>
              <w:t>ПК-3.2</w:t>
            </w:r>
          </w:p>
        </w:tc>
      </w:tr>
      <w:tr w:rsidR="00721F3F" w:rsidRPr="000F65E1" w14:paraId="377CAE27" w14:textId="77777777" w:rsidTr="00BC2843">
        <w:tc>
          <w:tcPr>
            <w:tcW w:w="0" w:type="auto"/>
            <w:hideMark/>
          </w:tcPr>
          <w:p w14:paraId="5BFB65D5" w14:textId="77777777" w:rsidR="00721F3F" w:rsidRPr="000F65E1" w:rsidRDefault="00830391" w:rsidP="00D32C51">
            <w:pPr>
              <w:rPr>
                <w:sz w:val="24"/>
              </w:rPr>
            </w:pPr>
            <w:r w:rsidRPr="000F65E1">
              <w:rPr>
                <w:sz w:val="24"/>
              </w:rPr>
              <w:t>3</w:t>
            </w:r>
          </w:p>
        </w:tc>
        <w:tc>
          <w:tcPr>
            <w:tcW w:w="6239" w:type="dxa"/>
            <w:hideMark/>
          </w:tcPr>
          <w:p w14:paraId="567E722C" w14:textId="77777777" w:rsidR="00721F3F" w:rsidRPr="000F65E1" w:rsidRDefault="00830391" w:rsidP="00D32C51">
            <w:r w:rsidRPr="000F65E1">
              <w:rPr>
                <w:sz w:val="24"/>
              </w:rPr>
              <w:t>Что является основным объектом в языке имитационного моделирования GPSS, которому разработчик придает смысл, соответствующий объектам реальной системы?</w:t>
            </w:r>
          </w:p>
          <w:p w14:paraId="4BEEDB00" w14:textId="77777777" w:rsidR="00721F3F" w:rsidRPr="000F65E1" w:rsidRDefault="00830391" w:rsidP="00D32C51">
            <w:r w:rsidRPr="000F65E1">
              <w:rPr>
                <w:sz w:val="24"/>
              </w:rPr>
              <w:t>а) Оборудование</w:t>
            </w:r>
          </w:p>
          <w:p w14:paraId="255460C0" w14:textId="77777777" w:rsidR="00721F3F" w:rsidRPr="000F65E1" w:rsidRDefault="00830391" w:rsidP="00D32C51">
            <w:r w:rsidRPr="000F65E1">
              <w:rPr>
                <w:sz w:val="24"/>
              </w:rPr>
              <w:t>б) Транзакт</w:t>
            </w:r>
          </w:p>
          <w:p w14:paraId="31105FBF" w14:textId="77777777" w:rsidR="00721F3F" w:rsidRPr="000F65E1" w:rsidRDefault="00830391" w:rsidP="00D32C51">
            <w:r w:rsidRPr="000F65E1">
              <w:rPr>
                <w:sz w:val="24"/>
              </w:rPr>
              <w:t>в) Оператор</w:t>
            </w:r>
          </w:p>
          <w:p w14:paraId="5C35EC7D" w14:textId="77777777" w:rsidR="00721F3F" w:rsidRPr="000F65E1" w:rsidRDefault="00830391" w:rsidP="00D32C51">
            <w:pPr>
              <w:rPr>
                <w:sz w:val="24"/>
              </w:rPr>
            </w:pPr>
            <w:r w:rsidRPr="000F65E1">
              <w:rPr>
                <w:sz w:val="24"/>
              </w:rPr>
              <w:t>г) Статистическая таблица</w:t>
            </w:r>
          </w:p>
        </w:tc>
        <w:tc>
          <w:tcPr>
            <w:tcW w:w="3402" w:type="dxa"/>
            <w:hideMark/>
          </w:tcPr>
          <w:p w14:paraId="1BBE69E7" w14:textId="77777777" w:rsidR="00721F3F" w:rsidRPr="000F65E1" w:rsidRDefault="00830391" w:rsidP="00D32C51">
            <w:pPr>
              <w:rPr>
                <w:sz w:val="24"/>
              </w:rPr>
            </w:pPr>
            <w:r w:rsidRPr="000F65E1">
              <w:rPr>
                <w:sz w:val="24"/>
              </w:rPr>
              <w:t>б</w:t>
            </w:r>
          </w:p>
        </w:tc>
        <w:tc>
          <w:tcPr>
            <w:tcW w:w="3792" w:type="dxa"/>
            <w:hideMark/>
          </w:tcPr>
          <w:p w14:paraId="72F18B5F" w14:textId="77777777" w:rsidR="00721F3F" w:rsidRPr="000F65E1" w:rsidRDefault="00830391" w:rsidP="00D32C51">
            <w:pPr>
              <w:rPr>
                <w:sz w:val="24"/>
              </w:rPr>
            </w:pPr>
            <w:r w:rsidRPr="000F65E1">
              <w:rPr>
                <w:sz w:val="24"/>
              </w:rPr>
              <w:t>ПК-1.3</w:t>
            </w:r>
          </w:p>
        </w:tc>
      </w:tr>
      <w:tr w:rsidR="00721F3F" w:rsidRPr="000F65E1" w14:paraId="48362EDB" w14:textId="77777777" w:rsidTr="00BC2843">
        <w:tc>
          <w:tcPr>
            <w:tcW w:w="0" w:type="auto"/>
            <w:hideMark/>
          </w:tcPr>
          <w:p w14:paraId="4531E4B6" w14:textId="77777777" w:rsidR="00721F3F" w:rsidRPr="000F65E1" w:rsidRDefault="00830391" w:rsidP="00D32C51">
            <w:pPr>
              <w:rPr>
                <w:sz w:val="24"/>
              </w:rPr>
            </w:pPr>
            <w:r w:rsidRPr="000F65E1">
              <w:rPr>
                <w:sz w:val="24"/>
              </w:rPr>
              <w:lastRenderedPageBreak/>
              <w:t>4</w:t>
            </w:r>
          </w:p>
        </w:tc>
        <w:tc>
          <w:tcPr>
            <w:tcW w:w="6239" w:type="dxa"/>
            <w:hideMark/>
          </w:tcPr>
          <w:p w14:paraId="261FEC17" w14:textId="77777777" w:rsidR="00721F3F" w:rsidRPr="000F65E1" w:rsidRDefault="00830391" w:rsidP="00D32C51">
            <w:r w:rsidRPr="000F65E1">
              <w:rPr>
                <w:sz w:val="24"/>
              </w:rPr>
              <w:t>Какие из перечисленных моделей СМО являются модификациями (разновидностями) классических систем?</w:t>
            </w:r>
          </w:p>
          <w:p w14:paraId="31B0FD42" w14:textId="77777777" w:rsidR="00721F3F" w:rsidRPr="000F65E1" w:rsidRDefault="00830391" w:rsidP="00D32C51">
            <w:r w:rsidRPr="000F65E1">
              <w:rPr>
                <w:sz w:val="24"/>
              </w:rPr>
              <w:t>а) Модель с ограничением по длине очереди</w:t>
            </w:r>
          </w:p>
          <w:p w14:paraId="6DF08AB7" w14:textId="77777777" w:rsidR="00721F3F" w:rsidRPr="000F65E1" w:rsidRDefault="00830391" w:rsidP="00D32C51">
            <w:r w:rsidRPr="000F65E1">
              <w:rPr>
                <w:sz w:val="24"/>
              </w:rPr>
              <w:t>б) Модель с бесконечным числом каналов</w:t>
            </w:r>
          </w:p>
          <w:p w14:paraId="40068218" w14:textId="77777777" w:rsidR="00721F3F" w:rsidRPr="000F65E1" w:rsidRDefault="00830391" w:rsidP="00D32C51">
            <w:r w:rsidRPr="000F65E1">
              <w:rPr>
                <w:sz w:val="24"/>
              </w:rPr>
              <w:t>в) Модель с выходом из строя каналов</w:t>
            </w:r>
          </w:p>
          <w:p w14:paraId="54B9B70C" w14:textId="77777777" w:rsidR="00721F3F" w:rsidRPr="000F65E1" w:rsidRDefault="00830391" w:rsidP="00D32C51">
            <w:pPr>
              <w:rPr>
                <w:sz w:val="24"/>
              </w:rPr>
            </w:pPr>
            <w:r w:rsidRPr="000F65E1">
              <w:rPr>
                <w:sz w:val="24"/>
              </w:rPr>
              <w:t>г) Модель с детерминированными интервалами</w:t>
            </w:r>
          </w:p>
        </w:tc>
        <w:tc>
          <w:tcPr>
            <w:tcW w:w="3402" w:type="dxa"/>
            <w:hideMark/>
          </w:tcPr>
          <w:p w14:paraId="73B02983" w14:textId="77777777" w:rsidR="00721F3F" w:rsidRPr="000F65E1" w:rsidRDefault="00830391" w:rsidP="00D32C51">
            <w:pPr>
              <w:rPr>
                <w:sz w:val="24"/>
              </w:rPr>
            </w:pPr>
            <w:r w:rsidRPr="000F65E1">
              <w:rPr>
                <w:sz w:val="24"/>
              </w:rPr>
              <w:t>а, в</w:t>
            </w:r>
          </w:p>
        </w:tc>
        <w:tc>
          <w:tcPr>
            <w:tcW w:w="3792" w:type="dxa"/>
            <w:hideMark/>
          </w:tcPr>
          <w:p w14:paraId="483584D8" w14:textId="77777777" w:rsidR="00721F3F" w:rsidRPr="000F65E1" w:rsidRDefault="00830391" w:rsidP="00D32C51">
            <w:pPr>
              <w:rPr>
                <w:sz w:val="24"/>
              </w:rPr>
            </w:pPr>
            <w:r w:rsidRPr="000F65E1">
              <w:rPr>
                <w:sz w:val="24"/>
              </w:rPr>
              <w:t>ПК-3.3</w:t>
            </w:r>
          </w:p>
        </w:tc>
      </w:tr>
      <w:tr w:rsidR="00721F3F" w:rsidRPr="000F65E1" w14:paraId="17B7076B" w14:textId="77777777" w:rsidTr="00BC2843">
        <w:tc>
          <w:tcPr>
            <w:tcW w:w="0" w:type="auto"/>
            <w:hideMark/>
          </w:tcPr>
          <w:p w14:paraId="61B05FF9" w14:textId="77777777" w:rsidR="00721F3F" w:rsidRPr="000F65E1" w:rsidRDefault="00830391" w:rsidP="00D32C51">
            <w:pPr>
              <w:rPr>
                <w:sz w:val="24"/>
              </w:rPr>
            </w:pPr>
            <w:r w:rsidRPr="000F65E1">
              <w:rPr>
                <w:sz w:val="24"/>
              </w:rPr>
              <w:t>5</w:t>
            </w:r>
          </w:p>
        </w:tc>
        <w:tc>
          <w:tcPr>
            <w:tcW w:w="6239" w:type="dxa"/>
            <w:hideMark/>
          </w:tcPr>
          <w:p w14:paraId="465EBA2F" w14:textId="77777777" w:rsidR="00721F3F" w:rsidRPr="000F65E1" w:rsidRDefault="00830391" w:rsidP="00D32C51">
            <w:r w:rsidRPr="000F65E1">
              <w:rPr>
                <w:sz w:val="24"/>
              </w:rPr>
              <w:t>Какой метод моделирования предполагает построение искусственного вероятностного процесса для решения задач, которые могут не быть вероятностными по своей природе?</w:t>
            </w:r>
          </w:p>
          <w:p w14:paraId="3B19780A" w14:textId="77777777" w:rsidR="00721F3F" w:rsidRPr="000F65E1" w:rsidRDefault="00830391" w:rsidP="00D32C51">
            <w:r w:rsidRPr="000F65E1">
              <w:rPr>
                <w:sz w:val="24"/>
              </w:rPr>
              <w:t>а) Аналитическое моделирование</w:t>
            </w:r>
          </w:p>
          <w:p w14:paraId="5B1EDEBD" w14:textId="77777777" w:rsidR="00721F3F" w:rsidRPr="000F65E1" w:rsidRDefault="00830391" w:rsidP="00D32C51">
            <w:r w:rsidRPr="000F65E1">
              <w:rPr>
                <w:sz w:val="24"/>
              </w:rPr>
              <w:t>б) Имитационное моделирование</w:t>
            </w:r>
          </w:p>
          <w:p w14:paraId="4A53E0F6" w14:textId="77777777" w:rsidR="00721F3F" w:rsidRPr="000F65E1" w:rsidRDefault="00830391" w:rsidP="00D32C51">
            <w:r w:rsidRPr="000F65E1">
              <w:rPr>
                <w:sz w:val="24"/>
              </w:rPr>
              <w:t>в) Сетевое моделирование</w:t>
            </w:r>
          </w:p>
          <w:p w14:paraId="0EEA1137" w14:textId="77777777" w:rsidR="00721F3F" w:rsidRPr="000F65E1" w:rsidRDefault="00830391" w:rsidP="00D32C51">
            <w:pPr>
              <w:rPr>
                <w:sz w:val="24"/>
              </w:rPr>
            </w:pPr>
            <w:r w:rsidRPr="000F65E1">
              <w:rPr>
                <w:sz w:val="24"/>
              </w:rPr>
              <w:t>г) Структурное моделирование</w:t>
            </w:r>
          </w:p>
        </w:tc>
        <w:tc>
          <w:tcPr>
            <w:tcW w:w="3402" w:type="dxa"/>
            <w:hideMark/>
          </w:tcPr>
          <w:p w14:paraId="44A32846" w14:textId="77777777" w:rsidR="00721F3F" w:rsidRPr="000F65E1" w:rsidRDefault="00830391" w:rsidP="00D32C51">
            <w:pPr>
              <w:rPr>
                <w:sz w:val="24"/>
              </w:rPr>
            </w:pPr>
            <w:r w:rsidRPr="000F65E1">
              <w:rPr>
                <w:sz w:val="24"/>
              </w:rPr>
              <w:t>б</w:t>
            </w:r>
          </w:p>
        </w:tc>
        <w:tc>
          <w:tcPr>
            <w:tcW w:w="3792" w:type="dxa"/>
            <w:hideMark/>
          </w:tcPr>
          <w:p w14:paraId="424CCF3C" w14:textId="77777777" w:rsidR="00721F3F" w:rsidRPr="000F65E1" w:rsidRDefault="00830391" w:rsidP="00D32C51">
            <w:pPr>
              <w:rPr>
                <w:sz w:val="24"/>
              </w:rPr>
            </w:pPr>
            <w:r w:rsidRPr="000F65E1">
              <w:rPr>
                <w:sz w:val="24"/>
              </w:rPr>
              <w:t>ПК-3.3</w:t>
            </w:r>
          </w:p>
        </w:tc>
      </w:tr>
      <w:tr w:rsidR="00721F3F" w:rsidRPr="000F65E1" w14:paraId="287705C5" w14:textId="77777777" w:rsidTr="00BC2843">
        <w:tc>
          <w:tcPr>
            <w:tcW w:w="0" w:type="auto"/>
            <w:hideMark/>
          </w:tcPr>
          <w:p w14:paraId="63A44672" w14:textId="77777777" w:rsidR="00721F3F" w:rsidRPr="000F65E1" w:rsidRDefault="00830391" w:rsidP="00D32C51">
            <w:pPr>
              <w:rPr>
                <w:sz w:val="24"/>
              </w:rPr>
            </w:pPr>
            <w:r w:rsidRPr="000F65E1">
              <w:rPr>
                <w:sz w:val="24"/>
              </w:rPr>
              <w:t>6</w:t>
            </w:r>
          </w:p>
        </w:tc>
        <w:tc>
          <w:tcPr>
            <w:tcW w:w="6239" w:type="dxa"/>
            <w:hideMark/>
          </w:tcPr>
          <w:p w14:paraId="302F748F" w14:textId="77777777" w:rsidR="00721F3F" w:rsidRPr="000F65E1" w:rsidRDefault="00830391" w:rsidP="00D32C51">
            <w:r w:rsidRPr="000F65E1">
              <w:rPr>
                <w:sz w:val="24"/>
              </w:rPr>
              <w:t>Что из перечисленного характеризует Марковский случайный процесс?</w:t>
            </w:r>
          </w:p>
          <w:p w14:paraId="27975011" w14:textId="77777777" w:rsidR="00721F3F" w:rsidRPr="000F65E1" w:rsidRDefault="00830391" w:rsidP="00D32C51">
            <w:r w:rsidRPr="000F65E1">
              <w:rPr>
                <w:sz w:val="24"/>
              </w:rPr>
              <w:t>а) Зависимость будущего состояния от всей предыстории</w:t>
            </w:r>
          </w:p>
          <w:p w14:paraId="72E765E7" w14:textId="77777777" w:rsidR="00721F3F" w:rsidRPr="000F65E1" w:rsidRDefault="00830391" w:rsidP="00D32C51">
            <w:r w:rsidRPr="000F65E1">
              <w:rPr>
                <w:sz w:val="24"/>
              </w:rPr>
              <w:t>б) Отсутствие последействия</w:t>
            </w:r>
          </w:p>
          <w:p w14:paraId="323D44EE" w14:textId="77777777" w:rsidR="00721F3F" w:rsidRPr="000F65E1" w:rsidRDefault="00830391" w:rsidP="00D32C51">
            <w:r w:rsidRPr="000F65E1">
              <w:rPr>
                <w:sz w:val="24"/>
              </w:rPr>
              <w:t>в) Обязательная дискретность состояний</w:t>
            </w:r>
          </w:p>
          <w:p w14:paraId="738A3B98" w14:textId="77777777" w:rsidR="00721F3F" w:rsidRPr="000F65E1" w:rsidRDefault="00830391" w:rsidP="00D32C51">
            <w:pPr>
              <w:rPr>
                <w:sz w:val="24"/>
              </w:rPr>
            </w:pPr>
            <w:r w:rsidRPr="000F65E1">
              <w:rPr>
                <w:sz w:val="24"/>
              </w:rPr>
              <w:t>г) Наличие предельных вероятностей состояний</w:t>
            </w:r>
          </w:p>
        </w:tc>
        <w:tc>
          <w:tcPr>
            <w:tcW w:w="3402" w:type="dxa"/>
            <w:hideMark/>
          </w:tcPr>
          <w:p w14:paraId="191D2DF5" w14:textId="77777777" w:rsidR="00721F3F" w:rsidRPr="000F65E1" w:rsidRDefault="00830391" w:rsidP="00D32C51">
            <w:pPr>
              <w:rPr>
                <w:sz w:val="24"/>
              </w:rPr>
            </w:pPr>
            <w:r w:rsidRPr="000F65E1">
              <w:rPr>
                <w:sz w:val="24"/>
              </w:rPr>
              <w:t>б</w:t>
            </w:r>
          </w:p>
        </w:tc>
        <w:tc>
          <w:tcPr>
            <w:tcW w:w="3792" w:type="dxa"/>
            <w:hideMark/>
          </w:tcPr>
          <w:p w14:paraId="0F78CDAC" w14:textId="77777777" w:rsidR="00721F3F" w:rsidRPr="000F65E1" w:rsidRDefault="00830391" w:rsidP="00D32C51">
            <w:pPr>
              <w:rPr>
                <w:sz w:val="24"/>
              </w:rPr>
            </w:pPr>
            <w:r w:rsidRPr="000F65E1">
              <w:rPr>
                <w:sz w:val="24"/>
              </w:rPr>
              <w:t>ПК-3.2</w:t>
            </w:r>
          </w:p>
        </w:tc>
      </w:tr>
      <w:tr w:rsidR="00721F3F" w:rsidRPr="000F65E1" w14:paraId="2B54D253" w14:textId="77777777" w:rsidTr="00BC2843">
        <w:tc>
          <w:tcPr>
            <w:tcW w:w="0" w:type="auto"/>
            <w:hideMark/>
          </w:tcPr>
          <w:p w14:paraId="79251893" w14:textId="77777777" w:rsidR="00721F3F" w:rsidRPr="000F65E1" w:rsidRDefault="00830391" w:rsidP="00D32C51">
            <w:pPr>
              <w:rPr>
                <w:sz w:val="24"/>
              </w:rPr>
            </w:pPr>
            <w:r w:rsidRPr="000F65E1">
              <w:rPr>
                <w:sz w:val="24"/>
              </w:rPr>
              <w:t>7</w:t>
            </w:r>
          </w:p>
        </w:tc>
        <w:tc>
          <w:tcPr>
            <w:tcW w:w="6239" w:type="dxa"/>
            <w:hideMark/>
          </w:tcPr>
          <w:p w14:paraId="1F2CC095" w14:textId="77777777" w:rsidR="00721F3F" w:rsidRPr="000F65E1" w:rsidRDefault="00830391" w:rsidP="00D32C51">
            <w:r w:rsidRPr="000F65E1">
              <w:rPr>
                <w:sz w:val="24"/>
              </w:rPr>
              <w:t>Для описания какого этапа технологии моделирования характерна разработка совокупности формул, уравнений и логических условий, определяющих характеристики системы?</w:t>
            </w:r>
          </w:p>
          <w:p w14:paraId="12E4CD4D" w14:textId="77777777" w:rsidR="00721F3F" w:rsidRPr="000F65E1" w:rsidRDefault="00830391" w:rsidP="00D32C51">
            <w:r w:rsidRPr="000F65E1">
              <w:rPr>
                <w:sz w:val="24"/>
              </w:rPr>
              <w:t>а) Постановка цели моделирования</w:t>
            </w:r>
          </w:p>
          <w:p w14:paraId="6EA4CD26" w14:textId="77777777" w:rsidR="00721F3F" w:rsidRPr="000F65E1" w:rsidRDefault="00830391" w:rsidP="00D32C51">
            <w:r w:rsidRPr="000F65E1">
              <w:rPr>
                <w:sz w:val="24"/>
              </w:rPr>
              <w:t>б) Разработка концептуальной модели</w:t>
            </w:r>
          </w:p>
          <w:p w14:paraId="435F2443" w14:textId="77777777" w:rsidR="00721F3F" w:rsidRPr="000F65E1" w:rsidRDefault="00830391" w:rsidP="00D32C51">
            <w:r w:rsidRPr="000F65E1">
              <w:rPr>
                <w:sz w:val="24"/>
              </w:rPr>
              <w:t>в) Разработка математической модели</w:t>
            </w:r>
          </w:p>
          <w:p w14:paraId="33FF091D" w14:textId="77777777" w:rsidR="00721F3F" w:rsidRPr="000F65E1" w:rsidRDefault="00830391" w:rsidP="00D32C51">
            <w:pPr>
              <w:rPr>
                <w:sz w:val="24"/>
              </w:rPr>
            </w:pPr>
            <w:r w:rsidRPr="000F65E1">
              <w:rPr>
                <w:sz w:val="24"/>
              </w:rPr>
              <w:t>г) Выбор метода моделирования</w:t>
            </w:r>
          </w:p>
        </w:tc>
        <w:tc>
          <w:tcPr>
            <w:tcW w:w="3402" w:type="dxa"/>
            <w:hideMark/>
          </w:tcPr>
          <w:p w14:paraId="5A0D7127" w14:textId="77777777" w:rsidR="00721F3F" w:rsidRPr="000F65E1" w:rsidRDefault="00830391" w:rsidP="00D32C51">
            <w:pPr>
              <w:rPr>
                <w:sz w:val="24"/>
              </w:rPr>
            </w:pPr>
            <w:r w:rsidRPr="000F65E1">
              <w:rPr>
                <w:sz w:val="24"/>
              </w:rPr>
              <w:t>в</w:t>
            </w:r>
          </w:p>
        </w:tc>
        <w:tc>
          <w:tcPr>
            <w:tcW w:w="3792" w:type="dxa"/>
            <w:hideMark/>
          </w:tcPr>
          <w:p w14:paraId="50BADA48" w14:textId="77777777" w:rsidR="00721F3F" w:rsidRPr="000F65E1" w:rsidRDefault="00830391" w:rsidP="00D32C51">
            <w:pPr>
              <w:rPr>
                <w:sz w:val="24"/>
              </w:rPr>
            </w:pPr>
            <w:r w:rsidRPr="000F65E1">
              <w:rPr>
                <w:sz w:val="24"/>
              </w:rPr>
              <w:t>ПК-3.3</w:t>
            </w:r>
          </w:p>
        </w:tc>
      </w:tr>
      <w:tr w:rsidR="00721F3F" w:rsidRPr="000F65E1" w14:paraId="50BD16E4" w14:textId="77777777" w:rsidTr="00BC2843">
        <w:tc>
          <w:tcPr>
            <w:tcW w:w="0" w:type="auto"/>
            <w:hideMark/>
          </w:tcPr>
          <w:p w14:paraId="70158FA5" w14:textId="77777777" w:rsidR="00721F3F" w:rsidRPr="000F65E1" w:rsidRDefault="00830391" w:rsidP="00D32C51">
            <w:pPr>
              <w:rPr>
                <w:sz w:val="24"/>
              </w:rPr>
            </w:pPr>
            <w:r w:rsidRPr="000F65E1">
              <w:rPr>
                <w:sz w:val="24"/>
              </w:rPr>
              <w:t>8</w:t>
            </w:r>
          </w:p>
        </w:tc>
        <w:tc>
          <w:tcPr>
            <w:tcW w:w="6239" w:type="dxa"/>
            <w:hideMark/>
          </w:tcPr>
          <w:p w14:paraId="06349073" w14:textId="77777777" w:rsidR="00721F3F" w:rsidRPr="000F65E1" w:rsidRDefault="00830391" w:rsidP="00D32C51">
            <w:r w:rsidRPr="000F65E1">
              <w:rPr>
                <w:sz w:val="24"/>
              </w:rPr>
              <w:t>Какие из перечисленных терминов относятся к базовым понятиям теории систем массового обслуживания?</w:t>
            </w:r>
          </w:p>
          <w:p w14:paraId="299647A6" w14:textId="77777777" w:rsidR="00721F3F" w:rsidRPr="000F65E1" w:rsidRDefault="00830391" w:rsidP="00D32C51">
            <w:r w:rsidRPr="000F65E1">
              <w:rPr>
                <w:sz w:val="24"/>
              </w:rPr>
              <w:t>а) Заявка</w:t>
            </w:r>
          </w:p>
          <w:p w14:paraId="054763CE" w14:textId="77777777" w:rsidR="00721F3F" w:rsidRPr="000F65E1" w:rsidRDefault="00830391" w:rsidP="00D32C51">
            <w:r w:rsidRPr="000F65E1">
              <w:rPr>
                <w:sz w:val="24"/>
              </w:rPr>
              <w:lastRenderedPageBreak/>
              <w:t>б) Транзакт</w:t>
            </w:r>
          </w:p>
          <w:p w14:paraId="1ECC87AA" w14:textId="77777777" w:rsidR="00721F3F" w:rsidRPr="000F65E1" w:rsidRDefault="00830391" w:rsidP="00D32C51">
            <w:r w:rsidRPr="000F65E1">
              <w:rPr>
                <w:sz w:val="24"/>
              </w:rPr>
              <w:t>в) Прибор (канал)</w:t>
            </w:r>
          </w:p>
          <w:p w14:paraId="277D5695" w14:textId="77777777" w:rsidR="00721F3F" w:rsidRPr="000F65E1" w:rsidRDefault="00830391" w:rsidP="00D32C51">
            <w:pPr>
              <w:rPr>
                <w:sz w:val="24"/>
              </w:rPr>
            </w:pPr>
            <w:r w:rsidRPr="000F65E1">
              <w:rPr>
                <w:sz w:val="24"/>
              </w:rPr>
              <w:t>г) Имитатор</w:t>
            </w:r>
          </w:p>
        </w:tc>
        <w:tc>
          <w:tcPr>
            <w:tcW w:w="3402" w:type="dxa"/>
            <w:hideMark/>
          </w:tcPr>
          <w:p w14:paraId="0E6F5318" w14:textId="77777777" w:rsidR="00721F3F" w:rsidRPr="000F65E1" w:rsidRDefault="00830391" w:rsidP="00D32C51">
            <w:pPr>
              <w:rPr>
                <w:sz w:val="24"/>
              </w:rPr>
            </w:pPr>
            <w:r w:rsidRPr="000F65E1">
              <w:rPr>
                <w:sz w:val="24"/>
              </w:rPr>
              <w:lastRenderedPageBreak/>
              <w:t>а, в</w:t>
            </w:r>
          </w:p>
        </w:tc>
        <w:tc>
          <w:tcPr>
            <w:tcW w:w="3792" w:type="dxa"/>
            <w:hideMark/>
          </w:tcPr>
          <w:p w14:paraId="5FD385B3" w14:textId="77777777" w:rsidR="00721F3F" w:rsidRPr="000F65E1" w:rsidRDefault="00830391" w:rsidP="00D32C51">
            <w:pPr>
              <w:rPr>
                <w:sz w:val="24"/>
              </w:rPr>
            </w:pPr>
            <w:r w:rsidRPr="000F65E1">
              <w:rPr>
                <w:sz w:val="24"/>
              </w:rPr>
              <w:t>ПК-3.2</w:t>
            </w:r>
          </w:p>
        </w:tc>
      </w:tr>
      <w:tr w:rsidR="00721F3F" w:rsidRPr="000F65E1" w14:paraId="1C0EDD8D" w14:textId="77777777" w:rsidTr="00BC2843">
        <w:tc>
          <w:tcPr>
            <w:tcW w:w="0" w:type="auto"/>
            <w:hideMark/>
          </w:tcPr>
          <w:p w14:paraId="01241421" w14:textId="77777777" w:rsidR="00721F3F" w:rsidRPr="000F65E1" w:rsidRDefault="00830391" w:rsidP="00D32C51">
            <w:pPr>
              <w:rPr>
                <w:sz w:val="24"/>
              </w:rPr>
            </w:pPr>
            <w:r w:rsidRPr="000F65E1">
              <w:rPr>
                <w:sz w:val="24"/>
              </w:rPr>
              <w:t>9</w:t>
            </w:r>
          </w:p>
        </w:tc>
        <w:tc>
          <w:tcPr>
            <w:tcW w:w="6239" w:type="dxa"/>
            <w:hideMark/>
          </w:tcPr>
          <w:p w14:paraId="6024EDA9" w14:textId="77777777" w:rsidR="00721F3F" w:rsidRPr="000F65E1" w:rsidRDefault="00830391" w:rsidP="00D32C51">
            <w:r w:rsidRPr="000F65E1">
              <w:rPr>
                <w:sz w:val="24"/>
              </w:rPr>
              <w:t>Какие аппараты (методы) используются для получения аналитических моделей СМО?</w:t>
            </w:r>
          </w:p>
          <w:p w14:paraId="03BE44AA" w14:textId="77777777" w:rsidR="00721F3F" w:rsidRPr="000F65E1" w:rsidRDefault="00830391" w:rsidP="00D32C51">
            <w:r w:rsidRPr="000F65E1">
              <w:rPr>
                <w:sz w:val="24"/>
              </w:rPr>
              <w:t>а) Метод Монте-Карло</w:t>
            </w:r>
          </w:p>
          <w:p w14:paraId="355CEBA6" w14:textId="77777777" w:rsidR="00721F3F" w:rsidRPr="000F65E1" w:rsidRDefault="00830391" w:rsidP="00D32C51">
            <w:r w:rsidRPr="000F65E1">
              <w:rPr>
                <w:sz w:val="24"/>
              </w:rPr>
              <w:t>б) Дифференциальные уравнения</w:t>
            </w:r>
          </w:p>
          <w:p w14:paraId="48C91A7E" w14:textId="77777777" w:rsidR="00721F3F" w:rsidRPr="000F65E1" w:rsidRDefault="00830391" w:rsidP="00D32C51">
            <w:r w:rsidRPr="000F65E1">
              <w:rPr>
                <w:sz w:val="24"/>
              </w:rPr>
              <w:t>в) Алгебраические уравнения</w:t>
            </w:r>
          </w:p>
          <w:p w14:paraId="660A2FC9" w14:textId="77777777" w:rsidR="00721F3F" w:rsidRPr="000F65E1" w:rsidRDefault="00830391" w:rsidP="00D32C51">
            <w:pPr>
              <w:rPr>
                <w:sz w:val="24"/>
              </w:rPr>
            </w:pPr>
            <w:r w:rsidRPr="000F65E1">
              <w:rPr>
                <w:sz w:val="24"/>
              </w:rPr>
              <w:t>г) Статистические испытания</w:t>
            </w:r>
          </w:p>
        </w:tc>
        <w:tc>
          <w:tcPr>
            <w:tcW w:w="3402" w:type="dxa"/>
            <w:hideMark/>
          </w:tcPr>
          <w:p w14:paraId="2FD80DF5" w14:textId="77777777" w:rsidR="00721F3F" w:rsidRPr="000F65E1" w:rsidRDefault="00830391" w:rsidP="00D32C51">
            <w:pPr>
              <w:rPr>
                <w:sz w:val="24"/>
              </w:rPr>
            </w:pPr>
            <w:r w:rsidRPr="000F65E1">
              <w:rPr>
                <w:sz w:val="24"/>
              </w:rPr>
              <w:t>б, в</w:t>
            </w:r>
          </w:p>
        </w:tc>
        <w:tc>
          <w:tcPr>
            <w:tcW w:w="3792" w:type="dxa"/>
            <w:hideMark/>
          </w:tcPr>
          <w:p w14:paraId="0E9C44FA" w14:textId="77777777" w:rsidR="00721F3F" w:rsidRPr="000F65E1" w:rsidRDefault="00830391" w:rsidP="00D32C51">
            <w:pPr>
              <w:rPr>
                <w:sz w:val="24"/>
              </w:rPr>
            </w:pPr>
            <w:r w:rsidRPr="000F65E1">
              <w:rPr>
                <w:sz w:val="24"/>
              </w:rPr>
              <w:t>ПК-3.3</w:t>
            </w:r>
          </w:p>
        </w:tc>
      </w:tr>
      <w:tr w:rsidR="00721F3F" w:rsidRPr="000F65E1" w14:paraId="4629FFB7" w14:textId="77777777" w:rsidTr="00BC2843">
        <w:tc>
          <w:tcPr>
            <w:tcW w:w="0" w:type="auto"/>
            <w:hideMark/>
          </w:tcPr>
          <w:p w14:paraId="01561C94" w14:textId="77777777" w:rsidR="00721F3F" w:rsidRPr="000F65E1" w:rsidRDefault="00830391" w:rsidP="00D32C51">
            <w:pPr>
              <w:rPr>
                <w:sz w:val="24"/>
              </w:rPr>
            </w:pPr>
            <w:r w:rsidRPr="000F65E1">
              <w:rPr>
                <w:sz w:val="24"/>
              </w:rPr>
              <w:t>10</w:t>
            </w:r>
          </w:p>
        </w:tc>
        <w:tc>
          <w:tcPr>
            <w:tcW w:w="6239" w:type="dxa"/>
            <w:hideMark/>
          </w:tcPr>
          <w:p w14:paraId="5F930FA3" w14:textId="77777777" w:rsidR="00721F3F" w:rsidRPr="000F65E1" w:rsidRDefault="00830391" w:rsidP="00D32C51">
            <w:r w:rsidRPr="000F65E1">
              <w:rPr>
                <w:sz w:val="24"/>
              </w:rPr>
              <w:t>Каким термином обозначается совокупность объектов или элементов, образующих целостность и обладающая устойчивыми взаимосвязями?</w:t>
            </w:r>
          </w:p>
          <w:p w14:paraId="27CBD10F" w14:textId="77777777" w:rsidR="00721F3F" w:rsidRPr="000F65E1" w:rsidRDefault="00830391" w:rsidP="00D32C51">
            <w:r w:rsidRPr="000F65E1">
              <w:rPr>
                <w:sz w:val="24"/>
              </w:rPr>
              <w:t>а) Модель</w:t>
            </w:r>
          </w:p>
          <w:p w14:paraId="51200085" w14:textId="77777777" w:rsidR="00721F3F" w:rsidRPr="000F65E1" w:rsidRDefault="00830391" w:rsidP="00D32C51">
            <w:r w:rsidRPr="000F65E1">
              <w:rPr>
                <w:sz w:val="24"/>
              </w:rPr>
              <w:t>б) Система</w:t>
            </w:r>
          </w:p>
          <w:p w14:paraId="53C0C083" w14:textId="77777777" w:rsidR="00721F3F" w:rsidRPr="000F65E1" w:rsidRDefault="00830391" w:rsidP="00D32C51">
            <w:r w:rsidRPr="000F65E1">
              <w:rPr>
                <w:sz w:val="24"/>
              </w:rPr>
              <w:t>в) Алгоритм</w:t>
            </w:r>
          </w:p>
          <w:p w14:paraId="24A64565" w14:textId="77777777" w:rsidR="00721F3F" w:rsidRPr="000F65E1" w:rsidRDefault="00830391" w:rsidP="00D32C51">
            <w:pPr>
              <w:rPr>
                <w:sz w:val="24"/>
              </w:rPr>
            </w:pPr>
            <w:r w:rsidRPr="000F65E1">
              <w:rPr>
                <w:sz w:val="24"/>
              </w:rPr>
              <w:t>г) Процесс</w:t>
            </w:r>
          </w:p>
        </w:tc>
        <w:tc>
          <w:tcPr>
            <w:tcW w:w="3402" w:type="dxa"/>
            <w:hideMark/>
          </w:tcPr>
          <w:p w14:paraId="19C10B6F" w14:textId="77777777" w:rsidR="00721F3F" w:rsidRPr="000F65E1" w:rsidRDefault="00830391" w:rsidP="00D32C51">
            <w:pPr>
              <w:rPr>
                <w:sz w:val="24"/>
              </w:rPr>
            </w:pPr>
            <w:r w:rsidRPr="000F65E1">
              <w:rPr>
                <w:sz w:val="24"/>
              </w:rPr>
              <w:t>б</w:t>
            </w:r>
          </w:p>
        </w:tc>
        <w:tc>
          <w:tcPr>
            <w:tcW w:w="3792" w:type="dxa"/>
            <w:hideMark/>
          </w:tcPr>
          <w:p w14:paraId="1DE06FB4" w14:textId="77777777" w:rsidR="00721F3F" w:rsidRPr="000F65E1" w:rsidRDefault="00830391" w:rsidP="00D32C51">
            <w:pPr>
              <w:rPr>
                <w:sz w:val="24"/>
              </w:rPr>
            </w:pPr>
            <w:r w:rsidRPr="000F65E1">
              <w:rPr>
                <w:sz w:val="24"/>
              </w:rPr>
              <w:t>ПК-3.1</w:t>
            </w:r>
          </w:p>
        </w:tc>
      </w:tr>
      <w:tr w:rsidR="00721F3F" w:rsidRPr="000F65E1" w14:paraId="4ECA8466" w14:textId="77777777" w:rsidTr="00D32C51">
        <w:tc>
          <w:tcPr>
            <w:tcW w:w="0" w:type="auto"/>
            <w:gridSpan w:val="4"/>
            <w:hideMark/>
          </w:tcPr>
          <w:p w14:paraId="5443F994" w14:textId="77777777" w:rsidR="00721F3F" w:rsidRPr="000F65E1" w:rsidRDefault="00830391" w:rsidP="00D32C51">
            <w:pPr>
              <w:rPr>
                <w:sz w:val="24"/>
              </w:rPr>
            </w:pPr>
            <w:r w:rsidRPr="000F65E1">
              <w:rPr>
                <w:b/>
                <w:bCs/>
                <w:sz w:val="24"/>
              </w:rPr>
              <w:t>Задания закрытого типа на установление соответствия</w:t>
            </w:r>
          </w:p>
        </w:tc>
      </w:tr>
      <w:tr w:rsidR="00721F3F" w:rsidRPr="000F65E1" w14:paraId="689E871E" w14:textId="77777777" w:rsidTr="00BC2843">
        <w:tc>
          <w:tcPr>
            <w:tcW w:w="0" w:type="auto"/>
            <w:hideMark/>
          </w:tcPr>
          <w:p w14:paraId="4A460A88" w14:textId="77777777" w:rsidR="00721F3F" w:rsidRPr="000F65E1" w:rsidRDefault="00830391" w:rsidP="00D32C51">
            <w:pPr>
              <w:rPr>
                <w:sz w:val="24"/>
              </w:rPr>
            </w:pPr>
            <w:r w:rsidRPr="000F65E1">
              <w:rPr>
                <w:sz w:val="24"/>
              </w:rPr>
              <w:t>1</w:t>
            </w:r>
          </w:p>
        </w:tc>
        <w:tc>
          <w:tcPr>
            <w:tcW w:w="6239" w:type="dxa"/>
            <w:hideMark/>
          </w:tcPr>
          <w:p w14:paraId="7C0ED633" w14:textId="77777777" w:rsidR="00721F3F" w:rsidRPr="000F65E1" w:rsidRDefault="00830391" w:rsidP="00D32C51">
            <w:r w:rsidRPr="000F65E1">
              <w:rPr>
                <w:sz w:val="24"/>
              </w:rPr>
              <w:t>Установите соответствие между этапом моделирования и его содержанием:</w:t>
            </w:r>
          </w:p>
          <w:p w14:paraId="603C57B7" w14:textId="77777777" w:rsidR="00721F3F" w:rsidRPr="000F65E1" w:rsidRDefault="00830391" w:rsidP="00D32C51">
            <w:r w:rsidRPr="000F65E1">
              <w:rPr>
                <w:sz w:val="24"/>
              </w:rPr>
              <w:t>1) Проверка адекватности модели</w:t>
            </w:r>
          </w:p>
          <w:p w14:paraId="05FDE49F" w14:textId="77777777" w:rsidR="00721F3F" w:rsidRPr="000F65E1" w:rsidRDefault="00830391" w:rsidP="00D32C51">
            <w:r w:rsidRPr="000F65E1">
              <w:rPr>
                <w:sz w:val="24"/>
              </w:rPr>
              <w:t>2) Разработка концептуальной модели</w:t>
            </w:r>
          </w:p>
          <w:p w14:paraId="783852C4" w14:textId="77777777" w:rsidR="00721F3F" w:rsidRPr="000F65E1" w:rsidRDefault="00830391" w:rsidP="00D32C51">
            <w:r w:rsidRPr="000F65E1">
              <w:rPr>
                <w:sz w:val="24"/>
              </w:rPr>
              <w:t>3) Обработка и анализ результатов</w:t>
            </w:r>
          </w:p>
          <w:p w14:paraId="23CC3373" w14:textId="77777777" w:rsidR="00721F3F" w:rsidRPr="000F65E1" w:rsidRDefault="00830391" w:rsidP="00D32C51">
            <w:r w:rsidRPr="000F65E1">
              <w:rPr>
                <w:sz w:val="24"/>
              </w:rPr>
              <w:t>а) Сопоставление поведения модели и оригинала</w:t>
            </w:r>
          </w:p>
          <w:p w14:paraId="6BDE7B32" w14:textId="77777777" w:rsidR="00721F3F" w:rsidRPr="000F65E1" w:rsidRDefault="00830391" w:rsidP="00D32C51">
            <w:r w:rsidRPr="000F65E1">
              <w:rPr>
                <w:sz w:val="24"/>
              </w:rPr>
              <w:t>б) Построение содержательного описания системы</w:t>
            </w:r>
          </w:p>
          <w:p w14:paraId="512924C0" w14:textId="77777777" w:rsidR="00721F3F" w:rsidRPr="000F65E1" w:rsidRDefault="00830391" w:rsidP="00D32C51">
            <w:pPr>
              <w:rPr>
                <w:sz w:val="24"/>
              </w:rPr>
            </w:pPr>
            <w:r w:rsidRPr="000F65E1">
              <w:rPr>
                <w:sz w:val="24"/>
              </w:rPr>
              <w:t>в) Применение методов математической статистики к выходным данным</w:t>
            </w:r>
          </w:p>
        </w:tc>
        <w:tc>
          <w:tcPr>
            <w:tcW w:w="3402" w:type="dxa"/>
            <w:hideMark/>
          </w:tcPr>
          <w:p w14:paraId="3273AFB2" w14:textId="77777777" w:rsidR="00721F3F" w:rsidRPr="000F65E1" w:rsidRDefault="00830391" w:rsidP="00D32C51">
            <w:pPr>
              <w:rPr>
                <w:sz w:val="24"/>
              </w:rPr>
            </w:pPr>
            <w:r w:rsidRPr="000F65E1">
              <w:rPr>
                <w:sz w:val="24"/>
              </w:rPr>
              <w:t>1-а, 2-б, 3-в</w:t>
            </w:r>
          </w:p>
        </w:tc>
        <w:tc>
          <w:tcPr>
            <w:tcW w:w="3792" w:type="dxa"/>
            <w:hideMark/>
          </w:tcPr>
          <w:p w14:paraId="1B280041" w14:textId="77777777" w:rsidR="00721F3F" w:rsidRPr="000F65E1" w:rsidRDefault="00830391" w:rsidP="00D32C51">
            <w:pPr>
              <w:rPr>
                <w:sz w:val="24"/>
              </w:rPr>
            </w:pPr>
            <w:r w:rsidRPr="000F65E1">
              <w:rPr>
                <w:sz w:val="24"/>
              </w:rPr>
              <w:t>ПК-3.3</w:t>
            </w:r>
          </w:p>
        </w:tc>
      </w:tr>
      <w:tr w:rsidR="00721F3F" w:rsidRPr="000F65E1" w14:paraId="08E7852C" w14:textId="77777777" w:rsidTr="00BC2843">
        <w:tc>
          <w:tcPr>
            <w:tcW w:w="0" w:type="auto"/>
            <w:hideMark/>
          </w:tcPr>
          <w:p w14:paraId="24B26B02" w14:textId="77777777" w:rsidR="00721F3F" w:rsidRPr="000F65E1" w:rsidRDefault="00830391" w:rsidP="00D32C51">
            <w:pPr>
              <w:rPr>
                <w:sz w:val="24"/>
              </w:rPr>
            </w:pPr>
            <w:r w:rsidRPr="000F65E1">
              <w:rPr>
                <w:sz w:val="24"/>
              </w:rPr>
              <w:t>2</w:t>
            </w:r>
          </w:p>
        </w:tc>
        <w:tc>
          <w:tcPr>
            <w:tcW w:w="6239" w:type="dxa"/>
            <w:hideMark/>
          </w:tcPr>
          <w:p w14:paraId="6BBFEEC9" w14:textId="77777777" w:rsidR="00721F3F" w:rsidRPr="000F65E1" w:rsidRDefault="00830391" w:rsidP="00D32C51">
            <w:r w:rsidRPr="000F65E1">
              <w:rPr>
                <w:sz w:val="24"/>
              </w:rPr>
              <w:t>Установите соответствие между свойством потока событий и его определением:</w:t>
            </w:r>
          </w:p>
          <w:p w14:paraId="3D3884AA" w14:textId="77777777" w:rsidR="00721F3F" w:rsidRPr="000F65E1" w:rsidRDefault="00830391" w:rsidP="00D32C51">
            <w:r w:rsidRPr="000F65E1">
              <w:rPr>
                <w:sz w:val="24"/>
              </w:rPr>
              <w:t>1) Стационарность</w:t>
            </w:r>
          </w:p>
          <w:p w14:paraId="3C463A1C" w14:textId="77777777" w:rsidR="00721F3F" w:rsidRPr="000F65E1" w:rsidRDefault="00830391" w:rsidP="00D32C51">
            <w:r w:rsidRPr="000F65E1">
              <w:rPr>
                <w:sz w:val="24"/>
              </w:rPr>
              <w:t>2) Отсутствие последействия</w:t>
            </w:r>
          </w:p>
          <w:p w14:paraId="6D302188" w14:textId="77777777" w:rsidR="00721F3F" w:rsidRPr="000F65E1" w:rsidRDefault="00830391" w:rsidP="00D32C51">
            <w:r w:rsidRPr="000F65E1">
              <w:rPr>
                <w:sz w:val="24"/>
              </w:rPr>
              <w:t>3) Ординарность</w:t>
            </w:r>
          </w:p>
          <w:p w14:paraId="6A8344AE" w14:textId="77777777" w:rsidR="00721F3F" w:rsidRPr="000F65E1" w:rsidRDefault="00830391" w:rsidP="00D32C51">
            <w:r w:rsidRPr="000F65E1">
              <w:rPr>
                <w:sz w:val="24"/>
              </w:rPr>
              <w:lastRenderedPageBreak/>
              <w:t>а) Вероятность появления двух и более событий за малый промежуток времени пренебрежимо мала</w:t>
            </w:r>
          </w:p>
          <w:p w14:paraId="48EEC52A" w14:textId="77777777" w:rsidR="00721F3F" w:rsidRPr="000F65E1" w:rsidRDefault="00830391" w:rsidP="00D32C51">
            <w:r w:rsidRPr="000F65E1">
              <w:rPr>
                <w:sz w:val="24"/>
              </w:rPr>
              <w:t>б) Характеристики потока не зависят от времени</w:t>
            </w:r>
          </w:p>
          <w:p w14:paraId="0B0EC310" w14:textId="77777777" w:rsidR="00721F3F" w:rsidRPr="000F65E1" w:rsidRDefault="00830391" w:rsidP="00D32C51">
            <w:pPr>
              <w:rPr>
                <w:sz w:val="24"/>
              </w:rPr>
            </w:pPr>
            <w:r w:rsidRPr="000F65E1">
              <w:rPr>
                <w:sz w:val="24"/>
              </w:rPr>
              <w:t>в) Для любых непересекающихся промежутков времени число событий независимо</w:t>
            </w:r>
          </w:p>
        </w:tc>
        <w:tc>
          <w:tcPr>
            <w:tcW w:w="3402" w:type="dxa"/>
            <w:hideMark/>
          </w:tcPr>
          <w:p w14:paraId="505DF861" w14:textId="77777777" w:rsidR="00721F3F" w:rsidRPr="000F65E1" w:rsidRDefault="00830391" w:rsidP="00D32C51">
            <w:pPr>
              <w:rPr>
                <w:sz w:val="24"/>
              </w:rPr>
            </w:pPr>
            <w:r w:rsidRPr="000F65E1">
              <w:rPr>
                <w:sz w:val="24"/>
              </w:rPr>
              <w:lastRenderedPageBreak/>
              <w:t>1-б, 2-в, 3-а</w:t>
            </w:r>
          </w:p>
        </w:tc>
        <w:tc>
          <w:tcPr>
            <w:tcW w:w="3792" w:type="dxa"/>
            <w:hideMark/>
          </w:tcPr>
          <w:p w14:paraId="400E8A96" w14:textId="77777777" w:rsidR="00721F3F" w:rsidRPr="000F65E1" w:rsidRDefault="00830391" w:rsidP="00D32C51">
            <w:pPr>
              <w:rPr>
                <w:sz w:val="24"/>
              </w:rPr>
            </w:pPr>
            <w:r w:rsidRPr="000F65E1">
              <w:rPr>
                <w:sz w:val="24"/>
              </w:rPr>
              <w:t>ПК-3.2</w:t>
            </w:r>
          </w:p>
        </w:tc>
      </w:tr>
      <w:tr w:rsidR="00721F3F" w:rsidRPr="000F65E1" w14:paraId="0DE9AB4E" w14:textId="77777777" w:rsidTr="00BC2843">
        <w:tc>
          <w:tcPr>
            <w:tcW w:w="0" w:type="auto"/>
            <w:hideMark/>
          </w:tcPr>
          <w:p w14:paraId="34EC92F2" w14:textId="77777777" w:rsidR="00721F3F" w:rsidRPr="000F65E1" w:rsidRDefault="00830391" w:rsidP="00D32C51">
            <w:pPr>
              <w:rPr>
                <w:sz w:val="24"/>
              </w:rPr>
            </w:pPr>
            <w:r w:rsidRPr="000F65E1">
              <w:rPr>
                <w:sz w:val="24"/>
              </w:rPr>
              <w:t>3</w:t>
            </w:r>
          </w:p>
        </w:tc>
        <w:tc>
          <w:tcPr>
            <w:tcW w:w="6239" w:type="dxa"/>
            <w:hideMark/>
          </w:tcPr>
          <w:p w14:paraId="72CE1CF6" w14:textId="77777777" w:rsidR="00721F3F" w:rsidRPr="000F65E1" w:rsidRDefault="00830391" w:rsidP="00D32C51">
            <w:r w:rsidRPr="000F65E1">
              <w:rPr>
                <w:sz w:val="24"/>
              </w:rPr>
              <w:t>Установите соответствие между классом моделей и его описанием:</w:t>
            </w:r>
          </w:p>
          <w:p w14:paraId="6839FB68" w14:textId="77777777" w:rsidR="00721F3F" w:rsidRPr="000F65E1" w:rsidRDefault="00830391" w:rsidP="00D32C51">
            <w:r w:rsidRPr="000F65E1">
              <w:rPr>
                <w:sz w:val="24"/>
              </w:rPr>
              <w:t>1) Аналитические модели</w:t>
            </w:r>
          </w:p>
          <w:p w14:paraId="136EB04E" w14:textId="77777777" w:rsidR="00721F3F" w:rsidRPr="000F65E1" w:rsidRDefault="00830391" w:rsidP="00D32C51">
            <w:r w:rsidRPr="000F65E1">
              <w:rPr>
                <w:sz w:val="24"/>
              </w:rPr>
              <w:t>2) Имитационные модели</w:t>
            </w:r>
          </w:p>
          <w:p w14:paraId="186E6CEA" w14:textId="77777777" w:rsidR="00721F3F" w:rsidRPr="000F65E1" w:rsidRDefault="00830391" w:rsidP="00D32C51">
            <w:r w:rsidRPr="000F65E1">
              <w:rPr>
                <w:sz w:val="24"/>
              </w:rPr>
              <w:t>3) Нечеткие модели</w:t>
            </w:r>
          </w:p>
          <w:p w14:paraId="5F5518E9" w14:textId="77777777" w:rsidR="00721F3F" w:rsidRPr="000F65E1" w:rsidRDefault="00830391" w:rsidP="00D32C51">
            <w:r w:rsidRPr="000F65E1">
              <w:rPr>
                <w:sz w:val="24"/>
              </w:rPr>
              <w:t>а) Используют метод статистических испытаний для учета случайных факторов</w:t>
            </w:r>
          </w:p>
          <w:p w14:paraId="5EA97C8F" w14:textId="77777777" w:rsidR="00721F3F" w:rsidRPr="000F65E1" w:rsidRDefault="00830391" w:rsidP="00D32C51">
            <w:r w:rsidRPr="000F65E1">
              <w:rPr>
                <w:sz w:val="24"/>
              </w:rPr>
              <w:t>б) Описывают систему с помощью формульных зависимостей</w:t>
            </w:r>
          </w:p>
          <w:p w14:paraId="271C5297" w14:textId="77777777" w:rsidR="00721F3F" w:rsidRPr="000F65E1" w:rsidRDefault="00830391" w:rsidP="00D32C51">
            <w:pPr>
              <w:rPr>
                <w:sz w:val="24"/>
              </w:rPr>
            </w:pPr>
            <w:r w:rsidRPr="000F65E1">
              <w:rPr>
                <w:sz w:val="24"/>
              </w:rPr>
              <w:t>в) Применяются для учета неопределенных факторов</w:t>
            </w:r>
          </w:p>
        </w:tc>
        <w:tc>
          <w:tcPr>
            <w:tcW w:w="3402" w:type="dxa"/>
            <w:hideMark/>
          </w:tcPr>
          <w:p w14:paraId="04994021" w14:textId="77777777" w:rsidR="00721F3F" w:rsidRPr="000F65E1" w:rsidRDefault="00830391" w:rsidP="00D32C51">
            <w:pPr>
              <w:rPr>
                <w:sz w:val="24"/>
              </w:rPr>
            </w:pPr>
            <w:r w:rsidRPr="000F65E1">
              <w:rPr>
                <w:sz w:val="24"/>
              </w:rPr>
              <w:t>1-б, 2-а, 3-в</w:t>
            </w:r>
          </w:p>
        </w:tc>
        <w:tc>
          <w:tcPr>
            <w:tcW w:w="3792" w:type="dxa"/>
            <w:hideMark/>
          </w:tcPr>
          <w:p w14:paraId="063DDA3B" w14:textId="77777777" w:rsidR="00721F3F" w:rsidRPr="000F65E1" w:rsidRDefault="00830391" w:rsidP="00D32C51">
            <w:pPr>
              <w:rPr>
                <w:sz w:val="24"/>
              </w:rPr>
            </w:pPr>
            <w:r w:rsidRPr="000F65E1">
              <w:rPr>
                <w:sz w:val="24"/>
              </w:rPr>
              <w:t>ПК-3.3</w:t>
            </w:r>
          </w:p>
        </w:tc>
      </w:tr>
      <w:tr w:rsidR="00721F3F" w:rsidRPr="000F65E1" w14:paraId="19E8D8DC" w14:textId="77777777" w:rsidTr="00BC2843">
        <w:tc>
          <w:tcPr>
            <w:tcW w:w="0" w:type="auto"/>
            <w:hideMark/>
          </w:tcPr>
          <w:p w14:paraId="585D86B5" w14:textId="77777777" w:rsidR="00721F3F" w:rsidRPr="000F65E1" w:rsidRDefault="00830391" w:rsidP="00D32C51">
            <w:pPr>
              <w:rPr>
                <w:sz w:val="24"/>
              </w:rPr>
            </w:pPr>
            <w:r w:rsidRPr="000F65E1">
              <w:rPr>
                <w:sz w:val="24"/>
              </w:rPr>
              <w:t>4</w:t>
            </w:r>
          </w:p>
        </w:tc>
        <w:tc>
          <w:tcPr>
            <w:tcW w:w="6239" w:type="dxa"/>
            <w:hideMark/>
          </w:tcPr>
          <w:p w14:paraId="1705B083" w14:textId="77777777" w:rsidR="00721F3F" w:rsidRPr="000F65E1" w:rsidRDefault="00830391" w:rsidP="00D32C51">
            <w:r w:rsidRPr="000F65E1">
              <w:rPr>
                <w:sz w:val="24"/>
              </w:rPr>
              <w:t>Установите соответствие между видом СМО и ее характеристикой:</w:t>
            </w:r>
          </w:p>
          <w:p w14:paraId="50515480" w14:textId="77777777" w:rsidR="00721F3F" w:rsidRPr="000F65E1" w:rsidRDefault="00830391" w:rsidP="00D32C51">
            <w:r w:rsidRPr="000F65E1">
              <w:rPr>
                <w:sz w:val="24"/>
              </w:rPr>
              <w:t>1) СМО с отказами</w:t>
            </w:r>
          </w:p>
          <w:p w14:paraId="5B239435" w14:textId="77777777" w:rsidR="00721F3F" w:rsidRPr="000F65E1" w:rsidRDefault="00830391" w:rsidP="00D32C51">
            <w:r w:rsidRPr="000F65E1">
              <w:rPr>
                <w:sz w:val="24"/>
              </w:rPr>
              <w:t>2) СМО с ожиданием</w:t>
            </w:r>
          </w:p>
          <w:p w14:paraId="7EF989B2" w14:textId="77777777" w:rsidR="00721F3F" w:rsidRPr="000F65E1" w:rsidRDefault="00830391" w:rsidP="00D32C51">
            <w:r w:rsidRPr="000F65E1">
              <w:rPr>
                <w:sz w:val="24"/>
              </w:rPr>
              <w:t>3) СМО с ограниченным временем ожидания</w:t>
            </w:r>
          </w:p>
          <w:p w14:paraId="462466B4" w14:textId="77777777" w:rsidR="00721F3F" w:rsidRPr="000F65E1" w:rsidRDefault="00830391" w:rsidP="00D32C51">
            <w:r w:rsidRPr="000F65E1">
              <w:rPr>
                <w:sz w:val="24"/>
              </w:rPr>
              <w:t>а) Заявка покидает систему, если все каналы заняты</w:t>
            </w:r>
          </w:p>
          <w:p w14:paraId="7D84D6BC" w14:textId="77777777" w:rsidR="00721F3F" w:rsidRPr="000F65E1" w:rsidRDefault="00830391" w:rsidP="00D32C51">
            <w:r w:rsidRPr="000F65E1">
              <w:rPr>
                <w:sz w:val="24"/>
              </w:rPr>
              <w:t>б) Заявка становится в очередь и ждет освобождения канала неограниченное время</w:t>
            </w:r>
          </w:p>
          <w:p w14:paraId="6C2EF835" w14:textId="77777777" w:rsidR="00721F3F" w:rsidRPr="000F65E1" w:rsidRDefault="00830391" w:rsidP="00D32C51">
            <w:pPr>
              <w:rPr>
                <w:sz w:val="24"/>
              </w:rPr>
            </w:pPr>
            <w:r w:rsidRPr="000F65E1">
              <w:rPr>
                <w:sz w:val="24"/>
              </w:rPr>
              <w:t>в) Заявка ждет обслуживания только в течение заданного времени</w:t>
            </w:r>
          </w:p>
        </w:tc>
        <w:tc>
          <w:tcPr>
            <w:tcW w:w="3402" w:type="dxa"/>
            <w:hideMark/>
          </w:tcPr>
          <w:p w14:paraId="60F50AA7" w14:textId="77777777" w:rsidR="00721F3F" w:rsidRPr="000F65E1" w:rsidRDefault="00830391" w:rsidP="00D32C51">
            <w:pPr>
              <w:rPr>
                <w:sz w:val="24"/>
              </w:rPr>
            </w:pPr>
            <w:r w:rsidRPr="000F65E1">
              <w:rPr>
                <w:sz w:val="24"/>
              </w:rPr>
              <w:t>1-а, 2-б, 3-в</w:t>
            </w:r>
          </w:p>
        </w:tc>
        <w:tc>
          <w:tcPr>
            <w:tcW w:w="3792" w:type="dxa"/>
            <w:hideMark/>
          </w:tcPr>
          <w:p w14:paraId="33A69D2F" w14:textId="77777777" w:rsidR="00721F3F" w:rsidRPr="000F65E1" w:rsidRDefault="00830391" w:rsidP="00D32C51">
            <w:pPr>
              <w:rPr>
                <w:sz w:val="24"/>
              </w:rPr>
            </w:pPr>
            <w:r w:rsidRPr="000F65E1">
              <w:rPr>
                <w:sz w:val="24"/>
              </w:rPr>
              <w:t>ПК-3.2</w:t>
            </w:r>
          </w:p>
        </w:tc>
      </w:tr>
      <w:tr w:rsidR="00721F3F" w:rsidRPr="000F65E1" w14:paraId="35BAC239" w14:textId="77777777" w:rsidTr="00BC2843">
        <w:tc>
          <w:tcPr>
            <w:tcW w:w="0" w:type="auto"/>
            <w:hideMark/>
          </w:tcPr>
          <w:p w14:paraId="14D44006" w14:textId="77777777" w:rsidR="00721F3F" w:rsidRPr="000F65E1" w:rsidRDefault="00830391" w:rsidP="00D32C51">
            <w:pPr>
              <w:rPr>
                <w:sz w:val="24"/>
              </w:rPr>
            </w:pPr>
            <w:r w:rsidRPr="000F65E1">
              <w:rPr>
                <w:sz w:val="24"/>
              </w:rPr>
              <w:t>5</w:t>
            </w:r>
          </w:p>
        </w:tc>
        <w:tc>
          <w:tcPr>
            <w:tcW w:w="6239" w:type="dxa"/>
            <w:hideMark/>
          </w:tcPr>
          <w:p w14:paraId="2DA8E053" w14:textId="77777777" w:rsidR="00721F3F" w:rsidRPr="000F65E1" w:rsidRDefault="00830391" w:rsidP="00D32C51">
            <w:r w:rsidRPr="000F65E1">
              <w:rPr>
                <w:sz w:val="24"/>
              </w:rPr>
              <w:t>Установите соответствие между объектом в GPSS и его типом:</w:t>
            </w:r>
          </w:p>
          <w:p w14:paraId="42B2A831" w14:textId="77777777" w:rsidR="00721F3F" w:rsidRPr="000F65E1" w:rsidRDefault="00830391" w:rsidP="00D32C51">
            <w:r w:rsidRPr="000F65E1">
              <w:rPr>
                <w:sz w:val="24"/>
              </w:rPr>
              <w:t>1) Транзакт</w:t>
            </w:r>
          </w:p>
          <w:p w14:paraId="5AEB4A0C" w14:textId="77777777" w:rsidR="00721F3F" w:rsidRPr="000F65E1" w:rsidRDefault="00830391" w:rsidP="00D32C51">
            <w:r w:rsidRPr="000F65E1">
              <w:rPr>
                <w:sz w:val="24"/>
              </w:rPr>
              <w:t>2) Очередь</w:t>
            </w:r>
          </w:p>
          <w:p w14:paraId="0F849DEE" w14:textId="77777777" w:rsidR="00721F3F" w:rsidRPr="000F65E1" w:rsidRDefault="00830391" w:rsidP="00D32C51">
            <w:r w:rsidRPr="000F65E1">
              <w:rPr>
                <w:sz w:val="24"/>
              </w:rPr>
              <w:t>3) Устройство</w:t>
            </w:r>
          </w:p>
          <w:p w14:paraId="6DAB78B1" w14:textId="77777777" w:rsidR="00721F3F" w:rsidRPr="000F65E1" w:rsidRDefault="00830391" w:rsidP="00D32C51">
            <w:r w:rsidRPr="000F65E1">
              <w:rPr>
                <w:sz w:val="24"/>
              </w:rPr>
              <w:t>а) Статистический объект</w:t>
            </w:r>
          </w:p>
          <w:p w14:paraId="66421835" w14:textId="77777777" w:rsidR="00721F3F" w:rsidRPr="000F65E1" w:rsidRDefault="00830391" w:rsidP="00D32C51">
            <w:r w:rsidRPr="000F65E1">
              <w:rPr>
                <w:sz w:val="24"/>
              </w:rPr>
              <w:lastRenderedPageBreak/>
              <w:t>б) Динамический объект</w:t>
            </w:r>
          </w:p>
          <w:p w14:paraId="10A7977A" w14:textId="77777777" w:rsidR="00721F3F" w:rsidRPr="000F65E1" w:rsidRDefault="00830391" w:rsidP="00D32C51">
            <w:pPr>
              <w:rPr>
                <w:sz w:val="24"/>
              </w:rPr>
            </w:pPr>
            <w:r w:rsidRPr="000F65E1">
              <w:rPr>
                <w:sz w:val="24"/>
              </w:rPr>
              <w:t>в) Оборудование</w:t>
            </w:r>
          </w:p>
        </w:tc>
        <w:tc>
          <w:tcPr>
            <w:tcW w:w="3402" w:type="dxa"/>
            <w:hideMark/>
          </w:tcPr>
          <w:p w14:paraId="086ADE38" w14:textId="77777777" w:rsidR="00721F3F" w:rsidRPr="000F65E1" w:rsidRDefault="00830391" w:rsidP="00D32C51">
            <w:pPr>
              <w:rPr>
                <w:sz w:val="24"/>
              </w:rPr>
            </w:pPr>
            <w:r w:rsidRPr="000F65E1">
              <w:rPr>
                <w:sz w:val="24"/>
              </w:rPr>
              <w:lastRenderedPageBreak/>
              <w:t>1-б, 2-а, 3-в</w:t>
            </w:r>
          </w:p>
        </w:tc>
        <w:tc>
          <w:tcPr>
            <w:tcW w:w="3792" w:type="dxa"/>
            <w:hideMark/>
          </w:tcPr>
          <w:p w14:paraId="06DBB4FB" w14:textId="77777777" w:rsidR="00721F3F" w:rsidRPr="000F65E1" w:rsidRDefault="00830391" w:rsidP="00D32C51">
            <w:pPr>
              <w:rPr>
                <w:sz w:val="24"/>
              </w:rPr>
            </w:pPr>
            <w:r w:rsidRPr="000F65E1">
              <w:rPr>
                <w:sz w:val="24"/>
              </w:rPr>
              <w:t>ПК-1.3</w:t>
            </w:r>
          </w:p>
        </w:tc>
      </w:tr>
      <w:tr w:rsidR="00721F3F" w:rsidRPr="000F65E1" w14:paraId="5ACE5620" w14:textId="77777777" w:rsidTr="00BC2843">
        <w:tc>
          <w:tcPr>
            <w:tcW w:w="0" w:type="auto"/>
            <w:hideMark/>
          </w:tcPr>
          <w:p w14:paraId="58B9D1A8" w14:textId="77777777" w:rsidR="00721F3F" w:rsidRPr="000F65E1" w:rsidRDefault="00830391" w:rsidP="00D32C51">
            <w:pPr>
              <w:rPr>
                <w:sz w:val="24"/>
              </w:rPr>
            </w:pPr>
            <w:r w:rsidRPr="000F65E1">
              <w:rPr>
                <w:sz w:val="24"/>
              </w:rPr>
              <w:t>6</w:t>
            </w:r>
          </w:p>
        </w:tc>
        <w:tc>
          <w:tcPr>
            <w:tcW w:w="6239" w:type="dxa"/>
            <w:hideMark/>
          </w:tcPr>
          <w:p w14:paraId="6BAD08C6" w14:textId="77777777" w:rsidR="00721F3F" w:rsidRPr="000F65E1" w:rsidRDefault="00830391" w:rsidP="00D32C51">
            <w:r w:rsidRPr="000F65E1">
              <w:rPr>
                <w:sz w:val="24"/>
              </w:rPr>
              <w:t>Установите соответствие между модификацией модели СМО и ее признаком:</w:t>
            </w:r>
          </w:p>
          <w:p w14:paraId="68367F99" w14:textId="77777777" w:rsidR="00721F3F" w:rsidRPr="000F65E1" w:rsidRDefault="00830391" w:rsidP="00D32C51">
            <w:r w:rsidRPr="000F65E1">
              <w:rPr>
                <w:sz w:val="24"/>
              </w:rPr>
              <w:t>1) Модель с ограничением по длине очереди</w:t>
            </w:r>
          </w:p>
          <w:p w14:paraId="0DCA1189" w14:textId="77777777" w:rsidR="00721F3F" w:rsidRPr="000F65E1" w:rsidRDefault="00830391" w:rsidP="00D32C51">
            <w:r w:rsidRPr="000F65E1">
              <w:rPr>
                <w:sz w:val="24"/>
              </w:rPr>
              <w:t>2) Модель с выходом из строя каналов</w:t>
            </w:r>
          </w:p>
          <w:p w14:paraId="1C0F7F67" w14:textId="77777777" w:rsidR="00721F3F" w:rsidRPr="000F65E1" w:rsidRDefault="00830391" w:rsidP="00D32C51">
            <w:r w:rsidRPr="000F65E1">
              <w:rPr>
                <w:sz w:val="24"/>
              </w:rPr>
              <w:t>3) Модель со случайным порядком обслуживания</w:t>
            </w:r>
          </w:p>
          <w:p w14:paraId="19974299" w14:textId="77777777" w:rsidR="00721F3F" w:rsidRPr="000F65E1" w:rsidRDefault="00830391" w:rsidP="00D32C51">
            <w:r w:rsidRPr="000F65E1">
              <w:rPr>
                <w:sz w:val="24"/>
              </w:rPr>
              <w:t>а) Канал может переходить в нерабочее состояние</w:t>
            </w:r>
          </w:p>
          <w:p w14:paraId="5AE2B98D" w14:textId="77777777" w:rsidR="00721F3F" w:rsidRPr="000F65E1" w:rsidRDefault="00830391" w:rsidP="00D32C51">
            <w:r w:rsidRPr="000F65E1">
              <w:rPr>
                <w:sz w:val="24"/>
              </w:rPr>
              <w:t>б) Заявка не может попасть в очередь, если она переполнена</w:t>
            </w:r>
          </w:p>
          <w:p w14:paraId="46F54B7C" w14:textId="77777777" w:rsidR="00721F3F" w:rsidRPr="000F65E1" w:rsidRDefault="00830391" w:rsidP="00D32C51">
            <w:pPr>
              <w:rPr>
                <w:sz w:val="24"/>
              </w:rPr>
            </w:pPr>
            <w:r w:rsidRPr="000F65E1">
              <w:rPr>
                <w:sz w:val="24"/>
              </w:rPr>
              <w:t>в) Дисциплина обслуживания не является FIFO</w:t>
            </w:r>
          </w:p>
        </w:tc>
        <w:tc>
          <w:tcPr>
            <w:tcW w:w="3402" w:type="dxa"/>
            <w:hideMark/>
          </w:tcPr>
          <w:p w14:paraId="4B5DB827" w14:textId="77777777" w:rsidR="00721F3F" w:rsidRPr="000F65E1" w:rsidRDefault="00830391" w:rsidP="00D32C51">
            <w:pPr>
              <w:rPr>
                <w:sz w:val="24"/>
              </w:rPr>
            </w:pPr>
            <w:r w:rsidRPr="000F65E1">
              <w:rPr>
                <w:sz w:val="24"/>
              </w:rPr>
              <w:t>1-б, 2-а, 3-в</w:t>
            </w:r>
          </w:p>
        </w:tc>
        <w:tc>
          <w:tcPr>
            <w:tcW w:w="3792" w:type="dxa"/>
            <w:hideMark/>
          </w:tcPr>
          <w:p w14:paraId="656E7D6B" w14:textId="77777777" w:rsidR="00721F3F" w:rsidRPr="000F65E1" w:rsidRDefault="00830391" w:rsidP="00D32C51">
            <w:pPr>
              <w:rPr>
                <w:sz w:val="24"/>
              </w:rPr>
            </w:pPr>
            <w:r w:rsidRPr="000F65E1">
              <w:rPr>
                <w:sz w:val="24"/>
              </w:rPr>
              <w:t>ПК-3.3</w:t>
            </w:r>
          </w:p>
        </w:tc>
      </w:tr>
      <w:tr w:rsidR="00721F3F" w:rsidRPr="000F65E1" w14:paraId="6426CA71" w14:textId="77777777" w:rsidTr="00BC2843">
        <w:tc>
          <w:tcPr>
            <w:tcW w:w="0" w:type="auto"/>
            <w:hideMark/>
          </w:tcPr>
          <w:p w14:paraId="38CAE4D0" w14:textId="77777777" w:rsidR="00721F3F" w:rsidRPr="000F65E1" w:rsidRDefault="00830391" w:rsidP="00D32C51">
            <w:pPr>
              <w:rPr>
                <w:sz w:val="24"/>
              </w:rPr>
            </w:pPr>
            <w:r w:rsidRPr="000F65E1">
              <w:rPr>
                <w:sz w:val="24"/>
              </w:rPr>
              <w:t>7</w:t>
            </w:r>
          </w:p>
        </w:tc>
        <w:tc>
          <w:tcPr>
            <w:tcW w:w="6239" w:type="dxa"/>
            <w:hideMark/>
          </w:tcPr>
          <w:p w14:paraId="5AB8DB93" w14:textId="77777777" w:rsidR="00721F3F" w:rsidRPr="000F65E1" w:rsidRDefault="00830391" w:rsidP="00D32C51">
            <w:r w:rsidRPr="000F65E1">
              <w:rPr>
                <w:sz w:val="24"/>
              </w:rPr>
              <w:t>Установите соответствие между термином и его определением в теории СМО:</w:t>
            </w:r>
          </w:p>
          <w:p w14:paraId="00CC7258" w14:textId="77777777" w:rsidR="00721F3F" w:rsidRPr="000F65E1" w:rsidRDefault="00830391" w:rsidP="00D32C51">
            <w:r w:rsidRPr="000F65E1">
              <w:rPr>
                <w:sz w:val="24"/>
              </w:rPr>
              <w:t>1) Структура системы</w:t>
            </w:r>
          </w:p>
          <w:p w14:paraId="3E4B4893" w14:textId="77777777" w:rsidR="00721F3F" w:rsidRPr="000F65E1" w:rsidRDefault="00830391" w:rsidP="00D32C51">
            <w:r w:rsidRPr="000F65E1">
              <w:rPr>
                <w:sz w:val="24"/>
              </w:rPr>
              <w:t>2) Состояние системы</w:t>
            </w:r>
          </w:p>
          <w:p w14:paraId="692C087E" w14:textId="77777777" w:rsidR="00721F3F" w:rsidRPr="000F65E1" w:rsidRDefault="00830391" w:rsidP="00D32C51">
            <w:r w:rsidRPr="000F65E1">
              <w:rPr>
                <w:sz w:val="24"/>
              </w:rPr>
              <w:t>3) Процесс функционирования</w:t>
            </w:r>
          </w:p>
          <w:p w14:paraId="594EADF4" w14:textId="77777777" w:rsidR="00721F3F" w:rsidRPr="000F65E1" w:rsidRDefault="00830391" w:rsidP="00D32C51">
            <w:r w:rsidRPr="000F65E1">
              <w:rPr>
                <w:sz w:val="24"/>
              </w:rPr>
              <w:t>а) Переход системы из одного состояния в другое</w:t>
            </w:r>
          </w:p>
          <w:p w14:paraId="3A743DDC" w14:textId="77777777" w:rsidR="00721F3F" w:rsidRPr="000F65E1" w:rsidRDefault="00830391" w:rsidP="00D32C51">
            <w:r w:rsidRPr="000F65E1">
              <w:rPr>
                <w:sz w:val="24"/>
              </w:rPr>
              <w:t>б) Устойчивая совокупность взаимосвязей между компонентами</w:t>
            </w:r>
          </w:p>
          <w:p w14:paraId="1876010F" w14:textId="77777777" w:rsidR="00721F3F" w:rsidRPr="000F65E1" w:rsidRDefault="00830391" w:rsidP="00D32C51">
            <w:pPr>
              <w:rPr>
                <w:sz w:val="24"/>
              </w:rPr>
            </w:pPr>
            <w:r w:rsidRPr="000F65E1">
              <w:rPr>
                <w:sz w:val="24"/>
              </w:rPr>
              <w:t>в) Мгновенная характеристика системы в определенный момент времени</w:t>
            </w:r>
          </w:p>
        </w:tc>
        <w:tc>
          <w:tcPr>
            <w:tcW w:w="3402" w:type="dxa"/>
            <w:hideMark/>
          </w:tcPr>
          <w:p w14:paraId="021351A7" w14:textId="77777777" w:rsidR="00721F3F" w:rsidRPr="000F65E1" w:rsidRDefault="00830391" w:rsidP="00D32C51">
            <w:pPr>
              <w:rPr>
                <w:sz w:val="24"/>
              </w:rPr>
            </w:pPr>
            <w:r w:rsidRPr="000F65E1">
              <w:rPr>
                <w:sz w:val="24"/>
              </w:rPr>
              <w:t>1-б, 2-в, 3-а</w:t>
            </w:r>
          </w:p>
        </w:tc>
        <w:tc>
          <w:tcPr>
            <w:tcW w:w="3792" w:type="dxa"/>
            <w:hideMark/>
          </w:tcPr>
          <w:p w14:paraId="3A3025CC" w14:textId="77777777" w:rsidR="00721F3F" w:rsidRPr="000F65E1" w:rsidRDefault="00830391" w:rsidP="00D32C51">
            <w:pPr>
              <w:rPr>
                <w:sz w:val="24"/>
              </w:rPr>
            </w:pPr>
            <w:r w:rsidRPr="000F65E1">
              <w:rPr>
                <w:sz w:val="24"/>
              </w:rPr>
              <w:t>ПК-3.1</w:t>
            </w:r>
          </w:p>
        </w:tc>
      </w:tr>
      <w:tr w:rsidR="00721F3F" w:rsidRPr="000F65E1" w14:paraId="1CE76A3E" w14:textId="77777777" w:rsidTr="00BC2843">
        <w:tc>
          <w:tcPr>
            <w:tcW w:w="0" w:type="auto"/>
            <w:hideMark/>
          </w:tcPr>
          <w:p w14:paraId="3F313EE5" w14:textId="77777777" w:rsidR="00721F3F" w:rsidRPr="000F65E1" w:rsidRDefault="00830391" w:rsidP="00D32C51">
            <w:pPr>
              <w:rPr>
                <w:sz w:val="24"/>
              </w:rPr>
            </w:pPr>
            <w:r w:rsidRPr="000F65E1">
              <w:rPr>
                <w:sz w:val="24"/>
              </w:rPr>
              <w:t>8</w:t>
            </w:r>
          </w:p>
        </w:tc>
        <w:tc>
          <w:tcPr>
            <w:tcW w:w="6239" w:type="dxa"/>
            <w:hideMark/>
          </w:tcPr>
          <w:p w14:paraId="5F46BBF8" w14:textId="77777777" w:rsidR="00721F3F" w:rsidRPr="000F65E1" w:rsidRDefault="00830391" w:rsidP="00D32C51">
            <w:r w:rsidRPr="000F65E1">
              <w:rPr>
                <w:sz w:val="24"/>
              </w:rPr>
              <w:t>Установите соответствие между видом задач и их решением в имитационном моделировании:</w:t>
            </w:r>
          </w:p>
          <w:p w14:paraId="37A5FEB3" w14:textId="77777777" w:rsidR="00721F3F" w:rsidRPr="000F65E1" w:rsidRDefault="00830391" w:rsidP="00D32C51">
            <w:r w:rsidRPr="000F65E1">
              <w:rPr>
                <w:sz w:val="24"/>
              </w:rPr>
              <w:t>1) Прямая задача</w:t>
            </w:r>
          </w:p>
          <w:p w14:paraId="7628D830" w14:textId="77777777" w:rsidR="00721F3F" w:rsidRPr="000F65E1" w:rsidRDefault="00830391" w:rsidP="00D32C51">
            <w:r w:rsidRPr="000F65E1">
              <w:rPr>
                <w:sz w:val="24"/>
              </w:rPr>
              <w:t>2) Обратная задача</w:t>
            </w:r>
          </w:p>
          <w:p w14:paraId="17FAAE5D" w14:textId="77777777" w:rsidR="00721F3F" w:rsidRPr="000F65E1" w:rsidRDefault="00830391" w:rsidP="00D32C51">
            <w:r w:rsidRPr="000F65E1">
              <w:rPr>
                <w:sz w:val="24"/>
              </w:rPr>
              <w:t>а) Определение параметров системы для достижения заданных характеристик</w:t>
            </w:r>
          </w:p>
          <w:p w14:paraId="06FFE242" w14:textId="77777777" w:rsidR="00721F3F" w:rsidRPr="000F65E1" w:rsidRDefault="00830391" w:rsidP="00D32C51">
            <w:pPr>
              <w:rPr>
                <w:sz w:val="24"/>
              </w:rPr>
            </w:pPr>
            <w:r w:rsidRPr="000F65E1">
              <w:rPr>
                <w:sz w:val="24"/>
              </w:rPr>
              <w:t>б) Расчет выходных характеристик системы при известных параметрах</w:t>
            </w:r>
          </w:p>
        </w:tc>
        <w:tc>
          <w:tcPr>
            <w:tcW w:w="3402" w:type="dxa"/>
            <w:hideMark/>
          </w:tcPr>
          <w:p w14:paraId="2197A17F" w14:textId="77777777" w:rsidR="00721F3F" w:rsidRPr="000F65E1" w:rsidRDefault="00830391" w:rsidP="00D32C51">
            <w:pPr>
              <w:rPr>
                <w:sz w:val="24"/>
              </w:rPr>
            </w:pPr>
            <w:r w:rsidRPr="000F65E1">
              <w:rPr>
                <w:sz w:val="24"/>
              </w:rPr>
              <w:t>1-б, 2-а</w:t>
            </w:r>
          </w:p>
        </w:tc>
        <w:tc>
          <w:tcPr>
            <w:tcW w:w="3792" w:type="dxa"/>
            <w:hideMark/>
          </w:tcPr>
          <w:p w14:paraId="511B3C5C" w14:textId="77777777" w:rsidR="00721F3F" w:rsidRPr="000F65E1" w:rsidRDefault="00830391" w:rsidP="00D32C51">
            <w:pPr>
              <w:rPr>
                <w:sz w:val="24"/>
              </w:rPr>
            </w:pPr>
            <w:r w:rsidRPr="000F65E1">
              <w:rPr>
                <w:sz w:val="24"/>
              </w:rPr>
              <w:t>ПК-3.3</w:t>
            </w:r>
          </w:p>
        </w:tc>
      </w:tr>
      <w:tr w:rsidR="00721F3F" w:rsidRPr="000F65E1" w14:paraId="1CF4B75B" w14:textId="77777777" w:rsidTr="00BC2843">
        <w:tc>
          <w:tcPr>
            <w:tcW w:w="0" w:type="auto"/>
            <w:hideMark/>
          </w:tcPr>
          <w:p w14:paraId="74E397AC" w14:textId="77777777" w:rsidR="00721F3F" w:rsidRPr="000F65E1" w:rsidRDefault="00830391" w:rsidP="00D32C51">
            <w:pPr>
              <w:rPr>
                <w:sz w:val="24"/>
              </w:rPr>
            </w:pPr>
            <w:r w:rsidRPr="000F65E1">
              <w:rPr>
                <w:sz w:val="24"/>
              </w:rPr>
              <w:t>9</w:t>
            </w:r>
          </w:p>
        </w:tc>
        <w:tc>
          <w:tcPr>
            <w:tcW w:w="6239" w:type="dxa"/>
            <w:hideMark/>
          </w:tcPr>
          <w:p w14:paraId="5A3EA8CE" w14:textId="77777777" w:rsidR="00721F3F" w:rsidRPr="000F65E1" w:rsidRDefault="00830391" w:rsidP="00D32C51">
            <w:r w:rsidRPr="000F65E1">
              <w:rPr>
                <w:sz w:val="24"/>
              </w:rPr>
              <w:t>Установите соответствие между этапом аналитического моделирования СМО и его описанием:</w:t>
            </w:r>
          </w:p>
          <w:p w14:paraId="30DEC279" w14:textId="77777777" w:rsidR="00721F3F" w:rsidRPr="000F65E1" w:rsidRDefault="00830391" w:rsidP="00D32C51">
            <w:r w:rsidRPr="000F65E1">
              <w:rPr>
                <w:sz w:val="24"/>
              </w:rPr>
              <w:lastRenderedPageBreak/>
              <w:t>1) Составление дифференциальных уравнений</w:t>
            </w:r>
          </w:p>
          <w:p w14:paraId="6CD77B6A" w14:textId="77777777" w:rsidR="00721F3F" w:rsidRPr="000F65E1" w:rsidRDefault="00830391" w:rsidP="00D32C51">
            <w:r w:rsidRPr="000F65E1">
              <w:rPr>
                <w:sz w:val="24"/>
              </w:rPr>
              <w:t>2) Нахождение предельных вероятностей</w:t>
            </w:r>
          </w:p>
          <w:p w14:paraId="21A67B15" w14:textId="77777777" w:rsidR="00721F3F" w:rsidRPr="000F65E1" w:rsidRDefault="00830391" w:rsidP="00D32C51">
            <w:r w:rsidRPr="000F65E1">
              <w:rPr>
                <w:sz w:val="24"/>
              </w:rPr>
              <w:t>3) Расчет показателей эффективности</w:t>
            </w:r>
          </w:p>
          <w:p w14:paraId="0ACCABED" w14:textId="77777777" w:rsidR="00721F3F" w:rsidRPr="000F65E1" w:rsidRDefault="00830391" w:rsidP="00D32C51">
            <w:r w:rsidRPr="000F65E1">
              <w:rPr>
                <w:sz w:val="24"/>
              </w:rPr>
              <w:t>а) Решение системы линейных алгебраических уравнений</w:t>
            </w:r>
          </w:p>
          <w:p w14:paraId="68EC47A9" w14:textId="77777777" w:rsidR="00721F3F" w:rsidRPr="000F65E1" w:rsidRDefault="00830391" w:rsidP="00D32C51">
            <w:r w:rsidRPr="000F65E1">
              <w:rPr>
                <w:sz w:val="24"/>
              </w:rPr>
              <w:t>б) Установление зависимости между параметрами системы и успешностью обслуживания</w:t>
            </w:r>
          </w:p>
          <w:p w14:paraId="4B8610CF" w14:textId="77777777" w:rsidR="00721F3F" w:rsidRPr="000F65E1" w:rsidRDefault="00830391" w:rsidP="00D32C51">
            <w:pPr>
              <w:rPr>
                <w:sz w:val="24"/>
              </w:rPr>
            </w:pPr>
            <w:r w:rsidRPr="000F65E1">
              <w:rPr>
                <w:sz w:val="24"/>
              </w:rPr>
              <w:t>в) Описание изменения состояний системы во времени</w:t>
            </w:r>
          </w:p>
        </w:tc>
        <w:tc>
          <w:tcPr>
            <w:tcW w:w="3402" w:type="dxa"/>
            <w:hideMark/>
          </w:tcPr>
          <w:p w14:paraId="713FBD0C" w14:textId="77777777" w:rsidR="00721F3F" w:rsidRPr="000F65E1" w:rsidRDefault="00830391" w:rsidP="00D32C51">
            <w:pPr>
              <w:rPr>
                <w:sz w:val="24"/>
              </w:rPr>
            </w:pPr>
            <w:r w:rsidRPr="000F65E1">
              <w:rPr>
                <w:sz w:val="24"/>
              </w:rPr>
              <w:lastRenderedPageBreak/>
              <w:t>1-в, 2-а, 3-б</w:t>
            </w:r>
          </w:p>
        </w:tc>
        <w:tc>
          <w:tcPr>
            <w:tcW w:w="3792" w:type="dxa"/>
            <w:hideMark/>
          </w:tcPr>
          <w:p w14:paraId="35446C1F" w14:textId="77777777" w:rsidR="00721F3F" w:rsidRPr="000F65E1" w:rsidRDefault="00830391" w:rsidP="00D32C51">
            <w:pPr>
              <w:rPr>
                <w:sz w:val="24"/>
              </w:rPr>
            </w:pPr>
            <w:r w:rsidRPr="000F65E1">
              <w:rPr>
                <w:sz w:val="24"/>
              </w:rPr>
              <w:t>ПК-3.3</w:t>
            </w:r>
          </w:p>
        </w:tc>
      </w:tr>
      <w:tr w:rsidR="00721F3F" w:rsidRPr="000F65E1" w14:paraId="7635B00A" w14:textId="77777777" w:rsidTr="00BC2843">
        <w:tc>
          <w:tcPr>
            <w:tcW w:w="0" w:type="auto"/>
            <w:hideMark/>
          </w:tcPr>
          <w:p w14:paraId="732AEC95" w14:textId="77777777" w:rsidR="00721F3F" w:rsidRPr="000F65E1" w:rsidRDefault="00830391" w:rsidP="00D32C51">
            <w:pPr>
              <w:rPr>
                <w:sz w:val="24"/>
              </w:rPr>
            </w:pPr>
            <w:r w:rsidRPr="000F65E1">
              <w:rPr>
                <w:sz w:val="24"/>
              </w:rPr>
              <w:t>10</w:t>
            </w:r>
          </w:p>
        </w:tc>
        <w:tc>
          <w:tcPr>
            <w:tcW w:w="6239" w:type="dxa"/>
            <w:hideMark/>
          </w:tcPr>
          <w:p w14:paraId="50C2F7C1" w14:textId="77777777" w:rsidR="00721F3F" w:rsidRPr="000F65E1" w:rsidRDefault="00830391" w:rsidP="00D32C51">
            <w:r w:rsidRPr="000F65E1">
              <w:rPr>
                <w:sz w:val="24"/>
              </w:rPr>
              <w:t>Установите соответствие между компонентом системы и его характеристикой:</w:t>
            </w:r>
          </w:p>
          <w:p w14:paraId="62A7890B" w14:textId="77777777" w:rsidR="00721F3F" w:rsidRPr="000F65E1" w:rsidRDefault="00830391" w:rsidP="00D32C51">
            <w:r w:rsidRPr="000F65E1">
              <w:rPr>
                <w:sz w:val="24"/>
              </w:rPr>
              <w:t>1) Показатели эффективности</w:t>
            </w:r>
          </w:p>
          <w:p w14:paraId="50415458" w14:textId="77777777" w:rsidR="00721F3F" w:rsidRPr="000F65E1" w:rsidRDefault="00830391" w:rsidP="00D32C51">
            <w:r w:rsidRPr="000F65E1">
              <w:rPr>
                <w:sz w:val="24"/>
              </w:rPr>
              <w:t>2) Входные сигналы</w:t>
            </w:r>
          </w:p>
          <w:p w14:paraId="754D9CA4" w14:textId="77777777" w:rsidR="00721F3F" w:rsidRPr="000F65E1" w:rsidRDefault="00830391" w:rsidP="00D32C51">
            <w:r w:rsidRPr="000F65E1">
              <w:rPr>
                <w:sz w:val="24"/>
              </w:rPr>
              <w:t>3) Параметры системы</w:t>
            </w:r>
          </w:p>
          <w:p w14:paraId="3D7F3644" w14:textId="77777777" w:rsidR="00721F3F" w:rsidRPr="000F65E1" w:rsidRDefault="00830391" w:rsidP="00D32C51">
            <w:r w:rsidRPr="000F65E1">
              <w:rPr>
                <w:sz w:val="24"/>
              </w:rPr>
              <w:t>а) Величины, определяющие свойства системы</w:t>
            </w:r>
          </w:p>
          <w:p w14:paraId="54519DC0" w14:textId="77777777" w:rsidR="00721F3F" w:rsidRPr="000F65E1" w:rsidRDefault="00830391" w:rsidP="00D32C51">
            <w:r w:rsidRPr="000F65E1">
              <w:rPr>
                <w:sz w:val="24"/>
              </w:rPr>
              <w:t>б) Критерии, оценивающие качество работы системы</w:t>
            </w:r>
          </w:p>
          <w:p w14:paraId="5A1DC0CA" w14:textId="77777777" w:rsidR="00721F3F" w:rsidRPr="000F65E1" w:rsidRDefault="00830391" w:rsidP="00D32C51">
            <w:pPr>
              <w:rPr>
                <w:sz w:val="24"/>
              </w:rPr>
            </w:pPr>
            <w:r w:rsidRPr="000F65E1">
              <w:rPr>
                <w:sz w:val="24"/>
              </w:rPr>
              <w:t>в) Воздействия извне на систему</w:t>
            </w:r>
          </w:p>
        </w:tc>
        <w:tc>
          <w:tcPr>
            <w:tcW w:w="3402" w:type="dxa"/>
            <w:hideMark/>
          </w:tcPr>
          <w:p w14:paraId="4279F0C1" w14:textId="77777777" w:rsidR="00721F3F" w:rsidRPr="000F65E1" w:rsidRDefault="00830391" w:rsidP="00D32C51">
            <w:pPr>
              <w:rPr>
                <w:sz w:val="24"/>
              </w:rPr>
            </w:pPr>
            <w:r w:rsidRPr="000F65E1">
              <w:rPr>
                <w:sz w:val="24"/>
              </w:rPr>
              <w:t>1-б, 2-в, 3-а</w:t>
            </w:r>
          </w:p>
        </w:tc>
        <w:tc>
          <w:tcPr>
            <w:tcW w:w="3792" w:type="dxa"/>
            <w:hideMark/>
          </w:tcPr>
          <w:p w14:paraId="5B16011E" w14:textId="77777777" w:rsidR="00721F3F" w:rsidRPr="000F65E1" w:rsidRDefault="00830391" w:rsidP="00D32C51">
            <w:pPr>
              <w:rPr>
                <w:sz w:val="24"/>
              </w:rPr>
            </w:pPr>
            <w:r w:rsidRPr="000F65E1">
              <w:rPr>
                <w:sz w:val="24"/>
              </w:rPr>
              <w:t>ПК-3.1</w:t>
            </w:r>
          </w:p>
        </w:tc>
      </w:tr>
      <w:tr w:rsidR="00721F3F" w:rsidRPr="000F65E1" w14:paraId="594857BA" w14:textId="77777777" w:rsidTr="00D32C51">
        <w:tc>
          <w:tcPr>
            <w:tcW w:w="0" w:type="auto"/>
            <w:gridSpan w:val="4"/>
            <w:hideMark/>
          </w:tcPr>
          <w:p w14:paraId="04AF6F2A" w14:textId="77777777" w:rsidR="00721F3F" w:rsidRPr="000F65E1" w:rsidRDefault="00830391" w:rsidP="00D32C51">
            <w:pPr>
              <w:rPr>
                <w:sz w:val="24"/>
              </w:rPr>
            </w:pPr>
            <w:r w:rsidRPr="000F65E1">
              <w:rPr>
                <w:b/>
                <w:bCs/>
                <w:sz w:val="24"/>
              </w:rPr>
              <w:t>Задания закрытого типа на установление последовательности</w:t>
            </w:r>
          </w:p>
        </w:tc>
      </w:tr>
      <w:tr w:rsidR="00721F3F" w:rsidRPr="000F65E1" w14:paraId="17B9C395" w14:textId="77777777" w:rsidTr="00BC2843">
        <w:tc>
          <w:tcPr>
            <w:tcW w:w="0" w:type="auto"/>
            <w:hideMark/>
          </w:tcPr>
          <w:p w14:paraId="475A609F" w14:textId="77777777" w:rsidR="00721F3F" w:rsidRPr="000F65E1" w:rsidRDefault="00830391" w:rsidP="00D32C51">
            <w:pPr>
              <w:rPr>
                <w:sz w:val="24"/>
              </w:rPr>
            </w:pPr>
            <w:r w:rsidRPr="000F65E1">
              <w:rPr>
                <w:sz w:val="24"/>
              </w:rPr>
              <w:t>1</w:t>
            </w:r>
          </w:p>
        </w:tc>
        <w:tc>
          <w:tcPr>
            <w:tcW w:w="6239" w:type="dxa"/>
            <w:hideMark/>
          </w:tcPr>
          <w:p w14:paraId="71399CBC" w14:textId="77777777" w:rsidR="00721F3F" w:rsidRPr="000F65E1" w:rsidRDefault="00830391" w:rsidP="00D32C51">
            <w:r w:rsidRPr="000F65E1">
              <w:rPr>
                <w:sz w:val="24"/>
              </w:rPr>
              <w:t>Расположите в правильном порядке этапы технологии моделирования:</w:t>
            </w:r>
          </w:p>
          <w:p w14:paraId="4A3EC47E" w14:textId="77777777" w:rsidR="00721F3F" w:rsidRPr="000F65E1" w:rsidRDefault="00830391" w:rsidP="00D32C51">
            <w:r w:rsidRPr="000F65E1">
              <w:rPr>
                <w:sz w:val="24"/>
              </w:rPr>
              <w:t>а) Разработка математической модели</w:t>
            </w:r>
          </w:p>
          <w:p w14:paraId="6504FAB3" w14:textId="77777777" w:rsidR="00721F3F" w:rsidRPr="000F65E1" w:rsidRDefault="00830391" w:rsidP="00D32C51">
            <w:r w:rsidRPr="000F65E1">
              <w:rPr>
                <w:sz w:val="24"/>
              </w:rPr>
              <w:t>б) Постановка цели моделирования</w:t>
            </w:r>
          </w:p>
          <w:p w14:paraId="0B129892" w14:textId="77777777" w:rsidR="00721F3F" w:rsidRPr="000F65E1" w:rsidRDefault="00830391" w:rsidP="00D32C51">
            <w:r w:rsidRPr="000F65E1">
              <w:rPr>
                <w:sz w:val="24"/>
              </w:rPr>
              <w:t>в) Обработка и анализ результатов</w:t>
            </w:r>
          </w:p>
          <w:p w14:paraId="6373CFF6" w14:textId="77777777" w:rsidR="00721F3F" w:rsidRPr="000F65E1" w:rsidRDefault="00830391" w:rsidP="00D32C51">
            <w:pPr>
              <w:rPr>
                <w:sz w:val="24"/>
              </w:rPr>
            </w:pPr>
            <w:r w:rsidRPr="000F65E1">
              <w:rPr>
                <w:sz w:val="24"/>
              </w:rPr>
              <w:t>г) Проверка адекватности модели</w:t>
            </w:r>
          </w:p>
        </w:tc>
        <w:tc>
          <w:tcPr>
            <w:tcW w:w="3402" w:type="dxa"/>
            <w:hideMark/>
          </w:tcPr>
          <w:p w14:paraId="6CFDEFAC" w14:textId="77777777" w:rsidR="00721F3F" w:rsidRPr="000F65E1" w:rsidRDefault="00830391" w:rsidP="00D32C51">
            <w:pPr>
              <w:rPr>
                <w:sz w:val="24"/>
              </w:rPr>
            </w:pPr>
            <w:r w:rsidRPr="000F65E1">
              <w:rPr>
                <w:sz w:val="24"/>
              </w:rPr>
              <w:t>б, а, г, в</w:t>
            </w:r>
          </w:p>
        </w:tc>
        <w:tc>
          <w:tcPr>
            <w:tcW w:w="3792" w:type="dxa"/>
            <w:hideMark/>
          </w:tcPr>
          <w:p w14:paraId="64E09B7C" w14:textId="77777777" w:rsidR="00721F3F" w:rsidRPr="000F65E1" w:rsidRDefault="00830391" w:rsidP="00D32C51">
            <w:pPr>
              <w:rPr>
                <w:sz w:val="24"/>
              </w:rPr>
            </w:pPr>
            <w:r w:rsidRPr="000F65E1">
              <w:rPr>
                <w:sz w:val="24"/>
              </w:rPr>
              <w:t>ПК-3.3</w:t>
            </w:r>
          </w:p>
        </w:tc>
      </w:tr>
      <w:tr w:rsidR="00721F3F" w:rsidRPr="000F65E1" w14:paraId="3E19D269" w14:textId="77777777" w:rsidTr="00BC2843">
        <w:tc>
          <w:tcPr>
            <w:tcW w:w="0" w:type="auto"/>
            <w:hideMark/>
          </w:tcPr>
          <w:p w14:paraId="4C90F54F" w14:textId="77777777" w:rsidR="00721F3F" w:rsidRPr="000F65E1" w:rsidRDefault="00830391" w:rsidP="00D32C51">
            <w:pPr>
              <w:rPr>
                <w:sz w:val="24"/>
              </w:rPr>
            </w:pPr>
            <w:r w:rsidRPr="000F65E1">
              <w:rPr>
                <w:sz w:val="24"/>
              </w:rPr>
              <w:t>2</w:t>
            </w:r>
          </w:p>
        </w:tc>
        <w:tc>
          <w:tcPr>
            <w:tcW w:w="6239" w:type="dxa"/>
            <w:hideMark/>
          </w:tcPr>
          <w:p w14:paraId="701FAACB" w14:textId="77777777" w:rsidR="00721F3F" w:rsidRPr="000F65E1" w:rsidRDefault="00830391" w:rsidP="00D32C51">
            <w:r w:rsidRPr="000F65E1">
              <w:rPr>
                <w:sz w:val="24"/>
              </w:rPr>
              <w:t>Установите последовательность этапов имитационного моделирования:</w:t>
            </w:r>
          </w:p>
          <w:p w14:paraId="09E81873" w14:textId="77777777" w:rsidR="00721F3F" w:rsidRPr="000F65E1" w:rsidRDefault="00830391" w:rsidP="00D32C51">
            <w:r w:rsidRPr="000F65E1">
              <w:rPr>
                <w:sz w:val="24"/>
              </w:rPr>
              <w:t>а) Многократная реализация детерминированного процесса</w:t>
            </w:r>
          </w:p>
          <w:p w14:paraId="27FE9A11" w14:textId="77777777" w:rsidR="00721F3F" w:rsidRPr="000F65E1" w:rsidRDefault="00830391" w:rsidP="00D32C51">
            <w:r w:rsidRPr="000F65E1">
              <w:rPr>
                <w:sz w:val="24"/>
              </w:rPr>
              <w:t>б) Статистическая обработка результатов</w:t>
            </w:r>
          </w:p>
          <w:p w14:paraId="6D69510B" w14:textId="77777777" w:rsidR="00721F3F" w:rsidRPr="000F65E1" w:rsidRDefault="00830391" w:rsidP="00D32C51">
            <w:r w:rsidRPr="000F65E1">
              <w:rPr>
                <w:sz w:val="24"/>
              </w:rPr>
              <w:t>в) Разработка детерминированной математической модели</w:t>
            </w:r>
          </w:p>
          <w:p w14:paraId="7C570F26" w14:textId="77777777" w:rsidR="00721F3F" w:rsidRPr="000F65E1" w:rsidRDefault="00830391" w:rsidP="00D32C51">
            <w:pPr>
              <w:rPr>
                <w:sz w:val="24"/>
              </w:rPr>
            </w:pPr>
            <w:r w:rsidRPr="000F65E1">
              <w:rPr>
                <w:sz w:val="24"/>
              </w:rPr>
              <w:t>г) Моделирование случайных явлений с заданными характеристиками</w:t>
            </w:r>
          </w:p>
        </w:tc>
        <w:tc>
          <w:tcPr>
            <w:tcW w:w="3402" w:type="dxa"/>
            <w:hideMark/>
          </w:tcPr>
          <w:p w14:paraId="32ED2442" w14:textId="77777777" w:rsidR="00721F3F" w:rsidRPr="000F65E1" w:rsidRDefault="00830391" w:rsidP="00D32C51">
            <w:pPr>
              <w:rPr>
                <w:sz w:val="24"/>
              </w:rPr>
            </w:pPr>
            <w:r w:rsidRPr="000F65E1">
              <w:rPr>
                <w:sz w:val="24"/>
              </w:rPr>
              <w:t>в, г, а, б</w:t>
            </w:r>
          </w:p>
        </w:tc>
        <w:tc>
          <w:tcPr>
            <w:tcW w:w="3792" w:type="dxa"/>
            <w:hideMark/>
          </w:tcPr>
          <w:p w14:paraId="4E94D0C4" w14:textId="77777777" w:rsidR="00721F3F" w:rsidRPr="000F65E1" w:rsidRDefault="00830391" w:rsidP="00D32C51">
            <w:pPr>
              <w:rPr>
                <w:sz w:val="24"/>
              </w:rPr>
            </w:pPr>
            <w:r w:rsidRPr="000F65E1">
              <w:rPr>
                <w:sz w:val="24"/>
              </w:rPr>
              <w:t>ПК-3.3</w:t>
            </w:r>
          </w:p>
        </w:tc>
      </w:tr>
      <w:tr w:rsidR="00721F3F" w:rsidRPr="000F65E1" w14:paraId="27495EC9" w14:textId="77777777" w:rsidTr="00BC2843">
        <w:tc>
          <w:tcPr>
            <w:tcW w:w="0" w:type="auto"/>
            <w:hideMark/>
          </w:tcPr>
          <w:p w14:paraId="7FA9CC80" w14:textId="77777777" w:rsidR="00721F3F" w:rsidRPr="000F65E1" w:rsidRDefault="00830391" w:rsidP="00D32C51">
            <w:pPr>
              <w:rPr>
                <w:sz w:val="24"/>
              </w:rPr>
            </w:pPr>
            <w:r w:rsidRPr="000F65E1">
              <w:rPr>
                <w:sz w:val="24"/>
              </w:rPr>
              <w:lastRenderedPageBreak/>
              <w:t>3</w:t>
            </w:r>
          </w:p>
        </w:tc>
        <w:tc>
          <w:tcPr>
            <w:tcW w:w="6239" w:type="dxa"/>
            <w:hideMark/>
          </w:tcPr>
          <w:p w14:paraId="301739D8" w14:textId="77777777" w:rsidR="00721F3F" w:rsidRPr="000F65E1" w:rsidRDefault="00830391" w:rsidP="00D32C51">
            <w:r w:rsidRPr="000F65E1">
              <w:rPr>
                <w:sz w:val="24"/>
              </w:rPr>
              <w:t>Определите последовательность действий при моделировании СМО методом Монте-Карло:</w:t>
            </w:r>
          </w:p>
          <w:p w14:paraId="0612EA51" w14:textId="77777777" w:rsidR="00721F3F" w:rsidRPr="000F65E1" w:rsidRDefault="00830391" w:rsidP="00D32C51">
            <w:r w:rsidRPr="000F65E1">
              <w:rPr>
                <w:sz w:val="24"/>
              </w:rPr>
              <w:t>а) Построение детерминированной модели</w:t>
            </w:r>
          </w:p>
          <w:p w14:paraId="1EB3C68C" w14:textId="77777777" w:rsidR="00721F3F" w:rsidRPr="000F65E1" w:rsidRDefault="00830391" w:rsidP="00D32C51">
            <w:r w:rsidRPr="000F65E1">
              <w:rPr>
                <w:sz w:val="24"/>
              </w:rPr>
              <w:t>б) Обработка результатов с использованием статистических методов</w:t>
            </w:r>
          </w:p>
          <w:p w14:paraId="71D4A746" w14:textId="77777777" w:rsidR="00721F3F" w:rsidRPr="000F65E1" w:rsidRDefault="00830391" w:rsidP="00D32C51">
            <w:r w:rsidRPr="000F65E1">
              <w:rPr>
                <w:sz w:val="24"/>
              </w:rPr>
              <w:t>в) Генерация случайных чисел и моделирование входного потока</w:t>
            </w:r>
          </w:p>
          <w:p w14:paraId="06220E09" w14:textId="77777777" w:rsidR="00721F3F" w:rsidRPr="000F65E1" w:rsidRDefault="00830391" w:rsidP="00D32C51">
            <w:pPr>
              <w:rPr>
                <w:sz w:val="24"/>
              </w:rPr>
            </w:pPr>
            <w:r w:rsidRPr="000F65E1">
              <w:rPr>
                <w:sz w:val="24"/>
              </w:rPr>
              <w:t>г) Проведение многократных прогонов модели</w:t>
            </w:r>
          </w:p>
        </w:tc>
        <w:tc>
          <w:tcPr>
            <w:tcW w:w="3402" w:type="dxa"/>
            <w:hideMark/>
          </w:tcPr>
          <w:p w14:paraId="63812E6F" w14:textId="77777777" w:rsidR="00721F3F" w:rsidRPr="000F65E1" w:rsidRDefault="00830391" w:rsidP="00D32C51">
            <w:pPr>
              <w:rPr>
                <w:sz w:val="24"/>
              </w:rPr>
            </w:pPr>
            <w:r w:rsidRPr="000F65E1">
              <w:rPr>
                <w:sz w:val="24"/>
              </w:rPr>
              <w:t>а, в, г, б</w:t>
            </w:r>
          </w:p>
        </w:tc>
        <w:tc>
          <w:tcPr>
            <w:tcW w:w="3792" w:type="dxa"/>
            <w:hideMark/>
          </w:tcPr>
          <w:p w14:paraId="6DDF36E2" w14:textId="77777777" w:rsidR="00721F3F" w:rsidRPr="000F65E1" w:rsidRDefault="00830391" w:rsidP="00D32C51">
            <w:pPr>
              <w:rPr>
                <w:sz w:val="24"/>
              </w:rPr>
            </w:pPr>
            <w:r w:rsidRPr="000F65E1">
              <w:rPr>
                <w:sz w:val="24"/>
              </w:rPr>
              <w:t>ПК-1.3</w:t>
            </w:r>
          </w:p>
        </w:tc>
      </w:tr>
      <w:tr w:rsidR="00721F3F" w:rsidRPr="000F65E1" w14:paraId="25C3A386" w14:textId="77777777" w:rsidTr="00BC2843">
        <w:tc>
          <w:tcPr>
            <w:tcW w:w="0" w:type="auto"/>
            <w:hideMark/>
          </w:tcPr>
          <w:p w14:paraId="44C6010A" w14:textId="77777777" w:rsidR="00721F3F" w:rsidRPr="000F65E1" w:rsidRDefault="00830391" w:rsidP="00D32C51">
            <w:pPr>
              <w:rPr>
                <w:sz w:val="24"/>
              </w:rPr>
            </w:pPr>
            <w:r w:rsidRPr="000F65E1">
              <w:rPr>
                <w:sz w:val="24"/>
              </w:rPr>
              <w:t>4</w:t>
            </w:r>
          </w:p>
        </w:tc>
        <w:tc>
          <w:tcPr>
            <w:tcW w:w="6239" w:type="dxa"/>
            <w:hideMark/>
          </w:tcPr>
          <w:p w14:paraId="7B22A310" w14:textId="77777777" w:rsidR="00721F3F" w:rsidRPr="000F65E1" w:rsidRDefault="00830391" w:rsidP="00D32C51">
            <w:r w:rsidRPr="000F65E1">
              <w:rPr>
                <w:sz w:val="24"/>
              </w:rPr>
              <w:t>Установите правильную последовательность этапов при построении концептуальной модели:</w:t>
            </w:r>
          </w:p>
          <w:p w14:paraId="7AD6931F" w14:textId="77777777" w:rsidR="00721F3F" w:rsidRPr="000F65E1" w:rsidRDefault="00830391" w:rsidP="00D32C51">
            <w:r w:rsidRPr="000F65E1">
              <w:rPr>
                <w:sz w:val="24"/>
              </w:rPr>
              <w:t>а) Формализация задачи</w:t>
            </w:r>
          </w:p>
          <w:p w14:paraId="14D70546" w14:textId="77777777" w:rsidR="00721F3F" w:rsidRPr="000F65E1" w:rsidRDefault="00830391" w:rsidP="00D32C51">
            <w:r w:rsidRPr="000F65E1">
              <w:rPr>
                <w:sz w:val="24"/>
              </w:rPr>
              <w:t>б) Уточнение цели моделирования</w:t>
            </w:r>
          </w:p>
          <w:p w14:paraId="17F20F65" w14:textId="77777777" w:rsidR="00721F3F" w:rsidRPr="000F65E1" w:rsidRDefault="00830391" w:rsidP="00D32C51">
            <w:r w:rsidRPr="000F65E1">
              <w:rPr>
                <w:sz w:val="24"/>
              </w:rPr>
              <w:t>в) Определение требований к исходным данным</w:t>
            </w:r>
          </w:p>
          <w:p w14:paraId="3C455BAD" w14:textId="77777777" w:rsidR="00721F3F" w:rsidRPr="000F65E1" w:rsidRDefault="00830391" w:rsidP="00D32C51">
            <w:pPr>
              <w:rPr>
                <w:sz w:val="24"/>
              </w:rPr>
            </w:pPr>
            <w:r w:rsidRPr="000F65E1">
              <w:rPr>
                <w:sz w:val="24"/>
              </w:rPr>
              <w:t>г) Выбор критериев эффективности</w:t>
            </w:r>
          </w:p>
        </w:tc>
        <w:tc>
          <w:tcPr>
            <w:tcW w:w="3402" w:type="dxa"/>
            <w:hideMark/>
          </w:tcPr>
          <w:p w14:paraId="4BDAC859" w14:textId="77777777" w:rsidR="00721F3F" w:rsidRPr="000F65E1" w:rsidRDefault="00830391" w:rsidP="00D32C51">
            <w:pPr>
              <w:rPr>
                <w:sz w:val="24"/>
              </w:rPr>
            </w:pPr>
            <w:r w:rsidRPr="000F65E1">
              <w:rPr>
                <w:sz w:val="24"/>
              </w:rPr>
              <w:t>б, а, г, в</w:t>
            </w:r>
          </w:p>
        </w:tc>
        <w:tc>
          <w:tcPr>
            <w:tcW w:w="3792" w:type="dxa"/>
            <w:hideMark/>
          </w:tcPr>
          <w:p w14:paraId="2344E9A2" w14:textId="77777777" w:rsidR="00721F3F" w:rsidRPr="000F65E1" w:rsidRDefault="00830391" w:rsidP="00D32C51">
            <w:pPr>
              <w:rPr>
                <w:sz w:val="24"/>
              </w:rPr>
            </w:pPr>
            <w:r w:rsidRPr="000F65E1">
              <w:rPr>
                <w:sz w:val="24"/>
              </w:rPr>
              <w:t>ПК-3.3</w:t>
            </w:r>
          </w:p>
        </w:tc>
      </w:tr>
      <w:tr w:rsidR="00721F3F" w:rsidRPr="000F65E1" w14:paraId="2109FCE1" w14:textId="77777777" w:rsidTr="00BC2843">
        <w:tc>
          <w:tcPr>
            <w:tcW w:w="0" w:type="auto"/>
            <w:hideMark/>
          </w:tcPr>
          <w:p w14:paraId="5D6523F2" w14:textId="77777777" w:rsidR="00721F3F" w:rsidRPr="000F65E1" w:rsidRDefault="00830391" w:rsidP="00D32C51">
            <w:pPr>
              <w:rPr>
                <w:sz w:val="24"/>
              </w:rPr>
            </w:pPr>
            <w:r w:rsidRPr="000F65E1">
              <w:rPr>
                <w:sz w:val="24"/>
              </w:rPr>
              <w:t>5</w:t>
            </w:r>
          </w:p>
        </w:tc>
        <w:tc>
          <w:tcPr>
            <w:tcW w:w="6239" w:type="dxa"/>
            <w:hideMark/>
          </w:tcPr>
          <w:p w14:paraId="0C20D3B5" w14:textId="77777777" w:rsidR="00721F3F" w:rsidRPr="000F65E1" w:rsidRDefault="00830391" w:rsidP="00D32C51">
            <w:r w:rsidRPr="000F65E1">
              <w:rPr>
                <w:sz w:val="24"/>
              </w:rPr>
              <w:t>Расположите в порядке возрастания уровня абстракции (от конкретного к общему) понятия:</w:t>
            </w:r>
          </w:p>
          <w:p w14:paraId="62668398" w14:textId="77777777" w:rsidR="00721F3F" w:rsidRPr="000F65E1" w:rsidRDefault="00830391" w:rsidP="00D32C51">
            <w:r w:rsidRPr="000F65E1">
              <w:rPr>
                <w:sz w:val="24"/>
              </w:rPr>
              <w:t>а) Модель</w:t>
            </w:r>
          </w:p>
          <w:p w14:paraId="11D34AF1" w14:textId="77777777" w:rsidR="00721F3F" w:rsidRPr="000F65E1" w:rsidRDefault="00830391" w:rsidP="00D32C51">
            <w:r w:rsidRPr="000F65E1">
              <w:rPr>
                <w:sz w:val="24"/>
              </w:rPr>
              <w:t>б) Оригинал (система)</w:t>
            </w:r>
          </w:p>
          <w:p w14:paraId="71EEC887" w14:textId="77777777" w:rsidR="00721F3F" w:rsidRPr="000F65E1" w:rsidRDefault="00830391" w:rsidP="00D32C51">
            <w:pPr>
              <w:rPr>
                <w:sz w:val="24"/>
              </w:rPr>
            </w:pPr>
            <w:r w:rsidRPr="000F65E1">
              <w:rPr>
                <w:sz w:val="24"/>
              </w:rPr>
              <w:t>в) Математическая модель</w:t>
            </w:r>
          </w:p>
        </w:tc>
        <w:tc>
          <w:tcPr>
            <w:tcW w:w="3402" w:type="dxa"/>
            <w:hideMark/>
          </w:tcPr>
          <w:p w14:paraId="708FE018" w14:textId="77777777" w:rsidR="00721F3F" w:rsidRPr="000F65E1" w:rsidRDefault="00830391" w:rsidP="00D32C51">
            <w:pPr>
              <w:rPr>
                <w:sz w:val="24"/>
              </w:rPr>
            </w:pPr>
            <w:r w:rsidRPr="000F65E1">
              <w:rPr>
                <w:sz w:val="24"/>
              </w:rPr>
              <w:t>б, а, в</w:t>
            </w:r>
          </w:p>
        </w:tc>
        <w:tc>
          <w:tcPr>
            <w:tcW w:w="3792" w:type="dxa"/>
            <w:hideMark/>
          </w:tcPr>
          <w:p w14:paraId="5A94FF10" w14:textId="77777777" w:rsidR="00721F3F" w:rsidRPr="000F65E1" w:rsidRDefault="00830391" w:rsidP="00D32C51">
            <w:pPr>
              <w:rPr>
                <w:sz w:val="24"/>
              </w:rPr>
            </w:pPr>
            <w:r w:rsidRPr="000F65E1">
              <w:rPr>
                <w:sz w:val="24"/>
              </w:rPr>
              <w:t>ПК-3.1</w:t>
            </w:r>
          </w:p>
        </w:tc>
      </w:tr>
      <w:tr w:rsidR="00721F3F" w:rsidRPr="000F65E1" w14:paraId="1E73B69D" w14:textId="77777777" w:rsidTr="00BC2843">
        <w:tc>
          <w:tcPr>
            <w:tcW w:w="0" w:type="auto"/>
            <w:hideMark/>
          </w:tcPr>
          <w:p w14:paraId="17370514" w14:textId="77777777" w:rsidR="00721F3F" w:rsidRPr="000F65E1" w:rsidRDefault="00830391" w:rsidP="00D32C51">
            <w:pPr>
              <w:rPr>
                <w:sz w:val="24"/>
              </w:rPr>
            </w:pPr>
            <w:r w:rsidRPr="000F65E1">
              <w:rPr>
                <w:sz w:val="24"/>
              </w:rPr>
              <w:t>6</w:t>
            </w:r>
          </w:p>
        </w:tc>
        <w:tc>
          <w:tcPr>
            <w:tcW w:w="6239" w:type="dxa"/>
            <w:hideMark/>
          </w:tcPr>
          <w:p w14:paraId="34CA92BA" w14:textId="77777777" w:rsidR="00721F3F" w:rsidRPr="000F65E1" w:rsidRDefault="00830391" w:rsidP="00D32C51">
            <w:r w:rsidRPr="000F65E1">
              <w:rPr>
                <w:sz w:val="24"/>
              </w:rPr>
              <w:t>Установите последовательность обработки данных при статистическом анализе результатов имитационного эксперимента:</w:t>
            </w:r>
          </w:p>
          <w:p w14:paraId="5A6BC7D4" w14:textId="77777777" w:rsidR="00721F3F" w:rsidRPr="000F65E1" w:rsidRDefault="00830391" w:rsidP="00D32C51">
            <w:r w:rsidRPr="000F65E1">
              <w:rPr>
                <w:sz w:val="24"/>
              </w:rPr>
              <w:t>а) Определение доверительных интервалов</w:t>
            </w:r>
          </w:p>
          <w:p w14:paraId="73DDFD2F" w14:textId="77777777" w:rsidR="00721F3F" w:rsidRPr="000F65E1" w:rsidRDefault="00830391" w:rsidP="00D32C51">
            <w:r w:rsidRPr="000F65E1">
              <w:rPr>
                <w:sz w:val="24"/>
              </w:rPr>
              <w:t>б) Сбор выходных данных</w:t>
            </w:r>
          </w:p>
          <w:p w14:paraId="2646E6DE" w14:textId="77777777" w:rsidR="00721F3F" w:rsidRPr="000F65E1" w:rsidRDefault="00830391" w:rsidP="00D32C51">
            <w:r w:rsidRPr="000F65E1">
              <w:rPr>
                <w:sz w:val="24"/>
              </w:rPr>
              <w:t>в) Расчет выборочных характеристик</w:t>
            </w:r>
          </w:p>
          <w:p w14:paraId="0913909E" w14:textId="77777777" w:rsidR="00721F3F" w:rsidRPr="000F65E1" w:rsidRDefault="00830391" w:rsidP="00D32C51">
            <w:pPr>
              <w:rPr>
                <w:sz w:val="24"/>
              </w:rPr>
            </w:pPr>
            <w:r w:rsidRPr="000F65E1">
              <w:rPr>
                <w:sz w:val="24"/>
              </w:rPr>
              <w:t>г) Проверка гипотез о распределении</w:t>
            </w:r>
          </w:p>
        </w:tc>
        <w:tc>
          <w:tcPr>
            <w:tcW w:w="3402" w:type="dxa"/>
            <w:hideMark/>
          </w:tcPr>
          <w:p w14:paraId="4E9FB931" w14:textId="77777777" w:rsidR="00721F3F" w:rsidRPr="000F65E1" w:rsidRDefault="00830391" w:rsidP="00D32C51">
            <w:pPr>
              <w:rPr>
                <w:sz w:val="24"/>
              </w:rPr>
            </w:pPr>
            <w:r w:rsidRPr="000F65E1">
              <w:rPr>
                <w:sz w:val="24"/>
              </w:rPr>
              <w:t>б, в, а, г</w:t>
            </w:r>
          </w:p>
        </w:tc>
        <w:tc>
          <w:tcPr>
            <w:tcW w:w="3792" w:type="dxa"/>
            <w:hideMark/>
          </w:tcPr>
          <w:p w14:paraId="609064B1" w14:textId="77777777" w:rsidR="00721F3F" w:rsidRPr="000F65E1" w:rsidRDefault="00830391" w:rsidP="00D32C51">
            <w:pPr>
              <w:rPr>
                <w:sz w:val="24"/>
              </w:rPr>
            </w:pPr>
            <w:r w:rsidRPr="000F65E1">
              <w:rPr>
                <w:sz w:val="24"/>
              </w:rPr>
              <w:t>ПК-1.3</w:t>
            </w:r>
          </w:p>
        </w:tc>
      </w:tr>
      <w:tr w:rsidR="00721F3F" w:rsidRPr="000F65E1" w14:paraId="7220B2BD" w14:textId="77777777" w:rsidTr="00BC2843">
        <w:tc>
          <w:tcPr>
            <w:tcW w:w="0" w:type="auto"/>
            <w:hideMark/>
          </w:tcPr>
          <w:p w14:paraId="5831767B" w14:textId="77777777" w:rsidR="00721F3F" w:rsidRPr="000F65E1" w:rsidRDefault="00830391" w:rsidP="00D32C51">
            <w:pPr>
              <w:rPr>
                <w:sz w:val="24"/>
              </w:rPr>
            </w:pPr>
            <w:r w:rsidRPr="000F65E1">
              <w:rPr>
                <w:sz w:val="24"/>
              </w:rPr>
              <w:t>7</w:t>
            </w:r>
          </w:p>
        </w:tc>
        <w:tc>
          <w:tcPr>
            <w:tcW w:w="6239" w:type="dxa"/>
            <w:hideMark/>
          </w:tcPr>
          <w:p w14:paraId="7C9B3787" w14:textId="77777777" w:rsidR="00721F3F" w:rsidRPr="000F65E1" w:rsidRDefault="00830391" w:rsidP="00D32C51">
            <w:r w:rsidRPr="000F65E1">
              <w:rPr>
                <w:sz w:val="24"/>
              </w:rPr>
              <w:t>Определите последовательность шагов при разработке модели многоканальной СМО в GPSS:</w:t>
            </w:r>
          </w:p>
          <w:p w14:paraId="69AE36FE" w14:textId="77777777" w:rsidR="00721F3F" w:rsidRPr="000F65E1" w:rsidRDefault="00830391" w:rsidP="00D32C51">
            <w:r w:rsidRPr="000F65E1">
              <w:rPr>
                <w:sz w:val="24"/>
              </w:rPr>
              <w:t>а) Описание логики обслуживания транзактов</w:t>
            </w:r>
          </w:p>
          <w:p w14:paraId="5B809F57" w14:textId="77777777" w:rsidR="00721F3F" w:rsidRPr="000F65E1" w:rsidRDefault="00830391" w:rsidP="00D32C51">
            <w:r w:rsidRPr="000F65E1">
              <w:rPr>
                <w:sz w:val="24"/>
              </w:rPr>
              <w:t>б) Задание параметров входного потока</w:t>
            </w:r>
          </w:p>
          <w:p w14:paraId="706DAA1D" w14:textId="77777777" w:rsidR="00721F3F" w:rsidRPr="000F65E1" w:rsidRDefault="00830391" w:rsidP="00D32C51">
            <w:r w:rsidRPr="000F65E1">
              <w:rPr>
                <w:sz w:val="24"/>
              </w:rPr>
              <w:t>в) Определение статистических счетчиков</w:t>
            </w:r>
          </w:p>
          <w:p w14:paraId="3A240EC0" w14:textId="77777777" w:rsidR="00721F3F" w:rsidRPr="000F65E1" w:rsidRDefault="00830391" w:rsidP="00D32C51">
            <w:pPr>
              <w:rPr>
                <w:sz w:val="24"/>
              </w:rPr>
            </w:pPr>
            <w:r w:rsidRPr="000F65E1">
              <w:rPr>
                <w:sz w:val="24"/>
              </w:rPr>
              <w:lastRenderedPageBreak/>
              <w:t>г) Генерация транзактов</w:t>
            </w:r>
          </w:p>
        </w:tc>
        <w:tc>
          <w:tcPr>
            <w:tcW w:w="3402" w:type="dxa"/>
            <w:hideMark/>
          </w:tcPr>
          <w:p w14:paraId="1456AB1A" w14:textId="77777777" w:rsidR="00721F3F" w:rsidRPr="000F65E1" w:rsidRDefault="00830391" w:rsidP="00D32C51">
            <w:pPr>
              <w:rPr>
                <w:sz w:val="24"/>
              </w:rPr>
            </w:pPr>
            <w:r w:rsidRPr="000F65E1">
              <w:rPr>
                <w:sz w:val="24"/>
              </w:rPr>
              <w:lastRenderedPageBreak/>
              <w:t>б, г, а, в</w:t>
            </w:r>
          </w:p>
        </w:tc>
        <w:tc>
          <w:tcPr>
            <w:tcW w:w="3792" w:type="dxa"/>
            <w:hideMark/>
          </w:tcPr>
          <w:p w14:paraId="5BEEC5A2" w14:textId="77777777" w:rsidR="00721F3F" w:rsidRPr="000F65E1" w:rsidRDefault="00830391" w:rsidP="00D32C51">
            <w:pPr>
              <w:rPr>
                <w:sz w:val="24"/>
              </w:rPr>
            </w:pPr>
            <w:r w:rsidRPr="000F65E1">
              <w:rPr>
                <w:sz w:val="24"/>
              </w:rPr>
              <w:t>ПК-1.3</w:t>
            </w:r>
          </w:p>
        </w:tc>
      </w:tr>
      <w:tr w:rsidR="00721F3F" w:rsidRPr="000F65E1" w14:paraId="16576F1E" w14:textId="77777777" w:rsidTr="00BC2843">
        <w:tc>
          <w:tcPr>
            <w:tcW w:w="0" w:type="auto"/>
            <w:hideMark/>
          </w:tcPr>
          <w:p w14:paraId="6B75E329" w14:textId="77777777" w:rsidR="00721F3F" w:rsidRPr="000F65E1" w:rsidRDefault="00830391" w:rsidP="00D32C51">
            <w:pPr>
              <w:rPr>
                <w:sz w:val="24"/>
              </w:rPr>
            </w:pPr>
            <w:r w:rsidRPr="000F65E1">
              <w:rPr>
                <w:sz w:val="24"/>
              </w:rPr>
              <w:t>8</w:t>
            </w:r>
          </w:p>
        </w:tc>
        <w:tc>
          <w:tcPr>
            <w:tcW w:w="6239" w:type="dxa"/>
            <w:hideMark/>
          </w:tcPr>
          <w:p w14:paraId="24988851" w14:textId="77777777" w:rsidR="00721F3F" w:rsidRPr="000F65E1" w:rsidRDefault="00830391" w:rsidP="00D32C51">
            <w:r w:rsidRPr="000F65E1">
              <w:rPr>
                <w:sz w:val="24"/>
              </w:rPr>
              <w:t>Расположите этапы проверки адекватности модели в правильной последовательности:</w:t>
            </w:r>
          </w:p>
          <w:p w14:paraId="0AB25EF9" w14:textId="77777777" w:rsidR="00721F3F" w:rsidRPr="000F65E1" w:rsidRDefault="00830391" w:rsidP="00D32C51">
            <w:r w:rsidRPr="000F65E1">
              <w:rPr>
                <w:sz w:val="24"/>
              </w:rPr>
              <w:t>а) Сравнение выходных данных модели и реальной системы</w:t>
            </w:r>
          </w:p>
          <w:p w14:paraId="77F23E3C" w14:textId="77777777" w:rsidR="00721F3F" w:rsidRPr="000F65E1" w:rsidRDefault="00830391" w:rsidP="00D32C51">
            <w:r w:rsidRPr="000F65E1">
              <w:rPr>
                <w:sz w:val="24"/>
              </w:rPr>
              <w:t>б) Проверка допущений и гипотез</w:t>
            </w:r>
          </w:p>
          <w:p w14:paraId="234A8473" w14:textId="77777777" w:rsidR="00721F3F" w:rsidRPr="000F65E1" w:rsidRDefault="00830391" w:rsidP="00D32C51">
            <w:r w:rsidRPr="000F65E1">
              <w:rPr>
                <w:sz w:val="24"/>
              </w:rPr>
              <w:t>в) Анализ чувствительности модели</w:t>
            </w:r>
          </w:p>
          <w:p w14:paraId="7CC804F8" w14:textId="77777777" w:rsidR="00721F3F" w:rsidRPr="000F65E1" w:rsidRDefault="00830391" w:rsidP="00D32C51">
            <w:pPr>
              <w:rPr>
                <w:sz w:val="24"/>
              </w:rPr>
            </w:pPr>
            <w:r w:rsidRPr="000F65E1">
              <w:rPr>
                <w:sz w:val="24"/>
              </w:rPr>
              <w:t>г) Корректировка модели (при необходимости)</w:t>
            </w:r>
          </w:p>
        </w:tc>
        <w:tc>
          <w:tcPr>
            <w:tcW w:w="3402" w:type="dxa"/>
            <w:hideMark/>
          </w:tcPr>
          <w:p w14:paraId="20738C17" w14:textId="77777777" w:rsidR="00721F3F" w:rsidRPr="000F65E1" w:rsidRDefault="00830391" w:rsidP="00D32C51">
            <w:pPr>
              <w:rPr>
                <w:sz w:val="24"/>
              </w:rPr>
            </w:pPr>
            <w:r w:rsidRPr="000F65E1">
              <w:rPr>
                <w:sz w:val="24"/>
              </w:rPr>
              <w:t>б, а, в, г</w:t>
            </w:r>
          </w:p>
        </w:tc>
        <w:tc>
          <w:tcPr>
            <w:tcW w:w="3792" w:type="dxa"/>
            <w:hideMark/>
          </w:tcPr>
          <w:p w14:paraId="0BD21AB6" w14:textId="77777777" w:rsidR="00721F3F" w:rsidRPr="000F65E1" w:rsidRDefault="00830391" w:rsidP="00D32C51">
            <w:pPr>
              <w:rPr>
                <w:sz w:val="24"/>
              </w:rPr>
            </w:pPr>
            <w:r w:rsidRPr="000F65E1">
              <w:rPr>
                <w:sz w:val="24"/>
              </w:rPr>
              <w:t>ПК-3.3</w:t>
            </w:r>
          </w:p>
        </w:tc>
      </w:tr>
      <w:tr w:rsidR="00721F3F" w:rsidRPr="000F65E1" w14:paraId="4AD46284" w14:textId="77777777" w:rsidTr="00BC2843">
        <w:tc>
          <w:tcPr>
            <w:tcW w:w="0" w:type="auto"/>
            <w:hideMark/>
          </w:tcPr>
          <w:p w14:paraId="334E91D0" w14:textId="77777777" w:rsidR="00721F3F" w:rsidRPr="000F65E1" w:rsidRDefault="00830391" w:rsidP="00D32C51">
            <w:pPr>
              <w:rPr>
                <w:sz w:val="24"/>
              </w:rPr>
            </w:pPr>
            <w:r w:rsidRPr="000F65E1">
              <w:rPr>
                <w:sz w:val="24"/>
              </w:rPr>
              <w:t>9</w:t>
            </w:r>
          </w:p>
        </w:tc>
        <w:tc>
          <w:tcPr>
            <w:tcW w:w="6239" w:type="dxa"/>
            <w:hideMark/>
          </w:tcPr>
          <w:p w14:paraId="683CB014" w14:textId="77777777" w:rsidR="00721F3F" w:rsidRPr="000F65E1" w:rsidRDefault="00830391" w:rsidP="00D32C51">
            <w:r w:rsidRPr="000F65E1">
              <w:rPr>
                <w:sz w:val="24"/>
              </w:rPr>
              <w:t>Установите последовательность этапов решения задачи аналитического моделирования СМО с отказами:</w:t>
            </w:r>
          </w:p>
          <w:p w14:paraId="7B3BCF18" w14:textId="77777777" w:rsidR="00721F3F" w:rsidRPr="000F65E1" w:rsidRDefault="00830391" w:rsidP="00D32C51">
            <w:r w:rsidRPr="000F65E1">
              <w:rPr>
                <w:sz w:val="24"/>
              </w:rPr>
              <w:t>а) Вычисление вероятности отказа</w:t>
            </w:r>
          </w:p>
          <w:p w14:paraId="4084D822" w14:textId="77777777" w:rsidR="00721F3F" w:rsidRPr="000F65E1" w:rsidRDefault="00830391" w:rsidP="00D32C51">
            <w:r w:rsidRPr="000F65E1">
              <w:rPr>
                <w:sz w:val="24"/>
              </w:rPr>
              <w:t>б) Составление уравнений Колмогорова</w:t>
            </w:r>
          </w:p>
          <w:p w14:paraId="4364797A" w14:textId="77777777" w:rsidR="00721F3F" w:rsidRPr="000F65E1" w:rsidRDefault="00830391" w:rsidP="00D32C51">
            <w:r w:rsidRPr="000F65E1">
              <w:rPr>
                <w:sz w:val="24"/>
              </w:rPr>
              <w:t>в) Нахождение стационарных вероятностей состояний</w:t>
            </w:r>
          </w:p>
          <w:p w14:paraId="00951118" w14:textId="77777777" w:rsidR="00721F3F" w:rsidRPr="000F65E1" w:rsidRDefault="00830391" w:rsidP="00D32C51">
            <w:pPr>
              <w:rPr>
                <w:sz w:val="24"/>
              </w:rPr>
            </w:pPr>
            <w:r w:rsidRPr="000F65E1">
              <w:rPr>
                <w:sz w:val="24"/>
              </w:rPr>
              <w:t>г) Определение относительной пропускной способности</w:t>
            </w:r>
          </w:p>
        </w:tc>
        <w:tc>
          <w:tcPr>
            <w:tcW w:w="3402" w:type="dxa"/>
            <w:hideMark/>
          </w:tcPr>
          <w:p w14:paraId="71BD7C0A" w14:textId="77777777" w:rsidR="00721F3F" w:rsidRPr="000F65E1" w:rsidRDefault="00830391" w:rsidP="00D32C51">
            <w:pPr>
              <w:rPr>
                <w:sz w:val="24"/>
              </w:rPr>
            </w:pPr>
            <w:r w:rsidRPr="000F65E1">
              <w:rPr>
                <w:sz w:val="24"/>
              </w:rPr>
              <w:t>б, в, а, г</w:t>
            </w:r>
          </w:p>
        </w:tc>
        <w:tc>
          <w:tcPr>
            <w:tcW w:w="3792" w:type="dxa"/>
            <w:hideMark/>
          </w:tcPr>
          <w:p w14:paraId="0D4C7FED" w14:textId="77777777" w:rsidR="00721F3F" w:rsidRPr="000F65E1" w:rsidRDefault="00830391" w:rsidP="00D32C51">
            <w:pPr>
              <w:rPr>
                <w:sz w:val="24"/>
              </w:rPr>
            </w:pPr>
            <w:r w:rsidRPr="000F65E1">
              <w:rPr>
                <w:sz w:val="24"/>
              </w:rPr>
              <w:t>ПК-3.3</w:t>
            </w:r>
          </w:p>
        </w:tc>
      </w:tr>
      <w:tr w:rsidR="00721F3F" w:rsidRPr="000F65E1" w14:paraId="333C708D" w14:textId="77777777" w:rsidTr="00BC2843">
        <w:tc>
          <w:tcPr>
            <w:tcW w:w="0" w:type="auto"/>
            <w:hideMark/>
          </w:tcPr>
          <w:p w14:paraId="50D43D5D" w14:textId="77777777" w:rsidR="00721F3F" w:rsidRPr="000F65E1" w:rsidRDefault="00830391" w:rsidP="00D32C51">
            <w:pPr>
              <w:rPr>
                <w:sz w:val="24"/>
              </w:rPr>
            </w:pPr>
            <w:r w:rsidRPr="000F65E1">
              <w:rPr>
                <w:sz w:val="24"/>
              </w:rPr>
              <w:t>10</w:t>
            </w:r>
          </w:p>
        </w:tc>
        <w:tc>
          <w:tcPr>
            <w:tcW w:w="6239" w:type="dxa"/>
            <w:hideMark/>
          </w:tcPr>
          <w:p w14:paraId="794309B3" w14:textId="77777777" w:rsidR="00721F3F" w:rsidRPr="000F65E1" w:rsidRDefault="00830391" w:rsidP="00D32C51">
            <w:r w:rsidRPr="000F65E1">
              <w:rPr>
                <w:sz w:val="24"/>
              </w:rPr>
              <w:t>Расположите в хронологическом порядке этапы классификации моделей СМО в зависимости от дисциплины обслуживания:</w:t>
            </w:r>
          </w:p>
          <w:p w14:paraId="1BD80DF8" w14:textId="77777777" w:rsidR="00721F3F" w:rsidRPr="000F65E1" w:rsidRDefault="00830391" w:rsidP="00D32C51">
            <w:r w:rsidRPr="000F65E1">
              <w:rPr>
                <w:sz w:val="24"/>
              </w:rPr>
              <w:t>а) Случайный порядок</w:t>
            </w:r>
          </w:p>
          <w:p w14:paraId="4A9C92F9" w14:textId="77777777" w:rsidR="00721F3F" w:rsidRPr="000F65E1" w:rsidRDefault="00830391" w:rsidP="00D32C51">
            <w:r w:rsidRPr="000F65E1">
              <w:rPr>
                <w:sz w:val="24"/>
              </w:rPr>
              <w:t>б) FIFO (первым пришел – первым обслужен)</w:t>
            </w:r>
          </w:p>
          <w:p w14:paraId="73BF36EA" w14:textId="77777777" w:rsidR="00721F3F" w:rsidRPr="000F65E1" w:rsidRDefault="00830391" w:rsidP="00D32C51">
            <w:r w:rsidRPr="000F65E1">
              <w:rPr>
                <w:sz w:val="24"/>
              </w:rPr>
              <w:t>в) Приоритетное обслуживание</w:t>
            </w:r>
          </w:p>
          <w:p w14:paraId="09AAB4C2" w14:textId="77777777" w:rsidR="00721F3F" w:rsidRPr="000F65E1" w:rsidRDefault="00830391" w:rsidP="00D32C51">
            <w:pPr>
              <w:rPr>
                <w:sz w:val="24"/>
              </w:rPr>
            </w:pPr>
            <w:r w:rsidRPr="000F65E1">
              <w:rPr>
                <w:sz w:val="24"/>
              </w:rPr>
              <w:t>г) LIFO (последним пришел – первым обслужен)</w:t>
            </w:r>
          </w:p>
        </w:tc>
        <w:tc>
          <w:tcPr>
            <w:tcW w:w="3402" w:type="dxa"/>
            <w:hideMark/>
          </w:tcPr>
          <w:p w14:paraId="74E532CA" w14:textId="77777777" w:rsidR="00721F3F" w:rsidRPr="000F65E1" w:rsidRDefault="00830391" w:rsidP="00D32C51">
            <w:pPr>
              <w:rPr>
                <w:sz w:val="24"/>
              </w:rPr>
            </w:pPr>
            <w:r w:rsidRPr="000F65E1">
              <w:rPr>
                <w:sz w:val="24"/>
              </w:rPr>
              <w:t>б, г, а, в</w:t>
            </w:r>
          </w:p>
        </w:tc>
        <w:tc>
          <w:tcPr>
            <w:tcW w:w="3792" w:type="dxa"/>
            <w:hideMark/>
          </w:tcPr>
          <w:p w14:paraId="17DA780E" w14:textId="77777777" w:rsidR="00721F3F" w:rsidRPr="000F65E1" w:rsidRDefault="00830391" w:rsidP="00D32C51">
            <w:pPr>
              <w:rPr>
                <w:sz w:val="24"/>
              </w:rPr>
            </w:pPr>
            <w:r w:rsidRPr="000F65E1">
              <w:rPr>
                <w:sz w:val="24"/>
              </w:rPr>
              <w:t>ПК-3.2</w:t>
            </w:r>
          </w:p>
        </w:tc>
      </w:tr>
      <w:tr w:rsidR="00721F3F" w:rsidRPr="000F65E1" w14:paraId="69F00071" w14:textId="77777777" w:rsidTr="00D32C51">
        <w:tc>
          <w:tcPr>
            <w:tcW w:w="0" w:type="auto"/>
            <w:gridSpan w:val="4"/>
            <w:hideMark/>
          </w:tcPr>
          <w:p w14:paraId="30B6A54B" w14:textId="77777777" w:rsidR="00721F3F" w:rsidRPr="000F65E1" w:rsidRDefault="00830391" w:rsidP="00D32C51">
            <w:pPr>
              <w:rPr>
                <w:sz w:val="24"/>
              </w:rPr>
            </w:pPr>
            <w:r w:rsidRPr="000F65E1">
              <w:rPr>
                <w:b/>
                <w:bCs/>
                <w:sz w:val="24"/>
              </w:rPr>
              <w:t>Задания открытого типа с кратким ответом/вставить термин</w:t>
            </w:r>
          </w:p>
        </w:tc>
      </w:tr>
      <w:tr w:rsidR="00721F3F" w:rsidRPr="000F65E1" w14:paraId="72B8F0E9" w14:textId="77777777" w:rsidTr="00BC2843">
        <w:tc>
          <w:tcPr>
            <w:tcW w:w="0" w:type="auto"/>
            <w:hideMark/>
          </w:tcPr>
          <w:p w14:paraId="374DD2DB" w14:textId="77777777" w:rsidR="00721F3F" w:rsidRPr="000F65E1" w:rsidRDefault="00830391" w:rsidP="00D32C51">
            <w:pPr>
              <w:rPr>
                <w:sz w:val="24"/>
              </w:rPr>
            </w:pPr>
            <w:r w:rsidRPr="000F65E1">
              <w:rPr>
                <w:sz w:val="24"/>
              </w:rPr>
              <w:t>1</w:t>
            </w:r>
          </w:p>
        </w:tc>
        <w:tc>
          <w:tcPr>
            <w:tcW w:w="6239" w:type="dxa"/>
            <w:hideMark/>
          </w:tcPr>
          <w:p w14:paraId="3F9EF34D" w14:textId="77777777" w:rsidR="00721F3F" w:rsidRPr="000F65E1" w:rsidRDefault="00830391" w:rsidP="00D32C51">
            <w:pPr>
              <w:rPr>
                <w:sz w:val="24"/>
              </w:rPr>
            </w:pPr>
            <w:r w:rsidRPr="000F65E1">
              <w:rPr>
                <w:sz w:val="24"/>
              </w:rPr>
              <w:t>Заместитель оригинала, используемый для изучения его свойств, называется ...</w:t>
            </w:r>
          </w:p>
        </w:tc>
        <w:tc>
          <w:tcPr>
            <w:tcW w:w="3402" w:type="dxa"/>
            <w:hideMark/>
          </w:tcPr>
          <w:p w14:paraId="4FE89F59" w14:textId="77777777" w:rsidR="00721F3F" w:rsidRPr="000F65E1" w:rsidRDefault="00830391" w:rsidP="00D32C51">
            <w:pPr>
              <w:rPr>
                <w:sz w:val="24"/>
              </w:rPr>
            </w:pPr>
            <w:r w:rsidRPr="000F65E1">
              <w:rPr>
                <w:sz w:val="24"/>
              </w:rPr>
              <w:t>Модель</w:t>
            </w:r>
          </w:p>
        </w:tc>
        <w:tc>
          <w:tcPr>
            <w:tcW w:w="3792" w:type="dxa"/>
            <w:hideMark/>
          </w:tcPr>
          <w:p w14:paraId="2A35F306" w14:textId="77777777" w:rsidR="00721F3F" w:rsidRPr="000F65E1" w:rsidRDefault="00830391" w:rsidP="00D32C51">
            <w:pPr>
              <w:rPr>
                <w:sz w:val="24"/>
              </w:rPr>
            </w:pPr>
            <w:r w:rsidRPr="000F65E1">
              <w:rPr>
                <w:sz w:val="24"/>
              </w:rPr>
              <w:t>ПК-3.1</w:t>
            </w:r>
          </w:p>
        </w:tc>
      </w:tr>
      <w:tr w:rsidR="00721F3F" w:rsidRPr="000F65E1" w14:paraId="13AA5770" w14:textId="77777777" w:rsidTr="00BC2843">
        <w:tc>
          <w:tcPr>
            <w:tcW w:w="0" w:type="auto"/>
            <w:hideMark/>
          </w:tcPr>
          <w:p w14:paraId="3BFF22A4" w14:textId="77777777" w:rsidR="00721F3F" w:rsidRPr="000F65E1" w:rsidRDefault="00830391" w:rsidP="00D32C51">
            <w:pPr>
              <w:rPr>
                <w:sz w:val="24"/>
              </w:rPr>
            </w:pPr>
            <w:r w:rsidRPr="000F65E1">
              <w:rPr>
                <w:sz w:val="24"/>
              </w:rPr>
              <w:t>2</w:t>
            </w:r>
          </w:p>
        </w:tc>
        <w:tc>
          <w:tcPr>
            <w:tcW w:w="6239" w:type="dxa"/>
            <w:hideMark/>
          </w:tcPr>
          <w:p w14:paraId="45E0BB21" w14:textId="77777777" w:rsidR="00721F3F" w:rsidRPr="000F65E1" w:rsidRDefault="00830391" w:rsidP="00D32C51">
            <w:pPr>
              <w:rPr>
                <w:sz w:val="24"/>
              </w:rPr>
            </w:pPr>
            <w:r w:rsidRPr="000F65E1">
              <w:rPr>
                <w:sz w:val="24"/>
              </w:rPr>
              <w:t>Процесс, для которого вероятность любого состояния системы в будущем зависит только от текущего состояния и не зависит от предыстории, называется ...</w:t>
            </w:r>
          </w:p>
        </w:tc>
        <w:tc>
          <w:tcPr>
            <w:tcW w:w="3402" w:type="dxa"/>
            <w:hideMark/>
          </w:tcPr>
          <w:p w14:paraId="5977BAC0" w14:textId="77777777" w:rsidR="00721F3F" w:rsidRPr="000F65E1" w:rsidRDefault="00830391" w:rsidP="00D32C51">
            <w:pPr>
              <w:rPr>
                <w:sz w:val="24"/>
              </w:rPr>
            </w:pPr>
            <w:r w:rsidRPr="000F65E1">
              <w:rPr>
                <w:sz w:val="24"/>
              </w:rPr>
              <w:t>Марковским</w:t>
            </w:r>
          </w:p>
        </w:tc>
        <w:tc>
          <w:tcPr>
            <w:tcW w:w="3792" w:type="dxa"/>
            <w:hideMark/>
          </w:tcPr>
          <w:p w14:paraId="614448D1" w14:textId="77777777" w:rsidR="00721F3F" w:rsidRPr="000F65E1" w:rsidRDefault="00830391" w:rsidP="00D32C51">
            <w:pPr>
              <w:rPr>
                <w:sz w:val="24"/>
              </w:rPr>
            </w:pPr>
            <w:r w:rsidRPr="000F65E1">
              <w:rPr>
                <w:sz w:val="24"/>
              </w:rPr>
              <w:t>ПК-3.2</w:t>
            </w:r>
          </w:p>
        </w:tc>
      </w:tr>
      <w:tr w:rsidR="00721F3F" w:rsidRPr="000F65E1" w14:paraId="365D1FBF" w14:textId="77777777" w:rsidTr="00BC2843">
        <w:tc>
          <w:tcPr>
            <w:tcW w:w="0" w:type="auto"/>
            <w:hideMark/>
          </w:tcPr>
          <w:p w14:paraId="08E9318B" w14:textId="77777777" w:rsidR="00721F3F" w:rsidRPr="000F65E1" w:rsidRDefault="00830391" w:rsidP="00D32C51">
            <w:pPr>
              <w:rPr>
                <w:sz w:val="24"/>
              </w:rPr>
            </w:pPr>
            <w:r w:rsidRPr="000F65E1">
              <w:rPr>
                <w:sz w:val="24"/>
              </w:rPr>
              <w:t>3</w:t>
            </w:r>
          </w:p>
        </w:tc>
        <w:tc>
          <w:tcPr>
            <w:tcW w:w="6239" w:type="dxa"/>
            <w:hideMark/>
          </w:tcPr>
          <w:p w14:paraId="751E4A67" w14:textId="77777777" w:rsidR="00721F3F" w:rsidRPr="000F65E1" w:rsidRDefault="00830391" w:rsidP="00D32C51">
            <w:pPr>
              <w:rPr>
                <w:sz w:val="24"/>
              </w:rPr>
            </w:pPr>
            <w:r w:rsidRPr="000F65E1">
              <w:rPr>
                <w:sz w:val="24"/>
              </w:rPr>
              <w:t>Метод статистических испытаний, широко используемый в имитационном моделировании, также известен как метод ...</w:t>
            </w:r>
          </w:p>
        </w:tc>
        <w:tc>
          <w:tcPr>
            <w:tcW w:w="3402" w:type="dxa"/>
            <w:hideMark/>
          </w:tcPr>
          <w:p w14:paraId="2619585E" w14:textId="77777777" w:rsidR="00721F3F" w:rsidRPr="000F65E1" w:rsidRDefault="00830391" w:rsidP="00D32C51">
            <w:pPr>
              <w:rPr>
                <w:sz w:val="24"/>
              </w:rPr>
            </w:pPr>
            <w:r w:rsidRPr="000F65E1">
              <w:rPr>
                <w:sz w:val="24"/>
              </w:rPr>
              <w:t>Монте-Карло</w:t>
            </w:r>
          </w:p>
        </w:tc>
        <w:tc>
          <w:tcPr>
            <w:tcW w:w="3792" w:type="dxa"/>
            <w:hideMark/>
          </w:tcPr>
          <w:p w14:paraId="355FC6DF" w14:textId="77777777" w:rsidR="00721F3F" w:rsidRPr="000F65E1" w:rsidRDefault="00830391" w:rsidP="00D32C51">
            <w:pPr>
              <w:rPr>
                <w:sz w:val="24"/>
              </w:rPr>
            </w:pPr>
            <w:r w:rsidRPr="000F65E1">
              <w:rPr>
                <w:sz w:val="24"/>
              </w:rPr>
              <w:t>ПК-3.3</w:t>
            </w:r>
          </w:p>
        </w:tc>
      </w:tr>
      <w:tr w:rsidR="00721F3F" w:rsidRPr="000F65E1" w14:paraId="6F4B7BAE" w14:textId="77777777" w:rsidTr="00BC2843">
        <w:tc>
          <w:tcPr>
            <w:tcW w:w="0" w:type="auto"/>
            <w:hideMark/>
          </w:tcPr>
          <w:p w14:paraId="2D97A7D9" w14:textId="77777777" w:rsidR="00721F3F" w:rsidRPr="000F65E1" w:rsidRDefault="00830391" w:rsidP="00D32C51">
            <w:pPr>
              <w:rPr>
                <w:sz w:val="24"/>
              </w:rPr>
            </w:pPr>
            <w:r w:rsidRPr="000F65E1">
              <w:rPr>
                <w:sz w:val="24"/>
              </w:rPr>
              <w:lastRenderedPageBreak/>
              <w:t>4</w:t>
            </w:r>
          </w:p>
        </w:tc>
        <w:tc>
          <w:tcPr>
            <w:tcW w:w="6239" w:type="dxa"/>
            <w:hideMark/>
          </w:tcPr>
          <w:p w14:paraId="2E0EF1EC" w14:textId="77777777" w:rsidR="00721F3F" w:rsidRPr="000F65E1" w:rsidRDefault="00830391" w:rsidP="00D32C51">
            <w:pPr>
              <w:rPr>
                <w:sz w:val="24"/>
              </w:rPr>
            </w:pPr>
            <w:r w:rsidRPr="000F65E1">
              <w:rPr>
                <w:sz w:val="24"/>
              </w:rPr>
              <w:t>Совокупность формул, уравнений, неравенств и логических условий, описывающих систему, представляет собой ... модель.</w:t>
            </w:r>
          </w:p>
        </w:tc>
        <w:tc>
          <w:tcPr>
            <w:tcW w:w="3402" w:type="dxa"/>
            <w:hideMark/>
          </w:tcPr>
          <w:p w14:paraId="0E63A628" w14:textId="77777777" w:rsidR="00721F3F" w:rsidRPr="000F65E1" w:rsidRDefault="00830391" w:rsidP="00D32C51">
            <w:pPr>
              <w:rPr>
                <w:sz w:val="24"/>
              </w:rPr>
            </w:pPr>
            <w:r w:rsidRPr="000F65E1">
              <w:rPr>
                <w:sz w:val="24"/>
              </w:rPr>
              <w:t>математическую</w:t>
            </w:r>
          </w:p>
        </w:tc>
        <w:tc>
          <w:tcPr>
            <w:tcW w:w="3792" w:type="dxa"/>
            <w:hideMark/>
          </w:tcPr>
          <w:p w14:paraId="1FEA0195" w14:textId="77777777" w:rsidR="00721F3F" w:rsidRPr="000F65E1" w:rsidRDefault="00830391" w:rsidP="00D32C51">
            <w:pPr>
              <w:rPr>
                <w:sz w:val="24"/>
              </w:rPr>
            </w:pPr>
            <w:r w:rsidRPr="000F65E1">
              <w:rPr>
                <w:sz w:val="24"/>
              </w:rPr>
              <w:t>ПК-3.3</w:t>
            </w:r>
          </w:p>
        </w:tc>
      </w:tr>
      <w:tr w:rsidR="00721F3F" w:rsidRPr="000F65E1" w14:paraId="22050C18" w14:textId="77777777" w:rsidTr="00BC2843">
        <w:tc>
          <w:tcPr>
            <w:tcW w:w="0" w:type="auto"/>
            <w:hideMark/>
          </w:tcPr>
          <w:p w14:paraId="3DD4B826" w14:textId="77777777" w:rsidR="00721F3F" w:rsidRPr="000F65E1" w:rsidRDefault="00830391" w:rsidP="00D32C51">
            <w:pPr>
              <w:rPr>
                <w:sz w:val="24"/>
              </w:rPr>
            </w:pPr>
            <w:r w:rsidRPr="000F65E1">
              <w:rPr>
                <w:sz w:val="24"/>
              </w:rPr>
              <w:t>5</w:t>
            </w:r>
          </w:p>
        </w:tc>
        <w:tc>
          <w:tcPr>
            <w:tcW w:w="6239" w:type="dxa"/>
            <w:hideMark/>
          </w:tcPr>
          <w:p w14:paraId="24A9600D" w14:textId="77777777" w:rsidR="00721F3F" w:rsidRPr="000F65E1" w:rsidRDefault="00830391" w:rsidP="00D32C51">
            <w:pPr>
              <w:rPr>
                <w:sz w:val="24"/>
              </w:rPr>
            </w:pPr>
            <w:r w:rsidRPr="000F65E1">
              <w:rPr>
                <w:sz w:val="24"/>
              </w:rPr>
              <w:t>В теории массового обслуживания последовательность событий, специальным образом упорядоченных во времени, называется ...</w:t>
            </w:r>
          </w:p>
        </w:tc>
        <w:tc>
          <w:tcPr>
            <w:tcW w:w="3402" w:type="dxa"/>
            <w:hideMark/>
          </w:tcPr>
          <w:p w14:paraId="10D688D3" w14:textId="77777777" w:rsidR="00721F3F" w:rsidRPr="000F65E1" w:rsidRDefault="00830391" w:rsidP="00D32C51">
            <w:pPr>
              <w:rPr>
                <w:sz w:val="24"/>
              </w:rPr>
            </w:pPr>
            <w:r w:rsidRPr="000F65E1">
              <w:rPr>
                <w:sz w:val="24"/>
              </w:rPr>
              <w:t>потоком</w:t>
            </w:r>
          </w:p>
        </w:tc>
        <w:tc>
          <w:tcPr>
            <w:tcW w:w="3792" w:type="dxa"/>
            <w:hideMark/>
          </w:tcPr>
          <w:p w14:paraId="114BBFAD" w14:textId="77777777" w:rsidR="00721F3F" w:rsidRPr="000F65E1" w:rsidRDefault="00830391" w:rsidP="00D32C51">
            <w:pPr>
              <w:rPr>
                <w:sz w:val="24"/>
              </w:rPr>
            </w:pPr>
            <w:r w:rsidRPr="000F65E1">
              <w:rPr>
                <w:sz w:val="24"/>
              </w:rPr>
              <w:t>ПК-3.2</w:t>
            </w:r>
          </w:p>
        </w:tc>
      </w:tr>
      <w:tr w:rsidR="00721F3F" w:rsidRPr="000F65E1" w14:paraId="769790E5" w14:textId="77777777" w:rsidTr="00BC2843">
        <w:tc>
          <w:tcPr>
            <w:tcW w:w="0" w:type="auto"/>
            <w:hideMark/>
          </w:tcPr>
          <w:p w14:paraId="36ADA9B2" w14:textId="77777777" w:rsidR="00721F3F" w:rsidRPr="000F65E1" w:rsidRDefault="00830391" w:rsidP="00D32C51">
            <w:pPr>
              <w:rPr>
                <w:sz w:val="24"/>
              </w:rPr>
            </w:pPr>
            <w:r w:rsidRPr="000F65E1">
              <w:rPr>
                <w:sz w:val="24"/>
              </w:rPr>
              <w:t>6</w:t>
            </w:r>
          </w:p>
        </w:tc>
        <w:tc>
          <w:tcPr>
            <w:tcW w:w="6239" w:type="dxa"/>
            <w:hideMark/>
          </w:tcPr>
          <w:p w14:paraId="3F53D540" w14:textId="77777777" w:rsidR="00721F3F" w:rsidRPr="000F65E1" w:rsidRDefault="00830391" w:rsidP="00D32C51">
            <w:pPr>
              <w:rPr>
                <w:sz w:val="24"/>
              </w:rPr>
            </w:pPr>
            <w:r w:rsidRPr="000F65E1">
              <w:rPr>
                <w:sz w:val="24"/>
              </w:rPr>
              <w:t>В языке GPSS динамический объект, который перемещается по модели и представляет собой заявку, называется ...</w:t>
            </w:r>
          </w:p>
        </w:tc>
        <w:tc>
          <w:tcPr>
            <w:tcW w:w="3402" w:type="dxa"/>
            <w:hideMark/>
          </w:tcPr>
          <w:p w14:paraId="0E28CBF3" w14:textId="77777777" w:rsidR="00721F3F" w:rsidRPr="000F65E1" w:rsidRDefault="00830391" w:rsidP="00D32C51">
            <w:pPr>
              <w:rPr>
                <w:sz w:val="24"/>
              </w:rPr>
            </w:pPr>
            <w:r w:rsidRPr="000F65E1">
              <w:rPr>
                <w:sz w:val="24"/>
              </w:rPr>
              <w:t>транзактом</w:t>
            </w:r>
          </w:p>
        </w:tc>
        <w:tc>
          <w:tcPr>
            <w:tcW w:w="3792" w:type="dxa"/>
            <w:hideMark/>
          </w:tcPr>
          <w:p w14:paraId="4E24D8A2" w14:textId="77777777" w:rsidR="00721F3F" w:rsidRPr="000F65E1" w:rsidRDefault="00830391" w:rsidP="00D32C51">
            <w:pPr>
              <w:rPr>
                <w:sz w:val="24"/>
              </w:rPr>
            </w:pPr>
            <w:r w:rsidRPr="000F65E1">
              <w:rPr>
                <w:sz w:val="24"/>
              </w:rPr>
              <w:t>ПК-1.3</w:t>
            </w:r>
          </w:p>
        </w:tc>
      </w:tr>
      <w:tr w:rsidR="00721F3F" w:rsidRPr="000F65E1" w14:paraId="52377EBF" w14:textId="77777777" w:rsidTr="00BC2843">
        <w:tc>
          <w:tcPr>
            <w:tcW w:w="0" w:type="auto"/>
            <w:hideMark/>
          </w:tcPr>
          <w:p w14:paraId="2F9E9D6D" w14:textId="77777777" w:rsidR="00721F3F" w:rsidRPr="000F65E1" w:rsidRDefault="00830391" w:rsidP="00D32C51">
            <w:pPr>
              <w:rPr>
                <w:sz w:val="24"/>
              </w:rPr>
            </w:pPr>
            <w:r w:rsidRPr="000F65E1">
              <w:rPr>
                <w:sz w:val="24"/>
              </w:rPr>
              <w:t>7</w:t>
            </w:r>
          </w:p>
        </w:tc>
        <w:tc>
          <w:tcPr>
            <w:tcW w:w="6239" w:type="dxa"/>
            <w:hideMark/>
          </w:tcPr>
          <w:p w14:paraId="730A185D" w14:textId="77777777" w:rsidR="00721F3F" w:rsidRPr="000F65E1" w:rsidRDefault="00830391" w:rsidP="00D32C51">
            <w:pPr>
              <w:rPr>
                <w:sz w:val="24"/>
              </w:rPr>
            </w:pPr>
            <w:r w:rsidRPr="000F65E1">
              <w:rPr>
                <w:sz w:val="24"/>
              </w:rPr>
              <w:t>Дисциплина обслуживания, при которой заявки обслуживаются в порядке поступления, называется ...</w:t>
            </w:r>
          </w:p>
        </w:tc>
        <w:tc>
          <w:tcPr>
            <w:tcW w:w="3402" w:type="dxa"/>
            <w:hideMark/>
          </w:tcPr>
          <w:p w14:paraId="6555A9B5" w14:textId="77777777" w:rsidR="00721F3F" w:rsidRPr="000F65E1" w:rsidRDefault="00830391" w:rsidP="00D32C51">
            <w:pPr>
              <w:rPr>
                <w:sz w:val="24"/>
              </w:rPr>
            </w:pPr>
            <w:r w:rsidRPr="000F65E1">
              <w:rPr>
                <w:sz w:val="24"/>
              </w:rPr>
              <w:t>FIFO</w:t>
            </w:r>
          </w:p>
        </w:tc>
        <w:tc>
          <w:tcPr>
            <w:tcW w:w="3792" w:type="dxa"/>
            <w:hideMark/>
          </w:tcPr>
          <w:p w14:paraId="225C83C2" w14:textId="77777777" w:rsidR="00721F3F" w:rsidRPr="000F65E1" w:rsidRDefault="00830391" w:rsidP="00D32C51">
            <w:pPr>
              <w:rPr>
                <w:sz w:val="24"/>
              </w:rPr>
            </w:pPr>
            <w:r w:rsidRPr="000F65E1">
              <w:rPr>
                <w:sz w:val="24"/>
              </w:rPr>
              <w:t>ПК-3.2</w:t>
            </w:r>
          </w:p>
        </w:tc>
      </w:tr>
      <w:tr w:rsidR="00721F3F" w:rsidRPr="000F65E1" w14:paraId="50E011B3" w14:textId="77777777" w:rsidTr="00BC2843">
        <w:tc>
          <w:tcPr>
            <w:tcW w:w="0" w:type="auto"/>
            <w:hideMark/>
          </w:tcPr>
          <w:p w14:paraId="360633FD" w14:textId="77777777" w:rsidR="00721F3F" w:rsidRPr="000F65E1" w:rsidRDefault="00830391" w:rsidP="00D32C51">
            <w:pPr>
              <w:rPr>
                <w:sz w:val="24"/>
              </w:rPr>
            </w:pPr>
            <w:r w:rsidRPr="000F65E1">
              <w:rPr>
                <w:sz w:val="24"/>
              </w:rPr>
              <w:t>8</w:t>
            </w:r>
          </w:p>
        </w:tc>
        <w:tc>
          <w:tcPr>
            <w:tcW w:w="6239" w:type="dxa"/>
            <w:hideMark/>
          </w:tcPr>
          <w:p w14:paraId="27053925" w14:textId="77777777" w:rsidR="00721F3F" w:rsidRPr="000F65E1" w:rsidRDefault="00830391" w:rsidP="00D32C51">
            <w:pPr>
              <w:rPr>
                <w:sz w:val="24"/>
              </w:rPr>
            </w:pPr>
            <w:r w:rsidRPr="000F65E1">
              <w:rPr>
                <w:sz w:val="24"/>
              </w:rPr>
              <w:t>Для описания Марковских процессов с непрерывным временем используются ... уравнения (уравнения Колмогорова).</w:t>
            </w:r>
          </w:p>
        </w:tc>
        <w:tc>
          <w:tcPr>
            <w:tcW w:w="3402" w:type="dxa"/>
            <w:hideMark/>
          </w:tcPr>
          <w:p w14:paraId="0E6DF7D1" w14:textId="77777777" w:rsidR="00721F3F" w:rsidRPr="000F65E1" w:rsidRDefault="00830391" w:rsidP="00D32C51">
            <w:pPr>
              <w:rPr>
                <w:sz w:val="24"/>
              </w:rPr>
            </w:pPr>
            <w:r w:rsidRPr="000F65E1">
              <w:rPr>
                <w:sz w:val="24"/>
              </w:rPr>
              <w:t>дифференциальные</w:t>
            </w:r>
          </w:p>
        </w:tc>
        <w:tc>
          <w:tcPr>
            <w:tcW w:w="3792" w:type="dxa"/>
            <w:hideMark/>
          </w:tcPr>
          <w:p w14:paraId="2BC8C952" w14:textId="77777777" w:rsidR="00721F3F" w:rsidRPr="000F65E1" w:rsidRDefault="00830391" w:rsidP="00D32C51">
            <w:pPr>
              <w:rPr>
                <w:sz w:val="24"/>
              </w:rPr>
            </w:pPr>
            <w:r w:rsidRPr="000F65E1">
              <w:rPr>
                <w:sz w:val="24"/>
              </w:rPr>
              <w:t>ПК-3.3</w:t>
            </w:r>
          </w:p>
        </w:tc>
      </w:tr>
      <w:tr w:rsidR="00721F3F" w:rsidRPr="000F65E1" w14:paraId="4EEF946D" w14:textId="77777777" w:rsidTr="00BC2843">
        <w:tc>
          <w:tcPr>
            <w:tcW w:w="0" w:type="auto"/>
            <w:hideMark/>
          </w:tcPr>
          <w:p w14:paraId="3F13E1BC" w14:textId="77777777" w:rsidR="00721F3F" w:rsidRPr="000F65E1" w:rsidRDefault="00830391" w:rsidP="00D32C51">
            <w:pPr>
              <w:rPr>
                <w:sz w:val="24"/>
              </w:rPr>
            </w:pPr>
            <w:r w:rsidRPr="000F65E1">
              <w:rPr>
                <w:sz w:val="24"/>
              </w:rPr>
              <w:t>9</w:t>
            </w:r>
          </w:p>
        </w:tc>
        <w:tc>
          <w:tcPr>
            <w:tcW w:w="6239" w:type="dxa"/>
            <w:hideMark/>
          </w:tcPr>
          <w:p w14:paraId="78C7BDBD" w14:textId="77777777" w:rsidR="00721F3F" w:rsidRPr="000F65E1" w:rsidRDefault="00830391" w:rsidP="00D32C51">
            <w:pPr>
              <w:rPr>
                <w:sz w:val="24"/>
              </w:rPr>
            </w:pPr>
            <w:r w:rsidRPr="000F65E1">
              <w:rPr>
                <w:sz w:val="24"/>
              </w:rPr>
              <w:t>Поток событий, обладающий свойствами стационарности, ординарности и отсутствия последействия, называется ...</w:t>
            </w:r>
          </w:p>
        </w:tc>
        <w:tc>
          <w:tcPr>
            <w:tcW w:w="3402" w:type="dxa"/>
            <w:hideMark/>
          </w:tcPr>
          <w:p w14:paraId="21C6F0B3" w14:textId="77777777" w:rsidR="00721F3F" w:rsidRPr="000F65E1" w:rsidRDefault="00830391" w:rsidP="00D32C51">
            <w:pPr>
              <w:rPr>
                <w:sz w:val="24"/>
              </w:rPr>
            </w:pPr>
            <w:r w:rsidRPr="000F65E1">
              <w:rPr>
                <w:sz w:val="24"/>
              </w:rPr>
              <w:t>простейшим</w:t>
            </w:r>
          </w:p>
        </w:tc>
        <w:tc>
          <w:tcPr>
            <w:tcW w:w="3792" w:type="dxa"/>
            <w:hideMark/>
          </w:tcPr>
          <w:p w14:paraId="680CD260" w14:textId="77777777" w:rsidR="00721F3F" w:rsidRPr="000F65E1" w:rsidRDefault="00830391" w:rsidP="00D32C51">
            <w:pPr>
              <w:rPr>
                <w:sz w:val="24"/>
              </w:rPr>
            </w:pPr>
            <w:r w:rsidRPr="000F65E1">
              <w:rPr>
                <w:sz w:val="24"/>
              </w:rPr>
              <w:t>ПК-3.2</w:t>
            </w:r>
          </w:p>
        </w:tc>
      </w:tr>
      <w:tr w:rsidR="00721F3F" w:rsidRPr="000F65E1" w14:paraId="2085E474" w14:textId="77777777" w:rsidTr="00BC2843">
        <w:tc>
          <w:tcPr>
            <w:tcW w:w="0" w:type="auto"/>
            <w:hideMark/>
          </w:tcPr>
          <w:p w14:paraId="581DF47C" w14:textId="77777777" w:rsidR="00721F3F" w:rsidRPr="000F65E1" w:rsidRDefault="00830391" w:rsidP="00D32C51">
            <w:pPr>
              <w:rPr>
                <w:sz w:val="24"/>
              </w:rPr>
            </w:pPr>
            <w:r w:rsidRPr="000F65E1">
              <w:rPr>
                <w:sz w:val="24"/>
              </w:rPr>
              <w:t>10</w:t>
            </w:r>
          </w:p>
        </w:tc>
        <w:tc>
          <w:tcPr>
            <w:tcW w:w="6239" w:type="dxa"/>
            <w:hideMark/>
          </w:tcPr>
          <w:p w14:paraId="10391F8D" w14:textId="77777777" w:rsidR="00721F3F" w:rsidRPr="000F65E1" w:rsidRDefault="00830391" w:rsidP="00D32C51">
            <w:pPr>
              <w:rPr>
                <w:sz w:val="24"/>
              </w:rPr>
            </w:pPr>
            <w:r w:rsidRPr="000F65E1">
              <w:rPr>
                <w:sz w:val="24"/>
              </w:rPr>
              <w:t>Предельные вероятности состояний в Марковских процессах характеризуют поведение системы при ...</w:t>
            </w:r>
          </w:p>
        </w:tc>
        <w:tc>
          <w:tcPr>
            <w:tcW w:w="3402" w:type="dxa"/>
            <w:hideMark/>
          </w:tcPr>
          <w:p w14:paraId="7A7C2A47" w14:textId="77777777" w:rsidR="00721F3F" w:rsidRPr="000F65E1" w:rsidRDefault="00830391" w:rsidP="00D32C51">
            <w:pPr>
              <w:rPr>
                <w:sz w:val="24"/>
              </w:rPr>
            </w:pPr>
            <w:r w:rsidRPr="000F65E1">
              <w:rPr>
                <w:sz w:val="24"/>
              </w:rPr>
              <w:t>установившемся режиме</w:t>
            </w:r>
          </w:p>
        </w:tc>
        <w:tc>
          <w:tcPr>
            <w:tcW w:w="3792" w:type="dxa"/>
            <w:hideMark/>
          </w:tcPr>
          <w:p w14:paraId="086EDFA1" w14:textId="77777777" w:rsidR="00721F3F" w:rsidRPr="000F65E1" w:rsidRDefault="00830391" w:rsidP="00D32C51">
            <w:pPr>
              <w:rPr>
                <w:sz w:val="24"/>
              </w:rPr>
            </w:pPr>
            <w:r w:rsidRPr="000F65E1">
              <w:rPr>
                <w:sz w:val="24"/>
              </w:rPr>
              <w:t>ПК-3.3</w:t>
            </w:r>
          </w:p>
        </w:tc>
      </w:tr>
      <w:tr w:rsidR="00721F3F" w:rsidRPr="000F65E1" w14:paraId="6D6A2420" w14:textId="77777777" w:rsidTr="00D32C51">
        <w:tc>
          <w:tcPr>
            <w:tcW w:w="0" w:type="auto"/>
            <w:gridSpan w:val="4"/>
            <w:hideMark/>
          </w:tcPr>
          <w:p w14:paraId="4B99FC20" w14:textId="77777777" w:rsidR="00721F3F" w:rsidRPr="000F65E1" w:rsidRDefault="00830391" w:rsidP="00D32C51">
            <w:pPr>
              <w:rPr>
                <w:sz w:val="24"/>
              </w:rPr>
            </w:pPr>
            <w:r w:rsidRPr="000F65E1">
              <w:rPr>
                <w:b/>
                <w:bCs/>
                <w:sz w:val="24"/>
              </w:rPr>
              <w:t>Задания открытого типа (развернутый ответ)</w:t>
            </w:r>
          </w:p>
        </w:tc>
      </w:tr>
      <w:tr w:rsidR="00721F3F" w:rsidRPr="000F65E1" w14:paraId="23C69EE7" w14:textId="77777777" w:rsidTr="00BC2843">
        <w:tc>
          <w:tcPr>
            <w:tcW w:w="0" w:type="auto"/>
            <w:hideMark/>
          </w:tcPr>
          <w:p w14:paraId="1BF8CAED" w14:textId="77777777" w:rsidR="00721F3F" w:rsidRPr="000F65E1" w:rsidRDefault="00830391" w:rsidP="00D32C51">
            <w:pPr>
              <w:rPr>
                <w:sz w:val="24"/>
              </w:rPr>
            </w:pPr>
            <w:r w:rsidRPr="000F65E1">
              <w:rPr>
                <w:sz w:val="24"/>
              </w:rPr>
              <w:t>1</w:t>
            </w:r>
          </w:p>
        </w:tc>
        <w:tc>
          <w:tcPr>
            <w:tcW w:w="6239" w:type="dxa"/>
            <w:hideMark/>
          </w:tcPr>
          <w:p w14:paraId="328D9DC5" w14:textId="77777777" w:rsidR="00721F3F" w:rsidRPr="000F65E1" w:rsidRDefault="00830391" w:rsidP="00D32C51">
            <w:pPr>
              <w:rPr>
                <w:sz w:val="24"/>
              </w:rPr>
            </w:pPr>
            <w:r w:rsidRPr="000F65E1">
              <w:rPr>
                <w:sz w:val="24"/>
              </w:rPr>
              <w:t>Опишите основные этапы технологии моделирования и раскройте содержание каждого из них.</w:t>
            </w:r>
          </w:p>
        </w:tc>
        <w:tc>
          <w:tcPr>
            <w:tcW w:w="3402" w:type="dxa"/>
            <w:hideMark/>
          </w:tcPr>
          <w:p w14:paraId="7DEA66D4" w14:textId="77777777" w:rsidR="00721F3F" w:rsidRPr="000F65E1" w:rsidRDefault="00830391" w:rsidP="00D32C51">
            <w:pPr>
              <w:rPr>
                <w:sz w:val="24"/>
              </w:rPr>
            </w:pPr>
            <w:r w:rsidRPr="000F65E1">
              <w:rPr>
                <w:sz w:val="24"/>
              </w:rPr>
              <w:t xml:space="preserve">Технология моделирования включает этапы: 1. Постановка цели моделирования (определение задач и критериев). 2. Разработка концептуальной модели (содержательное описание системы). 3. Подготовка исходных данных. 4. Разработка математической модели (формализация). 5. Выбор метода моделирования. </w:t>
            </w:r>
            <w:r w:rsidRPr="000F65E1">
              <w:rPr>
                <w:sz w:val="24"/>
              </w:rPr>
              <w:lastRenderedPageBreak/>
              <w:t>6. Выбор средств моделирования. 7. Разработка ПО (если требуется). 8. Проверка адекватности модели. 9. Планирование машинных экспериментов. 10. Моделирование на ВК. 11. Обработка и анализ результатов.</w:t>
            </w:r>
          </w:p>
        </w:tc>
        <w:tc>
          <w:tcPr>
            <w:tcW w:w="3792" w:type="dxa"/>
            <w:hideMark/>
          </w:tcPr>
          <w:p w14:paraId="2477D22C" w14:textId="77777777" w:rsidR="00721F3F" w:rsidRPr="000F65E1" w:rsidRDefault="00830391" w:rsidP="00D32C51">
            <w:pPr>
              <w:rPr>
                <w:sz w:val="24"/>
              </w:rPr>
            </w:pPr>
            <w:r w:rsidRPr="000F65E1">
              <w:rPr>
                <w:sz w:val="24"/>
              </w:rPr>
              <w:lastRenderedPageBreak/>
              <w:t>ПК-3.3</w:t>
            </w:r>
          </w:p>
        </w:tc>
      </w:tr>
      <w:tr w:rsidR="00721F3F" w:rsidRPr="000F65E1" w14:paraId="007FE976" w14:textId="77777777" w:rsidTr="00BC2843">
        <w:tc>
          <w:tcPr>
            <w:tcW w:w="0" w:type="auto"/>
            <w:hideMark/>
          </w:tcPr>
          <w:p w14:paraId="15CAD13F" w14:textId="77777777" w:rsidR="00721F3F" w:rsidRPr="000F65E1" w:rsidRDefault="00830391" w:rsidP="00D32C51">
            <w:pPr>
              <w:rPr>
                <w:sz w:val="24"/>
              </w:rPr>
            </w:pPr>
            <w:r w:rsidRPr="000F65E1">
              <w:rPr>
                <w:sz w:val="24"/>
              </w:rPr>
              <w:t>2</w:t>
            </w:r>
          </w:p>
        </w:tc>
        <w:tc>
          <w:tcPr>
            <w:tcW w:w="6239" w:type="dxa"/>
            <w:hideMark/>
          </w:tcPr>
          <w:p w14:paraId="20CA22C0" w14:textId="77777777" w:rsidR="00721F3F" w:rsidRPr="000F65E1" w:rsidRDefault="00830391" w:rsidP="00D32C51">
            <w:pPr>
              <w:rPr>
                <w:sz w:val="24"/>
              </w:rPr>
            </w:pPr>
            <w:r w:rsidRPr="000F65E1">
              <w:rPr>
                <w:sz w:val="24"/>
              </w:rPr>
              <w:t>В чем заключается сущность метода имитационного моделирования и чем он отличается от аналитического?</w:t>
            </w:r>
          </w:p>
        </w:tc>
        <w:tc>
          <w:tcPr>
            <w:tcW w:w="3402" w:type="dxa"/>
            <w:hideMark/>
          </w:tcPr>
          <w:p w14:paraId="05A3D075" w14:textId="77777777" w:rsidR="00721F3F" w:rsidRPr="000F65E1" w:rsidRDefault="00830391" w:rsidP="00D32C51">
            <w:pPr>
              <w:rPr>
                <w:sz w:val="24"/>
              </w:rPr>
            </w:pPr>
            <w:r w:rsidRPr="000F65E1">
              <w:rPr>
                <w:sz w:val="24"/>
              </w:rPr>
              <w:t>Сущность имитационного моделирования заключается в построении искусственного вероятностного процесса, параметры которого дают решение задачи. Отличие от аналитического в том, что при аналитическом используются формульные зависимости для получения результата (решение уравнений), а при имитационном – осуществляется многократное воспроизведение процесса на ЭВМ с учетом случайных факторов с последующей статистической обработкой результатов.</w:t>
            </w:r>
          </w:p>
        </w:tc>
        <w:tc>
          <w:tcPr>
            <w:tcW w:w="3792" w:type="dxa"/>
            <w:hideMark/>
          </w:tcPr>
          <w:p w14:paraId="7880CE86" w14:textId="77777777" w:rsidR="00721F3F" w:rsidRPr="000F65E1" w:rsidRDefault="00830391" w:rsidP="00D32C51">
            <w:pPr>
              <w:rPr>
                <w:sz w:val="24"/>
              </w:rPr>
            </w:pPr>
            <w:r w:rsidRPr="000F65E1">
              <w:rPr>
                <w:sz w:val="24"/>
              </w:rPr>
              <w:t>ПК-3.3</w:t>
            </w:r>
          </w:p>
        </w:tc>
      </w:tr>
      <w:tr w:rsidR="00721F3F" w:rsidRPr="000F65E1" w14:paraId="5460B248" w14:textId="77777777" w:rsidTr="00BC2843">
        <w:tc>
          <w:tcPr>
            <w:tcW w:w="0" w:type="auto"/>
            <w:hideMark/>
          </w:tcPr>
          <w:p w14:paraId="462C143B" w14:textId="77777777" w:rsidR="00721F3F" w:rsidRPr="000F65E1" w:rsidRDefault="00830391" w:rsidP="00D32C51">
            <w:pPr>
              <w:rPr>
                <w:sz w:val="24"/>
              </w:rPr>
            </w:pPr>
            <w:r w:rsidRPr="000F65E1">
              <w:rPr>
                <w:sz w:val="24"/>
              </w:rPr>
              <w:t>3</w:t>
            </w:r>
          </w:p>
        </w:tc>
        <w:tc>
          <w:tcPr>
            <w:tcW w:w="6239" w:type="dxa"/>
            <w:hideMark/>
          </w:tcPr>
          <w:p w14:paraId="2410F666" w14:textId="77777777" w:rsidR="00721F3F" w:rsidRPr="000F65E1" w:rsidRDefault="00830391" w:rsidP="00D32C51">
            <w:pPr>
              <w:rPr>
                <w:sz w:val="24"/>
              </w:rPr>
            </w:pPr>
            <w:r w:rsidRPr="000F65E1">
              <w:rPr>
                <w:sz w:val="24"/>
              </w:rPr>
              <w:t>Опишите модель многоканальной СМО с отказами и приведите основные показатели ее эффективности.</w:t>
            </w:r>
          </w:p>
        </w:tc>
        <w:tc>
          <w:tcPr>
            <w:tcW w:w="3402" w:type="dxa"/>
            <w:hideMark/>
          </w:tcPr>
          <w:p w14:paraId="39C979A0" w14:textId="77777777" w:rsidR="00721F3F" w:rsidRPr="000F65E1" w:rsidRDefault="00830391" w:rsidP="00D32C51">
            <w:pPr>
              <w:rPr>
                <w:sz w:val="24"/>
              </w:rPr>
            </w:pPr>
            <w:r w:rsidRPr="000F65E1">
              <w:rPr>
                <w:sz w:val="24"/>
              </w:rPr>
              <w:t xml:space="preserve">Многоканальная СМО с отказами – это система, содержащая n каналов обслуживания, в которую </w:t>
            </w:r>
            <w:r w:rsidRPr="000F65E1">
              <w:rPr>
                <w:sz w:val="24"/>
              </w:rPr>
              <w:lastRenderedPageBreak/>
              <w:t>поступает поток заявок. Если все каналы заняты, заявка получает отказ и покидает систему не обслуженной. Основные показатели эффективности: вероятность отказа (Ротк), относительная пропускная способность (Q), абсолютная пропускная способность (A), среднее число занятых каналов.</w:t>
            </w:r>
          </w:p>
        </w:tc>
        <w:tc>
          <w:tcPr>
            <w:tcW w:w="3792" w:type="dxa"/>
            <w:hideMark/>
          </w:tcPr>
          <w:p w14:paraId="014BCF69" w14:textId="77777777" w:rsidR="00721F3F" w:rsidRPr="000F65E1" w:rsidRDefault="00830391" w:rsidP="00D32C51">
            <w:pPr>
              <w:rPr>
                <w:sz w:val="24"/>
              </w:rPr>
            </w:pPr>
            <w:r w:rsidRPr="000F65E1">
              <w:rPr>
                <w:sz w:val="24"/>
              </w:rPr>
              <w:lastRenderedPageBreak/>
              <w:t>ПК-3.2</w:t>
            </w:r>
          </w:p>
        </w:tc>
      </w:tr>
      <w:tr w:rsidR="00721F3F" w:rsidRPr="000F65E1" w14:paraId="6D69D4AC" w14:textId="77777777" w:rsidTr="00BC2843">
        <w:tc>
          <w:tcPr>
            <w:tcW w:w="0" w:type="auto"/>
            <w:hideMark/>
          </w:tcPr>
          <w:p w14:paraId="1CA44468" w14:textId="77777777" w:rsidR="00721F3F" w:rsidRPr="000F65E1" w:rsidRDefault="00830391" w:rsidP="00D32C51">
            <w:pPr>
              <w:rPr>
                <w:sz w:val="24"/>
              </w:rPr>
            </w:pPr>
            <w:r w:rsidRPr="000F65E1">
              <w:rPr>
                <w:sz w:val="24"/>
              </w:rPr>
              <w:t>4</w:t>
            </w:r>
          </w:p>
        </w:tc>
        <w:tc>
          <w:tcPr>
            <w:tcW w:w="6239" w:type="dxa"/>
            <w:hideMark/>
          </w:tcPr>
          <w:p w14:paraId="64E11D53" w14:textId="77777777" w:rsidR="00721F3F" w:rsidRPr="000F65E1" w:rsidRDefault="00830391" w:rsidP="00D32C51">
            <w:pPr>
              <w:rPr>
                <w:sz w:val="24"/>
              </w:rPr>
            </w:pPr>
            <w:r w:rsidRPr="000F65E1">
              <w:rPr>
                <w:sz w:val="24"/>
              </w:rPr>
              <w:t>Перечислите и охарактеризуйте основные классы объектов в системе имитационного моделирования GPSS.</w:t>
            </w:r>
            <w:r w:rsidRPr="000F65E1">
              <w:t xml:space="preserve"> </w:t>
            </w:r>
          </w:p>
        </w:tc>
        <w:tc>
          <w:tcPr>
            <w:tcW w:w="3402" w:type="dxa"/>
            <w:hideMark/>
          </w:tcPr>
          <w:p w14:paraId="2B2EE74C" w14:textId="77777777" w:rsidR="00721F3F" w:rsidRPr="000F65E1" w:rsidRDefault="00830391" w:rsidP="00D32C51">
            <w:pPr>
              <w:rPr>
                <w:sz w:val="24"/>
              </w:rPr>
            </w:pPr>
            <w:r w:rsidRPr="000F65E1">
              <w:rPr>
                <w:sz w:val="24"/>
              </w:rPr>
              <w:t>В GPSS выделяют 4 класса объектов: 1. Динамические (транзакты) – абстракции заявок, перемещающиеся по модели. 2. Оборудование – ресурсы (устройства, очереди), которые захватывают транзакты. 3. Статистические – объекты для сбора и вывода статистики (таблицы, матрицы). 4. Операционные – стандартные блоки (операторы), описывающие логику взаимодействия объектов.</w:t>
            </w:r>
          </w:p>
        </w:tc>
        <w:tc>
          <w:tcPr>
            <w:tcW w:w="3792" w:type="dxa"/>
            <w:hideMark/>
          </w:tcPr>
          <w:p w14:paraId="416C28E6" w14:textId="77777777" w:rsidR="00721F3F" w:rsidRPr="000F65E1" w:rsidRDefault="00830391" w:rsidP="00D32C51">
            <w:pPr>
              <w:rPr>
                <w:sz w:val="24"/>
              </w:rPr>
            </w:pPr>
            <w:r w:rsidRPr="000F65E1">
              <w:rPr>
                <w:sz w:val="24"/>
              </w:rPr>
              <w:t>ПК-1.3</w:t>
            </w:r>
          </w:p>
        </w:tc>
      </w:tr>
      <w:tr w:rsidR="00721F3F" w:rsidRPr="000F65E1" w14:paraId="7DCDFC58" w14:textId="77777777" w:rsidTr="00BC2843">
        <w:tc>
          <w:tcPr>
            <w:tcW w:w="0" w:type="auto"/>
            <w:hideMark/>
          </w:tcPr>
          <w:p w14:paraId="1010B184" w14:textId="77777777" w:rsidR="00721F3F" w:rsidRPr="000F65E1" w:rsidRDefault="00830391" w:rsidP="00D32C51">
            <w:pPr>
              <w:rPr>
                <w:sz w:val="24"/>
              </w:rPr>
            </w:pPr>
            <w:r w:rsidRPr="000F65E1">
              <w:rPr>
                <w:sz w:val="24"/>
              </w:rPr>
              <w:t>5</w:t>
            </w:r>
          </w:p>
        </w:tc>
        <w:tc>
          <w:tcPr>
            <w:tcW w:w="6239" w:type="dxa"/>
            <w:hideMark/>
          </w:tcPr>
          <w:p w14:paraId="6B76BF23" w14:textId="77777777" w:rsidR="00721F3F" w:rsidRPr="000F65E1" w:rsidRDefault="00830391" w:rsidP="00D32C51">
            <w:pPr>
              <w:rPr>
                <w:sz w:val="24"/>
              </w:rPr>
            </w:pPr>
            <w:r w:rsidRPr="000F65E1">
              <w:rPr>
                <w:sz w:val="24"/>
              </w:rPr>
              <w:t>Какие задачи решаются на этапе проверки адекватности модели и какие методы для этого используются?</w:t>
            </w:r>
          </w:p>
        </w:tc>
        <w:tc>
          <w:tcPr>
            <w:tcW w:w="3402" w:type="dxa"/>
            <w:hideMark/>
          </w:tcPr>
          <w:p w14:paraId="458F85AB" w14:textId="77777777" w:rsidR="00721F3F" w:rsidRPr="000F65E1" w:rsidRDefault="00830391" w:rsidP="00D32C51">
            <w:pPr>
              <w:rPr>
                <w:sz w:val="24"/>
              </w:rPr>
            </w:pPr>
            <w:r w:rsidRPr="000F65E1">
              <w:rPr>
                <w:sz w:val="24"/>
              </w:rPr>
              <w:t xml:space="preserve">На этапе проверки адекватности решаются задачи сопоставления поведения модели и реальной системы, оценки точности модели, </w:t>
            </w:r>
            <w:r w:rsidRPr="000F65E1">
              <w:rPr>
                <w:sz w:val="24"/>
              </w:rPr>
              <w:lastRenderedPageBreak/>
              <w:t>верификации допущений. Используются методы: сравнение выходных данных модели с данными реальной системы, анализ чувствительности модели, проверка статистических гипотез, визуальный анализ графиков, экспертные оценки.</w:t>
            </w:r>
          </w:p>
        </w:tc>
        <w:tc>
          <w:tcPr>
            <w:tcW w:w="3792" w:type="dxa"/>
            <w:hideMark/>
          </w:tcPr>
          <w:p w14:paraId="2E07D6F3" w14:textId="77777777" w:rsidR="00721F3F" w:rsidRPr="000F65E1" w:rsidRDefault="00830391" w:rsidP="00D32C51">
            <w:pPr>
              <w:rPr>
                <w:sz w:val="24"/>
              </w:rPr>
            </w:pPr>
            <w:r w:rsidRPr="000F65E1">
              <w:rPr>
                <w:sz w:val="24"/>
              </w:rPr>
              <w:lastRenderedPageBreak/>
              <w:t>ПК-3.3</w:t>
            </w:r>
          </w:p>
        </w:tc>
      </w:tr>
      <w:tr w:rsidR="00721F3F" w:rsidRPr="000F65E1" w14:paraId="6990232F" w14:textId="77777777" w:rsidTr="00BC2843">
        <w:tc>
          <w:tcPr>
            <w:tcW w:w="0" w:type="auto"/>
            <w:hideMark/>
          </w:tcPr>
          <w:p w14:paraId="6256B487" w14:textId="77777777" w:rsidR="00721F3F" w:rsidRPr="000F65E1" w:rsidRDefault="00830391" w:rsidP="00D32C51">
            <w:pPr>
              <w:rPr>
                <w:sz w:val="24"/>
              </w:rPr>
            </w:pPr>
            <w:r w:rsidRPr="000F65E1">
              <w:rPr>
                <w:sz w:val="24"/>
              </w:rPr>
              <w:t>6</w:t>
            </w:r>
          </w:p>
        </w:tc>
        <w:tc>
          <w:tcPr>
            <w:tcW w:w="6239" w:type="dxa"/>
            <w:hideMark/>
          </w:tcPr>
          <w:p w14:paraId="335882EC" w14:textId="77777777" w:rsidR="00721F3F" w:rsidRPr="000F65E1" w:rsidRDefault="00830391" w:rsidP="00D32C51">
            <w:pPr>
              <w:rPr>
                <w:sz w:val="24"/>
              </w:rPr>
            </w:pPr>
            <w:r w:rsidRPr="000F65E1">
              <w:rPr>
                <w:sz w:val="24"/>
              </w:rPr>
              <w:t>Опишите процесс «размножения и гибели» применительно к Марковским процессам и приведите пример его использования в теории СМО.</w:t>
            </w:r>
          </w:p>
        </w:tc>
        <w:tc>
          <w:tcPr>
            <w:tcW w:w="3402" w:type="dxa"/>
            <w:hideMark/>
          </w:tcPr>
          <w:p w14:paraId="65A37671" w14:textId="77777777" w:rsidR="00721F3F" w:rsidRPr="000F65E1" w:rsidRDefault="00830391" w:rsidP="00D32C51">
            <w:pPr>
              <w:rPr>
                <w:sz w:val="24"/>
              </w:rPr>
            </w:pPr>
            <w:r w:rsidRPr="000F65E1">
              <w:rPr>
                <w:sz w:val="24"/>
              </w:rPr>
              <w:t>Процесс «размножения и гибели» – это Марковский процесс, в котором переходы возможны только между соседними состояниями (интенсивности λ_i – «рождения», μ_i – «гибели»). В теории СМО этот процесс используется для описания изменения числа заявок в системе (например, при анализе очередей). На его основе выводятся формулы для финальных вероятностей состояний многоканальных СМО с ожиданием.</w:t>
            </w:r>
          </w:p>
        </w:tc>
        <w:tc>
          <w:tcPr>
            <w:tcW w:w="3792" w:type="dxa"/>
            <w:hideMark/>
          </w:tcPr>
          <w:p w14:paraId="4B03BDAB" w14:textId="77777777" w:rsidR="00721F3F" w:rsidRPr="000F65E1" w:rsidRDefault="00830391" w:rsidP="00D32C51">
            <w:pPr>
              <w:rPr>
                <w:sz w:val="24"/>
              </w:rPr>
            </w:pPr>
            <w:r w:rsidRPr="000F65E1">
              <w:rPr>
                <w:sz w:val="24"/>
              </w:rPr>
              <w:t>ПК-3.2</w:t>
            </w:r>
          </w:p>
        </w:tc>
      </w:tr>
      <w:tr w:rsidR="00721F3F" w:rsidRPr="000F65E1" w14:paraId="03DFC378" w14:textId="77777777" w:rsidTr="00BC2843">
        <w:tc>
          <w:tcPr>
            <w:tcW w:w="0" w:type="auto"/>
            <w:hideMark/>
          </w:tcPr>
          <w:p w14:paraId="59A2A8A6" w14:textId="77777777" w:rsidR="00721F3F" w:rsidRPr="000F65E1" w:rsidRDefault="00830391" w:rsidP="00D32C51">
            <w:pPr>
              <w:rPr>
                <w:sz w:val="24"/>
              </w:rPr>
            </w:pPr>
            <w:r w:rsidRPr="000F65E1">
              <w:rPr>
                <w:sz w:val="24"/>
              </w:rPr>
              <w:t>7</w:t>
            </w:r>
          </w:p>
        </w:tc>
        <w:tc>
          <w:tcPr>
            <w:tcW w:w="6239" w:type="dxa"/>
            <w:hideMark/>
          </w:tcPr>
          <w:p w14:paraId="502CDBB2" w14:textId="77777777" w:rsidR="00721F3F" w:rsidRPr="000F65E1" w:rsidRDefault="00830391" w:rsidP="00D32C51">
            <w:pPr>
              <w:rPr>
                <w:sz w:val="24"/>
              </w:rPr>
            </w:pPr>
            <w:r w:rsidRPr="000F65E1">
              <w:rPr>
                <w:sz w:val="24"/>
              </w:rPr>
              <w:t>В чем заключается отличие между системами с отказами и системами с ожиданием? Приведите примеры для каждого типа.</w:t>
            </w:r>
            <w:r w:rsidRPr="000F65E1">
              <w:t xml:space="preserve"> </w:t>
            </w:r>
          </w:p>
        </w:tc>
        <w:tc>
          <w:tcPr>
            <w:tcW w:w="3402" w:type="dxa"/>
            <w:hideMark/>
          </w:tcPr>
          <w:p w14:paraId="63F50B03" w14:textId="77777777" w:rsidR="00721F3F" w:rsidRPr="000F65E1" w:rsidRDefault="00830391" w:rsidP="00D32C51">
            <w:pPr>
              <w:rPr>
                <w:sz w:val="24"/>
              </w:rPr>
            </w:pPr>
            <w:r w:rsidRPr="000F65E1">
              <w:rPr>
                <w:sz w:val="24"/>
              </w:rPr>
              <w:t xml:space="preserve">В СМО с отказами заявка покидает систему не обслуженной, если все каналы заняты (например, АТС). В СМО с ожиданием заявка становится в очередь, если все </w:t>
            </w:r>
            <w:r w:rsidRPr="000F65E1">
              <w:rPr>
                <w:sz w:val="24"/>
              </w:rPr>
              <w:lastRenderedPageBreak/>
              <w:t>каналы заняты, и ждет освобождения канала (например, очередь в банкомате). СМО с ожиданием могут иметь ограничение по времени ожидания или длине очереди.</w:t>
            </w:r>
          </w:p>
        </w:tc>
        <w:tc>
          <w:tcPr>
            <w:tcW w:w="3792" w:type="dxa"/>
            <w:hideMark/>
          </w:tcPr>
          <w:p w14:paraId="4AB459A4" w14:textId="77777777" w:rsidR="00721F3F" w:rsidRPr="000F65E1" w:rsidRDefault="00830391" w:rsidP="00D32C51">
            <w:pPr>
              <w:rPr>
                <w:sz w:val="24"/>
              </w:rPr>
            </w:pPr>
            <w:r w:rsidRPr="000F65E1">
              <w:rPr>
                <w:sz w:val="24"/>
              </w:rPr>
              <w:lastRenderedPageBreak/>
              <w:t>ПК-3.1</w:t>
            </w:r>
          </w:p>
        </w:tc>
      </w:tr>
      <w:tr w:rsidR="00721F3F" w:rsidRPr="000F65E1" w14:paraId="0B9B2EC2" w14:textId="77777777" w:rsidTr="00BC2843">
        <w:tc>
          <w:tcPr>
            <w:tcW w:w="0" w:type="auto"/>
            <w:hideMark/>
          </w:tcPr>
          <w:p w14:paraId="3A5A92BC" w14:textId="77777777" w:rsidR="00721F3F" w:rsidRPr="000F65E1" w:rsidRDefault="00830391" w:rsidP="00D32C51">
            <w:pPr>
              <w:rPr>
                <w:sz w:val="24"/>
              </w:rPr>
            </w:pPr>
            <w:r w:rsidRPr="000F65E1">
              <w:rPr>
                <w:sz w:val="24"/>
              </w:rPr>
              <w:t>8</w:t>
            </w:r>
          </w:p>
        </w:tc>
        <w:tc>
          <w:tcPr>
            <w:tcW w:w="6239" w:type="dxa"/>
            <w:hideMark/>
          </w:tcPr>
          <w:p w14:paraId="3FBBFC5B" w14:textId="77777777" w:rsidR="00721F3F" w:rsidRPr="000F65E1" w:rsidRDefault="00830391" w:rsidP="00D32C51">
            <w:pPr>
              <w:rPr>
                <w:sz w:val="24"/>
              </w:rPr>
            </w:pPr>
            <w:r w:rsidRPr="000F65E1">
              <w:rPr>
                <w:sz w:val="24"/>
              </w:rPr>
              <w:t>Каким образом в имитационной модели учитываются случайные факторы и как это влияет на обработку результатов?</w:t>
            </w:r>
          </w:p>
        </w:tc>
        <w:tc>
          <w:tcPr>
            <w:tcW w:w="3402" w:type="dxa"/>
            <w:hideMark/>
          </w:tcPr>
          <w:p w14:paraId="29CD0288" w14:textId="77777777" w:rsidR="00721F3F" w:rsidRPr="000F65E1" w:rsidRDefault="00830391" w:rsidP="00D32C51">
            <w:pPr>
              <w:rPr>
                <w:sz w:val="24"/>
              </w:rPr>
            </w:pPr>
            <w:r w:rsidRPr="000F65E1">
              <w:rPr>
                <w:sz w:val="24"/>
              </w:rPr>
              <w:t>Случайные факторы учитываются путем моделирования случайных величин (генерация случайных чисел) для имитации интервалов времени между заявками, времени обслуживания и т.д. Влияние на обработку результатов: поскольку модель стохастическая, результаты отдельных прогонов различаются. Поэтому для получения статистически достоверных выводов требуется многократный прогон модели и статистическая обработка результатов (оценка средних, дисперсий, построение доверительных интервалов).</w:t>
            </w:r>
          </w:p>
        </w:tc>
        <w:tc>
          <w:tcPr>
            <w:tcW w:w="3792" w:type="dxa"/>
            <w:hideMark/>
          </w:tcPr>
          <w:p w14:paraId="38E6DC38" w14:textId="77777777" w:rsidR="00721F3F" w:rsidRPr="000F65E1" w:rsidRDefault="00830391" w:rsidP="00D32C51">
            <w:pPr>
              <w:rPr>
                <w:sz w:val="24"/>
              </w:rPr>
            </w:pPr>
            <w:r w:rsidRPr="000F65E1">
              <w:rPr>
                <w:sz w:val="24"/>
              </w:rPr>
              <w:t>ПК-1.3</w:t>
            </w:r>
          </w:p>
        </w:tc>
      </w:tr>
      <w:tr w:rsidR="00721F3F" w:rsidRPr="000F65E1" w14:paraId="6A4C77CF" w14:textId="77777777" w:rsidTr="00BC2843">
        <w:tc>
          <w:tcPr>
            <w:tcW w:w="0" w:type="auto"/>
            <w:hideMark/>
          </w:tcPr>
          <w:p w14:paraId="5B5D76DB" w14:textId="77777777" w:rsidR="00721F3F" w:rsidRPr="000F65E1" w:rsidRDefault="00830391" w:rsidP="00D32C51">
            <w:pPr>
              <w:rPr>
                <w:sz w:val="24"/>
              </w:rPr>
            </w:pPr>
            <w:r w:rsidRPr="000F65E1">
              <w:rPr>
                <w:sz w:val="24"/>
              </w:rPr>
              <w:t>9</w:t>
            </w:r>
          </w:p>
        </w:tc>
        <w:tc>
          <w:tcPr>
            <w:tcW w:w="6239" w:type="dxa"/>
            <w:hideMark/>
          </w:tcPr>
          <w:p w14:paraId="2BA59A1C" w14:textId="77777777" w:rsidR="00721F3F" w:rsidRPr="000F65E1" w:rsidRDefault="00830391" w:rsidP="00D32C51">
            <w:pPr>
              <w:rPr>
                <w:sz w:val="24"/>
              </w:rPr>
            </w:pPr>
            <w:r w:rsidRPr="000F65E1">
              <w:rPr>
                <w:sz w:val="24"/>
              </w:rPr>
              <w:t>Сравните аналитическое и имитационное моделирование динамических систем. В каких случаях предпочтительнее использовать сети Петри?</w:t>
            </w:r>
          </w:p>
        </w:tc>
        <w:tc>
          <w:tcPr>
            <w:tcW w:w="3402" w:type="dxa"/>
            <w:hideMark/>
          </w:tcPr>
          <w:p w14:paraId="0B15E2E4" w14:textId="77777777" w:rsidR="00721F3F" w:rsidRPr="000F65E1" w:rsidRDefault="00830391" w:rsidP="00D32C51">
            <w:pPr>
              <w:rPr>
                <w:sz w:val="24"/>
              </w:rPr>
            </w:pPr>
            <w:r w:rsidRPr="000F65E1">
              <w:rPr>
                <w:sz w:val="24"/>
              </w:rPr>
              <w:t xml:space="preserve">Аналитическое моделирование дает точное решение в виде формул, но </w:t>
            </w:r>
            <w:r w:rsidRPr="000F65E1">
              <w:rPr>
                <w:sz w:val="24"/>
              </w:rPr>
              <w:lastRenderedPageBreak/>
              <w:t>применимо для относительно простых систем. Имитационное моделирование универсально, позволяет учитывать сложные взаимосвязи и случайности. Сети Петри являются математическим аппаратом для моделирования параллельных и асинхронных процессов, они позволяют анализировать свойства системы (живучесть, достижимость). Их предпочтительно использовать для моделирования дискретных событийных систем с конфликтами и синхронизацией.</w:t>
            </w:r>
          </w:p>
        </w:tc>
        <w:tc>
          <w:tcPr>
            <w:tcW w:w="3792" w:type="dxa"/>
            <w:hideMark/>
          </w:tcPr>
          <w:p w14:paraId="61ADF993" w14:textId="77777777" w:rsidR="00721F3F" w:rsidRPr="000F65E1" w:rsidRDefault="00830391" w:rsidP="00D32C51">
            <w:pPr>
              <w:rPr>
                <w:sz w:val="24"/>
              </w:rPr>
            </w:pPr>
            <w:r w:rsidRPr="000F65E1">
              <w:rPr>
                <w:sz w:val="24"/>
              </w:rPr>
              <w:lastRenderedPageBreak/>
              <w:t>ПК-3.3</w:t>
            </w:r>
          </w:p>
        </w:tc>
      </w:tr>
      <w:tr w:rsidR="00721F3F" w:rsidRPr="000F65E1" w14:paraId="64766A7D" w14:textId="77777777" w:rsidTr="00BC2843">
        <w:tc>
          <w:tcPr>
            <w:tcW w:w="0" w:type="auto"/>
            <w:hideMark/>
          </w:tcPr>
          <w:p w14:paraId="129D2043" w14:textId="77777777" w:rsidR="00721F3F" w:rsidRPr="000F65E1" w:rsidRDefault="00830391" w:rsidP="00D32C51">
            <w:pPr>
              <w:rPr>
                <w:sz w:val="24"/>
              </w:rPr>
            </w:pPr>
            <w:r w:rsidRPr="000F65E1">
              <w:rPr>
                <w:sz w:val="24"/>
              </w:rPr>
              <w:t>10</w:t>
            </w:r>
          </w:p>
        </w:tc>
        <w:tc>
          <w:tcPr>
            <w:tcW w:w="6239" w:type="dxa"/>
            <w:hideMark/>
          </w:tcPr>
          <w:p w14:paraId="30EB5892" w14:textId="77777777" w:rsidR="00721F3F" w:rsidRPr="000F65E1" w:rsidRDefault="00830391" w:rsidP="00D32C51">
            <w:pPr>
              <w:rPr>
                <w:sz w:val="24"/>
              </w:rPr>
            </w:pPr>
            <w:r w:rsidRPr="000F65E1">
              <w:rPr>
                <w:sz w:val="24"/>
              </w:rPr>
              <w:t>Предложите концептуальную модель системы обеспечения информационной безопасности для оценки защищенности от DDoS-атак.</w:t>
            </w:r>
            <w:r w:rsidRPr="000F65E1">
              <w:t xml:space="preserve"> </w:t>
            </w:r>
          </w:p>
        </w:tc>
        <w:tc>
          <w:tcPr>
            <w:tcW w:w="3402" w:type="dxa"/>
            <w:hideMark/>
          </w:tcPr>
          <w:p w14:paraId="4FB1B5A6" w14:textId="77777777" w:rsidR="00721F3F" w:rsidRPr="000F65E1" w:rsidRDefault="00830391" w:rsidP="00D32C51">
            <w:pPr>
              <w:rPr>
                <w:sz w:val="24"/>
              </w:rPr>
            </w:pPr>
            <w:r w:rsidRPr="000F65E1">
              <w:rPr>
                <w:sz w:val="24"/>
              </w:rPr>
              <w:t xml:space="preserve">Система защиты рассматривается как СМО с многоканальным обслуживанием (серверы), на вход которой поступает поток заявок (легитимных и вредоносных). Цель моделирования – оценить вероятность отказа (потерю легитимных запросов) при различных интенсивностях </w:t>
            </w:r>
            <w:r w:rsidRPr="000F65E1">
              <w:rPr>
                <w:sz w:val="24"/>
              </w:rPr>
              <w:lastRenderedPageBreak/>
              <w:t>атак. Модель должна учитывать: входной поток как смесь легитимного трафика и трафика атаки; дисциплину обслуживания (FIFO); ограничение по пропускной способности каналов; срабатывание фильтров (отсев вредоносных заявок с определенной вероятностью). Критерии эффективности: вероятность обслуживания, время ответа, загрузка каналов.</w:t>
            </w:r>
          </w:p>
        </w:tc>
        <w:tc>
          <w:tcPr>
            <w:tcW w:w="3792" w:type="dxa"/>
            <w:hideMark/>
          </w:tcPr>
          <w:p w14:paraId="6F928E9F" w14:textId="77777777" w:rsidR="00721F3F" w:rsidRPr="000F65E1" w:rsidRDefault="00830391" w:rsidP="00D32C51">
            <w:pPr>
              <w:rPr>
                <w:sz w:val="24"/>
              </w:rPr>
            </w:pPr>
            <w:r w:rsidRPr="000F65E1">
              <w:rPr>
                <w:sz w:val="24"/>
              </w:rPr>
              <w:lastRenderedPageBreak/>
              <w:t>ПК-3.1</w:t>
            </w:r>
          </w:p>
        </w:tc>
      </w:tr>
    </w:tbl>
    <w:p w14:paraId="2DE019A6" w14:textId="77777777" w:rsidR="00721744" w:rsidRDefault="00830391" w:rsidP="00BC2843">
      <w:pPr>
        <w:pStyle w:val="2"/>
      </w:pPr>
      <w:bookmarkStart w:id="36" w:name="_Toc238819594"/>
      <w:r>
        <w:rPr>
          <w:rFonts w:ascii="Times New Roman" w:eastAsia="Times New Roman" w:hAnsi="Times New Roman"/>
          <w:sz w:val="22"/>
        </w:rPr>
        <w:t>2.21 Дисциплина «Практические аспекты аудита информационной безопасности» - Часть, формируемая участниками образовательных отношений, 4 семестр(ы)</w:t>
      </w:r>
      <w:bookmarkEnd w:id="36"/>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7003"/>
        <w:gridCol w:w="4656"/>
        <w:gridCol w:w="1827"/>
      </w:tblGrid>
      <w:tr w:rsidR="00137859" w:rsidRPr="00137859" w14:paraId="012CD844" w14:textId="77777777" w:rsidTr="00572837">
        <w:trPr>
          <w:cantSplit/>
          <w:tblHeader/>
        </w:trPr>
        <w:tc>
          <w:tcPr>
            <w:tcW w:w="1081" w:type="dxa"/>
            <w:tcBorders>
              <w:top w:val="single" w:sz="4" w:space="0" w:color="auto"/>
              <w:left w:val="single" w:sz="4" w:space="0" w:color="auto"/>
              <w:bottom w:val="single" w:sz="4" w:space="0" w:color="auto"/>
              <w:right w:val="single" w:sz="4" w:space="0" w:color="auto"/>
            </w:tcBorders>
            <w:vAlign w:val="center"/>
            <w:hideMark/>
          </w:tcPr>
          <w:p w14:paraId="0944BFC9" w14:textId="77777777" w:rsidR="00137859" w:rsidRPr="00137859" w:rsidRDefault="00137859" w:rsidP="00137859">
            <w:pPr>
              <w:rPr>
                <w:b/>
              </w:rPr>
            </w:pPr>
            <w:r w:rsidRPr="00137859">
              <w:rPr>
                <w:b/>
              </w:rPr>
              <w:t>Номер задания</w:t>
            </w:r>
          </w:p>
        </w:tc>
        <w:tc>
          <w:tcPr>
            <w:tcW w:w="7003" w:type="dxa"/>
            <w:tcBorders>
              <w:top w:val="single" w:sz="4" w:space="0" w:color="auto"/>
              <w:left w:val="single" w:sz="4" w:space="0" w:color="auto"/>
              <w:bottom w:val="single" w:sz="4" w:space="0" w:color="auto"/>
              <w:right w:val="single" w:sz="4" w:space="0" w:color="auto"/>
            </w:tcBorders>
            <w:vAlign w:val="center"/>
            <w:hideMark/>
          </w:tcPr>
          <w:p w14:paraId="2D7E4AA0" w14:textId="77777777" w:rsidR="00137859" w:rsidRPr="00137859" w:rsidRDefault="00137859" w:rsidP="00137859">
            <w:pPr>
              <w:rPr>
                <w:b/>
              </w:rPr>
            </w:pPr>
            <w:r w:rsidRPr="00137859">
              <w:rPr>
                <w:b/>
              </w:rPr>
              <w:t>Содержание вопроса</w:t>
            </w:r>
          </w:p>
        </w:tc>
        <w:tc>
          <w:tcPr>
            <w:tcW w:w="4656" w:type="dxa"/>
            <w:tcBorders>
              <w:top w:val="single" w:sz="4" w:space="0" w:color="auto"/>
              <w:left w:val="single" w:sz="4" w:space="0" w:color="auto"/>
              <w:bottom w:val="single" w:sz="4" w:space="0" w:color="auto"/>
              <w:right w:val="single" w:sz="4" w:space="0" w:color="auto"/>
            </w:tcBorders>
            <w:vAlign w:val="center"/>
            <w:hideMark/>
          </w:tcPr>
          <w:p w14:paraId="6101B656" w14:textId="77777777" w:rsidR="00137859" w:rsidRPr="00137859" w:rsidRDefault="00137859" w:rsidP="00137859">
            <w:pPr>
              <w:rPr>
                <w:b/>
              </w:rPr>
            </w:pPr>
            <w:r w:rsidRPr="00137859">
              <w:rPr>
                <w:b/>
              </w:rPr>
              <w:t>Эталонный ответ</w:t>
            </w:r>
          </w:p>
        </w:tc>
        <w:tc>
          <w:tcPr>
            <w:tcW w:w="1827" w:type="dxa"/>
            <w:tcBorders>
              <w:top w:val="single" w:sz="4" w:space="0" w:color="auto"/>
              <w:left w:val="single" w:sz="4" w:space="0" w:color="auto"/>
              <w:bottom w:val="single" w:sz="4" w:space="0" w:color="auto"/>
              <w:right w:val="single" w:sz="4" w:space="0" w:color="auto"/>
            </w:tcBorders>
            <w:vAlign w:val="center"/>
            <w:hideMark/>
          </w:tcPr>
          <w:p w14:paraId="19BCF5C2" w14:textId="77777777" w:rsidR="00137859" w:rsidRPr="00137859" w:rsidRDefault="00137859" w:rsidP="00137859">
            <w:pPr>
              <w:rPr>
                <w:b/>
              </w:rPr>
            </w:pPr>
            <w:r w:rsidRPr="00137859">
              <w:rPr>
                <w:b/>
              </w:rPr>
              <w:t>Компетенция</w:t>
            </w:r>
          </w:p>
        </w:tc>
      </w:tr>
      <w:tr w:rsidR="00137859" w:rsidRPr="00137859" w14:paraId="06747333"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30715271"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6FA8D22A"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C7428B5" w14:textId="77777777" w:rsidR="00137859" w:rsidRPr="00137859" w:rsidRDefault="00137859" w:rsidP="00137859">
            <w:r>
              <w:t xml:space="preserve">1.  </w:t>
            </w:r>
          </w:p>
        </w:tc>
        <w:tc>
          <w:tcPr>
            <w:tcW w:w="7003" w:type="dxa"/>
            <w:tcBorders>
              <w:top w:val="single" w:sz="4" w:space="0" w:color="auto"/>
              <w:left w:val="single" w:sz="4" w:space="0" w:color="auto"/>
              <w:bottom w:val="single" w:sz="4" w:space="0" w:color="auto"/>
              <w:right w:val="single" w:sz="4" w:space="0" w:color="auto"/>
            </w:tcBorders>
            <w:vAlign w:val="center"/>
          </w:tcPr>
          <w:p w14:paraId="4F4A7A49" w14:textId="77777777" w:rsidR="00FB65DA" w:rsidRDefault="00830391" w:rsidP="00FB65DA">
            <w:r>
              <w:t>Что является основной целью аудита?</w:t>
            </w:r>
          </w:p>
          <w:p w14:paraId="77423276" w14:textId="77777777" w:rsidR="00FB65DA" w:rsidRDefault="00830391" w:rsidP="00FB65DA">
            <w:r>
              <w:t>а) выявление налоговых нарушений;</w:t>
            </w:r>
          </w:p>
          <w:p w14:paraId="4196C0F1" w14:textId="77777777" w:rsidR="00FB65DA" w:rsidRDefault="00830391" w:rsidP="00FB65DA">
            <w:r>
              <w:t>б) подтверждение достоверности финансовой отчётности;</w:t>
            </w:r>
          </w:p>
          <w:p w14:paraId="4F74C2EE" w14:textId="77777777" w:rsidR="00FB65DA" w:rsidRDefault="00830391" w:rsidP="00FB65DA">
            <w:r>
              <w:t>в) контроль за деятельностью сотрудников;</w:t>
            </w:r>
          </w:p>
          <w:p w14:paraId="4D66F515" w14:textId="77777777" w:rsidR="003B54EE" w:rsidRPr="00137859" w:rsidRDefault="00830391" w:rsidP="00FB65DA">
            <w:r>
              <w:t>г) оптимизация бизнес‑процессов.</w:t>
            </w:r>
          </w:p>
        </w:tc>
        <w:tc>
          <w:tcPr>
            <w:tcW w:w="4656" w:type="dxa"/>
            <w:tcBorders>
              <w:top w:val="single" w:sz="4" w:space="0" w:color="auto"/>
              <w:left w:val="single" w:sz="4" w:space="0" w:color="auto"/>
              <w:bottom w:val="single" w:sz="4" w:space="0" w:color="auto"/>
              <w:right w:val="single" w:sz="4" w:space="0" w:color="auto"/>
            </w:tcBorders>
            <w:vAlign w:val="center"/>
          </w:tcPr>
          <w:p w14:paraId="01D5118E" w14:textId="77777777" w:rsidR="00137859" w:rsidRPr="00137859" w:rsidRDefault="00830391" w:rsidP="00137859">
            <w:r>
              <w:t>б</w:t>
            </w:r>
          </w:p>
        </w:tc>
        <w:tc>
          <w:tcPr>
            <w:tcW w:w="1827" w:type="dxa"/>
            <w:tcBorders>
              <w:top w:val="single" w:sz="4" w:space="0" w:color="auto"/>
              <w:left w:val="single" w:sz="4" w:space="0" w:color="auto"/>
              <w:bottom w:val="single" w:sz="4" w:space="0" w:color="auto"/>
              <w:right w:val="single" w:sz="4" w:space="0" w:color="auto"/>
            </w:tcBorders>
            <w:vAlign w:val="center"/>
          </w:tcPr>
          <w:p w14:paraId="660F2FC7" w14:textId="77777777" w:rsidR="00137859" w:rsidRPr="00306D58" w:rsidRDefault="00830391" w:rsidP="00137859">
            <w:r w:rsidRPr="00FC3592">
              <w:t>ПК-3.1; ПК-3.2</w:t>
            </w:r>
          </w:p>
        </w:tc>
      </w:tr>
      <w:tr w:rsidR="00562D7E" w:rsidRPr="00137859" w14:paraId="2422D142"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A93832E" w14:textId="77777777" w:rsidR="00562D7E" w:rsidRPr="00137859" w:rsidRDefault="00830391" w:rsidP="00562D7E">
            <w:r>
              <w:t xml:space="preserve">2.  </w:t>
            </w:r>
          </w:p>
        </w:tc>
        <w:tc>
          <w:tcPr>
            <w:tcW w:w="7003" w:type="dxa"/>
            <w:tcBorders>
              <w:top w:val="single" w:sz="4" w:space="0" w:color="auto"/>
              <w:left w:val="single" w:sz="4" w:space="0" w:color="auto"/>
              <w:bottom w:val="single" w:sz="4" w:space="0" w:color="auto"/>
              <w:right w:val="single" w:sz="4" w:space="0" w:color="auto"/>
            </w:tcBorders>
            <w:vAlign w:val="center"/>
          </w:tcPr>
          <w:p w14:paraId="481C412B" w14:textId="77777777" w:rsidR="00FB65DA" w:rsidRDefault="00830391" w:rsidP="00FB65DA">
            <w:r>
              <w:t>Какой документ регламентирует проведение аудита в РФ?</w:t>
            </w:r>
          </w:p>
          <w:p w14:paraId="7EFCF711" w14:textId="77777777" w:rsidR="00FB65DA" w:rsidRDefault="00830391" w:rsidP="00FB65DA">
            <w:r>
              <w:t>а) Налоговый кодекс РФ;</w:t>
            </w:r>
          </w:p>
          <w:p w14:paraId="499F4F52" w14:textId="77777777" w:rsidR="00FB65DA" w:rsidRDefault="00830391" w:rsidP="00FB65DA">
            <w:r>
              <w:t>б) Федеральный закон «Об аудиторской деятельности» № 307‑ФЗ;</w:t>
            </w:r>
          </w:p>
          <w:p w14:paraId="7FB2D846" w14:textId="77777777" w:rsidR="00FB65DA" w:rsidRDefault="00830391" w:rsidP="00FB65DA">
            <w:r>
              <w:t>в) Трудовой кодекс РФ;</w:t>
            </w:r>
          </w:p>
          <w:p w14:paraId="0B1FED52" w14:textId="77777777" w:rsidR="00562D7E" w:rsidRPr="00137859" w:rsidRDefault="00830391" w:rsidP="00FB65DA">
            <w:r>
              <w:t>г) Гражданский кодекс РФ.</w:t>
            </w:r>
          </w:p>
        </w:tc>
        <w:tc>
          <w:tcPr>
            <w:tcW w:w="4656" w:type="dxa"/>
            <w:tcBorders>
              <w:top w:val="single" w:sz="4" w:space="0" w:color="auto"/>
              <w:left w:val="single" w:sz="4" w:space="0" w:color="auto"/>
              <w:bottom w:val="single" w:sz="4" w:space="0" w:color="auto"/>
              <w:right w:val="single" w:sz="4" w:space="0" w:color="auto"/>
            </w:tcBorders>
            <w:vAlign w:val="center"/>
          </w:tcPr>
          <w:p w14:paraId="62E007E0" w14:textId="77777777" w:rsidR="00562D7E" w:rsidRPr="00137859"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479B1935" w14:textId="77777777" w:rsidR="00562D7E" w:rsidRPr="00137859" w:rsidRDefault="00830391" w:rsidP="00562D7E">
            <w:r w:rsidRPr="00FC3592">
              <w:t>ПК-3.1; ПК-3.2</w:t>
            </w:r>
          </w:p>
        </w:tc>
      </w:tr>
      <w:tr w:rsidR="00562D7E" w:rsidRPr="00137859" w14:paraId="573BDA43"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6C2A3FF" w14:textId="77777777" w:rsidR="00562D7E" w:rsidRPr="00137859" w:rsidRDefault="00830391" w:rsidP="00562D7E">
            <w:r>
              <w:lastRenderedPageBreak/>
              <w:t xml:space="preserve">3.  </w:t>
            </w:r>
          </w:p>
        </w:tc>
        <w:tc>
          <w:tcPr>
            <w:tcW w:w="7003" w:type="dxa"/>
            <w:tcBorders>
              <w:top w:val="single" w:sz="4" w:space="0" w:color="auto"/>
              <w:left w:val="single" w:sz="4" w:space="0" w:color="auto"/>
              <w:bottom w:val="single" w:sz="4" w:space="0" w:color="auto"/>
              <w:right w:val="single" w:sz="4" w:space="0" w:color="auto"/>
            </w:tcBorders>
            <w:vAlign w:val="center"/>
          </w:tcPr>
          <w:p w14:paraId="541A515E" w14:textId="77777777" w:rsidR="00FB65DA" w:rsidRDefault="00830391" w:rsidP="00FB65DA">
            <w:r>
              <w:t>Что такое процессный подход в управлении информационной безопасностью?</w:t>
            </w:r>
          </w:p>
          <w:p w14:paraId="10B053ED" w14:textId="77777777" w:rsidR="00FB65DA" w:rsidRDefault="00830391" w:rsidP="00FB65DA">
            <w:r>
              <w:t>а) управление отдельными инцидентами;</w:t>
            </w:r>
          </w:p>
          <w:p w14:paraId="5790573B" w14:textId="77777777" w:rsidR="00FB65DA" w:rsidRDefault="00830391" w:rsidP="00FB65DA">
            <w:r>
              <w:t>б) рассмотрение деятельности организации как набора взаимосвязанных процессов;</w:t>
            </w:r>
          </w:p>
          <w:p w14:paraId="576F4BBF" w14:textId="77777777" w:rsidR="00FB65DA" w:rsidRDefault="00830391" w:rsidP="00FB65DA">
            <w:r>
              <w:t>в) автоматизация всех процессов;</w:t>
            </w:r>
          </w:p>
          <w:p w14:paraId="63B9CC01" w14:textId="77777777" w:rsidR="00562D7E" w:rsidRPr="00137859" w:rsidRDefault="00830391" w:rsidP="00FB65DA">
            <w:r>
              <w:t>г) внедрение новых технологий.</w:t>
            </w:r>
          </w:p>
        </w:tc>
        <w:tc>
          <w:tcPr>
            <w:tcW w:w="4656" w:type="dxa"/>
            <w:tcBorders>
              <w:top w:val="single" w:sz="4" w:space="0" w:color="auto"/>
              <w:left w:val="single" w:sz="4" w:space="0" w:color="auto"/>
              <w:bottom w:val="single" w:sz="4" w:space="0" w:color="auto"/>
              <w:right w:val="single" w:sz="4" w:space="0" w:color="auto"/>
            </w:tcBorders>
            <w:vAlign w:val="center"/>
          </w:tcPr>
          <w:p w14:paraId="69D43899" w14:textId="77777777" w:rsidR="00562D7E" w:rsidRPr="00137859"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0D8C378D" w14:textId="77777777" w:rsidR="00562D7E" w:rsidRPr="00137859" w:rsidRDefault="00830391" w:rsidP="00562D7E">
            <w:r w:rsidRPr="00FC3592">
              <w:t>ПК-3.1; ПК-3.2</w:t>
            </w:r>
          </w:p>
        </w:tc>
      </w:tr>
      <w:tr w:rsidR="00562D7E" w:rsidRPr="00137859" w14:paraId="17A5A61D"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E312577" w14:textId="77777777" w:rsidR="00562D7E" w:rsidRPr="00137859" w:rsidRDefault="00830391" w:rsidP="00562D7E">
            <w:r>
              <w:t xml:space="preserve">4.  </w:t>
            </w:r>
          </w:p>
        </w:tc>
        <w:tc>
          <w:tcPr>
            <w:tcW w:w="7003" w:type="dxa"/>
            <w:tcBorders>
              <w:top w:val="single" w:sz="4" w:space="0" w:color="auto"/>
              <w:left w:val="single" w:sz="4" w:space="0" w:color="auto"/>
              <w:bottom w:val="single" w:sz="4" w:space="0" w:color="auto"/>
              <w:right w:val="single" w:sz="4" w:space="0" w:color="auto"/>
            </w:tcBorders>
            <w:vAlign w:val="center"/>
          </w:tcPr>
          <w:p w14:paraId="2E771A00" w14:textId="77777777" w:rsidR="00FB65DA" w:rsidRDefault="00830391" w:rsidP="00FB65DA">
            <w:r>
              <w:t>Какая модель лежит в основе менеджмента качества процессов?</w:t>
            </w:r>
          </w:p>
          <w:p w14:paraId="2A2D4EB0" w14:textId="77777777" w:rsidR="00FB65DA" w:rsidRDefault="00830391" w:rsidP="00FB65DA">
            <w:r>
              <w:t>а) модель SWOT‑анализа;</w:t>
            </w:r>
          </w:p>
          <w:p w14:paraId="273083DD" w14:textId="77777777" w:rsidR="00FB65DA" w:rsidRDefault="00830391" w:rsidP="00FB65DA">
            <w:r>
              <w:t>б) модель PDCA (Plan‑Do‑Check‑Act);</w:t>
            </w:r>
          </w:p>
          <w:p w14:paraId="0B3F8B88" w14:textId="77777777" w:rsidR="00FB65DA" w:rsidRDefault="00830391" w:rsidP="00FB65DA">
            <w:r>
              <w:t>в) модель BCG;</w:t>
            </w:r>
          </w:p>
          <w:p w14:paraId="1FD89682" w14:textId="77777777" w:rsidR="00562D7E" w:rsidRPr="00137859" w:rsidRDefault="00830391" w:rsidP="00FB65DA">
            <w:r>
              <w:t>г) модель 5 сил Портера.</w:t>
            </w:r>
          </w:p>
        </w:tc>
        <w:tc>
          <w:tcPr>
            <w:tcW w:w="4656" w:type="dxa"/>
            <w:tcBorders>
              <w:top w:val="single" w:sz="4" w:space="0" w:color="auto"/>
              <w:left w:val="single" w:sz="4" w:space="0" w:color="auto"/>
              <w:bottom w:val="single" w:sz="4" w:space="0" w:color="auto"/>
              <w:right w:val="single" w:sz="4" w:space="0" w:color="auto"/>
            </w:tcBorders>
            <w:vAlign w:val="center"/>
          </w:tcPr>
          <w:p w14:paraId="5312B23F" w14:textId="77777777" w:rsidR="00562D7E" w:rsidRPr="00137859"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0F4CFD7F" w14:textId="77777777" w:rsidR="00562D7E" w:rsidRPr="00137859" w:rsidRDefault="00830391" w:rsidP="00562D7E">
            <w:r w:rsidRPr="00D905CE">
              <w:t>ПК-2.2; ПК-2.3</w:t>
            </w:r>
          </w:p>
        </w:tc>
      </w:tr>
      <w:tr w:rsidR="00562D7E" w:rsidRPr="00137859" w14:paraId="57A40DC6"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8E26A1F" w14:textId="77777777" w:rsidR="00562D7E" w:rsidRPr="00137859" w:rsidRDefault="00830391" w:rsidP="00562D7E">
            <w:r>
              <w:t xml:space="preserve">5.  </w:t>
            </w:r>
          </w:p>
        </w:tc>
        <w:tc>
          <w:tcPr>
            <w:tcW w:w="7003" w:type="dxa"/>
            <w:tcBorders>
              <w:top w:val="single" w:sz="4" w:space="0" w:color="auto"/>
              <w:left w:val="single" w:sz="4" w:space="0" w:color="auto"/>
              <w:bottom w:val="single" w:sz="4" w:space="0" w:color="auto"/>
              <w:right w:val="single" w:sz="4" w:space="0" w:color="auto"/>
            </w:tcBorders>
            <w:vAlign w:val="center"/>
          </w:tcPr>
          <w:p w14:paraId="310DFAF5" w14:textId="77777777" w:rsidR="00FB65DA" w:rsidRDefault="00830391" w:rsidP="00FB65DA">
            <w:r>
              <w:t>Кто несёт ответственность за организацию внутреннего аудита в компании?</w:t>
            </w:r>
          </w:p>
          <w:p w14:paraId="00615EBA" w14:textId="77777777" w:rsidR="00FB65DA" w:rsidRDefault="00830391" w:rsidP="00FB65DA">
            <w:r>
              <w:t>а) главный бухгалтер;</w:t>
            </w:r>
          </w:p>
          <w:p w14:paraId="327BB141" w14:textId="77777777" w:rsidR="00FB65DA" w:rsidRDefault="00830391" w:rsidP="00FB65DA">
            <w:r>
              <w:t>б) финансовый директор;</w:t>
            </w:r>
          </w:p>
          <w:p w14:paraId="4E4BE07B" w14:textId="77777777" w:rsidR="00FB65DA" w:rsidRDefault="00830391" w:rsidP="00FB65DA">
            <w:r>
              <w:t>в) совет директоров / руководство компании;</w:t>
            </w:r>
          </w:p>
          <w:p w14:paraId="4FEFBD0D" w14:textId="77777777" w:rsidR="00562D7E" w:rsidRPr="00137859" w:rsidRDefault="00830391" w:rsidP="00FB65DA">
            <w:r>
              <w:t>г) внешние аудиторы.</w:t>
            </w:r>
          </w:p>
        </w:tc>
        <w:tc>
          <w:tcPr>
            <w:tcW w:w="4656" w:type="dxa"/>
            <w:tcBorders>
              <w:top w:val="single" w:sz="4" w:space="0" w:color="auto"/>
              <w:left w:val="single" w:sz="4" w:space="0" w:color="auto"/>
              <w:bottom w:val="single" w:sz="4" w:space="0" w:color="auto"/>
              <w:right w:val="single" w:sz="4" w:space="0" w:color="auto"/>
            </w:tcBorders>
            <w:vAlign w:val="center"/>
          </w:tcPr>
          <w:p w14:paraId="3B348AEB" w14:textId="77777777" w:rsidR="00562D7E" w:rsidRPr="00137859" w:rsidRDefault="00830391" w:rsidP="00562D7E">
            <w:r>
              <w:t>в</w:t>
            </w:r>
          </w:p>
        </w:tc>
        <w:tc>
          <w:tcPr>
            <w:tcW w:w="1827" w:type="dxa"/>
            <w:tcBorders>
              <w:top w:val="single" w:sz="4" w:space="0" w:color="auto"/>
              <w:left w:val="single" w:sz="4" w:space="0" w:color="auto"/>
              <w:bottom w:val="single" w:sz="4" w:space="0" w:color="auto"/>
              <w:right w:val="single" w:sz="4" w:space="0" w:color="auto"/>
            </w:tcBorders>
            <w:vAlign w:val="center"/>
          </w:tcPr>
          <w:p w14:paraId="69C22220" w14:textId="77777777" w:rsidR="00562D7E" w:rsidRPr="00137859" w:rsidRDefault="00830391" w:rsidP="00562D7E">
            <w:r w:rsidRPr="00FC3592">
              <w:t>ПК-3.1; ПК-3.2</w:t>
            </w:r>
          </w:p>
        </w:tc>
      </w:tr>
      <w:tr w:rsidR="005D4CE3" w:rsidRPr="00137859" w14:paraId="01B5BE96"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BB15133" w14:textId="77777777" w:rsidR="005D4CE3" w:rsidRPr="00137859" w:rsidRDefault="00830391" w:rsidP="005D4CE3">
            <w:r>
              <w:t xml:space="preserve">6.  </w:t>
            </w:r>
          </w:p>
        </w:tc>
        <w:tc>
          <w:tcPr>
            <w:tcW w:w="7003" w:type="dxa"/>
            <w:tcBorders>
              <w:top w:val="single" w:sz="4" w:space="0" w:color="auto"/>
              <w:left w:val="single" w:sz="4" w:space="0" w:color="auto"/>
              <w:bottom w:val="single" w:sz="4" w:space="0" w:color="auto"/>
              <w:right w:val="single" w:sz="4" w:space="0" w:color="auto"/>
            </w:tcBorders>
            <w:vAlign w:val="center"/>
          </w:tcPr>
          <w:p w14:paraId="6C84FD6C" w14:textId="77777777" w:rsidR="005D4CE3" w:rsidRDefault="00830391" w:rsidP="005D4CE3">
            <w:r>
              <w:t>Какие задачи решает аудит информационной безопасности? Выберите все верные варианты:</w:t>
            </w:r>
          </w:p>
          <w:p w14:paraId="44FB07A7" w14:textId="77777777" w:rsidR="005D4CE3" w:rsidRDefault="00830391" w:rsidP="005D4CE3">
            <w:r>
              <w:t>а) оценка уровня защищённости информационных систем;</w:t>
            </w:r>
          </w:p>
          <w:p w14:paraId="6D616F67" w14:textId="77777777" w:rsidR="005D4CE3" w:rsidRDefault="00830391" w:rsidP="005D4CE3">
            <w:r>
              <w:t>б) выявление уязвимостей и угроз;</w:t>
            </w:r>
          </w:p>
          <w:p w14:paraId="4DFBA52C" w14:textId="77777777" w:rsidR="005D4CE3" w:rsidRDefault="00830391" w:rsidP="005D4CE3">
            <w:r>
              <w:t>в) разработка новых программных продуктов;</w:t>
            </w:r>
          </w:p>
          <w:p w14:paraId="49FC7268" w14:textId="77777777" w:rsidR="005D4CE3" w:rsidRDefault="00830391" w:rsidP="005D4CE3">
            <w:r>
              <w:t>г) проверка соответствия требованиям стандартов (ISO/IEC 27001 и др.);</w:t>
            </w:r>
          </w:p>
          <w:p w14:paraId="74BDEF6C" w14:textId="77777777" w:rsidR="005D4CE3" w:rsidRPr="00137859" w:rsidRDefault="00830391" w:rsidP="005D4CE3">
            <w:r>
              <w:t>д) обучение персонала основам программирования.</w:t>
            </w:r>
          </w:p>
        </w:tc>
        <w:tc>
          <w:tcPr>
            <w:tcW w:w="4656" w:type="dxa"/>
            <w:tcBorders>
              <w:top w:val="single" w:sz="4" w:space="0" w:color="auto"/>
              <w:left w:val="single" w:sz="4" w:space="0" w:color="auto"/>
              <w:bottom w:val="single" w:sz="4" w:space="0" w:color="auto"/>
              <w:right w:val="single" w:sz="4" w:space="0" w:color="auto"/>
            </w:tcBorders>
            <w:vAlign w:val="center"/>
          </w:tcPr>
          <w:p w14:paraId="3596F4CD" w14:textId="77777777" w:rsidR="005D4CE3" w:rsidRPr="00137859" w:rsidRDefault="00830391" w:rsidP="005D4CE3">
            <w:r>
              <w:t>а, б, г</w:t>
            </w:r>
          </w:p>
        </w:tc>
        <w:tc>
          <w:tcPr>
            <w:tcW w:w="1827" w:type="dxa"/>
            <w:tcBorders>
              <w:top w:val="single" w:sz="4" w:space="0" w:color="auto"/>
              <w:left w:val="single" w:sz="4" w:space="0" w:color="auto"/>
              <w:bottom w:val="single" w:sz="4" w:space="0" w:color="auto"/>
              <w:right w:val="single" w:sz="4" w:space="0" w:color="auto"/>
            </w:tcBorders>
            <w:vAlign w:val="center"/>
          </w:tcPr>
          <w:p w14:paraId="7B3A2BF8" w14:textId="77777777" w:rsidR="005D4CE3" w:rsidRPr="00137859" w:rsidRDefault="00830391" w:rsidP="005D4CE3">
            <w:r w:rsidRPr="00FC3592">
              <w:t>ПК-3.1; ПК-3.2</w:t>
            </w:r>
          </w:p>
        </w:tc>
      </w:tr>
      <w:tr w:rsidR="005D4CE3" w:rsidRPr="00137859" w14:paraId="15868665"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45D2CC7" w14:textId="77777777" w:rsidR="005D4CE3" w:rsidRPr="00137859" w:rsidRDefault="00830391" w:rsidP="005D4CE3">
            <w:r>
              <w:t xml:space="preserve">7.  </w:t>
            </w:r>
          </w:p>
        </w:tc>
        <w:tc>
          <w:tcPr>
            <w:tcW w:w="7003" w:type="dxa"/>
            <w:tcBorders>
              <w:top w:val="single" w:sz="4" w:space="0" w:color="auto"/>
              <w:left w:val="single" w:sz="4" w:space="0" w:color="auto"/>
              <w:bottom w:val="single" w:sz="4" w:space="0" w:color="auto"/>
              <w:right w:val="single" w:sz="4" w:space="0" w:color="auto"/>
            </w:tcBorders>
            <w:vAlign w:val="center"/>
          </w:tcPr>
          <w:p w14:paraId="758B8F2E" w14:textId="77777777" w:rsidR="005D4CE3" w:rsidRDefault="00830391" w:rsidP="005D4CE3">
            <w:r>
              <w:t>Какие права имеет аудитор при проведении проверки? Выберите все верные варианты:</w:t>
            </w:r>
          </w:p>
          <w:p w14:paraId="0600D419" w14:textId="77777777" w:rsidR="005D4CE3" w:rsidRDefault="00830391" w:rsidP="005D4CE3">
            <w:r>
              <w:t>а) доступ ко всем документам и ресурсам, необходимым для проверки;</w:t>
            </w:r>
          </w:p>
          <w:p w14:paraId="68D56446" w14:textId="77777777" w:rsidR="005D4CE3" w:rsidRDefault="00830391" w:rsidP="005D4CE3">
            <w:r>
              <w:t>б) право увольнять сотрудников, нарушивших правила;</w:t>
            </w:r>
          </w:p>
          <w:p w14:paraId="5D74BD2D" w14:textId="77777777" w:rsidR="005D4CE3" w:rsidRDefault="00830391" w:rsidP="005D4CE3">
            <w:r>
              <w:t>в) право запрашивать пояснения у сотрудников;</w:t>
            </w:r>
          </w:p>
          <w:p w14:paraId="628A48D4" w14:textId="77777777" w:rsidR="005D4CE3" w:rsidRDefault="00830391" w:rsidP="005D4CE3">
            <w:r>
              <w:t>г) право вносить изменения в учётную политику компании;</w:t>
            </w:r>
          </w:p>
          <w:p w14:paraId="6E18D2EA" w14:textId="77777777" w:rsidR="005D4CE3" w:rsidRPr="00137859" w:rsidRDefault="00830391" w:rsidP="005D4CE3">
            <w:r>
              <w:t>д) право привлекать экспертов для консультаций.</w:t>
            </w:r>
          </w:p>
        </w:tc>
        <w:tc>
          <w:tcPr>
            <w:tcW w:w="4656" w:type="dxa"/>
            <w:tcBorders>
              <w:top w:val="single" w:sz="4" w:space="0" w:color="auto"/>
              <w:left w:val="single" w:sz="4" w:space="0" w:color="auto"/>
              <w:bottom w:val="single" w:sz="4" w:space="0" w:color="auto"/>
              <w:right w:val="single" w:sz="4" w:space="0" w:color="auto"/>
            </w:tcBorders>
            <w:vAlign w:val="center"/>
          </w:tcPr>
          <w:p w14:paraId="49605C69" w14:textId="77777777" w:rsidR="005D4CE3" w:rsidRPr="00137859" w:rsidRDefault="00830391" w:rsidP="005D4CE3">
            <w:r>
              <w:t>а, в, д</w:t>
            </w:r>
          </w:p>
        </w:tc>
        <w:tc>
          <w:tcPr>
            <w:tcW w:w="1827" w:type="dxa"/>
            <w:tcBorders>
              <w:top w:val="single" w:sz="4" w:space="0" w:color="auto"/>
              <w:left w:val="single" w:sz="4" w:space="0" w:color="auto"/>
              <w:bottom w:val="single" w:sz="4" w:space="0" w:color="auto"/>
              <w:right w:val="single" w:sz="4" w:space="0" w:color="auto"/>
            </w:tcBorders>
            <w:vAlign w:val="center"/>
          </w:tcPr>
          <w:p w14:paraId="10C5F64C" w14:textId="77777777" w:rsidR="005D4CE3" w:rsidRPr="00137859" w:rsidRDefault="00830391" w:rsidP="005D4CE3">
            <w:r w:rsidRPr="00FC3592">
              <w:t>ПК-3.1; ПК-3.2</w:t>
            </w:r>
          </w:p>
        </w:tc>
      </w:tr>
      <w:tr w:rsidR="005D4CE3" w:rsidRPr="00137859" w14:paraId="5E98ED2B"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4DEA0CA" w14:textId="77777777" w:rsidR="005D4CE3" w:rsidRPr="00137859" w:rsidRDefault="00830391" w:rsidP="005D4CE3">
            <w:r>
              <w:lastRenderedPageBreak/>
              <w:t xml:space="preserve">8.  </w:t>
            </w:r>
          </w:p>
        </w:tc>
        <w:tc>
          <w:tcPr>
            <w:tcW w:w="7003" w:type="dxa"/>
            <w:tcBorders>
              <w:top w:val="single" w:sz="4" w:space="0" w:color="auto"/>
              <w:left w:val="single" w:sz="4" w:space="0" w:color="auto"/>
              <w:bottom w:val="single" w:sz="4" w:space="0" w:color="auto"/>
              <w:right w:val="single" w:sz="4" w:space="0" w:color="auto"/>
            </w:tcBorders>
            <w:vAlign w:val="center"/>
          </w:tcPr>
          <w:p w14:paraId="4BCB45E4" w14:textId="77777777" w:rsidR="005D4CE3" w:rsidRDefault="00830391" w:rsidP="005D4CE3">
            <w:r>
              <w:t>Какие проблемы характерны для современной аудиторской деятельности в РФ? Выберите все верные варианты:</w:t>
            </w:r>
          </w:p>
          <w:p w14:paraId="504513DE" w14:textId="77777777" w:rsidR="005D4CE3" w:rsidRDefault="00830391" w:rsidP="005D4CE3">
            <w:r>
              <w:t>а) недостаток квалифицированных кадров;</w:t>
            </w:r>
          </w:p>
          <w:p w14:paraId="051815E7" w14:textId="77777777" w:rsidR="005D4CE3" w:rsidRDefault="00830391" w:rsidP="005D4CE3">
            <w:r>
              <w:t>б) высокая конкуренция среди аудиторских фирм;</w:t>
            </w:r>
          </w:p>
          <w:p w14:paraId="080CE1C3" w14:textId="77777777" w:rsidR="005D4CE3" w:rsidRDefault="00830391" w:rsidP="005D4CE3">
            <w:r>
              <w:t>в) отсутствие нормативной базы;</w:t>
            </w:r>
          </w:p>
          <w:p w14:paraId="713DBB12" w14:textId="77777777" w:rsidR="005D4CE3" w:rsidRDefault="00830391" w:rsidP="005D4CE3">
            <w:r>
              <w:t>г) давление со стороны заказчиков;</w:t>
            </w:r>
          </w:p>
          <w:p w14:paraId="683E9B72" w14:textId="77777777" w:rsidR="005D4CE3" w:rsidRPr="00137859" w:rsidRDefault="00830391" w:rsidP="005D4CE3">
            <w:r>
              <w:t>д) избыточное государственное регулирование.</w:t>
            </w:r>
          </w:p>
        </w:tc>
        <w:tc>
          <w:tcPr>
            <w:tcW w:w="4656" w:type="dxa"/>
            <w:tcBorders>
              <w:top w:val="single" w:sz="4" w:space="0" w:color="auto"/>
              <w:left w:val="single" w:sz="4" w:space="0" w:color="auto"/>
              <w:bottom w:val="single" w:sz="4" w:space="0" w:color="auto"/>
              <w:right w:val="single" w:sz="4" w:space="0" w:color="auto"/>
            </w:tcBorders>
            <w:vAlign w:val="center"/>
          </w:tcPr>
          <w:p w14:paraId="44DE52A2" w14:textId="77777777" w:rsidR="005D4CE3" w:rsidRPr="00137859" w:rsidRDefault="00830391" w:rsidP="005D4CE3">
            <w:r>
              <w:t>а, б, г</w:t>
            </w:r>
          </w:p>
        </w:tc>
        <w:tc>
          <w:tcPr>
            <w:tcW w:w="1827" w:type="dxa"/>
            <w:tcBorders>
              <w:top w:val="single" w:sz="4" w:space="0" w:color="auto"/>
              <w:left w:val="single" w:sz="4" w:space="0" w:color="auto"/>
              <w:bottom w:val="single" w:sz="4" w:space="0" w:color="auto"/>
              <w:right w:val="single" w:sz="4" w:space="0" w:color="auto"/>
            </w:tcBorders>
            <w:vAlign w:val="center"/>
          </w:tcPr>
          <w:p w14:paraId="2014F21C" w14:textId="77777777" w:rsidR="005D4CE3" w:rsidRPr="00137859" w:rsidRDefault="00830391" w:rsidP="005D4CE3">
            <w:r w:rsidRPr="00FC3592">
              <w:t>ПК-3.1; ПК-3.2</w:t>
            </w:r>
          </w:p>
        </w:tc>
      </w:tr>
      <w:tr w:rsidR="005D4CE3" w:rsidRPr="00137859" w14:paraId="00020459"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BCF7206" w14:textId="77777777" w:rsidR="005D4CE3" w:rsidRPr="00137859" w:rsidRDefault="00830391" w:rsidP="005D4CE3">
            <w:r>
              <w:t xml:space="preserve">9.  </w:t>
            </w:r>
          </w:p>
        </w:tc>
        <w:tc>
          <w:tcPr>
            <w:tcW w:w="7003" w:type="dxa"/>
            <w:tcBorders>
              <w:top w:val="single" w:sz="4" w:space="0" w:color="auto"/>
              <w:left w:val="single" w:sz="4" w:space="0" w:color="auto"/>
              <w:bottom w:val="single" w:sz="4" w:space="0" w:color="auto"/>
              <w:right w:val="single" w:sz="4" w:space="0" w:color="auto"/>
            </w:tcBorders>
            <w:vAlign w:val="center"/>
          </w:tcPr>
          <w:p w14:paraId="50561D21" w14:textId="77777777" w:rsidR="00572837" w:rsidRDefault="00830391" w:rsidP="00572837">
            <w:r>
              <w:t>Какой международный стандарт регулирует системы управления информационной безопасностью?</w:t>
            </w:r>
          </w:p>
          <w:p w14:paraId="12A869BC" w14:textId="77777777" w:rsidR="00572837" w:rsidRPr="00572837" w:rsidRDefault="00830391" w:rsidP="00572837">
            <w:pPr>
              <w:rPr>
                <w:lang w:val="en-US"/>
              </w:rPr>
            </w:pPr>
            <w:r>
              <w:t>а</w:t>
            </w:r>
            <w:r w:rsidRPr="00572837">
              <w:rPr>
                <w:lang w:val="en-US"/>
              </w:rPr>
              <w:t>) ISO 9001;</w:t>
            </w:r>
          </w:p>
          <w:p w14:paraId="61ED169B" w14:textId="77777777" w:rsidR="00572837" w:rsidRPr="00572837" w:rsidRDefault="00830391" w:rsidP="00572837">
            <w:pPr>
              <w:rPr>
                <w:lang w:val="en-US"/>
              </w:rPr>
            </w:pPr>
            <w:r>
              <w:t>б</w:t>
            </w:r>
            <w:r w:rsidRPr="00572837">
              <w:rPr>
                <w:lang w:val="en-US"/>
              </w:rPr>
              <w:t>) ISO/IEC 27001;</w:t>
            </w:r>
          </w:p>
          <w:p w14:paraId="5F8912D2" w14:textId="77777777" w:rsidR="00572837" w:rsidRDefault="00830391" w:rsidP="00572837">
            <w:r>
              <w:t>в) ISO 14001;</w:t>
            </w:r>
          </w:p>
          <w:p w14:paraId="28A3EC50" w14:textId="77777777" w:rsidR="00572837" w:rsidRDefault="00830391" w:rsidP="00572837">
            <w:r>
              <w:t>г) ISO 22000.</w:t>
            </w:r>
          </w:p>
          <w:p w14:paraId="33AD93BA" w14:textId="77777777" w:rsidR="005D4CE3" w:rsidRPr="00137859" w:rsidRDefault="00830391" w:rsidP="00572837">
            <w:r>
              <w:t>Ответ: б.</w:t>
            </w:r>
          </w:p>
        </w:tc>
        <w:tc>
          <w:tcPr>
            <w:tcW w:w="4656" w:type="dxa"/>
            <w:tcBorders>
              <w:top w:val="single" w:sz="4" w:space="0" w:color="auto"/>
              <w:left w:val="single" w:sz="4" w:space="0" w:color="auto"/>
              <w:bottom w:val="single" w:sz="4" w:space="0" w:color="auto"/>
              <w:right w:val="single" w:sz="4" w:space="0" w:color="auto"/>
            </w:tcBorders>
            <w:vAlign w:val="center"/>
          </w:tcPr>
          <w:p w14:paraId="2509182B" w14:textId="77777777" w:rsidR="005D4CE3" w:rsidRPr="00137859" w:rsidRDefault="00830391" w:rsidP="005D4CE3">
            <w:r>
              <w:t>б</w:t>
            </w:r>
          </w:p>
        </w:tc>
        <w:tc>
          <w:tcPr>
            <w:tcW w:w="1827" w:type="dxa"/>
            <w:tcBorders>
              <w:top w:val="single" w:sz="4" w:space="0" w:color="auto"/>
              <w:left w:val="single" w:sz="4" w:space="0" w:color="auto"/>
              <w:bottom w:val="single" w:sz="4" w:space="0" w:color="auto"/>
              <w:right w:val="single" w:sz="4" w:space="0" w:color="auto"/>
            </w:tcBorders>
            <w:vAlign w:val="center"/>
          </w:tcPr>
          <w:p w14:paraId="68F0FC0A" w14:textId="77777777" w:rsidR="005D4CE3" w:rsidRPr="00137859" w:rsidRDefault="00830391" w:rsidP="005D4CE3">
            <w:r w:rsidRPr="00D905CE">
              <w:t>ПК-2.2; ПК-2.3</w:t>
            </w:r>
          </w:p>
        </w:tc>
      </w:tr>
      <w:tr w:rsidR="00572837" w:rsidRPr="00137859" w14:paraId="5EFA2933"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86D6F58" w14:textId="77777777" w:rsidR="00572837" w:rsidRPr="00137859" w:rsidRDefault="00830391" w:rsidP="00572837">
            <w:r>
              <w:t xml:space="preserve">10.  </w:t>
            </w:r>
          </w:p>
        </w:tc>
        <w:tc>
          <w:tcPr>
            <w:tcW w:w="7003" w:type="dxa"/>
            <w:tcBorders>
              <w:top w:val="single" w:sz="4" w:space="0" w:color="auto"/>
              <w:left w:val="single" w:sz="4" w:space="0" w:color="auto"/>
              <w:bottom w:val="single" w:sz="4" w:space="0" w:color="auto"/>
              <w:right w:val="single" w:sz="4" w:space="0" w:color="auto"/>
            </w:tcBorders>
            <w:vAlign w:val="center"/>
          </w:tcPr>
          <w:p w14:paraId="495578D5" w14:textId="77777777" w:rsidR="00572837" w:rsidRDefault="00830391" w:rsidP="00572837">
            <w:r>
              <w:t>Какой российский закон регулирует защиту персональных данных?</w:t>
            </w:r>
          </w:p>
          <w:p w14:paraId="6F09605D" w14:textId="77777777" w:rsidR="00572837" w:rsidRDefault="00830391" w:rsidP="00572837">
            <w:r>
              <w:t>а) 152‑ФЗ «О персональных данных»;</w:t>
            </w:r>
          </w:p>
          <w:p w14:paraId="55C2B995" w14:textId="77777777" w:rsidR="00572837" w:rsidRDefault="00830391" w:rsidP="00572837">
            <w:r>
              <w:t>б) 149‑ФЗ «Об информации»;</w:t>
            </w:r>
          </w:p>
          <w:p w14:paraId="2A567541" w14:textId="77777777" w:rsidR="00572837" w:rsidRDefault="00830391" w:rsidP="00572837">
            <w:r>
              <w:t>в) 98‑ФЗ «О коммерческой тайне»;</w:t>
            </w:r>
          </w:p>
          <w:p w14:paraId="51DCF636" w14:textId="77777777" w:rsidR="00572837" w:rsidRPr="00137859" w:rsidRDefault="00830391" w:rsidP="00572837">
            <w:r>
              <w:t>г) 63‑ФЗ «Об электронной подписи».</w:t>
            </w:r>
          </w:p>
        </w:tc>
        <w:tc>
          <w:tcPr>
            <w:tcW w:w="4656" w:type="dxa"/>
            <w:tcBorders>
              <w:top w:val="single" w:sz="4" w:space="0" w:color="auto"/>
              <w:left w:val="single" w:sz="4" w:space="0" w:color="auto"/>
              <w:bottom w:val="single" w:sz="4" w:space="0" w:color="auto"/>
              <w:right w:val="single" w:sz="4" w:space="0" w:color="auto"/>
            </w:tcBorders>
            <w:vAlign w:val="center"/>
          </w:tcPr>
          <w:p w14:paraId="24DE46EB" w14:textId="77777777" w:rsidR="00572837" w:rsidRPr="00137859" w:rsidRDefault="00830391" w:rsidP="00572837">
            <w:r>
              <w:t>а</w:t>
            </w:r>
          </w:p>
        </w:tc>
        <w:tc>
          <w:tcPr>
            <w:tcW w:w="1827" w:type="dxa"/>
            <w:tcBorders>
              <w:top w:val="single" w:sz="4" w:space="0" w:color="auto"/>
              <w:left w:val="single" w:sz="4" w:space="0" w:color="auto"/>
              <w:bottom w:val="single" w:sz="4" w:space="0" w:color="auto"/>
              <w:right w:val="single" w:sz="4" w:space="0" w:color="auto"/>
            </w:tcBorders>
            <w:vAlign w:val="center"/>
          </w:tcPr>
          <w:p w14:paraId="7E535BEA" w14:textId="77777777" w:rsidR="00572837" w:rsidRPr="00137859" w:rsidRDefault="00830391" w:rsidP="00572837">
            <w:r w:rsidRPr="00FC3592">
              <w:t>ПК-3.1; ПК-3.2</w:t>
            </w:r>
          </w:p>
        </w:tc>
      </w:tr>
      <w:tr w:rsidR="00572837" w:rsidRPr="00137859" w14:paraId="0996DDE5"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E0B79D8" w14:textId="77777777" w:rsidR="00572837" w:rsidRPr="00137859" w:rsidRDefault="00830391" w:rsidP="00572837">
            <w:r>
              <w:t xml:space="preserve">11.  </w:t>
            </w:r>
          </w:p>
        </w:tc>
        <w:tc>
          <w:tcPr>
            <w:tcW w:w="7003" w:type="dxa"/>
            <w:tcBorders>
              <w:top w:val="single" w:sz="4" w:space="0" w:color="auto"/>
              <w:left w:val="single" w:sz="4" w:space="0" w:color="auto"/>
              <w:bottom w:val="single" w:sz="4" w:space="0" w:color="auto"/>
              <w:right w:val="single" w:sz="4" w:space="0" w:color="auto"/>
            </w:tcBorders>
            <w:vAlign w:val="center"/>
          </w:tcPr>
          <w:p w14:paraId="594E3805" w14:textId="77777777" w:rsidR="00572837" w:rsidRDefault="00830391" w:rsidP="00572837">
            <w:r>
              <w:t>Что является основной целью аудита информационной безопасности?</w:t>
            </w:r>
          </w:p>
          <w:p w14:paraId="28C80EE1" w14:textId="77777777" w:rsidR="00572837" w:rsidRDefault="00830391" w:rsidP="00572837">
            <w:r>
              <w:t>а) поиск всех уязвимостей в системе;</w:t>
            </w:r>
          </w:p>
          <w:p w14:paraId="1DEF9945" w14:textId="77777777" w:rsidR="00572837" w:rsidRDefault="00830391" w:rsidP="00572837">
            <w:r>
              <w:t>б) оценка соответствия требованиям и выявление рисков;</w:t>
            </w:r>
          </w:p>
          <w:p w14:paraId="0BD7A324" w14:textId="77777777" w:rsidR="00572837" w:rsidRDefault="00830391" w:rsidP="00572837">
            <w:r>
              <w:t>в) полное устранение угроз безопасности;</w:t>
            </w:r>
          </w:p>
          <w:p w14:paraId="6A9A62F5" w14:textId="77777777" w:rsidR="00572837" w:rsidRPr="00137859" w:rsidRDefault="00830391" w:rsidP="00666A2E">
            <w:r>
              <w:t>г) внедрение новых средств защиты.</w:t>
            </w:r>
          </w:p>
        </w:tc>
        <w:tc>
          <w:tcPr>
            <w:tcW w:w="4656" w:type="dxa"/>
            <w:tcBorders>
              <w:top w:val="single" w:sz="4" w:space="0" w:color="auto"/>
              <w:left w:val="single" w:sz="4" w:space="0" w:color="auto"/>
              <w:bottom w:val="single" w:sz="4" w:space="0" w:color="auto"/>
              <w:right w:val="single" w:sz="4" w:space="0" w:color="auto"/>
            </w:tcBorders>
            <w:vAlign w:val="center"/>
          </w:tcPr>
          <w:p w14:paraId="3FD34AC3" w14:textId="77777777" w:rsidR="00572837" w:rsidRPr="00137859" w:rsidRDefault="00830391" w:rsidP="00572837">
            <w:r>
              <w:t>б</w:t>
            </w:r>
          </w:p>
        </w:tc>
        <w:tc>
          <w:tcPr>
            <w:tcW w:w="1827" w:type="dxa"/>
            <w:tcBorders>
              <w:top w:val="single" w:sz="4" w:space="0" w:color="auto"/>
              <w:left w:val="single" w:sz="4" w:space="0" w:color="auto"/>
              <w:bottom w:val="single" w:sz="4" w:space="0" w:color="auto"/>
              <w:right w:val="single" w:sz="4" w:space="0" w:color="auto"/>
            </w:tcBorders>
            <w:vAlign w:val="center"/>
          </w:tcPr>
          <w:p w14:paraId="27E7FB0D" w14:textId="77777777" w:rsidR="00572837" w:rsidRPr="00137859" w:rsidRDefault="00830391" w:rsidP="00572837">
            <w:r w:rsidRPr="00FC3592">
              <w:t>ПК-3.1; ПК-3.2</w:t>
            </w:r>
          </w:p>
        </w:tc>
      </w:tr>
      <w:tr w:rsidR="00572837" w:rsidRPr="00137859" w14:paraId="10791DE2"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BCB4832" w14:textId="77777777" w:rsidR="00572837" w:rsidRPr="00137859" w:rsidRDefault="00830391" w:rsidP="00572837">
            <w:r>
              <w:t xml:space="preserve">12.  </w:t>
            </w:r>
          </w:p>
        </w:tc>
        <w:tc>
          <w:tcPr>
            <w:tcW w:w="7003" w:type="dxa"/>
            <w:tcBorders>
              <w:top w:val="single" w:sz="4" w:space="0" w:color="auto"/>
              <w:left w:val="single" w:sz="4" w:space="0" w:color="auto"/>
              <w:bottom w:val="single" w:sz="4" w:space="0" w:color="auto"/>
              <w:right w:val="single" w:sz="4" w:space="0" w:color="auto"/>
            </w:tcBorders>
            <w:vAlign w:val="center"/>
          </w:tcPr>
          <w:p w14:paraId="409D943C" w14:textId="77777777" w:rsidR="00572837" w:rsidRDefault="00830391" w:rsidP="00572837">
            <w:r>
              <w:t>Кто может проводить внешний аудит информационной безопасности?</w:t>
            </w:r>
          </w:p>
          <w:p w14:paraId="784C9530" w14:textId="77777777" w:rsidR="00572837" w:rsidRDefault="00830391" w:rsidP="00572837">
            <w:r>
              <w:t>а) сотрудники ИТ‑отдела компании;</w:t>
            </w:r>
          </w:p>
          <w:p w14:paraId="2D045903" w14:textId="77777777" w:rsidR="00572837" w:rsidRDefault="00830391" w:rsidP="00572837">
            <w:r>
              <w:t>б) независимые аккредитованные организации;</w:t>
            </w:r>
          </w:p>
          <w:p w14:paraId="1AD78443" w14:textId="77777777" w:rsidR="00572837" w:rsidRDefault="00830391" w:rsidP="00572837">
            <w:r>
              <w:t>в) руководители подразделений;</w:t>
            </w:r>
          </w:p>
          <w:p w14:paraId="58F9AC58" w14:textId="77777777" w:rsidR="00572837" w:rsidRPr="00137859" w:rsidRDefault="00830391" w:rsidP="00572837">
            <w:r>
              <w:t>г) любые специалисты по ИБ.</w:t>
            </w:r>
          </w:p>
        </w:tc>
        <w:tc>
          <w:tcPr>
            <w:tcW w:w="4656" w:type="dxa"/>
            <w:tcBorders>
              <w:top w:val="single" w:sz="4" w:space="0" w:color="auto"/>
              <w:left w:val="single" w:sz="4" w:space="0" w:color="auto"/>
              <w:bottom w:val="single" w:sz="4" w:space="0" w:color="auto"/>
              <w:right w:val="single" w:sz="4" w:space="0" w:color="auto"/>
            </w:tcBorders>
            <w:vAlign w:val="center"/>
          </w:tcPr>
          <w:p w14:paraId="7D559A09" w14:textId="77777777" w:rsidR="00572837" w:rsidRPr="00137859" w:rsidRDefault="00830391" w:rsidP="00572837">
            <w:r>
              <w:t>б</w:t>
            </w:r>
          </w:p>
        </w:tc>
        <w:tc>
          <w:tcPr>
            <w:tcW w:w="1827" w:type="dxa"/>
            <w:tcBorders>
              <w:top w:val="single" w:sz="4" w:space="0" w:color="auto"/>
              <w:left w:val="single" w:sz="4" w:space="0" w:color="auto"/>
              <w:bottom w:val="single" w:sz="4" w:space="0" w:color="auto"/>
              <w:right w:val="single" w:sz="4" w:space="0" w:color="auto"/>
            </w:tcBorders>
            <w:vAlign w:val="center"/>
          </w:tcPr>
          <w:p w14:paraId="580344F4" w14:textId="77777777" w:rsidR="00572837" w:rsidRPr="00137859" w:rsidRDefault="00830391" w:rsidP="00572837">
            <w:r w:rsidRPr="00FC3592">
              <w:t>ПК-3.1; ПК-3.2</w:t>
            </w:r>
          </w:p>
        </w:tc>
      </w:tr>
      <w:tr w:rsidR="00572837" w:rsidRPr="00137859" w14:paraId="1305DAEF"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17C2765" w14:textId="77777777" w:rsidR="00572837" w:rsidRPr="00137859" w:rsidRDefault="00830391" w:rsidP="00572837">
            <w:r>
              <w:t xml:space="preserve">13.  </w:t>
            </w:r>
          </w:p>
        </w:tc>
        <w:tc>
          <w:tcPr>
            <w:tcW w:w="7003" w:type="dxa"/>
            <w:tcBorders>
              <w:top w:val="single" w:sz="4" w:space="0" w:color="auto"/>
              <w:left w:val="single" w:sz="4" w:space="0" w:color="auto"/>
              <w:bottom w:val="single" w:sz="4" w:space="0" w:color="auto"/>
              <w:right w:val="single" w:sz="4" w:space="0" w:color="auto"/>
            </w:tcBorders>
            <w:vAlign w:val="center"/>
          </w:tcPr>
          <w:p w14:paraId="62FFFB52" w14:textId="77777777" w:rsidR="00572837" w:rsidRDefault="00830391" w:rsidP="00572837">
            <w:r>
              <w:t>Какой этап идёт первым в процессе аудита ИБ?</w:t>
            </w:r>
          </w:p>
          <w:p w14:paraId="11596A62" w14:textId="77777777" w:rsidR="00572837" w:rsidRDefault="00830391" w:rsidP="00572837">
            <w:r>
              <w:t>а) техническая проверка;</w:t>
            </w:r>
          </w:p>
          <w:p w14:paraId="2E52F32A" w14:textId="77777777" w:rsidR="00572837" w:rsidRDefault="00830391" w:rsidP="00572837">
            <w:r>
              <w:t>б) определение границ аудита;</w:t>
            </w:r>
          </w:p>
          <w:p w14:paraId="3F4769A0" w14:textId="77777777" w:rsidR="00572837" w:rsidRDefault="00830391" w:rsidP="00572837">
            <w:r>
              <w:t>в) пентест;</w:t>
            </w:r>
          </w:p>
          <w:p w14:paraId="31ABF106" w14:textId="77777777" w:rsidR="00572837" w:rsidRPr="00137859" w:rsidRDefault="00830391" w:rsidP="00572837">
            <w:r>
              <w:t>г) формирование отчёта.</w:t>
            </w:r>
          </w:p>
        </w:tc>
        <w:tc>
          <w:tcPr>
            <w:tcW w:w="4656" w:type="dxa"/>
            <w:tcBorders>
              <w:top w:val="single" w:sz="4" w:space="0" w:color="auto"/>
              <w:left w:val="single" w:sz="4" w:space="0" w:color="auto"/>
              <w:bottom w:val="single" w:sz="4" w:space="0" w:color="auto"/>
              <w:right w:val="single" w:sz="4" w:space="0" w:color="auto"/>
            </w:tcBorders>
            <w:vAlign w:val="center"/>
          </w:tcPr>
          <w:p w14:paraId="2C4A3B1D" w14:textId="77777777" w:rsidR="00572837" w:rsidRPr="00137859" w:rsidRDefault="00830391" w:rsidP="00572837">
            <w:r>
              <w:t>б</w:t>
            </w:r>
          </w:p>
        </w:tc>
        <w:tc>
          <w:tcPr>
            <w:tcW w:w="1827" w:type="dxa"/>
            <w:tcBorders>
              <w:top w:val="single" w:sz="4" w:space="0" w:color="auto"/>
              <w:left w:val="single" w:sz="4" w:space="0" w:color="auto"/>
              <w:bottom w:val="single" w:sz="4" w:space="0" w:color="auto"/>
              <w:right w:val="single" w:sz="4" w:space="0" w:color="auto"/>
            </w:tcBorders>
            <w:vAlign w:val="center"/>
          </w:tcPr>
          <w:p w14:paraId="36CA8966" w14:textId="77777777" w:rsidR="00572837" w:rsidRPr="00137859" w:rsidRDefault="00830391" w:rsidP="00572837">
            <w:r w:rsidRPr="00FC3592">
              <w:t>ПК-3.1; ПК-3.2</w:t>
            </w:r>
          </w:p>
        </w:tc>
      </w:tr>
      <w:tr w:rsidR="00572837" w:rsidRPr="00137859" w14:paraId="41E2DDC1"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2ACC43C" w14:textId="77777777" w:rsidR="00572837" w:rsidRPr="00137859" w:rsidRDefault="00830391" w:rsidP="00572837">
            <w:r>
              <w:lastRenderedPageBreak/>
              <w:t xml:space="preserve">14.  </w:t>
            </w:r>
          </w:p>
        </w:tc>
        <w:tc>
          <w:tcPr>
            <w:tcW w:w="7003" w:type="dxa"/>
            <w:tcBorders>
              <w:top w:val="single" w:sz="4" w:space="0" w:color="auto"/>
              <w:left w:val="single" w:sz="4" w:space="0" w:color="auto"/>
              <w:bottom w:val="single" w:sz="4" w:space="0" w:color="auto"/>
              <w:right w:val="single" w:sz="4" w:space="0" w:color="auto"/>
            </w:tcBorders>
            <w:vAlign w:val="center"/>
          </w:tcPr>
          <w:p w14:paraId="18F12198" w14:textId="77777777" w:rsidR="00666A2E" w:rsidRDefault="00830391" w:rsidP="00666A2E">
            <w:r>
              <w:t>Какие документы могут служить основой для аудита ИБ в РФ? Выберите все верные варианты:</w:t>
            </w:r>
          </w:p>
          <w:p w14:paraId="75A277FE" w14:textId="77777777" w:rsidR="00666A2E" w:rsidRDefault="00830391" w:rsidP="00666A2E">
            <w:r>
              <w:t>а) приказы ФСТЭК России № 17 и № 21;</w:t>
            </w:r>
          </w:p>
          <w:p w14:paraId="74E238D1" w14:textId="77777777" w:rsidR="00666A2E" w:rsidRDefault="00830391" w:rsidP="00666A2E">
            <w:r>
              <w:t>б) PCI DSS;</w:t>
            </w:r>
          </w:p>
          <w:p w14:paraId="25AA9959" w14:textId="77777777" w:rsidR="00666A2E" w:rsidRDefault="00830391" w:rsidP="00666A2E">
            <w:r>
              <w:t>в) ГОСТ Р 57580;</w:t>
            </w:r>
          </w:p>
          <w:p w14:paraId="1CC9A2B5" w14:textId="77777777" w:rsidR="00666A2E" w:rsidRDefault="00830391" w:rsidP="00666A2E">
            <w:r>
              <w:t>г) внутренние регламенты организации;</w:t>
            </w:r>
          </w:p>
          <w:p w14:paraId="7E73B625" w14:textId="77777777" w:rsidR="00572837" w:rsidRPr="00137859" w:rsidRDefault="00830391" w:rsidP="00666A2E">
            <w:r>
              <w:t>д) Налоговый кодекс РФ.</w:t>
            </w:r>
          </w:p>
        </w:tc>
        <w:tc>
          <w:tcPr>
            <w:tcW w:w="4656" w:type="dxa"/>
            <w:tcBorders>
              <w:top w:val="single" w:sz="4" w:space="0" w:color="auto"/>
              <w:left w:val="single" w:sz="4" w:space="0" w:color="auto"/>
              <w:bottom w:val="single" w:sz="4" w:space="0" w:color="auto"/>
              <w:right w:val="single" w:sz="4" w:space="0" w:color="auto"/>
            </w:tcBorders>
            <w:vAlign w:val="center"/>
          </w:tcPr>
          <w:p w14:paraId="381F92B7" w14:textId="77777777" w:rsidR="00572837" w:rsidRPr="00137859" w:rsidRDefault="00830391" w:rsidP="00572837">
            <w:r>
              <w:t>а, в, г</w:t>
            </w:r>
          </w:p>
        </w:tc>
        <w:tc>
          <w:tcPr>
            <w:tcW w:w="1827" w:type="dxa"/>
            <w:tcBorders>
              <w:top w:val="single" w:sz="4" w:space="0" w:color="auto"/>
              <w:left w:val="single" w:sz="4" w:space="0" w:color="auto"/>
              <w:bottom w:val="single" w:sz="4" w:space="0" w:color="auto"/>
              <w:right w:val="single" w:sz="4" w:space="0" w:color="auto"/>
            </w:tcBorders>
            <w:vAlign w:val="center"/>
          </w:tcPr>
          <w:p w14:paraId="2E4C5843" w14:textId="77777777" w:rsidR="00572837" w:rsidRPr="00137859" w:rsidRDefault="00830391" w:rsidP="00572837">
            <w:r w:rsidRPr="00FC3592">
              <w:t>ПК-3.1; ПК-3.2</w:t>
            </w:r>
          </w:p>
        </w:tc>
      </w:tr>
      <w:tr w:rsidR="00572837" w:rsidRPr="00137859" w14:paraId="0E3590D6"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761FFAB" w14:textId="77777777" w:rsidR="00572837" w:rsidRPr="00137859" w:rsidRDefault="00830391" w:rsidP="00572837">
            <w:r>
              <w:t xml:space="preserve">15.  </w:t>
            </w:r>
          </w:p>
        </w:tc>
        <w:tc>
          <w:tcPr>
            <w:tcW w:w="7003" w:type="dxa"/>
            <w:tcBorders>
              <w:top w:val="single" w:sz="4" w:space="0" w:color="auto"/>
              <w:left w:val="single" w:sz="4" w:space="0" w:color="auto"/>
              <w:bottom w:val="single" w:sz="4" w:space="0" w:color="auto"/>
              <w:right w:val="single" w:sz="4" w:space="0" w:color="auto"/>
            </w:tcBorders>
            <w:vAlign w:val="center"/>
          </w:tcPr>
          <w:p w14:paraId="459A12B2" w14:textId="77777777" w:rsidR="00666A2E" w:rsidRDefault="00830391" w:rsidP="00666A2E">
            <w:r>
              <w:t>Какие методы используются при аудите ИБ? Выберите все верные варианты:</w:t>
            </w:r>
          </w:p>
          <w:p w14:paraId="42CC0CC2" w14:textId="77777777" w:rsidR="00666A2E" w:rsidRDefault="00830391" w:rsidP="00666A2E">
            <w:r>
              <w:t>а) анализ документов и регламентов;</w:t>
            </w:r>
          </w:p>
          <w:p w14:paraId="29123D01" w14:textId="77777777" w:rsidR="00666A2E" w:rsidRDefault="00830391" w:rsidP="00666A2E">
            <w:r>
              <w:t>б) интервьюирование сотрудников;</w:t>
            </w:r>
          </w:p>
          <w:p w14:paraId="3BBB10A0" w14:textId="77777777" w:rsidR="00666A2E" w:rsidRDefault="00830391" w:rsidP="00666A2E">
            <w:r>
              <w:t>в) сканирование уязвимостей;</w:t>
            </w:r>
          </w:p>
          <w:p w14:paraId="1279ABFC" w14:textId="77777777" w:rsidR="00666A2E" w:rsidRDefault="00830391" w:rsidP="00666A2E">
            <w:r>
              <w:t>г) пентест (тестирование на проникновение);</w:t>
            </w:r>
          </w:p>
          <w:p w14:paraId="60C79E90" w14:textId="77777777" w:rsidR="00572837" w:rsidRPr="00137859" w:rsidRDefault="00830391" w:rsidP="00666A2E">
            <w:r>
              <w:t>д) изменение конфигурации систем.</w:t>
            </w:r>
          </w:p>
        </w:tc>
        <w:tc>
          <w:tcPr>
            <w:tcW w:w="4656" w:type="dxa"/>
            <w:tcBorders>
              <w:top w:val="single" w:sz="4" w:space="0" w:color="auto"/>
              <w:left w:val="single" w:sz="4" w:space="0" w:color="auto"/>
              <w:bottom w:val="single" w:sz="4" w:space="0" w:color="auto"/>
              <w:right w:val="single" w:sz="4" w:space="0" w:color="auto"/>
            </w:tcBorders>
            <w:vAlign w:val="center"/>
          </w:tcPr>
          <w:p w14:paraId="651AE71B" w14:textId="77777777" w:rsidR="00572837" w:rsidRPr="00137859" w:rsidRDefault="00830391" w:rsidP="00572837">
            <w:r>
              <w:t>а, б, в, г</w:t>
            </w:r>
          </w:p>
        </w:tc>
        <w:tc>
          <w:tcPr>
            <w:tcW w:w="1827" w:type="dxa"/>
            <w:tcBorders>
              <w:top w:val="single" w:sz="4" w:space="0" w:color="auto"/>
              <w:left w:val="single" w:sz="4" w:space="0" w:color="auto"/>
              <w:bottom w:val="single" w:sz="4" w:space="0" w:color="auto"/>
              <w:right w:val="single" w:sz="4" w:space="0" w:color="auto"/>
            </w:tcBorders>
            <w:vAlign w:val="center"/>
          </w:tcPr>
          <w:p w14:paraId="5420ED1F" w14:textId="77777777" w:rsidR="00572837" w:rsidRPr="00137859" w:rsidRDefault="00830391" w:rsidP="00572837">
            <w:r w:rsidRPr="00D905CE">
              <w:t>ПК-2.2; ПК-2.3</w:t>
            </w:r>
          </w:p>
        </w:tc>
      </w:tr>
      <w:tr w:rsidR="00572837" w:rsidRPr="00137859" w14:paraId="1AFAA1E8"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8021BAA" w14:textId="77777777" w:rsidR="00572837" w:rsidRPr="00137859" w:rsidRDefault="00830391" w:rsidP="00572837">
            <w:r>
              <w:t xml:space="preserve">16.  </w:t>
            </w:r>
          </w:p>
        </w:tc>
        <w:tc>
          <w:tcPr>
            <w:tcW w:w="7003" w:type="dxa"/>
            <w:tcBorders>
              <w:top w:val="single" w:sz="4" w:space="0" w:color="auto"/>
              <w:left w:val="single" w:sz="4" w:space="0" w:color="auto"/>
              <w:bottom w:val="single" w:sz="4" w:space="0" w:color="auto"/>
              <w:right w:val="single" w:sz="4" w:space="0" w:color="auto"/>
            </w:tcBorders>
            <w:vAlign w:val="center"/>
          </w:tcPr>
          <w:p w14:paraId="43EC0BE5" w14:textId="77777777" w:rsidR="00666A2E" w:rsidRDefault="00830391" w:rsidP="00666A2E">
            <w:r>
              <w:t>Какие факторы влияют на успешность аудита ИБ? Выберите все верные варианты:</w:t>
            </w:r>
          </w:p>
          <w:p w14:paraId="51912070" w14:textId="77777777" w:rsidR="00666A2E" w:rsidRDefault="00830391" w:rsidP="00666A2E">
            <w:r>
              <w:t>а) чёткое определение целей и границ проверки;</w:t>
            </w:r>
          </w:p>
          <w:p w14:paraId="47965722" w14:textId="77777777" w:rsidR="00666A2E" w:rsidRDefault="00830391" w:rsidP="00666A2E">
            <w:r>
              <w:t>б) независимость аудиторов;</w:t>
            </w:r>
          </w:p>
          <w:p w14:paraId="6D998326" w14:textId="77777777" w:rsidR="00666A2E" w:rsidRDefault="00830391" w:rsidP="00666A2E">
            <w:r>
              <w:t>в) наличие актуальных методик и инструментов;</w:t>
            </w:r>
          </w:p>
          <w:p w14:paraId="354933CE" w14:textId="77777777" w:rsidR="00666A2E" w:rsidRDefault="00830391" w:rsidP="00666A2E">
            <w:r>
              <w:t>г) полное отсутствие доступа к инфраструктуре;</w:t>
            </w:r>
          </w:p>
          <w:p w14:paraId="545527FF" w14:textId="77777777" w:rsidR="00572837" w:rsidRDefault="00830391" w:rsidP="00666A2E">
            <w:r>
              <w:t>д) поддержка руководства организации.</w:t>
            </w:r>
          </w:p>
        </w:tc>
        <w:tc>
          <w:tcPr>
            <w:tcW w:w="4656" w:type="dxa"/>
            <w:tcBorders>
              <w:top w:val="single" w:sz="4" w:space="0" w:color="auto"/>
              <w:left w:val="single" w:sz="4" w:space="0" w:color="auto"/>
              <w:bottom w:val="single" w:sz="4" w:space="0" w:color="auto"/>
              <w:right w:val="single" w:sz="4" w:space="0" w:color="auto"/>
            </w:tcBorders>
            <w:vAlign w:val="center"/>
          </w:tcPr>
          <w:p w14:paraId="61EC4A62" w14:textId="77777777" w:rsidR="00572837" w:rsidRPr="00137859" w:rsidRDefault="00830391" w:rsidP="00572837">
            <w:r>
              <w:t>а, б, в, д</w:t>
            </w:r>
          </w:p>
        </w:tc>
        <w:tc>
          <w:tcPr>
            <w:tcW w:w="1827" w:type="dxa"/>
            <w:tcBorders>
              <w:top w:val="single" w:sz="4" w:space="0" w:color="auto"/>
              <w:left w:val="single" w:sz="4" w:space="0" w:color="auto"/>
              <w:bottom w:val="single" w:sz="4" w:space="0" w:color="auto"/>
              <w:right w:val="single" w:sz="4" w:space="0" w:color="auto"/>
            </w:tcBorders>
            <w:vAlign w:val="center"/>
          </w:tcPr>
          <w:p w14:paraId="40EE8F42" w14:textId="77777777" w:rsidR="00572837" w:rsidRPr="00137859" w:rsidRDefault="00830391" w:rsidP="00572837">
            <w:r w:rsidRPr="00FC3592">
              <w:t>ПК-3.1; ПК-3.2</w:t>
            </w:r>
          </w:p>
        </w:tc>
      </w:tr>
      <w:tr w:rsidR="00572837" w:rsidRPr="00137859" w14:paraId="15AE2067"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C220D56" w14:textId="77777777" w:rsidR="00572837" w:rsidRPr="00137859" w:rsidRDefault="00830391" w:rsidP="00572837">
            <w:r>
              <w:t xml:space="preserve">17.  </w:t>
            </w:r>
          </w:p>
        </w:tc>
        <w:tc>
          <w:tcPr>
            <w:tcW w:w="7003" w:type="dxa"/>
            <w:tcBorders>
              <w:top w:val="single" w:sz="4" w:space="0" w:color="auto"/>
              <w:left w:val="single" w:sz="4" w:space="0" w:color="auto"/>
              <w:bottom w:val="single" w:sz="4" w:space="0" w:color="auto"/>
              <w:right w:val="single" w:sz="4" w:space="0" w:color="auto"/>
            </w:tcBorders>
            <w:vAlign w:val="center"/>
          </w:tcPr>
          <w:p w14:paraId="61665DBA" w14:textId="77777777" w:rsidR="00F007A0" w:rsidRDefault="00830391" w:rsidP="00F007A0">
            <w:r>
              <w:t>Какой этап идёт первым в планировании программы аудита ИБ?</w:t>
            </w:r>
          </w:p>
          <w:p w14:paraId="2F269F55" w14:textId="77777777" w:rsidR="00F007A0" w:rsidRDefault="00830391" w:rsidP="00F007A0">
            <w:r>
              <w:t>а) определение критериев оценки;</w:t>
            </w:r>
          </w:p>
          <w:p w14:paraId="77BB55E5" w14:textId="77777777" w:rsidR="00F007A0" w:rsidRDefault="00830391" w:rsidP="00F007A0">
            <w:r>
              <w:t>б) формирование команды аудиторов;</w:t>
            </w:r>
          </w:p>
          <w:p w14:paraId="68DB201C" w14:textId="77777777" w:rsidR="00F007A0" w:rsidRDefault="00830391" w:rsidP="00F007A0">
            <w:r>
              <w:t>в) определение целей и области аудита;</w:t>
            </w:r>
          </w:p>
          <w:p w14:paraId="396BBDFF" w14:textId="77777777" w:rsidR="00572837" w:rsidRDefault="00830391" w:rsidP="00400851">
            <w:r>
              <w:t>г) составление графика проверок.</w:t>
            </w:r>
          </w:p>
        </w:tc>
        <w:tc>
          <w:tcPr>
            <w:tcW w:w="4656" w:type="dxa"/>
            <w:tcBorders>
              <w:top w:val="single" w:sz="4" w:space="0" w:color="auto"/>
              <w:left w:val="single" w:sz="4" w:space="0" w:color="auto"/>
              <w:bottom w:val="single" w:sz="4" w:space="0" w:color="auto"/>
              <w:right w:val="single" w:sz="4" w:space="0" w:color="auto"/>
            </w:tcBorders>
            <w:vAlign w:val="center"/>
          </w:tcPr>
          <w:p w14:paraId="7564A1B8" w14:textId="77777777" w:rsidR="00572837" w:rsidRPr="00137859" w:rsidRDefault="00830391" w:rsidP="00572837">
            <w:r>
              <w:t>в</w:t>
            </w:r>
          </w:p>
        </w:tc>
        <w:tc>
          <w:tcPr>
            <w:tcW w:w="1827" w:type="dxa"/>
            <w:tcBorders>
              <w:top w:val="single" w:sz="4" w:space="0" w:color="auto"/>
              <w:left w:val="single" w:sz="4" w:space="0" w:color="auto"/>
              <w:bottom w:val="single" w:sz="4" w:space="0" w:color="auto"/>
              <w:right w:val="single" w:sz="4" w:space="0" w:color="auto"/>
            </w:tcBorders>
            <w:vAlign w:val="center"/>
          </w:tcPr>
          <w:p w14:paraId="309D17FD" w14:textId="77777777" w:rsidR="00572837" w:rsidRPr="00137859" w:rsidRDefault="00830391" w:rsidP="00572837">
            <w:r w:rsidRPr="00FC3592">
              <w:t>ПК-3.1; ПК-3.2</w:t>
            </w:r>
          </w:p>
        </w:tc>
      </w:tr>
      <w:tr w:rsidR="00F007A0" w:rsidRPr="00137859" w14:paraId="6429C240"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41DBA93" w14:textId="77777777" w:rsidR="00F007A0" w:rsidRPr="00137859" w:rsidRDefault="00830391" w:rsidP="00F007A0">
            <w:r>
              <w:t xml:space="preserve">18.  </w:t>
            </w:r>
          </w:p>
        </w:tc>
        <w:tc>
          <w:tcPr>
            <w:tcW w:w="7003" w:type="dxa"/>
            <w:tcBorders>
              <w:top w:val="single" w:sz="4" w:space="0" w:color="auto"/>
              <w:left w:val="single" w:sz="4" w:space="0" w:color="auto"/>
              <w:bottom w:val="single" w:sz="4" w:space="0" w:color="auto"/>
              <w:right w:val="single" w:sz="4" w:space="0" w:color="auto"/>
            </w:tcBorders>
            <w:vAlign w:val="center"/>
          </w:tcPr>
          <w:p w14:paraId="138B8B39" w14:textId="77777777" w:rsidR="00F007A0" w:rsidRDefault="00830391" w:rsidP="00F007A0">
            <w:r>
              <w:t>Что такое «показатель информационной безопасности»?</w:t>
            </w:r>
          </w:p>
          <w:p w14:paraId="6B68B9CF" w14:textId="77777777" w:rsidR="00F007A0" w:rsidRDefault="00830391" w:rsidP="00F007A0">
            <w:r>
              <w:t>а) количественная или качественная характеристика состояния ИБ;</w:t>
            </w:r>
          </w:p>
          <w:p w14:paraId="2BAD2B91" w14:textId="77777777" w:rsidR="00F007A0" w:rsidRDefault="00830391" w:rsidP="00F007A0">
            <w:r>
              <w:t>б) список всех уязвимостей системы;</w:t>
            </w:r>
          </w:p>
          <w:p w14:paraId="2D6D2CC6" w14:textId="77777777" w:rsidR="00F007A0" w:rsidRDefault="00830391" w:rsidP="00F007A0">
            <w:r>
              <w:t>в) отчёт о результатах пентеста;</w:t>
            </w:r>
          </w:p>
          <w:p w14:paraId="505B6C43" w14:textId="77777777" w:rsidR="00F007A0" w:rsidRPr="003C1B23" w:rsidRDefault="00830391" w:rsidP="00F007A0">
            <w:r>
              <w:t>г) перечень нормативных требований.</w:t>
            </w:r>
          </w:p>
        </w:tc>
        <w:tc>
          <w:tcPr>
            <w:tcW w:w="4656" w:type="dxa"/>
            <w:tcBorders>
              <w:top w:val="single" w:sz="4" w:space="0" w:color="auto"/>
              <w:left w:val="single" w:sz="4" w:space="0" w:color="auto"/>
              <w:bottom w:val="single" w:sz="4" w:space="0" w:color="auto"/>
              <w:right w:val="single" w:sz="4" w:space="0" w:color="auto"/>
            </w:tcBorders>
            <w:vAlign w:val="center"/>
          </w:tcPr>
          <w:p w14:paraId="5E55395A" w14:textId="77777777" w:rsidR="00F007A0" w:rsidRPr="00137859" w:rsidRDefault="00830391" w:rsidP="00F007A0">
            <w:r>
              <w:t>а</w:t>
            </w:r>
          </w:p>
        </w:tc>
        <w:tc>
          <w:tcPr>
            <w:tcW w:w="1827" w:type="dxa"/>
            <w:tcBorders>
              <w:top w:val="single" w:sz="4" w:space="0" w:color="auto"/>
              <w:left w:val="single" w:sz="4" w:space="0" w:color="auto"/>
              <w:bottom w:val="single" w:sz="4" w:space="0" w:color="auto"/>
              <w:right w:val="single" w:sz="4" w:space="0" w:color="auto"/>
            </w:tcBorders>
            <w:vAlign w:val="center"/>
          </w:tcPr>
          <w:p w14:paraId="06862AEF" w14:textId="77777777" w:rsidR="00F007A0" w:rsidRPr="00137859" w:rsidRDefault="00830391" w:rsidP="00F007A0">
            <w:r w:rsidRPr="00FC3592">
              <w:t>ПК-3.1; ПК-3.2</w:t>
            </w:r>
          </w:p>
        </w:tc>
      </w:tr>
      <w:tr w:rsidR="00F007A0" w:rsidRPr="00137859" w14:paraId="37F3BE9A"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10E10A1" w14:textId="77777777" w:rsidR="00F007A0" w:rsidRPr="00137859" w:rsidRDefault="00830391" w:rsidP="00F007A0">
            <w:r>
              <w:lastRenderedPageBreak/>
              <w:t xml:space="preserve">19.  </w:t>
            </w:r>
          </w:p>
        </w:tc>
        <w:tc>
          <w:tcPr>
            <w:tcW w:w="7003" w:type="dxa"/>
            <w:tcBorders>
              <w:top w:val="single" w:sz="4" w:space="0" w:color="auto"/>
              <w:left w:val="single" w:sz="4" w:space="0" w:color="auto"/>
              <w:bottom w:val="single" w:sz="4" w:space="0" w:color="auto"/>
              <w:right w:val="single" w:sz="4" w:space="0" w:color="auto"/>
            </w:tcBorders>
            <w:vAlign w:val="center"/>
          </w:tcPr>
          <w:p w14:paraId="03A0C23D" w14:textId="77777777" w:rsidR="00F007A0" w:rsidRDefault="00830391" w:rsidP="00F007A0">
            <w:r>
              <w:t>Какая модель используется для оценки зрелости процессов ИБ?</w:t>
            </w:r>
          </w:p>
          <w:p w14:paraId="49485828" w14:textId="77777777" w:rsidR="00F007A0" w:rsidRPr="00400851" w:rsidRDefault="00830391" w:rsidP="00F007A0">
            <w:r>
              <w:t>а</w:t>
            </w:r>
            <w:r w:rsidRPr="00400851">
              <w:t xml:space="preserve">) </w:t>
            </w:r>
            <w:r w:rsidRPr="00F007A0">
              <w:rPr>
                <w:lang w:val="en-US"/>
              </w:rPr>
              <w:t>SWOT</w:t>
            </w:r>
            <w:r w:rsidRPr="00400851">
              <w:t>‑</w:t>
            </w:r>
            <w:r>
              <w:t>анализ</w:t>
            </w:r>
            <w:r w:rsidRPr="00400851">
              <w:t>;</w:t>
            </w:r>
          </w:p>
          <w:p w14:paraId="776AC0A2" w14:textId="77777777" w:rsidR="00F007A0" w:rsidRPr="00400851" w:rsidRDefault="00830391" w:rsidP="00F007A0">
            <w:r>
              <w:t>б</w:t>
            </w:r>
            <w:r w:rsidRPr="00400851">
              <w:t xml:space="preserve">) </w:t>
            </w:r>
            <w:r>
              <w:t>модель</w:t>
            </w:r>
            <w:r w:rsidRPr="00400851">
              <w:t xml:space="preserve"> </w:t>
            </w:r>
            <w:r w:rsidRPr="00F007A0">
              <w:rPr>
                <w:lang w:val="en-US"/>
              </w:rPr>
              <w:t>CMMI</w:t>
            </w:r>
            <w:r w:rsidRPr="00400851">
              <w:t>;</w:t>
            </w:r>
          </w:p>
          <w:p w14:paraId="556CF957" w14:textId="77777777" w:rsidR="00F007A0" w:rsidRDefault="00830391" w:rsidP="00F007A0">
            <w:r>
              <w:t>в) модель BCG;</w:t>
            </w:r>
          </w:p>
          <w:p w14:paraId="50A66D6C" w14:textId="77777777" w:rsidR="00F007A0" w:rsidRDefault="00830391" w:rsidP="00F007A0">
            <w:r>
              <w:t>г) модель PEST.</w:t>
            </w:r>
          </w:p>
        </w:tc>
        <w:tc>
          <w:tcPr>
            <w:tcW w:w="4656" w:type="dxa"/>
            <w:tcBorders>
              <w:top w:val="single" w:sz="4" w:space="0" w:color="auto"/>
              <w:left w:val="single" w:sz="4" w:space="0" w:color="auto"/>
              <w:bottom w:val="single" w:sz="4" w:space="0" w:color="auto"/>
              <w:right w:val="single" w:sz="4" w:space="0" w:color="auto"/>
            </w:tcBorders>
            <w:vAlign w:val="center"/>
          </w:tcPr>
          <w:p w14:paraId="1BC0BAE1" w14:textId="77777777" w:rsidR="00F007A0" w:rsidRPr="00137859"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4BCDF9C4" w14:textId="77777777" w:rsidR="00F007A0" w:rsidRPr="00137859" w:rsidRDefault="00830391" w:rsidP="00F007A0">
            <w:r w:rsidRPr="00FC3592">
              <w:t>ПК-3.1; ПК-3.2</w:t>
            </w:r>
          </w:p>
        </w:tc>
      </w:tr>
      <w:tr w:rsidR="00F007A0" w:rsidRPr="00137859" w14:paraId="62555FC2"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CE3F117" w14:textId="77777777" w:rsidR="00F007A0" w:rsidRPr="00137859" w:rsidRDefault="00830391" w:rsidP="00F007A0">
            <w:r>
              <w:t xml:space="preserve">20.  </w:t>
            </w:r>
          </w:p>
        </w:tc>
        <w:tc>
          <w:tcPr>
            <w:tcW w:w="7003" w:type="dxa"/>
            <w:tcBorders>
              <w:top w:val="single" w:sz="4" w:space="0" w:color="auto"/>
              <w:left w:val="single" w:sz="4" w:space="0" w:color="auto"/>
              <w:bottom w:val="single" w:sz="4" w:space="0" w:color="auto"/>
              <w:right w:val="single" w:sz="4" w:space="0" w:color="auto"/>
            </w:tcBorders>
            <w:vAlign w:val="center"/>
          </w:tcPr>
          <w:p w14:paraId="6FA4BC58" w14:textId="77777777" w:rsidR="00F007A0" w:rsidRDefault="00830391" w:rsidP="00F007A0">
            <w:r>
              <w:t>Что является основной целью риск‑ориентированной интерпретации результатов аудита?</w:t>
            </w:r>
          </w:p>
          <w:p w14:paraId="1DDA76A1" w14:textId="77777777" w:rsidR="00F007A0" w:rsidRDefault="00830391" w:rsidP="00F007A0">
            <w:r>
              <w:t>а) выявление всех технических уязвимостей;</w:t>
            </w:r>
          </w:p>
          <w:p w14:paraId="6105BF4D" w14:textId="77777777" w:rsidR="00F007A0" w:rsidRDefault="00830391" w:rsidP="00F007A0">
            <w:r>
              <w:t>б) определение приоритетов для устранения наиболее критичных рисков;</w:t>
            </w:r>
          </w:p>
          <w:p w14:paraId="3488CB62" w14:textId="77777777" w:rsidR="00F007A0" w:rsidRDefault="00830391" w:rsidP="00F007A0">
            <w:r>
              <w:t>в) составление полного списка несоответствий стандартам;</w:t>
            </w:r>
          </w:p>
          <w:p w14:paraId="7EEF4358" w14:textId="77777777" w:rsidR="00F007A0" w:rsidRDefault="00830391" w:rsidP="00F007A0">
            <w:r>
              <w:t>г) подготовка отчёта для регулятора.</w:t>
            </w:r>
          </w:p>
        </w:tc>
        <w:tc>
          <w:tcPr>
            <w:tcW w:w="4656" w:type="dxa"/>
            <w:tcBorders>
              <w:top w:val="single" w:sz="4" w:space="0" w:color="auto"/>
              <w:left w:val="single" w:sz="4" w:space="0" w:color="auto"/>
              <w:bottom w:val="single" w:sz="4" w:space="0" w:color="auto"/>
              <w:right w:val="single" w:sz="4" w:space="0" w:color="auto"/>
            </w:tcBorders>
            <w:vAlign w:val="center"/>
          </w:tcPr>
          <w:p w14:paraId="3BF77184" w14:textId="77777777" w:rsidR="00F007A0" w:rsidRPr="00137859"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1ECABA2F" w14:textId="77777777" w:rsidR="00F007A0" w:rsidRPr="00137859" w:rsidRDefault="00830391" w:rsidP="00F007A0">
            <w:r w:rsidRPr="00FC3592">
              <w:t>ПК-3.1; ПК-3.2</w:t>
            </w:r>
          </w:p>
        </w:tc>
      </w:tr>
      <w:tr w:rsidR="00F007A0" w:rsidRPr="00137859" w14:paraId="5A66B411"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04788A5" w14:textId="77777777" w:rsidR="00F007A0" w:rsidRPr="00137859" w:rsidRDefault="00830391" w:rsidP="00F007A0">
            <w:r>
              <w:t xml:space="preserve">21.  </w:t>
            </w:r>
          </w:p>
        </w:tc>
        <w:tc>
          <w:tcPr>
            <w:tcW w:w="7003" w:type="dxa"/>
            <w:tcBorders>
              <w:top w:val="single" w:sz="4" w:space="0" w:color="auto"/>
              <w:left w:val="single" w:sz="4" w:space="0" w:color="auto"/>
              <w:bottom w:val="single" w:sz="4" w:space="0" w:color="auto"/>
              <w:right w:val="single" w:sz="4" w:space="0" w:color="auto"/>
            </w:tcBorders>
            <w:vAlign w:val="center"/>
          </w:tcPr>
          <w:p w14:paraId="5351DC62" w14:textId="77777777" w:rsidR="00F007A0" w:rsidRDefault="00830391" w:rsidP="00F007A0">
            <w:r>
              <w:t>Как часто рекомендуется пересматривать программу аудита ИБ?</w:t>
            </w:r>
          </w:p>
          <w:p w14:paraId="06808F85" w14:textId="77777777" w:rsidR="00F007A0" w:rsidRDefault="00830391" w:rsidP="00F007A0">
            <w:r>
              <w:t>а) раз в 5 лет;</w:t>
            </w:r>
          </w:p>
          <w:p w14:paraId="0D0EA31B" w14:textId="77777777" w:rsidR="00F007A0" w:rsidRDefault="00830391" w:rsidP="00F007A0">
            <w:r>
              <w:t>б) ежегодно или при существенных изменениях в системе ИБ;</w:t>
            </w:r>
          </w:p>
          <w:p w14:paraId="059408B8" w14:textId="77777777" w:rsidR="00F007A0" w:rsidRDefault="00830391" w:rsidP="00F007A0">
            <w:r>
              <w:t>в) только при смене руководства;</w:t>
            </w:r>
          </w:p>
          <w:p w14:paraId="1B1F4061" w14:textId="77777777" w:rsidR="00F007A0" w:rsidRDefault="00830391" w:rsidP="00F007A0">
            <w:r>
              <w:t>г) раз в месяц.</w:t>
            </w:r>
          </w:p>
        </w:tc>
        <w:tc>
          <w:tcPr>
            <w:tcW w:w="4656" w:type="dxa"/>
            <w:tcBorders>
              <w:top w:val="single" w:sz="4" w:space="0" w:color="auto"/>
              <w:left w:val="single" w:sz="4" w:space="0" w:color="auto"/>
              <w:bottom w:val="single" w:sz="4" w:space="0" w:color="auto"/>
              <w:right w:val="single" w:sz="4" w:space="0" w:color="auto"/>
            </w:tcBorders>
            <w:vAlign w:val="center"/>
          </w:tcPr>
          <w:p w14:paraId="18F5924C" w14:textId="77777777" w:rsidR="00F007A0" w:rsidRPr="00137859"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1FFA24E9" w14:textId="77777777" w:rsidR="00F007A0" w:rsidRPr="00137859" w:rsidRDefault="00830391" w:rsidP="00F007A0">
            <w:r w:rsidRPr="00FC3592">
              <w:t>ПК-3.1; ПК-3.2</w:t>
            </w:r>
          </w:p>
        </w:tc>
      </w:tr>
      <w:tr w:rsidR="00F007A0" w:rsidRPr="00137859" w14:paraId="1ADB139F"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116DD93" w14:textId="77777777" w:rsidR="00F007A0" w:rsidRPr="00137859" w:rsidRDefault="00830391" w:rsidP="00F007A0">
            <w:r>
              <w:t xml:space="preserve">22.  </w:t>
            </w:r>
          </w:p>
        </w:tc>
        <w:tc>
          <w:tcPr>
            <w:tcW w:w="7003" w:type="dxa"/>
            <w:tcBorders>
              <w:top w:val="single" w:sz="4" w:space="0" w:color="auto"/>
              <w:left w:val="single" w:sz="4" w:space="0" w:color="auto"/>
              <w:bottom w:val="single" w:sz="4" w:space="0" w:color="auto"/>
              <w:right w:val="single" w:sz="4" w:space="0" w:color="auto"/>
            </w:tcBorders>
            <w:vAlign w:val="center"/>
          </w:tcPr>
          <w:p w14:paraId="553F0B5F" w14:textId="77777777" w:rsidR="002C697C" w:rsidRDefault="00830391" w:rsidP="002C697C">
            <w:r>
              <w:t>Какие элементы должны быть включены в программу аудита ИБ? Выберите все верные варианты:</w:t>
            </w:r>
          </w:p>
          <w:p w14:paraId="6EA4137A" w14:textId="77777777" w:rsidR="002C697C" w:rsidRDefault="00830391" w:rsidP="002C697C">
            <w:r>
              <w:t>а) цели и область аудита;</w:t>
            </w:r>
          </w:p>
          <w:p w14:paraId="278C129A" w14:textId="77777777" w:rsidR="002C697C" w:rsidRDefault="00830391" w:rsidP="002C697C">
            <w:r>
              <w:t>б) график проведения проверок;</w:t>
            </w:r>
          </w:p>
          <w:p w14:paraId="43B26B59" w14:textId="77777777" w:rsidR="002C697C" w:rsidRDefault="00830391" w:rsidP="002C697C">
            <w:r>
              <w:t>в) критерии оценки;</w:t>
            </w:r>
          </w:p>
          <w:p w14:paraId="2ECD0129" w14:textId="77777777" w:rsidR="002C697C" w:rsidRDefault="00830391" w:rsidP="002C697C">
            <w:r>
              <w:t>г) бюджет и ресурсы;</w:t>
            </w:r>
          </w:p>
          <w:p w14:paraId="09B254D8" w14:textId="77777777" w:rsidR="00F007A0" w:rsidRDefault="00830391" w:rsidP="002C697C">
            <w:r>
              <w:t>д) личные данные сотрудников компании.</w:t>
            </w:r>
          </w:p>
        </w:tc>
        <w:tc>
          <w:tcPr>
            <w:tcW w:w="4656" w:type="dxa"/>
            <w:tcBorders>
              <w:top w:val="single" w:sz="4" w:space="0" w:color="auto"/>
              <w:left w:val="single" w:sz="4" w:space="0" w:color="auto"/>
              <w:bottom w:val="single" w:sz="4" w:space="0" w:color="auto"/>
              <w:right w:val="single" w:sz="4" w:space="0" w:color="auto"/>
            </w:tcBorders>
            <w:vAlign w:val="center"/>
          </w:tcPr>
          <w:p w14:paraId="196D98DF" w14:textId="77777777" w:rsidR="00F007A0" w:rsidRPr="00137859" w:rsidRDefault="00830391" w:rsidP="00F007A0">
            <w:r>
              <w:t>а, б, в, г</w:t>
            </w:r>
          </w:p>
        </w:tc>
        <w:tc>
          <w:tcPr>
            <w:tcW w:w="1827" w:type="dxa"/>
            <w:tcBorders>
              <w:top w:val="single" w:sz="4" w:space="0" w:color="auto"/>
              <w:left w:val="single" w:sz="4" w:space="0" w:color="auto"/>
              <w:bottom w:val="single" w:sz="4" w:space="0" w:color="auto"/>
              <w:right w:val="single" w:sz="4" w:space="0" w:color="auto"/>
            </w:tcBorders>
            <w:vAlign w:val="center"/>
          </w:tcPr>
          <w:p w14:paraId="1C8E518B" w14:textId="77777777" w:rsidR="00F007A0" w:rsidRPr="00137859" w:rsidRDefault="00830391" w:rsidP="00F007A0">
            <w:r w:rsidRPr="00FC3592">
              <w:t>ПК-3.1; ПК-3.2</w:t>
            </w:r>
          </w:p>
        </w:tc>
      </w:tr>
      <w:tr w:rsidR="00F007A0" w:rsidRPr="00137859" w14:paraId="5173F3E2"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18C713C" w14:textId="77777777" w:rsidR="00F007A0" w:rsidRPr="00137859" w:rsidRDefault="00830391" w:rsidP="00F007A0">
            <w:r>
              <w:t xml:space="preserve">23.  </w:t>
            </w:r>
          </w:p>
        </w:tc>
        <w:tc>
          <w:tcPr>
            <w:tcW w:w="7003" w:type="dxa"/>
            <w:tcBorders>
              <w:top w:val="single" w:sz="4" w:space="0" w:color="auto"/>
              <w:left w:val="single" w:sz="4" w:space="0" w:color="auto"/>
              <w:bottom w:val="single" w:sz="4" w:space="0" w:color="auto"/>
              <w:right w:val="single" w:sz="4" w:space="0" w:color="auto"/>
            </w:tcBorders>
            <w:vAlign w:val="center"/>
          </w:tcPr>
          <w:p w14:paraId="63E0E6A8" w14:textId="77777777" w:rsidR="002C697C" w:rsidRDefault="00830391" w:rsidP="002C697C">
            <w:r>
              <w:t>Какие методы оценивания ИБ существуют? Выберите все верные варианты:</w:t>
            </w:r>
          </w:p>
          <w:p w14:paraId="45FDAF65" w14:textId="77777777" w:rsidR="002C697C" w:rsidRDefault="00830391" w:rsidP="002C697C">
            <w:r>
              <w:t>а) оценка на основе показателей ИБ (KPI);</w:t>
            </w:r>
          </w:p>
          <w:p w14:paraId="303E92E7" w14:textId="77777777" w:rsidR="002C697C" w:rsidRDefault="00830391" w:rsidP="002C697C">
            <w:r>
              <w:t>б) оценка зрелости процессов;</w:t>
            </w:r>
          </w:p>
          <w:p w14:paraId="6B968042" w14:textId="77777777" w:rsidR="002C697C" w:rsidRDefault="00830391" w:rsidP="002C697C">
            <w:r>
              <w:t>в) оценка стоимости активов;</w:t>
            </w:r>
          </w:p>
          <w:p w14:paraId="07C343BD" w14:textId="77777777" w:rsidR="002C697C" w:rsidRDefault="00830391" w:rsidP="002C697C">
            <w:r>
              <w:t>г) риск‑ориентированная оценка;</w:t>
            </w:r>
          </w:p>
          <w:p w14:paraId="690A6287" w14:textId="77777777" w:rsidR="00F007A0" w:rsidRDefault="00830391" w:rsidP="002C697C">
            <w:r>
              <w:t>д) оценка уровня заработной платы сотрудников ИБ.</w:t>
            </w:r>
          </w:p>
        </w:tc>
        <w:tc>
          <w:tcPr>
            <w:tcW w:w="4656" w:type="dxa"/>
            <w:tcBorders>
              <w:top w:val="single" w:sz="4" w:space="0" w:color="auto"/>
              <w:left w:val="single" w:sz="4" w:space="0" w:color="auto"/>
              <w:bottom w:val="single" w:sz="4" w:space="0" w:color="auto"/>
              <w:right w:val="single" w:sz="4" w:space="0" w:color="auto"/>
            </w:tcBorders>
            <w:vAlign w:val="center"/>
          </w:tcPr>
          <w:p w14:paraId="4E72D013" w14:textId="77777777" w:rsidR="00F007A0" w:rsidRPr="00137859" w:rsidRDefault="00830391" w:rsidP="00F007A0">
            <w:r>
              <w:t>а, б, г</w:t>
            </w:r>
          </w:p>
        </w:tc>
        <w:tc>
          <w:tcPr>
            <w:tcW w:w="1827" w:type="dxa"/>
            <w:tcBorders>
              <w:top w:val="single" w:sz="4" w:space="0" w:color="auto"/>
              <w:left w:val="single" w:sz="4" w:space="0" w:color="auto"/>
              <w:bottom w:val="single" w:sz="4" w:space="0" w:color="auto"/>
              <w:right w:val="single" w:sz="4" w:space="0" w:color="auto"/>
            </w:tcBorders>
            <w:vAlign w:val="center"/>
          </w:tcPr>
          <w:p w14:paraId="25A54C7C" w14:textId="77777777" w:rsidR="00F007A0" w:rsidRPr="00137859" w:rsidRDefault="00830391" w:rsidP="00F007A0">
            <w:r w:rsidRPr="00FC3592">
              <w:t>ПК-3.1; ПК-3.2</w:t>
            </w:r>
          </w:p>
        </w:tc>
      </w:tr>
      <w:tr w:rsidR="00F007A0" w:rsidRPr="00137859" w14:paraId="2B66556D"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85FFFD6" w14:textId="77777777" w:rsidR="00F007A0" w:rsidRPr="00137859" w:rsidRDefault="00830391" w:rsidP="00F007A0">
            <w:r>
              <w:lastRenderedPageBreak/>
              <w:t xml:space="preserve">24.  </w:t>
            </w:r>
          </w:p>
        </w:tc>
        <w:tc>
          <w:tcPr>
            <w:tcW w:w="7003" w:type="dxa"/>
            <w:tcBorders>
              <w:top w:val="single" w:sz="4" w:space="0" w:color="auto"/>
              <w:left w:val="single" w:sz="4" w:space="0" w:color="auto"/>
              <w:bottom w:val="single" w:sz="4" w:space="0" w:color="auto"/>
              <w:right w:val="single" w:sz="4" w:space="0" w:color="auto"/>
            </w:tcBorders>
            <w:vAlign w:val="center"/>
          </w:tcPr>
          <w:p w14:paraId="45E6B3AC" w14:textId="77777777" w:rsidR="002C697C" w:rsidRDefault="00830391" w:rsidP="002C697C">
            <w:r>
              <w:t>Какие факторы влияют на совершенствование программы аудита ИБ? Выберите все верные варианты:</w:t>
            </w:r>
          </w:p>
          <w:p w14:paraId="3E879BC9" w14:textId="77777777" w:rsidR="002C697C" w:rsidRDefault="00830391" w:rsidP="002C697C">
            <w:r>
              <w:t>а) результаты предыдущих аудитов;</w:t>
            </w:r>
          </w:p>
          <w:p w14:paraId="737040BD" w14:textId="77777777" w:rsidR="002C697C" w:rsidRDefault="00830391" w:rsidP="002C697C">
            <w:r>
              <w:t>б) изменения в законодательстве;</w:t>
            </w:r>
          </w:p>
          <w:p w14:paraId="347080E1" w14:textId="77777777" w:rsidR="002C697C" w:rsidRDefault="00830391" w:rsidP="002C697C">
            <w:r>
              <w:t>в) появление новых угроз ИБ;</w:t>
            </w:r>
          </w:p>
          <w:p w14:paraId="5B0D1912" w14:textId="77777777" w:rsidR="002C697C" w:rsidRDefault="00830391" w:rsidP="002C697C">
            <w:r>
              <w:t>г) смена названия компании;</w:t>
            </w:r>
          </w:p>
          <w:p w14:paraId="20879F82" w14:textId="77777777" w:rsidR="00F007A0" w:rsidRDefault="00830391" w:rsidP="002C697C">
            <w:r>
              <w:t>д) изменения в бизнес‑процессах организации.</w:t>
            </w:r>
          </w:p>
        </w:tc>
        <w:tc>
          <w:tcPr>
            <w:tcW w:w="4656" w:type="dxa"/>
            <w:tcBorders>
              <w:top w:val="single" w:sz="4" w:space="0" w:color="auto"/>
              <w:left w:val="single" w:sz="4" w:space="0" w:color="auto"/>
              <w:bottom w:val="single" w:sz="4" w:space="0" w:color="auto"/>
              <w:right w:val="single" w:sz="4" w:space="0" w:color="auto"/>
            </w:tcBorders>
            <w:vAlign w:val="center"/>
          </w:tcPr>
          <w:p w14:paraId="0DFEFB26" w14:textId="77777777" w:rsidR="00F007A0" w:rsidRPr="00137859" w:rsidRDefault="00830391" w:rsidP="00F007A0">
            <w:r>
              <w:t>а, б, в, д</w:t>
            </w:r>
          </w:p>
        </w:tc>
        <w:tc>
          <w:tcPr>
            <w:tcW w:w="1827" w:type="dxa"/>
            <w:tcBorders>
              <w:top w:val="single" w:sz="4" w:space="0" w:color="auto"/>
              <w:left w:val="single" w:sz="4" w:space="0" w:color="auto"/>
              <w:bottom w:val="single" w:sz="4" w:space="0" w:color="auto"/>
              <w:right w:val="single" w:sz="4" w:space="0" w:color="auto"/>
            </w:tcBorders>
            <w:vAlign w:val="center"/>
          </w:tcPr>
          <w:p w14:paraId="09F587C5" w14:textId="77777777" w:rsidR="00F007A0" w:rsidRPr="00137859" w:rsidRDefault="00830391" w:rsidP="00F007A0">
            <w:r w:rsidRPr="00FC3592">
              <w:t>ПК-3.1; ПК-3.2</w:t>
            </w:r>
          </w:p>
        </w:tc>
      </w:tr>
      <w:tr w:rsidR="00F007A0" w:rsidRPr="00137859" w14:paraId="7E5E6457"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FE80DAB" w14:textId="77777777" w:rsidR="00F007A0" w:rsidRPr="00137859" w:rsidRDefault="00830391" w:rsidP="00F007A0">
            <w:r>
              <w:t xml:space="preserve">25.  </w:t>
            </w:r>
          </w:p>
        </w:tc>
        <w:tc>
          <w:tcPr>
            <w:tcW w:w="7003" w:type="dxa"/>
            <w:tcBorders>
              <w:top w:val="single" w:sz="4" w:space="0" w:color="auto"/>
              <w:left w:val="single" w:sz="4" w:space="0" w:color="auto"/>
              <w:bottom w:val="single" w:sz="4" w:space="0" w:color="auto"/>
              <w:right w:val="single" w:sz="4" w:space="0" w:color="auto"/>
            </w:tcBorders>
            <w:vAlign w:val="center"/>
          </w:tcPr>
          <w:p w14:paraId="54610F25" w14:textId="77777777" w:rsidR="000C45D6" w:rsidRDefault="00830391" w:rsidP="000C45D6">
            <w:r>
              <w:t>Какой основной нормативный документ Банка России регулирует информационную безопасность в банковской системе РФ?</w:t>
            </w:r>
          </w:p>
          <w:p w14:paraId="2A8ED6DC" w14:textId="77777777" w:rsidR="000C45D6" w:rsidRDefault="00830391" w:rsidP="000C45D6">
            <w:r>
              <w:t>а) СТО БР ИББС‑1.0;</w:t>
            </w:r>
          </w:p>
          <w:p w14:paraId="44D57649" w14:textId="77777777" w:rsidR="000C45D6" w:rsidRDefault="00830391" w:rsidP="000C45D6">
            <w:r>
              <w:t>б) Положение Банка России № 683‑П;</w:t>
            </w:r>
          </w:p>
          <w:p w14:paraId="4C27A97B" w14:textId="77777777" w:rsidR="000C45D6" w:rsidRDefault="00830391" w:rsidP="000C45D6">
            <w:r>
              <w:t>в) ФЗ «О банках и банковской деятельности»;</w:t>
            </w:r>
          </w:p>
          <w:p w14:paraId="289DC128" w14:textId="77777777" w:rsidR="00F007A0" w:rsidRDefault="00830391" w:rsidP="000C45D6">
            <w:r>
              <w:t>г) Приказ ФСТЭК № 17.</w:t>
            </w:r>
          </w:p>
        </w:tc>
        <w:tc>
          <w:tcPr>
            <w:tcW w:w="4656" w:type="dxa"/>
            <w:tcBorders>
              <w:top w:val="single" w:sz="4" w:space="0" w:color="auto"/>
              <w:left w:val="single" w:sz="4" w:space="0" w:color="auto"/>
              <w:bottom w:val="single" w:sz="4" w:space="0" w:color="auto"/>
              <w:right w:val="single" w:sz="4" w:space="0" w:color="auto"/>
            </w:tcBorders>
            <w:vAlign w:val="center"/>
          </w:tcPr>
          <w:p w14:paraId="4707DD78" w14:textId="77777777" w:rsidR="00F007A0" w:rsidRPr="00137859" w:rsidRDefault="00830391" w:rsidP="00F007A0">
            <w:r>
              <w:t>а</w:t>
            </w:r>
          </w:p>
        </w:tc>
        <w:tc>
          <w:tcPr>
            <w:tcW w:w="1827" w:type="dxa"/>
            <w:tcBorders>
              <w:top w:val="single" w:sz="4" w:space="0" w:color="auto"/>
              <w:left w:val="single" w:sz="4" w:space="0" w:color="auto"/>
              <w:bottom w:val="single" w:sz="4" w:space="0" w:color="auto"/>
              <w:right w:val="single" w:sz="4" w:space="0" w:color="auto"/>
            </w:tcBorders>
            <w:vAlign w:val="center"/>
          </w:tcPr>
          <w:p w14:paraId="13C81871" w14:textId="77777777" w:rsidR="00F007A0" w:rsidRPr="00137859" w:rsidRDefault="00830391" w:rsidP="00F007A0">
            <w:r w:rsidRPr="00FC3592">
              <w:t>ПК-3.1; ПК-3.2</w:t>
            </w:r>
          </w:p>
        </w:tc>
      </w:tr>
      <w:tr w:rsidR="00F007A0" w:rsidRPr="00137859" w14:paraId="6486FFCB"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63C4DC7" w14:textId="77777777" w:rsidR="00F007A0" w:rsidRPr="00137859" w:rsidRDefault="00830391" w:rsidP="00F007A0">
            <w:r>
              <w:t xml:space="preserve">26.  </w:t>
            </w:r>
          </w:p>
        </w:tc>
        <w:tc>
          <w:tcPr>
            <w:tcW w:w="7003" w:type="dxa"/>
            <w:tcBorders>
              <w:top w:val="single" w:sz="4" w:space="0" w:color="auto"/>
              <w:left w:val="single" w:sz="4" w:space="0" w:color="auto"/>
              <w:bottom w:val="single" w:sz="4" w:space="0" w:color="auto"/>
              <w:right w:val="single" w:sz="4" w:space="0" w:color="auto"/>
            </w:tcBorders>
            <w:vAlign w:val="center"/>
          </w:tcPr>
          <w:p w14:paraId="52807B9F" w14:textId="77777777" w:rsidR="000C45D6" w:rsidRDefault="00830391" w:rsidP="000C45D6">
            <w:r>
              <w:t>Что является основной целью аудита управления непрерывностью бизнеса (УНБ)?</w:t>
            </w:r>
          </w:p>
          <w:p w14:paraId="261362AC" w14:textId="77777777" w:rsidR="000C45D6" w:rsidRDefault="00830391" w:rsidP="000C45D6">
            <w:r>
              <w:t>а) проверка соответствия ИТ‑инфраструктуры стандартам ИБ;</w:t>
            </w:r>
          </w:p>
          <w:p w14:paraId="50BD2724" w14:textId="77777777" w:rsidR="000C45D6" w:rsidRDefault="00830391" w:rsidP="000C45D6">
            <w:r>
              <w:t>б) оценка способности организации поддерживать бизнес‑процессы в условиях сбоев и катастроф;</w:t>
            </w:r>
          </w:p>
          <w:p w14:paraId="039374F0" w14:textId="77777777" w:rsidR="000C45D6" w:rsidRDefault="00830391" w:rsidP="000C45D6">
            <w:r>
              <w:t>в) выявление уязвимостей в банковских приложениях;</w:t>
            </w:r>
          </w:p>
          <w:p w14:paraId="4AF9BB08" w14:textId="77777777" w:rsidR="00F007A0" w:rsidRDefault="00830391" w:rsidP="000C45D6">
            <w:r>
              <w:t>г) аудит финансовых потоков.</w:t>
            </w:r>
          </w:p>
        </w:tc>
        <w:tc>
          <w:tcPr>
            <w:tcW w:w="4656" w:type="dxa"/>
            <w:tcBorders>
              <w:top w:val="single" w:sz="4" w:space="0" w:color="auto"/>
              <w:left w:val="single" w:sz="4" w:space="0" w:color="auto"/>
              <w:bottom w:val="single" w:sz="4" w:space="0" w:color="auto"/>
              <w:right w:val="single" w:sz="4" w:space="0" w:color="auto"/>
            </w:tcBorders>
            <w:vAlign w:val="center"/>
          </w:tcPr>
          <w:p w14:paraId="69890350" w14:textId="77777777" w:rsidR="00F007A0" w:rsidRPr="00137859"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4850F2FF" w14:textId="77777777" w:rsidR="00F007A0" w:rsidRPr="00137859" w:rsidRDefault="00830391" w:rsidP="00F007A0">
            <w:r w:rsidRPr="00FC3592">
              <w:t>ПК-3.1; ПК-3.2</w:t>
            </w:r>
          </w:p>
        </w:tc>
      </w:tr>
      <w:tr w:rsidR="00F007A0" w:rsidRPr="00137859" w14:paraId="2372C801"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A1002D0" w14:textId="77777777" w:rsidR="00F007A0" w:rsidRPr="00137859" w:rsidRDefault="00830391" w:rsidP="00F007A0">
            <w:r>
              <w:t xml:space="preserve">27.  </w:t>
            </w:r>
          </w:p>
        </w:tc>
        <w:tc>
          <w:tcPr>
            <w:tcW w:w="7003" w:type="dxa"/>
            <w:tcBorders>
              <w:top w:val="single" w:sz="4" w:space="0" w:color="auto"/>
              <w:left w:val="single" w:sz="4" w:space="0" w:color="auto"/>
              <w:bottom w:val="single" w:sz="4" w:space="0" w:color="auto"/>
              <w:right w:val="single" w:sz="4" w:space="0" w:color="auto"/>
            </w:tcBorders>
            <w:vAlign w:val="center"/>
          </w:tcPr>
          <w:p w14:paraId="4348A6E6" w14:textId="77777777" w:rsidR="000C45D6" w:rsidRDefault="00830391" w:rsidP="000C45D6">
            <w:r>
              <w:t>Какой международный стандарт регулирует управление непрерывностью бизнеса?</w:t>
            </w:r>
          </w:p>
          <w:p w14:paraId="5537AE61" w14:textId="77777777" w:rsidR="000C45D6" w:rsidRPr="000C45D6" w:rsidRDefault="00830391" w:rsidP="000C45D6">
            <w:pPr>
              <w:rPr>
                <w:lang w:val="en-US"/>
              </w:rPr>
            </w:pPr>
            <w:r>
              <w:t>а</w:t>
            </w:r>
            <w:r w:rsidRPr="000C45D6">
              <w:rPr>
                <w:lang w:val="en-US"/>
              </w:rPr>
              <w:t>) ISO 9001;</w:t>
            </w:r>
          </w:p>
          <w:p w14:paraId="54299D7F" w14:textId="77777777" w:rsidR="000C45D6" w:rsidRPr="000C45D6" w:rsidRDefault="00830391" w:rsidP="000C45D6">
            <w:pPr>
              <w:rPr>
                <w:lang w:val="en-US"/>
              </w:rPr>
            </w:pPr>
            <w:r>
              <w:t>б</w:t>
            </w:r>
            <w:r w:rsidRPr="000C45D6">
              <w:rPr>
                <w:lang w:val="en-US"/>
              </w:rPr>
              <w:t>) ISO/IEC 27001;</w:t>
            </w:r>
          </w:p>
          <w:p w14:paraId="5B8BFE4E" w14:textId="77777777" w:rsidR="000C45D6" w:rsidRDefault="00830391" w:rsidP="000C45D6">
            <w:r>
              <w:t>в) ISO 22301;</w:t>
            </w:r>
          </w:p>
          <w:p w14:paraId="24A7E921" w14:textId="77777777" w:rsidR="00F007A0" w:rsidRDefault="00830391" w:rsidP="000C45D6">
            <w:r>
              <w:t>г) PCI DSS.</w:t>
            </w:r>
          </w:p>
        </w:tc>
        <w:tc>
          <w:tcPr>
            <w:tcW w:w="4656" w:type="dxa"/>
            <w:tcBorders>
              <w:top w:val="single" w:sz="4" w:space="0" w:color="auto"/>
              <w:left w:val="single" w:sz="4" w:space="0" w:color="auto"/>
              <w:bottom w:val="single" w:sz="4" w:space="0" w:color="auto"/>
              <w:right w:val="single" w:sz="4" w:space="0" w:color="auto"/>
            </w:tcBorders>
            <w:vAlign w:val="center"/>
          </w:tcPr>
          <w:p w14:paraId="58A754F4" w14:textId="77777777" w:rsidR="00F007A0" w:rsidRPr="00137859" w:rsidRDefault="00830391" w:rsidP="00F007A0">
            <w:r>
              <w:t>в</w:t>
            </w:r>
          </w:p>
        </w:tc>
        <w:tc>
          <w:tcPr>
            <w:tcW w:w="1827" w:type="dxa"/>
            <w:tcBorders>
              <w:top w:val="single" w:sz="4" w:space="0" w:color="auto"/>
              <w:left w:val="single" w:sz="4" w:space="0" w:color="auto"/>
              <w:bottom w:val="single" w:sz="4" w:space="0" w:color="auto"/>
              <w:right w:val="single" w:sz="4" w:space="0" w:color="auto"/>
            </w:tcBorders>
            <w:vAlign w:val="center"/>
          </w:tcPr>
          <w:p w14:paraId="2672F6CC" w14:textId="77777777" w:rsidR="00F007A0" w:rsidRPr="00137859" w:rsidRDefault="00830391" w:rsidP="00F007A0">
            <w:r w:rsidRPr="00FC3592">
              <w:t>ПК-3.1; ПК-3.2</w:t>
            </w:r>
          </w:p>
        </w:tc>
      </w:tr>
      <w:tr w:rsidR="00F007A0" w:rsidRPr="00137859" w14:paraId="3F7733C9"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56F8451" w14:textId="77777777" w:rsidR="00F007A0" w:rsidRPr="00137859" w:rsidRDefault="00830391" w:rsidP="00F007A0">
            <w:r>
              <w:t xml:space="preserve">28.  </w:t>
            </w:r>
          </w:p>
        </w:tc>
        <w:tc>
          <w:tcPr>
            <w:tcW w:w="7003" w:type="dxa"/>
            <w:tcBorders>
              <w:top w:val="single" w:sz="4" w:space="0" w:color="auto"/>
              <w:left w:val="single" w:sz="4" w:space="0" w:color="auto"/>
              <w:bottom w:val="single" w:sz="4" w:space="0" w:color="auto"/>
              <w:right w:val="single" w:sz="4" w:space="0" w:color="auto"/>
            </w:tcBorders>
            <w:vAlign w:val="center"/>
          </w:tcPr>
          <w:p w14:paraId="2233C283" w14:textId="77777777" w:rsidR="000C45D6" w:rsidRDefault="00830391" w:rsidP="000C45D6">
            <w:r>
              <w:t>Что такое «значимость объекта оценки» при аудите ИБ банка?</w:t>
            </w:r>
          </w:p>
          <w:p w14:paraId="36B9E013" w14:textId="77777777" w:rsidR="000C45D6" w:rsidRDefault="00830391" w:rsidP="000C45D6">
            <w:r>
              <w:t>а) стоимость оборудования объекта;</w:t>
            </w:r>
          </w:p>
          <w:p w14:paraId="13D6137E" w14:textId="77777777" w:rsidR="000C45D6" w:rsidRDefault="00830391" w:rsidP="000C45D6">
            <w:r>
              <w:t>б) влияние объекта на выполнение банковских операций и устойчивость системы;</w:t>
            </w:r>
          </w:p>
          <w:p w14:paraId="16B69368" w14:textId="77777777" w:rsidR="000C45D6" w:rsidRDefault="00830391" w:rsidP="000C45D6">
            <w:r>
              <w:t>в) количество пользователей объекта;</w:t>
            </w:r>
          </w:p>
          <w:p w14:paraId="7541ACF5" w14:textId="77777777" w:rsidR="00F007A0" w:rsidRDefault="00830391" w:rsidP="000C45D6">
            <w:r>
              <w:t>г) возраст информационных систем объекта.</w:t>
            </w:r>
          </w:p>
        </w:tc>
        <w:tc>
          <w:tcPr>
            <w:tcW w:w="4656" w:type="dxa"/>
            <w:tcBorders>
              <w:top w:val="single" w:sz="4" w:space="0" w:color="auto"/>
              <w:left w:val="single" w:sz="4" w:space="0" w:color="auto"/>
              <w:bottom w:val="single" w:sz="4" w:space="0" w:color="auto"/>
              <w:right w:val="single" w:sz="4" w:space="0" w:color="auto"/>
            </w:tcBorders>
            <w:vAlign w:val="center"/>
          </w:tcPr>
          <w:p w14:paraId="73952B56" w14:textId="77777777" w:rsidR="00F007A0" w:rsidRPr="00137859"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3CAC77A8" w14:textId="77777777" w:rsidR="00F007A0" w:rsidRPr="00137859" w:rsidRDefault="00830391" w:rsidP="00F007A0">
            <w:r w:rsidRPr="00FC3592">
              <w:t>ПК-3.1; ПК-3.2</w:t>
            </w:r>
          </w:p>
        </w:tc>
      </w:tr>
      <w:tr w:rsidR="00F007A0" w:rsidRPr="003C1B23" w14:paraId="76272713"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B0A71FF" w14:textId="77777777" w:rsidR="00F007A0" w:rsidRPr="00137859" w:rsidRDefault="00830391" w:rsidP="00F007A0">
            <w:r>
              <w:lastRenderedPageBreak/>
              <w:t xml:space="preserve">29.  </w:t>
            </w:r>
          </w:p>
        </w:tc>
        <w:tc>
          <w:tcPr>
            <w:tcW w:w="7003" w:type="dxa"/>
            <w:tcBorders>
              <w:top w:val="single" w:sz="4" w:space="0" w:color="auto"/>
              <w:left w:val="single" w:sz="4" w:space="0" w:color="auto"/>
              <w:bottom w:val="single" w:sz="4" w:space="0" w:color="auto"/>
              <w:right w:val="single" w:sz="4" w:space="0" w:color="auto"/>
            </w:tcBorders>
            <w:vAlign w:val="center"/>
          </w:tcPr>
          <w:p w14:paraId="3AC42485" w14:textId="77777777" w:rsidR="000C45D6" w:rsidRDefault="00830391" w:rsidP="000C45D6">
            <w:r>
              <w:t>Какой этап идёт первым при реализации аудита УНБ?</w:t>
            </w:r>
          </w:p>
          <w:p w14:paraId="11B9D6D7" w14:textId="77777777" w:rsidR="000C45D6" w:rsidRDefault="00830391" w:rsidP="000C45D6">
            <w:r>
              <w:t>а) тестирование планов восстановления;</w:t>
            </w:r>
          </w:p>
          <w:p w14:paraId="2173A563" w14:textId="77777777" w:rsidR="000C45D6" w:rsidRDefault="00830391" w:rsidP="000C45D6">
            <w:r>
              <w:t>б) анализ рисков прерывания бизнес‑процессов;</w:t>
            </w:r>
          </w:p>
          <w:p w14:paraId="6C9C920A" w14:textId="77777777" w:rsidR="000C45D6" w:rsidRDefault="00830391" w:rsidP="000C45D6">
            <w:r>
              <w:t>в) формирование отчёта;</w:t>
            </w:r>
          </w:p>
          <w:p w14:paraId="4D9B89FC" w14:textId="77777777" w:rsidR="00F007A0" w:rsidRPr="003C1B23" w:rsidRDefault="00830391" w:rsidP="000C45D6">
            <w:r>
              <w:t>г) обучение персонала.</w:t>
            </w:r>
          </w:p>
        </w:tc>
        <w:tc>
          <w:tcPr>
            <w:tcW w:w="4656" w:type="dxa"/>
            <w:tcBorders>
              <w:top w:val="single" w:sz="4" w:space="0" w:color="auto"/>
              <w:left w:val="single" w:sz="4" w:space="0" w:color="auto"/>
              <w:bottom w:val="single" w:sz="4" w:space="0" w:color="auto"/>
              <w:right w:val="single" w:sz="4" w:space="0" w:color="auto"/>
            </w:tcBorders>
            <w:vAlign w:val="center"/>
          </w:tcPr>
          <w:p w14:paraId="6309683A" w14:textId="77777777" w:rsidR="00F007A0" w:rsidRPr="003C1B23"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7AF0778C" w14:textId="77777777" w:rsidR="00F007A0" w:rsidRPr="00666A2E" w:rsidRDefault="00830391" w:rsidP="00F007A0">
            <w:r w:rsidRPr="00FC3592">
              <w:t>ПК-3.1; ПК-3.2</w:t>
            </w:r>
          </w:p>
        </w:tc>
      </w:tr>
      <w:tr w:rsidR="00F007A0" w:rsidRPr="003C1B23" w14:paraId="7FABEAB7"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712EF6C" w14:textId="77777777" w:rsidR="00F007A0" w:rsidRPr="00666A2E" w:rsidRDefault="00830391" w:rsidP="00F007A0">
            <w:r>
              <w:t xml:space="preserve">30.  </w:t>
            </w:r>
          </w:p>
        </w:tc>
        <w:tc>
          <w:tcPr>
            <w:tcW w:w="7003" w:type="dxa"/>
            <w:tcBorders>
              <w:top w:val="single" w:sz="4" w:space="0" w:color="auto"/>
              <w:left w:val="single" w:sz="4" w:space="0" w:color="auto"/>
              <w:bottom w:val="single" w:sz="4" w:space="0" w:color="auto"/>
              <w:right w:val="single" w:sz="4" w:space="0" w:color="auto"/>
            </w:tcBorders>
            <w:vAlign w:val="center"/>
          </w:tcPr>
          <w:p w14:paraId="0C77F541" w14:textId="77777777" w:rsidR="005432BD" w:rsidRDefault="00830391" w:rsidP="005432BD">
            <w:r>
              <w:t>Какие направления обеспечения ИБ особенно важны для банков? Выберите все верные варианты:</w:t>
            </w:r>
          </w:p>
          <w:p w14:paraId="71086B1E" w14:textId="77777777" w:rsidR="005432BD" w:rsidRDefault="00830391" w:rsidP="005432BD">
            <w:r>
              <w:t>а) защита персональных данных клиентов;</w:t>
            </w:r>
          </w:p>
          <w:p w14:paraId="6B025A0D" w14:textId="77777777" w:rsidR="005432BD" w:rsidRDefault="00830391" w:rsidP="005432BD">
            <w:r>
              <w:t>б) противодействие мошенничеству и киберпреступности;</w:t>
            </w:r>
          </w:p>
          <w:p w14:paraId="5445A42D" w14:textId="77777777" w:rsidR="005432BD" w:rsidRDefault="00830391" w:rsidP="005432BD">
            <w:r>
              <w:t>в) обеспечение непрерывности бизнес‑процессов;</w:t>
            </w:r>
          </w:p>
          <w:p w14:paraId="0EB82B24" w14:textId="77777777" w:rsidR="005432BD" w:rsidRDefault="00830391" w:rsidP="005432BD">
            <w:r>
              <w:t>г) оптимизация офисных помещений;</w:t>
            </w:r>
          </w:p>
          <w:p w14:paraId="4A5BC0EB" w14:textId="77777777" w:rsidR="00F007A0" w:rsidRPr="00FA61D2" w:rsidRDefault="00830391" w:rsidP="005432BD">
            <w:r>
              <w:t>д) защита платёжных систем и транзакций.</w:t>
            </w:r>
          </w:p>
        </w:tc>
        <w:tc>
          <w:tcPr>
            <w:tcW w:w="4656" w:type="dxa"/>
            <w:tcBorders>
              <w:top w:val="single" w:sz="4" w:space="0" w:color="auto"/>
              <w:left w:val="single" w:sz="4" w:space="0" w:color="auto"/>
              <w:bottom w:val="single" w:sz="4" w:space="0" w:color="auto"/>
              <w:right w:val="single" w:sz="4" w:space="0" w:color="auto"/>
            </w:tcBorders>
            <w:vAlign w:val="center"/>
          </w:tcPr>
          <w:p w14:paraId="3D04E418" w14:textId="77777777" w:rsidR="00F007A0" w:rsidRPr="003C1B23" w:rsidRDefault="00830391" w:rsidP="00F007A0">
            <w:r>
              <w:t>а, б, в, д</w:t>
            </w:r>
          </w:p>
        </w:tc>
        <w:tc>
          <w:tcPr>
            <w:tcW w:w="1827" w:type="dxa"/>
            <w:tcBorders>
              <w:top w:val="single" w:sz="4" w:space="0" w:color="auto"/>
              <w:left w:val="single" w:sz="4" w:space="0" w:color="auto"/>
              <w:bottom w:val="single" w:sz="4" w:space="0" w:color="auto"/>
              <w:right w:val="single" w:sz="4" w:space="0" w:color="auto"/>
            </w:tcBorders>
            <w:vAlign w:val="center"/>
          </w:tcPr>
          <w:p w14:paraId="7FAF35B2" w14:textId="77777777" w:rsidR="00F007A0" w:rsidRPr="00666A2E" w:rsidRDefault="00830391" w:rsidP="00F007A0">
            <w:r w:rsidRPr="00FC3592">
              <w:t>ПК-3.1; ПК-3.2</w:t>
            </w:r>
          </w:p>
        </w:tc>
      </w:tr>
      <w:tr w:rsidR="00F007A0" w:rsidRPr="003C1B23" w14:paraId="30960B63"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15874D5" w14:textId="77777777" w:rsidR="00F007A0" w:rsidRPr="00666A2E" w:rsidRDefault="00830391" w:rsidP="00F007A0">
            <w:r>
              <w:t xml:space="preserve">31.  </w:t>
            </w:r>
          </w:p>
        </w:tc>
        <w:tc>
          <w:tcPr>
            <w:tcW w:w="7003" w:type="dxa"/>
            <w:tcBorders>
              <w:top w:val="single" w:sz="4" w:space="0" w:color="auto"/>
              <w:left w:val="single" w:sz="4" w:space="0" w:color="auto"/>
              <w:bottom w:val="single" w:sz="4" w:space="0" w:color="auto"/>
              <w:right w:val="single" w:sz="4" w:space="0" w:color="auto"/>
            </w:tcBorders>
            <w:vAlign w:val="center"/>
          </w:tcPr>
          <w:p w14:paraId="3986B6B8" w14:textId="77777777" w:rsidR="005432BD" w:rsidRDefault="00830391" w:rsidP="005432BD">
            <w:r>
              <w:t>Какие факторы учитываются при определении размерности и значимости объектов оценки ИБ в банке? Выберите все верные варианты:</w:t>
            </w:r>
          </w:p>
          <w:p w14:paraId="001C7230" w14:textId="77777777" w:rsidR="005432BD" w:rsidRDefault="00830391" w:rsidP="005432BD">
            <w:r>
              <w:t>а) объём обрабатываемых данных;</w:t>
            </w:r>
          </w:p>
          <w:p w14:paraId="5E554300" w14:textId="77777777" w:rsidR="005432BD" w:rsidRDefault="00830391" w:rsidP="005432BD">
            <w:r>
              <w:t>б) критичность процессов для деятельности банка;</w:t>
            </w:r>
          </w:p>
          <w:p w14:paraId="07F82D3F" w14:textId="77777777" w:rsidR="005432BD" w:rsidRDefault="00830391" w:rsidP="005432BD">
            <w:r>
              <w:t>в) количество сотрудников в подразделении;</w:t>
            </w:r>
          </w:p>
          <w:p w14:paraId="56EC8E5F" w14:textId="77777777" w:rsidR="005432BD" w:rsidRDefault="00830391" w:rsidP="005432BD">
            <w:r>
              <w:t>г) потенциальный ущерб при нарушении ИБ;</w:t>
            </w:r>
          </w:p>
          <w:p w14:paraId="4C1EAD1A" w14:textId="77777777" w:rsidR="00F007A0" w:rsidRPr="00FA61D2" w:rsidRDefault="00830391" w:rsidP="005432BD">
            <w:r>
              <w:t>д) географическое расположение объекта.</w:t>
            </w:r>
          </w:p>
        </w:tc>
        <w:tc>
          <w:tcPr>
            <w:tcW w:w="4656" w:type="dxa"/>
            <w:tcBorders>
              <w:top w:val="single" w:sz="4" w:space="0" w:color="auto"/>
              <w:left w:val="single" w:sz="4" w:space="0" w:color="auto"/>
              <w:bottom w:val="single" w:sz="4" w:space="0" w:color="auto"/>
              <w:right w:val="single" w:sz="4" w:space="0" w:color="auto"/>
            </w:tcBorders>
            <w:vAlign w:val="center"/>
          </w:tcPr>
          <w:p w14:paraId="4FE38913" w14:textId="77777777" w:rsidR="00F007A0" w:rsidRPr="003C1B23" w:rsidRDefault="00830391" w:rsidP="00F007A0">
            <w:r>
              <w:t>а, б, г</w:t>
            </w:r>
          </w:p>
        </w:tc>
        <w:tc>
          <w:tcPr>
            <w:tcW w:w="1827" w:type="dxa"/>
            <w:tcBorders>
              <w:top w:val="single" w:sz="4" w:space="0" w:color="auto"/>
              <w:left w:val="single" w:sz="4" w:space="0" w:color="auto"/>
              <w:bottom w:val="single" w:sz="4" w:space="0" w:color="auto"/>
              <w:right w:val="single" w:sz="4" w:space="0" w:color="auto"/>
            </w:tcBorders>
            <w:vAlign w:val="center"/>
          </w:tcPr>
          <w:p w14:paraId="670E7471" w14:textId="77777777" w:rsidR="00F007A0" w:rsidRPr="00666A2E" w:rsidRDefault="00830391" w:rsidP="00F007A0">
            <w:r w:rsidRPr="00D905CE">
              <w:t>ПК-2.2; ПК-2.3</w:t>
            </w:r>
          </w:p>
        </w:tc>
      </w:tr>
      <w:tr w:rsidR="00F007A0" w:rsidRPr="003C1B23" w14:paraId="100061DB"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73FA3DE" w14:textId="77777777" w:rsidR="00F007A0" w:rsidRPr="00666A2E" w:rsidRDefault="00830391" w:rsidP="00F007A0">
            <w:r>
              <w:t xml:space="preserve">32.  </w:t>
            </w:r>
          </w:p>
        </w:tc>
        <w:tc>
          <w:tcPr>
            <w:tcW w:w="7003" w:type="dxa"/>
            <w:tcBorders>
              <w:top w:val="single" w:sz="4" w:space="0" w:color="auto"/>
              <w:left w:val="single" w:sz="4" w:space="0" w:color="auto"/>
              <w:bottom w:val="single" w:sz="4" w:space="0" w:color="auto"/>
              <w:right w:val="single" w:sz="4" w:space="0" w:color="auto"/>
            </w:tcBorders>
            <w:vAlign w:val="center"/>
          </w:tcPr>
          <w:p w14:paraId="2F7E3964" w14:textId="77777777" w:rsidR="005432BD" w:rsidRDefault="00830391" w:rsidP="005432BD">
            <w:r>
              <w:t>Какие вопросы рассматриваются при аудите УНБ? Выберите все верные варианты:</w:t>
            </w:r>
          </w:p>
          <w:p w14:paraId="186C7E95" w14:textId="77777777" w:rsidR="005432BD" w:rsidRDefault="00830391" w:rsidP="005432BD">
            <w:r>
              <w:t>а) наличие планов восстановления после сбоев;</w:t>
            </w:r>
          </w:p>
          <w:p w14:paraId="1540D806" w14:textId="77777777" w:rsidR="005432BD" w:rsidRDefault="00830391" w:rsidP="005432BD">
            <w:r>
              <w:t>б) результаты тестирования планов;</w:t>
            </w:r>
          </w:p>
          <w:p w14:paraId="73AC1300" w14:textId="77777777" w:rsidR="005432BD" w:rsidRDefault="00830391" w:rsidP="005432BD">
            <w:r>
              <w:t>в) уровень защищённости периметра сети;</w:t>
            </w:r>
          </w:p>
          <w:p w14:paraId="2B61E960" w14:textId="77777777" w:rsidR="005432BD" w:rsidRDefault="00830391" w:rsidP="005432BD">
            <w:r>
              <w:t>г) распределение ролей и ответственности в кризисных ситуациях;</w:t>
            </w:r>
          </w:p>
          <w:p w14:paraId="6642E3CF" w14:textId="77777777" w:rsidR="00F007A0" w:rsidRPr="00112005" w:rsidRDefault="00830391" w:rsidP="005432BD">
            <w:r>
              <w:t>д) бюджет на ИТ‑безопасность.</w:t>
            </w:r>
          </w:p>
        </w:tc>
        <w:tc>
          <w:tcPr>
            <w:tcW w:w="4656" w:type="dxa"/>
            <w:tcBorders>
              <w:top w:val="single" w:sz="4" w:space="0" w:color="auto"/>
              <w:left w:val="single" w:sz="4" w:space="0" w:color="auto"/>
              <w:bottom w:val="single" w:sz="4" w:space="0" w:color="auto"/>
              <w:right w:val="single" w:sz="4" w:space="0" w:color="auto"/>
            </w:tcBorders>
            <w:vAlign w:val="center"/>
          </w:tcPr>
          <w:p w14:paraId="2F2A7788" w14:textId="77777777" w:rsidR="00F007A0" w:rsidRPr="003C1B23" w:rsidRDefault="00830391" w:rsidP="00F007A0">
            <w:r>
              <w:t>а, б, г</w:t>
            </w:r>
          </w:p>
        </w:tc>
        <w:tc>
          <w:tcPr>
            <w:tcW w:w="1827" w:type="dxa"/>
            <w:tcBorders>
              <w:top w:val="single" w:sz="4" w:space="0" w:color="auto"/>
              <w:left w:val="single" w:sz="4" w:space="0" w:color="auto"/>
              <w:bottom w:val="single" w:sz="4" w:space="0" w:color="auto"/>
              <w:right w:val="single" w:sz="4" w:space="0" w:color="auto"/>
            </w:tcBorders>
            <w:vAlign w:val="center"/>
          </w:tcPr>
          <w:p w14:paraId="0B387580" w14:textId="77777777" w:rsidR="00F007A0" w:rsidRPr="00666A2E" w:rsidRDefault="00830391" w:rsidP="00F007A0">
            <w:r w:rsidRPr="00FC3592">
              <w:t>ПК-3.1; ПК-3.2</w:t>
            </w:r>
          </w:p>
        </w:tc>
      </w:tr>
      <w:tr w:rsidR="00F007A0" w:rsidRPr="003C1B23" w14:paraId="03FFE0E9"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9B6C46E" w14:textId="77777777" w:rsidR="00F007A0" w:rsidRPr="00666A2E" w:rsidRDefault="00830391" w:rsidP="00F007A0">
            <w:r>
              <w:t xml:space="preserve">33.  </w:t>
            </w:r>
          </w:p>
        </w:tc>
        <w:tc>
          <w:tcPr>
            <w:tcW w:w="7003" w:type="dxa"/>
            <w:tcBorders>
              <w:top w:val="single" w:sz="4" w:space="0" w:color="auto"/>
              <w:left w:val="single" w:sz="4" w:space="0" w:color="auto"/>
              <w:bottom w:val="single" w:sz="4" w:space="0" w:color="auto"/>
              <w:right w:val="single" w:sz="4" w:space="0" w:color="auto"/>
            </w:tcBorders>
            <w:vAlign w:val="center"/>
          </w:tcPr>
          <w:p w14:paraId="739AA0CD" w14:textId="77777777" w:rsidR="00AC4AFB" w:rsidRDefault="00830391" w:rsidP="00AC4AFB">
            <w:r>
              <w:t>Кто отвечает за определение целей и границ проекта аудита ИБ?</w:t>
            </w:r>
          </w:p>
          <w:p w14:paraId="0E17C798" w14:textId="77777777" w:rsidR="00AC4AFB" w:rsidRDefault="00830391" w:rsidP="00AC4AFB">
            <w:r>
              <w:t>а) руководитель ИТ‑отдела;</w:t>
            </w:r>
          </w:p>
          <w:p w14:paraId="4150D415" w14:textId="77777777" w:rsidR="00AC4AFB" w:rsidRDefault="00830391" w:rsidP="00AC4AFB">
            <w:r>
              <w:t>б) заказчик проекта / руководство организации;</w:t>
            </w:r>
          </w:p>
          <w:p w14:paraId="54E4F681" w14:textId="77777777" w:rsidR="00AC4AFB" w:rsidRDefault="00830391" w:rsidP="00AC4AFB">
            <w:r>
              <w:t>в) рядовые сотрудники;</w:t>
            </w:r>
          </w:p>
          <w:p w14:paraId="6ED19AA3" w14:textId="77777777" w:rsidR="00F007A0" w:rsidRPr="00112005" w:rsidRDefault="00830391" w:rsidP="00AC4AFB">
            <w:r>
              <w:t>г) внешние клиенты компании.</w:t>
            </w:r>
          </w:p>
        </w:tc>
        <w:tc>
          <w:tcPr>
            <w:tcW w:w="4656" w:type="dxa"/>
            <w:tcBorders>
              <w:top w:val="single" w:sz="4" w:space="0" w:color="auto"/>
              <w:left w:val="single" w:sz="4" w:space="0" w:color="auto"/>
              <w:bottom w:val="single" w:sz="4" w:space="0" w:color="auto"/>
              <w:right w:val="single" w:sz="4" w:space="0" w:color="auto"/>
            </w:tcBorders>
            <w:vAlign w:val="center"/>
          </w:tcPr>
          <w:p w14:paraId="7A264F01" w14:textId="77777777" w:rsidR="00F007A0" w:rsidRPr="00AC4AFB"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2AB1D9DE" w14:textId="77777777" w:rsidR="00F007A0" w:rsidRPr="00666A2E" w:rsidRDefault="00830391" w:rsidP="00F007A0">
            <w:r w:rsidRPr="00FC3592">
              <w:t>ПК-3.1; ПК-3.2</w:t>
            </w:r>
          </w:p>
        </w:tc>
      </w:tr>
      <w:tr w:rsidR="00F007A0" w:rsidRPr="003C1B23" w14:paraId="46DB5ACF"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A63F429" w14:textId="77777777" w:rsidR="00F007A0" w:rsidRPr="00666A2E" w:rsidRDefault="00830391" w:rsidP="00F007A0">
            <w:r>
              <w:lastRenderedPageBreak/>
              <w:t xml:space="preserve">34.  </w:t>
            </w:r>
          </w:p>
        </w:tc>
        <w:tc>
          <w:tcPr>
            <w:tcW w:w="7003" w:type="dxa"/>
            <w:tcBorders>
              <w:top w:val="single" w:sz="4" w:space="0" w:color="auto"/>
              <w:left w:val="single" w:sz="4" w:space="0" w:color="auto"/>
              <w:bottom w:val="single" w:sz="4" w:space="0" w:color="auto"/>
              <w:right w:val="single" w:sz="4" w:space="0" w:color="auto"/>
            </w:tcBorders>
            <w:vAlign w:val="center"/>
          </w:tcPr>
          <w:p w14:paraId="379A6E22" w14:textId="77777777" w:rsidR="00AC4AFB" w:rsidRDefault="00830391" w:rsidP="00AC4AFB">
            <w:r>
              <w:t>Какой метод оценки рисков предполагает присвоение числовых значений вероятности и ущерба?</w:t>
            </w:r>
          </w:p>
          <w:p w14:paraId="3A7FF2C2" w14:textId="77777777" w:rsidR="00AC4AFB" w:rsidRDefault="00830391" w:rsidP="00AC4AFB">
            <w:r>
              <w:t>а) качественный;</w:t>
            </w:r>
          </w:p>
          <w:p w14:paraId="5990BF3D" w14:textId="77777777" w:rsidR="00AC4AFB" w:rsidRDefault="00830391" w:rsidP="00AC4AFB">
            <w:r>
              <w:t>б) количественный;</w:t>
            </w:r>
          </w:p>
          <w:p w14:paraId="21055AEF" w14:textId="77777777" w:rsidR="00AC4AFB" w:rsidRDefault="00830391" w:rsidP="00AC4AFB">
            <w:r>
              <w:t>в) экспертный;</w:t>
            </w:r>
          </w:p>
          <w:p w14:paraId="657E3925" w14:textId="77777777" w:rsidR="00F007A0" w:rsidRPr="00B0726C" w:rsidRDefault="00830391" w:rsidP="00AC4AFB">
            <w:r>
              <w:t>г) сравнительный.</w:t>
            </w:r>
          </w:p>
        </w:tc>
        <w:tc>
          <w:tcPr>
            <w:tcW w:w="4656" w:type="dxa"/>
            <w:tcBorders>
              <w:top w:val="single" w:sz="4" w:space="0" w:color="auto"/>
              <w:left w:val="single" w:sz="4" w:space="0" w:color="auto"/>
              <w:bottom w:val="single" w:sz="4" w:space="0" w:color="auto"/>
              <w:right w:val="single" w:sz="4" w:space="0" w:color="auto"/>
            </w:tcBorders>
            <w:vAlign w:val="center"/>
          </w:tcPr>
          <w:p w14:paraId="366334BB" w14:textId="77777777" w:rsidR="00F007A0" w:rsidRPr="00B0726C"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16EAC02E" w14:textId="77777777" w:rsidR="00F007A0" w:rsidRPr="00666A2E" w:rsidRDefault="00830391" w:rsidP="00F007A0">
            <w:r w:rsidRPr="00D905CE">
              <w:t>ПК-2.2; ПК-2.3</w:t>
            </w:r>
          </w:p>
        </w:tc>
      </w:tr>
      <w:tr w:rsidR="00F007A0" w:rsidRPr="003C1B23" w14:paraId="15F3877E"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8379695" w14:textId="77777777" w:rsidR="00F007A0" w:rsidRPr="00666A2E" w:rsidRDefault="00830391" w:rsidP="00F007A0">
            <w:r>
              <w:t xml:space="preserve">35.  </w:t>
            </w:r>
          </w:p>
        </w:tc>
        <w:tc>
          <w:tcPr>
            <w:tcW w:w="7003" w:type="dxa"/>
            <w:tcBorders>
              <w:top w:val="single" w:sz="4" w:space="0" w:color="auto"/>
              <w:left w:val="single" w:sz="4" w:space="0" w:color="auto"/>
              <w:bottom w:val="single" w:sz="4" w:space="0" w:color="auto"/>
              <w:right w:val="single" w:sz="4" w:space="0" w:color="auto"/>
            </w:tcBorders>
            <w:vAlign w:val="center"/>
          </w:tcPr>
          <w:p w14:paraId="3798B4BC" w14:textId="77777777" w:rsidR="00AC4AFB" w:rsidRDefault="00830391" w:rsidP="00AC4AFB">
            <w:r>
              <w:t>Что является основной задачей куратора проекта аудита ИБ?</w:t>
            </w:r>
          </w:p>
          <w:p w14:paraId="785A6BA2" w14:textId="77777777" w:rsidR="00AC4AFB" w:rsidRDefault="00830391" w:rsidP="00AC4AFB">
            <w:r>
              <w:t>а) выполнение технических проверок;</w:t>
            </w:r>
          </w:p>
          <w:p w14:paraId="3FE00FCD" w14:textId="77777777" w:rsidR="00AC4AFB" w:rsidRDefault="00830391" w:rsidP="00AC4AFB">
            <w:r>
              <w:t>б) обеспечение ресурсами и поддержка на уровне руководства;</w:t>
            </w:r>
          </w:p>
          <w:p w14:paraId="11CAFF52" w14:textId="77777777" w:rsidR="00AC4AFB" w:rsidRDefault="00830391" w:rsidP="00AC4AFB">
            <w:r>
              <w:t>в) составление отчётов по уязвимостям;</w:t>
            </w:r>
          </w:p>
          <w:p w14:paraId="33B1AA15" w14:textId="77777777" w:rsidR="00F007A0" w:rsidRPr="00B0726C" w:rsidRDefault="00830391" w:rsidP="00AC4AFB">
            <w:r>
              <w:t>г) проведение пентестов.</w:t>
            </w:r>
          </w:p>
        </w:tc>
        <w:tc>
          <w:tcPr>
            <w:tcW w:w="4656" w:type="dxa"/>
            <w:tcBorders>
              <w:top w:val="single" w:sz="4" w:space="0" w:color="auto"/>
              <w:left w:val="single" w:sz="4" w:space="0" w:color="auto"/>
              <w:bottom w:val="single" w:sz="4" w:space="0" w:color="auto"/>
              <w:right w:val="single" w:sz="4" w:space="0" w:color="auto"/>
            </w:tcBorders>
            <w:vAlign w:val="center"/>
          </w:tcPr>
          <w:p w14:paraId="41D6B16F" w14:textId="77777777" w:rsidR="00F007A0" w:rsidRPr="00B0726C"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6461C5F0" w14:textId="77777777" w:rsidR="00F007A0" w:rsidRPr="00666A2E" w:rsidRDefault="00830391" w:rsidP="00F007A0">
            <w:r w:rsidRPr="00FC3592">
              <w:t>ПК-3.1; ПК-3.2</w:t>
            </w:r>
          </w:p>
        </w:tc>
      </w:tr>
      <w:tr w:rsidR="00F007A0" w:rsidRPr="003C1B23" w14:paraId="5FA48872"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AA1B78D" w14:textId="77777777" w:rsidR="00F007A0" w:rsidRPr="00666A2E" w:rsidRDefault="00830391" w:rsidP="00F007A0">
            <w:r>
              <w:t xml:space="preserve">36.  </w:t>
            </w:r>
          </w:p>
        </w:tc>
        <w:tc>
          <w:tcPr>
            <w:tcW w:w="7003" w:type="dxa"/>
            <w:tcBorders>
              <w:top w:val="single" w:sz="4" w:space="0" w:color="auto"/>
              <w:left w:val="single" w:sz="4" w:space="0" w:color="auto"/>
              <w:bottom w:val="single" w:sz="4" w:space="0" w:color="auto"/>
              <w:right w:val="single" w:sz="4" w:space="0" w:color="auto"/>
            </w:tcBorders>
            <w:vAlign w:val="center"/>
          </w:tcPr>
          <w:p w14:paraId="690B80B3" w14:textId="77777777" w:rsidR="00AC4AFB" w:rsidRDefault="00830391" w:rsidP="00AC4AFB">
            <w:r>
              <w:t>Какие роли обычно участвуют в проекте аудита ИБ? Выберите все верные варианты:</w:t>
            </w:r>
          </w:p>
          <w:p w14:paraId="7955431E" w14:textId="77777777" w:rsidR="00AC4AFB" w:rsidRDefault="00830391" w:rsidP="00AC4AFB">
            <w:r>
              <w:t>а) руководитель проекта;</w:t>
            </w:r>
          </w:p>
          <w:p w14:paraId="56FCCBE9" w14:textId="77777777" w:rsidR="00AC4AFB" w:rsidRDefault="00830391" w:rsidP="00AC4AFB">
            <w:r>
              <w:t>б) аудиторы ИБ;</w:t>
            </w:r>
          </w:p>
          <w:p w14:paraId="3B2786C8" w14:textId="77777777" w:rsidR="00AC4AFB" w:rsidRDefault="00830391" w:rsidP="00AC4AFB">
            <w:r>
              <w:t>в) тестировщики ПО;</w:t>
            </w:r>
          </w:p>
          <w:p w14:paraId="766A7806" w14:textId="77777777" w:rsidR="00AC4AFB" w:rsidRDefault="00830391" w:rsidP="00AC4AFB">
            <w:r>
              <w:t>г) представители подразделений‑владельцев процессов;</w:t>
            </w:r>
          </w:p>
          <w:p w14:paraId="6D8B886C" w14:textId="77777777" w:rsidR="00F007A0" w:rsidRPr="00B0726C" w:rsidRDefault="00830391" w:rsidP="00AC4AFB">
            <w:r>
              <w:t>д) специалисты по маркетингу.</w:t>
            </w:r>
          </w:p>
        </w:tc>
        <w:tc>
          <w:tcPr>
            <w:tcW w:w="4656" w:type="dxa"/>
            <w:tcBorders>
              <w:top w:val="single" w:sz="4" w:space="0" w:color="auto"/>
              <w:left w:val="single" w:sz="4" w:space="0" w:color="auto"/>
              <w:bottom w:val="single" w:sz="4" w:space="0" w:color="auto"/>
              <w:right w:val="single" w:sz="4" w:space="0" w:color="auto"/>
            </w:tcBorders>
            <w:vAlign w:val="center"/>
          </w:tcPr>
          <w:p w14:paraId="1CFD7605" w14:textId="77777777" w:rsidR="00F007A0" w:rsidRPr="00B0726C" w:rsidRDefault="00830391" w:rsidP="00F007A0">
            <w:r>
              <w:t>а, б, г</w:t>
            </w:r>
          </w:p>
        </w:tc>
        <w:tc>
          <w:tcPr>
            <w:tcW w:w="1827" w:type="dxa"/>
            <w:tcBorders>
              <w:top w:val="single" w:sz="4" w:space="0" w:color="auto"/>
              <w:left w:val="single" w:sz="4" w:space="0" w:color="auto"/>
              <w:bottom w:val="single" w:sz="4" w:space="0" w:color="auto"/>
              <w:right w:val="single" w:sz="4" w:space="0" w:color="auto"/>
            </w:tcBorders>
            <w:vAlign w:val="center"/>
          </w:tcPr>
          <w:p w14:paraId="42A56F1D" w14:textId="77777777" w:rsidR="00F007A0" w:rsidRPr="00666A2E" w:rsidRDefault="00830391" w:rsidP="00F007A0">
            <w:r w:rsidRPr="00FC3592">
              <w:t>ПК-3.1; ПК-3.2</w:t>
            </w:r>
          </w:p>
        </w:tc>
      </w:tr>
      <w:tr w:rsidR="00F007A0" w:rsidRPr="003C1B23" w14:paraId="5506209E"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613603F" w14:textId="77777777" w:rsidR="00F007A0" w:rsidRPr="00666A2E" w:rsidRDefault="00830391" w:rsidP="00F007A0">
            <w:r>
              <w:t xml:space="preserve">37.  </w:t>
            </w:r>
          </w:p>
        </w:tc>
        <w:tc>
          <w:tcPr>
            <w:tcW w:w="7003" w:type="dxa"/>
            <w:tcBorders>
              <w:top w:val="single" w:sz="4" w:space="0" w:color="auto"/>
              <w:left w:val="single" w:sz="4" w:space="0" w:color="auto"/>
              <w:bottom w:val="single" w:sz="4" w:space="0" w:color="auto"/>
              <w:right w:val="single" w:sz="4" w:space="0" w:color="auto"/>
            </w:tcBorders>
            <w:vAlign w:val="center"/>
          </w:tcPr>
          <w:p w14:paraId="70601AC3" w14:textId="77777777" w:rsidR="00AC4AFB" w:rsidRDefault="00830391" w:rsidP="00AC4AFB">
            <w:r>
              <w:t>Какие факторы необходимо учитывать при оценке рисков проекта аудита ИБ? Выберите все верные варианты:</w:t>
            </w:r>
          </w:p>
          <w:p w14:paraId="31EFAECA" w14:textId="77777777" w:rsidR="00AC4AFB" w:rsidRDefault="00830391" w:rsidP="00AC4AFB">
            <w:r>
              <w:t>а) вероятность срыва сроков;</w:t>
            </w:r>
          </w:p>
          <w:p w14:paraId="53115047" w14:textId="77777777" w:rsidR="00AC4AFB" w:rsidRDefault="00830391" w:rsidP="00AC4AFB">
            <w:r>
              <w:t>б) потенциальный ущерб от ошибок аудита;</w:t>
            </w:r>
          </w:p>
          <w:p w14:paraId="5A4185EA" w14:textId="77777777" w:rsidR="00AC4AFB" w:rsidRDefault="00830391" w:rsidP="00AC4AFB">
            <w:r>
              <w:t>в) цвет корпоративной символики;</w:t>
            </w:r>
          </w:p>
          <w:p w14:paraId="1EBB3ED9" w14:textId="77777777" w:rsidR="00AC4AFB" w:rsidRDefault="00830391" w:rsidP="00AC4AFB">
            <w:r>
              <w:t>г) зависимость от внешних подрядчиков;</w:t>
            </w:r>
          </w:p>
          <w:p w14:paraId="1066C056" w14:textId="77777777" w:rsidR="00F007A0" w:rsidRPr="00B0726C" w:rsidRDefault="00830391" w:rsidP="00AC4AFB">
            <w:r>
              <w:t>д) изменения в законодательстве.</w:t>
            </w:r>
          </w:p>
        </w:tc>
        <w:tc>
          <w:tcPr>
            <w:tcW w:w="4656" w:type="dxa"/>
            <w:tcBorders>
              <w:top w:val="single" w:sz="4" w:space="0" w:color="auto"/>
              <w:left w:val="single" w:sz="4" w:space="0" w:color="auto"/>
              <w:bottom w:val="single" w:sz="4" w:space="0" w:color="auto"/>
              <w:right w:val="single" w:sz="4" w:space="0" w:color="auto"/>
            </w:tcBorders>
            <w:vAlign w:val="center"/>
          </w:tcPr>
          <w:p w14:paraId="50ED4AE1" w14:textId="77777777" w:rsidR="00F007A0" w:rsidRPr="00B0726C" w:rsidRDefault="00830391" w:rsidP="00F007A0">
            <w:r>
              <w:t>а, б, г, д</w:t>
            </w:r>
          </w:p>
        </w:tc>
        <w:tc>
          <w:tcPr>
            <w:tcW w:w="1827" w:type="dxa"/>
            <w:tcBorders>
              <w:top w:val="single" w:sz="4" w:space="0" w:color="auto"/>
              <w:left w:val="single" w:sz="4" w:space="0" w:color="auto"/>
              <w:bottom w:val="single" w:sz="4" w:space="0" w:color="auto"/>
              <w:right w:val="single" w:sz="4" w:space="0" w:color="auto"/>
            </w:tcBorders>
            <w:vAlign w:val="center"/>
          </w:tcPr>
          <w:p w14:paraId="3A5E76F3" w14:textId="77777777" w:rsidR="00F007A0" w:rsidRPr="00666A2E" w:rsidRDefault="00830391" w:rsidP="00F007A0">
            <w:r w:rsidRPr="00FC3592">
              <w:t>ПК-3.1; ПК-3.2</w:t>
            </w:r>
          </w:p>
        </w:tc>
      </w:tr>
      <w:tr w:rsidR="00F007A0" w:rsidRPr="00137859" w14:paraId="0BB7369E"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671E2D28" w14:textId="77777777" w:rsidR="00F007A0" w:rsidRPr="00137859" w:rsidRDefault="00830391" w:rsidP="00F007A0">
            <w:pPr>
              <w:rPr>
                <w:b/>
              </w:rPr>
            </w:pPr>
            <w:r w:rsidRPr="00137859">
              <w:rPr>
                <w:b/>
              </w:rPr>
              <w:t>Задание закрытого типа на установление соответствия</w:t>
            </w:r>
          </w:p>
        </w:tc>
      </w:tr>
      <w:tr w:rsidR="00F007A0" w:rsidRPr="00137859" w14:paraId="692CCF4A"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EB71222" w14:textId="77777777" w:rsidR="00F007A0" w:rsidRPr="00137859" w:rsidRDefault="00830391" w:rsidP="00F007A0">
            <w:r>
              <w:lastRenderedPageBreak/>
              <w:t xml:space="preserve">38.  </w:t>
            </w:r>
          </w:p>
        </w:tc>
        <w:tc>
          <w:tcPr>
            <w:tcW w:w="7003" w:type="dxa"/>
            <w:tcBorders>
              <w:top w:val="single" w:sz="4" w:space="0" w:color="auto"/>
              <w:left w:val="single" w:sz="4" w:space="0" w:color="auto"/>
              <w:bottom w:val="single" w:sz="4" w:space="0" w:color="auto"/>
              <w:right w:val="single" w:sz="4" w:space="0" w:color="auto"/>
            </w:tcBorders>
            <w:vAlign w:val="center"/>
          </w:tcPr>
          <w:p w14:paraId="203F67D0" w14:textId="77777777" w:rsidR="00F007A0" w:rsidRPr="005D4CE3" w:rsidRDefault="00830391" w:rsidP="00F007A0">
            <w:pPr>
              <w:spacing w:line="256" w:lineRule="auto"/>
              <w:rPr>
                <w:kern w:val="2"/>
                <w:lang w:eastAsia="en-US"/>
                <w14:ligatures w14:val="standardContextual"/>
              </w:rPr>
            </w:pPr>
            <w:r w:rsidRPr="005D4CE3">
              <w:rPr>
                <w:kern w:val="2"/>
                <w:lang w:eastAsia="en-US"/>
                <w14:ligatures w14:val="standardContextual"/>
              </w:rPr>
              <w:t>Соотнесите виды аудита с их описанием:</w:t>
            </w:r>
          </w:p>
          <w:p w14:paraId="3B7E58A6" w14:textId="77777777" w:rsidR="00F007A0" w:rsidRPr="005D4CE3" w:rsidRDefault="00830391" w:rsidP="00F007A0">
            <w:pPr>
              <w:spacing w:line="256" w:lineRule="auto"/>
              <w:rPr>
                <w:kern w:val="2"/>
                <w:lang w:eastAsia="en-US"/>
                <w14:ligatures w14:val="standardContextual"/>
              </w:rPr>
            </w:pPr>
            <w:r w:rsidRPr="005D4CE3">
              <w:rPr>
                <w:kern w:val="2"/>
                <w:lang w:eastAsia="en-US"/>
                <w14:ligatures w14:val="standardContextual"/>
              </w:rPr>
              <w:t>1. Финансовый аудит</w:t>
            </w:r>
          </w:p>
          <w:p w14:paraId="791BBA15" w14:textId="77777777" w:rsidR="00F007A0" w:rsidRPr="005D4CE3" w:rsidRDefault="00830391" w:rsidP="00F007A0">
            <w:pPr>
              <w:spacing w:line="256" w:lineRule="auto"/>
              <w:rPr>
                <w:kern w:val="2"/>
                <w:lang w:eastAsia="en-US"/>
                <w14:ligatures w14:val="standardContextual"/>
              </w:rPr>
            </w:pPr>
            <w:r w:rsidRPr="005D4CE3">
              <w:rPr>
                <w:kern w:val="2"/>
                <w:lang w:eastAsia="en-US"/>
                <w14:ligatures w14:val="standardContextual"/>
              </w:rPr>
              <w:t>2. Аудит информационной безопасности</w:t>
            </w:r>
          </w:p>
          <w:p w14:paraId="37BEB968" w14:textId="77777777" w:rsidR="00F007A0" w:rsidRDefault="00830391" w:rsidP="00F007A0">
            <w:pPr>
              <w:spacing w:line="256" w:lineRule="auto"/>
              <w:rPr>
                <w:kern w:val="2"/>
                <w:lang w:eastAsia="en-US"/>
                <w14:ligatures w14:val="standardContextual"/>
              </w:rPr>
            </w:pPr>
            <w:r w:rsidRPr="005D4CE3">
              <w:rPr>
                <w:kern w:val="2"/>
                <w:lang w:eastAsia="en-US"/>
                <w14:ligatures w14:val="standardContextual"/>
              </w:rPr>
              <w:t>3. Операционный аудит</w:t>
            </w:r>
          </w:p>
          <w:p w14:paraId="2ADB9556" w14:textId="77777777" w:rsidR="00F007A0" w:rsidRDefault="00830391" w:rsidP="00F007A0">
            <w:pPr>
              <w:spacing w:line="256" w:lineRule="auto"/>
              <w:rPr>
                <w:kern w:val="2"/>
                <w:lang w:eastAsia="en-US"/>
                <w14:ligatures w14:val="standardContextual"/>
              </w:rPr>
            </w:pPr>
            <w:r w:rsidRPr="005D4CE3">
              <w:rPr>
                <w:kern w:val="2"/>
                <w:lang w:eastAsia="en-US"/>
                <w14:ligatures w14:val="standardContextual"/>
              </w:rPr>
              <w:t>А. Проверка соответствия информационных систем требованиям безопасности</w:t>
            </w:r>
          </w:p>
          <w:p w14:paraId="44FCD3D1" w14:textId="77777777" w:rsidR="00F007A0" w:rsidRDefault="00830391" w:rsidP="00F007A0">
            <w:pPr>
              <w:spacing w:line="256" w:lineRule="auto"/>
              <w:rPr>
                <w:kern w:val="2"/>
                <w:lang w:eastAsia="en-US"/>
                <w14:ligatures w14:val="standardContextual"/>
              </w:rPr>
            </w:pPr>
            <w:r w:rsidRPr="005D4CE3">
              <w:rPr>
                <w:kern w:val="2"/>
                <w:lang w:eastAsia="en-US"/>
                <w14:ligatures w14:val="standardContextual"/>
              </w:rPr>
              <w:t>Б. Оценка эффективности бизнес‑процессов и их соответствия целям компании</w:t>
            </w:r>
          </w:p>
          <w:p w14:paraId="3256CF05" w14:textId="77777777" w:rsidR="00F007A0" w:rsidRPr="00137859" w:rsidRDefault="00830391" w:rsidP="00F007A0">
            <w:r w:rsidRPr="005D4CE3">
              <w:rPr>
                <w:kern w:val="2"/>
                <w:lang w:eastAsia="en-US"/>
                <w14:ligatures w14:val="standardContextual"/>
              </w:rPr>
              <w:t>В. Проверка достоверности финансовой отчётности и соблюдения учётных стандартов</w:t>
            </w:r>
          </w:p>
        </w:tc>
        <w:tc>
          <w:tcPr>
            <w:tcW w:w="4656" w:type="dxa"/>
            <w:tcBorders>
              <w:top w:val="single" w:sz="4" w:space="0" w:color="auto"/>
              <w:left w:val="single" w:sz="4" w:space="0" w:color="auto"/>
              <w:bottom w:val="single" w:sz="4" w:space="0" w:color="auto"/>
              <w:right w:val="single" w:sz="4" w:space="0" w:color="auto"/>
            </w:tcBorders>
            <w:vAlign w:val="center"/>
          </w:tcPr>
          <w:p w14:paraId="4750C157" w14:textId="77777777" w:rsidR="00F007A0" w:rsidRPr="00137859" w:rsidRDefault="00830391" w:rsidP="00F007A0">
            <w:r w:rsidRPr="005D4CE3">
              <w:rPr>
                <w:kern w:val="2"/>
                <w:lang w:eastAsia="en-US"/>
                <w14:ligatures w14:val="standardContextual"/>
              </w:rPr>
              <w:t xml:space="preserve">1 </w:t>
            </w:r>
            <w:r>
              <w:rPr>
                <w:kern w:val="2"/>
                <w:lang w:eastAsia="en-US"/>
                <w14:ligatures w14:val="standardContextual"/>
              </w:rPr>
              <w:t>–</w:t>
            </w:r>
            <w:r w:rsidRPr="005D4CE3">
              <w:rPr>
                <w:kern w:val="2"/>
                <w:lang w:eastAsia="en-US"/>
                <w14:ligatures w14:val="standardContextual"/>
              </w:rPr>
              <w:t xml:space="preserve"> В, 2 – А, 3 – Б</w:t>
            </w:r>
          </w:p>
        </w:tc>
        <w:tc>
          <w:tcPr>
            <w:tcW w:w="1827" w:type="dxa"/>
            <w:tcBorders>
              <w:top w:val="single" w:sz="4" w:space="0" w:color="auto"/>
              <w:left w:val="single" w:sz="4" w:space="0" w:color="auto"/>
              <w:bottom w:val="single" w:sz="4" w:space="0" w:color="auto"/>
              <w:right w:val="single" w:sz="4" w:space="0" w:color="auto"/>
            </w:tcBorders>
            <w:vAlign w:val="center"/>
          </w:tcPr>
          <w:p w14:paraId="00160E3C" w14:textId="77777777" w:rsidR="00F007A0" w:rsidRPr="00137859" w:rsidRDefault="00830391" w:rsidP="00F007A0">
            <w:r w:rsidRPr="00FC3592">
              <w:t>ПК-3.1; ПК-3.2</w:t>
            </w:r>
          </w:p>
        </w:tc>
      </w:tr>
      <w:tr w:rsidR="00F007A0" w:rsidRPr="00137859" w14:paraId="1D4B6307"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7192C43" w14:textId="77777777" w:rsidR="00F007A0" w:rsidRPr="00137859" w:rsidRDefault="00830391" w:rsidP="00F007A0">
            <w:r>
              <w:t xml:space="preserve">39.  </w:t>
            </w:r>
          </w:p>
        </w:tc>
        <w:tc>
          <w:tcPr>
            <w:tcW w:w="7003" w:type="dxa"/>
            <w:tcBorders>
              <w:top w:val="single" w:sz="4" w:space="0" w:color="auto"/>
              <w:left w:val="single" w:sz="4" w:space="0" w:color="auto"/>
              <w:bottom w:val="single" w:sz="4" w:space="0" w:color="auto"/>
              <w:right w:val="single" w:sz="4" w:space="0" w:color="auto"/>
            </w:tcBorders>
            <w:vAlign w:val="center"/>
          </w:tcPr>
          <w:p w14:paraId="1BC400C6" w14:textId="77777777" w:rsidR="00F007A0" w:rsidRPr="005D4CE3" w:rsidRDefault="00830391" w:rsidP="00F007A0">
            <w:pPr>
              <w:spacing w:line="256" w:lineRule="auto"/>
              <w:rPr>
                <w:kern w:val="2"/>
                <w:lang w:eastAsia="en-US"/>
                <w14:ligatures w14:val="standardContextual"/>
              </w:rPr>
            </w:pPr>
            <w:r w:rsidRPr="005D4CE3">
              <w:rPr>
                <w:kern w:val="2"/>
                <w:lang w:eastAsia="en-US"/>
                <w14:ligatures w14:val="standardContextual"/>
              </w:rPr>
              <w:t>Соотнесите этапы цикла PDCA с их содержанием:</w:t>
            </w:r>
          </w:p>
          <w:p w14:paraId="495E7E47" w14:textId="77777777" w:rsidR="00F007A0" w:rsidRPr="005D4CE3" w:rsidRDefault="00830391" w:rsidP="00F007A0">
            <w:pPr>
              <w:spacing w:line="256" w:lineRule="auto"/>
              <w:rPr>
                <w:kern w:val="2"/>
                <w:lang w:eastAsia="en-US"/>
                <w14:ligatures w14:val="standardContextual"/>
              </w:rPr>
            </w:pPr>
            <w:r w:rsidRPr="005D4CE3">
              <w:rPr>
                <w:kern w:val="2"/>
                <w:lang w:eastAsia="en-US"/>
                <w14:ligatures w14:val="standardContextual"/>
              </w:rPr>
              <w:t>1. Plan (Планируй)</w:t>
            </w:r>
          </w:p>
          <w:p w14:paraId="491F352C" w14:textId="77777777" w:rsidR="00F007A0" w:rsidRPr="005D4CE3" w:rsidRDefault="00830391" w:rsidP="00F007A0">
            <w:pPr>
              <w:spacing w:line="256" w:lineRule="auto"/>
              <w:rPr>
                <w:kern w:val="2"/>
                <w:lang w:eastAsia="en-US"/>
                <w14:ligatures w14:val="standardContextual"/>
              </w:rPr>
            </w:pPr>
            <w:r w:rsidRPr="005D4CE3">
              <w:rPr>
                <w:kern w:val="2"/>
                <w:lang w:eastAsia="en-US"/>
                <w14:ligatures w14:val="standardContextual"/>
              </w:rPr>
              <w:t>2. Do (Делай)</w:t>
            </w:r>
          </w:p>
          <w:p w14:paraId="4D47A87C" w14:textId="77777777" w:rsidR="00F007A0" w:rsidRPr="005D4CE3" w:rsidRDefault="00830391" w:rsidP="00F007A0">
            <w:pPr>
              <w:spacing w:line="256" w:lineRule="auto"/>
              <w:rPr>
                <w:kern w:val="2"/>
                <w:lang w:eastAsia="en-US"/>
                <w14:ligatures w14:val="standardContextual"/>
              </w:rPr>
            </w:pPr>
            <w:r w:rsidRPr="005D4CE3">
              <w:rPr>
                <w:kern w:val="2"/>
                <w:lang w:eastAsia="en-US"/>
                <w14:ligatures w14:val="standardContextual"/>
              </w:rPr>
              <w:t>3. Check (Проверяй)</w:t>
            </w:r>
          </w:p>
          <w:p w14:paraId="51176C2C" w14:textId="77777777" w:rsidR="00F007A0" w:rsidRPr="005D4CE3" w:rsidRDefault="00830391" w:rsidP="00F007A0">
            <w:pPr>
              <w:spacing w:line="256" w:lineRule="auto"/>
              <w:rPr>
                <w:kern w:val="2"/>
                <w:lang w:eastAsia="en-US"/>
                <w14:ligatures w14:val="standardContextual"/>
              </w:rPr>
            </w:pPr>
            <w:r w:rsidRPr="005D4CE3">
              <w:rPr>
                <w:kern w:val="2"/>
                <w:lang w:eastAsia="en-US"/>
                <w14:ligatures w14:val="standardContextual"/>
              </w:rPr>
              <w:t>4. Act (Действуй)</w:t>
            </w:r>
          </w:p>
          <w:p w14:paraId="0A9DA6A2" w14:textId="77777777" w:rsidR="00F007A0" w:rsidRDefault="00830391" w:rsidP="00F007A0">
            <w:pPr>
              <w:spacing w:line="256" w:lineRule="auto"/>
              <w:rPr>
                <w:kern w:val="2"/>
                <w:lang w:eastAsia="en-US"/>
                <w14:ligatures w14:val="standardContextual"/>
              </w:rPr>
            </w:pPr>
            <w:r w:rsidRPr="005D4CE3">
              <w:rPr>
                <w:kern w:val="2"/>
                <w:lang w:eastAsia="en-US"/>
                <w14:ligatures w14:val="standardContextual"/>
              </w:rPr>
              <w:t>А. Внедрение изменений и выполнение запланированных действий</w:t>
            </w:r>
          </w:p>
          <w:p w14:paraId="5D0E55BD" w14:textId="77777777" w:rsidR="00F007A0" w:rsidRDefault="00830391" w:rsidP="00F007A0">
            <w:pPr>
              <w:spacing w:line="256" w:lineRule="auto"/>
              <w:rPr>
                <w:kern w:val="2"/>
                <w:lang w:eastAsia="en-US"/>
                <w14:ligatures w14:val="standardContextual"/>
              </w:rPr>
            </w:pPr>
            <w:r w:rsidRPr="005D4CE3">
              <w:rPr>
                <w:kern w:val="2"/>
                <w:lang w:eastAsia="en-US"/>
                <w14:ligatures w14:val="standardContextual"/>
              </w:rPr>
              <w:t>Б. Анализ результатов и выявление отклонений</w:t>
            </w:r>
          </w:p>
          <w:p w14:paraId="09FC190B" w14:textId="77777777" w:rsidR="00F007A0" w:rsidRDefault="00830391" w:rsidP="00F007A0">
            <w:pPr>
              <w:spacing w:line="256" w:lineRule="auto"/>
              <w:rPr>
                <w:kern w:val="2"/>
                <w:lang w:eastAsia="en-US"/>
                <w14:ligatures w14:val="standardContextual"/>
              </w:rPr>
            </w:pPr>
            <w:r w:rsidRPr="005D4CE3">
              <w:rPr>
                <w:kern w:val="2"/>
                <w:lang w:eastAsia="en-US"/>
                <w14:ligatures w14:val="standardContextual"/>
              </w:rPr>
              <w:t>В. Определение целей и разработка плана действий</w:t>
            </w:r>
          </w:p>
          <w:p w14:paraId="27596542" w14:textId="77777777" w:rsidR="00F007A0" w:rsidRDefault="00830391" w:rsidP="00F007A0">
            <w:r w:rsidRPr="005D4CE3">
              <w:rPr>
                <w:kern w:val="2"/>
                <w:lang w:eastAsia="en-US"/>
                <w14:ligatures w14:val="standardContextual"/>
              </w:rPr>
              <w:t>Г. Корректировка процессов на основе анализа</w:t>
            </w:r>
          </w:p>
        </w:tc>
        <w:tc>
          <w:tcPr>
            <w:tcW w:w="4656" w:type="dxa"/>
            <w:tcBorders>
              <w:top w:val="single" w:sz="4" w:space="0" w:color="auto"/>
              <w:left w:val="single" w:sz="4" w:space="0" w:color="auto"/>
              <w:bottom w:val="single" w:sz="4" w:space="0" w:color="auto"/>
              <w:right w:val="single" w:sz="4" w:space="0" w:color="auto"/>
            </w:tcBorders>
            <w:vAlign w:val="center"/>
          </w:tcPr>
          <w:p w14:paraId="2B8E598A" w14:textId="77777777" w:rsidR="00F007A0" w:rsidRPr="006B1F2F" w:rsidRDefault="00830391" w:rsidP="00F007A0">
            <w:r w:rsidRPr="005D4CE3">
              <w:rPr>
                <w:kern w:val="2"/>
                <w:lang w:eastAsia="en-US"/>
                <w14:ligatures w14:val="standardContextual"/>
              </w:rPr>
              <w:t>1 – В, 2 – А, 3 – Б, 4 – Г</w:t>
            </w:r>
          </w:p>
        </w:tc>
        <w:tc>
          <w:tcPr>
            <w:tcW w:w="1827" w:type="dxa"/>
            <w:tcBorders>
              <w:top w:val="single" w:sz="4" w:space="0" w:color="auto"/>
              <w:left w:val="single" w:sz="4" w:space="0" w:color="auto"/>
              <w:bottom w:val="single" w:sz="4" w:space="0" w:color="auto"/>
              <w:right w:val="single" w:sz="4" w:space="0" w:color="auto"/>
            </w:tcBorders>
            <w:vAlign w:val="center"/>
          </w:tcPr>
          <w:p w14:paraId="0F0DBE54" w14:textId="77777777" w:rsidR="00F007A0" w:rsidRPr="00137859" w:rsidRDefault="00830391" w:rsidP="00F007A0">
            <w:r w:rsidRPr="00D905CE">
              <w:t>ПК-2.2; ПК-2.3</w:t>
            </w:r>
          </w:p>
        </w:tc>
      </w:tr>
      <w:tr w:rsidR="00F007A0" w:rsidRPr="00137859" w14:paraId="68257D1D"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022B418" w14:textId="77777777" w:rsidR="00F007A0" w:rsidRPr="00137859" w:rsidRDefault="00830391" w:rsidP="00F007A0">
            <w:r>
              <w:t xml:space="preserve">40.  </w:t>
            </w:r>
          </w:p>
        </w:tc>
        <w:tc>
          <w:tcPr>
            <w:tcW w:w="7003" w:type="dxa"/>
            <w:tcBorders>
              <w:top w:val="single" w:sz="4" w:space="0" w:color="auto"/>
              <w:left w:val="single" w:sz="4" w:space="0" w:color="auto"/>
              <w:bottom w:val="single" w:sz="4" w:space="0" w:color="auto"/>
              <w:right w:val="single" w:sz="4" w:space="0" w:color="auto"/>
            </w:tcBorders>
            <w:vAlign w:val="center"/>
          </w:tcPr>
          <w:p w14:paraId="7E63F187" w14:textId="77777777" w:rsidR="00F007A0" w:rsidRDefault="00830391" w:rsidP="00F007A0">
            <w:r>
              <w:t>Соотнесите виды аудита ИБ с их характеристиками:</w:t>
            </w:r>
          </w:p>
          <w:p w14:paraId="5B35CF23" w14:textId="77777777" w:rsidR="00F007A0" w:rsidRDefault="00830391" w:rsidP="00F007A0">
            <w:r>
              <w:t>1. Внутренний аудит</w:t>
            </w:r>
          </w:p>
          <w:p w14:paraId="3A585EBC" w14:textId="77777777" w:rsidR="00F007A0" w:rsidRDefault="00830391" w:rsidP="00F007A0">
            <w:r>
              <w:t>2. Внешний аудит</w:t>
            </w:r>
          </w:p>
          <w:p w14:paraId="6B373726" w14:textId="77777777" w:rsidR="00F007A0" w:rsidRDefault="00830391" w:rsidP="00F007A0">
            <w:r>
              <w:t>3. Технический аудит</w:t>
            </w:r>
          </w:p>
          <w:p w14:paraId="404B9960" w14:textId="77777777" w:rsidR="00F007A0" w:rsidRDefault="00830391" w:rsidP="00F007A0">
            <w:r>
              <w:t>4. Процессный аудит</w:t>
            </w:r>
          </w:p>
          <w:p w14:paraId="2F47D95C" w14:textId="77777777" w:rsidR="00F007A0" w:rsidRDefault="00830391" w:rsidP="00F007A0">
            <w:r>
              <w:t>А. Проводится независимыми экспертами для сертификации</w:t>
            </w:r>
          </w:p>
          <w:p w14:paraId="726A5DF5" w14:textId="77777777" w:rsidR="00F007A0" w:rsidRDefault="00830391" w:rsidP="00F007A0">
            <w:r>
              <w:t>Б. Выполняется сотрудниками организации для внутреннего контроля</w:t>
            </w:r>
          </w:p>
          <w:p w14:paraId="75A38167" w14:textId="77777777" w:rsidR="00F007A0" w:rsidRDefault="00830391" w:rsidP="00F007A0">
            <w:r>
              <w:t>В. Направлен на проверку инфраструктуры и ПО</w:t>
            </w:r>
          </w:p>
          <w:p w14:paraId="1CA840EF" w14:textId="77777777" w:rsidR="00F007A0" w:rsidRDefault="00830391" w:rsidP="00F007A0">
            <w:r>
              <w:t>Г. Оценивает регламенты, роли и маршруты эскалации</w:t>
            </w:r>
          </w:p>
        </w:tc>
        <w:tc>
          <w:tcPr>
            <w:tcW w:w="4656" w:type="dxa"/>
            <w:tcBorders>
              <w:top w:val="single" w:sz="4" w:space="0" w:color="auto"/>
              <w:left w:val="single" w:sz="4" w:space="0" w:color="auto"/>
              <w:bottom w:val="single" w:sz="4" w:space="0" w:color="auto"/>
              <w:right w:val="single" w:sz="4" w:space="0" w:color="auto"/>
            </w:tcBorders>
            <w:vAlign w:val="center"/>
          </w:tcPr>
          <w:p w14:paraId="7DCFD5AE" w14:textId="77777777" w:rsidR="00F007A0" w:rsidRPr="00B803D0" w:rsidRDefault="00830391" w:rsidP="00F007A0">
            <w:r>
              <w:t xml:space="preserve">1 </w:t>
            </w:r>
            <w:r w:rsidRPr="00666A2E">
              <w:t>–</w:t>
            </w:r>
            <w:r>
              <w:t xml:space="preserve"> Б, 2 </w:t>
            </w:r>
            <w:r w:rsidRPr="00666A2E">
              <w:t>–</w:t>
            </w:r>
            <w:r>
              <w:t xml:space="preserve"> А, 3 </w:t>
            </w:r>
            <w:r w:rsidRPr="00666A2E">
              <w:t>–</w:t>
            </w:r>
            <w:r>
              <w:t xml:space="preserve"> В, 4 </w:t>
            </w:r>
            <w:r w:rsidRPr="00666A2E">
              <w:t>–</w:t>
            </w:r>
            <w:r>
              <w:t xml:space="preserve"> Г</w:t>
            </w:r>
          </w:p>
        </w:tc>
        <w:tc>
          <w:tcPr>
            <w:tcW w:w="1827" w:type="dxa"/>
            <w:tcBorders>
              <w:top w:val="single" w:sz="4" w:space="0" w:color="auto"/>
              <w:left w:val="single" w:sz="4" w:space="0" w:color="auto"/>
              <w:bottom w:val="single" w:sz="4" w:space="0" w:color="auto"/>
              <w:right w:val="single" w:sz="4" w:space="0" w:color="auto"/>
            </w:tcBorders>
            <w:vAlign w:val="center"/>
          </w:tcPr>
          <w:p w14:paraId="294571A5" w14:textId="77777777" w:rsidR="00F007A0" w:rsidRPr="00137859" w:rsidRDefault="00830391" w:rsidP="00F007A0">
            <w:r w:rsidRPr="00FC3592">
              <w:t>ПК-3.1; ПК-3.2</w:t>
            </w:r>
          </w:p>
        </w:tc>
      </w:tr>
      <w:tr w:rsidR="00F007A0" w:rsidRPr="00137859" w14:paraId="6013E2C0"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13DA7E4" w14:textId="77777777" w:rsidR="00F007A0" w:rsidRPr="00137859" w:rsidRDefault="00830391" w:rsidP="00F007A0">
            <w:r>
              <w:lastRenderedPageBreak/>
              <w:t xml:space="preserve">41.  </w:t>
            </w:r>
          </w:p>
        </w:tc>
        <w:tc>
          <w:tcPr>
            <w:tcW w:w="7003" w:type="dxa"/>
            <w:tcBorders>
              <w:top w:val="single" w:sz="4" w:space="0" w:color="auto"/>
              <w:left w:val="single" w:sz="4" w:space="0" w:color="auto"/>
              <w:bottom w:val="single" w:sz="4" w:space="0" w:color="auto"/>
              <w:right w:val="single" w:sz="4" w:space="0" w:color="auto"/>
            </w:tcBorders>
            <w:vAlign w:val="center"/>
          </w:tcPr>
          <w:p w14:paraId="355E8DF3" w14:textId="77777777" w:rsidR="00F007A0" w:rsidRDefault="00830391" w:rsidP="00F007A0">
            <w:r>
              <w:t>Соотнесите стандарты с их назначением:</w:t>
            </w:r>
          </w:p>
          <w:p w14:paraId="07787EFF" w14:textId="77777777" w:rsidR="00F007A0" w:rsidRPr="00400851" w:rsidRDefault="00830391" w:rsidP="00F007A0">
            <w:pPr>
              <w:rPr>
                <w:lang w:val="en-US"/>
              </w:rPr>
            </w:pPr>
            <w:r w:rsidRPr="00400851">
              <w:rPr>
                <w:lang w:val="en-US"/>
              </w:rPr>
              <w:t>1. ISO/IEC 27001</w:t>
            </w:r>
          </w:p>
          <w:p w14:paraId="34ACA1D7" w14:textId="77777777" w:rsidR="00F007A0" w:rsidRPr="00400851" w:rsidRDefault="00830391" w:rsidP="00F007A0">
            <w:pPr>
              <w:rPr>
                <w:lang w:val="en-US"/>
              </w:rPr>
            </w:pPr>
            <w:r w:rsidRPr="00400851">
              <w:rPr>
                <w:lang w:val="en-US"/>
              </w:rPr>
              <w:t>2. CIS Controls</w:t>
            </w:r>
          </w:p>
          <w:p w14:paraId="5DC982D8" w14:textId="77777777" w:rsidR="00F007A0" w:rsidRPr="00400851" w:rsidRDefault="00830391" w:rsidP="00F007A0">
            <w:pPr>
              <w:rPr>
                <w:lang w:val="en-US"/>
              </w:rPr>
            </w:pPr>
            <w:r w:rsidRPr="00400851">
              <w:rPr>
                <w:lang w:val="en-US"/>
              </w:rPr>
              <w:t>3. NIST CSF</w:t>
            </w:r>
          </w:p>
          <w:p w14:paraId="16AD707A" w14:textId="77777777" w:rsidR="00F007A0" w:rsidRDefault="00830391" w:rsidP="00F007A0">
            <w:r>
              <w:t>4. PCI DSS</w:t>
            </w:r>
          </w:p>
          <w:p w14:paraId="16C0A594" w14:textId="77777777" w:rsidR="00F007A0" w:rsidRDefault="00830391" w:rsidP="00F007A0">
            <w:r>
              <w:t>А. Набор практических контролей безопасности</w:t>
            </w:r>
          </w:p>
          <w:p w14:paraId="779CED83" w14:textId="77777777" w:rsidR="00F007A0" w:rsidRDefault="00830391" w:rsidP="00F007A0">
            <w:r>
              <w:t>Б. Международный стандарт управления ИБ</w:t>
            </w:r>
          </w:p>
          <w:p w14:paraId="5A50B71F" w14:textId="77777777" w:rsidR="00F007A0" w:rsidRDefault="00830391" w:rsidP="00F007A0">
            <w:r>
              <w:t>В. Подход к выстраиванию защиты по функциям: выявление, защита, обнаружение, реагирование, восстановление</w:t>
            </w:r>
          </w:p>
          <w:p w14:paraId="658DF5E7" w14:textId="77777777" w:rsidR="00F007A0" w:rsidRDefault="00830391" w:rsidP="00F007A0">
            <w:r>
              <w:t>Г. Стандарт безопасности данных платёжных карт</w:t>
            </w:r>
          </w:p>
        </w:tc>
        <w:tc>
          <w:tcPr>
            <w:tcW w:w="4656" w:type="dxa"/>
            <w:tcBorders>
              <w:top w:val="single" w:sz="4" w:space="0" w:color="auto"/>
              <w:left w:val="single" w:sz="4" w:space="0" w:color="auto"/>
              <w:bottom w:val="single" w:sz="4" w:space="0" w:color="auto"/>
              <w:right w:val="single" w:sz="4" w:space="0" w:color="auto"/>
            </w:tcBorders>
            <w:vAlign w:val="center"/>
          </w:tcPr>
          <w:p w14:paraId="121F905D" w14:textId="77777777" w:rsidR="00F007A0" w:rsidRPr="00B803D0" w:rsidRDefault="00830391" w:rsidP="00F007A0">
            <w:r>
              <w:t xml:space="preserve">1 </w:t>
            </w:r>
            <w:r w:rsidRPr="00666A2E">
              <w:t>–</w:t>
            </w:r>
            <w:r>
              <w:t xml:space="preserve"> Б, 2 </w:t>
            </w:r>
            <w:r w:rsidRPr="00666A2E">
              <w:t>–</w:t>
            </w:r>
            <w:r>
              <w:t xml:space="preserve"> А, 3 </w:t>
            </w:r>
            <w:r w:rsidRPr="00666A2E">
              <w:t>–</w:t>
            </w:r>
            <w:r>
              <w:t xml:space="preserve"> В, 4 </w:t>
            </w:r>
            <w:r w:rsidRPr="00666A2E">
              <w:t>–</w:t>
            </w:r>
            <w:r>
              <w:t xml:space="preserve"> Г</w:t>
            </w:r>
          </w:p>
        </w:tc>
        <w:tc>
          <w:tcPr>
            <w:tcW w:w="1827" w:type="dxa"/>
            <w:tcBorders>
              <w:top w:val="single" w:sz="4" w:space="0" w:color="auto"/>
              <w:left w:val="single" w:sz="4" w:space="0" w:color="auto"/>
              <w:bottom w:val="single" w:sz="4" w:space="0" w:color="auto"/>
              <w:right w:val="single" w:sz="4" w:space="0" w:color="auto"/>
            </w:tcBorders>
            <w:vAlign w:val="center"/>
          </w:tcPr>
          <w:p w14:paraId="5FF1F369" w14:textId="77777777" w:rsidR="00F007A0" w:rsidRPr="00137859" w:rsidRDefault="00830391" w:rsidP="00F007A0">
            <w:r w:rsidRPr="00FC3592">
              <w:t>ПК-3.1; ПК-3.2</w:t>
            </w:r>
          </w:p>
        </w:tc>
      </w:tr>
      <w:tr w:rsidR="00F007A0" w:rsidRPr="00137859" w14:paraId="1FD4A203"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5EED742" w14:textId="77777777" w:rsidR="00F007A0" w:rsidRPr="00137859" w:rsidRDefault="00830391" w:rsidP="00F007A0">
            <w:r>
              <w:t xml:space="preserve">42.  </w:t>
            </w:r>
          </w:p>
        </w:tc>
        <w:tc>
          <w:tcPr>
            <w:tcW w:w="7003" w:type="dxa"/>
            <w:tcBorders>
              <w:top w:val="single" w:sz="4" w:space="0" w:color="auto"/>
              <w:left w:val="single" w:sz="4" w:space="0" w:color="auto"/>
              <w:bottom w:val="single" w:sz="4" w:space="0" w:color="auto"/>
              <w:right w:val="single" w:sz="4" w:space="0" w:color="auto"/>
            </w:tcBorders>
            <w:vAlign w:val="center"/>
          </w:tcPr>
          <w:p w14:paraId="66C4F450" w14:textId="77777777" w:rsidR="002C697C" w:rsidRDefault="00830391" w:rsidP="002C697C">
            <w:r>
              <w:t>Соотнесите этапы планирования программы аудита ИБ с их содержанием:</w:t>
            </w:r>
          </w:p>
          <w:p w14:paraId="2CDD8C49" w14:textId="77777777" w:rsidR="002C697C" w:rsidRDefault="00830391" w:rsidP="002C697C">
            <w:r>
              <w:t>1. Определение целей</w:t>
            </w:r>
          </w:p>
          <w:p w14:paraId="4A5BA396" w14:textId="77777777" w:rsidR="002C697C" w:rsidRDefault="00830391" w:rsidP="002C697C">
            <w:r>
              <w:t>2. Определение области аудита</w:t>
            </w:r>
          </w:p>
          <w:p w14:paraId="389F8DE1" w14:textId="77777777" w:rsidR="002C697C" w:rsidRDefault="00830391" w:rsidP="002C697C">
            <w:r>
              <w:t>3. Формирование команды</w:t>
            </w:r>
          </w:p>
          <w:p w14:paraId="5C12C927" w14:textId="77777777" w:rsidR="002C697C" w:rsidRDefault="00830391" w:rsidP="002C697C">
            <w:r>
              <w:t>4. Составление графика</w:t>
            </w:r>
          </w:p>
          <w:p w14:paraId="57BBC3E5" w14:textId="77777777" w:rsidR="002C697C" w:rsidRDefault="00830391" w:rsidP="002C697C">
            <w:r>
              <w:t>А. Распределение ролей и ответственности в команде аудиторов</w:t>
            </w:r>
          </w:p>
          <w:p w14:paraId="59570327" w14:textId="77777777" w:rsidR="002C697C" w:rsidRDefault="00830391" w:rsidP="002C697C">
            <w:r>
              <w:t>Б. Формулировка того, что должен достичь аудит (например, соответствие ISO 27001)</w:t>
            </w:r>
          </w:p>
          <w:p w14:paraId="7A20DCA3" w14:textId="77777777" w:rsidR="006C2520" w:rsidRDefault="00830391" w:rsidP="002C697C">
            <w:r>
              <w:t>В. Определение подразделений, систем и процессов, которые будут проверены</w:t>
            </w:r>
          </w:p>
          <w:p w14:paraId="59BD4184" w14:textId="77777777" w:rsidR="00F007A0" w:rsidRDefault="00830391" w:rsidP="002C697C">
            <w:r>
              <w:t>Г. Установление дат и сроков проведения проверок</w:t>
            </w:r>
          </w:p>
        </w:tc>
        <w:tc>
          <w:tcPr>
            <w:tcW w:w="4656" w:type="dxa"/>
            <w:tcBorders>
              <w:top w:val="single" w:sz="4" w:space="0" w:color="auto"/>
              <w:left w:val="single" w:sz="4" w:space="0" w:color="auto"/>
              <w:bottom w:val="single" w:sz="4" w:space="0" w:color="auto"/>
              <w:right w:val="single" w:sz="4" w:space="0" w:color="auto"/>
            </w:tcBorders>
            <w:vAlign w:val="center"/>
          </w:tcPr>
          <w:p w14:paraId="4C8738CC" w14:textId="77777777" w:rsidR="00F007A0" w:rsidRPr="00B803D0" w:rsidRDefault="00830391" w:rsidP="00F007A0">
            <w:r>
              <w:t xml:space="preserve">1 </w:t>
            </w:r>
            <w:r w:rsidRPr="006C2520">
              <w:t>–</w:t>
            </w:r>
            <w:r>
              <w:t xml:space="preserve"> Б, 2 </w:t>
            </w:r>
            <w:r w:rsidRPr="006C2520">
              <w:t>–</w:t>
            </w:r>
            <w:r>
              <w:t xml:space="preserve"> В, 3 </w:t>
            </w:r>
            <w:r w:rsidRPr="006C2520">
              <w:t>–</w:t>
            </w:r>
            <w:r>
              <w:t xml:space="preserve"> А, 4 </w:t>
            </w:r>
            <w:r w:rsidRPr="006C2520">
              <w:t>–</w:t>
            </w:r>
            <w:r>
              <w:t xml:space="preserve"> Г</w:t>
            </w:r>
          </w:p>
        </w:tc>
        <w:tc>
          <w:tcPr>
            <w:tcW w:w="1827" w:type="dxa"/>
            <w:tcBorders>
              <w:top w:val="single" w:sz="4" w:space="0" w:color="auto"/>
              <w:left w:val="single" w:sz="4" w:space="0" w:color="auto"/>
              <w:bottom w:val="single" w:sz="4" w:space="0" w:color="auto"/>
              <w:right w:val="single" w:sz="4" w:space="0" w:color="auto"/>
            </w:tcBorders>
            <w:vAlign w:val="center"/>
          </w:tcPr>
          <w:p w14:paraId="7A9ACDC3" w14:textId="77777777" w:rsidR="00F007A0" w:rsidRPr="00137859" w:rsidRDefault="00830391" w:rsidP="00F007A0">
            <w:r w:rsidRPr="00D905CE">
              <w:t>ПК-2.2; ПК-2.3</w:t>
            </w:r>
          </w:p>
        </w:tc>
      </w:tr>
      <w:tr w:rsidR="00F007A0" w:rsidRPr="00137859" w14:paraId="158FAEB0"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B57FD6B" w14:textId="77777777" w:rsidR="00F007A0" w:rsidRPr="00137859" w:rsidRDefault="00830391" w:rsidP="00F007A0">
            <w:r>
              <w:t xml:space="preserve">43.  </w:t>
            </w:r>
          </w:p>
        </w:tc>
        <w:tc>
          <w:tcPr>
            <w:tcW w:w="7003" w:type="dxa"/>
            <w:tcBorders>
              <w:top w:val="single" w:sz="4" w:space="0" w:color="auto"/>
              <w:left w:val="single" w:sz="4" w:space="0" w:color="auto"/>
              <w:bottom w:val="single" w:sz="4" w:space="0" w:color="auto"/>
              <w:right w:val="single" w:sz="4" w:space="0" w:color="auto"/>
            </w:tcBorders>
            <w:vAlign w:val="center"/>
          </w:tcPr>
          <w:p w14:paraId="39A1D1C8" w14:textId="77777777" w:rsidR="002C697C" w:rsidRDefault="00830391" w:rsidP="002C697C">
            <w:r>
              <w:t>Соотнесите методы оценивания ИБ с их характеристиками:</w:t>
            </w:r>
          </w:p>
          <w:p w14:paraId="0FF9AC51" w14:textId="77777777" w:rsidR="002C697C" w:rsidRDefault="00830391" w:rsidP="002C697C">
            <w:r>
              <w:t>1. Оценка на основе KPI</w:t>
            </w:r>
          </w:p>
          <w:p w14:paraId="78545DEA" w14:textId="77777777" w:rsidR="002C697C" w:rsidRDefault="00830391" w:rsidP="002C697C">
            <w:r>
              <w:t>2. Оценка зрелости процессов</w:t>
            </w:r>
          </w:p>
          <w:p w14:paraId="57A3C694" w14:textId="77777777" w:rsidR="002C697C" w:rsidRDefault="00830391" w:rsidP="002C697C">
            <w:r>
              <w:t>3. Риск‑ориентированная оценка</w:t>
            </w:r>
          </w:p>
          <w:p w14:paraId="4105FD3F" w14:textId="77777777" w:rsidR="002C697C" w:rsidRDefault="00830391" w:rsidP="002C697C">
            <w:r>
              <w:t>4. Самооценка ИБ</w:t>
            </w:r>
          </w:p>
          <w:p w14:paraId="1DD13FCB" w14:textId="77777777" w:rsidR="00F007A0" w:rsidRDefault="00830391" w:rsidP="002C697C">
            <w:r>
              <w:t>А. Анализ уровня развития процессов управления ИБ по шкале зрелости</w:t>
            </w:r>
          </w:p>
          <w:p w14:paraId="7F89036B" w14:textId="77777777" w:rsidR="006C2520" w:rsidRDefault="00830391" w:rsidP="002C697C">
            <w:r>
              <w:t>Б. Измерение конкретных метрик (например, % сотрудников, прошедших обучение по ИБ)</w:t>
            </w:r>
          </w:p>
          <w:p w14:paraId="4655144F" w14:textId="77777777" w:rsidR="006C2520" w:rsidRDefault="00830391" w:rsidP="002C697C">
            <w:r>
              <w:t>В. Фокус на наиболее критичных угрозах и уязвимостях</w:t>
            </w:r>
          </w:p>
          <w:p w14:paraId="48F8FF07" w14:textId="77777777" w:rsidR="006C2520" w:rsidRDefault="00830391" w:rsidP="002C697C">
            <w:r>
              <w:t>Г. Внутренний анализ силами самой организации</w:t>
            </w:r>
          </w:p>
        </w:tc>
        <w:tc>
          <w:tcPr>
            <w:tcW w:w="4656" w:type="dxa"/>
            <w:tcBorders>
              <w:top w:val="single" w:sz="4" w:space="0" w:color="auto"/>
              <w:left w:val="single" w:sz="4" w:space="0" w:color="auto"/>
              <w:bottom w:val="single" w:sz="4" w:space="0" w:color="auto"/>
              <w:right w:val="single" w:sz="4" w:space="0" w:color="auto"/>
            </w:tcBorders>
            <w:vAlign w:val="center"/>
          </w:tcPr>
          <w:p w14:paraId="135C91B4" w14:textId="77777777" w:rsidR="00F007A0" w:rsidRPr="00B803D0" w:rsidRDefault="00830391" w:rsidP="00F007A0">
            <w:r>
              <w:t xml:space="preserve">1 </w:t>
            </w:r>
            <w:r w:rsidRPr="006C2520">
              <w:t>–</w:t>
            </w:r>
            <w:r>
              <w:t xml:space="preserve"> Б, 2 </w:t>
            </w:r>
            <w:r w:rsidRPr="006C2520">
              <w:t>–</w:t>
            </w:r>
            <w:r>
              <w:t xml:space="preserve"> А, 3 </w:t>
            </w:r>
            <w:r w:rsidRPr="006C2520">
              <w:t>–</w:t>
            </w:r>
            <w:r>
              <w:t xml:space="preserve"> В, 4 </w:t>
            </w:r>
            <w:r w:rsidRPr="006C2520">
              <w:t>–</w:t>
            </w:r>
            <w:r>
              <w:t xml:space="preserve"> Г</w:t>
            </w:r>
          </w:p>
        </w:tc>
        <w:tc>
          <w:tcPr>
            <w:tcW w:w="1827" w:type="dxa"/>
            <w:tcBorders>
              <w:top w:val="single" w:sz="4" w:space="0" w:color="auto"/>
              <w:left w:val="single" w:sz="4" w:space="0" w:color="auto"/>
              <w:bottom w:val="single" w:sz="4" w:space="0" w:color="auto"/>
              <w:right w:val="single" w:sz="4" w:space="0" w:color="auto"/>
            </w:tcBorders>
            <w:vAlign w:val="center"/>
          </w:tcPr>
          <w:p w14:paraId="614E57EB" w14:textId="77777777" w:rsidR="00F007A0" w:rsidRPr="00137859" w:rsidRDefault="00830391" w:rsidP="00F007A0">
            <w:r w:rsidRPr="00D905CE">
              <w:t>ПК-2.2; ПК-2.3</w:t>
            </w:r>
          </w:p>
        </w:tc>
      </w:tr>
      <w:tr w:rsidR="00F007A0" w:rsidRPr="00137859" w14:paraId="03CC23F8"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42D4105" w14:textId="77777777" w:rsidR="00F007A0" w:rsidRPr="00137859" w:rsidRDefault="00830391" w:rsidP="00F007A0">
            <w:r>
              <w:lastRenderedPageBreak/>
              <w:t xml:space="preserve">44.  </w:t>
            </w:r>
          </w:p>
        </w:tc>
        <w:tc>
          <w:tcPr>
            <w:tcW w:w="7003" w:type="dxa"/>
            <w:tcBorders>
              <w:top w:val="single" w:sz="4" w:space="0" w:color="auto"/>
              <w:left w:val="single" w:sz="4" w:space="0" w:color="auto"/>
              <w:bottom w:val="single" w:sz="4" w:space="0" w:color="auto"/>
              <w:right w:val="single" w:sz="4" w:space="0" w:color="auto"/>
            </w:tcBorders>
            <w:vAlign w:val="center"/>
          </w:tcPr>
          <w:p w14:paraId="172447AB" w14:textId="77777777" w:rsidR="005432BD" w:rsidRDefault="00830391" w:rsidP="005432BD">
            <w:r>
              <w:t>Соотнесите нормативные документы с их назначением:</w:t>
            </w:r>
          </w:p>
          <w:p w14:paraId="65DE1F58" w14:textId="77777777" w:rsidR="005432BD" w:rsidRDefault="00830391" w:rsidP="005432BD">
            <w:r>
              <w:t>1. СТО БР ИББС‑1.0</w:t>
            </w:r>
          </w:p>
          <w:p w14:paraId="156563F7" w14:textId="77777777" w:rsidR="005432BD" w:rsidRDefault="00830391" w:rsidP="005432BD">
            <w:r>
              <w:t>2. ФЗ 152‑ФЗ</w:t>
            </w:r>
          </w:p>
          <w:p w14:paraId="6DB8AAE8" w14:textId="77777777" w:rsidR="005432BD" w:rsidRDefault="00830391" w:rsidP="005432BD">
            <w:r>
              <w:t>3. ISO 22301</w:t>
            </w:r>
          </w:p>
          <w:p w14:paraId="60817E9D" w14:textId="77777777" w:rsidR="005432BD" w:rsidRDefault="00830391" w:rsidP="005432BD">
            <w:r>
              <w:t>4. PCI DSS</w:t>
            </w:r>
          </w:p>
          <w:p w14:paraId="62E34272" w14:textId="77777777" w:rsidR="005432BD" w:rsidRDefault="00830391" w:rsidP="005432BD">
            <w:r>
              <w:t>А. Регулирует защиту персональных данных</w:t>
            </w:r>
          </w:p>
          <w:p w14:paraId="43790174" w14:textId="77777777" w:rsidR="005432BD" w:rsidRDefault="00830391" w:rsidP="005432BD">
            <w:r>
              <w:t>Б. Устанавливает общие требования к ИБ банков</w:t>
            </w:r>
          </w:p>
          <w:p w14:paraId="1439AA84" w14:textId="77777777" w:rsidR="005432BD" w:rsidRDefault="00830391" w:rsidP="005432BD">
            <w:r>
              <w:t>В. Международный стандарт управления непрерывностью бизнеса</w:t>
            </w:r>
          </w:p>
          <w:p w14:paraId="034F4899" w14:textId="77777777" w:rsidR="00F007A0" w:rsidRDefault="00830391" w:rsidP="005432BD">
            <w:r>
              <w:t>Г. Стандарт безопасности данных платёжных карт</w:t>
            </w:r>
          </w:p>
        </w:tc>
        <w:tc>
          <w:tcPr>
            <w:tcW w:w="4656" w:type="dxa"/>
            <w:tcBorders>
              <w:top w:val="single" w:sz="4" w:space="0" w:color="auto"/>
              <w:left w:val="single" w:sz="4" w:space="0" w:color="auto"/>
              <w:bottom w:val="single" w:sz="4" w:space="0" w:color="auto"/>
              <w:right w:val="single" w:sz="4" w:space="0" w:color="auto"/>
            </w:tcBorders>
            <w:vAlign w:val="center"/>
          </w:tcPr>
          <w:p w14:paraId="13A0C35E" w14:textId="77777777" w:rsidR="00F007A0" w:rsidRPr="00B803D0" w:rsidRDefault="00830391" w:rsidP="00F007A0">
            <w:r>
              <w:t xml:space="preserve">1 </w:t>
            </w:r>
            <w:r w:rsidRPr="00506AD0">
              <w:t>–</w:t>
            </w:r>
            <w:r>
              <w:t xml:space="preserve"> Б, 2 </w:t>
            </w:r>
            <w:r w:rsidRPr="00506AD0">
              <w:t>–</w:t>
            </w:r>
            <w:r>
              <w:t xml:space="preserve"> А, 3 </w:t>
            </w:r>
            <w:r w:rsidRPr="00506AD0">
              <w:t>–</w:t>
            </w:r>
            <w:r>
              <w:t xml:space="preserve"> В, 4 </w:t>
            </w:r>
            <w:r w:rsidRPr="00506AD0">
              <w:t>–</w:t>
            </w:r>
            <w:r>
              <w:t xml:space="preserve"> Г</w:t>
            </w:r>
          </w:p>
        </w:tc>
        <w:tc>
          <w:tcPr>
            <w:tcW w:w="1827" w:type="dxa"/>
            <w:tcBorders>
              <w:top w:val="single" w:sz="4" w:space="0" w:color="auto"/>
              <w:left w:val="single" w:sz="4" w:space="0" w:color="auto"/>
              <w:bottom w:val="single" w:sz="4" w:space="0" w:color="auto"/>
              <w:right w:val="single" w:sz="4" w:space="0" w:color="auto"/>
            </w:tcBorders>
            <w:vAlign w:val="center"/>
          </w:tcPr>
          <w:p w14:paraId="19739FF4" w14:textId="77777777" w:rsidR="00F007A0" w:rsidRPr="00137859" w:rsidRDefault="00830391" w:rsidP="00F007A0">
            <w:r w:rsidRPr="00FC3592">
              <w:t>ПК-3.1; ПК-3.2</w:t>
            </w:r>
          </w:p>
        </w:tc>
      </w:tr>
      <w:tr w:rsidR="00F007A0" w:rsidRPr="00137859" w14:paraId="4823C086"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98C89C8" w14:textId="77777777" w:rsidR="00F007A0" w:rsidRPr="00137859" w:rsidRDefault="00830391" w:rsidP="00F007A0">
            <w:r>
              <w:t xml:space="preserve">45.  </w:t>
            </w:r>
          </w:p>
        </w:tc>
        <w:tc>
          <w:tcPr>
            <w:tcW w:w="7003" w:type="dxa"/>
            <w:tcBorders>
              <w:top w:val="single" w:sz="4" w:space="0" w:color="auto"/>
              <w:left w:val="single" w:sz="4" w:space="0" w:color="auto"/>
              <w:bottom w:val="single" w:sz="4" w:space="0" w:color="auto"/>
              <w:right w:val="single" w:sz="4" w:space="0" w:color="auto"/>
            </w:tcBorders>
            <w:vAlign w:val="center"/>
          </w:tcPr>
          <w:p w14:paraId="2F8E8956" w14:textId="77777777" w:rsidR="005432BD" w:rsidRDefault="00830391" w:rsidP="005432BD">
            <w:r>
              <w:t>Соотнесите этапы аудита УНБ с их содержанием:</w:t>
            </w:r>
          </w:p>
          <w:p w14:paraId="0A376D41" w14:textId="77777777" w:rsidR="005432BD" w:rsidRDefault="00830391" w:rsidP="005432BD">
            <w:r>
              <w:t>1. Планирование</w:t>
            </w:r>
          </w:p>
          <w:p w14:paraId="0B671542" w14:textId="77777777" w:rsidR="005432BD" w:rsidRDefault="00830391" w:rsidP="005432BD">
            <w:r>
              <w:t>2. Анализ рисков</w:t>
            </w:r>
          </w:p>
          <w:p w14:paraId="0CA732C3" w14:textId="77777777" w:rsidR="005432BD" w:rsidRDefault="00830391" w:rsidP="005432BD">
            <w:r>
              <w:t>3. Оценка планов УНБ</w:t>
            </w:r>
          </w:p>
          <w:p w14:paraId="055315A5" w14:textId="77777777" w:rsidR="005432BD" w:rsidRDefault="00830391" w:rsidP="005432BD">
            <w:r>
              <w:t>4. Тестирование</w:t>
            </w:r>
          </w:p>
          <w:p w14:paraId="5F721443" w14:textId="77777777" w:rsidR="005432BD" w:rsidRDefault="00830391" w:rsidP="005432BD">
            <w:r>
              <w:t>А. Проверка актуальности планов и их соответствия рискам</w:t>
            </w:r>
          </w:p>
          <w:p w14:paraId="36802675" w14:textId="77777777" w:rsidR="005432BD" w:rsidRDefault="00830391" w:rsidP="005432BD">
            <w:r>
              <w:t>Б. Определение целей, области и графика аудита</w:t>
            </w:r>
          </w:p>
          <w:p w14:paraId="6D50215B" w14:textId="77777777" w:rsidR="005432BD" w:rsidRDefault="00830391" w:rsidP="005432BD">
            <w:r>
              <w:t>В. Выявление потенциальных угроз и уязвимостей бизнес‑процессов</w:t>
            </w:r>
          </w:p>
          <w:p w14:paraId="361C8B82" w14:textId="77777777" w:rsidR="00F007A0" w:rsidRDefault="00830391" w:rsidP="00F007A0">
            <w:r>
              <w:t>Г. Проведение учений и имитации сбоев</w:t>
            </w:r>
          </w:p>
        </w:tc>
        <w:tc>
          <w:tcPr>
            <w:tcW w:w="4656" w:type="dxa"/>
            <w:tcBorders>
              <w:top w:val="single" w:sz="4" w:space="0" w:color="auto"/>
              <w:left w:val="single" w:sz="4" w:space="0" w:color="auto"/>
              <w:bottom w:val="single" w:sz="4" w:space="0" w:color="auto"/>
              <w:right w:val="single" w:sz="4" w:space="0" w:color="auto"/>
            </w:tcBorders>
            <w:vAlign w:val="center"/>
          </w:tcPr>
          <w:p w14:paraId="0020BFFD" w14:textId="77777777" w:rsidR="00F007A0" w:rsidRPr="00B803D0" w:rsidRDefault="00830391" w:rsidP="00F007A0">
            <w:r>
              <w:t xml:space="preserve">1 </w:t>
            </w:r>
            <w:r w:rsidRPr="00506AD0">
              <w:t>–</w:t>
            </w:r>
            <w:r>
              <w:t xml:space="preserve"> Б, 2 </w:t>
            </w:r>
            <w:r w:rsidRPr="00506AD0">
              <w:t>–</w:t>
            </w:r>
            <w:r>
              <w:t xml:space="preserve"> В, 3 </w:t>
            </w:r>
            <w:r w:rsidRPr="00506AD0">
              <w:t>–</w:t>
            </w:r>
            <w:r>
              <w:t xml:space="preserve"> А, 4 </w:t>
            </w:r>
            <w:r w:rsidRPr="00506AD0">
              <w:t>–</w:t>
            </w:r>
            <w:r>
              <w:t xml:space="preserve"> Г</w:t>
            </w:r>
          </w:p>
        </w:tc>
        <w:tc>
          <w:tcPr>
            <w:tcW w:w="1827" w:type="dxa"/>
            <w:tcBorders>
              <w:top w:val="single" w:sz="4" w:space="0" w:color="auto"/>
              <w:left w:val="single" w:sz="4" w:space="0" w:color="auto"/>
              <w:bottom w:val="single" w:sz="4" w:space="0" w:color="auto"/>
              <w:right w:val="single" w:sz="4" w:space="0" w:color="auto"/>
            </w:tcBorders>
            <w:vAlign w:val="center"/>
          </w:tcPr>
          <w:p w14:paraId="03720483" w14:textId="77777777" w:rsidR="00F007A0" w:rsidRPr="00137859" w:rsidRDefault="00830391" w:rsidP="00F007A0">
            <w:r w:rsidRPr="00FC3592">
              <w:t>ПК-3.1; ПК-3.2</w:t>
            </w:r>
          </w:p>
        </w:tc>
      </w:tr>
      <w:tr w:rsidR="00F007A0" w:rsidRPr="00137859" w14:paraId="15F306C4"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E9DBFF7" w14:textId="77777777" w:rsidR="00F007A0" w:rsidRPr="00137859" w:rsidRDefault="00830391" w:rsidP="00F007A0">
            <w:r>
              <w:t xml:space="preserve">46.  </w:t>
            </w:r>
          </w:p>
        </w:tc>
        <w:tc>
          <w:tcPr>
            <w:tcW w:w="7003" w:type="dxa"/>
            <w:tcBorders>
              <w:top w:val="single" w:sz="4" w:space="0" w:color="auto"/>
              <w:left w:val="single" w:sz="4" w:space="0" w:color="auto"/>
              <w:bottom w:val="single" w:sz="4" w:space="0" w:color="auto"/>
              <w:right w:val="single" w:sz="4" w:space="0" w:color="auto"/>
            </w:tcBorders>
            <w:vAlign w:val="center"/>
          </w:tcPr>
          <w:p w14:paraId="24DA2DEA" w14:textId="77777777" w:rsidR="00AC4AFB" w:rsidRDefault="00830391" w:rsidP="00AC4AFB">
            <w:r>
              <w:t>Соотнесите роли участников проекта с их основными обязанностями:</w:t>
            </w:r>
          </w:p>
          <w:p w14:paraId="612032E9" w14:textId="77777777" w:rsidR="00AC4AFB" w:rsidRDefault="00830391" w:rsidP="00AC4AFB">
            <w:r>
              <w:t>1. Руководитель проекта</w:t>
            </w:r>
          </w:p>
          <w:p w14:paraId="2B4E0ABC" w14:textId="77777777" w:rsidR="00AC4AFB" w:rsidRDefault="00830391" w:rsidP="00AC4AFB">
            <w:r>
              <w:t>2. Аудитор ИБ</w:t>
            </w:r>
          </w:p>
          <w:p w14:paraId="6BFE8BF6" w14:textId="77777777" w:rsidR="00AC4AFB" w:rsidRDefault="00830391" w:rsidP="00AC4AFB">
            <w:r>
              <w:t>3. Ответственный за процесс</w:t>
            </w:r>
          </w:p>
          <w:p w14:paraId="1F4C4904" w14:textId="77777777" w:rsidR="00AC4AFB" w:rsidRDefault="00830391" w:rsidP="00AC4AFB">
            <w:r>
              <w:t>4. Куратор проекта</w:t>
            </w:r>
          </w:p>
          <w:p w14:paraId="4C99E09D" w14:textId="77777777" w:rsidR="00AC4AFB" w:rsidRDefault="00830391" w:rsidP="00AC4AFB">
            <w:r>
              <w:t>А. Проведение технических проверок и сбор доказательств</w:t>
            </w:r>
          </w:p>
          <w:p w14:paraId="464ACFC9" w14:textId="77777777" w:rsidR="00AC4AFB" w:rsidRDefault="00830391" w:rsidP="00AC4AFB">
            <w:r>
              <w:t>Б. Координация работ, контроль сроков и бюджета</w:t>
            </w:r>
          </w:p>
          <w:p w14:paraId="3F122950" w14:textId="77777777" w:rsidR="00F007A0" w:rsidRDefault="00830391" w:rsidP="00AC4AFB">
            <w:r>
              <w:t>В. Предоставление доступа к системам и информации, участие в интервью</w:t>
            </w:r>
          </w:p>
          <w:p w14:paraId="36C7ACFE" w14:textId="77777777" w:rsidR="00AC4AFB" w:rsidRDefault="00830391" w:rsidP="00AC4AFB">
            <w:r>
              <w:t>Г. Обеспечение поддержки на уровне руководства, выделение ресурсов</w:t>
            </w:r>
          </w:p>
        </w:tc>
        <w:tc>
          <w:tcPr>
            <w:tcW w:w="4656" w:type="dxa"/>
            <w:tcBorders>
              <w:top w:val="single" w:sz="4" w:space="0" w:color="auto"/>
              <w:left w:val="single" w:sz="4" w:space="0" w:color="auto"/>
              <w:bottom w:val="single" w:sz="4" w:space="0" w:color="auto"/>
              <w:right w:val="single" w:sz="4" w:space="0" w:color="auto"/>
            </w:tcBorders>
            <w:vAlign w:val="center"/>
          </w:tcPr>
          <w:p w14:paraId="25445854" w14:textId="77777777" w:rsidR="00F007A0" w:rsidRPr="00B803D0" w:rsidRDefault="00830391" w:rsidP="00F007A0">
            <w:r>
              <w:t xml:space="preserve">1 </w:t>
            </w:r>
            <w:r w:rsidRPr="00AC4AFB">
              <w:t>–</w:t>
            </w:r>
            <w:r>
              <w:t xml:space="preserve"> Б, 2 </w:t>
            </w:r>
            <w:r w:rsidRPr="00AC4AFB">
              <w:t>–</w:t>
            </w:r>
            <w:r>
              <w:t xml:space="preserve"> А, 3 </w:t>
            </w:r>
            <w:r w:rsidRPr="00AC4AFB">
              <w:t>–</w:t>
            </w:r>
            <w:r>
              <w:t xml:space="preserve"> В, 4 </w:t>
            </w:r>
            <w:r w:rsidRPr="00AC4AFB">
              <w:t>–</w:t>
            </w:r>
            <w:r>
              <w:t xml:space="preserve"> Г</w:t>
            </w:r>
          </w:p>
        </w:tc>
        <w:tc>
          <w:tcPr>
            <w:tcW w:w="1827" w:type="dxa"/>
            <w:tcBorders>
              <w:top w:val="single" w:sz="4" w:space="0" w:color="auto"/>
              <w:left w:val="single" w:sz="4" w:space="0" w:color="auto"/>
              <w:bottom w:val="single" w:sz="4" w:space="0" w:color="auto"/>
              <w:right w:val="single" w:sz="4" w:space="0" w:color="auto"/>
            </w:tcBorders>
            <w:vAlign w:val="center"/>
          </w:tcPr>
          <w:p w14:paraId="49FD5001" w14:textId="77777777" w:rsidR="00F007A0" w:rsidRPr="00137859" w:rsidRDefault="00830391" w:rsidP="00F007A0">
            <w:r w:rsidRPr="00FC3592">
              <w:t>ПК-3.1; ПК-3.2</w:t>
            </w:r>
          </w:p>
        </w:tc>
      </w:tr>
      <w:tr w:rsidR="00F007A0" w:rsidRPr="00137859" w14:paraId="76B6D202"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7573CDC" w14:textId="77777777" w:rsidR="00F007A0" w:rsidRPr="00137859" w:rsidRDefault="00830391" w:rsidP="00F007A0">
            <w:r>
              <w:lastRenderedPageBreak/>
              <w:t xml:space="preserve">47.  </w:t>
            </w:r>
          </w:p>
        </w:tc>
        <w:tc>
          <w:tcPr>
            <w:tcW w:w="7003" w:type="dxa"/>
            <w:tcBorders>
              <w:top w:val="single" w:sz="4" w:space="0" w:color="auto"/>
              <w:left w:val="single" w:sz="4" w:space="0" w:color="auto"/>
              <w:bottom w:val="single" w:sz="4" w:space="0" w:color="auto"/>
              <w:right w:val="single" w:sz="4" w:space="0" w:color="auto"/>
            </w:tcBorders>
            <w:vAlign w:val="center"/>
          </w:tcPr>
          <w:p w14:paraId="58C68B7A" w14:textId="77777777" w:rsidR="00AC4AFB" w:rsidRDefault="00830391" w:rsidP="00AC4AFB">
            <w:r>
              <w:t>Соотнесите виды контроля выполнения проекта с инструментами:</w:t>
            </w:r>
          </w:p>
          <w:p w14:paraId="53E1B311" w14:textId="77777777" w:rsidR="00AC4AFB" w:rsidRDefault="00830391" w:rsidP="00AC4AFB">
            <w:r>
              <w:t>1. Контроль сроков</w:t>
            </w:r>
          </w:p>
          <w:p w14:paraId="149F74A9" w14:textId="77777777" w:rsidR="00AC4AFB" w:rsidRDefault="00830391" w:rsidP="00AC4AFB">
            <w:r>
              <w:t>2. Контроль качества</w:t>
            </w:r>
          </w:p>
          <w:p w14:paraId="444B36EF" w14:textId="77777777" w:rsidR="00AC4AFB" w:rsidRDefault="00830391" w:rsidP="00AC4AFB">
            <w:r>
              <w:t>3. Контроль бюджета</w:t>
            </w:r>
          </w:p>
          <w:p w14:paraId="148749DD" w14:textId="77777777" w:rsidR="00AC4AFB" w:rsidRDefault="00830391" w:rsidP="00AC4AFB">
            <w:r>
              <w:t>4. Контроль содержания</w:t>
            </w:r>
          </w:p>
          <w:p w14:paraId="2529715D" w14:textId="77777777" w:rsidR="00F007A0" w:rsidRDefault="00830391" w:rsidP="00AC4AFB">
            <w:r>
              <w:t>А. Отчёты о выполнении задач</w:t>
            </w:r>
          </w:p>
          <w:p w14:paraId="41EEBA9A" w14:textId="77777777" w:rsidR="00AC4AFB" w:rsidRDefault="00830391" w:rsidP="00AC4AFB">
            <w:r>
              <w:t>Б. Диаграмма Ганта, канбан‑доска</w:t>
            </w:r>
          </w:p>
          <w:p w14:paraId="7E797A29" w14:textId="77777777" w:rsidR="00AC4AFB" w:rsidRDefault="00830391" w:rsidP="00AC4AFB">
            <w:r>
              <w:t>В. Ревизия результатов, чек‑листы</w:t>
            </w:r>
          </w:p>
          <w:p w14:paraId="15507D65" w14:textId="77777777" w:rsidR="00AC4AFB" w:rsidRDefault="00830391" w:rsidP="00AC4AFB">
            <w:r>
              <w:t>Г. Сравнение фактических затрат с планом</w:t>
            </w:r>
          </w:p>
        </w:tc>
        <w:tc>
          <w:tcPr>
            <w:tcW w:w="4656" w:type="dxa"/>
            <w:tcBorders>
              <w:top w:val="single" w:sz="4" w:space="0" w:color="auto"/>
              <w:left w:val="single" w:sz="4" w:space="0" w:color="auto"/>
              <w:bottom w:val="single" w:sz="4" w:space="0" w:color="auto"/>
              <w:right w:val="single" w:sz="4" w:space="0" w:color="auto"/>
            </w:tcBorders>
            <w:vAlign w:val="center"/>
          </w:tcPr>
          <w:p w14:paraId="4BE740F7" w14:textId="77777777" w:rsidR="00F007A0" w:rsidRPr="00B803D0" w:rsidRDefault="00830391" w:rsidP="00F007A0">
            <w:r>
              <w:t xml:space="preserve">1 </w:t>
            </w:r>
            <w:r w:rsidRPr="00AC4AFB">
              <w:t>–</w:t>
            </w:r>
            <w:r>
              <w:t xml:space="preserve"> Б, 2 </w:t>
            </w:r>
            <w:r w:rsidRPr="00AC4AFB">
              <w:t>–</w:t>
            </w:r>
            <w:r>
              <w:t xml:space="preserve"> В, 3 </w:t>
            </w:r>
            <w:r w:rsidRPr="00AC4AFB">
              <w:t>–</w:t>
            </w:r>
            <w:r>
              <w:t xml:space="preserve"> Г, 4 </w:t>
            </w:r>
            <w:r w:rsidRPr="00AC4AFB">
              <w:t>–</w:t>
            </w:r>
            <w:r>
              <w:t xml:space="preserve"> А</w:t>
            </w:r>
          </w:p>
        </w:tc>
        <w:tc>
          <w:tcPr>
            <w:tcW w:w="1827" w:type="dxa"/>
            <w:tcBorders>
              <w:top w:val="single" w:sz="4" w:space="0" w:color="auto"/>
              <w:left w:val="single" w:sz="4" w:space="0" w:color="auto"/>
              <w:bottom w:val="single" w:sz="4" w:space="0" w:color="auto"/>
              <w:right w:val="single" w:sz="4" w:space="0" w:color="auto"/>
            </w:tcBorders>
            <w:vAlign w:val="center"/>
          </w:tcPr>
          <w:p w14:paraId="01B42331" w14:textId="77777777" w:rsidR="00F007A0" w:rsidRPr="00137859" w:rsidRDefault="00830391" w:rsidP="00F007A0">
            <w:r w:rsidRPr="00FC3592">
              <w:t>ПК-3.1; ПК-3.2</w:t>
            </w:r>
          </w:p>
        </w:tc>
      </w:tr>
      <w:tr w:rsidR="00F007A0" w14:paraId="447D75BD" w14:textId="77777777" w:rsidTr="00D31832">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5EA3944F" w14:textId="77777777" w:rsidR="00F007A0" w:rsidRDefault="00830391" w:rsidP="00F007A0">
            <w:pPr>
              <w:spacing w:line="256" w:lineRule="auto"/>
              <w:rPr>
                <w:b/>
                <w:kern w:val="2"/>
                <w:lang w:eastAsia="en-US"/>
                <w14:ligatures w14:val="standardContextual"/>
              </w:rPr>
            </w:pPr>
            <w:r>
              <w:rPr>
                <w:b/>
                <w:kern w:val="2"/>
                <w:lang w:eastAsia="en-US"/>
                <w14:ligatures w14:val="standardContextual"/>
              </w:rPr>
              <w:t>Задание закрытого типа на установление последовательности</w:t>
            </w:r>
          </w:p>
        </w:tc>
      </w:tr>
      <w:tr w:rsidR="00F007A0" w14:paraId="54DCA589"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1C1AA1BD" w14:textId="77777777" w:rsidR="00F007A0" w:rsidRDefault="00830391" w:rsidP="00F007A0">
            <w:pPr>
              <w:spacing w:line="256" w:lineRule="auto"/>
              <w:rPr>
                <w:kern w:val="2"/>
                <w:lang w:eastAsia="en-US"/>
                <w14:ligatures w14:val="standardContextual"/>
              </w:rPr>
            </w:pPr>
            <w:r>
              <w:t xml:space="preserve">48.  </w:t>
            </w:r>
          </w:p>
        </w:tc>
        <w:tc>
          <w:tcPr>
            <w:tcW w:w="7003" w:type="dxa"/>
            <w:tcBorders>
              <w:top w:val="single" w:sz="4" w:space="0" w:color="auto"/>
              <w:left w:val="single" w:sz="4" w:space="0" w:color="auto"/>
              <w:bottom w:val="single" w:sz="4" w:space="0" w:color="auto"/>
              <w:right w:val="single" w:sz="4" w:space="0" w:color="auto"/>
            </w:tcBorders>
            <w:vAlign w:val="center"/>
          </w:tcPr>
          <w:p w14:paraId="44BB8D7A" w14:textId="77777777" w:rsidR="00F007A0" w:rsidRPr="005D4CE3" w:rsidRDefault="00830391" w:rsidP="00F007A0">
            <w:pPr>
              <w:spacing w:line="256" w:lineRule="auto"/>
              <w:rPr>
                <w:kern w:val="2"/>
                <w:lang w:eastAsia="en-US"/>
                <w14:ligatures w14:val="standardContextual"/>
              </w:rPr>
            </w:pPr>
            <w:r w:rsidRPr="005D4CE3">
              <w:rPr>
                <w:kern w:val="2"/>
                <w:lang w:eastAsia="en-US"/>
                <w14:ligatures w14:val="standardContextual"/>
              </w:rPr>
              <w:t>Расположите этапы проведения аудита информационной безопасности в правильной последовательности:</w:t>
            </w:r>
          </w:p>
          <w:p w14:paraId="6A2F558A" w14:textId="77777777" w:rsidR="00F007A0" w:rsidRPr="005D4CE3" w:rsidRDefault="00830391" w:rsidP="00F007A0">
            <w:pPr>
              <w:spacing w:line="256" w:lineRule="auto"/>
              <w:rPr>
                <w:kern w:val="2"/>
                <w:lang w:eastAsia="en-US"/>
                <w14:ligatures w14:val="standardContextual"/>
              </w:rPr>
            </w:pPr>
            <w:r w:rsidRPr="005D4CE3">
              <w:rPr>
                <w:kern w:val="2"/>
                <w:lang w:eastAsia="en-US"/>
                <w14:ligatures w14:val="standardContextual"/>
              </w:rPr>
              <w:t>а) анализ результатов и составление отчёта;</w:t>
            </w:r>
          </w:p>
          <w:p w14:paraId="34F16F44" w14:textId="77777777" w:rsidR="00F007A0" w:rsidRPr="005D4CE3" w:rsidRDefault="00830391" w:rsidP="00F007A0">
            <w:pPr>
              <w:spacing w:line="256" w:lineRule="auto"/>
              <w:rPr>
                <w:kern w:val="2"/>
                <w:lang w:eastAsia="en-US"/>
                <w14:ligatures w14:val="standardContextual"/>
              </w:rPr>
            </w:pPr>
            <w:r w:rsidRPr="005D4CE3">
              <w:rPr>
                <w:kern w:val="2"/>
                <w:lang w:eastAsia="en-US"/>
                <w14:ligatures w14:val="standardContextual"/>
              </w:rPr>
              <w:t>б) планирование аудита;</w:t>
            </w:r>
          </w:p>
          <w:p w14:paraId="2D465F44" w14:textId="77777777" w:rsidR="00F007A0" w:rsidRPr="005D4CE3" w:rsidRDefault="00830391" w:rsidP="00F007A0">
            <w:pPr>
              <w:spacing w:line="256" w:lineRule="auto"/>
              <w:rPr>
                <w:kern w:val="2"/>
                <w:lang w:eastAsia="en-US"/>
                <w14:ligatures w14:val="standardContextual"/>
              </w:rPr>
            </w:pPr>
            <w:r w:rsidRPr="005D4CE3">
              <w:rPr>
                <w:kern w:val="2"/>
                <w:lang w:eastAsia="en-US"/>
                <w14:ligatures w14:val="standardContextual"/>
              </w:rPr>
              <w:t>в) внедрение корректирующих мер;</w:t>
            </w:r>
          </w:p>
          <w:p w14:paraId="7FC18C31" w14:textId="77777777" w:rsidR="00F007A0" w:rsidRPr="005D4CE3" w:rsidRDefault="00830391" w:rsidP="00F007A0">
            <w:pPr>
              <w:spacing w:line="256" w:lineRule="auto"/>
              <w:rPr>
                <w:kern w:val="2"/>
                <w:lang w:eastAsia="en-US"/>
                <w14:ligatures w14:val="standardContextual"/>
              </w:rPr>
            </w:pPr>
            <w:r w:rsidRPr="005D4CE3">
              <w:rPr>
                <w:kern w:val="2"/>
                <w:lang w:eastAsia="en-US"/>
                <w14:ligatures w14:val="standardContextual"/>
              </w:rPr>
              <w:t>г) сбор и анализ данных;</w:t>
            </w:r>
          </w:p>
          <w:p w14:paraId="3F2C217F" w14:textId="77777777" w:rsidR="00F007A0" w:rsidRDefault="00830391" w:rsidP="00F007A0">
            <w:pPr>
              <w:spacing w:line="256" w:lineRule="auto"/>
              <w:rPr>
                <w:kern w:val="2"/>
                <w:lang w:eastAsia="en-US"/>
                <w14:ligatures w14:val="standardContextual"/>
              </w:rPr>
            </w:pPr>
            <w:r w:rsidRPr="005D4CE3">
              <w:rPr>
                <w:kern w:val="2"/>
                <w:lang w:eastAsia="en-US"/>
                <w14:ligatures w14:val="standardContextual"/>
              </w:rPr>
              <w:t>д) определение области и целей аудита.</w:t>
            </w:r>
          </w:p>
        </w:tc>
        <w:tc>
          <w:tcPr>
            <w:tcW w:w="4656" w:type="dxa"/>
            <w:tcBorders>
              <w:top w:val="single" w:sz="4" w:space="0" w:color="auto"/>
              <w:left w:val="single" w:sz="4" w:space="0" w:color="auto"/>
              <w:bottom w:val="single" w:sz="4" w:space="0" w:color="auto"/>
              <w:right w:val="single" w:sz="4" w:space="0" w:color="auto"/>
            </w:tcBorders>
            <w:vAlign w:val="center"/>
          </w:tcPr>
          <w:p w14:paraId="1B0DDBFB" w14:textId="77777777" w:rsidR="00F007A0" w:rsidRDefault="00830391" w:rsidP="00F007A0">
            <w:pPr>
              <w:spacing w:line="256" w:lineRule="auto"/>
              <w:rPr>
                <w:kern w:val="2"/>
                <w:lang w:eastAsia="en-US"/>
                <w14:ligatures w14:val="standardContextual"/>
              </w:rPr>
            </w:pPr>
            <w:r w:rsidRPr="005D4CE3">
              <w:rPr>
                <w:kern w:val="2"/>
                <w:lang w:eastAsia="en-US"/>
                <w14:ligatures w14:val="standardContextual"/>
              </w:rPr>
              <w:t>д → б → г → а → в</w:t>
            </w:r>
          </w:p>
        </w:tc>
        <w:tc>
          <w:tcPr>
            <w:tcW w:w="1827" w:type="dxa"/>
            <w:tcBorders>
              <w:top w:val="single" w:sz="4" w:space="0" w:color="auto"/>
              <w:left w:val="single" w:sz="4" w:space="0" w:color="auto"/>
              <w:bottom w:val="single" w:sz="4" w:space="0" w:color="auto"/>
              <w:right w:val="single" w:sz="4" w:space="0" w:color="auto"/>
            </w:tcBorders>
            <w:vAlign w:val="center"/>
          </w:tcPr>
          <w:p w14:paraId="7DBCF3A9" w14:textId="77777777" w:rsidR="00F007A0" w:rsidRDefault="00830391" w:rsidP="00F007A0">
            <w:pPr>
              <w:spacing w:line="256" w:lineRule="auto"/>
              <w:rPr>
                <w:kern w:val="2"/>
                <w:lang w:eastAsia="en-US"/>
                <w14:ligatures w14:val="standardContextual"/>
              </w:rPr>
            </w:pPr>
            <w:r w:rsidRPr="00FC3592">
              <w:t>ПК-3.1; ПК-3.2</w:t>
            </w:r>
          </w:p>
        </w:tc>
      </w:tr>
      <w:tr w:rsidR="00F007A0" w14:paraId="417E3534"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2FC75E73" w14:textId="77777777" w:rsidR="00F007A0" w:rsidRDefault="00830391" w:rsidP="00F007A0">
            <w:pPr>
              <w:spacing w:line="256" w:lineRule="auto"/>
              <w:rPr>
                <w:kern w:val="2"/>
                <w:lang w:eastAsia="en-US"/>
                <w14:ligatures w14:val="standardContextual"/>
              </w:rPr>
            </w:pPr>
            <w:r>
              <w:t xml:space="preserve">49.  </w:t>
            </w:r>
          </w:p>
        </w:tc>
        <w:tc>
          <w:tcPr>
            <w:tcW w:w="7003" w:type="dxa"/>
            <w:tcBorders>
              <w:top w:val="single" w:sz="4" w:space="0" w:color="auto"/>
              <w:left w:val="single" w:sz="4" w:space="0" w:color="auto"/>
              <w:bottom w:val="single" w:sz="4" w:space="0" w:color="auto"/>
              <w:right w:val="single" w:sz="4" w:space="0" w:color="auto"/>
            </w:tcBorders>
            <w:vAlign w:val="center"/>
          </w:tcPr>
          <w:p w14:paraId="0E7F27EA" w14:textId="77777777" w:rsidR="00F007A0" w:rsidRPr="005D4CE3" w:rsidRDefault="00830391" w:rsidP="00F007A0">
            <w:pPr>
              <w:spacing w:line="256" w:lineRule="auto"/>
              <w:rPr>
                <w:kern w:val="2"/>
                <w:lang w:eastAsia="en-US"/>
                <w14:ligatures w14:val="standardContextual"/>
              </w:rPr>
            </w:pPr>
            <w:r w:rsidRPr="005D4CE3">
              <w:rPr>
                <w:kern w:val="2"/>
                <w:lang w:eastAsia="en-US"/>
                <w14:ligatures w14:val="standardContextual"/>
              </w:rPr>
              <w:t>Установите правильную последовательность действий при выявлении уязвимости в системе:</w:t>
            </w:r>
          </w:p>
          <w:p w14:paraId="3F2AF015" w14:textId="77777777" w:rsidR="00F007A0" w:rsidRPr="005D4CE3" w:rsidRDefault="00830391" w:rsidP="00F007A0">
            <w:pPr>
              <w:spacing w:line="256" w:lineRule="auto"/>
              <w:rPr>
                <w:kern w:val="2"/>
                <w:lang w:eastAsia="en-US"/>
                <w14:ligatures w14:val="standardContextual"/>
              </w:rPr>
            </w:pPr>
            <w:r w:rsidRPr="005D4CE3">
              <w:rPr>
                <w:kern w:val="2"/>
                <w:lang w:eastAsia="en-US"/>
                <w14:ligatures w14:val="standardContextual"/>
              </w:rPr>
              <w:t>а) документирование уязвимости;</w:t>
            </w:r>
          </w:p>
          <w:p w14:paraId="6D4938AF" w14:textId="77777777" w:rsidR="00F007A0" w:rsidRPr="005D4CE3" w:rsidRDefault="00830391" w:rsidP="00F007A0">
            <w:pPr>
              <w:spacing w:line="256" w:lineRule="auto"/>
              <w:rPr>
                <w:kern w:val="2"/>
                <w:lang w:eastAsia="en-US"/>
                <w14:ligatures w14:val="standardContextual"/>
              </w:rPr>
            </w:pPr>
            <w:r w:rsidRPr="005D4CE3">
              <w:rPr>
                <w:kern w:val="2"/>
                <w:lang w:eastAsia="en-US"/>
                <w14:ligatures w14:val="standardContextual"/>
              </w:rPr>
              <w:t>б) оценка риска;</w:t>
            </w:r>
          </w:p>
          <w:p w14:paraId="2D10705C" w14:textId="77777777" w:rsidR="00F007A0" w:rsidRPr="005D4CE3" w:rsidRDefault="00830391" w:rsidP="00F007A0">
            <w:pPr>
              <w:spacing w:line="256" w:lineRule="auto"/>
              <w:rPr>
                <w:kern w:val="2"/>
                <w:lang w:eastAsia="en-US"/>
                <w14:ligatures w14:val="standardContextual"/>
              </w:rPr>
            </w:pPr>
            <w:r w:rsidRPr="005D4CE3">
              <w:rPr>
                <w:kern w:val="2"/>
                <w:lang w:eastAsia="en-US"/>
                <w14:ligatures w14:val="standardContextual"/>
              </w:rPr>
              <w:t>в) уведомление ответственных лиц;</w:t>
            </w:r>
          </w:p>
          <w:p w14:paraId="6AB34AB7" w14:textId="77777777" w:rsidR="00F007A0" w:rsidRPr="005D4CE3" w:rsidRDefault="00830391" w:rsidP="00F007A0">
            <w:pPr>
              <w:spacing w:line="256" w:lineRule="auto"/>
              <w:rPr>
                <w:kern w:val="2"/>
                <w:lang w:eastAsia="en-US"/>
                <w14:ligatures w14:val="standardContextual"/>
              </w:rPr>
            </w:pPr>
            <w:r w:rsidRPr="005D4CE3">
              <w:rPr>
                <w:kern w:val="2"/>
                <w:lang w:eastAsia="en-US"/>
                <w14:ligatures w14:val="standardContextual"/>
              </w:rPr>
              <w:t>г) устранение уязвимости;</w:t>
            </w:r>
          </w:p>
          <w:p w14:paraId="7B4651C0" w14:textId="77777777" w:rsidR="00F007A0" w:rsidRDefault="00830391" w:rsidP="00F007A0">
            <w:pPr>
              <w:spacing w:line="256" w:lineRule="auto"/>
              <w:rPr>
                <w:kern w:val="2"/>
                <w:lang w:eastAsia="en-US"/>
                <w14:ligatures w14:val="standardContextual"/>
              </w:rPr>
            </w:pPr>
            <w:r w:rsidRPr="005D4CE3">
              <w:rPr>
                <w:kern w:val="2"/>
                <w:lang w:eastAsia="en-US"/>
                <w14:ligatures w14:val="standardContextual"/>
              </w:rPr>
              <w:t>д) мониторинг после устранения.</w:t>
            </w:r>
          </w:p>
        </w:tc>
        <w:tc>
          <w:tcPr>
            <w:tcW w:w="4656" w:type="dxa"/>
            <w:tcBorders>
              <w:top w:val="single" w:sz="4" w:space="0" w:color="auto"/>
              <w:left w:val="single" w:sz="4" w:space="0" w:color="auto"/>
              <w:bottom w:val="single" w:sz="4" w:space="0" w:color="auto"/>
              <w:right w:val="single" w:sz="4" w:space="0" w:color="auto"/>
            </w:tcBorders>
            <w:vAlign w:val="center"/>
          </w:tcPr>
          <w:p w14:paraId="53BB3BF1" w14:textId="77777777" w:rsidR="00F007A0" w:rsidRDefault="00830391" w:rsidP="00F007A0">
            <w:pPr>
              <w:spacing w:line="256" w:lineRule="auto"/>
              <w:rPr>
                <w:kern w:val="2"/>
                <w:lang w:eastAsia="en-US"/>
                <w14:ligatures w14:val="standardContextual"/>
              </w:rPr>
            </w:pPr>
            <w:r w:rsidRPr="005D4CE3">
              <w:rPr>
                <w:kern w:val="2"/>
                <w:lang w:eastAsia="en-US"/>
                <w14:ligatures w14:val="standardContextual"/>
              </w:rPr>
              <w:t>а → б → в → г → д</w:t>
            </w:r>
          </w:p>
        </w:tc>
        <w:tc>
          <w:tcPr>
            <w:tcW w:w="1827" w:type="dxa"/>
            <w:tcBorders>
              <w:top w:val="single" w:sz="4" w:space="0" w:color="auto"/>
              <w:left w:val="single" w:sz="4" w:space="0" w:color="auto"/>
              <w:bottom w:val="single" w:sz="4" w:space="0" w:color="auto"/>
              <w:right w:val="single" w:sz="4" w:space="0" w:color="auto"/>
            </w:tcBorders>
            <w:vAlign w:val="center"/>
          </w:tcPr>
          <w:p w14:paraId="50F77CDE" w14:textId="77777777" w:rsidR="00F007A0" w:rsidRDefault="00830391" w:rsidP="00F007A0">
            <w:pPr>
              <w:spacing w:line="256" w:lineRule="auto"/>
              <w:rPr>
                <w:kern w:val="2"/>
                <w:lang w:eastAsia="en-US"/>
                <w14:ligatures w14:val="standardContextual"/>
              </w:rPr>
            </w:pPr>
            <w:r w:rsidRPr="00D905CE">
              <w:t>ПК-2.2; ПК-2.3</w:t>
            </w:r>
          </w:p>
        </w:tc>
      </w:tr>
      <w:tr w:rsidR="00F007A0" w14:paraId="68559738"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21CBDC97" w14:textId="77777777" w:rsidR="00F007A0" w:rsidRDefault="00830391" w:rsidP="00F007A0">
            <w:pPr>
              <w:spacing w:line="256" w:lineRule="auto"/>
              <w:rPr>
                <w:kern w:val="2"/>
                <w:lang w:eastAsia="en-US"/>
                <w14:ligatures w14:val="standardContextual"/>
              </w:rPr>
            </w:pPr>
            <w:r>
              <w:t xml:space="preserve">50.  </w:t>
            </w:r>
          </w:p>
        </w:tc>
        <w:tc>
          <w:tcPr>
            <w:tcW w:w="7003" w:type="dxa"/>
            <w:tcBorders>
              <w:top w:val="single" w:sz="4" w:space="0" w:color="auto"/>
              <w:left w:val="single" w:sz="4" w:space="0" w:color="auto"/>
              <w:bottom w:val="single" w:sz="4" w:space="0" w:color="auto"/>
              <w:right w:val="single" w:sz="4" w:space="0" w:color="auto"/>
            </w:tcBorders>
            <w:vAlign w:val="center"/>
          </w:tcPr>
          <w:p w14:paraId="24DA5863" w14:textId="77777777" w:rsidR="00F007A0" w:rsidRPr="00666A2E" w:rsidRDefault="00830391" w:rsidP="00F007A0">
            <w:pPr>
              <w:spacing w:line="256" w:lineRule="auto"/>
              <w:rPr>
                <w:kern w:val="2"/>
                <w:lang w:eastAsia="en-US"/>
                <w14:ligatures w14:val="standardContextual"/>
              </w:rPr>
            </w:pPr>
            <w:r w:rsidRPr="00666A2E">
              <w:rPr>
                <w:kern w:val="2"/>
                <w:lang w:eastAsia="en-US"/>
                <w14:ligatures w14:val="standardContextual"/>
              </w:rPr>
              <w:t>Расположите этапы комплексного аудита ИБ в правильной последовательности:</w:t>
            </w:r>
          </w:p>
          <w:p w14:paraId="677D8509" w14:textId="77777777" w:rsidR="00F007A0" w:rsidRPr="00666A2E" w:rsidRDefault="00830391" w:rsidP="00F007A0">
            <w:pPr>
              <w:spacing w:line="256" w:lineRule="auto"/>
              <w:rPr>
                <w:kern w:val="2"/>
                <w:lang w:eastAsia="en-US"/>
                <w14:ligatures w14:val="standardContextual"/>
              </w:rPr>
            </w:pPr>
            <w:r w:rsidRPr="00666A2E">
              <w:rPr>
                <w:kern w:val="2"/>
                <w:lang w:eastAsia="en-US"/>
                <w14:ligatures w14:val="standardContextual"/>
              </w:rPr>
              <w:t>а) gap‑анализ (сравнение с требованиями стандартов);</w:t>
            </w:r>
          </w:p>
          <w:p w14:paraId="55659784" w14:textId="77777777" w:rsidR="00F007A0" w:rsidRPr="00666A2E" w:rsidRDefault="00830391" w:rsidP="00F007A0">
            <w:pPr>
              <w:spacing w:line="256" w:lineRule="auto"/>
              <w:rPr>
                <w:kern w:val="2"/>
                <w:lang w:eastAsia="en-US"/>
                <w14:ligatures w14:val="standardContextual"/>
              </w:rPr>
            </w:pPr>
            <w:r w:rsidRPr="00666A2E">
              <w:rPr>
                <w:kern w:val="2"/>
                <w:lang w:eastAsia="en-US"/>
                <w14:ligatures w14:val="standardContextual"/>
              </w:rPr>
              <w:t>б) определение границ работ;</w:t>
            </w:r>
          </w:p>
          <w:p w14:paraId="35727659" w14:textId="77777777" w:rsidR="00F007A0" w:rsidRPr="00666A2E" w:rsidRDefault="00830391" w:rsidP="00F007A0">
            <w:pPr>
              <w:spacing w:line="256" w:lineRule="auto"/>
              <w:rPr>
                <w:kern w:val="2"/>
                <w:lang w:eastAsia="en-US"/>
                <w14:ligatures w14:val="standardContextual"/>
              </w:rPr>
            </w:pPr>
            <w:r w:rsidRPr="00666A2E">
              <w:rPr>
                <w:kern w:val="2"/>
                <w:lang w:eastAsia="en-US"/>
                <w14:ligatures w14:val="standardContextual"/>
              </w:rPr>
              <w:t>в) формирование отчёта и приоритизация рисков;</w:t>
            </w:r>
          </w:p>
          <w:p w14:paraId="0333148B" w14:textId="77777777" w:rsidR="00F007A0" w:rsidRPr="00666A2E" w:rsidRDefault="00830391" w:rsidP="00F007A0">
            <w:pPr>
              <w:spacing w:line="256" w:lineRule="auto"/>
              <w:rPr>
                <w:kern w:val="2"/>
                <w:lang w:eastAsia="en-US"/>
                <w14:ligatures w14:val="standardContextual"/>
              </w:rPr>
            </w:pPr>
            <w:r w:rsidRPr="00666A2E">
              <w:rPr>
                <w:kern w:val="2"/>
                <w:lang w:eastAsia="en-US"/>
                <w14:ligatures w14:val="standardContextual"/>
              </w:rPr>
              <w:t>г) процессная оценка;</w:t>
            </w:r>
          </w:p>
          <w:p w14:paraId="59A7D4AA" w14:textId="77777777" w:rsidR="00F007A0" w:rsidRPr="00666A2E" w:rsidRDefault="00830391" w:rsidP="00F007A0">
            <w:pPr>
              <w:spacing w:line="256" w:lineRule="auto"/>
              <w:rPr>
                <w:kern w:val="2"/>
                <w:lang w:eastAsia="en-US"/>
                <w14:ligatures w14:val="standardContextual"/>
              </w:rPr>
            </w:pPr>
            <w:r w:rsidRPr="00666A2E">
              <w:rPr>
                <w:kern w:val="2"/>
                <w:lang w:eastAsia="en-US"/>
                <w14:ligatures w14:val="standardContextual"/>
              </w:rPr>
              <w:t>д) сбор исходной информации;</w:t>
            </w:r>
          </w:p>
          <w:p w14:paraId="16965222" w14:textId="77777777" w:rsidR="00F007A0" w:rsidRDefault="00830391" w:rsidP="00F007A0">
            <w:pPr>
              <w:spacing w:line="256" w:lineRule="auto"/>
              <w:rPr>
                <w:kern w:val="2"/>
                <w:lang w:eastAsia="en-US"/>
                <w14:ligatures w14:val="standardContextual"/>
              </w:rPr>
            </w:pPr>
            <w:r w:rsidRPr="00666A2E">
              <w:rPr>
                <w:kern w:val="2"/>
                <w:lang w:eastAsia="en-US"/>
                <w14:ligatures w14:val="standardContextual"/>
              </w:rPr>
              <w:t>е) техническая проверка.</w:t>
            </w:r>
          </w:p>
        </w:tc>
        <w:tc>
          <w:tcPr>
            <w:tcW w:w="4656" w:type="dxa"/>
            <w:tcBorders>
              <w:top w:val="single" w:sz="4" w:space="0" w:color="auto"/>
              <w:left w:val="single" w:sz="4" w:space="0" w:color="auto"/>
              <w:bottom w:val="single" w:sz="4" w:space="0" w:color="auto"/>
              <w:right w:val="single" w:sz="4" w:space="0" w:color="auto"/>
            </w:tcBorders>
            <w:vAlign w:val="center"/>
          </w:tcPr>
          <w:p w14:paraId="1FD99AB3" w14:textId="77777777" w:rsidR="00F007A0" w:rsidRDefault="00830391" w:rsidP="00F007A0">
            <w:pPr>
              <w:spacing w:line="256" w:lineRule="auto"/>
              <w:rPr>
                <w:kern w:val="2"/>
                <w:lang w:eastAsia="en-US"/>
                <w14:ligatures w14:val="standardContextual"/>
              </w:rPr>
            </w:pPr>
            <w:r w:rsidRPr="00666A2E">
              <w:rPr>
                <w:kern w:val="2"/>
                <w:lang w:eastAsia="en-US"/>
                <w14:ligatures w14:val="standardContextual"/>
              </w:rPr>
              <w:t>б → д → г → е → а → в</w:t>
            </w:r>
          </w:p>
        </w:tc>
        <w:tc>
          <w:tcPr>
            <w:tcW w:w="1827" w:type="dxa"/>
            <w:tcBorders>
              <w:top w:val="single" w:sz="4" w:space="0" w:color="auto"/>
              <w:left w:val="single" w:sz="4" w:space="0" w:color="auto"/>
              <w:bottom w:val="single" w:sz="4" w:space="0" w:color="auto"/>
              <w:right w:val="single" w:sz="4" w:space="0" w:color="auto"/>
            </w:tcBorders>
            <w:vAlign w:val="center"/>
          </w:tcPr>
          <w:p w14:paraId="7A108F47" w14:textId="77777777" w:rsidR="00F007A0" w:rsidRDefault="00830391" w:rsidP="00F007A0">
            <w:pPr>
              <w:spacing w:line="256" w:lineRule="auto"/>
              <w:rPr>
                <w:kern w:val="2"/>
                <w:lang w:eastAsia="en-US"/>
                <w14:ligatures w14:val="standardContextual"/>
              </w:rPr>
            </w:pPr>
            <w:r w:rsidRPr="00FC3592">
              <w:t>ПК-3.1; ПК-3.2</w:t>
            </w:r>
          </w:p>
        </w:tc>
      </w:tr>
      <w:tr w:rsidR="00F007A0" w14:paraId="13CBF8C6"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36972612" w14:textId="77777777" w:rsidR="00F007A0" w:rsidRDefault="00830391" w:rsidP="00F007A0">
            <w:pPr>
              <w:spacing w:line="256" w:lineRule="auto"/>
              <w:rPr>
                <w:kern w:val="2"/>
                <w:lang w:eastAsia="en-US"/>
                <w14:ligatures w14:val="standardContextual"/>
              </w:rPr>
            </w:pPr>
            <w:r>
              <w:lastRenderedPageBreak/>
              <w:t xml:space="preserve">51.  </w:t>
            </w:r>
          </w:p>
        </w:tc>
        <w:tc>
          <w:tcPr>
            <w:tcW w:w="7003" w:type="dxa"/>
            <w:tcBorders>
              <w:top w:val="single" w:sz="4" w:space="0" w:color="auto"/>
              <w:left w:val="single" w:sz="4" w:space="0" w:color="auto"/>
              <w:bottom w:val="single" w:sz="4" w:space="0" w:color="auto"/>
              <w:right w:val="single" w:sz="4" w:space="0" w:color="auto"/>
            </w:tcBorders>
            <w:vAlign w:val="center"/>
          </w:tcPr>
          <w:p w14:paraId="5F9C5B80" w14:textId="77777777" w:rsidR="00F007A0" w:rsidRPr="00666A2E" w:rsidRDefault="00830391" w:rsidP="00F007A0">
            <w:pPr>
              <w:spacing w:line="256" w:lineRule="auto"/>
              <w:rPr>
                <w:kern w:val="2"/>
                <w:lang w:eastAsia="en-US"/>
                <w14:ligatures w14:val="standardContextual"/>
              </w:rPr>
            </w:pPr>
            <w:r w:rsidRPr="00666A2E">
              <w:rPr>
                <w:kern w:val="2"/>
                <w:lang w:eastAsia="en-US"/>
                <w14:ligatures w14:val="standardContextual"/>
              </w:rPr>
              <w:t>Установите правильную последовательность действий при обнаружении уязвимости:</w:t>
            </w:r>
          </w:p>
          <w:p w14:paraId="0C6F2AF9" w14:textId="77777777" w:rsidR="00F007A0" w:rsidRPr="00666A2E" w:rsidRDefault="00830391" w:rsidP="00F007A0">
            <w:pPr>
              <w:spacing w:line="256" w:lineRule="auto"/>
              <w:rPr>
                <w:kern w:val="2"/>
                <w:lang w:eastAsia="en-US"/>
                <w14:ligatures w14:val="standardContextual"/>
              </w:rPr>
            </w:pPr>
            <w:r w:rsidRPr="00666A2E">
              <w:rPr>
                <w:kern w:val="2"/>
                <w:lang w:eastAsia="en-US"/>
                <w14:ligatures w14:val="standardContextual"/>
              </w:rPr>
              <w:t>а) внедрение исправлений;</w:t>
            </w:r>
          </w:p>
          <w:p w14:paraId="1FD05465" w14:textId="77777777" w:rsidR="00F007A0" w:rsidRPr="00666A2E" w:rsidRDefault="00830391" w:rsidP="00F007A0">
            <w:pPr>
              <w:spacing w:line="256" w:lineRule="auto"/>
              <w:rPr>
                <w:kern w:val="2"/>
                <w:lang w:eastAsia="en-US"/>
                <w14:ligatures w14:val="standardContextual"/>
              </w:rPr>
            </w:pPr>
            <w:r w:rsidRPr="00666A2E">
              <w:rPr>
                <w:kern w:val="2"/>
                <w:lang w:eastAsia="en-US"/>
                <w14:ligatures w14:val="standardContextual"/>
              </w:rPr>
              <w:t>б) документирование уязвимости;</w:t>
            </w:r>
          </w:p>
          <w:p w14:paraId="16427A8A" w14:textId="77777777" w:rsidR="00F007A0" w:rsidRPr="00666A2E" w:rsidRDefault="00830391" w:rsidP="00F007A0">
            <w:pPr>
              <w:spacing w:line="256" w:lineRule="auto"/>
              <w:rPr>
                <w:kern w:val="2"/>
                <w:lang w:eastAsia="en-US"/>
                <w14:ligatures w14:val="standardContextual"/>
              </w:rPr>
            </w:pPr>
            <w:r w:rsidRPr="00666A2E">
              <w:rPr>
                <w:kern w:val="2"/>
                <w:lang w:eastAsia="en-US"/>
                <w14:ligatures w14:val="standardContextual"/>
              </w:rPr>
              <w:t>в) оценка риска;</w:t>
            </w:r>
          </w:p>
          <w:p w14:paraId="0F63BD6D" w14:textId="77777777" w:rsidR="00F007A0" w:rsidRPr="00666A2E" w:rsidRDefault="00830391" w:rsidP="00F007A0">
            <w:pPr>
              <w:spacing w:line="256" w:lineRule="auto"/>
              <w:rPr>
                <w:kern w:val="2"/>
                <w:lang w:eastAsia="en-US"/>
                <w14:ligatures w14:val="standardContextual"/>
              </w:rPr>
            </w:pPr>
            <w:r w:rsidRPr="00666A2E">
              <w:rPr>
                <w:kern w:val="2"/>
                <w:lang w:eastAsia="en-US"/>
                <w14:ligatures w14:val="standardContextual"/>
              </w:rPr>
              <w:t>г) уведомление ответственных;</w:t>
            </w:r>
          </w:p>
          <w:p w14:paraId="0066C868" w14:textId="77777777" w:rsidR="00F007A0" w:rsidRDefault="00830391" w:rsidP="00F007A0">
            <w:pPr>
              <w:spacing w:line="256" w:lineRule="auto"/>
              <w:rPr>
                <w:kern w:val="2"/>
                <w:lang w:eastAsia="en-US"/>
                <w14:ligatures w14:val="standardContextual"/>
              </w:rPr>
            </w:pPr>
            <w:r w:rsidRPr="00666A2E">
              <w:rPr>
                <w:kern w:val="2"/>
                <w:lang w:eastAsia="en-US"/>
                <w14:ligatures w14:val="standardContextual"/>
              </w:rPr>
              <w:t>д) мониторинг после устранения.</w:t>
            </w:r>
          </w:p>
        </w:tc>
        <w:tc>
          <w:tcPr>
            <w:tcW w:w="4656" w:type="dxa"/>
            <w:tcBorders>
              <w:top w:val="single" w:sz="4" w:space="0" w:color="auto"/>
              <w:left w:val="single" w:sz="4" w:space="0" w:color="auto"/>
              <w:bottom w:val="single" w:sz="4" w:space="0" w:color="auto"/>
              <w:right w:val="single" w:sz="4" w:space="0" w:color="auto"/>
            </w:tcBorders>
            <w:vAlign w:val="center"/>
          </w:tcPr>
          <w:p w14:paraId="0222EE0A" w14:textId="77777777" w:rsidR="00F007A0" w:rsidRDefault="00830391" w:rsidP="00F007A0">
            <w:pPr>
              <w:spacing w:line="256" w:lineRule="auto"/>
              <w:rPr>
                <w:kern w:val="2"/>
                <w:lang w:eastAsia="en-US"/>
                <w14:ligatures w14:val="standardContextual"/>
              </w:rPr>
            </w:pPr>
            <w:r w:rsidRPr="00666A2E">
              <w:rPr>
                <w:kern w:val="2"/>
                <w:lang w:eastAsia="en-US"/>
                <w14:ligatures w14:val="standardContextual"/>
              </w:rPr>
              <w:t>б → в → г → а → д</w:t>
            </w:r>
          </w:p>
        </w:tc>
        <w:tc>
          <w:tcPr>
            <w:tcW w:w="1827" w:type="dxa"/>
            <w:tcBorders>
              <w:top w:val="single" w:sz="4" w:space="0" w:color="auto"/>
              <w:left w:val="single" w:sz="4" w:space="0" w:color="auto"/>
              <w:bottom w:val="single" w:sz="4" w:space="0" w:color="auto"/>
              <w:right w:val="single" w:sz="4" w:space="0" w:color="auto"/>
            </w:tcBorders>
            <w:vAlign w:val="center"/>
          </w:tcPr>
          <w:p w14:paraId="1112A837" w14:textId="77777777" w:rsidR="00F007A0" w:rsidRDefault="00830391" w:rsidP="00F007A0">
            <w:pPr>
              <w:spacing w:line="256" w:lineRule="auto"/>
              <w:rPr>
                <w:kern w:val="2"/>
                <w:lang w:eastAsia="en-US"/>
                <w14:ligatures w14:val="standardContextual"/>
              </w:rPr>
            </w:pPr>
            <w:r w:rsidRPr="00D905CE">
              <w:t>ПК-2.2; ПК-2.3</w:t>
            </w:r>
          </w:p>
        </w:tc>
      </w:tr>
      <w:tr w:rsidR="00F007A0" w14:paraId="10EC816E"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13137D5E" w14:textId="77777777" w:rsidR="00F007A0" w:rsidRDefault="00830391" w:rsidP="00F007A0">
            <w:pPr>
              <w:spacing w:line="256" w:lineRule="auto"/>
              <w:rPr>
                <w:kern w:val="2"/>
                <w:lang w:eastAsia="en-US"/>
                <w14:ligatures w14:val="standardContextual"/>
              </w:rPr>
            </w:pPr>
            <w:r>
              <w:t xml:space="preserve">52.  </w:t>
            </w:r>
          </w:p>
        </w:tc>
        <w:tc>
          <w:tcPr>
            <w:tcW w:w="7003" w:type="dxa"/>
            <w:tcBorders>
              <w:top w:val="single" w:sz="4" w:space="0" w:color="auto"/>
              <w:left w:val="single" w:sz="4" w:space="0" w:color="auto"/>
              <w:bottom w:val="single" w:sz="4" w:space="0" w:color="auto"/>
              <w:right w:val="single" w:sz="4" w:space="0" w:color="auto"/>
            </w:tcBorders>
            <w:vAlign w:val="center"/>
          </w:tcPr>
          <w:p w14:paraId="6DBD282B" w14:textId="77777777" w:rsidR="006C2520" w:rsidRPr="006C2520" w:rsidRDefault="00830391" w:rsidP="006C2520">
            <w:pPr>
              <w:spacing w:line="256" w:lineRule="auto"/>
              <w:rPr>
                <w:kern w:val="2"/>
                <w:lang w:eastAsia="en-US"/>
                <w14:ligatures w14:val="standardContextual"/>
              </w:rPr>
            </w:pPr>
            <w:r w:rsidRPr="006C2520">
              <w:rPr>
                <w:kern w:val="2"/>
                <w:lang w:eastAsia="en-US"/>
                <w14:ligatures w14:val="standardContextual"/>
              </w:rPr>
              <w:t>Расположите этапы реализации программы аудита ИБ в правильной последовательности:</w:t>
            </w:r>
          </w:p>
          <w:p w14:paraId="0CBAF7D7" w14:textId="77777777" w:rsidR="006C2520" w:rsidRPr="006C2520" w:rsidRDefault="00830391" w:rsidP="006C2520">
            <w:pPr>
              <w:spacing w:line="256" w:lineRule="auto"/>
              <w:rPr>
                <w:kern w:val="2"/>
                <w:lang w:eastAsia="en-US"/>
                <w14:ligatures w14:val="standardContextual"/>
              </w:rPr>
            </w:pPr>
            <w:r w:rsidRPr="006C2520">
              <w:rPr>
                <w:kern w:val="2"/>
                <w:lang w:eastAsia="en-US"/>
                <w14:ligatures w14:val="standardContextual"/>
              </w:rPr>
              <w:t>а) проведение аудита;</w:t>
            </w:r>
          </w:p>
          <w:p w14:paraId="7BC2B8DC" w14:textId="77777777" w:rsidR="006C2520" w:rsidRPr="006C2520" w:rsidRDefault="00830391" w:rsidP="006C2520">
            <w:pPr>
              <w:spacing w:line="256" w:lineRule="auto"/>
              <w:rPr>
                <w:kern w:val="2"/>
                <w:lang w:eastAsia="en-US"/>
                <w14:ligatures w14:val="standardContextual"/>
              </w:rPr>
            </w:pPr>
            <w:r w:rsidRPr="006C2520">
              <w:rPr>
                <w:kern w:val="2"/>
                <w:lang w:eastAsia="en-US"/>
                <w14:ligatures w14:val="standardContextual"/>
              </w:rPr>
              <w:t>б) анализ результатов и формирование отчёта;</w:t>
            </w:r>
          </w:p>
          <w:p w14:paraId="783AD43E" w14:textId="77777777" w:rsidR="006C2520" w:rsidRPr="006C2520" w:rsidRDefault="00830391" w:rsidP="006C2520">
            <w:pPr>
              <w:spacing w:line="256" w:lineRule="auto"/>
              <w:rPr>
                <w:kern w:val="2"/>
                <w:lang w:eastAsia="en-US"/>
                <w14:ligatures w14:val="standardContextual"/>
              </w:rPr>
            </w:pPr>
            <w:r w:rsidRPr="006C2520">
              <w:rPr>
                <w:kern w:val="2"/>
                <w:lang w:eastAsia="en-US"/>
                <w14:ligatures w14:val="standardContextual"/>
              </w:rPr>
              <w:t>в) планирование аудита;</w:t>
            </w:r>
          </w:p>
          <w:p w14:paraId="03ED4656" w14:textId="77777777" w:rsidR="006C2520" w:rsidRPr="006C2520" w:rsidRDefault="00830391" w:rsidP="006C2520">
            <w:pPr>
              <w:spacing w:line="256" w:lineRule="auto"/>
              <w:rPr>
                <w:kern w:val="2"/>
                <w:lang w:eastAsia="en-US"/>
                <w14:ligatures w14:val="standardContextual"/>
              </w:rPr>
            </w:pPr>
            <w:r w:rsidRPr="006C2520">
              <w:rPr>
                <w:kern w:val="2"/>
                <w:lang w:eastAsia="en-US"/>
                <w14:ligatures w14:val="standardContextual"/>
              </w:rPr>
              <w:t>г) внедрение корректирующих мероприятий;</w:t>
            </w:r>
          </w:p>
          <w:p w14:paraId="40B015CD" w14:textId="77777777" w:rsidR="00F007A0" w:rsidRDefault="00830391" w:rsidP="006C2520">
            <w:pPr>
              <w:spacing w:line="256" w:lineRule="auto"/>
              <w:rPr>
                <w:kern w:val="2"/>
                <w:lang w:eastAsia="en-US"/>
                <w14:ligatures w14:val="standardContextual"/>
              </w:rPr>
            </w:pPr>
            <w:r w:rsidRPr="006C2520">
              <w:rPr>
                <w:kern w:val="2"/>
                <w:lang w:eastAsia="en-US"/>
                <w14:ligatures w14:val="standardContextual"/>
              </w:rPr>
              <w:t>д) мониторинг выполнения рекомендаций.</w:t>
            </w:r>
          </w:p>
        </w:tc>
        <w:tc>
          <w:tcPr>
            <w:tcW w:w="4656" w:type="dxa"/>
            <w:tcBorders>
              <w:top w:val="single" w:sz="4" w:space="0" w:color="auto"/>
              <w:left w:val="single" w:sz="4" w:space="0" w:color="auto"/>
              <w:bottom w:val="single" w:sz="4" w:space="0" w:color="auto"/>
              <w:right w:val="single" w:sz="4" w:space="0" w:color="auto"/>
            </w:tcBorders>
            <w:vAlign w:val="center"/>
          </w:tcPr>
          <w:p w14:paraId="3E413B08" w14:textId="77777777" w:rsidR="00F007A0" w:rsidRDefault="00830391" w:rsidP="00F007A0">
            <w:pPr>
              <w:spacing w:line="256" w:lineRule="auto"/>
              <w:rPr>
                <w:kern w:val="2"/>
                <w:lang w:eastAsia="en-US"/>
                <w14:ligatures w14:val="standardContextual"/>
              </w:rPr>
            </w:pPr>
            <w:r w:rsidRPr="006C2520">
              <w:rPr>
                <w:kern w:val="2"/>
                <w:lang w:eastAsia="en-US"/>
                <w14:ligatures w14:val="standardContextual"/>
              </w:rPr>
              <w:t>в → а → б → г → д</w:t>
            </w:r>
          </w:p>
        </w:tc>
        <w:tc>
          <w:tcPr>
            <w:tcW w:w="1827" w:type="dxa"/>
            <w:tcBorders>
              <w:top w:val="single" w:sz="4" w:space="0" w:color="auto"/>
              <w:left w:val="single" w:sz="4" w:space="0" w:color="auto"/>
              <w:bottom w:val="single" w:sz="4" w:space="0" w:color="auto"/>
              <w:right w:val="single" w:sz="4" w:space="0" w:color="auto"/>
            </w:tcBorders>
            <w:vAlign w:val="center"/>
          </w:tcPr>
          <w:p w14:paraId="67826869" w14:textId="77777777" w:rsidR="00F007A0" w:rsidRDefault="00830391" w:rsidP="00F007A0">
            <w:pPr>
              <w:spacing w:line="256" w:lineRule="auto"/>
              <w:rPr>
                <w:kern w:val="2"/>
                <w:lang w:eastAsia="en-US"/>
                <w14:ligatures w14:val="standardContextual"/>
              </w:rPr>
            </w:pPr>
            <w:r w:rsidRPr="00FC3592">
              <w:t>ПК-3.1; ПК-3.2</w:t>
            </w:r>
          </w:p>
        </w:tc>
      </w:tr>
      <w:tr w:rsidR="00F007A0" w14:paraId="05603F42"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5C2E010C" w14:textId="77777777" w:rsidR="00F007A0" w:rsidRDefault="00830391" w:rsidP="00F007A0">
            <w:pPr>
              <w:spacing w:line="256" w:lineRule="auto"/>
              <w:rPr>
                <w:kern w:val="2"/>
                <w:lang w:eastAsia="en-US"/>
                <w14:ligatures w14:val="standardContextual"/>
              </w:rPr>
            </w:pPr>
            <w:r>
              <w:t xml:space="preserve">53.  </w:t>
            </w:r>
          </w:p>
        </w:tc>
        <w:tc>
          <w:tcPr>
            <w:tcW w:w="7003" w:type="dxa"/>
            <w:tcBorders>
              <w:top w:val="single" w:sz="4" w:space="0" w:color="auto"/>
              <w:left w:val="single" w:sz="4" w:space="0" w:color="auto"/>
              <w:bottom w:val="single" w:sz="4" w:space="0" w:color="auto"/>
              <w:right w:val="single" w:sz="4" w:space="0" w:color="auto"/>
            </w:tcBorders>
            <w:vAlign w:val="center"/>
          </w:tcPr>
          <w:p w14:paraId="6BEB0A04" w14:textId="77777777" w:rsidR="006C2520" w:rsidRPr="006C2520" w:rsidRDefault="00830391" w:rsidP="006C2520">
            <w:pPr>
              <w:spacing w:line="256" w:lineRule="auto"/>
              <w:rPr>
                <w:kern w:val="2"/>
                <w:lang w:eastAsia="en-US"/>
                <w14:ligatures w14:val="standardContextual"/>
              </w:rPr>
            </w:pPr>
            <w:r w:rsidRPr="006C2520">
              <w:rPr>
                <w:kern w:val="2"/>
                <w:lang w:eastAsia="en-US"/>
                <w14:ligatures w14:val="standardContextual"/>
              </w:rPr>
              <w:t>Установите правильную последовательность действий при риск‑ориентированной интерпретации оценок ИБ:</w:t>
            </w:r>
          </w:p>
          <w:p w14:paraId="32EC216F" w14:textId="77777777" w:rsidR="006C2520" w:rsidRPr="006C2520" w:rsidRDefault="00830391" w:rsidP="006C2520">
            <w:pPr>
              <w:spacing w:line="256" w:lineRule="auto"/>
              <w:rPr>
                <w:kern w:val="2"/>
                <w:lang w:eastAsia="en-US"/>
                <w14:ligatures w14:val="standardContextual"/>
              </w:rPr>
            </w:pPr>
            <w:r w:rsidRPr="006C2520">
              <w:rPr>
                <w:kern w:val="2"/>
                <w:lang w:eastAsia="en-US"/>
                <w14:ligatures w14:val="standardContextual"/>
              </w:rPr>
              <w:t>а) приоритизация рисков по уровню критичности;</w:t>
            </w:r>
          </w:p>
          <w:p w14:paraId="27CB5B0B" w14:textId="77777777" w:rsidR="006C2520" w:rsidRPr="006C2520" w:rsidRDefault="00830391" w:rsidP="006C2520">
            <w:pPr>
              <w:spacing w:line="256" w:lineRule="auto"/>
              <w:rPr>
                <w:kern w:val="2"/>
                <w:lang w:eastAsia="en-US"/>
                <w14:ligatures w14:val="standardContextual"/>
              </w:rPr>
            </w:pPr>
            <w:r w:rsidRPr="006C2520">
              <w:rPr>
                <w:kern w:val="2"/>
                <w:lang w:eastAsia="en-US"/>
                <w14:ligatures w14:val="standardContextual"/>
              </w:rPr>
              <w:t>б) выявление потенциальных угроз и уязвимостей;</w:t>
            </w:r>
          </w:p>
          <w:p w14:paraId="3F7085EB" w14:textId="77777777" w:rsidR="006C2520" w:rsidRPr="006C2520" w:rsidRDefault="00830391" w:rsidP="006C2520">
            <w:pPr>
              <w:spacing w:line="256" w:lineRule="auto"/>
              <w:rPr>
                <w:kern w:val="2"/>
                <w:lang w:eastAsia="en-US"/>
                <w14:ligatures w14:val="standardContextual"/>
              </w:rPr>
            </w:pPr>
            <w:r w:rsidRPr="006C2520">
              <w:rPr>
                <w:kern w:val="2"/>
                <w:lang w:eastAsia="en-US"/>
                <w14:ligatures w14:val="standardContextual"/>
              </w:rPr>
              <w:t>в) разработка рекомендаций по снижению рисков;</w:t>
            </w:r>
          </w:p>
          <w:p w14:paraId="5ACE68CD" w14:textId="77777777" w:rsidR="006C2520" w:rsidRPr="006C2520" w:rsidRDefault="00830391" w:rsidP="006C2520">
            <w:pPr>
              <w:spacing w:line="256" w:lineRule="auto"/>
              <w:rPr>
                <w:kern w:val="2"/>
                <w:lang w:eastAsia="en-US"/>
                <w14:ligatures w14:val="standardContextual"/>
              </w:rPr>
            </w:pPr>
            <w:r w:rsidRPr="006C2520">
              <w:rPr>
                <w:kern w:val="2"/>
                <w:lang w:eastAsia="en-US"/>
                <w14:ligatures w14:val="standardContextual"/>
              </w:rPr>
              <w:t>г) оценка вероятности реализации угроз и возможного ущерба;</w:t>
            </w:r>
          </w:p>
          <w:p w14:paraId="3B9777E9" w14:textId="77777777" w:rsidR="00F007A0" w:rsidRDefault="00830391" w:rsidP="006C2520">
            <w:pPr>
              <w:spacing w:line="256" w:lineRule="auto"/>
              <w:rPr>
                <w:kern w:val="2"/>
                <w:lang w:eastAsia="en-US"/>
                <w14:ligatures w14:val="standardContextual"/>
              </w:rPr>
            </w:pPr>
            <w:r w:rsidRPr="006C2520">
              <w:rPr>
                <w:kern w:val="2"/>
                <w:lang w:eastAsia="en-US"/>
                <w14:ligatures w14:val="standardContextual"/>
              </w:rPr>
              <w:t>д) формирование итогового отчёта с фокусом на критичные риски.</w:t>
            </w:r>
          </w:p>
        </w:tc>
        <w:tc>
          <w:tcPr>
            <w:tcW w:w="4656" w:type="dxa"/>
            <w:tcBorders>
              <w:top w:val="single" w:sz="4" w:space="0" w:color="auto"/>
              <w:left w:val="single" w:sz="4" w:space="0" w:color="auto"/>
              <w:bottom w:val="single" w:sz="4" w:space="0" w:color="auto"/>
              <w:right w:val="single" w:sz="4" w:space="0" w:color="auto"/>
            </w:tcBorders>
            <w:vAlign w:val="center"/>
          </w:tcPr>
          <w:p w14:paraId="3CDFEDA7" w14:textId="77777777" w:rsidR="00F007A0" w:rsidRDefault="00830391" w:rsidP="00F007A0">
            <w:pPr>
              <w:spacing w:line="256" w:lineRule="auto"/>
              <w:rPr>
                <w:kern w:val="2"/>
                <w:lang w:eastAsia="en-US"/>
                <w14:ligatures w14:val="standardContextual"/>
              </w:rPr>
            </w:pPr>
            <w:r w:rsidRPr="006C2520">
              <w:rPr>
                <w:kern w:val="2"/>
                <w:lang w:eastAsia="en-US"/>
                <w14:ligatures w14:val="standardContextual"/>
              </w:rPr>
              <w:t>б → г → а → в → д</w:t>
            </w:r>
          </w:p>
        </w:tc>
        <w:tc>
          <w:tcPr>
            <w:tcW w:w="1827" w:type="dxa"/>
            <w:tcBorders>
              <w:top w:val="single" w:sz="4" w:space="0" w:color="auto"/>
              <w:left w:val="single" w:sz="4" w:space="0" w:color="auto"/>
              <w:bottom w:val="single" w:sz="4" w:space="0" w:color="auto"/>
              <w:right w:val="single" w:sz="4" w:space="0" w:color="auto"/>
            </w:tcBorders>
            <w:vAlign w:val="center"/>
          </w:tcPr>
          <w:p w14:paraId="75ACE87F" w14:textId="77777777" w:rsidR="00F007A0" w:rsidRDefault="00830391" w:rsidP="00F007A0">
            <w:pPr>
              <w:spacing w:line="256" w:lineRule="auto"/>
              <w:rPr>
                <w:kern w:val="2"/>
                <w:lang w:eastAsia="en-US"/>
                <w14:ligatures w14:val="standardContextual"/>
              </w:rPr>
            </w:pPr>
            <w:r w:rsidRPr="00FC3592">
              <w:t>ПК-3.1; ПК-3.2</w:t>
            </w:r>
          </w:p>
        </w:tc>
      </w:tr>
      <w:tr w:rsidR="00F007A0" w14:paraId="1C2F5A99"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586788D6" w14:textId="77777777" w:rsidR="00F007A0" w:rsidRDefault="00830391" w:rsidP="00F007A0">
            <w:pPr>
              <w:spacing w:line="256" w:lineRule="auto"/>
              <w:rPr>
                <w:kern w:val="2"/>
                <w:lang w:eastAsia="en-US"/>
                <w14:ligatures w14:val="standardContextual"/>
              </w:rPr>
            </w:pPr>
            <w:r>
              <w:t xml:space="preserve">54.  </w:t>
            </w:r>
          </w:p>
        </w:tc>
        <w:tc>
          <w:tcPr>
            <w:tcW w:w="7003" w:type="dxa"/>
            <w:tcBorders>
              <w:top w:val="single" w:sz="4" w:space="0" w:color="auto"/>
              <w:left w:val="single" w:sz="4" w:space="0" w:color="auto"/>
              <w:bottom w:val="single" w:sz="4" w:space="0" w:color="auto"/>
              <w:right w:val="single" w:sz="4" w:space="0" w:color="auto"/>
            </w:tcBorders>
            <w:vAlign w:val="center"/>
          </w:tcPr>
          <w:p w14:paraId="16F96CFC" w14:textId="77777777" w:rsidR="00161234" w:rsidRPr="00161234" w:rsidRDefault="00830391" w:rsidP="00161234">
            <w:pPr>
              <w:spacing w:line="256" w:lineRule="auto"/>
              <w:rPr>
                <w:kern w:val="2"/>
                <w:lang w:eastAsia="en-US"/>
                <w14:ligatures w14:val="standardContextual"/>
              </w:rPr>
            </w:pPr>
            <w:r w:rsidRPr="00161234">
              <w:rPr>
                <w:kern w:val="2"/>
                <w:lang w:eastAsia="en-US"/>
                <w14:ligatures w14:val="standardContextual"/>
              </w:rPr>
              <w:t>Расположите этапы создания системы оценки ИБ для банка в правильной последовательности:</w:t>
            </w:r>
          </w:p>
          <w:p w14:paraId="79D6C0F5" w14:textId="77777777" w:rsidR="00161234" w:rsidRPr="00161234" w:rsidRDefault="00830391" w:rsidP="00161234">
            <w:pPr>
              <w:spacing w:line="256" w:lineRule="auto"/>
              <w:rPr>
                <w:kern w:val="2"/>
                <w:lang w:eastAsia="en-US"/>
                <w14:ligatures w14:val="standardContextual"/>
              </w:rPr>
            </w:pPr>
            <w:r w:rsidRPr="00161234">
              <w:rPr>
                <w:kern w:val="2"/>
                <w:lang w:eastAsia="en-US"/>
                <w14:ligatures w14:val="standardContextual"/>
              </w:rPr>
              <w:t>а) внедрение и тестирование системы;</w:t>
            </w:r>
          </w:p>
          <w:p w14:paraId="3EB566CC" w14:textId="77777777" w:rsidR="00161234" w:rsidRPr="00161234" w:rsidRDefault="00830391" w:rsidP="00161234">
            <w:pPr>
              <w:spacing w:line="256" w:lineRule="auto"/>
              <w:rPr>
                <w:kern w:val="2"/>
                <w:lang w:eastAsia="en-US"/>
                <w14:ligatures w14:val="standardContextual"/>
              </w:rPr>
            </w:pPr>
            <w:r w:rsidRPr="00161234">
              <w:rPr>
                <w:kern w:val="2"/>
                <w:lang w:eastAsia="en-US"/>
                <w14:ligatures w14:val="standardContextual"/>
              </w:rPr>
              <w:t>б) определение требований и критериев оценки;</w:t>
            </w:r>
          </w:p>
          <w:p w14:paraId="50357A3F" w14:textId="77777777" w:rsidR="00161234" w:rsidRPr="00161234" w:rsidRDefault="00830391" w:rsidP="00161234">
            <w:pPr>
              <w:spacing w:line="256" w:lineRule="auto"/>
              <w:rPr>
                <w:kern w:val="2"/>
                <w:lang w:eastAsia="en-US"/>
                <w14:ligatures w14:val="standardContextual"/>
              </w:rPr>
            </w:pPr>
            <w:r w:rsidRPr="00161234">
              <w:rPr>
                <w:kern w:val="2"/>
                <w:lang w:eastAsia="en-US"/>
                <w14:ligatures w14:val="standardContextual"/>
              </w:rPr>
              <w:t>в) анализ текущего состояния ИБ;</w:t>
            </w:r>
          </w:p>
          <w:p w14:paraId="2E9FB06F" w14:textId="77777777" w:rsidR="00161234" w:rsidRPr="00161234" w:rsidRDefault="00830391" w:rsidP="00161234">
            <w:pPr>
              <w:spacing w:line="256" w:lineRule="auto"/>
              <w:rPr>
                <w:kern w:val="2"/>
                <w:lang w:eastAsia="en-US"/>
                <w14:ligatures w14:val="standardContextual"/>
              </w:rPr>
            </w:pPr>
            <w:r w:rsidRPr="00161234">
              <w:rPr>
                <w:kern w:val="2"/>
                <w:lang w:eastAsia="en-US"/>
                <w14:ligatures w14:val="standardContextual"/>
              </w:rPr>
              <w:t>г) разработка методологии оценки;</w:t>
            </w:r>
          </w:p>
          <w:p w14:paraId="3F405B3B" w14:textId="77777777" w:rsidR="00F007A0" w:rsidRDefault="00830391" w:rsidP="00161234">
            <w:pPr>
              <w:spacing w:line="256" w:lineRule="auto"/>
              <w:rPr>
                <w:kern w:val="2"/>
                <w:lang w:eastAsia="en-US"/>
                <w14:ligatures w14:val="standardContextual"/>
              </w:rPr>
            </w:pPr>
            <w:r w:rsidRPr="00161234">
              <w:rPr>
                <w:kern w:val="2"/>
                <w:lang w:eastAsia="en-US"/>
                <w14:ligatures w14:val="standardContextual"/>
              </w:rPr>
              <w:t>д) мониторинг и совершенствование системы.</w:t>
            </w:r>
          </w:p>
        </w:tc>
        <w:tc>
          <w:tcPr>
            <w:tcW w:w="4656" w:type="dxa"/>
            <w:tcBorders>
              <w:top w:val="single" w:sz="4" w:space="0" w:color="auto"/>
              <w:left w:val="single" w:sz="4" w:space="0" w:color="auto"/>
              <w:bottom w:val="single" w:sz="4" w:space="0" w:color="auto"/>
              <w:right w:val="single" w:sz="4" w:space="0" w:color="auto"/>
            </w:tcBorders>
            <w:vAlign w:val="center"/>
          </w:tcPr>
          <w:p w14:paraId="22F8B629" w14:textId="77777777" w:rsidR="00F007A0" w:rsidRDefault="00830391" w:rsidP="00F007A0">
            <w:pPr>
              <w:spacing w:line="256" w:lineRule="auto"/>
              <w:rPr>
                <w:kern w:val="2"/>
                <w:lang w:eastAsia="en-US"/>
                <w14:ligatures w14:val="standardContextual"/>
              </w:rPr>
            </w:pPr>
            <w:r w:rsidRPr="00161234">
              <w:rPr>
                <w:kern w:val="2"/>
                <w:lang w:eastAsia="en-US"/>
                <w14:ligatures w14:val="standardContextual"/>
              </w:rPr>
              <w:t>в → б → г → а → д</w:t>
            </w:r>
          </w:p>
        </w:tc>
        <w:tc>
          <w:tcPr>
            <w:tcW w:w="1827" w:type="dxa"/>
            <w:tcBorders>
              <w:top w:val="single" w:sz="4" w:space="0" w:color="auto"/>
              <w:left w:val="single" w:sz="4" w:space="0" w:color="auto"/>
              <w:bottom w:val="single" w:sz="4" w:space="0" w:color="auto"/>
              <w:right w:val="single" w:sz="4" w:space="0" w:color="auto"/>
            </w:tcBorders>
            <w:vAlign w:val="center"/>
          </w:tcPr>
          <w:p w14:paraId="3A710090" w14:textId="77777777" w:rsidR="00F007A0" w:rsidRDefault="00830391" w:rsidP="00F007A0">
            <w:pPr>
              <w:spacing w:line="256" w:lineRule="auto"/>
              <w:rPr>
                <w:kern w:val="2"/>
                <w:lang w:eastAsia="en-US"/>
                <w14:ligatures w14:val="standardContextual"/>
              </w:rPr>
            </w:pPr>
            <w:r w:rsidRPr="00D905CE">
              <w:t>ПК-2.2; ПК-2.3</w:t>
            </w:r>
          </w:p>
        </w:tc>
      </w:tr>
      <w:tr w:rsidR="00F007A0" w14:paraId="4ACB2E1F"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5FB36198" w14:textId="77777777" w:rsidR="00F007A0" w:rsidRDefault="00830391" w:rsidP="00F007A0">
            <w:pPr>
              <w:spacing w:line="256" w:lineRule="auto"/>
              <w:rPr>
                <w:kern w:val="2"/>
                <w:lang w:eastAsia="en-US"/>
                <w14:ligatures w14:val="standardContextual"/>
              </w:rPr>
            </w:pPr>
            <w:r>
              <w:lastRenderedPageBreak/>
              <w:t xml:space="preserve">55.  </w:t>
            </w:r>
          </w:p>
        </w:tc>
        <w:tc>
          <w:tcPr>
            <w:tcW w:w="7003" w:type="dxa"/>
            <w:tcBorders>
              <w:top w:val="single" w:sz="4" w:space="0" w:color="auto"/>
              <w:left w:val="single" w:sz="4" w:space="0" w:color="auto"/>
              <w:bottom w:val="single" w:sz="4" w:space="0" w:color="auto"/>
              <w:right w:val="single" w:sz="4" w:space="0" w:color="auto"/>
            </w:tcBorders>
            <w:vAlign w:val="center"/>
          </w:tcPr>
          <w:p w14:paraId="7FB3DF07" w14:textId="77777777" w:rsidR="00161234" w:rsidRPr="00161234" w:rsidRDefault="00830391" w:rsidP="00161234">
            <w:pPr>
              <w:spacing w:line="256" w:lineRule="auto"/>
              <w:rPr>
                <w:kern w:val="2"/>
                <w:lang w:eastAsia="en-US"/>
                <w14:ligatures w14:val="standardContextual"/>
              </w:rPr>
            </w:pPr>
            <w:r w:rsidRPr="00161234">
              <w:rPr>
                <w:kern w:val="2"/>
                <w:lang w:eastAsia="en-US"/>
                <w14:ligatures w14:val="standardContextual"/>
              </w:rPr>
              <w:t>Установите правильную последовательность заключительных процедур аудита УНБ:</w:t>
            </w:r>
          </w:p>
          <w:p w14:paraId="32801571" w14:textId="77777777" w:rsidR="00161234" w:rsidRPr="00161234" w:rsidRDefault="00830391" w:rsidP="00161234">
            <w:pPr>
              <w:spacing w:line="256" w:lineRule="auto"/>
              <w:rPr>
                <w:kern w:val="2"/>
                <w:lang w:eastAsia="en-US"/>
                <w14:ligatures w14:val="standardContextual"/>
              </w:rPr>
            </w:pPr>
            <w:r w:rsidRPr="00161234">
              <w:rPr>
                <w:kern w:val="2"/>
                <w:lang w:eastAsia="en-US"/>
                <w14:ligatures w14:val="standardContextual"/>
              </w:rPr>
              <w:t>а) формирование итогового отчёта;</w:t>
            </w:r>
          </w:p>
          <w:p w14:paraId="76C35A4D" w14:textId="77777777" w:rsidR="00161234" w:rsidRPr="00161234" w:rsidRDefault="00830391" w:rsidP="00161234">
            <w:pPr>
              <w:spacing w:line="256" w:lineRule="auto"/>
              <w:rPr>
                <w:kern w:val="2"/>
                <w:lang w:eastAsia="en-US"/>
                <w14:ligatures w14:val="standardContextual"/>
              </w:rPr>
            </w:pPr>
            <w:r w:rsidRPr="00161234">
              <w:rPr>
                <w:kern w:val="2"/>
                <w:lang w:eastAsia="en-US"/>
                <w14:ligatures w14:val="standardContextual"/>
              </w:rPr>
              <w:t>б) обсуждение результатов с руководством;</w:t>
            </w:r>
          </w:p>
          <w:p w14:paraId="3F6C3C66" w14:textId="77777777" w:rsidR="00161234" w:rsidRPr="00161234" w:rsidRDefault="00830391" w:rsidP="00161234">
            <w:pPr>
              <w:spacing w:line="256" w:lineRule="auto"/>
              <w:rPr>
                <w:kern w:val="2"/>
                <w:lang w:eastAsia="en-US"/>
                <w14:ligatures w14:val="standardContextual"/>
              </w:rPr>
            </w:pPr>
            <w:r w:rsidRPr="00161234">
              <w:rPr>
                <w:kern w:val="2"/>
                <w:lang w:eastAsia="en-US"/>
                <w14:ligatures w14:val="standardContextual"/>
              </w:rPr>
              <w:t>в) приоритизация рекомендаций;</w:t>
            </w:r>
          </w:p>
          <w:p w14:paraId="3655FBC8" w14:textId="77777777" w:rsidR="00161234" w:rsidRPr="00161234" w:rsidRDefault="00830391" w:rsidP="00161234">
            <w:pPr>
              <w:spacing w:line="256" w:lineRule="auto"/>
              <w:rPr>
                <w:kern w:val="2"/>
                <w:lang w:eastAsia="en-US"/>
                <w14:ligatures w14:val="standardContextual"/>
              </w:rPr>
            </w:pPr>
            <w:r w:rsidRPr="00161234">
              <w:rPr>
                <w:kern w:val="2"/>
                <w:lang w:eastAsia="en-US"/>
                <w14:ligatures w14:val="standardContextual"/>
              </w:rPr>
              <w:t>г) согласование плана устранения несоответствий;</w:t>
            </w:r>
          </w:p>
          <w:p w14:paraId="1BA9029F" w14:textId="77777777" w:rsidR="00F007A0" w:rsidRDefault="00830391" w:rsidP="00161234">
            <w:pPr>
              <w:spacing w:line="256" w:lineRule="auto"/>
              <w:rPr>
                <w:kern w:val="2"/>
                <w:lang w:eastAsia="en-US"/>
                <w14:ligatures w14:val="standardContextual"/>
              </w:rPr>
            </w:pPr>
            <w:r w:rsidRPr="00161234">
              <w:rPr>
                <w:kern w:val="2"/>
                <w:lang w:eastAsia="en-US"/>
                <w14:ligatures w14:val="standardContextual"/>
              </w:rPr>
              <w:t>д) контроль выполнения корректирующих мероприятий.</w:t>
            </w:r>
          </w:p>
        </w:tc>
        <w:tc>
          <w:tcPr>
            <w:tcW w:w="4656" w:type="dxa"/>
            <w:tcBorders>
              <w:top w:val="single" w:sz="4" w:space="0" w:color="auto"/>
              <w:left w:val="single" w:sz="4" w:space="0" w:color="auto"/>
              <w:bottom w:val="single" w:sz="4" w:space="0" w:color="auto"/>
              <w:right w:val="single" w:sz="4" w:space="0" w:color="auto"/>
            </w:tcBorders>
            <w:vAlign w:val="center"/>
          </w:tcPr>
          <w:p w14:paraId="3DD654DE" w14:textId="77777777" w:rsidR="00F007A0" w:rsidRDefault="00830391" w:rsidP="00F007A0">
            <w:pPr>
              <w:spacing w:line="256" w:lineRule="auto"/>
              <w:rPr>
                <w:kern w:val="2"/>
                <w:lang w:eastAsia="en-US"/>
                <w14:ligatures w14:val="standardContextual"/>
              </w:rPr>
            </w:pPr>
            <w:r w:rsidRPr="00161234">
              <w:rPr>
                <w:kern w:val="2"/>
                <w:lang w:eastAsia="en-US"/>
                <w14:ligatures w14:val="standardContextual"/>
              </w:rPr>
              <w:t>а → б → в → г → д</w:t>
            </w:r>
          </w:p>
        </w:tc>
        <w:tc>
          <w:tcPr>
            <w:tcW w:w="1827" w:type="dxa"/>
            <w:tcBorders>
              <w:top w:val="single" w:sz="4" w:space="0" w:color="auto"/>
              <w:left w:val="single" w:sz="4" w:space="0" w:color="auto"/>
              <w:bottom w:val="single" w:sz="4" w:space="0" w:color="auto"/>
              <w:right w:val="single" w:sz="4" w:space="0" w:color="auto"/>
            </w:tcBorders>
            <w:vAlign w:val="center"/>
          </w:tcPr>
          <w:p w14:paraId="6282B0F2" w14:textId="77777777" w:rsidR="00F007A0" w:rsidRDefault="00830391" w:rsidP="00F007A0">
            <w:pPr>
              <w:spacing w:line="256" w:lineRule="auto"/>
              <w:rPr>
                <w:kern w:val="2"/>
                <w:lang w:eastAsia="en-US"/>
                <w14:ligatures w14:val="standardContextual"/>
              </w:rPr>
            </w:pPr>
            <w:r w:rsidRPr="00FC3592">
              <w:t>ПК-3.1; ПК-3.2</w:t>
            </w:r>
          </w:p>
        </w:tc>
      </w:tr>
      <w:tr w:rsidR="00F007A0" w14:paraId="5B480192"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6FB53EEA" w14:textId="77777777" w:rsidR="00F007A0" w:rsidRDefault="00830391" w:rsidP="00F007A0">
            <w:pPr>
              <w:spacing w:line="256" w:lineRule="auto"/>
              <w:rPr>
                <w:kern w:val="2"/>
                <w:lang w:eastAsia="en-US"/>
                <w14:ligatures w14:val="standardContextual"/>
              </w:rPr>
            </w:pPr>
            <w:r>
              <w:t xml:space="preserve">56.  </w:t>
            </w:r>
          </w:p>
        </w:tc>
        <w:tc>
          <w:tcPr>
            <w:tcW w:w="7003" w:type="dxa"/>
            <w:tcBorders>
              <w:top w:val="single" w:sz="4" w:space="0" w:color="auto"/>
              <w:left w:val="single" w:sz="4" w:space="0" w:color="auto"/>
              <w:bottom w:val="single" w:sz="4" w:space="0" w:color="auto"/>
              <w:right w:val="single" w:sz="4" w:space="0" w:color="auto"/>
            </w:tcBorders>
            <w:vAlign w:val="center"/>
          </w:tcPr>
          <w:p w14:paraId="173B872E" w14:textId="77777777" w:rsidR="000614A3" w:rsidRPr="000614A3" w:rsidRDefault="00830391" w:rsidP="000614A3">
            <w:pPr>
              <w:spacing w:line="256" w:lineRule="auto"/>
              <w:rPr>
                <w:kern w:val="2"/>
                <w:lang w:eastAsia="en-US"/>
                <w14:ligatures w14:val="standardContextual"/>
              </w:rPr>
            </w:pPr>
            <w:r w:rsidRPr="000614A3">
              <w:rPr>
                <w:kern w:val="2"/>
                <w:lang w:eastAsia="en-US"/>
                <w14:ligatures w14:val="standardContextual"/>
              </w:rPr>
              <w:t>Расположите этапы разработки стратегии проведения аудита ИБ в правильной последовательности:</w:t>
            </w:r>
          </w:p>
          <w:p w14:paraId="61BDA00A" w14:textId="77777777" w:rsidR="000614A3" w:rsidRPr="000614A3" w:rsidRDefault="00830391" w:rsidP="000614A3">
            <w:pPr>
              <w:spacing w:line="256" w:lineRule="auto"/>
              <w:rPr>
                <w:kern w:val="2"/>
                <w:lang w:eastAsia="en-US"/>
                <w14:ligatures w14:val="standardContextual"/>
              </w:rPr>
            </w:pPr>
            <w:r w:rsidRPr="000614A3">
              <w:rPr>
                <w:kern w:val="2"/>
                <w:lang w:eastAsia="en-US"/>
                <w14:ligatures w14:val="standardContextual"/>
              </w:rPr>
              <w:t>а) определение критериев успешности аудита;</w:t>
            </w:r>
          </w:p>
          <w:p w14:paraId="42B17F8B" w14:textId="77777777" w:rsidR="000614A3" w:rsidRPr="000614A3" w:rsidRDefault="00830391" w:rsidP="000614A3">
            <w:pPr>
              <w:spacing w:line="256" w:lineRule="auto"/>
              <w:rPr>
                <w:kern w:val="2"/>
                <w:lang w:eastAsia="en-US"/>
                <w14:ligatures w14:val="standardContextual"/>
              </w:rPr>
            </w:pPr>
            <w:r w:rsidRPr="000614A3">
              <w:rPr>
                <w:kern w:val="2"/>
                <w:lang w:eastAsia="en-US"/>
                <w14:ligatures w14:val="standardContextual"/>
              </w:rPr>
              <w:t>б) анализ текущего состояния ИБ организации;</w:t>
            </w:r>
          </w:p>
          <w:p w14:paraId="2E76BE28" w14:textId="77777777" w:rsidR="000614A3" w:rsidRPr="000614A3" w:rsidRDefault="00830391" w:rsidP="000614A3">
            <w:pPr>
              <w:spacing w:line="256" w:lineRule="auto"/>
              <w:rPr>
                <w:kern w:val="2"/>
                <w:lang w:eastAsia="en-US"/>
                <w14:ligatures w14:val="standardContextual"/>
              </w:rPr>
            </w:pPr>
            <w:r w:rsidRPr="000614A3">
              <w:rPr>
                <w:kern w:val="2"/>
                <w:lang w:eastAsia="en-US"/>
                <w14:ligatures w14:val="standardContextual"/>
              </w:rPr>
              <w:t>в) формирование команды аудиторов;</w:t>
            </w:r>
          </w:p>
          <w:p w14:paraId="1C69C306" w14:textId="77777777" w:rsidR="000614A3" w:rsidRPr="000614A3" w:rsidRDefault="00830391" w:rsidP="000614A3">
            <w:pPr>
              <w:spacing w:line="256" w:lineRule="auto"/>
              <w:rPr>
                <w:kern w:val="2"/>
                <w:lang w:eastAsia="en-US"/>
                <w14:ligatures w14:val="standardContextual"/>
              </w:rPr>
            </w:pPr>
            <w:r w:rsidRPr="000614A3">
              <w:rPr>
                <w:kern w:val="2"/>
                <w:lang w:eastAsia="en-US"/>
                <w14:ligatures w14:val="standardContextual"/>
              </w:rPr>
              <w:t>г) согласование стратегии с руководством;</w:t>
            </w:r>
          </w:p>
          <w:p w14:paraId="206B8364" w14:textId="77777777" w:rsidR="00F007A0" w:rsidRDefault="00830391" w:rsidP="000614A3">
            <w:pPr>
              <w:spacing w:line="256" w:lineRule="auto"/>
              <w:rPr>
                <w:kern w:val="2"/>
                <w:lang w:eastAsia="en-US"/>
                <w14:ligatures w14:val="standardContextual"/>
              </w:rPr>
            </w:pPr>
            <w:r w:rsidRPr="000614A3">
              <w:rPr>
                <w:kern w:val="2"/>
                <w:lang w:eastAsia="en-US"/>
                <w14:ligatures w14:val="standardContextual"/>
              </w:rPr>
              <w:t>д) определение целей и области аудита.</w:t>
            </w:r>
          </w:p>
        </w:tc>
        <w:tc>
          <w:tcPr>
            <w:tcW w:w="4656" w:type="dxa"/>
            <w:tcBorders>
              <w:top w:val="single" w:sz="4" w:space="0" w:color="auto"/>
              <w:left w:val="single" w:sz="4" w:space="0" w:color="auto"/>
              <w:bottom w:val="single" w:sz="4" w:space="0" w:color="auto"/>
              <w:right w:val="single" w:sz="4" w:space="0" w:color="auto"/>
            </w:tcBorders>
            <w:vAlign w:val="center"/>
          </w:tcPr>
          <w:p w14:paraId="579C4E5F" w14:textId="77777777" w:rsidR="00F007A0" w:rsidRDefault="00830391" w:rsidP="00F007A0">
            <w:pPr>
              <w:spacing w:line="256" w:lineRule="auto"/>
              <w:rPr>
                <w:kern w:val="2"/>
                <w:lang w:eastAsia="en-US"/>
                <w14:ligatures w14:val="standardContextual"/>
              </w:rPr>
            </w:pPr>
            <w:r w:rsidRPr="000614A3">
              <w:rPr>
                <w:kern w:val="2"/>
                <w:lang w:eastAsia="en-US"/>
                <w14:ligatures w14:val="standardContextual"/>
              </w:rPr>
              <w:t>б → д → а → в → г</w:t>
            </w:r>
          </w:p>
        </w:tc>
        <w:tc>
          <w:tcPr>
            <w:tcW w:w="1827" w:type="dxa"/>
            <w:tcBorders>
              <w:top w:val="single" w:sz="4" w:space="0" w:color="auto"/>
              <w:left w:val="single" w:sz="4" w:space="0" w:color="auto"/>
              <w:bottom w:val="single" w:sz="4" w:space="0" w:color="auto"/>
              <w:right w:val="single" w:sz="4" w:space="0" w:color="auto"/>
            </w:tcBorders>
            <w:vAlign w:val="center"/>
          </w:tcPr>
          <w:p w14:paraId="22777173" w14:textId="77777777" w:rsidR="00F007A0" w:rsidRDefault="00830391" w:rsidP="00F007A0">
            <w:pPr>
              <w:spacing w:line="256" w:lineRule="auto"/>
              <w:rPr>
                <w:kern w:val="2"/>
                <w:lang w:eastAsia="en-US"/>
                <w14:ligatures w14:val="standardContextual"/>
              </w:rPr>
            </w:pPr>
            <w:r w:rsidRPr="00D905CE">
              <w:t>ПК-2.2; ПК-2.3</w:t>
            </w:r>
          </w:p>
        </w:tc>
      </w:tr>
      <w:tr w:rsidR="00F007A0" w14:paraId="3E7123EF"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7471321A" w14:textId="77777777" w:rsidR="00F007A0" w:rsidRDefault="00830391" w:rsidP="00F007A0">
            <w:pPr>
              <w:spacing w:line="256" w:lineRule="auto"/>
              <w:rPr>
                <w:kern w:val="2"/>
                <w:lang w:eastAsia="en-US"/>
                <w14:ligatures w14:val="standardContextual"/>
              </w:rPr>
            </w:pPr>
            <w:r>
              <w:t xml:space="preserve">57.  </w:t>
            </w:r>
          </w:p>
        </w:tc>
        <w:tc>
          <w:tcPr>
            <w:tcW w:w="7003" w:type="dxa"/>
            <w:tcBorders>
              <w:top w:val="single" w:sz="4" w:space="0" w:color="auto"/>
              <w:left w:val="single" w:sz="4" w:space="0" w:color="auto"/>
              <w:bottom w:val="single" w:sz="4" w:space="0" w:color="auto"/>
              <w:right w:val="single" w:sz="4" w:space="0" w:color="auto"/>
            </w:tcBorders>
            <w:vAlign w:val="center"/>
          </w:tcPr>
          <w:p w14:paraId="359BF726" w14:textId="77777777" w:rsidR="000614A3" w:rsidRPr="000614A3" w:rsidRDefault="00830391" w:rsidP="000614A3">
            <w:pPr>
              <w:spacing w:line="256" w:lineRule="auto"/>
              <w:rPr>
                <w:kern w:val="2"/>
                <w:lang w:eastAsia="en-US"/>
                <w14:ligatures w14:val="standardContextual"/>
              </w:rPr>
            </w:pPr>
            <w:r w:rsidRPr="000614A3">
              <w:rPr>
                <w:kern w:val="2"/>
                <w:lang w:eastAsia="en-US"/>
                <w14:ligatures w14:val="standardContextual"/>
              </w:rPr>
              <w:t>Установите правильную последовательность действий при контроле выполнения проекта аудита ИБ:</w:t>
            </w:r>
          </w:p>
          <w:p w14:paraId="3B652F44" w14:textId="77777777" w:rsidR="000614A3" w:rsidRPr="000614A3" w:rsidRDefault="00830391" w:rsidP="000614A3">
            <w:pPr>
              <w:spacing w:line="256" w:lineRule="auto"/>
              <w:rPr>
                <w:kern w:val="2"/>
                <w:lang w:eastAsia="en-US"/>
                <w14:ligatures w14:val="standardContextual"/>
              </w:rPr>
            </w:pPr>
            <w:r w:rsidRPr="000614A3">
              <w:rPr>
                <w:kern w:val="2"/>
                <w:lang w:eastAsia="en-US"/>
                <w14:ligatures w14:val="standardContextual"/>
              </w:rPr>
              <w:t>а) выявление отклонений от плана;</w:t>
            </w:r>
          </w:p>
          <w:p w14:paraId="33D321F7" w14:textId="77777777" w:rsidR="000614A3" w:rsidRPr="000614A3" w:rsidRDefault="00830391" w:rsidP="000614A3">
            <w:pPr>
              <w:spacing w:line="256" w:lineRule="auto"/>
              <w:rPr>
                <w:kern w:val="2"/>
                <w:lang w:eastAsia="en-US"/>
                <w14:ligatures w14:val="standardContextual"/>
              </w:rPr>
            </w:pPr>
            <w:r w:rsidRPr="000614A3">
              <w:rPr>
                <w:kern w:val="2"/>
                <w:lang w:eastAsia="en-US"/>
                <w14:ligatures w14:val="standardContextual"/>
              </w:rPr>
              <w:t>б) сбор фактических данных о ходе работ;</w:t>
            </w:r>
          </w:p>
          <w:p w14:paraId="45CAC78A" w14:textId="77777777" w:rsidR="000614A3" w:rsidRPr="000614A3" w:rsidRDefault="00830391" w:rsidP="000614A3">
            <w:pPr>
              <w:spacing w:line="256" w:lineRule="auto"/>
              <w:rPr>
                <w:kern w:val="2"/>
                <w:lang w:eastAsia="en-US"/>
                <w14:ligatures w14:val="standardContextual"/>
              </w:rPr>
            </w:pPr>
            <w:r w:rsidRPr="000614A3">
              <w:rPr>
                <w:kern w:val="2"/>
                <w:lang w:eastAsia="en-US"/>
                <w14:ligatures w14:val="standardContextual"/>
              </w:rPr>
              <w:t>в) принятие решений по корректировке;</w:t>
            </w:r>
          </w:p>
          <w:p w14:paraId="0F55C590" w14:textId="77777777" w:rsidR="000614A3" w:rsidRPr="000614A3" w:rsidRDefault="00830391" w:rsidP="000614A3">
            <w:pPr>
              <w:spacing w:line="256" w:lineRule="auto"/>
              <w:rPr>
                <w:kern w:val="2"/>
                <w:lang w:eastAsia="en-US"/>
                <w14:ligatures w14:val="standardContextual"/>
              </w:rPr>
            </w:pPr>
            <w:r w:rsidRPr="000614A3">
              <w:rPr>
                <w:kern w:val="2"/>
                <w:lang w:eastAsia="en-US"/>
                <w14:ligatures w14:val="standardContextual"/>
              </w:rPr>
              <w:t>г) сравнение фактических и плановых показателей;</w:t>
            </w:r>
          </w:p>
          <w:p w14:paraId="6888E347" w14:textId="77777777" w:rsidR="00F007A0" w:rsidRDefault="00830391" w:rsidP="000614A3">
            <w:pPr>
              <w:spacing w:line="256" w:lineRule="auto"/>
              <w:rPr>
                <w:kern w:val="2"/>
                <w:lang w:eastAsia="en-US"/>
                <w14:ligatures w14:val="standardContextual"/>
              </w:rPr>
            </w:pPr>
            <w:r w:rsidRPr="000614A3">
              <w:rPr>
                <w:kern w:val="2"/>
                <w:lang w:eastAsia="en-US"/>
                <w14:ligatures w14:val="standardContextual"/>
              </w:rPr>
              <w:t>д) внедрение корректирующих мероприятий.</w:t>
            </w:r>
          </w:p>
        </w:tc>
        <w:tc>
          <w:tcPr>
            <w:tcW w:w="4656" w:type="dxa"/>
            <w:tcBorders>
              <w:top w:val="single" w:sz="4" w:space="0" w:color="auto"/>
              <w:left w:val="single" w:sz="4" w:space="0" w:color="auto"/>
              <w:bottom w:val="single" w:sz="4" w:space="0" w:color="auto"/>
              <w:right w:val="single" w:sz="4" w:space="0" w:color="auto"/>
            </w:tcBorders>
            <w:vAlign w:val="center"/>
          </w:tcPr>
          <w:p w14:paraId="6683FCF2" w14:textId="77777777" w:rsidR="00F007A0" w:rsidRDefault="00830391" w:rsidP="00F007A0">
            <w:pPr>
              <w:spacing w:line="256" w:lineRule="auto"/>
              <w:rPr>
                <w:kern w:val="2"/>
                <w:lang w:eastAsia="en-US"/>
                <w14:ligatures w14:val="standardContextual"/>
              </w:rPr>
            </w:pPr>
            <w:r w:rsidRPr="000614A3">
              <w:rPr>
                <w:kern w:val="2"/>
                <w:lang w:eastAsia="en-US"/>
                <w14:ligatures w14:val="standardContextual"/>
              </w:rPr>
              <w:t>б → г → а → в → д</w:t>
            </w:r>
          </w:p>
        </w:tc>
        <w:tc>
          <w:tcPr>
            <w:tcW w:w="1827" w:type="dxa"/>
            <w:tcBorders>
              <w:top w:val="single" w:sz="4" w:space="0" w:color="auto"/>
              <w:left w:val="single" w:sz="4" w:space="0" w:color="auto"/>
              <w:bottom w:val="single" w:sz="4" w:space="0" w:color="auto"/>
              <w:right w:val="single" w:sz="4" w:space="0" w:color="auto"/>
            </w:tcBorders>
            <w:vAlign w:val="center"/>
          </w:tcPr>
          <w:p w14:paraId="708BCE2A" w14:textId="77777777" w:rsidR="00F007A0" w:rsidRDefault="00830391" w:rsidP="00F007A0">
            <w:pPr>
              <w:spacing w:line="256" w:lineRule="auto"/>
              <w:rPr>
                <w:kern w:val="2"/>
                <w:lang w:eastAsia="en-US"/>
                <w14:ligatures w14:val="standardContextual"/>
              </w:rPr>
            </w:pPr>
            <w:r w:rsidRPr="00FC3592">
              <w:t>ПК-3.1; ПК-3.2</w:t>
            </w:r>
          </w:p>
        </w:tc>
      </w:tr>
      <w:tr w:rsidR="00F007A0" w:rsidRPr="00137859" w14:paraId="5E7996EA"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157C5946" w14:textId="77777777" w:rsidR="00F007A0" w:rsidRPr="00137859" w:rsidRDefault="00830391" w:rsidP="00F007A0">
            <w:pPr>
              <w:rPr>
                <w:b/>
              </w:rPr>
            </w:pPr>
            <w:r w:rsidRPr="00137859">
              <w:rPr>
                <w:b/>
              </w:rPr>
              <w:t>Задания открытого типа с кратким ответом/ вставить термин, словосочетание, дополнить предложенное</w:t>
            </w:r>
          </w:p>
        </w:tc>
      </w:tr>
      <w:tr w:rsidR="00F007A0" w:rsidRPr="00137859" w14:paraId="25B26902"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99F6998" w14:textId="77777777" w:rsidR="00F007A0" w:rsidRPr="00137859" w:rsidRDefault="00830391" w:rsidP="00F007A0">
            <w:r>
              <w:t xml:space="preserve">58.  </w:t>
            </w:r>
          </w:p>
        </w:tc>
        <w:tc>
          <w:tcPr>
            <w:tcW w:w="7003" w:type="dxa"/>
            <w:tcBorders>
              <w:top w:val="single" w:sz="4" w:space="0" w:color="auto"/>
              <w:left w:val="single" w:sz="4" w:space="0" w:color="auto"/>
              <w:bottom w:val="single" w:sz="4" w:space="0" w:color="auto"/>
              <w:right w:val="single" w:sz="4" w:space="0" w:color="auto"/>
            </w:tcBorders>
            <w:vAlign w:val="center"/>
          </w:tcPr>
          <w:p w14:paraId="73A2DD35" w14:textId="77777777" w:rsidR="00F007A0" w:rsidRDefault="00830391" w:rsidP="00F007A0">
            <w:r>
              <w:t>Процесс систематической проверки и оценки состояния информационной безопасности называется ______________.</w:t>
            </w:r>
          </w:p>
          <w:p w14:paraId="4A0D3729" w14:textId="77777777" w:rsidR="00F007A0" w:rsidRPr="00137859" w:rsidRDefault="006D0322" w:rsidP="00F007A0"/>
        </w:tc>
        <w:tc>
          <w:tcPr>
            <w:tcW w:w="4656" w:type="dxa"/>
            <w:tcBorders>
              <w:top w:val="single" w:sz="4" w:space="0" w:color="auto"/>
              <w:left w:val="single" w:sz="4" w:space="0" w:color="auto"/>
              <w:bottom w:val="single" w:sz="4" w:space="0" w:color="auto"/>
              <w:right w:val="single" w:sz="4" w:space="0" w:color="auto"/>
            </w:tcBorders>
            <w:vAlign w:val="center"/>
          </w:tcPr>
          <w:p w14:paraId="7809F1F0" w14:textId="77777777" w:rsidR="00F007A0" w:rsidRPr="00137859" w:rsidRDefault="00830391" w:rsidP="00F007A0">
            <w:r>
              <w:t>аудит информационной безопасности</w:t>
            </w:r>
          </w:p>
        </w:tc>
        <w:tc>
          <w:tcPr>
            <w:tcW w:w="1827" w:type="dxa"/>
            <w:tcBorders>
              <w:top w:val="single" w:sz="4" w:space="0" w:color="auto"/>
              <w:left w:val="single" w:sz="4" w:space="0" w:color="auto"/>
              <w:bottom w:val="single" w:sz="4" w:space="0" w:color="auto"/>
              <w:right w:val="single" w:sz="4" w:space="0" w:color="auto"/>
            </w:tcBorders>
            <w:vAlign w:val="center"/>
          </w:tcPr>
          <w:p w14:paraId="3093806B" w14:textId="77777777" w:rsidR="00F007A0" w:rsidRPr="00137859" w:rsidRDefault="00830391" w:rsidP="00F007A0">
            <w:r w:rsidRPr="00FC3592">
              <w:t>ПК-3.1; ПК-3.2</w:t>
            </w:r>
          </w:p>
        </w:tc>
      </w:tr>
      <w:tr w:rsidR="00F007A0" w:rsidRPr="00137859" w14:paraId="7DCF98FD"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87326ED" w14:textId="77777777" w:rsidR="00F007A0" w:rsidRPr="00137859" w:rsidRDefault="00830391" w:rsidP="00F007A0">
            <w:r>
              <w:t xml:space="preserve">59.  </w:t>
            </w:r>
          </w:p>
        </w:tc>
        <w:tc>
          <w:tcPr>
            <w:tcW w:w="7003" w:type="dxa"/>
            <w:tcBorders>
              <w:top w:val="single" w:sz="4" w:space="0" w:color="auto"/>
              <w:left w:val="single" w:sz="4" w:space="0" w:color="auto"/>
              <w:bottom w:val="single" w:sz="4" w:space="0" w:color="auto"/>
              <w:right w:val="single" w:sz="4" w:space="0" w:color="auto"/>
            </w:tcBorders>
            <w:vAlign w:val="center"/>
          </w:tcPr>
          <w:p w14:paraId="04A92A98" w14:textId="77777777" w:rsidR="00F007A0" w:rsidRDefault="00830391" w:rsidP="00F007A0">
            <w:r>
              <w:t>Основной документ, определяющий правила проведения аудита в организации, называется ______________.</w:t>
            </w:r>
          </w:p>
          <w:p w14:paraId="68D3AA2F" w14:textId="77777777" w:rsidR="00F007A0" w:rsidRPr="00137859" w:rsidRDefault="006D0322" w:rsidP="00F007A0"/>
        </w:tc>
        <w:tc>
          <w:tcPr>
            <w:tcW w:w="4656" w:type="dxa"/>
            <w:tcBorders>
              <w:top w:val="single" w:sz="4" w:space="0" w:color="auto"/>
              <w:left w:val="single" w:sz="4" w:space="0" w:color="auto"/>
              <w:bottom w:val="single" w:sz="4" w:space="0" w:color="auto"/>
              <w:right w:val="single" w:sz="4" w:space="0" w:color="auto"/>
            </w:tcBorders>
            <w:vAlign w:val="center"/>
          </w:tcPr>
          <w:p w14:paraId="1B34CA48" w14:textId="77777777" w:rsidR="00F007A0" w:rsidRPr="00137859" w:rsidRDefault="00830391" w:rsidP="00F007A0">
            <w:r>
              <w:t>программа аудита</w:t>
            </w:r>
          </w:p>
        </w:tc>
        <w:tc>
          <w:tcPr>
            <w:tcW w:w="1827" w:type="dxa"/>
            <w:tcBorders>
              <w:top w:val="single" w:sz="4" w:space="0" w:color="auto"/>
              <w:left w:val="single" w:sz="4" w:space="0" w:color="auto"/>
              <w:bottom w:val="single" w:sz="4" w:space="0" w:color="auto"/>
              <w:right w:val="single" w:sz="4" w:space="0" w:color="auto"/>
            </w:tcBorders>
            <w:vAlign w:val="center"/>
          </w:tcPr>
          <w:p w14:paraId="5340F3A3" w14:textId="77777777" w:rsidR="00F007A0" w:rsidRPr="00137859" w:rsidRDefault="00830391" w:rsidP="00F007A0">
            <w:r w:rsidRPr="00FC3592">
              <w:t>ПК-3.1; ПК-3.2</w:t>
            </w:r>
          </w:p>
        </w:tc>
      </w:tr>
      <w:tr w:rsidR="00F007A0" w:rsidRPr="00137859" w14:paraId="41C60D62"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02D2DE1" w14:textId="77777777" w:rsidR="00F007A0" w:rsidRPr="00137859" w:rsidRDefault="00830391" w:rsidP="00F007A0">
            <w:r>
              <w:t xml:space="preserve">60.  </w:t>
            </w:r>
          </w:p>
        </w:tc>
        <w:tc>
          <w:tcPr>
            <w:tcW w:w="7003" w:type="dxa"/>
            <w:tcBorders>
              <w:top w:val="single" w:sz="4" w:space="0" w:color="auto"/>
              <w:left w:val="single" w:sz="4" w:space="0" w:color="auto"/>
              <w:bottom w:val="single" w:sz="4" w:space="0" w:color="auto"/>
              <w:right w:val="single" w:sz="4" w:space="0" w:color="auto"/>
            </w:tcBorders>
            <w:vAlign w:val="center"/>
          </w:tcPr>
          <w:p w14:paraId="0045CFE8" w14:textId="77777777" w:rsidR="00F007A0" w:rsidRDefault="00830391" w:rsidP="00F007A0">
            <w:r>
              <w:t>Метод управления качеством, основанный на непрерывном улучшении процессов, называется ______________.</w:t>
            </w:r>
          </w:p>
          <w:p w14:paraId="1145AF7B" w14:textId="77777777" w:rsidR="00F007A0" w:rsidRPr="00137859" w:rsidRDefault="006D0322" w:rsidP="00F007A0"/>
        </w:tc>
        <w:tc>
          <w:tcPr>
            <w:tcW w:w="4656" w:type="dxa"/>
            <w:tcBorders>
              <w:top w:val="single" w:sz="4" w:space="0" w:color="auto"/>
              <w:left w:val="single" w:sz="4" w:space="0" w:color="auto"/>
              <w:bottom w:val="single" w:sz="4" w:space="0" w:color="auto"/>
              <w:right w:val="single" w:sz="4" w:space="0" w:color="auto"/>
            </w:tcBorders>
            <w:vAlign w:val="center"/>
          </w:tcPr>
          <w:p w14:paraId="3969BE01" w14:textId="77777777" w:rsidR="00F007A0" w:rsidRPr="00137859" w:rsidRDefault="00830391" w:rsidP="00F007A0">
            <w:r>
              <w:t>цикл PDCA / цикл Деминга</w:t>
            </w:r>
          </w:p>
        </w:tc>
        <w:tc>
          <w:tcPr>
            <w:tcW w:w="1827" w:type="dxa"/>
            <w:tcBorders>
              <w:top w:val="single" w:sz="4" w:space="0" w:color="auto"/>
              <w:left w:val="single" w:sz="4" w:space="0" w:color="auto"/>
              <w:bottom w:val="single" w:sz="4" w:space="0" w:color="auto"/>
              <w:right w:val="single" w:sz="4" w:space="0" w:color="auto"/>
            </w:tcBorders>
            <w:vAlign w:val="center"/>
          </w:tcPr>
          <w:p w14:paraId="28AAF6AD" w14:textId="77777777" w:rsidR="00F007A0" w:rsidRPr="00137859" w:rsidRDefault="00830391" w:rsidP="00F007A0">
            <w:r w:rsidRPr="00FC3592">
              <w:t>ПК-3.1; ПК-3.2</w:t>
            </w:r>
          </w:p>
        </w:tc>
      </w:tr>
      <w:tr w:rsidR="00F007A0" w:rsidRPr="00137859" w14:paraId="5F362D78"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5FC4DD4" w14:textId="77777777" w:rsidR="00F007A0" w:rsidRPr="00137859" w:rsidRDefault="00830391" w:rsidP="00F007A0">
            <w:r>
              <w:lastRenderedPageBreak/>
              <w:t xml:space="preserve">61.  </w:t>
            </w:r>
          </w:p>
        </w:tc>
        <w:tc>
          <w:tcPr>
            <w:tcW w:w="7003" w:type="dxa"/>
            <w:tcBorders>
              <w:top w:val="single" w:sz="4" w:space="0" w:color="auto"/>
              <w:left w:val="single" w:sz="4" w:space="0" w:color="auto"/>
              <w:bottom w:val="single" w:sz="4" w:space="0" w:color="auto"/>
              <w:right w:val="single" w:sz="4" w:space="0" w:color="auto"/>
            </w:tcBorders>
            <w:vAlign w:val="center"/>
          </w:tcPr>
          <w:p w14:paraId="1B42A711" w14:textId="77777777" w:rsidR="00F007A0" w:rsidRDefault="00830391" w:rsidP="00F007A0">
            <w:r>
              <w:t>Совокупность взаимосвязанных действий, преобразующих входные данные в результат, называется ______________.</w:t>
            </w:r>
          </w:p>
          <w:p w14:paraId="671003FA" w14:textId="77777777" w:rsidR="00F007A0" w:rsidRPr="00137859" w:rsidRDefault="006D0322" w:rsidP="00F007A0"/>
        </w:tc>
        <w:tc>
          <w:tcPr>
            <w:tcW w:w="4656" w:type="dxa"/>
            <w:tcBorders>
              <w:top w:val="single" w:sz="4" w:space="0" w:color="auto"/>
              <w:left w:val="single" w:sz="4" w:space="0" w:color="auto"/>
              <w:bottom w:val="single" w:sz="4" w:space="0" w:color="auto"/>
              <w:right w:val="single" w:sz="4" w:space="0" w:color="auto"/>
            </w:tcBorders>
            <w:vAlign w:val="center"/>
          </w:tcPr>
          <w:p w14:paraId="6C756EA0" w14:textId="77777777" w:rsidR="00F007A0" w:rsidRPr="00137859" w:rsidRDefault="00830391" w:rsidP="00F007A0">
            <w:r>
              <w:t>процесс</w:t>
            </w:r>
          </w:p>
        </w:tc>
        <w:tc>
          <w:tcPr>
            <w:tcW w:w="1827" w:type="dxa"/>
            <w:tcBorders>
              <w:top w:val="single" w:sz="4" w:space="0" w:color="auto"/>
              <w:left w:val="single" w:sz="4" w:space="0" w:color="auto"/>
              <w:bottom w:val="single" w:sz="4" w:space="0" w:color="auto"/>
              <w:right w:val="single" w:sz="4" w:space="0" w:color="auto"/>
            </w:tcBorders>
            <w:vAlign w:val="center"/>
          </w:tcPr>
          <w:p w14:paraId="7021E409" w14:textId="77777777" w:rsidR="00F007A0" w:rsidRPr="00137859" w:rsidRDefault="00830391" w:rsidP="00F007A0">
            <w:r w:rsidRPr="00FC3592">
              <w:t>ПК-3.1; ПК-3.2</w:t>
            </w:r>
          </w:p>
        </w:tc>
      </w:tr>
      <w:tr w:rsidR="00F007A0" w:rsidRPr="00137859" w14:paraId="51530C0B"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C7B4CB4" w14:textId="77777777" w:rsidR="00F007A0" w:rsidRPr="00137859" w:rsidRDefault="00830391" w:rsidP="00F007A0">
            <w:r>
              <w:t xml:space="preserve">62.  </w:t>
            </w:r>
          </w:p>
        </w:tc>
        <w:tc>
          <w:tcPr>
            <w:tcW w:w="7003" w:type="dxa"/>
            <w:tcBorders>
              <w:top w:val="single" w:sz="4" w:space="0" w:color="auto"/>
              <w:left w:val="single" w:sz="4" w:space="0" w:color="auto"/>
              <w:bottom w:val="single" w:sz="4" w:space="0" w:color="auto"/>
              <w:right w:val="single" w:sz="4" w:space="0" w:color="auto"/>
            </w:tcBorders>
            <w:vAlign w:val="center"/>
          </w:tcPr>
          <w:p w14:paraId="613A75BF" w14:textId="77777777" w:rsidR="00F007A0" w:rsidRDefault="00830391" w:rsidP="00F007A0">
            <w:r>
              <w:t>Международный стандарт, регулирующий системы управления информационной безопасностью, называется ______________.</w:t>
            </w:r>
          </w:p>
          <w:p w14:paraId="1AC410DB" w14:textId="77777777" w:rsidR="00F007A0" w:rsidRPr="00137859" w:rsidRDefault="006D0322" w:rsidP="00F007A0"/>
        </w:tc>
        <w:tc>
          <w:tcPr>
            <w:tcW w:w="4656" w:type="dxa"/>
            <w:tcBorders>
              <w:top w:val="single" w:sz="4" w:space="0" w:color="auto"/>
              <w:left w:val="single" w:sz="4" w:space="0" w:color="auto"/>
              <w:bottom w:val="single" w:sz="4" w:space="0" w:color="auto"/>
              <w:right w:val="single" w:sz="4" w:space="0" w:color="auto"/>
            </w:tcBorders>
            <w:vAlign w:val="center"/>
          </w:tcPr>
          <w:p w14:paraId="6EC76DAF" w14:textId="77777777" w:rsidR="00F007A0" w:rsidRPr="00137859" w:rsidRDefault="00830391" w:rsidP="00F007A0">
            <w:r>
              <w:t>ISO/IEC 27001</w:t>
            </w:r>
          </w:p>
        </w:tc>
        <w:tc>
          <w:tcPr>
            <w:tcW w:w="1827" w:type="dxa"/>
            <w:tcBorders>
              <w:top w:val="single" w:sz="4" w:space="0" w:color="auto"/>
              <w:left w:val="single" w:sz="4" w:space="0" w:color="auto"/>
              <w:bottom w:val="single" w:sz="4" w:space="0" w:color="auto"/>
              <w:right w:val="single" w:sz="4" w:space="0" w:color="auto"/>
            </w:tcBorders>
            <w:vAlign w:val="center"/>
          </w:tcPr>
          <w:p w14:paraId="73C7C164" w14:textId="77777777" w:rsidR="00F007A0" w:rsidRPr="00137859" w:rsidRDefault="00830391" w:rsidP="00F007A0">
            <w:r w:rsidRPr="00FC3592">
              <w:t>ПК-3.1; ПК-3.2</w:t>
            </w:r>
          </w:p>
        </w:tc>
      </w:tr>
      <w:tr w:rsidR="00F007A0" w:rsidRPr="00137859" w14:paraId="09BECE0A"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A01DF6E" w14:textId="77777777" w:rsidR="00F007A0" w:rsidRPr="00137859" w:rsidRDefault="00830391" w:rsidP="00F007A0">
            <w:r>
              <w:t xml:space="preserve">63.  </w:t>
            </w:r>
          </w:p>
        </w:tc>
        <w:tc>
          <w:tcPr>
            <w:tcW w:w="7003" w:type="dxa"/>
            <w:tcBorders>
              <w:top w:val="single" w:sz="4" w:space="0" w:color="auto"/>
              <w:left w:val="single" w:sz="4" w:space="0" w:color="auto"/>
              <w:bottom w:val="single" w:sz="4" w:space="0" w:color="auto"/>
              <w:right w:val="single" w:sz="4" w:space="0" w:color="auto"/>
            </w:tcBorders>
            <w:vAlign w:val="center"/>
          </w:tcPr>
          <w:p w14:paraId="34E56C35" w14:textId="77777777" w:rsidR="00F007A0" w:rsidRDefault="00830391" w:rsidP="00F007A0">
            <w:r>
              <w:t>Проверка, направленная на оценку соответствия процессов и регламентов требованиям ИБ, называется ______________.</w:t>
            </w:r>
          </w:p>
          <w:p w14:paraId="607500CC" w14:textId="77777777" w:rsidR="00F007A0" w:rsidRPr="00137859" w:rsidRDefault="006D0322" w:rsidP="00F007A0"/>
        </w:tc>
        <w:tc>
          <w:tcPr>
            <w:tcW w:w="4656" w:type="dxa"/>
            <w:tcBorders>
              <w:top w:val="single" w:sz="4" w:space="0" w:color="auto"/>
              <w:left w:val="single" w:sz="4" w:space="0" w:color="auto"/>
              <w:bottom w:val="single" w:sz="4" w:space="0" w:color="auto"/>
              <w:right w:val="single" w:sz="4" w:space="0" w:color="auto"/>
            </w:tcBorders>
            <w:vAlign w:val="center"/>
          </w:tcPr>
          <w:p w14:paraId="03AC8042" w14:textId="77777777" w:rsidR="00F007A0" w:rsidRPr="00137859" w:rsidRDefault="00830391" w:rsidP="00F007A0">
            <w:r>
              <w:t>процессный аудит</w:t>
            </w:r>
          </w:p>
        </w:tc>
        <w:tc>
          <w:tcPr>
            <w:tcW w:w="1827" w:type="dxa"/>
            <w:tcBorders>
              <w:top w:val="single" w:sz="4" w:space="0" w:color="auto"/>
              <w:left w:val="single" w:sz="4" w:space="0" w:color="auto"/>
              <w:bottom w:val="single" w:sz="4" w:space="0" w:color="auto"/>
              <w:right w:val="single" w:sz="4" w:space="0" w:color="auto"/>
            </w:tcBorders>
            <w:vAlign w:val="center"/>
          </w:tcPr>
          <w:p w14:paraId="0BC117E8" w14:textId="77777777" w:rsidR="00F007A0" w:rsidRPr="00137859" w:rsidRDefault="00830391" w:rsidP="00F007A0">
            <w:r w:rsidRPr="00FC3592">
              <w:t>ПК-3.1; ПК-3.2</w:t>
            </w:r>
          </w:p>
        </w:tc>
      </w:tr>
      <w:tr w:rsidR="00F007A0" w:rsidRPr="00137859" w14:paraId="7DFA93DD"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7F3164B" w14:textId="77777777" w:rsidR="00F007A0" w:rsidRPr="00137859" w:rsidRDefault="00830391" w:rsidP="00F007A0">
            <w:r>
              <w:t xml:space="preserve">64.  </w:t>
            </w:r>
          </w:p>
        </w:tc>
        <w:tc>
          <w:tcPr>
            <w:tcW w:w="7003" w:type="dxa"/>
            <w:tcBorders>
              <w:top w:val="single" w:sz="4" w:space="0" w:color="auto"/>
              <w:left w:val="single" w:sz="4" w:space="0" w:color="auto"/>
              <w:bottom w:val="single" w:sz="4" w:space="0" w:color="auto"/>
              <w:right w:val="single" w:sz="4" w:space="0" w:color="auto"/>
            </w:tcBorders>
            <w:vAlign w:val="center"/>
          </w:tcPr>
          <w:p w14:paraId="43AB3215" w14:textId="77777777" w:rsidR="00F007A0" w:rsidRDefault="00830391" w:rsidP="00F007A0">
            <w:r>
              <w:t>Документ, содержащий выявленные уязвимости, риски и рекомендации по устранению, называется ______________.</w:t>
            </w:r>
          </w:p>
          <w:p w14:paraId="19AD2CC4" w14:textId="77777777" w:rsidR="00F007A0" w:rsidRDefault="006D0322" w:rsidP="00F007A0"/>
        </w:tc>
        <w:tc>
          <w:tcPr>
            <w:tcW w:w="4656" w:type="dxa"/>
            <w:tcBorders>
              <w:top w:val="single" w:sz="4" w:space="0" w:color="auto"/>
              <w:left w:val="single" w:sz="4" w:space="0" w:color="auto"/>
              <w:bottom w:val="single" w:sz="4" w:space="0" w:color="auto"/>
              <w:right w:val="single" w:sz="4" w:space="0" w:color="auto"/>
            </w:tcBorders>
            <w:vAlign w:val="center"/>
          </w:tcPr>
          <w:p w14:paraId="239B2C94" w14:textId="77777777" w:rsidR="00F007A0" w:rsidRPr="00137859" w:rsidRDefault="00830391" w:rsidP="00F007A0">
            <w:r>
              <w:t>отчёт по аудиту ИБ</w:t>
            </w:r>
          </w:p>
        </w:tc>
        <w:tc>
          <w:tcPr>
            <w:tcW w:w="1827" w:type="dxa"/>
            <w:tcBorders>
              <w:top w:val="single" w:sz="4" w:space="0" w:color="auto"/>
              <w:left w:val="single" w:sz="4" w:space="0" w:color="auto"/>
              <w:bottom w:val="single" w:sz="4" w:space="0" w:color="auto"/>
              <w:right w:val="single" w:sz="4" w:space="0" w:color="auto"/>
            </w:tcBorders>
            <w:vAlign w:val="center"/>
          </w:tcPr>
          <w:p w14:paraId="1309E749" w14:textId="77777777" w:rsidR="00F007A0" w:rsidRPr="00137859" w:rsidRDefault="00830391" w:rsidP="00F007A0">
            <w:r w:rsidRPr="00FC3592">
              <w:t>ПК-3.1; ПК-3.2</w:t>
            </w:r>
          </w:p>
        </w:tc>
      </w:tr>
      <w:tr w:rsidR="00F007A0" w:rsidRPr="00137859" w14:paraId="52DAD08E"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10775E8" w14:textId="77777777" w:rsidR="00F007A0" w:rsidRPr="00137859" w:rsidRDefault="00830391" w:rsidP="00F007A0">
            <w:r>
              <w:t xml:space="preserve">65.  </w:t>
            </w:r>
          </w:p>
        </w:tc>
        <w:tc>
          <w:tcPr>
            <w:tcW w:w="7003" w:type="dxa"/>
            <w:tcBorders>
              <w:top w:val="single" w:sz="4" w:space="0" w:color="auto"/>
              <w:left w:val="single" w:sz="4" w:space="0" w:color="auto"/>
              <w:bottom w:val="single" w:sz="4" w:space="0" w:color="auto"/>
              <w:right w:val="single" w:sz="4" w:space="0" w:color="auto"/>
            </w:tcBorders>
            <w:vAlign w:val="center"/>
          </w:tcPr>
          <w:p w14:paraId="6642F90E" w14:textId="77777777" w:rsidR="00F007A0" w:rsidRDefault="00830391" w:rsidP="00F007A0">
            <w:r>
              <w:t>Метод проверки, при котором имитируется атака злоумышленника, называется ______________.</w:t>
            </w:r>
          </w:p>
          <w:p w14:paraId="32597BA2" w14:textId="77777777" w:rsidR="00F007A0" w:rsidRDefault="006D0322" w:rsidP="00F007A0"/>
        </w:tc>
        <w:tc>
          <w:tcPr>
            <w:tcW w:w="4656" w:type="dxa"/>
            <w:tcBorders>
              <w:top w:val="single" w:sz="4" w:space="0" w:color="auto"/>
              <w:left w:val="single" w:sz="4" w:space="0" w:color="auto"/>
              <w:bottom w:val="single" w:sz="4" w:space="0" w:color="auto"/>
              <w:right w:val="single" w:sz="4" w:space="0" w:color="auto"/>
            </w:tcBorders>
            <w:vAlign w:val="center"/>
          </w:tcPr>
          <w:p w14:paraId="2DE8BEC2" w14:textId="77777777" w:rsidR="00F007A0" w:rsidRPr="00137859" w:rsidRDefault="00830391" w:rsidP="00F007A0">
            <w:r>
              <w:t>пентест / тестирование на проникновение</w:t>
            </w:r>
          </w:p>
        </w:tc>
        <w:tc>
          <w:tcPr>
            <w:tcW w:w="1827" w:type="dxa"/>
            <w:tcBorders>
              <w:top w:val="single" w:sz="4" w:space="0" w:color="auto"/>
              <w:left w:val="single" w:sz="4" w:space="0" w:color="auto"/>
              <w:bottom w:val="single" w:sz="4" w:space="0" w:color="auto"/>
              <w:right w:val="single" w:sz="4" w:space="0" w:color="auto"/>
            </w:tcBorders>
            <w:vAlign w:val="center"/>
          </w:tcPr>
          <w:p w14:paraId="54EAE833" w14:textId="77777777" w:rsidR="00F007A0" w:rsidRPr="00137859" w:rsidRDefault="00830391" w:rsidP="00F007A0">
            <w:r w:rsidRPr="00D905CE">
              <w:t>ПК-2.2; ПК-2.3</w:t>
            </w:r>
          </w:p>
        </w:tc>
      </w:tr>
      <w:tr w:rsidR="00F007A0" w:rsidRPr="00137859" w14:paraId="5E38DC6E"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F7FC43C" w14:textId="77777777" w:rsidR="00F007A0" w:rsidRPr="00137859" w:rsidRDefault="00830391" w:rsidP="00F007A0">
            <w:r>
              <w:t xml:space="preserve">66.  </w:t>
            </w:r>
          </w:p>
        </w:tc>
        <w:tc>
          <w:tcPr>
            <w:tcW w:w="7003" w:type="dxa"/>
            <w:tcBorders>
              <w:top w:val="single" w:sz="4" w:space="0" w:color="auto"/>
              <w:left w:val="single" w:sz="4" w:space="0" w:color="auto"/>
              <w:bottom w:val="single" w:sz="4" w:space="0" w:color="auto"/>
              <w:right w:val="single" w:sz="4" w:space="0" w:color="auto"/>
            </w:tcBorders>
            <w:vAlign w:val="center"/>
          </w:tcPr>
          <w:p w14:paraId="5397F3CF" w14:textId="77777777" w:rsidR="00F007A0" w:rsidRDefault="00830391" w:rsidP="00F007A0">
            <w:r>
              <w:t>Российский закон, регулирующий защиту персональных данных, имеет номер ______________.</w:t>
            </w:r>
          </w:p>
          <w:p w14:paraId="07712704" w14:textId="77777777" w:rsidR="00F007A0" w:rsidRDefault="006D0322" w:rsidP="00F007A0"/>
        </w:tc>
        <w:tc>
          <w:tcPr>
            <w:tcW w:w="4656" w:type="dxa"/>
            <w:tcBorders>
              <w:top w:val="single" w:sz="4" w:space="0" w:color="auto"/>
              <w:left w:val="single" w:sz="4" w:space="0" w:color="auto"/>
              <w:bottom w:val="single" w:sz="4" w:space="0" w:color="auto"/>
              <w:right w:val="single" w:sz="4" w:space="0" w:color="auto"/>
            </w:tcBorders>
            <w:vAlign w:val="center"/>
          </w:tcPr>
          <w:p w14:paraId="1AF27DA0" w14:textId="77777777" w:rsidR="00F007A0" w:rsidRPr="00137859" w:rsidRDefault="00830391" w:rsidP="00F007A0">
            <w:r>
              <w:t>152‑ФЗ</w:t>
            </w:r>
          </w:p>
        </w:tc>
        <w:tc>
          <w:tcPr>
            <w:tcW w:w="1827" w:type="dxa"/>
            <w:tcBorders>
              <w:top w:val="single" w:sz="4" w:space="0" w:color="auto"/>
              <w:left w:val="single" w:sz="4" w:space="0" w:color="auto"/>
              <w:bottom w:val="single" w:sz="4" w:space="0" w:color="auto"/>
              <w:right w:val="single" w:sz="4" w:space="0" w:color="auto"/>
            </w:tcBorders>
            <w:vAlign w:val="center"/>
          </w:tcPr>
          <w:p w14:paraId="63CA2D4D" w14:textId="77777777" w:rsidR="00F007A0" w:rsidRPr="00137859" w:rsidRDefault="00830391" w:rsidP="00F007A0">
            <w:r w:rsidRPr="00FC3592">
              <w:t>ПК-3.1; ПК-3.2</w:t>
            </w:r>
          </w:p>
        </w:tc>
      </w:tr>
      <w:tr w:rsidR="00F007A0" w:rsidRPr="00137859" w14:paraId="11980D86"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66D52A9" w14:textId="77777777" w:rsidR="00F007A0" w:rsidRPr="00137859" w:rsidRDefault="00830391" w:rsidP="00F007A0">
            <w:r>
              <w:t xml:space="preserve">67.  </w:t>
            </w:r>
          </w:p>
        </w:tc>
        <w:tc>
          <w:tcPr>
            <w:tcW w:w="7003" w:type="dxa"/>
            <w:tcBorders>
              <w:top w:val="single" w:sz="4" w:space="0" w:color="auto"/>
              <w:left w:val="single" w:sz="4" w:space="0" w:color="auto"/>
              <w:bottom w:val="single" w:sz="4" w:space="0" w:color="auto"/>
              <w:right w:val="single" w:sz="4" w:space="0" w:color="auto"/>
            </w:tcBorders>
            <w:vAlign w:val="center"/>
          </w:tcPr>
          <w:p w14:paraId="6B08EA0B" w14:textId="77777777" w:rsidR="000F5D73" w:rsidRDefault="00830391" w:rsidP="000F5D73">
            <w:r>
              <w:t>Документ, описывающий цели, область, критерии и график проведения аудита ИБ, называется ______________.</w:t>
            </w:r>
          </w:p>
          <w:p w14:paraId="5007A13B" w14:textId="77777777" w:rsidR="00F007A0" w:rsidRDefault="006D0322" w:rsidP="000F5D73"/>
        </w:tc>
        <w:tc>
          <w:tcPr>
            <w:tcW w:w="4656" w:type="dxa"/>
            <w:tcBorders>
              <w:top w:val="single" w:sz="4" w:space="0" w:color="auto"/>
              <w:left w:val="single" w:sz="4" w:space="0" w:color="auto"/>
              <w:bottom w:val="single" w:sz="4" w:space="0" w:color="auto"/>
              <w:right w:val="single" w:sz="4" w:space="0" w:color="auto"/>
            </w:tcBorders>
            <w:vAlign w:val="center"/>
          </w:tcPr>
          <w:p w14:paraId="4FC12A60" w14:textId="77777777" w:rsidR="00F007A0" w:rsidRPr="00137859" w:rsidRDefault="00830391" w:rsidP="00F007A0">
            <w:r>
              <w:t>программа аудита ИБ</w:t>
            </w:r>
          </w:p>
        </w:tc>
        <w:tc>
          <w:tcPr>
            <w:tcW w:w="1827" w:type="dxa"/>
            <w:tcBorders>
              <w:top w:val="single" w:sz="4" w:space="0" w:color="auto"/>
              <w:left w:val="single" w:sz="4" w:space="0" w:color="auto"/>
              <w:bottom w:val="single" w:sz="4" w:space="0" w:color="auto"/>
              <w:right w:val="single" w:sz="4" w:space="0" w:color="auto"/>
            </w:tcBorders>
            <w:vAlign w:val="center"/>
          </w:tcPr>
          <w:p w14:paraId="40838BD4" w14:textId="77777777" w:rsidR="00F007A0" w:rsidRPr="00137859" w:rsidRDefault="00830391" w:rsidP="00F007A0">
            <w:r w:rsidRPr="00FC3592">
              <w:t>ПК-3.1; ПК-3.2</w:t>
            </w:r>
          </w:p>
        </w:tc>
      </w:tr>
      <w:tr w:rsidR="00F007A0" w:rsidRPr="00137859" w14:paraId="330B40F6"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14B886D" w14:textId="77777777" w:rsidR="00F007A0" w:rsidRPr="00137859" w:rsidRDefault="00830391" w:rsidP="00F007A0">
            <w:r>
              <w:t xml:space="preserve">68.  </w:t>
            </w:r>
          </w:p>
        </w:tc>
        <w:tc>
          <w:tcPr>
            <w:tcW w:w="7003" w:type="dxa"/>
            <w:tcBorders>
              <w:top w:val="single" w:sz="4" w:space="0" w:color="auto"/>
              <w:left w:val="single" w:sz="4" w:space="0" w:color="auto"/>
              <w:bottom w:val="single" w:sz="4" w:space="0" w:color="auto"/>
              <w:right w:val="single" w:sz="4" w:space="0" w:color="auto"/>
            </w:tcBorders>
            <w:vAlign w:val="center"/>
          </w:tcPr>
          <w:p w14:paraId="19BD80A9" w14:textId="77777777" w:rsidR="000F5D73" w:rsidRDefault="00830391" w:rsidP="000F5D73">
            <w:r>
              <w:t>Количественная или качественная характеристика состояния информационной безопасности, используемая для измерения эффективности мер защиты, называется ______________.</w:t>
            </w:r>
          </w:p>
          <w:p w14:paraId="15FD9CAD" w14:textId="77777777" w:rsidR="00F007A0" w:rsidRDefault="006D0322" w:rsidP="000F5D73"/>
        </w:tc>
        <w:tc>
          <w:tcPr>
            <w:tcW w:w="4656" w:type="dxa"/>
            <w:tcBorders>
              <w:top w:val="single" w:sz="4" w:space="0" w:color="auto"/>
              <w:left w:val="single" w:sz="4" w:space="0" w:color="auto"/>
              <w:bottom w:val="single" w:sz="4" w:space="0" w:color="auto"/>
              <w:right w:val="single" w:sz="4" w:space="0" w:color="auto"/>
            </w:tcBorders>
            <w:vAlign w:val="center"/>
          </w:tcPr>
          <w:p w14:paraId="3D70650D" w14:textId="77777777" w:rsidR="00F007A0" w:rsidRPr="00137859" w:rsidRDefault="00830391" w:rsidP="00F007A0">
            <w:r>
              <w:t>показатель ИБ / KPI ИБ</w:t>
            </w:r>
          </w:p>
        </w:tc>
        <w:tc>
          <w:tcPr>
            <w:tcW w:w="1827" w:type="dxa"/>
            <w:tcBorders>
              <w:top w:val="single" w:sz="4" w:space="0" w:color="auto"/>
              <w:left w:val="single" w:sz="4" w:space="0" w:color="auto"/>
              <w:bottom w:val="single" w:sz="4" w:space="0" w:color="auto"/>
              <w:right w:val="single" w:sz="4" w:space="0" w:color="auto"/>
            </w:tcBorders>
            <w:vAlign w:val="center"/>
          </w:tcPr>
          <w:p w14:paraId="1BE17326" w14:textId="77777777" w:rsidR="00F007A0" w:rsidRPr="00137859" w:rsidRDefault="00830391" w:rsidP="00F007A0">
            <w:r w:rsidRPr="00D905CE">
              <w:t>ПК-2.2; ПК-2.3</w:t>
            </w:r>
          </w:p>
        </w:tc>
      </w:tr>
      <w:tr w:rsidR="00F007A0" w:rsidRPr="00137859" w14:paraId="4FAEE5C7"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1C7F422" w14:textId="77777777" w:rsidR="00F007A0" w:rsidRPr="00137859" w:rsidRDefault="00830391" w:rsidP="00F007A0">
            <w:r>
              <w:t xml:space="preserve">69.  </w:t>
            </w:r>
          </w:p>
        </w:tc>
        <w:tc>
          <w:tcPr>
            <w:tcW w:w="7003" w:type="dxa"/>
            <w:tcBorders>
              <w:top w:val="single" w:sz="4" w:space="0" w:color="auto"/>
              <w:left w:val="single" w:sz="4" w:space="0" w:color="auto"/>
              <w:bottom w:val="single" w:sz="4" w:space="0" w:color="auto"/>
              <w:right w:val="single" w:sz="4" w:space="0" w:color="auto"/>
            </w:tcBorders>
            <w:vAlign w:val="center"/>
          </w:tcPr>
          <w:p w14:paraId="7EEDA339" w14:textId="77777777" w:rsidR="000F5D73" w:rsidRDefault="00830391" w:rsidP="000F5D73">
            <w:r>
              <w:t>Модель, оценивающая уровень развития процессов управления информационной безопасностью по шкале зрелости, называется ______________.</w:t>
            </w:r>
          </w:p>
          <w:p w14:paraId="7D9BD0F7" w14:textId="77777777" w:rsidR="00F007A0" w:rsidRDefault="006D0322" w:rsidP="000F5D73"/>
        </w:tc>
        <w:tc>
          <w:tcPr>
            <w:tcW w:w="4656" w:type="dxa"/>
            <w:tcBorders>
              <w:top w:val="single" w:sz="4" w:space="0" w:color="auto"/>
              <w:left w:val="single" w:sz="4" w:space="0" w:color="auto"/>
              <w:bottom w:val="single" w:sz="4" w:space="0" w:color="auto"/>
              <w:right w:val="single" w:sz="4" w:space="0" w:color="auto"/>
            </w:tcBorders>
            <w:vAlign w:val="center"/>
          </w:tcPr>
          <w:p w14:paraId="5DAC9F52" w14:textId="77777777" w:rsidR="00F007A0" w:rsidRPr="00137859" w:rsidRDefault="00830391" w:rsidP="00F007A0">
            <w:r>
              <w:t>CMMI / модель зрелости процессов</w:t>
            </w:r>
          </w:p>
        </w:tc>
        <w:tc>
          <w:tcPr>
            <w:tcW w:w="1827" w:type="dxa"/>
            <w:tcBorders>
              <w:top w:val="single" w:sz="4" w:space="0" w:color="auto"/>
              <w:left w:val="single" w:sz="4" w:space="0" w:color="auto"/>
              <w:bottom w:val="single" w:sz="4" w:space="0" w:color="auto"/>
              <w:right w:val="single" w:sz="4" w:space="0" w:color="auto"/>
            </w:tcBorders>
            <w:vAlign w:val="center"/>
          </w:tcPr>
          <w:p w14:paraId="4268F5EA" w14:textId="77777777" w:rsidR="00F007A0" w:rsidRPr="00137859" w:rsidRDefault="00830391" w:rsidP="00F007A0">
            <w:r w:rsidRPr="00D905CE">
              <w:t>ПК-2.2; ПК-2.3</w:t>
            </w:r>
          </w:p>
        </w:tc>
      </w:tr>
      <w:tr w:rsidR="00F007A0" w:rsidRPr="00137859" w14:paraId="15B493EE"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3B1DFFC" w14:textId="77777777" w:rsidR="00F007A0" w:rsidRPr="00137859" w:rsidRDefault="00830391" w:rsidP="00F007A0">
            <w:r>
              <w:t xml:space="preserve">70.  </w:t>
            </w:r>
          </w:p>
        </w:tc>
        <w:tc>
          <w:tcPr>
            <w:tcW w:w="7003" w:type="dxa"/>
            <w:tcBorders>
              <w:top w:val="single" w:sz="4" w:space="0" w:color="auto"/>
              <w:left w:val="single" w:sz="4" w:space="0" w:color="auto"/>
              <w:bottom w:val="single" w:sz="4" w:space="0" w:color="auto"/>
              <w:right w:val="single" w:sz="4" w:space="0" w:color="auto"/>
            </w:tcBorders>
            <w:vAlign w:val="center"/>
          </w:tcPr>
          <w:p w14:paraId="59EA6E1C" w14:textId="77777777" w:rsidR="000F5D73" w:rsidRDefault="00830391" w:rsidP="000F5D73">
            <w:r>
              <w:t>Процесс анализа результатов аудита с целью определения наиболее критичных угроз и уязвимостей называется ______________.</w:t>
            </w:r>
          </w:p>
          <w:p w14:paraId="118EFE6B" w14:textId="77777777" w:rsidR="00F007A0" w:rsidRDefault="006D0322" w:rsidP="000F5D73"/>
        </w:tc>
        <w:tc>
          <w:tcPr>
            <w:tcW w:w="4656" w:type="dxa"/>
            <w:tcBorders>
              <w:top w:val="single" w:sz="4" w:space="0" w:color="auto"/>
              <w:left w:val="single" w:sz="4" w:space="0" w:color="auto"/>
              <w:bottom w:val="single" w:sz="4" w:space="0" w:color="auto"/>
              <w:right w:val="single" w:sz="4" w:space="0" w:color="auto"/>
            </w:tcBorders>
            <w:vAlign w:val="center"/>
          </w:tcPr>
          <w:p w14:paraId="35C304F8" w14:textId="77777777" w:rsidR="00F007A0" w:rsidRPr="00137859" w:rsidRDefault="00830391" w:rsidP="00F007A0">
            <w:r>
              <w:t>риск‑ориентированная интерпретация</w:t>
            </w:r>
          </w:p>
        </w:tc>
        <w:tc>
          <w:tcPr>
            <w:tcW w:w="1827" w:type="dxa"/>
            <w:tcBorders>
              <w:top w:val="single" w:sz="4" w:space="0" w:color="auto"/>
              <w:left w:val="single" w:sz="4" w:space="0" w:color="auto"/>
              <w:bottom w:val="single" w:sz="4" w:space="0" w:color="auto"/>
              <w:right w:val="single" w:sz="4" w:space="0" w:color="auto"/>
            </w:tcBorders>
            <w:vAlign w:val="center"/>
          </w:tcPr>
          <w:p w14:paraId="15A27D7B" w14:textId="77777777" w:rsidR="00F007A0" w:rsidRPr="00137859" w:rsidRDefault="00830391" w:rsidP="00F007A0">
            <w:r w:rsidRPr="00FC3592">
              <w:t>ПК-3.1; ПК-3.2</w:t>
            </w:r>
          </w:p>
        </w:tc>
      </w:tr>
      <w:tr w:rsidR="00F007A0" w:rsidRPr="00137859" w14:paraId="344EC152"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B9BC66F" w14:textId="77777777" w:rsidR="00F007A0" w:rsidRPr="00137859" w:rsidRDefault="00830391" w:rsidP="00F007A0">
            <w:r>
              <w:lastRenderedPageBreak/>
              <w:t xml:space="preserve">71.  </w:t>
            </w:r>
          </w:p>
        </w:tc>
        <w:tc>
          <w:tcPr>
            <w:tcW w:w="7003" w:type="dxa"/>
            <w:tcBorders>
              <w:top w:val="single" w:sz="4" w:space="0" w:color="auto"/>
              <w:left w:val="single" w:sz="4" w:space="0" w:color="auto"/>
              <w:bottom w:val="single" w:sz="4" w:space="0" w:color="auto"/>
              <w:right w:val="single" w:sz="4" w:space="0" w:color="auto"/>
            </w:tcBorders>
            <w:vAlign w:val="center"/>
          </w:tcPr>
          <w:p w14:paraId="32187A46" w14:textId="77777777" w:rsidR="000F5D73" w:rsidRDefault="00830391" w:rsidP="000F5D73">
            <w:r>
              <w:t>Внутренний анализ состояния ИБ, проводимый силами самой организации, называется ______________.</w:t>
            </w:r>
          </w:p>
          <w:p w14:paraId="7017A31F" w14:textId="77777777" w:rsidR="00F007A0" w:rsidRDefault="006D0322" w:rsidP="000F5D73"/>
        </w:tc>
        <w:tc>
          <w:tcPr>
            <w:tcW w:w="4656" w:type="dxa"/>
            <w:tcBorders>
              <w:top w:val="single" w:sz="4" w:space="0" w:color="auto"/>
              <w:left w:val="single" w:sz="4" w:space="0" w:color="auto"/>
              <w:bottom w:val="single" w:sz="4" w:space="0" w:color="auto"/>
              <w:right w:val="single" w:sz="4" w:space="0" w:color="auto"/>
            </w:tcBorders>
            <w:vAlign w:val="center"/>
          </w:tcPr>
          <w:p w14:paraId="55D9D858" w14:textId="77777777" w:rsidR="00F007A0" w:rsidRPr="00137859" w:rsidRDefault="00830391" w:rsidP="00F007A0">
            <w:r>
              <w:t>самооценка ИБ</w:t>
            </w:r>
          </w:p>
        </w:tc>
        <w:tc>
          <w:tcPr>
            <w:tcW w:w="1827" w:type="dxa"/>
            <w:tcBorders>
              <w:top w:val="single" w:sz="4" w:space="0" w:color="auto"/>
              <w:left w:val="single" w:sz="4" w:space="0" w:color="auto"/>
              <w:bottom w:val="single" w:sz="4" w:space="0" w:color="auto"/>
              <w:right w:val="single" w:sz="4" w:space="0" w:color="auto"/>
            </w:tcBorders>
            <w:vAlign w:val="center"/>
          </w:tcPr>
          <w:p w14:paraId="214D7A04" w14:textId="77777777" w:rsidR="00F007A0" w:rsidRPr="00137859" w:rsidRDefault="00830391" w:rsidP="00F007A0">
            <w:r w:rsidRPr="00FC3592">
              <w:t>ПК-3.1; ПК-3.2</w:t>
            </w:r>
          </w:p>
        </w:tc>
      </w:tr>
      <w:tr w:rsidR="00F007A0" w:rsidRPr="00137859" w14:paraId="107C7476"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C5B46C6" w14:textId="77777777" w:rsidR="00F007A0" w:rsidRPr="00137859" w:rsidRDefault="00830391" w:rsidP="00F007A0">
            <w:r>
              <w:t xml:space="preserve">72.  </w:t>
            </w:r>
          </w:p>
        </w:tc>
        <w:tc>
          <w:tcPr>
            <w:tcW w:w="7003" w:type="dxa"/>
            <w:tcBorders>
              <w:top w:val="single" w:sz="4" w:space="0" w:color="auto"/>
              <w:left w:val="single" w:sz="4" w:space="0" w:color="auto"/>
              <w:bottom w:val="single" w:sz="4" w:space="0" w:color="auto"/>
              <w:right w:val="single" w:sz="4" w:space="0" w:color="auto"/>
            </w:tcBorders>
            <w:vAlign w:val="center"/>
          </w:tcPr>
          <w:p w14:paraId="64B6E78E" w14:textId="77777777" w:rsidR="00161234" w:rsidRDefault="00830391" w:rsidP="00161234">
            <w:r>
              <w:t>Основной документ Банка России, регулирующий информационную безопасность в банковской системе, называется ______________.</w:t>
            </w:r>
          </w:p>
          <w:p w14:paraId="57DE1351" w14:textId="77777777" w:rsidR="00F007A0" w:rsidRDefault="006D0322" w:rsidP="00161234"/>
        </w:tc>
        <w:tc>
          <w:tcPr>
            <w:tcW w:w="4656" w:type="dxa"/>
            <w:tcBorders>
              <w:top w:val="single" w:sz="4" w:space="0" w:color="auto"/>
              <w:left w:val="single" w:sz="4" w:space="0" w:color="auto"/>
              <w:bottom w:val="single" w:sz="4" w:space="0" w:color="auto"/>
              <w:right w:val="single" w:sz="4" w:space="0" w:color="auto"/>
            </w:tcBorders>
            <w:vAlign w:val="center"/>
          </w:tcPr>
          <w:p w14:paraId="7D97F75E" w14:textId="77777777" w:rsidR="00F007A0" w:rsidRPr="00137859" w:rsidRDefault="00830391" w:rsidP="00F007A0">
            <w:r>
              <w:t>СТО БР ИББС‑1.0</w:t>
            </w:r>
          </w:p>
        </w:tc>
        <w:tc>
          <w:tcPr>
            <w:tcW w:w="1827" w:type="dxa"/>
            <w:tcBorders>
              <w:top w:val="single" w:sz="4" w:space="0" w:color="auto"/>
              <w:left w:val="single" w:sz="4" w:space="0" w:color="auto"/>
              <w:bottom w:val="single" w:sz="4" w:space="0" w:color="auto"/>
              <w:right w:val="single" w:sz="4" w:space="0" w:color="auto"/>
            </w:tcBorders>
            <w:vAlign w:val="center"/>
          </w:tcPr>
          <w:p w14:paraId="49F9D566" w14:textId="77777777" w:rsidR="00F007A0" w:rsidRPr="00137859" w:rsidRDefault="00830391" w:rsidP="00F007A0">
            <w:r w:rsidRPr="00FC3592">
              <w:t>ПК-3.1; ПК-3.2</w:t>
            </w:r>
          </w:p>
        </w:tc>
      </w:tr>
      <w:tr w:rsidR="00F007A0" w:rsidRPr="00137859" w14:paraId="6A6C59CA"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18C9482" w14:textId="77777777" w:rsidR="00F007A0" w:rsidRPr="00137859" w:rsidRDefault="00830391" w:rsidP="00F007A0">
            <w:r>
              <w:t xml:space="preserve">73.  </w:t>
            </w:r>
          </w:p>
        </w:tc>
        <w:tc>
          <w:tcPr>
            <w:tcW w:w="7003" w:type="dxa"/>
            <w:tcBorders>
              <w:top w:val="single" w:sz="4" w:space="0" w:color="auto"/>
              <w:left w:val="single" w:sz="4" w:space="0" w:color="auto"/>
              <w:bottom w:val="single" w:sz="4" w:space="0" w:color="auto"/>
              <w:right w:val="single" w:sz="4" w:space="0" w:color="auto"/>
            </w:tcBorders>
            <w:vAlign w:val="center"/>
          </w:tcPr>
          <w:p w14:paraId="5929F732" w14:textId="77777777" w:rsidR="00161234" w:rsidRDefault="00830391" w:rsidP="00161234">
            <w:r>
              <w:t>Способность организации поддерживать выполнение критически важных бизнес‑процессов в условиях сбоев называется ______________.</w:t>
            </w:r>
          </w:p>
          <w:p w14:paraId="39FD2D4E" w14:textId="77777777" w:rsidR="00F007A0" w:rsidRDefault="006D0322" w:rsidP="00161234"/>
        </w:tc>
        <w:tc>
          <w:tcPr>
            <w:tcW w:w="4656" w:type="dxa"/>
            <w:tcBorders>
              <w:top w:val="single" w:sz="4" w:space="0" w:color="auto"/>
              <w:left w:val="single" w:sz="4" w:space="0" w:color="auto"/>
              <w:bottom w:val="single" w:sz="4" w:space="0" w:color="auto"/>
              <w:right w:val="single" w:sz="4" w:space="0" w:color="auto"/>
            </w:tcBorders>
            <w:vAlign w:val="center"/>
          </w:tcPr>
          <w:p w14:paraId="40BFD1A4" w14:textId="77777777" w:rsidR="00F007A0" w:rsidRPr="00137859" w:rsidRDefault="00830391" w:rsidP="00F007A0">
            <w:r>
              <w:t>непрерывность бизнеса</w:t>
            </w:r>
          </w:p>
        </w:tc>
        <w:tc>
          <w:tcPr>
            <w:tcW w:w="1827" w:type="dxa"/>
            <w:tcBorders>
              <w:top w:val="single" w:sz="4" w:space="0" w:color="auto"/>
              <w:left w:val="single" w:sz="4" w:space="0" w:color="auto"/>
              <w:bottom w:val="single" w:sz="4" w:space="0" w:color="auto"/>
              <w:right w:val="single" w:sz="4" w:space="0" w:color="auto"/>
            </w:tcBorders>
            <w:vAlign w:val="center"/>
          </w:tcPr>
          <w:p w14:paraId="19DA6549" w14:textId="77777777" w:rsidR="00F007A0" w:rsidRPr="00137859" w:rsidRDefault="00830391" w:rsidP="00F007A0">
            <w:r w:rsidRPr="00D905CE">
              <w:t>ПК-2.2; ПК-2.3</w:t>
            </w:r>
          </w:p>
        </w:tc>
      </w:tr>
      <w:tr w:rsidR="00F007A0" w:rsidRPr="00137859" w14:paraId="37218F09"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9BD8408" w14:textId="77777777" w:rsidR="00F007A0" w:rsidRPr="00137859" w:rsidRDefault="00830391" w:rsidP="00F007A0">
            <w:r>
              <w:t xml:space="preserve">74.  </w:t>
            </w:r>
          </w:p>
        </w:tc>
        <w:tc>
          <w:tcPr>
            <w:tcW w:w="7003" w:type="dxa"/>
            <w:tcBorders>
              <w:top w:val="single" w:sz="4" w:space="0" w:color="auto"/>
              <w:left w:val="single" w:sz="4" w:space="0" w:color="auto"/>
              <w:bottom w:val="single" w:sz="4" w:space="0" w:color="auto"/>
              <w:right w:val="single" w:sz="4" w:space="0" w:color="auto"/>
            </w:tcBorders>
            <w:vAlign w:val="center"/>
          </w:tcPr>
          <w:p w14:paraId="567F0517" w14:textId="77777777" w:rsidR="00161234" w:rsidRDefault="00830391" w:rsidP="00161234">
            <w:r>
              <w:t>Международный стандарт, регулирующий управление непрерывностью бизнеса, имеет номер ______________.</w:t>
            </w:r>
          </w:p>
          <w:p w14:paraId="61F3298E" w14:textId="77777777" w:rsidR="00F007A0" w:rsidRDefault="006D0322" w:rsidP="00161234"/>
        </w:tc>
        <w:tc>
          <w:tcPr>
            <w:tcW w:w="4656" w:type="dxa"/>
            <w:tcBorders>
              <w:top w:val="single" w:sz="4" w:space="0" w:color="auto"/>
              <w:left w:val="single" w:sz="4" w:space="0" w:color="auto"/>
              <w:bottom w:val="single" w:sz="4" w:space="0" w:color="auto"/>
              <w:right w:val="single" w:sz="4" w:space="0" w:color="auto"/>
            </w:tcBorders>
            <w:vAlign w:val="center"/>
          </w:tcPr>
          <w:p w14:paraId="488E237F" w14:textId="77777777" w:rsidR="00F007A0" w:rsidRPr="00137859" w:rsidRDefault="00830391" w:rsidP="00F007A0">
            <w:r>
              <w:t>ISO 22301</w:t>
            </w:r>
          </w:p>
        </w:tc>
        <w:tc>
          <w:tcPr>
            <w:tcW w:w="1827" w:type="dxa"/>
            <w:tcBorders>
              <w:top w:val="single" w:sz="4" w:space="0" w:color="auto"/>
              <w:left w:val="single" w:sz="4" w:space="0" w:color="auto"/>
              <w:bottom w:val="single" w:sz="4" w:space="0" w:color="auto"/>
              <w:right w:val="single" w:sz="4" w:space="0" w:color="auto"/>
            </w:tcBorders>
            <w:vAlign w:val="center"/>
          </w:tcPr>
          <w:p w14:paraId="0FF4A318" w14:textId="77777777" w:rsidR="00F007A0" w:rsidRPr="00137859" w:rsidRDefault="00830391" w:rsidP="00F007A0">
            <w:r w:rsidRPr="00FC3592">
              <w:t>ПК-3.1; ПК-3.2</w:t>
            </w:r>
          </w:p>
        </w:tc>
      </w:tr>
      <w:tr w:rsidR="00F007A0" w:rsidRPr="00137859" w14:paraId="407A1088"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D791268" w14:textId="77777777" w:rsidR="00F007A0" w:rsidRPr="00137859" w:rsidRDefault="00830391" w:rsidP="00F007A0">
            <w:r>
              <w:t xml:space="preserve">75.  </w:t>
            </w:r>
          </w:p>
        </w:tc>
        <w:tc>
          <w:tcPr>
            <w:tcW w:w="7003" w:type="dxa"/>
            <w:tcBorders>
              <w:top w:val="single" w:sz="4" w:space="0" w:color="auto"/>
              <w:left w:val="single" w:sz="4" w:space="0" w:color="auto"/>
              <w:bottom w:val="single" w:sz="4" w:space="0" w:color="auto"/>
              <w:right w:val="single" w:sz="4" w:space="0" w:color="auto"/>
            </w:tcBorders>
            <w:vAlign w:val="center"/>
          </w:tcPr>
          <w:p w14:paraId="48C3D3DB" w14:textId="77777777" w:rsidR="00161234" w:rsidRDefault="00830391" w:rsidP="00161234">
            <w:r>
              <w:t>Процесс выявления потенциальных угроз и их влияния на бизнес‑процессы называется ______________.</w:t>
            </w:r>
          </w:p>
          <w:p w14:paraId="1BA35B9E" w14:textId="77777777" w:rsidR="00F007A0" w:rsidRDefault="006D0322" w:rsidP="00161234"/>
        </w:tc>
        <w:tc>
          <w:tcPr>
            <w:tcW w:w="4656" w:type="dxa"/>
            <w:tcBorders>
              <w:top w:val="single" w:sz="4" w:space="0" w:color="auto"/>
              <w:left w:val="single" w:sz="4" w:space="0" w:color="auto"/>
              <w:bottom w:val="single" w:sz="4" w:space="0" w:color="auto"/>
              <w:right w:val="single" w:sz="4" w:space="0" w:color="auto"/>
            </w:tcBorders>
            <w:vAlign w:val="center"/>
          </w:tcPr>
          <w:p w14:paraId="64FE74D1" w14:textId="77777777" w:rsidR="00F007A0" w:rsidRPr="00137859" w:rsidRDefault="00830391" w:rsidP="00F007A0">
            <w:r>
              <w:t>анализ рисков</w:t>
            </w:r>
          </w:p>
        </w:tc>
        <w:tc>
          <w:tcPr>
            <w:tcW w:w="1827" w:type="dxa"/>
            <w:tcBorders>
              <w:top w:val="single" w:sz="4" w:space="0" w:color="auto"/>
              <w:left w:val="single" w:sz="4" w:space="0" w:color="auto"/>
              <w:bottom w:val="single" w:sz="4" w:space="0" w:color="auto"/>
              <w:right w:val="single" w:sz="4" w:space="0" w:color="auto"/>
            </w:tcBorders>
            <w:vAlign w:val="center"/>
          </w:tcPr>
          <w:p w14:paraId="10D46D84" w14:textId="77777777" w:rsidR="00F007A0" w:rsidRPr="00137859" w:rsidRDefault="00830391" w:rsidP="00F007A0">
            <w:r w:rsidRPr="00FC3592">
              <w:t>ПК-3.1; ПК-3.2</w:t>
            </w:r>
          </w:p>
        </w:tc>
      </w:tr>
      <w:tr w:rsidR="00F007A0" w:rsidRPr="00137859" w14:paraId="6D475EF4"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5D9185C" w14:textId="77777777" w:rsidR="00F007A0" w:rsidRPr="00137859" w:rsidRDefault="00830391" w:rsidP="00F007A0">
            <w:r>
              <w:t xml:space="preserve">76.  </w:t>
            </w:r>
          </w:p>
        </w:tc>
        <w:tc>
          <w:tcPr>
            <w:tcW w:w="7003" w:type="dxa"/>
            <w:tcBorders>
              <w:top w:val="single" w:sz="4" w:space="0" w:color="auto"/>
              <w:left w:val="single" w:sz="4" w:space="0" w:color="auto"/>
              <w:bottom w:val="single" w:sz="4" w:space="0" w:color="auto"/>
              <w:right w:val="single" w:sz="4" w:space="0" w:color="auto"/>
            </w:tcBorders>
            <w:vAlign w:val="center"/>
          </w:tcPr>
          <w:p w14:paraId="14884AEE" w14:textId="77777777" w:rsidR="00161234" w:rsidRDefault="00830391" w:rsidP="00161234">
            <w:r>
              <w:t>Документ, описывающий действия по восстановлению после сбоя, называется ______________.</w:t>
            </w:r>
          </w:p>
          <w:p w14:paraId="4BAF4734" w14:textId="77777777" w:rsidR="00F007A0" w:rsidRDefault="006D0322" w:rsidP="00161234"/>
        </w:tc>
        <w:tc>
          <w:tcPr>
            <w:tcW w:w="4656" w:type="dxa"/>
            <w:tcBorders>
              <w:top w:val="single" w:sz="4" w:space="0" w:color="auto"/>
              <w:left w:val="single" w:sz="4" w:space="0" w:color="auto"/>
              <w:bottom w:val="single" w:sz="4" w:space="0" w:color="auto"/>
              <w:right w:val="single" w:sz="4" w:space="0" w:color="auto"/>
            </w:tcBorders>
            <w:vAlign w:val="center"/>
          </w:tcPr>
          <w:p w14:paraId="1E4B7F51" w14:textId="77777777" w:rsidR="00F007A0" w:rsidRPr="00137859" w:rsidRDefault="00830391" w:rsidP="00F007A0">
            <w:r>
              <w:t>план восстановления (DRP / план восстановления после аварий)</w:t>
            </w:r>
          </w:p>
        </w:tc>
        <w:tc>
          <w:tcPr>
            <w:tcW w:w="1827" w:type="dxa"/>
            <w:tcBorders>
              <w:top w:val="single" w:sz="4" w:space="0" w:color="auto"/>
              <w:left w:val="single" w:sz="4" w:space="0" w:color="auto"/>
              <w:bottom w:val="single" w:sz="4" w:space="0" w:color="auto"/>
              <w:right w:val="single" w:sz="4" w:space="0" w:color="auto"/>
            </w:tcBorders>
            <w:vAlign w:val="center"/>
          </w:tcPr>
          <w:p w14:paraId="51600FB4" w14:textId="77777777" w:rsidR="00F007A0" w:rsidRPr="00137859" w:rsidRDefault="00830391" w:rsidP="00F007A0">
            <w:r w:rsidRPr="00FC3592">
              <w:t>ПК-3.1; ПК-3.2</w:t>
            </w:r>
          </w:p>
        </w:tc>
      </w:tr>
      <w:tr w:rsidR="00F007A0" w:rsidRPr="00137859" w14:paraId="46CC5AE9"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612AC6D" w14:textId="77777777" w:rsidR="00F007A0" w:rsidRPr="00137859" w:rsidRDefault="00830391" w:rsidP="00F007A0">
            <w:r>
              <w:t xml:space="preserve">77.  </w:t>
            </w:r>
          </w:p>
        </w:tc>
        <w:tc>
          <w:tcPr>
            <w:tcW w:w="7003" w:type="dxa"/>
            <w:tcBorders>
              <w:top w:val="single" w:sz="4" w:space="0" w:color="auto"/>
              <w:left w:val="single" w:sz="4" w:space="0" w:color="auto"/>
              <w:bottom w:val="single" w:sz="4" w:space="0" w:color="auto"/>
              <w:right w:val="single" w:sz="4" w:space="0" w:color="auto"/>
            </w:tcBorders>
            <w:vAlign w:val="center"/>
          </w:tcPr>
          <w:p w14:paraId="756DC01D" w14:textId="77777777" w:rsidR="00FC3592" w:rsidRDefault="00830391" w:rsidP="00FC3592">
            <w:r>
              <w:t>Процесс идентификации, анализа и приоритизации рисков проекта называется ______________.</w:t>
            </w:r>
          </w:p>
          <w:p w14:paraId="0E7015AB" w14:textId="77777777" w:rsidR="00F007A0" w:rsidRDefault="006D0322" w:rsidP="00FC3592"/>
        </w:tc>
        <w:tc>
          <w:tcPr>
            <w:tcW w:w="4656" w:type="dxa"/>
            <w:tcBorders>
              <w:top w:val="single" w:sz="4" w:space="0" w:color="auto"/>
              <w:left w:val="single" w:sz="4" w:space="0" w:color="auto"/>
              <w:bottom w:val="single" w:sz="4" w:space="0" w:color="auto"/>
              <w:right w:val="single" w:sz="4" w:space="0" w:color="auto"/>
            </w:tcBorders>
            <w:vAlign w:val="center"/>
          </w:tcPr>
          <w:p w14:paraId="7CFC01C8" w14:textId="77777777" w:rsidR="00F007A0" w:rsidRPr="00137859" w:rsidRDefault="00830391" w:rsidP="00F007A0">
            <w:r>
              <w:t>оценка рисков проекта</w:t>
            </w:r>
          </w:p>
        </w:tc>
        <w:tc>
          <w:tcPr>
            <w:tcW w:w="1827" w:type="dxa"/>
            <w:tcBorders>
              <w:top w:val="single" w:sz="4" w:space="0" w:color="auto"/>
              <w:left w:val="single" w:sz="4" w:space="0" w:color="auto"/>
              <w:bottom w:val="single" w:sz="4" w:space="0" w:color="auto"/>
              <w:right w:val="single" w:sz="4" w:space="0" w:color="auto"/>
            </w:tcBorders>
            <w:vAlign w:val="center"/>
          </w:tcPr>
          <w:p w14:paraId="6ADD4C7E" w14:textId="77777777" w:rsidR="00F007A0" w:rsidRPr="00137859" w:rsidRDefault="00830391" w:rsidP="00F007A0">
            <w:r w:rsidRPr="00FC3592">
              <w:t>ПК-3.1; ПК-3.2</w:t>
            </w:r>
          </w:p>
        </w:tc>
      </w:tr>
      <w:tr w:rsidR="00F007A0" w:rsidRPr="00137859" w14:paraId="2D7F7048"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8C86E18" w14:textId="77777777" w:rsidR="00F007A0" w:rsidRPr="00137859" w:rsidRDefault="00830391" w:rsidP="00F007A0">
            <w:r>
              <w:t xml:space="preserve">78.  </w:t>
            </w:r>
          </w:p>
        </w:tc>
        <w:tc>
          <w:tcPr>
            <w:tcW w:w="7003" w:type="dxa"/>
            <w:tcBorders>
              <w:top w:val="single" w:sz="4" w:space="0" w:color="auto"/>
              <w:left w:val="single" w:sz="4" w:space="0" w:color="auto"/>
              <w:bottom w:val="single" w:sz="4" w:space="0" w:color="auto"/>
              <w:right w:val="single" w:sz="4" w:space="0" w:color="auto"/>
            </w:tcBorders>
            <w:vAlign w:val="center"/>
          </w:tcPr>
          <w:p w14:paraId="2C345334" w14:textId="77777777" w:rsidR="00FC3592" w:rsidRDefault="00830391" w:rsidP="00FC3592">
            <w:r>
              <w:t>Документ, описывающий цели, границы, ресурсы и график проекта аудита ИБ, называется ______________.</w:t>
            </w:r>
          </w:p>
          <w:p w14:paraId="6E68CC7A" w14:textId="77777777" w:rsidR="00F007A0" w:rsidRDefault="006D0322" w:rsidP="00FC3592"/>
        </w:tc>
        <w:tc>
          <w:tcPr>
            <w:tcW w:w="4656" w:type="dxa"/>
            <w:tcBorders>
              <w:top w:val="single" w:sz="4" w:space="0" w:color="auto"/>
              <w:left w:val="single" w:sz="4" w:space="0" w:color="auto"/>
              <w:bottom w:val="single" w:sz="4" w:space="0" w:color="auto"/>
              <w:right w:val="single" w:sz="4" w:space="0" w:color="auto"/>
            </w:tcBorders>
            <w:vAlign w:val="center"/>
          </w:tcPr>
          <w:p w14:paraId="45795550" w14:textId="77777777" w:rsidR="00F007A0" w:rsidRPr="00137859" w:rsidRDefault="00830391" w:rsidP="00F007A0">
            <w:r>
              <w:t>план проекта / план аудита ИБ</w:t>
            </w:r>
          </w:p>
        </w:tc>
        <w:tc>
          <w:tcPr>
            <w:tcW w:w="1827" w:type="dxa"/>
            <w:tcBorders>
              <w:top w:val="single" w:sz="4" w:space="0" w:color="auto"/>
              <w:left w:val="single" w:sz="4" w:space="0" w:color="auto"/>
              <w:bottom w:val="single" w:sz="4" w:space="0" w:color="auto"/>
              <w:right w:val="single" w:sz="4" w:space="0" w:color="auto"/>
            </w:tcBorders>
            <w:vAlign w:val="center"/>
          </w:tcPr>
          <w:p w14:paraId="5ACAB49A" w14:textId="77777777" w:rsidR="00F007A0" w:rsidRPr="00137859" w:rsidRDefault="00830391" w:rsidP="00F007A0">
            <w:r w:rsidRPr="00FC3592">
              <w:t>ПК-3.1; ПК-3.2</w:t>
            </w:r>
          </w:p>
        </w:tc>
      </w:tr>
      <w:tr w:rsidR="00F007A0" w:rsidRPr="00137859" w14:paraId="671FD3D0"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D03490F" w14:textId="77777777" w:rsidR="00F007A0" w:rsidRPr="00137859" w:rsidRDefault="00830391" w:rsidP="00F007A0">
            <w:r>
              <w:t xml:space="preserve">79.  </w:t>
            </w:r>
          </w:p>
        </w:tc>
        <w:tc>
          <w:tcPr>
            <w:tcW w:w="7003" w:type="dxa"/>
            <w:tcBorders>
              <w:top w:val="single" w:sz="4" w:space="0" w:color="auto"/>
              <w:left w:val="single" w:sz="4" w:space="0" w:color="auto"/>
              <w:bottom w:val="single" w:sz="4" w:space="0" w:color="auto"/>
              <w:right w:val="single" w:sz="4" w:space="0" w:color="auto"/>
            </w:tcBorders>
            <w:vAlign w:val="center"/>
          </w:tcPr>
          <w:p w14:paraId="52168230" w14:textId="77777777" w:rsidR="00FC3592" w:rsidRDefault="00830391" w:rsidP="00FC3592">
            <w:r>
              <w:t>Метод управления проектами, основанный на визуализации задач и ограничении объёма незавершённой работы, называется ______________.</w:t>
            </w:r>
          </w:p>
          <w:p w14:paraId="448D5F0D" w14:textId="77777777" w:rsidR="00F007A0" w:rsidRDefault="006D0322" w:rsidP="00FC3592"/>
        </w:tc>
        <w:tc>
          <w:tcPr>
            <w:tcW w:w="4656" w:type="dxa"/>
            <w:tcBorders>
              <w:top w:val="single" w:sz="4" w:space="0" w:color="auto"/>
              <w:left w:val="single" w:sz="4" w:space="0" w:color="auto"/>
              <w:bottom w:val="single" w:sz="4" w:space="0" w:color="auto"/>
              <w:right w:val="single" w:sz="4" w:space="0" w:color="auto"/>
            </w:tcBorders>
            <w:vAlign w:val="center"/>
          </w:tcPr>
          <w:p w14:paraId="7E8459F9" w14:textId="77777777" w:rsidR="00F007A0" w:rsidRPr="00137859" w:rsidRDefault="00830391" w:rsidP="00F007A0">
            <w:r>
              <w:t>канбан</w:t>
            </w:r>
          </w:p>
        </w:tc>
        <w:tc>
          <w:tcPr>
            <w:tcW w:w="1827" w:type="dxa"/>
            <w:tcBorders>
              <w:top w:val="single" w:sz="4" w:space="0" w:color="auto"/>
              <w:left w:val="single" w:sz="4" w:space="0" w:color="auto"/>
              <w:bottom w:val="single" w:sz="4" w:space="0" w:color="auto"/>
              <w:right w:val="single" w:sz="4" w:space="0" w:color="auto"/>
            </w:tcBorders>
            <w:vAlign w:val="center"/>
          </w:tcPr>
          <w:p w14:paraId="367CA702" w14:textId="77777777" w:rsidR="00F007A0" w:rsidRPr="00137859" w:rsidRDefault="00830391" w:rsidP="00F007A0">
            <w:r w:rsidRPr="00FC3592">
              <w:t>ПК-3.1; ПК-3.2</w:t>
            </w:r>
          </w:p>
        </w:tc>
      </w:tr>
      <w:tr w:rsidR="00F007A0" w:rsidRPr="00137859" w14:paraId="70F7D409"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B0DB578" w14:textId="77777777" w:rsidR="00F007A0" w:rsidRPr="00137859" w:rsidRDefault="00830391" w:rsidP="00F007A0">
            <w:r>
              <w:t xml:space="preserve">80.  </w:t>
            </w:r>
          </w:p>
        </w:tc>
        <w:tc>
          <w:tcPr>
            <w:tcW w:w="7003" w:type="dxa"/>
            <w:tcBorders>
              <w:top w:val="single" w:sz="4" w:space="0" w:color="auto"/>
              <w:left w:val="single" w:sz="4" w:space="0" w:color="auto"/>
              <w:bottom w:val="single" w:sz="4" w:space="0" w:color="auto"/>
              <w:right w:val="single" w:sz="4" w:space="0" w:color="auto"/>
            </w:tcBorders>
            <w:vAlign w:val="center"/>
          </w:tcPr>
          <w:p w14:paraId="67F78D70" w14:textId="77777777" w:rsidR="00FC3592" w:rsidRDefault="00830391" w:rsidP="00FC3592">
            <w:r>
              <w:t>Лицо, ответственное за координацию работ, контроль сроков и бюджета проекта, называется ______________.</w:t>
            </w:r>
          </w:p>
          <w:p w14:paraId="1EFA0184" w14:textId="77777777" w:rsidR="00F007A0" w:rsidRDefault="006D0322" w:rsidP="00FC3592"/>
        </w:tc>
        <w:tc>
          <w:tcPr>
            <w:tcW w:w="4656" w:type="dxa"/>
            <w:tcBorders>
              <w:top w:val="single" w:sz="4" w:space="0" w:color="auto"/>
              <w:left w:val="single" w:sz="4" w:space="0" w:color="auto"/>
              <w:bottom w:val="single" w:sz="4" w:space="0" w:color="auto"/>
              <w:right w:val="single" w:sz="4" w:space="0" w:color="auto"/>
            </w:tcBorders>
            <w:vAlign w:val="center"/>
          </w:tcPr>
          <w:p w14:paraId="7818FA25" w14:textId="77777777" w:rsidR="00F007A0" w:rsidRPr="00137859" w:rsidRDefault="00830391" w:rsidP="00F007A0">
            <w:r>
              <w:t>руководитель проекта</w:t>
            </w:r>
          </w:p>
        </w:tc>
        <w:tc>
          <w:tcPr>
            <w:tcW w:w="1827" w:type="dxa"/>
            <w:tcBorders>
              <w:top w:val="single" w:sz="4" w:space="0" w:color="auto"/>
              <w:left w:val="single" w:sz="4" w:space="0" w:color="auto"/>
              <w:bottom w:val="single" w:sz="4" w:space="0" w:color="auto"/>
              <w:right w:val="single" w:sz="4" w:space="0" w:color="auto"/>
            </w:tcBorders>
            <w:vAlign w:val="center"/>
          </w:tcPr>
          <w:p w14:paraId="71414B6F" w14:textId="77777777" w:rsidR="00F007A0" w:rsidRPr="00137859" w:rsidRDefault="00830391" w:rsidP="00F007A0">
            <w:r w:rsidRPr="00FC3592">
              <w:t>ПК-3.1; ПК-3.2</w:t>
            </w:r>
          </w:p>
        </w:tc>
      </w:tr>
      <w:tr w:rsidR="00F007A0" w:rsidRPr="00137859" w14:paraId="672EB67E"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tcPr>
          <w:p w14:paraId="6E8E6111" w14:textId="77777777" w:rsidR="00F007A0" w:rsidRPr="00137859" w:rsidRDefault="00830391" w:rsidP="00F007A0">
            <w:r w:rsidRPr="00137859">
              <w:rPr>
                <w:b/>
              </w:rPr>
              <w:t xml:space="preserve">Задания открытого типа </w:t>
            </w:r>
            <w:r>
              <w:rPr>
                <w:b/>
              </w:rPr>
              <w:t>(развернутый ответ)</w:t>
            </w:r>
          </w:p>
        </w:tc>
      </w:tr>
      <w:tr w:rsidR="00F007A0" w:rsidRPr="00137859" w14:paraId="6458A8AB"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61C0094" w14:textId="77777777" w:rsidR="00F007A0" w:rsidRPr="00137859" w:rsidRDefault="00830391" w:rsidP="00F007A0">
            <w:r>
              <w:lastRenderedPageBreak/>
              <w:t xml:space="preserve">81.  </w:t>
            </w:r>
          </w:p>
        </w:tc>
        <w:tc>
          <w:tcPr>
            <w:tcW w:w="7003" w:type="dxa"/>
            <w:tcBorders>
              <w:top w:val="single" w:sz="4" w:space="0" w:color="auto"/>
              <w:left w:val="single" w:sz="4" w:space="0" w:color="auto"/>
              <w:bottom w:val="single" w:sz="4" w:space="0" w:color="auto"/>
              <w:right w:val="single" w:sz="4" w:space="0" w:color="auto"/>
            </w:tcBorders>
            <w:vAlign w:val="center"/>
          </w:tcPr>
          <w:p w14:paraId="7B4EEA74" w14:textId="77777777" w:rsidR="00F007A0" w:rsidRPr="00137859" w:rsidRDefault="00830391" w:rsidP="00F007A0">
            <w:r>
              <w:t>Перечислите не менее трёх причин организации аудита в компании и кратко поясните каждую.</w:t>
            </w:r>
          </w:p>
        </w:tc>
        <w:tc>
          <w:tcPr>
            <w:tcW w:w="4656" w:type="dxa"/>
            <w:tcBorders>
              <w:top w:val="single" w:sz="4" w:space="0" w:color="auto"/>
              <w:left w:val="single" w:sz="4" w:space="0" w:color="auto"/>
              <w:bottom w:val="single" w:sz="4" w:space="0" w:color="auto"/>
              <w:right w:val="single" w:sz="4" w:space="0" w:color="auto"/>
            </w:tcBorders>
            <w:vAlign w:val="center"/>
          </w:tcPr>
          <w:p w14:paraId="1D85694A" w14:textId="77777777" w:rsidR="00F007A0" w:rsidRDefault="00830391" w:rsidP="00F007A0">
            <w:r>
              <w:t>Подтверждение достоверности отчётности (для инвесторов, кредиторов);</w:t>
            </w:r>
          </w:p>
          <w:p w14:paraId="22250D2F" w14:textId="77777777" w:rsidR="00F007A0" w:rsidRDefault="00830391" w:rsidP="00F007A0">
            <w:r>
              <w:t>Выявление ошибок и злоупотреблений (внутренний контроль);</w:t>
            </w:r>
          </w:p>
          <w:p w14:paraId="02777AA0" w14:textId="77777777" w:rsidR="00F007A0" w:rsidRDefault="00830391" w:rsidP="00F007A0">
            <w:r>
              <w:t>Соответствие законодательным требованиям (обязательный аудит);</w:t>
            </w:r>
          </w:p>
          <w:p w14:paraId="3CA80898" w14:textId="77777777" w:rsidR="00F007A0" w:rsidRPr="00137859" w:rsidRDefault="00830391" w:rsidP="00F007A0">
            <w:r>
              <w:t>Повышение эффективности бизнес‑процессов (оптимизация).</w:t>
            </w:r>
          </w:p>
        </w:tc>
        <w:tc>
          <w:tcPr>
            <w:tcW w:w="1827" w:type="dxa"/>
            <w:tcBorders>
              <w:top w:val="single" w:sz="4" w:space="0" w:color="auto"/>
              <w:left w:val="single" w:sz="4" w:space="0" w:color="auto"/>
              <w:bottom w:val="single" w:sz="4" w:space="0" w:color="auto"/>
              <w:right w:val="single" w:sz="4" w:space="0" w:color="auto"/>
            </w:tcBorders>
            <w:vAlign w:val="center"/>
          </w:tcPr>
          <w:p w14:paraId="155E791A" w14:textId="77777777" w:rsidR="00F007A0" w:rsidRPr="00137859" w:rsidRDefault="00830391" w:rsidP="00F007A0">
            <w:r w:rsidRPr="00FC3592">
              <w:t>ПК-3.1; ПК-3.2</w:t>
            </w:r>
          </w:p>
        </w:tc>
      </w:tr>
      <w:tr w:rsidR="00F007A0" w:rsidRPr="00137859" w14:paraId="5B549B6F"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84B9A3D" w14:textId="77777777" w:rsidR="00F007A0" w:rsidRPr="00137859" w:rsidRDefault="00830391" w:rsidP="00F007A0">
            <w:r>
              <w:t xml:space="preserve">82.  </w:t>
            </w:r>
          </w:p>
        </w:tc>
        <w:tc>
          <w:tcPr>
            <w:tcW w:w="7003" w:type="dxa"/>
            <w:tcBorders>
              <w:top w:val="single" w:sz="4" w:space="0" w:color="auto"/>
              <w:left w:val="single" w:sz="4" w:space="0" w:color="auto"/>
              <w:bottom w:val="single" w:sz="4" w:space="0" w:color="auto"/>
              <w:right w:val="single" w:sz="4" w:space="0" w:color="auto"/>
            </w:tcBorders>
            <w:vAlign w:val="center"/>
          </w:tcPr>
          <w:p w14:paraId="4768E223" w14:textId="77777777" w:rsidR="00F007A0" w:rsidRDefault="00830391" w:rsidP="00F007A0">
            <w:r>
              <w:t>Опишите не менее двух способов контроля процессов информационной безопасности и приведите примеры их применения.</w:t>
            </w:r>
          </w:p>
        </w:tc>
        <w:tc>
          <w:tcPr>
            <w:tcW w:w="4656" w:type="dxa"/>
            <w:tcBorders>
              <w:top w:val="single" w:sz="4" w:space="0" w:color="auto"/>
              <w:left w:val="single" w:sz="4" w:space="0" w:color="auto"/>
              <w:bottom w:val="single" w:sz="4" w:space="0" w:color="auto"/>
              <w:right w:val="single" w:sz="4" w:space="0" w:color="auto"/>
            </w:tcBorders>
            <w:vAlign w:val="center"/>
          </w:tcPr>
          <w:p w14:paraId="1DB83999" w14:textId="77777777" w:rsidR="00F007A0" w:rsidRDefault="00830391" w:rsidP="00F007A0">
            <w:r>
              <w:t>Аудит журналов событий (анализ логов для выявления подозрительной активности);</w:t>
            </w:r>
          </w:p>
          <w:p w14:paraId="3F86771A" w14:textId="77777777" w:rsidR="00F007A0" w:rsidRDefault="00830391" w:rsidP="00F007A0">
            <w:r>
              <w:t>Тестирование на проникновение (пентест для оценки устойчивости системы к атакам).</w:t>
            </w:r>
          </w:p>
        </w:tc>
        <w:tc>
          <w:tcPr>
            <w:tcW w:w="1827" w:type="dxa"/>
            <w:tcBorders>
              <w:top w:val="single" w:sz="4" w:space="0" w:color="auto"/>
              <w:left w:val="single" w:sz="4" w:space="0" w:color="auto"/>
              <w:bottom w:val="single" w:sz="4" w:space="0" w:color="auto"/>
              <w:right w:val="single" w:sz="4" w:space="0" w:color="auto"/>
            </w:tcBorders>
            <w:vAlign w:val="center"/>
          </w:tcPr>
          <w:p w14:paraId="2493F617" w14:textId="77777777" w:rsidR="00F007A0" w:rsidRPr="00137859" w:rsidRDefault="00830391" w:rsidP="00F007A0">
            <w:r w:rsidRPr="00FC3592">
              <w:t>ПК-3.1; ПК-3.2</w:t>
            </w:r>
          </w:p>
        </w:tc>
      </w:tr>
      <w:tr w:rsidR="00F007A0" w:rsidRPr="00137859" w14:paraId="6E6268B3"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7DBCB50" w14:textId="77777777" w:rsidR="00F007A0" w:rsidRPr="00137859" w:rsidRDefault="00830391" w:rsidP="00F007A0">
            <w:r>
              <w:t xml:space="preserve">83.  </w:t>
            </w:r>
          </w:p>
        </w:tc>
        <w:tc>
          <w:tcPr>
            <w:tcW w:w="7003" w:type="dxa"/>
            <w:tcBorders>
              <w:top w:val="single" w:sz="4" w:space="0" w:color="auto"/>
              <w:left w:val="single" w:sz="4" w:space="0" w:color="auto"/>
              <w:bottom w:val="single" w:sz="4" w:space="0" w:color="auto"/>
              <w:right w:val="single" w:sz="4" w:space="0" w:color="auto"/>
            </w:tcBorders>
            <w:vAlign w:val="center"/>
          </w:tcPr>
          <w:p w14:paraId="26139BAC" w14:textId="77777777" w:rsidR="00F007A0" w:rsidRDefault="00830391" w:rsidP="00F007A0">
            <w:r>
              <w:t>Какие основные проблемы существуют в организации аудиторской деятельности в России? Предложите один способ их решения.</w:t>
            </w:r>
          </w:p>
        </w:tc>
        <w:tc>
          <w:tcPr>
            <w:tcW w:w="4656" w:type="dxa"/>
            <w:tcBorders>
              <w:top w:val="single" w:sz="4" w:space="0" w:color="auto"/>
              <w:left w:val="single" w:sz="4" w:space="0" w:color="auto"/>
              <w:bottom w:val="single" w:sz="4" w:space="0" w:color="auto"/>
              <w:right w:val="single" w:sz="4" w:space="0" w:color="auto"/>
            </w:tcBorders>
            <w:vAlign w:val="center"/>
          </w:tcPr>
          <w:p w14:paraId="5947E6A1" w14:textId="77777777" w:rsidR="00F007A0" w:rsidRDefault="00830391" w:rsidP="00F007A0">
            <w:r>
              <w:t>Проблемы: нехватка квалифицированных кадров, давление заказчиков, недостаточная стандартизация.</w:t>
            </w:r>
          </w:p>
          <w:p w14:paraId="3667A3D4" w14:textId="77777777" w:rsidR="00F007A0" w:rsidRDefault="00830391" w:rsidP="00F007A0">
            <w:r>
              <w:t>Решение: повышение требований к обучению и сертификации аудиторов.</w:t>
            </w:r>
          </w:p>
        </w:tc>
        <w:tc>
          <w:tcPr>
            <w:tcW w:w="1827" w:type="dxa"/>
            <w:tcBorders>
              <w:top w:val="single" w:sz="4" w:space="0" w:color="auto"/>
              <w:left w:val="single" w:sz="4" w:space="0" w:color="auto"/>
              <w:bottom w:val="single" w:sz="4" w:space="0" w:color="auto"/>
              <w:right w:val="single" w:sz="4" w:space="0" w:color="auto"/>
            </w:tcBorders>
            <w:vAlign w:val="center"/>
          </w:tcPr>
          <w:p w14:paraId="4104C0BA" w14:textId="77777777" w:rsidR="00F007A0" w:rsidRPr="00137859" w:rsidRDefault="00830391" w:rsidP="00F007A0">
            <w:r w:rsidRPr="00FC3592">
              <w:t>ПК-3.1; ПК-3.2</w:t>
            </w:r>
          </w:p>
        </w:tc>
      </w:tr>
      <w:tr w:rsidR="00F007A0" w:rsidRPr="00137859" w14:paraId="1F135913"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0577FA8" w14:textId="77777777" w:rsidR="00F007A0" w:rsidRPr="00137859" w:rsidRDefault="00830391" w:rsidP="00F007A0">
            <w:r>
              <w:t xml:space="preserve">84.  </w:t>
            </w:r>
          </w:p>
        </w:tc>
        <w:tc>
          <w:tcPr>
            <w:tcW w:w="7003" w:type="dxa"/>
            <w:tcBorders>
              <w:top w:val="single" w:sz="4" w:space="0" w:color="auto"/>
              <w:left w:val="single" w:sz="4" w:space="0" w:color="auto"/>
              <w:bottom w:val="single" w:sz="4" w:space="0" w:color="auto"/>
              <w:right w:val="single" w:sz="4" w:space="0" w:color="auto"/>
            </w:tcBorders>
            <w:vAlign w:val="center"/>
          </w:tcPr>
          <w:p w14:paraId="47C927C6" w14:textId="77777777" w:rsidR="00F007A0" w:rsidRDefault="00830391" w:rsidP="00F007A0">
            <w:r>
              <w:t>Объясните, как процессный подход помогает обеспечить информационную безопасность организации. Приведите два примера процессов.</w:t>
            </w:r>
          </w:p>
        </w:tc>
        <w:tc>
          <w:tcPr>
            <w:tcW w:w="4656" w:type="dxa"/>
            <w:tcBorders>
              <w:top w:val="single" w:sz="4" w:space="0" w:color="auto"/>
              <w:left w:val="single" w:sz="4" w:space="0" w:color="auto"/>
              <w:bottom w:val="single" w:sz="4" w:space="0" w:color="auto"/>
              <w:right w:val="single" w:sz="4" w:space="0" w:color="auto"/>
            </w:tcBorders>
            <w:vAlign w:val="center"/>
          </w:tcPr>
          <w:p w14:paraId="0B07A54F" w14:textId="77777777" w:rsidR="00F007A0" w:rsidRDefault="00830391" w:rsidP="00F007A0">
            <w:r>
              <w:t>Процессный подход позволяет систематизировать действия, чётко распределить ответственность и контролировать выполнение требований безопасности.</w:t>
            </w:r>
          </w:p>
          <w:p w14:paraId="3F5D7B07" w14:textId="77777777" w:rsidR="00F007A0" w:rsidRDefault="00830391" w:rsidP="00F007A0">
            <w:r>
              <w:t>Примеры процессов:</w:t>
            </w:r>
          </w:p>
          <w:p w14:paraId="00457F48" w14:textId="77777777" w:rsidR="00F007A0" w:rsidRDefault="00830391" w:rsidP="00F007A0">
            <w:r>
              <w:t>управление доступом (регистрация, авторизация, отзыв прав);</w:t>
            </w:r>
          </w:p>
          <w:p w14:paraId="0530A86E" w14:textId="77777777" w:rsidR="00F007A0" w:rsidRDefault="00830391" w:rsidP="00F007A0">
            <w:r>
              <w:t>реагирование на инциденты (обнаружение, анализ, устранение последствий).</w:t>
            </w:r>
          </w:p>
        </w:tc>
        <w:tc>
          <w:tcPr>
            <w:tcW w:w="1827" w:type="dxa"/>
            <w:tcBorders>
              <w:top w:val="single" w:sz="4" w:space="0" w:color="auto"/>
              <w:left w:val="single" w:sz="4" w:space="0" w:color="auto"/>
              <w:bottom w:val="single" w:sz="4" w:space="0" w:color="auto"/>
              <w:right w:val="single" w:sz="4" w:space="0" w:color="auto"/>
            </w:tcBorders>
            <w:vAlign w:val="center"/>
          </w:tcPr>
          <w:p w14:paraId="36BA2B13" w14:textId="77777777" w:rsidR="00F007A0" w:rsidRPr="00137859" w:rsidRDefault="00830391" w:rsidP="00F007A0">
            <w:r w:rsidRPr="00FC3592">
              <w:t>ПК-3.1; ПК-3.2</w:t>
            </w:r>
          </w:p>
        </w:tc>
      </w:tr>
      <w:tr w:rsidR="00F007A0" w:rsidRPr="00137859" w14:paraId="29534F90"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44CE114" w14:textId="77777777" w:rsidR="00F007A0" w:rsidRPr="00137859" w:rsidRDefault="00830391" w:rsidP="00F007A0">
            <w:r>
              <w:lastRenderedPageBreak/>
              <w:t xml:space="preserve">85.  </w:t>
            </w:r>
          </w:p>
        </w:tc>
        <w:tc>
          <w:tcPr>
            <w:tcW w:w="7003" w:type="dxa"/>
            <w:tcBorders>
              <w:top w:val="single" w:sz="4" w:space="0" w:color="auto"/>
              <w:left w:val="single" w:sz="4" w:space="0" w:color="auto"/>
              <w:bottom w:val="single" w:sz="4" w:space="0" w:color="auto"/>
              <w:right w:val="single" w:sz="4" w:space="0" w:color="auto"/>
            </w:tcBorders>
            <w:vAlign w:val="center"/>
          </w:tcPr>
          <w:p w14:paraId="5463986D" w14:textId="77777777" w:rsidR="00F007A0" w:rsidRDefault="00830391" w:rsidP="00F007A0">
            <w:r>
              <w:t>Опишите не менее трёх отличий между процессным и техническим аудитом ИБ. Приведите примеры ситуаций, когда необходим каждый из них.</w:t>
            </w:r>
          </w:p>
        </w:tc>
        <w:tc>
          <w:tcPr>
            <w:tcW w:w="4656" w:type="dxa"/>
            <w:tcBorders>
              <w:top w:val="single" w:sz="4" w:space="0" w:color="auto"/>
              <w:left w:val="single" w:sz="4" w:space="0" w:color="auto"/>
              <w:bottom w:val="single" w:sz="4" w:space="0" w:color="auto"/>
              <w:right w:val="single" w:sz="4" w:space="0" w:color="auto"/>
            </w:tcBorders>
            <w:vAlign w:val="center"/>
          </w:tcPr>
          <w:p w14:paraId="0BDB777A" w14:textId="77777777" w:rsidR="00F007A0" w:rsidRDefault="00830391" w:rsidP="00F007A0">
            <w:r>
              <w:t>Процессный аудит проверяет регламенты, зоны ответственности, маршруты эскалации, работу с инцидентами (пример: проверка наличия и применения политики ИБ).</w:t>
            </w:r>
          </w:p>
          <w:p w14:paraId="7D8329AE" w14:textId="77777777" w:rsidR="00F007A0" w:rsidRDefault="00830391" w:rsidP="00F007A0">
            <w:r>
              <w:t>Технический аудит выявляет уязвимости в инфраструктуре, приложениях, конфигурации (пример: пентест веб‑приложения).</w:t>
            </w:r>
          </w:p>
          <w:p w14:paraId="2BE2F86A" w14:textId="77777777" w:rsidR="00F007A0" w:rsidRDefault="00830391" w:rsidP="00F007A0">
            <w:r>
              <w:t>Процессный аудит помогает понять, как организована система управления ИБ, технический – насколько она устойчива к атакам.</w:t>
            </w:r>
          </w:p>
          <w:p w14:paraId="3D60CC41" w14:textId="77777777" w:rsidR="00F007A0" w:rsidRDefault="00830391" w:rsidP="00F007A0">
            <w:r>
              <w:t>Для сертификации по ISO 27001 нужен процессный аудит, для оценки защищённости перед релизом продукта – технический.</w:t>
            </w:r>
          </w:p>
        </w:tc>
        <w:tc>
          <w:tcPr>
            <w:tcW w:w="1827" w:type="dxa"/>
            <w:tcBorders>
              <w:top w:val="single" w:sz="4" w:space="0" w:color="auto"/>
              <w:left w:val="single" w:sz="4" w:space="0" w:color="auto"/>
              <w:bottom w:val="single" w:sz="4" w:space="0" w:color="auto"/>
              <w:right w:val="single" w:sz="4" w:space="0" w:color="auto"/>
            </w:tcBorders>
            <w:vAlign w:val="center"/>
          </w:tcPr>
          <w:p w14:paraId="4588B9F9" w14:textId="77777777" w:rsidR="00F007A0" w:rsidRPr="00137859" w:rsidRDefault="00830391" w:rsidP="00F007A0">
            <w:r w:rsidRPr="00D905CE">
              <w:t>ПК-2.2; ПК-2.3</w:t>
            </w:r>
          </w:p>
        </w:tc>
      </w:tr>
      <w:tr w:rsidR="00F007A0" w:rsidRPr="00137859" w14:paraId="21238DC6"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C201370" w14:textId="77777777" w:rsidR="00F007A0" w:rsidRPr="00137859" w:rsidRDefault="00830391" w:rsidP="00F007A0">
            <w:r>
              <w:t xml:space="preserve">86.  </w:t>
            </w:r>
          </w:p>
        </w:tc>
        <w:tc>
          <w:tcPr>
            <w:tcW w:w="7003" w:type="dxa"/>
            <w:tcBorders>
              <w:top w:val="single" w:sz="4" w:space="0" w:color="auto"/>
              <w:left w:val="single" w:sz="4" w:space="0" w:color="auto"/>
              <w:bottom w:val="single" w:sz="4" w:space="0" w:color="auto"/>
              <w:right w:val="single" w:sz="4" w:space="0" w:color="auto"/>
            </w:tcBorders>
            <w:vAlign w:val="center"/>
          </w:tcPr>
          <w:p w14:paraId="75969E81" w14:textId="77777777" w:rsidR="00F007A0" w:rsidRDefault="00830391" w:rsidP="00F007A0">
            <w:r>
              <w:t>Перечислите не менее четырёх ключевых требований к аудиторам ИБ. Кратко поясните каждое.</w:t>
            </w:r>
          </w:p>
        </w:tc>
        <w:tc>
          <w:tcPr>
            <w:tcW w:w="4656" w:type="dxa"/>
            <w:tcBorders>
              <w:top w:val="single" w:sz="4" w:space="0" w:color="auto"/>
              <w:left w:val="single" w:sz="4" w:space="0" w:color="auto"/>
              <w:bottom w:val="single" w:sz="4" w:space="0" w:color="auto"/>
              <w:right w:val="single" w:sz="4" w:space="0" w:color="auto"/>
            </w:tcBorders>
            <w:vAlign w:val="center"/>
          </w:tcPr>
          <w:p w14:paraId="2E4BAD94" w14:textId="77777777" w:rsidR="00F007A0" w:rsidRDefault="00830391" w:rsidP="00F007A0">
            <w:r>
              <w:t>Независимость (отсутствие конфликта интересов);</w:t>
            </w:r>
          </w:p>
          <w:p w14:paraId="284EE434" w14:textId="77777777" w:rsidR="00F007A0" w:rsidRDefault="00830391" w:rsidP="00F007A0">
            <w:r>
              <w:t>Компетентность (знания в области ИБ и ИТ);</w:t>
            </w:r>
          </w:p>
          <w:p w14:paraId="759565C5" w14:textId="77777777" w:rsidR="00F007A0" w:rsidRDefault="00830391" w:rsidP="00F007A0">
            <w:r>
              <w:t>Опыт проведения аудитов (практические навыки);</w:t>
            </w:r>
          </w:p>
          <w:p w14:paraId="7F6E3052" w14:textId="77777777" w:rsidR="00F007A0" w:rsidRDefault="00830391" w:rsidP="00F007A0">
            <w:r>
              <w:t>Знание стандартов и требований (ISO 27001, ФСТЭК, PCI DSS и др.);</w:t>
            </w:r>
          </w:p>
          <w:p w14:paraId="4140C06F" w14:textId="77777777" w:rsidR="00F007A0" w:rsidRDefault="00830391" w:rsidP="00F007A0">
            <w:r>
              <w:t>Умение документировать результаты (составление чётких отчётов).</w:t>
            </w:r>
          </w:p>
        </w:tc>
        <w:tc>
          <w:tcPr>
            <w:tcW w:w="1827" w:type="dxa"/>
            <w:tcBorders>
              <w:top w:val="single" w:sz="4" w:space="0" w:color="auto"/>
              <w:left w:val="single" w:sz="4" w:space="0" w:color="auto"/>
              <w:bottom w:val="single" w:sz="4" w:space="0" w:color="auto"/>
              <w:right w:val="single" w:sz="4" w:space="0" w:color="auto"/>
            </w:tcBorders>
            <w:vAlign w:val="center"/>
          </w:tcPr>
          <w:p w14:paraId="6C234BE5" w14:textId="77777777" w:rsidR="00F007A0" w:rsidRPr="00137859" w:rsidRDefault="00830391" w:rsidP="00F007A0">
            <w:r w:rsidRPr="00FC3592">
              <w:t>ПК-3.1; ПК-3.2</w:t>
            </w:r>
          </w:p>
        </w:tc>
      </w:tr>
      <w:tr w:rsidR="00F007A0" w:rsidRPr="00137859" w14:paraId="6114CE27"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C02A8E3" w14:textId="77777777" w:rsidR="00F007A0" w:rsidRPr="00137859" w:rsidRDefault="00830391" w:rsidP="00F007A0">
            <w:r>
              <w:lastRenderedPageBreak/>
              <w:t xml:space="preserve">87.  </w:t>
            </w:r>
          </w:p>
        </w:tc>
        <w:tc>
          <w:tcPr>
            <w:tcW w:w="7003" w:type="dxa"/>
            <w:tcBorders>
              <w:top w:val="single" w:sz="4" w:space="0" w:color="auto"/>
              <w:left w:val="single" w:sz="4" w:space="0" w:color="auto"/>
              <w:bottom w:val="single" w:sz="4" w:space="0" w:color="auto"/>
              <w:right w:val="single" w:sz="4" w:space="0" w:color="auto"/>
            </w:tcBorders>
            <w:vAlign w:val="center"/>
          </w:tcPr>
          <w:p w14:paraId="3D160300" w14:textId="77777777" w:rsidR="00F007A0" w:rsidRDefault="00830391" w:rsidP="00F007A0">
            <w:r>
              <w:t>Объясните, почему аудит ИБ должен быть комплексным (включать процессный и технический аспекты). Приведите два примера последствий неполного аудита.</w:t>
            </w:r>
          </w:p>
        </w:tc>
        <w:tc>
          <w:tcPr>
            <w:tcW w:w="4656" w:type="dxa"/>
            <w:tcBorders>
              <w:top w:val="single" w:sz="4" w:space="0" w:color="auto"/>
              <w:left w:val="single" w:sz="4" w:space="0" w:color="auto"/>
              <w:bottom w:val="single" w:sz="4" w:space="0" w:color="auto"/>
              <w:right w:val="single" w:sz="4" w:space="0" w:color="auto"/>
            </w:tcBorders>
            <w:vAlign w:val="center"/>
          </w:tcPr>
          <w:p w14:paraId="107DFEA1" w14:textId="77777777" w:rsidR="00F007A0" w:rsidRPr="000C45D6" w:rsidRDefault="00830391" w:rsidP="00F007A0">
            <w:r w:rsidRPr="000C45D6">
              <w:t>Комплексный аудит позволяет:</w:t>
            </w:r>
          </w:p>
          <w:p w14:paraId="4C9E21FB" w14:textId="77777777" w:rsidR="00F007A0" w:rsidRPr="000C45D6" w:rsidRDefault="00830391" w:rsidP="00F007A0">
            <w:pPr>
              <w:tabs>
                <w:tab w:val="left" w:pos="556"/>
              </w:tabs>
              <w:ind w:left="720" w:hanging="360"/>
              <w:rPr>
                <w:sz w:val="24"/>
              </w:rPr>
            </w:pPr>
            <w:r>
              <w:t xml:space="preserve">  </w:t>
            </w:r>
            <w:r w:rsidRPr="000C45D6">
              <w:rPr>
                <w:sz w:val="24"/>
              </w:rPr>
              <w:t>выявить как организационные пробелы, так и технические уязвимости;</w:t>
            </w:r>
          </w:p>
          <w:p w14:paraId="698A7C90" w14:textId="77777777" w:rsidR="00F007A0" w:rsidRPr="000C45D6" w:rsidRDefault="00830391" w:rsidP="00F007A0">
            <w:pPr>
              <w:tabs>
                <w:tab w:val="left" w:pos="556"/>
              </w:tabs>
              <w:ind w:left="720" w:hanging="360"/>
              <w:rPr>
                <w:sz w:val="24"/>
              </w:rPr>
            </w:pPr>
            <w:r>
              <w:t xml:space="preserve">  </w:t>
            </w:r>
            <w:r w:rsidRPr="000C45D6">
              <w:rPr>
                <w:sz w:val="24"/>
              </w:rPr>
              <w:t>понять, насколько эффективно выстроена система защиты в целом.</w:t>
            </w:r>
          </w:p>
          <w:p w14:paraId="00D98D1D" w14:textId="77777777" w:rsidR="00F007A0" w:rsidRPr="000C45D6" w:rsidRDefault="00830391" w:rsidP="00F007A0">
            <w:r w:rsidRPr="000C45D6">
              <w:t>Примеры последствий:</w:t>
            </w:r>
          </w:p>
          <w:p w14:paraId="35073B1F" w14:textId="77777777" w:rsidR="00F007A0" w:rsidRPr="000C45D6" w:rsidRDefault="00830391" w:rsidP="00F007A0">
            <w:pPr>
              <w:tabs>
                <w:tab w:val="left" w:pos="556"/>
              </w:tabs>
              <w:ind w:left="720" w:hanging="360"/>
              <w:rPr>
                <w:sz w:val="24"/>
              </w:rPr>
            </w:pPr>
            <w:r>
              <w:t xml:space="preserve">  </w:t>
            </w:r>
            <w:r w:rsidRPr="000C45D6">
              <w:rPr>
                <w:sz w:val="24"/>
              </w:rPr>
              <w:t>при отсутствии процессного аудита найденные уязвимости будут повторяться из‑за отсутствия регламентов управления ими;</w:t>
            </w:r>
          </w:p>
          <w:p w14:paraId="7173E6D5" w14:textId="77777777" w:rsidR="00F007A0" w:rsidRDefault="00830391" w:rsidP="00F007A0">
            <w:pPr>
              <w:tabs>
                <w:tab w:val="left" w:pos="556"/>
              </w:tabs>
              <w:ind w:left="720" w:hanging="360"/>
            </w:pPr>
            <w:r>
              <w:t xml:space="preserve">  </w:t>
            </w:r>
            <w:r w:rsidRPr="000C45D6">
              <w:rPr>
                <w:sz w:val="24"/>
              </w:rPr>
              <w:t>без технического аудита компания не узнает о реальных путях проникновения злоумышленников, даже если все документы в порядке.</w:t>
            </w:r>
          </w:p>
        </w:tc>
        <w:tc>
          <w:tcPr>
            <w:tcW w:w="1827" w:type="dxa"/>
            <w:tcBorders>
              <w:top w:val="single" w:sz="4" w:space="0" w:color="auto"/>
              <w:left w:val="single" w:sz="4" w:space="0" w:color="auto"/>
              <w:bottom w:val="single" w:sz="4" w:space="0" w:color="auto"/>
              <w:right w:val="single" w:sz="4" w:space="0" w:color="auto"/>
            </w:tcBorders>
            <w:vAlign w:val="center"/>
          </w:tcPr>
          <w:p w14:paraId="066B652B" w14:textId="77777777" w:rsidR="00F007A0" w:rsidRPr="00137859" w:rsidRDefault="00830391" w:rsidP="00F007A0">
            <w:r w:rsidRPr="00FC3592">
              <w:t>ПК-3.1; ПК-3.2</w:t>
            </w:r>
          </w:p>
        </w:tc>
      </w:tr>
      <w:tr w:rsidR="00F007A0" w:rsidRPr="00137859" w14:paraId="60311300"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6359C76" w14:textId="77777777" w:rsidR="00F007A0" w:rsidRPr="00137859" w:rsidRDefault="00830391" w:rsidP="00F007A0">
            <w:r>
              <w:t xml:space="preserve">88.  </w:t>
            </w:r>
          </w:p>
        </w:tc>
        <w:tc>
          <w:tcPr>
            <w:tcW w:w="7003" w:type="dxa"/>
            <w:tcBorders>
              <w:top w:val="single" w:sz="4" w:space="0" w:color="auto"/>
              <w:left w:val="single" w:sz="4" w:space="0" w:color="auto"/>
              <w:bottom w:val="single" w:sz="4" w:space="0" w:color="auto"/>
              <w:right w:val="single" w:sz="4" w:space="0" w:color="auto"/>
            </w:tcBorders>
            <w:vAlign w:val="center"/>
          </w:tcPr>
          <w:p w14:paraId="01C04319" w14:textId="77777777" w:rsidR="00F007A0" w:rsidRDefault="00830391" w:rsidP="000F5D73">
            <w:r>
              <w:t>Опишите не менее трёх ключевых элементов, которые должны быть включены в программу аудита ИБ. Кратко поясните важность каждого элемента.</w:t>
            </w:r>
          </w:p>
        </w:tc>
        <w:tc>
          <w:tcPr>
            <w:tcW w:w="4656" w:type="dxa"/>
            <w:tcBorders>
              <w:top w:val="single" w:sz="4" w:space="0" w:color="auto"/>
              <w:left w:val="single" w:sz="4" w:space="0" w:color="auto"/>
              <w:bottom w:val="single" w:sz="4" w:space="0" w:color="auto"/>
              <w:right w:val="single" w:sz="4" w:space="0" w:color="auto"/>
            </w:tcBorders>
            <w:vAlign w:val="center"/>
          </w:tcPr>
          <w:p w14:paraId="47DABCAC" w14:textId="77777777" w:rsidR="000F5D73" w:rsidRDefault="00830391" w:rsidP="000F5D73">
            <w:r>
              <w:t>Цели аудита – определяют, что именно должен выявить аудит (соответствие стандартам, оценка рисков и т. д.).</w:t>
            </w:r>
          </w:p>
          <w:p w14:paraId="2D84DADE" w14:textId="77777777" w:rsidR="000F5D73" w:rsidRDefault="00830391" w:rsidP="000F5D73">
            <w:r>
              <w:t>Область аудита – чётко очерчивает границы проверки (какие системы, подразделения, процессы подлежат аудиту), чтобы избежать избыточности или пропусков.</w:t>
            </w:r>
          </w:p>
          <w:p w14:paraId="5CCD52F5" w14:textId="77777777" w:rsidR="000F5D73" w:rsidRDefault="00830391" w:rsidP="000F5D73">
            <w:r>
              <w:t>Критерии оценки – стандарты, регламенты или внутренние политики, с которыми будет сравниваться текущее состояние ИБ.</w:t>
            </w:r>
          </w:p>
          <w:p w14:paraId="4BF478D0" w14:textId="77777777" w:rsidR="000F5D73" w:rsidRDefault="00830391" w:rsidP="000F5D73">
            <w:r>
              <w:t>График проведения – устанавливает сроки и периодичность проверок, обеспечивая планомерность и своевременность аудита.</w:t>
            </w:r>
          </w:p>
          <w:p w14:paraId="7CCBAE68" w14:textId="77777777" w:rsidR="00F007A0" w:rsidRDefault="00830391" w:rsidP="000F5D73">
            <w:r>
              <w:t>Ресурсы и команда – определяет, кто и с какими компетенциями будет проводить аудит, а также какие инструменты будут использованы.</w:t>
            </w:r>
          </w:p>
        </w:tc>
        <w:tc>
          <w:tcPr>
            <w:tcW w:w="1827" w:type="dxa"/>
            <w:tcBorders>
              <w:top w:val="single" w:sz="4" w:space="0" w:color="auto"/>
              <w:left w:val="single" w:sz="4" w:space="0" w:color="auto"/>
              <w:bottom w:val="single" w:sz="4" w:space="0" w:color="auto"/>
              <w:right w:val="single" w:sz="4" w:space="0" w:color="auto"/>
            </w:tcBorders>
            <w:vAlign w:val="center"/>
          </w:tcPr>
          <w:p w14:paraId="2CEECCBC" w14:textId="77777777" w:rsidR="00F007A0" w:rsidRPr="00137859" w:rsidRDefault="00830391" w:rsidP="00F007A0">
            <w:r w:rsidRPr="00D905CE">
              <w:t>ПК-2.2; ПК-2.3</w:t>
            </w:r>
          </w:p>
        </w:tc>
      </w:tr>
      <w:tr w:rsidR="000F5D73" w:rsidRPr="00137859" w14:paraId="4108030C"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5B2C482" w14:textId="77777777" w:rsidR="000F5D73" w:rsidRPr="00137859" w:rsidRDefault="00830391" w:rsidP="000F5D73">
            <w:r>
              <w:lastRenderedPageBreak/>
              <w:t xml:space="preserve">89.  </w:t>
            </w:r>
          </w:p>
        </w:tc>
        <w:tc>
          <w:tcPr>
            <w:tcW w:w="7003" w:type="dxa"/>
            <w:tcBorders>
              <w:top w:val="single" w:sz="4" w:space="0" w:color="auto"/>
              <w:left w:val="single" w:sz="4" w:space="0" w:color="auto"/>
              <w:bottom w:val="single" w:sz="4" w:space="0" w:color="auto"/>
              <w:right w:val="single" w:sz="4" w:space="0" w:color="auto"/>
            </w:tcBorders>
            <w:vAlign w:val="center"/>
          </w:tcPr>
          <w:p w14:paraId="4629A371" w14:textId="77777777" w:rsidR="000F5D73" w:rsidRDefault="00830391" w:rsidP="000F5D73">
            <w:r>
              <w:t>Объясните, почему риск‑ориентированный подход является предпочтительным при интерпретации результатов аудита ИБ. Приведите два примера ситуаций, когда такой подход особенно важен.</w:t>
            </w:r>
          </w:p>
        </w:tc>
        <w:tc>
          <w:tcPr>
            <w:tcW w:w="4656" w:type="dxa"/>
            <w:tcBorders>
              <w:top w:val="single" w:sz="4" w:space="0" w:color="auto"/>
              <w:left w:val="single" w:sz="4" w:space="0" w:color="auto"/>
              <w:bottom w:val="single" w:sz="4" w:space="0" w:color="auto"/>
              <w:right w:val="single" w:sz="4" w:space="0" w:color="auto"/>
            </w:tcBorders>
            <w:vAlign w:val="center"/>
          </w:tcPr>
          <w:p w14:paraId="466FF553" w14:textId="77777777" w:rsidR="000F5D73" w:rsidRPr="000C45D6" w:rsidRDefault="00830391" w:rsidP="000C45D6">
            <w:r w:rsidRPr="000C45D6">
              <w:t>Риск‑ориентированный подход позволяет:</w:t>
            </w:r>
          </w:p>
          <w:p w14:paraId="502351BC" w14:textId="77777777" w:rsidR="000F5D73" w:rsidRPr="000C45D6" w:rsidRDefault="00830391" w:rsidP="000C45D6">
            <w:pPr>
              <w:tabs>
                <w:tab w:val="left" w:pos="556"/>
              </w:tabs>
              <w:ind w:left="720" w:hanging="360"/>
              <w:rPr>
                <w:sz w:val="24"/>
              </w:rPr>
            </w:pPr>
            <w:r>
              <w:t xml:space="preserve">  </w:t>
            </w:r>
            <w:r w:rsidRPr="000C45D6">
              <w:rPr>
                <w:sz w:val="24"/>
              </w:rPr>
              <w:t>сконцентрировать внимание на наиболее критичных уязвимостях и угрозах, которые могут нанести максимальный ущерб бизнесу;</w:t>
            </w:r>
          </w:p>
          <w:p w14:paraId="7603784E" w14:textId="77777777" w:rsidR="000F5D73" w:rsidRPr="000C45D6" w:rsidRDefault="00830391" w:rsidP="000C45D6">
            <w:pPr>
              <w:tabs>
                <w:tab w:val="left" w:pos="556"/>
              </w:tabs>
              <w:ind w:left="720" w:hanging="360"/>
              <w:rPr>
                <w:sz w:val="24"/>
              </w:rPr>
            </w:pPr>
            <w:r>
              <w:t xml:space="preserve">  </w:t>
            </w:r>
            <w:r w:rsidRPr="000C45D6">
              <w:rPr>
                <w:sz w:val="24"/>
              </w:rPr>
              <w:t xml:space="preserve">эффективно распределять ресурсы на устранение рисков (сначала </w:t>
            </w:r>
            <w:r>
              <w:rPr>
                <w:sz w:val="24"/>
              </w:rPr>
              <w:t>–</w:t>
            </w:r>
            <w:r w:rsidRPr="000C45D6">
              <w:rPr>
                <w:sz w:val="24"/>
              </w:rPr>
              <w:t xml:space="preserve"> самые опасные).</w:t>
            </w:r>
          </w:p>
          <w:p w14:paraId="7E2B2E76" w14:textId="77777777" w:rsidR="000F5D73" w:rsidRPr="000C45D6" w:rsidRDefault="00830391" w:rsidP="000C45D6">
            <w:r w:rsidRPr="000C45D6">
              <w:t>Примеры ситуаций:</w:t>
            </w:r>
          </w:p>
          <w:p w14:paraId="59A254E2" w14:textId="77777777" w:rsidR="000F5D73" w:rsidRPr="000C45D6" w:rsidRDefault="00830391" w:rsidP="000C45D6">
            <w:pPr>
              <w:tabs>
                <w:tab w:val="left" w:pos="556"/>
              </w:tabs>
              <w:ind w:left="720" w:hanging="360"/>
              <w:rPr>
                <w:sz w:val="24"/>
              </w:rPr>
            </w:pPr>
            <w:r>
              <w:t xml:space="preserve">  </w:t>
            </w:r>
            <w:r w:rsidRPr="000C45D6">
              <w:rPr>
                <w:sz w:val="24"/>
              </w:rPr>
              <w:t>при ограниченных бюджетах на ИБ — позволяет выбрать наиболее эффективные меры защиты;</w:t>
            </w:r>
          </w:p>
          <w:p w14:paraId="439F5138" w14:textId="77777777" w:rsidR="000F5D73" w:rsidRDefault="00830391" w:rsidP="000C45D6">
            <w:pPr>
              <w:tabs>
                <w:tab w:val="left" w:pos="556"/>
              </w:tabs>
              <w:ind w:left="720" w:hanging="360"/>
            </w:pPr>
            <w:r>
              <w:t xml:space="preserve">  </w:t>
            </w:r>
            <w:r w:rsidRPr="000C45D6">
              <w:rPr>
                <w:sz w:val="24"/>
              </w:rPr>
              <w:t xml:space="preserve">в организациях с высокой динамикой изменений (стартапы, финтех) </w:t>
            </w:r>
            <w:r>
              <w:rPr>
                <w:sz w:val="24"/>
              </w:rPr>
              <w:t>–</w:t>
            </w:r>
            <w:r w:rsidRPr="000C45D6">
              <w:rPr>
                <w:sz w:val="24"/>
              </w:rPr>
              <w:t xml:space="preserve"> помогает оперативно реагировать на новые угрозы.</w:t>
            </w:r>
          </w:p>
        </w:tc>
        <w:tc>
          <w:tcPr>
            <w:tcW w:w="1827" w:type="dxa"/>
            <w:tcBorders>
              <w:top w:val="single" w:sz="4" w:space="0" w:color="auto"/>
              <w:left w:val="single" w:sz="4" w:space="0" w:color="auto"/>
              <w:bottom w:val="single" w:sz="4" w:space="0" w:color="auto"/>
              <w:right w:val="single" w:sz="4" w:space="0" w:color="auto"/>
            </w:tcBorders>
            <w:vAlign w:val="center"/>
          </w:tcPr>
          <w:p w14:paraId="51FBB97E" w14:textId="77777777" w:rsidR="000F5D73" w:rsidRPr="00137859" w:rsidRDefault="00830391" w:rsidP="000F5D73">
            <w:r w:rsidRPr="00FC3592">
              <w:t>ПК-3.1; ПК-3.2</w:t>
            </w:r>
          </w:p>
        </w:tc>
      </w:tr>
      <w:tr w:rsidR="000F5D73" w:rsidRPr="00137859" w14:paraId="20E936AB"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B69A8E4" w14:textId="77777777" w:rsidR="000F5D73" w:rsidRPr="00137859" w:rsidRDefault="00830391" w:rsidP="000F5D73">
            <w:r>
              <w:lastRenderedPageBreak/>
              <w:t xml:space="preserve">90.  </w:t>
            </w:r>
          </w:p>
        </w:tc>
        <w:tc>
          <w:tcPr>
            <w:tcW w:w="7003" w:type="dxa"/>
            <w:tcBorders>
              <w:top w:val="single" w:sz="4" w:space="0" w:color="auto"/>
              <w:left w:val="single" w:sz="4" w:space="0" w:color="auto"/>
              <w:bottom w:val="single" w:sz="4" w:space="0" w:color="auto"/>
              <w:right w:val="single" w:sz="4" w:space="0" w:color="auto"/>
            </w:tcBorders>
            <w:vAlign w:val="center"/>
          </w:tcPr>
          <w:p w14:paraId="4F81223F" w14:textId="77777777" w:rsidR="000F5D73" w:rsidRDefault="00830391" w:rsidP="000F5D73">
            <w:r>
              <w:t>Опишите не менее четырёх шагов по совершенствованию программы аудита ИБ на основе результатов предыдущего аудита. Кратко поясните каждый шаг.</w:t>
            </w:r>
          </w:p>
        </w:tc>
        <w:tc>
          <w:tcPr>
            <w:tcW w:w="4656" w:type="dxa"/>
            <w:tcBorders>
              <w:top w:val="single" w:sz="4" w:space="0" w:color="auto"/>
              <w:left w:val="single" w:sz="4" w:space="0" w:color="auto"/>
              <w:bottom w:val="single" w:sz="4" w:space="0" w:color="auto"/>
              <w:right w:val="single" w:sz="4" w:space="0" w:color="auto"/>
            </w:tcBorders>
            <w:vAlign w:val="center"/>
          </w:tcPr>
          <w:p w14:paraId="280BA8A0" w14:textId="77777777" w:rsidR="000F5D73" w:rsidRDefault="00830391" w:rsidP="000F5D73">
            <w:r>
              <w:t>Анализ результатов предыдущего аудита – выявление слабых мест в методологии, полноте проверок и эффективности рекомендаций.</w:t>
            </w:r>
          </w:p>
          <w:p w14:paraId="6250BE84" w14:textId="77777777" w:rsidR="000F5D73" w:rsidRDefault="00830391" w:rsidP="000F5D73">
            <w:r>
              <w:t>Актуализация критериев оценки – учёт изменений в законодательстве, стандартах и угрозах ИБ.</w:t>
            </w:r>
          </w:p>
          <w:p w14:paraId="4EA9B73A" w14:textId="77777777" w:rsidR="000F5D73" w:rsidRDefault="00830391" w:rsidP="000F5D73">
            <w:r>
              <w:t>Корректировка области аудита – включение новых систем, процессов или подразделений, появившихся в организации.</w:t>
            </w:r>
          </w:p>
          <w:p w14:paraId="5FE70DC6" w14:textId="77777777" w:rsidR="000F5D73" w:rsidRDefault="00830391" w:rsidP="000F5D73">
            <w:r>
              <w:t>Оптимизация ресурсов – перераспределение времени и специалистов на наиболее рискованные зоны.</w:t>
            </w:r>
          </w:p>
          <w:p w14:paraId="3E085FBD" w14:textId="77777777" w:rsidR="000F5D73" w:rsidRDefault="00830391" w:rsidP="000F5D73">
            <w:r>
              <w:t>Внедрение улучшенных методик – использование новых инструментов и техник оценки (например, автоматизированных сканеров уязвимостей).</w:t>
            </w:r>
          </w:p>
          <w:p w14:paraId="624DA455" w14:textId="77777777" w:rsidR="000F5D73" w:rsidRDefault="00830391" w:rsidP="000F5D73">
            <w:r>
              <w:t>Обучение аудиторов – повышение квалификации команды на основе выявленных пробелов.</w:t>
            </w:r>
          </w:p>
        </w:tc>
        <w:tc>
          <w:tcPr>
            <w:tcW w:w="1827" w:type="dxa"/>
            <w:tcBorders>
              <w:top w:val="single" w:sz="4" w:space="0" w:color="auto"/>
              <w:left w:val="single" w:sz="4" w:space="0" w:color="auto"/>
              <w:bottom w:val="single" w:sz="4" w:space="0" w:color="auto"/>
              <w:right w:val="single" w:sz="4" w:space="0" w:color="auto"/>
            </w:tcBorders>
            <w:vAlign w:val="center"/>
          </w:tcPr>
          <w:p w14:paraId="57A64671" w14:textId="77777777" w:rsidR="000F5D73" w:rsidRPr="00137859" w:rsidRDefault="00830391" w:rsidP="000F5D73">
            <w:r w:rsidRPr="00FC3592">
              <w:t>ПК-3.1; ПК-3.2</w:t>
            </w:r>
          </w:p>
        </w:tc>
      </w:tr>
      <w:tr w:rsidR="000F5D73" w:rsidRPr="00137859" w14:paraId="55D7AFA9"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DE2FAE4" w14:textId="77777777" w:rsidR="000F5D73" w:rsidRPr="00137859" w:rsidRDefault="00830391" w:rsidP="000F5D73">
            <w:r>
              <w:lastRenderedPageBreak/>
              <w:t xml:space="preserve">91.  </w:t>
            </w:r>
          </w:p>
        </w:tc>
        <w:tc>
          <w:tcPr>
            <w:tcW w:w="7003" w:type="dxa"/>
            <w:tcBorders>
              <w:top w:val="single" w:sz="4" w:space="0" w:color="auto"/>
              <w:left w:val="single" w:sz="4" w:space="0" w:color="auto"/>
              <w:bottom w:val="single" w:sz="4" w:space="0" w:color="auto"/>
              <w:right w:val="single" w:sz="4" w:space="0" w:color="auto"/>
            </w:tcBorders>
            <w:vAlign w:val="center"/>
          </w:tcPr>
          <w:p w14:paraId="77BFBC37" w14:textId="77777777" w:rsidR="000F5D73" w:rsidRDefault="00830391" w:rsidP="00161234">
            <w:r>
              <w:t>Опишите не менее трёх особенностей аудита ИБ в банковской системе РФ. Кратко поясните, почему каждая из них важна.</w:t>
            </w:r>
          </w:p>
        </w:tc>
        <w:tc>
          <w:tcPr>
            <w:tcW w:w="4656" w:type="dxa"/>
            <w:tcBorders>
              <w:top w:val="single" w:sz="4" w:space="0" w:color="auto"/>
              <w:left w:val="single" w:sz="4" w:space="0" w:color="auto"/>
              <w:bottom w:val="single" w:sz="4" w:space="0" w:color="auto"/>
              <w:right w:val="single" w:sz="4" w:space="0" w:color="auto"/>
            </w:tcBorders>
            <w:vAlign w:val="center"/>
          </w:tcPr>
          <w:p w14:paraId="11A47D73" w14:textId="77777777" w:rsidR="00161234" w:rsidRDefault="00830391" w:rsidP="00161234">
            <w:r>
              <w:t>Жёсткое регулирование – банки обязаны соблюдать требования Банка России (СТО БР ИББС, положения № 683‑П, 821‑П), что повышает уровень защиты данных и транзакций.</w:t>
            </w:r>
          </w:p>
          <w:p w14:paraId="6E6D54CE" w14:textId="77777777" w:rsidR="00161234" w:rsidRDefault="00830391" w:rsidP="00161234">
            <w:r>
              <w:t>Высокая значимость объектов – сбои в работе банковских систем могут привести к финансовым потерям и репутационному ущербу, поэтому аудит фокусируется на критически важных процессах.</w:t>
            </w:r>
          </w:p>
          <w:p w14:paraId="735B4D3B" w14:textId="77777777" w:rsidR="00161234" w:rsidRDefault="00830391" w:rsidP="00161234">
            <w:r>
              <w:t>Комплексный подход – аудит охватывает не только ИТ‑инфраструктуру, но и бизнес‑процессы, персонал, физическую безопасность.</w:t>
            </w:r>
          </w:p>
          <w:p w14:paraId="10AECDF1" w14:textId="77777777" w:rsidR="000F5D73" w:rsidRDefault="00830391" w:rsidP="00AC4AFB">
            <w:r>
              <w:t>Регулярность проверок – банки проходят плановые и внеплановые аудиты, что позволяет оперативно выявлять и устранять уязвимости.</w:t>
            </w:r>
          </w:p>
        </w:tc>
        <w:tc>
          <w:tcPr>
            <w:tcW w:w="1827" w:type="dxa"/>
            <w:tcBorders>
              <w:top w:val="single" w:sz="4" w:space="0" w:color="auto"/>
              <w:left w:val="single" w:sz="4" w:space="0" w:color="auto"/>
              <w:bottom w:val="single" w:sz="4" w:space="0" w:color="auto"/>
              <w:right w:val="single" w:sz="4" w:space="0" w:color="auto"/>
            </w:tcBorders>
            <w:vAlign w:val="center"/>
          </w:tcPr>
          <w:p w14:paraId="1D1F539F" w14:textId="77777777" w:rsidR="000F5D73" w:rsidRPr="00137859" w:rsidRDefault="00830391" w:rsidP="000F5D73">
            <w:r w:rsidRPr="00FC3592">
              <w:t>ПК-3.1; ПК-3.2</w:t>
            </w:r>
          </w:p>
        </w:tc>
      </w:tr>
      <w:tr w:rsidR="00161234" w:rsidRPr="00137859" w14:paraId="1091CD7F"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E7AC960" w14:textId="77777777" w:rsidR="00161234" w:rsidRPr="00137859" w:rsidRDefault="00830391" w:rsidP="000F5D73">
            <w:r>
              <w:t xml:space="preserve">92.  </w:t>
            </w:r>
          </w:p>
        </w:tc>
        <w:tc>
          <w:tcPr>
            <w:tcW w:w="7003" w:type="dxa"/>
            <w:tcBorders>
              <w:top w:val="single" w:sz="4" w:space="0" w:color="auto"/>
              <w:left w:val="single" w:sz="4" w:space="0" w:color="auto"/>
              <w:bottom w:val="single" w:sz="4" w:space="0" w:color="auto"/>
              <w:right w:val="single" w:sz="4" w:space="0" w:color="auto"/>
            </w:tcBorders>
            <w:vAlign w:val="center"/>
          </w:tcPr>
          <w:p w14:paraId="578C3FB1" w14:textId="77777777" w:rsidR="00161234" w:rsidRDefault="00830391" w:rsidP="00AC4AFB">
            <w:r>
              <w:t>Перечислите не менее четырёх ключевых вопросов, рассматриваемых при аудите управления непрерывностью бизнеса. Кратко поясните важность каждого.</w:t>
            </w:r>
          </w:p>
        </w:tc>
        <w:tc>
          <w:tcPr>
            <w:tcW w:w="4656" w:type="dxa"/>
            <w:tcBorders>
              <w:top w:val="single" w:sz="4" w:space="0" w:color="auto"/>
              <w:left w:val="single" w:sz="4" w:space="0" w:color="auto"/>
              <w:bottom w:val="single" w:sz="4" w:space="0" w:color="auto"/>
              <w:right w:val="single" w:sz="4" w:space="0" w:color="auto"/>
            </w:tcBorders>
            <w:vAlign w:val="center"/>
          </w:tcPr>
          <w:p w14:paraId="3A743EA5" w14:textId="77777777" w:rsidR="00AC4AFB" w:rsidRDefault="00830391" w:rsidP="00AC4AFB">
            <w:r>
              <w:t>Наличие планов УНБ – без документально оформленных планов организация не сможет эффективно реагировать на сбои.</w:t>
            </w:r>
          </w:p>
          <w:p w14:paraId="18941583" w14:textId="77777777" w:rsidR="00AC4AFB" w:rsidRDefault="00830391" w:rsidP="00AC4AFB">
            <w:r>
              <w:t>Актуальность и полнота планов – устаревшие или неполные планы бесполезны в реальной кризисной ситуации.</w:t>
            </w:r>
          </w:p>
          <w:p w14:paraId="040A06B4" w14:textId="77777777" w:rsidR="00AC4AFB" w:rsidRDefault="00830391" w:rsidP="00AC4AFB">
            <w:r>
              <w:t>Результаты тестирования планов – учения и имитации показывают, насколько реально выполнимы запланированные действия.</w:t>
            </w:r>
          </w:p>
          <w:p w14:paraId="0FAFDF24" w14:textId="77777777" w:rsidR="00AC4AFB" w:rsidRDefault="00830391" w:rsidP="00AC4AFB">
            <w:r>
              <w:t>Распределение ролей и ответственности – чёткое понимание зон ответственности ускоряет реакцию на инцидент.</w:t>
            </w:r>
          </w:p>
          <w:p w14:paraId="691020F2" w14:textId="77777777" w:rsidR="00161234" w:rsidRDefault="00830391" w:rsidP="00AC4AFB">
            <w:r>
              <w:t>Ресурсное обеспечение – наличие резервных площадок, дублирующих систем, финансирования на восстановление.</w:t>
            </w:r>
          </w:p>
        </w:tc>
        <w:tc>
          <w:tcPr>
            <w:tcW w:w="1827" w:type="dxa"/>
            <w:tcBorders>
              <w:top w:val="single" w:sz="4" w:space="0" w:color="auto"/>
              <w:left w:val="single" w:sz="4" w:space="0" w:color="auto"/>
              <w:bottom w:val="single" w:sz="4" w:space="0" w:color="auto"/>
              <w:right w:val="single" w:sz="4" w:space="0" w:color="auto"/>
            </w:tcBorders>
            <w:vAlign w:val="center"/>
          </w:tcPr>
          <w:p w14:paraId="2ACCDEF3" w14:textId="77777777" w:rsidR="00161234" w:rsidRPr="00137859" w:rsidRDefault="00830391" w:rsidP="000F5D73">
            <w:r w:rsidRPr="00FC3592">
              <w:t>ПК-3.1; ПК-3.2</w:t>
            </w:r>
          </w:p>
        </w:tc>
      </w:tr>
      <w:tr w:rsidR="00161234" w:rsidRPr="00137859" w14:paraId="448D2C7D"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48543F9" w14:textId="77777777" w:rsidR="00161234" w:rsidRPr="00137859" w:rsidRDefault="00830391" w:rsidP="000F5D73">
            <w:r>
              <w:lastRenderedPageBreak/>
              <w:t xml:space="preserve">93.  </w:t>
            </w:r>
          </w:p>
        </w:tc>
        <w:tc>
          <w:tcPr>
            <w:tcW w:w="7003" w:type="dxa"/>
            <w:tcBorders>
              <w:top w:val="single" w:sz="4" w:space="0" w:color="auto"/>
              <w:left w:val="single" w:sz="4" w:space="0" w:color="auto"/>
              <w:bottom w:val="single" w:sz="4" w:space="0" w:color="auto"/>
              <w:right w:val="single" w:sz="4" w:space="0" w:color="auto"/>
            </w:tcBorders>
            <w:vAlign w:val="center"/>
          </w:tcPr>
          <w:p w14:paraId="478D8232" w14:textId="77777777" w:rsidR="00161234" w:rsidRDefault="00830391" w:rsidP="00AC4AFB">
            <w:r>
              <w:t>Объясните, почему для банков критически важно проводить аудит управления непрерывностью бизнеса и восстановления после сбоев. Приведите два примера последствий отсутствия такого аудита.</w:t>
            </w:r>
          </w:p>
        </w:tc>
        <w:tc>
          <w:tcPr>
            <w:tcW w:w="4656" w:type="dxa"/>
            <w:tcBorders>
              <w:top w:val="single" w:sz="4" w:space="0" w:color="auto"/>
              <w:left w:val="single" w:sz="4" w:space="0" w:color="auto"/>
              <w:bottom w:val="single" w:sz="4" w:space="0" w:color="auto"/>
              <w:right w:val="single" w:sz="4" w:space="0" w:color="auto"/>
            </w:tcBorders>
            <w:vAlign w:val="center"/>
          </w:tcPr>
          <w:p w14:paraId="1AC890BB" w14:textId="77777777" w:rsidR="00AC4AFB" w:rsidRDefault="00830391" w:rsidP="00AC4AFB">
            <w:r>
              <w:t>Банки обрабатывают огромные объёмы транзакций и хранят конфиденциальные данные клиентов. Прерывание работы даже на короткое время может привести к:</w:t>
            </w:r>
          </w:p>
          <w:p w14:paraId="1B65243C" w14:textId="77777777" w:rsidR="00AC4AFB" w:rsidRPr="00AC4AFB" w:rsidRDefault="00830391" w:rsidP="00AC4AFB">
            <w:pPr>
              <w:tabs>
                <w:tab w:val="left" w:pos="556"/>
              </w:tabs>
              <w:ind w:left="720" w:hanging="360"/>
              <w:rPr>
                <w:sz w:val="24"/>
              </w:rPr>
            </w:pPr>
            <w:r>
              <w:t xml:space="preserve">  </w:t>
            </w:r>
            <w:r w:rsidRPr="00AC4AFB">
              <w:rPr>
                <w:sz w:val="24"/>
              </w:rPr>
              <w:t>финансовым потерям – невозможность проведения платежей, сбои в расчётах с партнёрами;</w:t>
            </w:r>
          </w:p>
          <w:p w14:paraId="122BE485" w14:textId="77777777" w:rsidR="00AC4AFB" w:rsidRPr="00AC4AFB" w:rsidRDefault="00830391" w:rsidP="00AC4AFB">
            <w:pPr>
              <w:tabs>
                <w:tab w:val="left" w:pos="556"/>
              </w:tabs>
              <w:ind w:left="720" w:hanging="360"/>
              <w:rPr>
                <w:sz w:val="24"/>
              </w:rPr>
            </w:pPr>
            <w:r>
              <w:t xml:space="preserve">  </w:t>
            </w:r>
            <w:r w:rsidRPr="00AC4AFB">
              <w:rPr>
                <w:sz w:val="24"/>
              </w:rPr>
              <w:t>репутационному ущербу – клиенты теряют доверие к банку, который не может обеспечить стабильность услуг;</w:t>
            </w:r>
          </w:p>
          <w:p w14:paraId="38EA8A2C" w14:textId="77777777" w:rsidR="00AC4AFB" w:rsidRPr="00AC4AFB" w:rsidRDefault="00830391" w:rsidP="00AC4AFB">
            <w:pPr>
              <w:tabs>
                <w:tab w:val="left" w:pos="556"/>
              </w:tabs>
              <w:ind w:left="720" w:hanging="360"/>
              <w:rPr>
                <w:sz w:val="24"/>
              </w:rPr>
            </w:pPr>
            <w:r>
              <w:t xml:space="preserve">  </w:t>
            </w:r>
            <w:r w:rsidRPr="00AC4AFB">
              <w:rPr>
                <w:sz w:val="24"/>
              </w:rPr>
              <w:t>нарушению регуляторных требований – Банк России может применить санкции за несоблюдение стандартов непрерывности.</w:t>
            </w:r>
          </w:p>
          <w:p w14:paraId="18C39B3E" w14:textId="77777777" w:rsidR="00AC4AFB" w:rsidRDefault="00830391" w:rsidP="00AC4AFB">
            <w:r>
              <w:t>Примеры последствий:</w:t>
            </w:r>
          </w:p>
          <w:p w14:paraId="23276A86" w14:textId="77777777" w:rsidR="00AC4AFB" w:rsidRPr="00AC4AFB" w:rsidRDefault="00830391" w:rsidP="00AC4AFB">
            <w:pPr>
              <w:tabs>
                <w:tab w:val="left" w:pos="556"/>
              </w:tabs>
              <w:ind w:left="720" w:hanging="360"/>
              <w:rPr>
                <w:sz w:val="24"/>
              </w:rPr>
            </w:pPr>
            <w:r>
              <w:t xml:space="preserve">  </w:t>
            </w:r>
            <w:r w:rsidRPr="00AC4AFB">
              <w:rPr>
                <w:sz w:val="24"/>
              </w:rPr>
              <w:t>при кибератаке без плана восстановления банк может потерять доступ к данным на несколько дней, что парализует операции;</w:t>
            </w:r>
          </w:p>
          <w:p w14:paraId="3A2E57B8" w14:textId="77777777" w:rsidR="00161234" w:rsidRDefault="00830391" w:rsidP="00AC4AFB">
            <w:pPr>
              <w:tabs>
                <w:tab w:val="left" w:pos="556"/>
              </w:tabs>
              <w:ind w:left="720" w:hanging="360"/>
            </w:pPr>
            <w:r>
              <w:t xml:space="preserve">  </w:t>
            </w:r>
            <w:r w:rsidRPr="00AC4AFB">
              <w:rPr>
                <w:sz w:val="24"/>
              </w:rPr>
              <w:t>в случае стихийного бедствия (пожар, наводнение) отсутствие резервных площадок приведёт к длительному простою и потере данных.</w:t>
            </w:r>
          </w:p>
        </w:tc>
        <w:tc>
          <w:tcPr>
            <w:tcW w:w="1827" w:type="dxa"/>
            <w:tcBorders>
              <w:top w:val="single" w:sz="4" w:space="0" w:color="auto"/>
              <w:left w:val="single" w:sz="4" w:space="0" w:color="auto"/>
              <w:bottom w:val="single" w:sz="4" w:space="0" w:color="auto"/>
              <w:right w:val="single" w:sz="4" w:space="0" w:color="auto"/>
            </w:tcBorders>
            <w:vAlign w:val="center"/>
          </w:tcPr>
          <w:p w14:paraId="1EE7FACC" w14:textId="77777777" w:rsidR="00161234" w:rsidRPr="00137859" w:rsidRDefault="00830391" w:rsidP="000F5D73">
            <w:r w:rsidRPr="00FC3592">
              <w:t>ПК-3.1; ПК-3.2</w:t>
            </w:r>
          </w:p>
        </w:tc>
      </w:tr>
    </w:tbl>
    <w:p w14:paraId="76F0A314" w14:textId="77777777" w:rsidR="00721744" w:rsidRDefault="00830391">
      <w:pPr>
        <w:pStyle w:val="2"/>
        <w:pageBreakBefore/>
      </w:pPr>
      <w:bookmarkStart w:id="37" w:name="_Toc238819595"/>
      <w:r>
        <w:rPr>
          <w:rFonts w:ascii="Times New Roman" w:eastAsia="Times New Roman" w:hAnsi="Times New Roman"/>
          <w:sz w:val="22"/>
        </w:rPr>
        <w:lastRenderedPageBreak/>
        <w:t>2.22 Дисциплина «Обеспечение непрерывности бизнеса» - Часть, формируемая участниками образовательных отношений, 4 семестр(ы)</w:t>
      </w:r>
      <w:bookmarkEnd w:id="37"/>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7003"/>
        <w:gridCol w:w="4656"/>
        <w:gridCol w:w="1827"/>
      </w:tblGrid>
      <w:tr w:rsidR="00137859" w:rsidRPr="00137859" w14:paraId="6D5560BA" w14:textId="77777777" w:rsidTr="00572837">
        <w:trPr>
          <w:cantSplit/>
          <w:tblHeader/>
        </w:trPr>
        <w:tc>
          <w:tcPr>
            <w:tcW w:w="1081" w:type="dxa"/>
            <w:tcBorders>
              <w:top w:val="single" w:sz="4" w:space="0" w:color="auto"/>
              <w:left w:val="single" w:sz="4" w:space="0" w:color="auto"/>
              <w:bottom w:val="single" w:sz="4" w:space="0" w:color="auto"/>
              <w:right w:val="single" w:sz="4" w:space="0" w:color="auto"/>
            </w:tcBorders>
            <w:vAlign w:val="center"/>
            <w:hideMark/>
          </w:tcPr>
          <w:p w14:paraId="08AD3725" w14:textId="77777777" w:rsidR="00137859" w:rsidRPr="00137859" w:rsidRDefault="00137859" w:rsidP="00137859">
            <w:pPr>
              <w:rPr>
                <w:b/>
              </w:rPr>
            </w:pPr>
            <w:r w:rsidRPr="00137859">
              <w:rPr>
                <w:b/>
              </w:rPr>
              <w:t>Номер задания</w:t>
            </w:r>
          </w:p>
        </w:tc>
        <w:tc>
          <w:tcPr>
            <w:tcW w:w="7003" w:type="dxa"/>
            <w:tcBorders>
              <w:top w:val="single" w:sz="4" w:space="0" w:color="auto"/>
              <w:left w:val="single" w:sz="4" w:space="0" w:color="auto"/>
              <w:bottom w:val="single" w:sz="4" w:space="0" w:color="auto"/>
              <w:right w:val="single" w:sz="4" w:space="0" w:color="auto"/>
            </w:tcBorders>
            <w:vAlign w:val="center"/>
            <w:hideMark/>
          </w:tcPr>
          <w:p w14:paraId="78294A19" w14:textId="77777777" w:rsidR="00137859" w:rsidRPr="00137859" w:rsidRDefault="00137859" w:rsidP="00137859">
            <w:pPr>
              <w:rPr>
                <w:b/>
              </w:rPr>
            </w:pPr>
            <w:r w:rsidRPr="00137859">
              <w:rPr>
                <w:b/>
              </w:rPr>
              <w:t>Содержание вопроса</w:t>
            </w:r>
          </w:p>
        </w:tc>
        <w:tc>
          <w:tcPr>
            <w:tcW w:w="4656" w:type="dxa"/>
            <w:tcBorders>
              <w:top w:val="single" w:sz="4" w:space="0" w:color="auto"/>
              <w:left w:val="single" w:sz="4" w:space="0" w:color="auto"/>
              <w:bottom w:val="single" w:sz="4" w:space="0" w:color="auto"/>
              <w:right w:val="single" w:sz="4" w:space="0" w:color="auto"/>
            </w:tcBorders>
            <w:vAlign w:val="center"/>
            <w:hideMark/>
          </w:tcPr>
          <w:p w14:paraId="630CA21B" w14:textId="77777777" w:rsidR="00137859" w:rsidRPr="00137859" w:rsidRDefault="00137859" w:rsidP="00137859">
            <w:pPr>
              <w:rPr>
                <w:b/>
              </w:rPr>
            </w:pPr>
            <w:r w:rsidRPr="00137859">
              <w:rPr>
                <w:b/>
              </w:rPr>
              <w:t>Эталонный ответ</w:t>
            </w:r>
          </w:p>
        </w:tc>
        <w:tc>
          <w:tcPr>
            <w:tcW w:w="1827" w:type="dxa"/>
            <w:tcBorders>
              <w:top w:val="single" w:sz="4" w:space="0" w:color="auto"/>
              <w:left w:val="single" w:sz="4" w:space="0" w:color="auto"/>
              <w:bottom w:val="single" w:sz="4" w:space="0" w:color="auto"/>
              <w:right w:val="single" w:sz="4" w:space="0" w:color="auto"/>
            </w:tcBorders>
            <w:vAlign w:val="center"/>
            <w:hideMark/>
          </w:tcPr>
          <w:p w14:paraId="76B3DDEA" w14:textId="77777777" w:rsidR="00137859" w:rsidRPr="00137859" w:rsidRDefault="00137859" w:rsidP="00137859">
            <w:pPr>
              <w:rPr>
                <w:b/>
              </w:rPr>
            </w:pPr>
            <w:r w:rsidRPr="00137859">
              <w:rPr>
                <w:b/>
              </w:rPr>
              <w:t>Компетенция</w:t>
            </w:r>
          </w:p>
        </w:tc>
      </w:tr>
      <w:tr w:rsidR="00137859" w:rsidRPr="00137859" w14:paraId="07AFFB94"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7F6CB02F"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2457460C"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5532407" w14:textId="77777777" w:rsidR="00137859" w:rsidRPr="00137859" w:rsidRDefault="00137859" w:rsidP="00137859">
            <w:r>
              <w:t xml:space="preserve">1.  </w:t>
            </w:r>
          </w:p>
        </w:tc>
        <w:tc>
          <w:tcPr>
            <w:tcW w:w="7003" w:type="dxa"/>
            <w:tcBorders>
              <w:top w:val="single" w:sz="4" w:space="0" w:color="auto"/>
              <w:left w:val="single" w:sz="4" w:space="0" w:color="auto"/>
              <w:bottom w:val="single" w:sz="4" w:space="0" w:color="auto"/>
              <w:right w:val="single" w:sz="4" w:space="0" w:color="auto"/>
            </w:tcBorders>
            <w:vAlign w:val="center"/>
          </w:tcPr>
          <w:p w14:paraId="6199CA0D" w14:textId="77777777" w:rsidR="00E74A70" w:rsidRDefault="00830391" w:rsidP="00E74A70">
            <w:r>
              <w:t>Какова основная цель управления непрерывностью бизнеса (УНБ)?</w:t>
            </w:r>
          </w:p>
          <w:p w14:paraId="63E946B0" w14:textId="77777777" w:rsidR="00E74A70" w:rsidRDefault="00830391" w:rsidP="00E74A70">
            <w:r>
              <w:t>а) обеспечение максимальной прибыли компании;</w:t>
            </w:r>
          </w:p>
          <w:p w14:paraId="0749B258" w14:textId="77777777" w:rsidR="00E74A70" w:rsidRDefault="00830391" w:rsidP="00E74A70">
            <w:r>
              <w:t>б) минимизация рисков информационной безопасности;</w:t>
            </w:r>
          </w:p>
          <w:p w14:paraId="314B9CBB" w14:textId="77777777" w:rsidR="00E74A70" w:rsidRDefault="00830391" w:rsidP="00E74A70">
            <w:r>
              <w:t>в) поддержание выполнения критически важных бизнес‑процессов в условиях сбоев и катастроф;</w:t>
            </w:r>
          </w:p>
          <w:p w14:paraId="3CC885B4" w14:textId="77777777" w:rsidR="003B54EE" w:rsidRPr="00137859" w:rsidRDefault="00830391" w:rsidP="00E74A70">
            <w:r>
              <w:t>г) оптимизация ИТ‑инфраструктуры.</w:t>
            </w:r>
          </w:p>
        </w:tc>
        <w:tc>
          <w:tcPr>
            <w:tcW w:w="4656" w:type="dxa"/>
            <w:tcBorders>
              <w:top w:val="single" w:sz="4" w:space="0" w:color="auto"/>
              <w:left w:val="single" w:sz="4" w:space="0" w:color="auto"/>
              <w:bottom w:val="single" w:sz="4" w:space="0" w:color="auto"/>
              <w:right w:val="single" w:sz="4" w:space="0" w:color="auto"/>
            </w:tcBorders>
            <w:vAlign w:val="center"/>
          </w:tcPr>
          <w:p w14:paraId="73BE2713" w14:textId="77777777" w:rsidR="00137859" w:rsidRPr="00137859" w:rsidRDefault="00830391" w:rsidP="00137859">
            <w:r>
              <w:t>в</w:t>
            </w:r>
          </w:p>
        </w:tc>
        <w:tc>
          <w:tcPr>
            <w:tcW w:w="1827" w:type="dxa"/>
            <w:tcBorders>
              <w:top w:val="single" w:sz="4" w:space="0" w:color="auto"/>
              <w:left w:val="single" w:sz="4" w:space="0" w:color="auto"/>
              <w:bottom w:val="single" w:sz="4" w:space="0" w:color="auto"/>
              <w:right w:val="single" w:sz="4" w:space="0" w:color="auto"/>
            </w:tcBorders>
            <w:vAlign w:val="center"/>
          </w:tcPr>
          <w:p w14:paraId="60EDF830" w14:textId="77777777" w:rsidR="00137859" w:rsidRPr="00306D58" w:rsidRDefault="00830391" w:rsidP="00137859">
            <w:r w:rsidRPr="00FC3592">
              <w:t>ПК-3.1; ПК-3.2</w:t>
            </w:r>
          </w:p>
        </w:tc>
      </w:tr>
      <w:tr w:rsidR="00562D7E" w:rsidRPr="00137859" w14:paraId="61B1B601"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326F075" w14:textId="77777777" w:rsidR="00562D7E" w:rsidRPr="00137859" w:rsidRDefault="00830391" w:rsidP="00562D7E">
            <w:r>
              <w:t xml:space="preserve">2.  </w:t>
            </w:r>
          </w:p>
        </w:tc>
        <w:tc>
          <w:tcPr>
            <w:tcW w:w="7003" w:type="dxa"/>
            <w:tcBorders>
              <w:top w:val="single" w:sz="4" w:space="0" w:color="auto"/>
              <w:left w:val="single" w:sz="4" w:space="0" w:color="auto"/>
              <w:bottom w:val="single" w:sz="4" w:space="0" w:color="auto"/>
              <w:right w:val="single" w:sz="4" w:space="0" w:color="auto"/>
            </w:tcBorders>
            <w:vAlign w:val="center"/>
          </w:tcPr>
          <w:p w14:paraId="47E397E3" w14:textId="77777777" w:rsidR="00E74A70" w:rsidRDefault="00830391" w:rsidP="00E74A70">
            <w:r>
              <w:t>Какой стандарт регулирует вопросы непрерывности ИТ‑услуг?</w:t>
            </w:r>
          </w:p>
          <w:p w14:paraId="0146C213" w14:textId="77777777" w:rsidR="00E74A70" w:rsidRDefault="00830391" w:rsidP="00E74A70">
            <w:r>
              <w:t>а) ГОСТ Р ИСО/МЭК 27001;</w:t>
            </w:r>
          </w:p>
          <w:p w14:paraId="129007E1" w14:textId="77777777" w:rsidR="00E74A70" w:rsidRDefault="00830391" w:rsidP="00E74A70">
            <w:r>
              <w:t>б) ГОСТ Р ИСО/МЭК 27031;</w:t>
            </w:r>
          </w:p>
          <w:p w14:paraId="3A8B0653" w14:textId="77777777" w:rsidR="00E74A70" w:rsidRDefault="00830391" w:rsidP="00E74A70">
            <w:r>
              <w:t>в) ГОСТ Р 34.10‑2001;</w:t>
            </w:r>
          </w:p>
          <w:p w14:paraId="027E7D5A" w14:textId="77777777" w:rsidR="00562D7E" w:rsidRPr="00137859" w:rsidRDefault="00830391" w:rsidP="00E74A70">
            <w:r>
              <w:t>г) PCI DSS.</w:t>
            </w:r>
          </w:p>
        </w:tc>
        <w:tc>
          <w:tcPr>
            <w:tcW w:w="4656" w:type="dxa"/>
            <w:tcBorders>
              <w:top w:val="single" w:sz="4" w:space="0" w:color="auto"/>
              <w:left w:val="single" w:sz="4" w:space="0" w:color="auto"/>
              <w:bottom w:val="single" w:sz="4" w:space="0" w:color="auto"/>
              <w:right w:val="single" w:sz="4" w:space="0" w:color="auto"/>
            </w:tcBorders>
            <w:vAlign w:val="center"/>
          </w:tcPr>
          <w:p w14:paraId="499BA3BC" w14:textId="77777777" w:rsidR="00562D7E" w:rsidRPr="00137859"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72E54C6C" w14:textId="77777777" w:rsidR="00562D7E" w:rsidRPr="00137859" w:rsidRDefault="00830391" w:rsidP="00562D7E">
            <w:r w:rsidRPr="00FC3592">
              <w:t>ПК-3.1; ПК-3.2</w:t>
            </w:r>
          </w:p>
        </w:tc>
      </w:tr>
      <w:tr w:rsidR="00562D7E" w:rsidRPr="00137859" w14:paraId="3D57A032"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9A03E6B" w14:textId="77777777" w:rsidR="00562D7E" w:rsidRPr="00137859" w:rsidRDefault="00830391" w:rsidP="00562D7E">
            <w:r>
              <w:t xml:space="preserve">3.  </w:t>
            </w:r>
          </w:p>
        </w:tc>
        <w:tc>
          <w:tcPr>
            <w:tcW w:w="7003" w:type="dxa"/>
            <w:tcBorders>
              <w:top w:val="single" w:sz="4" w:space="0" w:color="auto"/>
              <w:left w:val="single" w:sz="4" w:space="0" w:color="auto"/>
              <w:bottom w:val="single" w:sz="4" w:space="0" w:color="auto"/>
              <w:right w:val="single" w:sz="4" w:space="0" w:color="auto"/>
            </w:tcBorders>
            <w:vAlign w:val="center"/>
          </w:tcPr>
          <w:p w14:paraId="13878AF5" w14:textId="77777777" w:rsidR="00E74A70" w:rsidRDefault="00830391" w:rsidP="00E74A70">
            <w:r>
              <w:t>Что означает аббревиатура RTO в контексте УНБ?</w:t>
            </w:r>
          </w:p>
          <w:p w14:paraId="51EA84B0" w14:textId="77777777" w:rsidR="00E74A70" w:rsidRDefault="00830391" w:rsidP="00E74A70">
            <w:r>
              <w:t>а) время восстановления объектов;</w:t>
            </w:r>
          </w:p>
          <w:p w14:paraId="2CF129CF" w14:textId="77777777" w:rsidR="00E74A70" w:rsidRDefault="00830391" w:rsidP="00E74A70">
            <w:r>
              <w:t>б) время восстановления операций (Recovery Time Objective);</w:t>
            </w:r>
          </w:p>
          <w:p w14:paraId="3ADDA3D2" w14:textId="77777777" w:rsidR="00E74A70" w:rsidRDefault="00830391" w:rsidP="00E74A70">
            <w:r>
              <w:t>в) точка восстановления операций;</w:t>
            </w:r>
          </w:p>
          <w:p w14:paraId="63E27CEA" w14:textId="77777777" w:rsidR="00562D7E" w:rsidRPr="00137859" w:rsidRDefault="00830391" w:rsidP="00E74A70">
            <w:r>
              <w:t>г) оценка рисков операций.</w:t>
            </w:r>
          </w:p>
        </w:tc>
        <w:tc>
          <w:tcPr>
            <w:tcW w:w="4656" w:type="dxa"/>
            <w:tcBorders>
              <w:top w:val="single" w:sz="4" w:space="0" w:color="auto"/>
              <w:left w:val="single" w:sz="4" w:space="0" w:color="auto"/>
              <w:bottom w:val="single" w:sz="4" w:space="0" w:color="auto"/>
              <w:right w:val="single" w:sz="4" w:space="0" w:color="auto"/>
            </w:tcBorders>
            <w:vAlign w:val="center"/>
          </w:tcPr>
          <w:p w14:paraId="02DEFDBF" w14:textId="77777777" w:rsidR="00562D7E" w:rsidRPr="00137859" w:rsidRDefault="00830391" w:rsidP="00562D7E">
            <w:r>
              <w:t>б</w:t>
            </w:r>
          </w:p>
        </w:tc>
        <w:tc>
          <w:tcPr>
            <w:tcW w:w="1827" w:type="dxa"/>
            <w:tcBorders>
              <w:top w:val="single" w:sz="4" w:space="0" w:color="auto"/>
              <w:left w:val="single" w:sz="4" w:space="0" w:color="auto"/>
              <w:bottom w:val="single" w:sz="4" w:space="0" w:color="auto"/>
              <w:right w:val="single" w:sz="4" w:space="0" w:color="auto"/>
            </w:tcBorders>
            <w:vAlign w:val="center"/>
          </w:tcPr>
          <w:p w14:paraId="3FB9289B" w14:textId="77777777" w:rsidR="00562D7E" w:rsidRPr="00137859" w:rsidRDefault="00830391" w:rsidP="00562D7E">
            <w:r w:rsidRPr="00FC3592">
              <w:t>ПК-3.1; ПК-3.2</w:t>
            </w:r>
          </w:p>
        </w:tc>
      </w:tr>
      <w:tr w:rsidR="00562D7E" w:rsidRPr="00137859" w14:paraId="281592EE"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5A97F7E" w14:textId="77777777" w:rsidR="00562D7E" w:rsidRPr="00137859" w:rsidRDefault="00830391" w:rsidP="00562D7E">
            <w:r>
              <w:t xml:space="preserve">4.  </w:t>
            </w:r>
          </w:p>
        </w:tc>
        <w:tc>
          <w:tcPr>
            <w:tcW w:w="7003" w:type="dxa"/>
            <w:tcBorders>
              <w:top w:val="single" w:sz="4" w:space="0" w:color="auto"/>
              <w:left w:val="single" w:sz="4" w:space="0" w:color="auto"/>
              <w:bottom w:val="single" w:sz="4" w:space="0" w:color="auto"/>
              <w:right w:val="single" w:sz="4" w:space="0" w:color="auto"/>
            </w:tcBorders>
            <w:vAlign w:val="center"/>
          </w:tcPr>
          <w:p w14:paraId="328D031B" w14:textId="77777777" w:rsidR="00E74A70" w:rsidRDefault="00830391" w:rsidP="00E74A70">
            <w:r>
              <w:t>Какое из направлений триады ИБ наиболее тесно связано с непрерывностью бизнеса?</w:t>
            </w:r>
          </w:p>
          <w:p w14:paraId="66BCDFB9" w14:textId="77777777" w:rsidR="00E74A70" w:rsidRDefault="00830391" w:rsidP="00E74A70">
            <w:r>
              <w:t>а) конфиденциальность;</w:t>
            </w:r>
          </w:p>
          <w:p w14:paraId="76DFAFE5" w14:textId="77777777" w:rsidR="00E74A70" w:rsidRDefault="00830391" w:rsidP="00E74A70">
            <w:r>
              <w:t>б) целостность;</w:t>
            </w:r>
          </w:p>
          <w:p w14:paraId="7E6BCF69" w14:textId="77777777" w:rsidR="00E74A70" w:rsidRDefault="00830391" w:rsidP="00E74A70">
            <w:r>
              <w:t>в) доступность;</w:t>
            </w:r>
          </w:p>
          <w:p w14:paraId="0900ECA7" w14:textId="77777777" w:rsidR="00562D7E" w:rsidRPr="00137859" w:rsidRDefault="00830391" w:rsidP="00E74A70">
            <w:r>
              <w:t>г) все одинаково важны.</w:t>
            </w:r>
          </w:p>
        </w:tc>
        <w:tc>
          <w:tcPr>
            <w:tcW w:w="4656" w:type="dxa"/>
            <w:tcBorders>
              <w:top w:val="single" w:sz="4" w:space="0" w:color="auto"/>
              <w:left w:val="single" w:sz="4" w:space="0" w:color="auto"/>
              <w:bottom w:val="single" w:sz="4" w:space="0" w:color="auto"/>
              <w:right w:val="single" w:sz="4" w:space="0" w:color="auto"/>
            </w:tcBorders>
            <w:vAlign w:val="center"/>
          </w:tcPr>
          <w:p w14:paraId="03837FBD" w14:textId="77777777" w:rsidR="00562D7E" w:rsidRPr="00137859" w:rsidRDefault="00830391" w:rsidP="00562D7E">
            <w:r>
              <w:t>в</w:t>
            </w:r>
          </w:p>
        </w:tc>
        <w:tc>
          <w:tcPr>
            <w:tcW w:w="1827" w:type="dxa"/>
            <w:tcBorders>
              <w:top w:val="single" w:sz="4" w:space="0" w:color="auto"/>
              <w:left w:val="single" w:sz="4" w:space="0" w:color="auto"/>
              <w:bottom w:val="single" w:sz="4" w:space="0" w:color="auto"/>
              <w:right w:val="single" w:sz="4" w:space="0" w:color="auto"/>
            </w:tcBorders>
            <w:vAlign w:val="center"/>
          </w:tcPr>
          <w:p w14:paraId="66C82A8F" w14:textId="77777777" w:rsidR="00562D7E" w:rsidRPr="00137859" w:rsidRDefault="00830391" w:rsidP="00562D7E">
            <w:r w:rsidRPr="00D905CE">
              <w:t>ПК-2.2; ПК-2.3</w:t>
            </w:r>
          </w:p>
        </w:tc>
      </w:tr>
      <w:tr w:rsidR="00562D7E" w:rsidRPr="00137859" w14:paraId="764E33B6"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EB28C46" w14:textId="77777777" w:rsidR="00562D7E" w:rsidRPr="00137859" w:rsidRDefault="00830391" w:rsidP="00562D7E">
            <w:r>
              <w:t xml:space="preserve">5.  </w:t>
            </w:r>
          </w:p>
        </w:tc>
        <w:tc>
          <w:tcPr>
            <w:tcW w:w="7003" w:type="dxa"/>
            <w:tcBorders>
              <w:top w:val="single" w:sz="4" w:space="0" w:color="auto"/>
              <w:left w:val="single" w:sz="4" w:space="0" w:color="auto"/>
              <w:bottom w:val="single" w:sz="4" w:space="0" w:color="auto"/>
              <w:right w:val="single" w:sz="4" w:space="0" w:color="auto"/>
            </w:tcBorders>
            <w:vAlign w:val="center"/>
          </w:tcPr>
          <w:p w14:paraId="02BC5524" w14:textId="77777777" w:rsidR="00E74A70" w:rsidRDefault="00830391" w:rsidP="00E74A70">
            <w:r>
              <w:t>Какие процессы входят в программу УНБ? Выберите все верные варианты:</w:t>
            </w:r>
          </w:p>
          <w:p w14:paraId="0E1AF549" w14:textId="77777777" w:rsidR="00E74A70" w:rsidRDefault="00830391" w:rsidP="00E74A70">
            <w:r>
              <w:t>а) анализ воздействия на бизнес (BIA);</w:t>
            </w:r>
          </w:p>
          <w:p w14:paraId="3B40B5A2" w14:textId="77777777" w:rsidR="00E74A70" w:rsidRDefault="00830391" w:rsidP="00E74A70">
            <w:r>
              <w:t>б) оценка рисков прерывания бизнес‑процессов;</w:t>
            </w:r>
          </w:p>
          <w:p w14:paraId="3C84D69A" w14:textId="77777777" w:rsidR="00E74A70" w:rsidRDefault="00830391" w:rsidP="00E74A70">
            <w:r>
              <w:t>в) разработка и тестирование планов непрерывности;</w:t>
            </w:r>
          </w:p>
          <w:p w14:paraId="4F29A81D" w14:textId="77777777" w:rsidR="00E74A70" w:rsidRDefault="00830391" w:rsidP="00E74A70">
            <w:r>
              <w:t>г) внедрение антивирусного ПО;</w:t>
            </w:r>
          </w:p>
          <w:p w14:paraId="0C233608" w14:textId="77777777" w:rsidR="00562D7E" w:rsidRPr="00137859" w:rsidRDefault="00830391" w:rsidP="00E74A70">
            <w:r>
              <w:t>д) обучение персонала действиям в кризисных ситуациях.</w:t>
            </w:r>
          </w:p>
        </w:tc>
        <w:tc>
          <w:tcPr>
            <w:tcW w:w="4656" w:type="dxa"/>
            <w:tcBorders>
              <w:top w:val="single" w:sz="4" w:space="0" w:color="auto"/>
              <w:left w:val="single" w:sz="4" w:space="0" w:color="auto"/>
              <w:bottom w:val="single" w:sz="4" w:space="0" w:color="auto"/>
              <w:right w:val="single" w:sz="4" w:space="0" w:color="auto"/>
            </w:tcBorders>
            <w:vAlign w:val="center"/>
          </w:tcPr>
          <w:p w14:paraId="3DDC8E0C" w14:textId="77777777" w:rsidR="00562D7E" w:rsidRPr="00137859" w:rsidRDefault="00830391" w:rsidP="00562D7E">
            <w:r>
              <w:t>а, б, в, д</w:t>
            </w:r>
          </w:p>
        </w:tc>
        <w:tc>
          <w:tcPr>
            <w:tcW w:w="1827" w:type="dxa"/>
            <w:tcBorders>
              <w:top w:val="single" w:sz="4" w:space="0" w:color="auto"/>
              <w:left w:val="single" w:sz="4" w:space="0" w:color="auto"/>
              <w:bottom w:val="single" w:sz="4" w:space="0" w:color="auto"/>
              <w:right w:val="single" w:sz="4" w:space="0" w:color="auto"/>
            </w:tcBorders>
            <w:vAlign w:val="center"/>
          </w:tcPr>
          <w:p w14:paraId="51424497" w14:textId="77777777" w:rsidR="00562D7E" w:rsidRPr="00137859" w:rsidRDefault="00830391" w:rsidP="00562D7E">
            <w:r w:rsidRPr="00FC3592">
              <w:t>ПК-3.1; ПК-3.2</w:t>
            </w:r>
          </w:p>
        </w:tc>
      </w:tr>
      <w:tr w:rsidR="005D4CE3" w:rsidRPr="00137859" w14:paraId="33EADC09"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122CBAC" w14:textId="77777777" w:rsidR="005D4CE3" w:rsidRPr="00137859" w:rsidRDefault="00830391" w:rsidP="005D4CE3">
            <w:r>
              <w:lastRenderedPageBreak/>
              <w:t xml:space="preserve">6.  </w:t>
            </w:r>
          </w:p>
        </w:tc>
        <w:tc>
          <w:tcPr>
            <w:tcW w:w="7003" w:type="dxa"/>
            <w:tcBorders>
              <w:top w:val="single" w:sz="4" w:space="0" w:color="auto"/>
              <w:left w:val="single" w:sz="4" w:space="0" w:color="auto"/>
              <w:bottom w:val="single" w:sz="4" w:space="0" w:color="auto"/>
              <w:right w:val="single" w:sz="4" w:space="0" w:color="auto"/>
            </w:tcBorders>
            <w:vAlign w:val="center"/>
          </w:tcPr>
          <w:p w14:paraId="1EEC5762" w14:textId="77777777" w:rsidR="00E74A70" w:rsidRDefault="00830391" w:rsidP="00E74A70">
            <w:r>
              <w:t>Какие факторы учитываются при определении критичных бизнес‑процессов? Выберите все верные варианты:</w:t>
            </w:r>
          </w:p>
          <w:p w14:paraId="6BE11288" w14:textId="77777777" w:rsidR="00E74A70" w:rsidRDefault="00830391" w:rsidP="00E74A70">
            <w:r>
              <w:t>а) влияние на выполнение обязательств перед клиентами;</w:t>
            </w:r>
          </w:p>
          <w:p w14:paraId="3490D3A2" w14:textId="77777777" w:rsidR="00E74A70" w:rsidRDefault="00830391" w:rsidP="00E74A70">
            <w:r>
              <w:t>б) финансовые потери при простое;</w:t>
            </w:r>
          </w:p>
          <w:p w14:paraId="3313BACE" w14:textId="77777777" w:rsidR="00E74A70" w:rsidRDefault="00830391" w:rsidP="00E74A70">
            <w:r>
              <w:t>в) количество сотрудников в подразделении;</w:t>
            </w:r>
          </w:p>
          <w:p w14:paraId="16F23938" w14:textId="77777777" w:rsidR="00E74A70" w:rsidRDefault="00830391" w:rsidP="00E74A70">
            <w:r>
              <w:t>г) влияние на репутацию компании;</w:t>
            </w:r>
          </w:p>
          <w:p w14:paraId="6589DEA7" w14:textId="77777777" w:rsidR="005D4CE3" w:rsidRPr="00137859" w:rsidRDefault="00830391" w:rsidP="00E74A70">
            <w:r>
              <w:t>д) зависимость от ИТ‑систем.</w:t>
            </w:r>
          </w:p>
        </w:tc>
        <w:tc>
          <w:tcPr>
            <w:tcW w:w="4656" w:type="dxa"/>
            <w:tcBorders>
              <w:top w:val="single" w:sz="4" w:space="0" w:color="auto"/>
              <w:left w:val="single" w:sz="4" w:space="0" w:color="auto"/>
              <w:bottom w:val="single" w:sz="4" w:space="0" w:color="auto"/>
              <w:right w:val="single" w:sz="4" w:space="0" w:color="auto"/>
            </w:tcBorders>
            <w:vAlign w:val="center"/>
          </w:tcPr>
          <w:p w14:paraId="752F872E" w14:textId="77777777" w:rsidR="005D4CE3" w:rsidRPr="00137859" w:rsidRDefault="00830391" w:rsidP="005D4CE3">
            <w:r>
              <w:t>а, б, г, д</w:t>
            </w:r>
          </w:p>
        </w:tc>
        <w:tc>
          <w:tcPr>
            <w:tcW w:w="1827" w:type="dxa"/>
            <w:tcBorders>
              <w:top w:val="single" w:sz="4" w:space="0" w:color="auto"/>
              <w:left w:val="single" w:sz="4" w:space="0" w:color="auto"/>
              <w:bottom w:val="single" w:sz="4" w:space="0" w:color="auto"/>
              <w:right w:val="single" w:sz="4" w:space="0" w:color="auto"/>
            </w:tcBorders>
            <w:vAlign w:val="center"/>
          </w:tcPr>
          <w:p w14:paraId="3B61D9BC" w14:textId="77777777" w:rsidR="005D4CE3" w:rsidRPr="00137859" w:rsidRDefault="00830391" w:rsidP="005D4CE3">
            <w:r w:rsidRPr="00FC3592">
              <w:t>ПК-3.1; ПК-3.2</w:t>
            </w:r>
          </w:p>
        </w:tc>
      </w:tr>
      <w:tr w:rsidR="005D4CE3" w:rsidRPr="00137859" w14:paraId="37F6B279"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4081DD5" w14:textId="77777777" w:rsidR="005D4CE3" w:rsidRPr="00137859" w:rsidRDefault="00830391" w:rsidP="005D4CE3">
            <w:r>
              <w:t xml:space="preserve">7.  </w:t>
            </w:r>
          </w:p>
        </w:tc>
        <w:tc>
          <w:tcPr>
            <w:tcW w:w="7003" w:type="dxa"/>
            <w:tcBorders>
              <w:top w:val="single" w:sz="4" w:space="0" w:color="auto"/>
              <w:left w:val="single" w:sz="4" w:space="0" w:color="auto"/>
              <w:bottom w:val="single" w:sz="4" w:space="0" w:color="auto"/>
              <w:right w:val="single" w:sz="4" w:space="0" w:color="auto"/>
            </w:tcBorders>
            <w:vAlign w:val="center"/>
          </w:tcPr>
          <w:p w14:paraId="566D690B" w14:textId="77777777" w:rsidR="00E74A70" w:rsidRDefault="00830391" w:rsidP="00E74A70">
            <w:r>
              <w:t>Какие требования ФСТЭК России связаны с обеспечением непрерывности бизнеса? Выберите все верные варианты:</w:t>
            </w:r>
          </w:p>
          <w:p w14:paraId="3E639DB8" w14:textId="77777777" w:rsidR="00E74A70" w:rsidRDefault="00830391" w:rsidP="00E74A70">
            <w:r>
              <w:t>а) требования к защите персональных данных;</w:t>
            </w:r>
          </w:p>
          <w:p w14:paraId="0EA663B4" w14:textId="77777777" w:rsidR="00E74A70" w:rsidRDefault="00830391" w:rsidP="00E74A70">
            <w:r>
              <w:t>б) требования к обеспечению доступности в ГИС и КИИ;</w:t>
            </w:r>
          </w:p>
          <w:p w14:paraId="204BAB49" w14:textId="77777777" w:rsidR="00E74A70" w:rsidRDefault="00830391" w:rsidP="00E74A70">
            <w:r>
              <w:t>в) требования к криптографической защите;</w:t>
            </w:r>
          </w:p>
          <w:p w14:paraId="11F6E085" w14:textId="77777777" w:rsidR="005D4CE3" w:rsidRPr="00137859" w:rsidRDefault="00830391" w:rsidP="00E74A70">
            <w:r>
              <w:t>г) требования к резервированию и восстановлению данных.</w:t>
            </w:r>
          </w:p>
        </w:tc>
        <w:tc>
          <w:tcPr>
            <w:tcW w:w="4656" w:type="dxa"/>
            <w:tcBorders>
              <w:top w:val="single" w:sz="4" w:space="0" w:color="auto"/>
              <w:left w:val="single" w:sz="4" w:space="0" w:color="auto"/>
              <w:bottom w:val="single" w:sz="4" w:space="0" w:color="auto"/>
              <w:right w:val="single" w:sz="4" w:space="0" w:color="auto"/>
            </w:tcBorders>
            <w:vAlign w:val="center"/>
          </w:tcPr>
          <w:p w14:paraId="47100F5B" w14:textId="77777777" w:rsidR="005D4CE3" w:rsidRPr="00137859" w:rsidRDefault="00830391" w:rsidP="005D4CE3">
            <w:r>
              <w:t>б, г</w:t>
            </w:r>
          </w:p>
        </w:tc>
        <w:tc>
          <w:tcPr>
            <w:tcW w:w="1827" w:type="dxa"/>
            <w:tcBorders>
              <w:top w:val="single" w:sz="4" w:space="0" w:color="auto"/>
              <w:left w:val="single" w:sz="4" w:space="0" w:color="auto"/>
              <w:bottom w:val="single" w:sz="4" w:space="0" w:color="auto"/>
              <w:right w:val="single" w:sz="4" w:space="0" w:color="auto"/>
            </w:tcBorders>
            <w:vAlign w:val="center"/>
          </w:tcPr>
          <w:p w14:paraId="4E29E302" w14:textId="77777777" w:rsidR="005D4CE3" w:rsidRPr="00137859" w:rsidRDefault="00830391" w:rsidP="005D4CE3">
            <w:r w:rsidRPr="00FC3592">
              <w:t>ПК-3.1; ПК-3.2</w:t>
            </w:r>
          </w:p>
        </w:tc>
      </w:tr>
      <w:tr w:rsidR="005D4CE3" w:rsidRPr="00137859" w14:paraId="07047807"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E299145" w14:textId="77777777" w:rsidR="005D4CE3" w:rsidRPr="00137859" w:rsidRDefault="00830391" w:rsidP="005D4CE3">
            <w:r>
              <w:t xml:space="preserve">8.  </w:t>
            </w:r>
          </w:p>
        </w:tc>
        <w:tc>
          <w:tcPr>
            <w:tcW w:w="7003" w:type="dxa"/>
            <w:tcBorders>
              <w:top w:val="single" w:sz="4" w:space="0" w:color="auto"/>
              <w:left w:val="single" w:sz="4" w:space="0" w:color="auto"/>
              <w:bottom w:val="single" w:sz="4" w:space="0" w:color="auto"/>
              <w:right w:val="single" w:sz="4" w:space="0" w:color="auto"/>
            </w:tcBorders>
            <w:vAlign w:val="center"/>
          </w:tcPr>
          <w:p w14:paraId="6BB6B837" w14:textId="77777777" w:rsidR="00922C8D" w:rsidRDefault="00830391" w:rsidP="00922C8D">
            <w:r>
              <w:t>Какова основная цель политики управления непрерывностью бизнеса (УНБ)?</w:t>
            </w:r>
          </w:p>
          <w:p w14:paraId="5BC60001" w14:textId="77777777" w:rsidR="00922C8D" w:rsidRDefault="00830391" w:rsidP="00922C8D">
            <w:r>
              <w:t>а) минимизация затрат на ИТ‑инфраструктуру;</w:t>
            </w:r>
          </w:p>
          <w:p w14:paraId="55FB011A" w14:textId="77777777" w:rsidR="00922C8D" w:rsidRDefault="00830391" w:rsidP="00922C8D">
            <w:r>
              <w:t>б) обеспечение непрерывности критически важных бизнес‑процессов при сбоях и катастрофах;</w:t>
            </w:r>
          </w:p>
          <w:p w14:paraId="19661B03" w14:textId="77777777" w:rsidR="00922C8D" w:rsidRDefault="00830391" w:rsidP="00922C8D">
            <w:r>
              <w:t>в) повышение квалификации персонала;</w:t>
            </w:r>
          </w:p>
          <w:p w14:paraId="7D271063" w14:textId="77777777" w:rsidR="005D4CE3" w:rsidRPr="00137859" w:rsidRDefault="00830391" w:rsidP="00922C8D">
            <w:r>
              <w:t>г) оптимизация офисных помещений.</w:t>
            </w:r>
          </w:p>
        </w:tc>
        <w:tc>
          <w:tcPr>
            <w:tcW w:w="4656" w:type="dxa"/>
            <w:tcBorders>
              <w:top w:val="single" w:sz="4" w:space="0" w:color="auto"/>
              <w:left w:val="single" w:sz="4" w:space="0" w:color="auto"/>
              <w:bottom w:val="single" w:sz="4" w:space="0" w:color="auto"/>
              <w:right w:val="single" w:sz="4" w:space="0" w:color="auto"/>
            </w:tcBorders>
            <w:vAlign w:val="center"/>
          </w:tcPr>
          <w:p w14:paraId="5EAC9F0C" w14:textId="77777777" w:rsidR="005D4CE3" w:rsidRPr="00137859" w:rsidRDefault="00830391" w:rsidP="005D4CE3">
            <w:r>
              <w:t>б</w:t>
            </w:r>
          </w:p>
        </w:tc>
        <w:tc>
          <w:tcPr>
            <w:tcW w:w="1827" w:type="dxa"/>
            <w:tcBorders>
              <w:top w:val="single" w:sz="4" w:space="0" w:color="auto"/>
              <w:left w:val="single" w:sz="4" w:space="0" w:color="auto"/>
              <w:bottom w:val="single" w:sz="4" w:space="0" w:color="auto"/>
              <w:right w:val="single" w:sz="4" w:space="0" w:color="auto"/>
            </w:tcBorders>
            <w:vAlign w:val="center"/>
          </w:tcPr>
          <w:p w14:paraId="1F5E7D95" w14:textId="77777777" w:rsidR="005D4CE3" w:rsidRPr="00137859" w:rsidRDefault="00830391" w:rsidP="005D4CE3">
            <w:r w:rsidRPr="00FC3592">
              <w:t>ПК-3.1; ПК-3.2</w:t>
            </w:r>
          </w:p>
        </w:tc>
      </w:tr>
      <w:tr w:rsidR="005D4CE3" w:rsidRPr="00137859" w14:paraId="6D80E3CB"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17D4F2D" w14:textId="77777777" w:rsidR="005D4CE3" w:rsidRPr="00137859" w:rsidRDefault="00830391" w:rsidP="005D4CE3">
            <w:r>
              <w:t xml:space="preserve">9.  </w:t>
            </w:r>
          </w:p>
        </w:tc>
        <w:tc>
          <w:tcPr>
            <w:tcW w:w="7003" w:type="dxa"/>
            <w:tcBorders>
              <w:top w:val="single" w:sz="4" w:space="0" w:color="auto"/>
              <w:left w:val="single" w:sz="4" w:space="0" w:color="auto"/>
              <w:bottom w:val="single" w:sz="4" w:space="0" w:color="auto"/>
              <w:right w:val="single" w:sz="4" w:space="0" w:color="auto"/>
            </w:tcBorders>
            <w:vAlign w:val="center"/>
          </w:tcPr>
          <w:p w14:paraId="4F5358C0" w14:textId="77777777" w:rsidR="00922C8D" w:rsidRDefault="00830391" w:rsidP="00922C8D">
            <w:r>
              <w:t>Что определяет область действия политики УНБ?</w:t>
            </w:r>
          </w:p>
          <w:p w14:paraId="4B808AB3" w14:textId="77777777" w:rsidR="00922C8D" w:rsidRDefault="00830391" w:rsidP="00922C8D">
            <w:r>
              <w:t>а) список всех сотрудников компании;</w:t>
            </w:r>
          </w:p>
          <w:p w14:paraId="1D55E3C6" w14:textId="77777777" w:rsidR="00922C8D" w:rsidRDefault="00830391" w:rsidP="00922C8D">
            <w:r>
              <w:t>б) перечень подразделений и процессов, на которые распространяется политика;</w:t>
            </w:r>
          </w:p>
          <w:p w14:paraId="030FE83E" w14:textId="77777777" w:rsidR="00922C8D" w:rsidRDefault="00830391" w:rsidP="00922C8D">
            <w:r>
              <w:t>в) график работы офиса;</w:t>
            </w:r>
          </w:p>
          <w:p w14:paraId="144D46AD" w14:textId="77777777" w:rsidR="005D4CE3" w:rsidRPr="00137859" w:rsidRDefault="00830391" w:rsidP="00922C8D">
            <w:r>
              <w:t>г) бюджет организации.</w:t>
            </w:r>
          </w:p>
        </w:tc>
        <w:tc>
          <w:tcPr>
            <w:tcW w:w="4656" w:type="dxa"/>
            <w:tcBorders>
              <w:top w:val="single" w:sz="4" w:space="0" w:color="auto"/>
              <w:left w:val="single" w:sz="4" w:space="0" w:color="auto"/>
              <w:bottom w:val="single" w:sz="4" w:space="0" w:color="auto"/>
              <w:right w:val="single" w:sz="4" w:space="0" w:color="auto"/>
            </w:tcBorders>
            <w:vAlign w:val="center"/>
          </w:tcPr>
          <w:p w14:paraId="739D1E82" w14:textId="77777777" w:rsidR="005D4CE3" w:rsidRPr="00137859" w:rsidRDefault="00830391" w:rsidP="005D4CE3">
            <w:r>
              <w:t>б</w:t>
            </w:r>
          </w:p>
        </w:tc>
        <w:tc>
          <w:tcPr>
            <w:tcW w:w="1827" w:type="dxa"/>
            <w:tcBorders>
              <w:top w:val="single" w:sz="4" w:space="0" w:color="auto"/>
              <w:left w:val="single" w:sz="4" w:space="0" w:color="auto"/>
              <w:bottom w:val="single" w:sz="4" w:space="0" w:color="auto"/>
              <w:right w:val="single" w:sz="4" w:space="0" w:color="auto"/>
            </w:tcBorders>
            <w:vAlign w:val="center"/>
          </w:tcPr>
          <w:p w14:paraId="6DA852E4" w14:textId="77777777" w:rsidR="005D4CE3" w:rsidRPr="00137859" w:rsidRDefault="00830391" w:rsidP="005D4CE3">
            <w:r w:rsidRPr="00D905CE">
              <w:t>ПК-2.2; ПК-2.3</w:t>
            </w:r>
          </w:p>
        </w:tc>
      </w:tr>
      <w:tr w:rsidR="00572837" w:rsidRPr="00137859" w14:paraId="7C4FB33E"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4AFE367" w14:textId="77777777" w:rsidR="00572837" w:rsidRPr="00137859" w:rsidRDefault="00830391" w:rsidP="00572837">
            <w:r>
              <w:t xml:space="preserve">10.  </w:t>
            </w:r>
          </w:p>
        </w:tc>
        <w:tc>
          <w:tcPr>
            <w:tcW w:w="7003" w:type="dxa"/>
            <w:tcBorders>
              <w:top w:val="single" w:sz="4" w:space="0" w:color="auto"/>
              <w:left w:val="single" w:sz="4" w:space="0" w:color="auto"/>
              <w:bottom w:val="single" w:sz="4" w:space="0" w:color="auto"/>
              <w:right w:val="single" w:sz="4" w:space="0" w:color="auto"/>
            </w:tcBorders>
            <w:vAlign w:val="center"/>
          </w:tcPr>
          <w:p w14:paraId="6AB3953F" w14:textId="77777777" w:rsidR="00922C8D" w:rsidRDefault="00830391" w:rsidP="00922C8D">
            <w:r>
              <w:t>Кто обычно утверждает политику УНБ в организации?</w:t>
            </w:r>
          </w:p>
          <w:p w14:paraId="06717FE3" w14:textId="77777777" w:rsidR="00922C8D" w:rsidRDefault="00830391" w:rsidP="00922C8D">
            <w:r>
              <w:t>а) рядовые сотрудники;</w:t>
            </w:r>
          </w:p>
          <w:p w14:paraId="4B43CD74" w14:textId="77777777" w:rsidR="00922C8D" w:rsidRDefault="00830391" w:rsidP="00922C8D">
            <w:r>
              <w:t>б) ИТ‑отдел;</w:t>
            </w:r>
          </w:p>
          <w:p w14:paraId="032DB881" w14:textId="77777777" w:rsidR="00922C8D" w:rsidRDefault="00830391" w:rsidP="00922C8D">
            <w:r>
              <w:t>в) высшее руководство (совет директоров, генеральный директор);</w:t>
            </w:r>
          </w:p>
          <w:p w14:paraId="0C0BECC8" w14:textId="77777777" w:rsidR="00572837" w:rsidRPr="00137859" w:rsidRDefault="00830391" w:rsidP="00922C8D">
            <w:r>
              <w:t>г) служба охраны.</w:t>
            </w:r>
          </w:p>
        </w:tc>
        <w:tc>
          <w:tcPr>
            <w:tcW w:w="4656" w:type="dxa"/>
            <w:tcBorders>
              <w:top w:val="single" w:sz="4" w:space="0" w:color="auto"/>
              <w:left w:val="single" w:sz="4" w:space="0" w:color="auto"/>
              <w:bottom w:val="single" w:sz="4" w:space="0" w:color="auto"/>
              <w:right w:val="single" w:sz="4" w:space="0" w:color="auto"/>
            </w:tcBorders>
            <w:vAlign w:val="center"/>
          </w:tcPr>
          <w:p w14:paraId="408765D0" w14:textId="77777777" w:rsidR="00572837" w:rsidRPr="00137859" w:rsidRDefault="00830391" w:rsidP="00572837">
            <w:r>
              <w:t>в</w:t>
            </w:r>
          </w:p>
        </w:tc>
        <w:tc>
          <w:tcPr>
            <w:tcW w:w="1827" w:type="dxa"/>
            <w:tcBorders>
              <w:top w:val="single" w:sz="4" w:space="0" w:color="auto"/>
              <w:left w:val="single" w:sz="4" w:space="0" w:color="auto"/>
              <w:bottom w:val="single" w:sz="4" w:space="0" w:color="auto"/>
              <w:right w:val="single" w:sz="4" w:space="0" w:color="auto"/>
            </w:tcBorders>
            <w:vAlign w:val="center"/>
          </w:tcPr>
          <w:p w14:paraId="2559AD07" w14:textId="77777777" w:rsidR="00572837" w:rsidRPr="00137859" w:rsidRDefault="00830391" w:rsidP="00572837">
            <w:r w:rsidRPr="00FC3592">
              <w:t>ПК-3.1; ПК-3.2</w:t>
            </w:r>
          </w:p>
        </w:tc>
      </w:tr>
      <w:tr w:rsidR="00572837" w:rsidRPr="00137859" w14:paraId="1E4F9283"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89C393A" w14:textId="77777777" w:rsidR="00572837" w:rsidRPr="00137859" w:rsidRDefault="00830391" w:rsidP="00572837">
            <w:r>
              <w:lastRenderedPageBreak/>
              <w:t xml:space="preserve">11.  </w:t>
            </w:r>
          </w:p>
        </w:tc>
        <w:tc>
          <w:tcPr>
            <w:tcW w:w="7003" w:type="dxa"/>
            <w:tcBorders>
              <w:top w:val="single" w:sz="4" w:space="0" w:color="auto"/>
              <w:left w:val="single" w:sz="4" w:space="0" w:color="auto"/>
              <w:bottom w:val="single" w:sz="4" w:space="0" w:color="auto"/>
              <w:right w:val="single" w:sz="4" w:space="0" w:color="auto"/>
            </w:tcBorders>
            <w:vAlign w:val="center"/>
          </w:tcPr>
          <w:p w14:paraId="3C4C2888" w14:textId="77777777" w:rsidR="00922C8D" w:rsidRDefault="00830391" w:rsidP="00922C8D">
            <w:r>
              <w:t>Что такое «критичный бизнес‑процесс» в контексте УНБ?</w:t>
            </w:r>
          </w:p>
          <w:p w14:paraId="50BBC7AA" w14:textId="77777777" w:rsidR="00922C8D" w:rsidRDefault="00830391" w:rsidP="00922C8D">
            <w:r>
              <w:t>а) процесс, который выполняется ежедневно;</w:t>
            </w:r>
          </w:p>
          <w:p w14:paraId="4EE7B1EE" w14:textId="77777777" w:rsidR="00922C8D" w:rsidRDefault="00830391" w:rsidP="00922C8D">
            <w:r>
              <w:t>б) процесс, остановка которого приведёт к существенным убыткам или репутационному ущербу;</w:t>
            </w:r>
          </w:p>
          <w:p w14:paraId="29A1C3E4" w14:textId="77777777" w:rsidR="00922C8D" w:rsidRDefault="00830391" w:rsidP="00922C8D">
            <w:r>
              <w:t>в) процесс, требующий участия высшего руководства;</w:t>
            </w:r>
          </w:p>
          <w:p w14:paraId="3DE4BFCB" w14:textId="77777777" w:rsidR="00572837" w:rsidRPr="00137859" w:rsidRDefault="00830391" w:rsidP="00922C8D">
            <w:r>
              <w:t>г) процесс с наибольшим числом участников.</w:t>
            </w:r>
          </w:p>
        </w:tc>
        <w:tc>
          <w:tcPr>
            <w:tcW w:w="4656" w:type="dxa"/>
            <w:tcBorders>
              <w:top w:val="single" w:sz="4" w:space="0" w:color="auto"/>
              <w:left w:val="single" w:sz="4" w:space="0" w:color="auto"/>
              <w:bottom w:val="single" w:sz="4" w:space="0" w:color="auto"/>
              <w:right w:val="single" w:sz="4" w:space="0" w:color="auto"/>
            </w:tcBorders>
            <w:vAlign w:val="center"/>
          </w:tcPr>
          <w:p w14:paraId="0B9EB0E8" w14:textId="77777777" w:rsidR="00572837" w:rsidRPr="00137859" w:rsidRDefault="00830391" w:rsidP="00572837">
            <w:r>
              <w:t>б</w:t>
            </w:r>
          </w:p>
        </w:tc>
        <w:tc>
          <w:tcPr>
            <w:tcW w:w="1827" w:type="dxa"/>
            <w:tcBorders>
              <w:top w:val="single" w:sz="4" w:space="0" w:color="auto"/>
              <w:left w:val="single" w:sz="4" w:space="0" w:color="auto"/>
              <w:bottom w:val="single" w:sz="4" w:space="0" w:color="auto"/>
              <w:right w:val="single" w:sz="4" w:space="0" w:color="auto"/>
            </w:tcBorders>
            <w:vAlign w:val="center"/>
          </w:tcPr>
          <w:p w14:paraId="61F565CF" w14:textId="77777777" w:rsidR="00572837" w:rsidRPr="00137859" w:rsidRDefault="00830391" w:rsidP="00572837">
            <w:r w:rsidRPr="00FC3592">
              <w:t>ПК-3.1; ПК-3.2</w:t>
            </w:r>
          </w:p>
        </w:tc>
      </w:tr>
      <w:tr w:rsidR="00572837" w:rsidRPr="00137859" w14:paraId="0EF319E2"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DB47D09" w14:textId="77777777" w:rsidR="00572837" w:rsidRPr="00137859" w:rsidRDefault="00830391" w:rsidP="00572837">
            <w:r>
              <w:t xml:space="preserve">12.  </w:t>
            </w:r>
          </w:p>
        </w:tc>
        <w:tc>
          <w:tcPr>
            <w:tcW w:w="7003" w:type="dxa"/>
            <w:tcBorders>
              <w:top w:val="single" w:sz="4" w:space="0" w:color="auto"/>
              <w:left w:val="single" w:sz="4" w:space="0" w:color="auto"/>
              <w:bottom w:val="single" w:sz="4" w:space="0" w:color="auto"/>
              <w:right w:val="single" w:sz="4" w:space="0" w:color="auto"/>
            </w:tcBorders>
            <w:vAlign w:val="center"/>
          </w:tcPr>
          <w:p w14:paraId="402DAD1E" w14:textId="77777777" w:rsidR="00922C8D" w:rsidRDefault="00830391" w:rsidP="00922C8D">
            <w:r>
              <w:t>Какие задачи обычно входят в политику УНБ? Выберите все верные варианты:</w:t>
            </w:r>
          </w:p>
          <w:p w14:paraId="335732A3" w14:textId="77777777" w:rsidR="00922C8D" w:rsidRDefault="00830391" w:rsidP="00922C8D">
            <w:r>
              <w:t>а) идентификация критичных бизнес‑процессов;</w:t>
            </w:r>
          </w:p>
          <w:p w14:paraId="333E6FC8" w14:textId="77777777" w:rsidR="00922C8D" w:rsidRDefault="00830391" w:rsidP="00922C8D">
            <w:r>
              <w:t>б) разработка планов восстановления после сбоев;</w:t>
            </w:r>
          </w:p>
          <w:p w14:paraId="7D5319F4" w14:textId="77777777" w:rsidR="00922C8D" w:rsidRDefault="00830391" w:rsidP="00922C8D">
            <w:r>
              <w:t>в) проведение маркетинговых исследований;</w:t>
            </w:r>
          </w:p>
          <w:p w14:paraId="78179EB9" w14:textId="77777777" w:rsidR="00922C8D" w:rsidRDefault="00830391" w:rsidP="00922C8D">
            <w:r>
              <w:t>г) обучение персонала действиям в кризисных ситуациях;</w:t>
            </w:r>
          </w:p>
          <w:p w14:paraId="3D310D6D" w14:textId="77777777" w:rsidR="00572837" w:rsidRPr="00137859" w:rsidRDefault="00830391" w:rsidP="00922C8D">
            <w:r>
              <w:t>д) тестирование планов непрерывности.</w:t>
            </w:r>
          </w:p>
        </w:tc>
        <w:tc>
          <w:tcPr>
            <w:tcW w:w="4656" w:type="dxa"/>
            <w:tcBorders>
              <w:top w:val="single" w:sz="4" w:space="0" w:color="auto"/>
              <w:left w:val="single" w:sz="4" w:space="0" w:color="auto"/>
              <w:bottom w:val="single" w:sz="4" w:space="0" w:color="auto"/>
              <w:right w:val="single" w:sz="4" w:space="0" w:color="auto"/>
            </w:tcBorders>
            <w:vAlign w:val="center"/>
          </w:tcPr>
          <w:p w14:paraId="1DDCEFEF" w14:textId="77777777" w:rsidR="00572837" w:rsidRPr="00137859" w:rsidRDefault="00830391" w:rsidP="00572837">
            <w:r>
              <w:t>а, б, г, д</w:t>
            </w:r>
          </w:p>
        </w:tc>
        <w:tc>
          <w:tcPr>
            <w:tcW w:w="1827" w:type="dxa"/>
            <w:tcBorders>
              <w:top w:val="single" w:sz="4" w:space="0" w:color="auto"/>
              <w:left w:val="single" w:sz="4" w:space="0" w:color="auto"/>
              <w:bottom w:val="single" w:sz="4" w:space="0" w:color="auto"/>
              <w:right w:val="single" w:sz="4" w:space="0" w:color="auto"/>
            </w:tcBorders>
            <w:vAlign w:val="center"/>
          </w:tcPr>
          <w:p w14:paraId="3FED556D" w14:textId="77777777" w:rsidR="00572837" w:rsidRPr="00137859" w:rsidRDefault="00830391" w:rsidP="00572837">
            <w:r w:rsidRPr="00FC3592">
              <w:t>ПК-3.1; ПК-3.2</w:t>
            </w:r>
          </w:p>
        </w:tc>
      </w:tr>
      <w:tr w:rsidR="00572837" w:rsidRPr="00137859" w14:paraId="0B61D459"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F349A11" w14:textId="77777777" w:rsidR="00572837" w:rsidRPr="00137859" w:rsidRDefault="00830391" w:rsidP="00572837">
            <w:r>
              <w:t xml:space="preserve">13.  </w:t>
            </w:r>
          </w:p>
        </w:tc>
        <w:tc>
          <w:tcPr>
            <w:tcW w:w="7003" w:type="dxa"/>
            <w:tcBorders>
              <w:top w:val="single" w:sz="4" w:space="0" w:color="auto"/>
              <w:left w:val="single" w:sz="4" w:space="0" w:color="auto"/>
              <w:bottom w:val="single" w:sz="4" w:space="0" w:color="auto"/>
              <w:right w:val="single" w:sz="4" w:space="0" w:color="auto"/>
            </w:tcBorders>
            <w:vAlign w:val="center"/>
          </w:tcPr>
          <w:p w14:paraId="40074309" w14:textId="77777777" w:rsidR="00922C8D" w:rsidRDefault="00830391" w:rsidP="00922C8D">
            <w:r>
              <w:t>Какие обязанности могут быть возложены на ответственных за УНБ? Выберите все верные варианты:</w:t>
            </w:r>
          </w:p>
          <w:p w14:paraId="71A38755" w14:textId="77777777" w:rsidR="00922C8D" w:rsidRDefault="00830391" w:rsidP="00922C8D">
            <w:r>
              <w:t>а) разработка и актуализация планов УНБ;</w:t>
            </w:r>
          </w:p>
          <w:p w14:paraId="298BCAA1" w14:textId="77777777" w:rsidR="00922C8D" w:rsidRDefault="00830391" w:rsidP="00922C8D">
            <w:r>
              <w:t>б) проведение регулярных учений и тренировок;</w:t>
            </w:r>
          </w:p>
          <w:p w14:paraId="72E95AFA" w14:textId="77777777" w:rsidR="00922C8D" w:rsidRDefault="00830391" w:rsidP="00922C8D">
            <w:r>
              <w:t>в) контроль знания сотрудниками своих обязанностей в кризисных ситуациях;</w:t>
            </w:r>
          </w:p>
          <w:p w14:paraId="7D541683" w14:textId="77777777" w:rsidR="00922C8D" w:rsidRDefault="00830391" w:rsidP="00922C8D">
            <w:r>
              <w:t>г) ведение бухгалтерского учёта;</w:t>
            </w:r>
          </w:p>
          <w:p w14:paraId="1DF09CCC" w14:textId="77777777" w:rsidR="00572837" w:rsidRPr="00137859" w:rsidRDefault="00830391" w:rsidP="00922C8D">
            <w:r>
              <w:t>д) координация действий подразделений при инциденте.</w:t>
            </w:r>
          </w:p>
        </w:tc>
        <w:tc>
          <w:tcPr>
            <w:tcW w:w="4656" w:type="dxa"/>
            <w:tcBorders>
              <w:top w:val="single" w:sz="4" w:space="0" w:color="auto"/>
              <w:left w:val="single" w:sz="4" w:space="0" w:color="auto"/>
              <w:bottom w:val="single" w:sz="4" w:space="0" w:color="auto"/>
              <w:right w:val="single" w:sz="4" w:space="0" w:color="auto"/>
            </w:tcBorders>
            <w:vAlign w:val="center"/>
          </w:tcPr>
          <w:p w14:paraId="32BC05AB" w14:textId="77777777" w:rsidR="00572837" w:rsidRPr="00137859" w:rsidRDefault="00830391" w:rsidP="00572837">
            <w:r>
              <w:t>а, б, в, д</w:t>
            </w:r>
          </w:p>
        </w:tc>
        <w:tc>
          <w:tcPr>
            <w:tcW w:w="1827" w:type="dxa"/>
            <w:tcBorders>
              <w:top w:val="single" w:sz="4" w:space="0" w:color="auto"/>
              <w:left w:val="single" w:sz="4" w:space="0" w:color="auto"/>
              <w:bottom w:val="single" w:sz="4" w:space="0" w:color="auto"/>
              <w:right w:val="single" w:sz="4" w:space="0" w:color="auto"/>
            </w:tcBorders>
            <w:vAlign w:val="center"/>
          </w:tcPr>
          <w:p w14:paraId="72323681" w14:textId="77777777" w:rsidR="00572837" w:rsidRPr="00137859" w:rsidRDefault="00830391" w:rsidP="00572837">
            <w:r w:rsidRPr="00FC3592">
              <w:t>ПК-3.1; ПК-3.2</w:t>
            </w:r>
          </w:p>
        </w:tc>
      </w:tr>
      <w:tr w:rsidR="00572837" w:rsidRPr="00137859" w14:paraId="56405FC4"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31C19F2" w14:textId="77777777" w:rsidR="00572837" w:rsidRPr="00137859" w:rsidRDefault="00830391" w:rsidP="00572837">
            <w:r>
              <w:t xml:space="preserve">14.  </w:t>
            </w:r>
          </w:p>
        </w:tc>
        <w:tc>
          <w:tcPr>
            <w:tcW w:w="7003" w:type="dxa"/>
            <w:tcBorders>
              <w:top w:val="single" w:sz="4" w:space="0" w:color="auto"/>
              <w:left w:val="single" w:sz="4" w:space="0" w:color="auto"/>
              <w:bottom w:val="single" w:sz="4" w:space="0" w:color="auto"/>
              <w:right w:val="single" w:sz="4" w:space="0" w:color="auto"/>
            </w:tcBorders>
            <w:vAlign w:val="center"/>
          </w:tcPr>
          <w:p w14:paraId="281C3AEC" w14:textId="77777777" w:rsidR="00922C8D" w:rsidRDefault="00830391" w:rsidP="00922C8D">
            <w:r>
              <w:t>Какие меры помогают контролировать знание сотрудниками своих обязанностей по УНБ? Выберите все верные варианты:</w:t>
            </w:r>
          </w:p>
          <w:p w14:paraId="5E0D39B0" w14:textId="77777777" w:rsidR="00922C8D" w:rsidRDefault="00830391" w:rsidP="00922C8D">
            <w:r>
              <w:t>а) проведение инструктажей и тренингов;</w:t>
            </w:r>
          </w:p>
          <w:p w14:paraId="3C6AF97E" w14:textId="77777777" w:rsidR="00922C8D" w:rsidRDefault="00830391" w:rsidP="00922C8D">
            <w:r>
              <w:t>б) тестирование знаний и навыков;</w:t>
            </w:r>
          </w:p>
          <w:p w14:paraId="6EF22778" w14:textId="77777777" w:rsidR="00922C8D" w:rsidRDefault="00830391" w:rsidP="00922C8D">
            <w:r>
              <w:t>в) регулярные учения и симуляции кризисных ситуаций;</w:t>
            </w:r>
          </w:p>
          <w:p w14:paraId="5AE1187C" w14:textId="77777777" w:rsidR="00922C8D" w:rsidRDefault="00830391" w:rsidP="00922C8D">
            <w:r>
              <w:t>г) размещение планов УНБ на сайте компании;</w:t>
            </w:r>
          </w:p>
          <w:p w14:paraId="08752A7C" w14:textId="77777777" w:rsidR="00572837" w:rsidRPr="00137859" w:rsidRDefault="00830391" w:rsidP="00922C8D">
            <w:r>
              <w:t>д) включение требований УНБ в должностные инструкции.</w:t>
            </w:r>
          </w:p>
        </w:tc>
        <w:tc>
          <w:tcPr>
            <w:tcW w:w="4656" w:type="dxa"/>
            <w:tcBorders>
              <w:top w:val="single" w:sz="4" w:space="0" w:color="auto"/>
              <w:left w:val="single" w:sz="4" w:space="0" w:color="auto"/>
              <w:bottom w:val="single" w:sz="4" w:space="0" w:color="auto"/>
              <w:right w:val="single" w:sz="4" w:space="0" w:color="auto"/>
            </w:tcBorders>
            <w:vAlign w:val="center"/>
          </w:tcPr>
          <w:p w14:paraId="11EB9DEF" w14:textId="77777777" w:rsidR="00572837" w:rsidRPr="00137859" w:rsidRDefault="00830391" w:rsidP="00572837">
            <w:r>
              <w:t>а, б, в, д</w:t>
            </w:r>
          </w:p>
        </w:tc>
        <w:tc>
          <w:tcPr>
            <w:tcW w:w="1827" w:type="dxa"/>
            <w:tcBorders>
              <w:top w:val="single" w:sz="4" w:space="0" w:color="auto"/>
              <w:left w:val="single" w:sz="4" w:space="0" w:color="auto"/>
              <w:bottom w:val="single" w:sz="4" w:space="0" w:color="auto"/>
              <w:right w:val="single" w:sz="4" w:space="0" w:color="auto"/>
            </w:tcBorders>
            <w:vAlign w:val="center"/>
          </w:tcPr>
          <w:p w14:paraId="171686DC" w14:textId="77777777" w:rsidR="00572837" w:rsidRPr="00137859" w:rsidRDefault="00830391" w:rsidP="00572837">
            <w:r w:rsidRPr="00FC3592">
              <w:t>ПК-3.1; ПК-3.2</w:t>
            </w:r>
          </w:p>
        </w:tc>
      </w:tr>
      <w:tr w:rsidR="00572837" w:rsidRPr="00137859" w14:paraId="78A7D011"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EA6C4BB" w14:textId="77777777" w:rsidR="00572837" w:rsidRPr="00137859" w:rsidRDefault="00830391" w:rsidP="00572837">
            <w:r>
              <w:t xml:space="preserve">15.  </w:t>
            </w:r>
          </w:p>
        </w:tc>
        <w:tc>
          <w:tcPr>
            <w:tcW w:w="7003" w:type="dxa"/>
            <w:tcBorders>
              <w:top w:val="single" w:sz="4" w:space="0" w:color="auto"/>
              <w:left w:val="single" w:sz="4" w:space="0" w:color="auto"/>
              <w:bottom w:val="single" w:sz="4" w:space="0" w:color="auto"/>
              <w:right w:val="single" w:sz="4" w:space="0" w:color="auto"/>
            </w:tcBorders>
            <w:vAlign w:val="center"/>
          </w:tcPr>
          <w:p w14:paraId="5ED634AA" w14:textId="77777777" w:rsidR="00706BCC" w:rsidRDefault="00830391" w:rsidP="00706BCC">
            <w:r>
              <w:t>Что является основной целью BIA (анализа воздействия на бизнес)?</w:t>
            </w:r>
          </w:p>
          <w:p w14:paraId="5AAF4BFA" w14:textId="77777777" w:rsidR="00706BCC" w:rsidRDefault="00830391" w:rsidP="00706BCC">
            <w:r>
              <w:t>а) выявление всех бизнес‑процессов организации;</w:t>
            </w:r>
          </w:p>
          <w:p w14:paraId="12029715" w14:textId="77777777" w:rsidR="00706BCC" w:rsidRDefault="00830391" w:rsidP="00706BCC">
            <w:r>
              <w:t>б) оценка влияния сбоев на бизнес и определение критичных процессов;</w:t>
            </w:r>
          </w:p>
          <w:p w14:paraId="086AAB44" w14:textId="77777777" w:rsidR="00706BCC" w:rsidRDefault="00830391" w:rsidP="00706BCC">
            <w:r>
              <w:t>в) аудит информационной безопасности;</w:t>
            </w:r>
          </w:p>
          <w:p w14:paraId="7F3910BD" w14:textId="77777777" w:rsidR="00572837" w:rsidRPr="00137859" w:rsidRDefault="00830391" w:rsidP="002F5411">
            <w:r>
              <w:t>г) оптимизация организационной структуры.</w:t>
            </w:r>
          </w:p>
        </w:tc>
        <w:tc>
          <w:tcPr>
            <w:tcW w:w="4656" w:type="dxa"/>
            <w:tcBorders>
              <w:top w:val="single" w:sz="4" w:space="0" w:color="auto"/>
              <w:left w:val="single" w:sz="4" w:space="0" w:color="auto"/>
              <w:bottom w:val="single" w:sz="4" w:space="0" w:color="auto"/>
              <w:right w:val="single" w:sz="4" w:space="0" w:color="auto"/>
            </w:tcBorders>
            <w:vAlign w:val="center"/>
          </w:tcPr>
          <w:p w14:paraId="4B4415F9" w14:textId="77777777" w:rsidR="00572837" w:rsidRPr="00137859" w:rsidRDefault="00830391" w:rsidP="00572837">
            <w:r>
              <w:t>б</w:t>
            </w:r>
          </w:p>
        </w:tc>
        <w:tc>
          <w:tcPr>
            <w:tcW w:w="1827" w:type="dxa"/>
            <w:tcBorders>
              <w:top w:val="single" w:sz="4" w:space="0" w:color="auto"/>
              <w:left w:val="single" w:sz="4" w:space="0" w:color="auto"/>
              <w:bottom w:val="single" w:sz="4" w:space="0" w:color="auto"/>
              <w:right w:val="single" w:sz="4" w:space="0" w:color="auto"/>
            </w:tcBorders>
            <w:vAlign w:val="center"/>
          </w:tcPr>
          <w:p w14:paraId="0E0BE048" w14:textId="77777777" w:rsidR="00572837" w:rsidRPr="00137859" w:rsidRDefault="00830391" w:rsidP="00572837">
            <w:r w:rsidRPr="00D905CE">
              <w:t>ПК-2.2; ПК-2.3</w:t>
            </w:r>
          </w:p>
        </w:tc>
      </w:tr>
      <w:tr w:rsidR="00572837" w:rsidRPr="00137859" w14:paraId="7412418A"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8E618EE" w14:textId="77777777" w:rsidR="00572837" w:rsidRPr="00137859" w:rsidRDefault="00830391" w:rsidP="00572837">
            <w:r>
              <w:lastRenderedPageBreak/>
              <w:t xml:space="preserve">16.  </w:t>
            </w:r>
          </w:p>
        </w:tc>
        <w:tc>
          <w:tcPr>
            <w:tcW w:w="7003" w:type="dxa"/>
            <w:tcBorders>
              <w:top w:val="single" w:sz="4" w:space="0" w:color="auto"/>
              <w:left w:val="single" w:sz="4" w:space="0" w:color="auto"/>
              <w:bottom w:val="single" w:sz="4" w:space="0" w:color="auto"/>
              <w:right w:val="single" w:sz="4" w:space="0" w:color="auto"/>
            </w:tcBorders>
            <w:vAlign w:val="center"/>
          </w:tcPr>
          <w:p w14:paraId="0E574CF0" w14:textId="77777777" w:rsidR="00706BCC" w:rsidRDefault="00830391" w:rsidP="00706BCC">
            <w:r>
              <w:t>Какой показатель определяет максимально допустимое время простоя бизнес‑процесса без необратимых последствий?</w:t>
            </w:r>
          </w:p>
          <w:p w14:paraId="462F4AEF" w14:textId="77777777" w:rsidR="00706BCC" w:rsidRPr="00706BCC" w:rsidRDefault="00830391" w:rsidP="00706BCC">
            <w:pPr>
              <w:rPr>
                <w:lang w:val="en-US"/>
              </w:rPr>
            </w:pPr>
            <w:r>
              <w:t>а</w:t>
            </w:r>
            <w:r w:rsidRPr="00706BCC">
              <w:rPr>
                <w:lang w:val="en-US"/>
              </w:rPr>
              <w:t>) RPO (Recovery Point Objective);</w:t>
            </w:r>
          </w:p>
          <w:p w14:paraId="1F5A920F" w14:textId="77777777" w:rsidR="00706BCC" w:rsidRPr="00706BCC" w:rsidRDefault="00830391" w:rsidP="00706BCC">
            <w:pPr>
              <w:rPr>
                <w:lang w:val="en-US"/>
              </w:rPr>
            </w:pPr>
            <w:r>
              <w:t>б</w:t>
            </w:r>
            <w:r w:rsidRPr="00706BCC">
              <w:rPr>
                <w:lang w:val="en-US"/>
              </w:rPr>
              <w:t>) MTPD (Maximum Tolerable Period of Disruption);</w:t>
            </w:r>
          </w:p>
          <w:p w14:paraId="70A21E1E" w14:textId="77777777" w:rsidR="00706BCC" w:rsidRPr="00706BCC" w:rsidRDefault="00830391" w:rsidP="00706BCC">
            <w:pPr>
              <w:rPr>
                <w:lang w:val="en-US"/>
              </w:rPr>
            </w:pPr>
            <w:r>
              <w:t>в</w:t>
            </w:r>
            <w:r w:rsidRPr="00706BCC">
              <w:rPr>
                <w:lang w:val="en-US"/>
              </w:rPr>
              <w:t>) RTO (Recovery Time Objective);</w:t>
            </w:r>
          </w:p>
          <w:p w14:paraId="166A487B" w14:textId="77777777" w:rsidR="00572837" w:rsidRPr="002F5411" w:rsidRDefault="00830391" w:rsidP="002F5411">
            <w:pPr>
              <w:rPr>
                <w:lang w:val="en-US"/>
              </w:rPr>
            </w:pPr>
            <w:r>
              <w:t>г</w:t>
            </w:r>
            <w:r w:rsidRPr="00706BCC">
              <w:rPr>
                <w:lang w:val="en-US"/>
              </w:rPr>
              <w:t>) BIA (Business Impact Analysis).</w:t>
            </w:r>
          </w:p>
        </w:tc>
        <w:tc>
          <w:tcPr>
            <w:tcW w:w="4656" w:type="dxa"/>
            <w:tcBorders>
              <w:top w:val="single" w:sz="4" w:space="0" w:color="auto"/>
              <w:left w:val="single" w:sz="4" w:space="0" w:color="auto"/>
              <w:bottom w:val="single" w:sz="4" w:space="0" w:color="auto"/>
              <w:right w:val="single" w:sz="4" w:space="0" w:color="auto"/>
            </w:tcBorders>
            <w:vAlign w:val="center"/>
          </w:tcPr>
          <w:p w14:paraId="066B5999" w14:textId="77777777" w:rsidR="00572837" w:rsidRPr="00137859" w:rsidRDefault="00830391" w:rsidP="00572837">
            <w:r>
              <w:t>б</w:t>
            </w:r>
          </w:p>
        </w:tc>
        <w:tc>
          <w:tcPr>
            <w:tcW w:w="1827" w:type="dxa"/>
            <w:tcBorders>
              <w:top w:val="single" w:sz="4" w:space="0" w:color="auto"/>
              <w:left w:val="single" w:sz="4" w:space="0" w:color="auto"/>
              <w:bottom w:val="single" w:sz="4" w:space="0" w:color="auto"/>
              <w:right w:val="single" w:sz="4" w:space="0" w:color="auto"/>
            </w:tcBorders>
            <w:vAlign w:val="center"/>
          </w:tcPr>
          <w:p w14:paraId="5F58FDEC" w14:textId="77777777" w:rsidR="00572837" w:rsidRPr="00137859" w:rsidRDefault="00830391" w:rsidP="00572837">
            <w:r w:rsidRPr="00FC3592">
              <w:t>ПК-3.1; ПК-3.2</w:t>
            </w:r>
          </w:p>
        </w:tc>
      </w:tr>
      <w:tr w:rsidR="00572837" w:rsidRPr="00137859" w14:paraId="60DC0FA2"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B69402B" w14:textId="77777777" w:rsidR="00572837" w:rsidRPr="00137859" w:rsidRDefault="00830391" w:rsidP="00572837">
            <w:r>
              <w:t xml:space="preserve">17.  </w:t>
            </w:r>
          </w:p>
        </w:tc>
        <w:tc>
          <w:tcPr>
            <w:tcW w:w="7003" w:type="dxa"/>
            <w:tcBorders>
              <w:top w:val="single" w:sz="4" w:space="0" w:color="auto"/>
              <w:left w:val="single" w:sz="4" w:space="0" w:color="auto"/>
              <w:bottom w:val="single" w:sz="4" w:space="0" w:color="auto"/>
              <w:right w:val="single" w:sz="4" w:space="0" w:color="auto"/>
            </w:tcBorders>
            <w:vAlign w:val="center"/>
          </w:tcPr>
          <w:p w14:paraId="0FCFA756" w14:textId="77777777" w:rsidR="00706BCC" w:rsidRDefault="00830391" w:rsidP="00706BCC">
            <w:r>
              <w:t>Какой нормативный акт регулирует вопросы защиты критической информационной инфраструктуры в РФ?</w:t>
            </w:r>
          </w:p>
          <w:p w14:paraId="2C534F82" w14:textId="77777777" w:rsidR="00706BCC" w:rsidRDefault="00830391" w:rsidP="00706BCC">
            <w:r>
              <w:t>а) ФЗ № 152;</w:t>
            </w:r>
          </w:p>
          <w:p w14:paraId="131DE9B9" w14:textId="77777777" w:rsidR="00706BCC" w:rsidRDefault="00830391" w:rsidP="00706BCC">
            <w:r>
              <w:t>б) ФЗ № 187;</w:t>
            </w:r>
          </w:p>
          <w:p w14:paraId="7D9C1A39" w14:textId="77777777" w:rsidR="00706BCC" w:rsidRDefault="00830391" w:rsidP="00706BCC">
            <w:r>
              <w:t>в) ФЗ № 63;</w:t>
            </w:r>
          </w:p>
          <w:p w14:paraId="68A6E980" w14:textId="77777777" w:rsidR="00572837" w:rsidRDefault="00830391" w:rsidP="002F5411">
            <w:r>
              <w:t>г) ФЗ № 98.</w:t>
            </w:r>
          </w:p>
        </w:tc>
        <w:tc>
          <w:tcPr>
            <w:tcW w:w="4656" w:type="dxa"/>
            <w:tcBorders>
              <w:top w:val="single" w:sz="4" w:space="0" w:color="auto"/>
              <w:left w:val="single" w:sz="4" w:space="0" w:color="auto"/>
              <w:bottom w:val="single" w:sz="4" w:space="0" w:color="auto"/>
              <w:right w:val="single" w:sz="4" w:space="0" w:color="auto"/>
            </w:tcBorders>
            <w:vAlign w:val="center"/>
          </w:tcPr>
          <w:p w14:paraId="6658C9CF" w14:textId="77777777" w:rsidR="00572837" w:rsidRPr="00137859" w:rsidRDefault="00830391" w:rsidP="00572837">
            <w:r>
              <w:t>б</w:t>
            </w:r>
          </w:p>
        </w:tc>
        <w:tc>
          <w:tcPr>
            <w:tcW w:w="1827" w:type="dxa"/>
            <w:tcBorders>
              <w:top w:val="single" w:sz="4" w:space="0" w:color="auto"/>
              <w:left w:val="single" w:sz="4" w:space="0" w:color="auto"/>
              <w:bottom w:val="single" w:sz="4" w:space="0" w:color="auto"/>
              <w:right w:val="single" w:sz="4" w:space="0" w:color="auto"/>
            </w:tcBorders>
            <w:vAlign w:val="center"/>
          </w:tcPr>
          <w:p w14:paraId="77430321" w14:textId="77777777" w:rsidR="00572837" w:rsidRPr="00137859" w:rsidRDefault="00830391" w:rsidP="00572837">
            <w:r w:rsidRPr="00FC3592">
              <w:t>ПК-3.1; ПК-3.2</w:t>
            </w:r>
          </w:p>
        </w:tc>
      </w:tr>
      <w:tr w:rsidR="00F007A0" w:rsidRPr="00137859" w14:paraId="76128048"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550A36C" w14:textId="77777777" w:rsidR="00F007A0" w:rsidRPr="00137859" w:rsidRDefault="00830391" w:rsidP="00F007A0">
            <w:r>
              <w:t xml:space="preserve">18.  </w:t>
            </w:r>
          </w:p>
        </w:tc>
        <w:tc>
          <w:tcPr>
            <w:tcW w:w="7003" w:type="dxa"/>
            <w:tcBorders>
              <w:top w:val="single" w:sz="4" w:space="0" w:color="auto"/>
              <w:left w:val="single" w:sz="4" w:space="0" w:color="auto"/>
              <w:bottom w:val="single" w:sz="4" w:space="0" w:color="auto"/>
              <w:right w:val="single" w:sz="4" w:space="0" w:color="auto"/>
            </w:tcBorders>
            <w:vAlign w:val="center"/>
          </w:tcPr>
          <w:p w14:paraId="319A63D1" w14:textId="77777777" w:rsidR="00706BCC" w:rsidRDefault="00830391" w:rsidP="00706BCC">
            <w:r>
              <w:t>Что такое RPO в контексте управления непрерывностью бизнеса?</w:t>
            </w:r>
          </w:p>
          <w:p w14:paraId="0AF40CE4" w14:textId="77777777" w:rsidR="00706BCC" w:rsidRDefault="00830391" w:rsidP="00706BCC">
            <w:r>
              <w:t>а) целевое время восстановления;</w:t>
            </w:r>
          </w:p>
          <w:p w14:paraId="4F9F30A3" w14:textId="77777777" w:rsidR="00706BCC" w:rsidRDefault="00830391" w:rsidP="00706BCC">
            <w:r>
              <w:t>б) максимально допустимый простой;</w:t>
            </w:r>
          </w:p>
          <w:p w14:paraId="2919C4B1" w14:textId="77777777" w:rsidR="00706BCC" w:rsidRDefault="00830391" w:rsidP="00706BCC">
            <w:r>
              <w:t>в) целевая точка восстановления (объём допустимых потерь данных);</w:t>
            </w:r>
          </w:p>
          <w:p w14:paraId="5C9B8E38" w14:textId="77777777" w:rsidR="00F007A0" w:rsidRPr="003C1B23" w:rsidRDefault="00830391" w:rsidP="002F5411">
            <w:r>
              <w:t>г) оценка рисков непрерывности.</w:t>
            </w:r>
          </w:p>
        </w:tc>
        <w:tc>
          <w:tcPr>
            <w:tcW w:w="4656" w:type="dxa"/>
            <w:tcBorders>
              <w:top w:val="single" w:sz="4" w:space="0" w:color="auto"/>
              <w:left w:val="single" w:sz="4" w:space="0" w:color="auto"/>
              <w:bottom w:val="single" w:sz="4" w:space="0" w:color="auto"/>
              <w:right w:val="single" w:sz="4" w:space="0" w:color="auto"/>
            </w:tcBorders>
            <w:vAlign w:val="center"/>
          </w:tcPr>
          <w:p w14:paraId="56ABE4F7" w14:textId="77777777" w:rsidR="00F007A0" w:rsidRPr="00137859" w:rsidRDefault="00830391" w:rsidP="00F007A0">
            <w:r>
              <w:t>в</w:t>
            </w:r>
          </w:p>
        </w:tc>
        <w:tc>
          <w:tcPr>
            <w:tcW w:w="1827" w:type="dxa"/>
            <w:tcBorders>
              <w:top w:val="single" w:sz="4" w:space="0" w:color="auto"/>
              <w:left w:val="single" w:sz="4" w:space="0" w:color="auto"/>
              <w:bottom w:val="single" w:sz="4" w:space="0" w:color="auto"/>
              <w:right w:val="single" w:sz="4" w:space="0" w:color="auto"/>
            </w:tcBorders>
            <w:vAlign w:val="center"/>
          </w:tcPr>
          <w:p w14:paraId="1B7BC3C8" w14:textId="77777777" w:rsidR="00F007A0" w:rsidRPr="00137859" w:rsidRDefault="00830391" w:rsidP="00F007A0">
            <w:r w:rsidRPr="00FC3592">
              <w:t>ПК-3.1; ПК-3.2</w:t>
            </w:r>
          </w:p>
        </w:tc>
      </w:tr>
      <w:tr w:rsidR="00F007A0" w:rsidRPr="00137859" w14:paraId="3545238D"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ED045F0" w14:textId="77777777" w:rsidR="00F007A0" w:rsidRPr="00137859" w:rsidRDefault="00830391" w:rsidP="00F007A0">
            <w:r>
              <w:t xml:space="preserve">19.  </w:t>
            </w:r>
          </w:p>
        </w:tc>
        <w:tc>
          <w:tcPr>
            <w:tcW w:w="7003" w:type="dxa"/>
            <w:tcBorders>
              <w:top w:val="single" w:sz="4" w:space="0" w:color="auto"/>
              <w:left w:val="single" w:sz="4" w:space="0" w:color="auto"/>
              <w:bottom w:val="single" w:sz="4" w:space="0" w:color="auto"/>
              <w:right w:val="single" w:sz="4" w:space="0" w:color="auto"/>
            </w:tcBorders>
            <w:vAlign w:val="center"/>
          </w:tcPr>
          <w:p w14:paraId="5717E4B9" w14:textId="77777777" w:rsidR="00706BCC" w:rsidRDefault="00830391" w:rsidP="00706BCC">
            <w:r>
              <w:t>Какие последствия анализируются при проведении BIA? Выберите все верные варианты:</w:t>
            </w:r>
          </w:p>
          <w:p w14:paraId="4AAE738F" w14:textId="77777777" w:rsidR="00706BCC" w:rsidRDefault="00830391" w:rsidP="00706BCC">
            <w:r>
              <w:t>а) финансовые потери;</w:t>
            </w:r>
          </w:p>
          <w:p w14:paraId="21941370" w14:textId="77777777" w:rsidR="00706BCC" w:rsidRDefault="00830391" w:rsidP="00706BCC">
            <w:r>
              <w:t>б) эксплуатационные сбои;</w:t>
            </w:r>
          </w:p>
          <w:p w14:paraId="48BA6509" w14:textId="77777777" w:rsidR="00706BCC" w:rsidRDefault="00830391" w:rsidP="00706BCC">
            <w:r>
              <w:t>в) юридические риски и штрафы;</w:t>
            </w:r>
          </w:p>
          <w:p w14:paraId="31C2F0B3" w14:textId="77777777" w:rsidR="00706BCC" w:rsidRDefault="00830391" w:rsidP="00706BCC">
            <w:r>
              <w:t>г) изменение курса валют;</w:t>
            </w:r>
          </w:p>
          <w:p w14:paraId="1E98C21F" w14:textId="77777777" w:rsidR="00F007A0" w:rsidRDefault="00830391" w:rsidP="002F5411">
            <w:r>
              <w:t>д) репутационный ущерб.</w:t>
            </w:r>
          </w:p>
        </w:tc>
        <w:tc>
          <w:tcPr>
            <w:tcW w:w="4656" w:type="dxa"/>
            <w:tcBorders>
              <w:top w:val="single" w:sz="4" w:space="0" w:color="auto"/>
              <w:left w:val="single" w:sz="4" w:space="0" w:color="auto"/>
              <w:bottom w:val="single" w:sz="4" w:space="0" w:color="auto"/>
              <w:right w:val="single" w:sz="4" w:space="0" w:color="auto"/>
            </w:tcBorders>
            <w:vAlign w:val="center"/>
          </w:tcPr>
          <w:p w14:paraId="655BD07D" w14:textId="77777777" w:rsidR="00F007A0" w:rsidRPr="00137859" w:rsidRDefault="00830391" w:rsidP="00F007A0">
            <w:r>
              <w:t>а, б, в, д</w:t>
            </w:r>
          </w:p>
        </w:tc>
        <w:tc>
          <w:tcPr>
            <w:tcW w:w="1827" w:type="dxa"/>
            <w:tcBorders>
              <w:top w:val="single" w:sz="4" w:space="0" w:color="auto"/>
              <w:left w:val="single" w:sz="4" w:space="0" w:color="auto"/>
              <w:bottom w:val="single" w:sz="4" w:space="0" w:color="auto"/>
              <w:right w:val="single" w:sz="4" w:space="0" w:color="auto"/>
            </w:tcBorders>
            <w:vAlign w:val="center"/>
          </w:tcPr>
          <w:p w14:paraId="0E5A3237" w14:textId="77777777" w:rsidR="00F007A0" w:rsidRPr="00137859" w:rsidRDefault="00830391" w:rsidP="00F007A0">
            <w:r w:rsidRPr="00FC3592">
              <w:t>ПК-3.1; ПК-3.2</w:t>
            </w:r>
          </w:p>
        </w:tc>
      </w:tr>
      <w:tr w:rsidR="00F007A0" w:rsidRPr="00137859" w14:paraId="492D297D"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8719B36" w14:textId="77777777" w:rsidR="00F007A0" w:rsidRPr="00137859" w:rsidRDefault="00830391" w:rsidP="00F007A0">
            <w:r>
              <w:t xml:space="preserve">20.  </w:t>
            </w:r>
          </w:p>
        </w:tc>
        <w:tc>
          <w:tcPr>
            <w:tcW w:w="7003" w:type="dxa"/>
            <w:tcBorders>
              <w:top w:val="single" w:sz="4" w:space="0" w:color="auto"/>
              <w:left w:val="single" w:sz="4" w:space="0" w:color="auto"/>
              <w:bottom w:val="single" w:sz="4" w:space="0" w:color="auto"/>
              <w:right w:val="single" w:sz="4" w:space="0" w:color="auto"/>
            </w:tcBorders>
            <w:vAlign w:val="center"/>
          </w:tcPr>
          <w:p w14:paraId="795C28ED" w14:textId="77777777" w:rsidR="00706BCC" w:rsidRDefault="00830391" w:rsidP="00706BCC">
            <w:r>
              <w:t>Какие элементы входят в оценку уязвимостей при анализе рисков? Выберите все верные варианты:</w:t>
            </w:r>
          </w:p>
          <w:p w14:paraId="5F9B02C8" w14:textId="77777777" w:rsidR="00706BCC" w:rsidRDefault="00830391" w:rsidP="00706BCC">
            <w:r>
              <w:t>а) слабые места в ИТ‑инфраструктуре;</w:t>
            </w:r>
          </w:p>
          <w:p w14:paraId="58C6A811" w14:textId="77777777" w:rsidR="00706BCC" w:rsidRDefault="00830391" w:rsidP="00706BCC">
            <w:r>
              <w:t>б) недостаточная квалификация персонала;</w:t>
            </w:r>
          </w:p>
          <w:p w14:paraId="582A8637" w14:textId="77777777" w:rsidR="00706BCC" w:rsidRDefault="00830391" w:rsidP="00706BCC">
            <w:r>
              <w:t>в) отсутствие планов восстановления;</w:t>
            </w:r>
          </w:p>
          <w:p w14:paraId="726BD75A" w14:textId="77777777" w:rsidR="00706BCC" w:rsidRDefault="00830391" w:rsidP="00706BCC">
            <w:r>
              <w:t>г) высокая конкуренция на рынке;</w:t>
            </w:r>
          </w:p>
          <w:p w14:paraId="2E317CB3" w14:textId="77777777" w:rsidR="00F007A0" w:rsidRDefault="00830391" w:rsidP="002F5411">
            <w:r>
              <w:t>д) зависимость от внешних поставщиков.</w:t>
            </w:r>
          </w:p>
        </w:tc>
        <w:tc>
          <w:tcPr>
            <w:tcW w:w="4656" w:type="dxa"/>
            <w:tcBorders>
              <w:top w:val="single" w:sz="4" w:space="0" w:color="auto"/>
              <w:left w:val="single" w:sz="4" w:space="0" w:color="auto"/>
              <w:bottom w:val="single" w:sz="4" w:space="0" w:color="auto"/>
              <w:right w:val="single" w:sz="4" w:space="0" w:color="auto"/>
            </w:tcBorders>
            <w:vAlign w:val="center"/>
          </w:tcPr>
          <w:p w14:paraId="3B89B32C" w14:textId="77777777" w:rsidR="00F007A0" w:rsidRPr="00137859" w:rsidRDefault="00830391" w:rsidP="00F007A0">
            <w:r>
              <w:t>а, б, в, д</w:t>
            </w:r>
          </w:p>
        </w:tc>
        <w:tc>
          <w:tcPr>
            <w:tcW w:w="1827" w:type="dxa"/>
            <w:tcBorders>
              <w:top w:val="single" w:sz="4" w:space="0" w:color="auto"/>
              <w:left w:val="single" w:sz="4" w:space="0" w:color="auto"/>
              <w:bottom w:val="single" w:sz="4" w:space="0" w:color="auto"/>
              <w:right w:val="single" w:sz="4" w:space="0" w:color="auto"/>
            </w:tcBorders>
            <w:vAlign w:val="center"/>
          </w:tcPr>
          <w:p w14:paraId="2CAB7827" w14:textId="77777777" w:rsidR="00F007A0" w:rsidRPr="00137859" w:rsidRDefault="00830391" w:rsidP="00F007A0">
            <w:r w:rsidRPr="00FC3592">
              <w:t>ПК-3.1; ПК-3.2</w:t>
            </w:r>
          </w:p>
        </w:tc>
      </w:tr>
      <w:tr w:rsidR="00F007A0" w:rsidRPr="00137859" w14:paraId="392C6116"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49D7886" w14:textId="77777777" w:rsidR="00F007A0" w:rsidRPr="00137859" w:rsidRDefault="00830391" w:rsidP="00F007A0">
            <w:r>
              <w:lastRenderedPageBreak/>
              <w:t xml:space="preserve">21.  </w:t>
            </w:r>
          </w:p>
        </w:tc>
        <w:tc>
          <w:tcPr>
            <w:tcW w:w="7003" w:type="dxa"/>
            <w:tcBorders>
              <w:top w:val="single" w:sz="4" w:space="0" w:color="auto"/>
              <w:left w:val="single" w:sz="4" w:space="0" w:color="auto"/>
              <w:bottom w:val="single" w:sz="4" w:space="0" w:color="auto"/>
              <w:right w:val="single" w:sz="4" w:space="0" w:color="auto"/>
            </w:tcBorders>
            <w:vAlign w:val="center"/>
          </w:tcPr>
          <w:p w14:paraId="08259DE6" w14:textId="77777777" w:rsidR="00706BCC" w:rsidRDefault="00830391" w:rsidP="00706BCC">
            <w:r>
              <w:t>Какие шаги включает методология BIA в соответствии с ISO/TS 22317? Выберите все верные варианты:</w:t>
            </w:r>
          </w:p>
          <w:p w14:paraId="262745A4" w14:textId="77777777" w:rsidR="00706BCC" w:rsidRDefault="00830391" w:rsidP="00706BCC">
            <w:r>
              <w:t>а) определение области анализа;</w:t>
            </w:r>
          </w:p>
          <w:p w14:paraId="4BA76A30" w14:textId="77777777" w:rsidR="00706BCC" w:rsidRDefault="00830391" w:rsidP="00706BCC">
            <w:r>
              <w:t>б) сбор данных о бизнес‑процессах;</w:t>
            </w:r>
          </w:p>
          <w:p w14:paraId="70A18375" w14:textId="77777777" w:rsidR="00706BCC" w:rsidRDefault="00830391" w:rsidP="00706BCC">
            <w:r>
              <w:t>в) разработка маркетинговой стратегии;</w:t>
            </w:r>
          </w:p>
          <w:p w14:paraId="7F3D1F67" w14:textId="77777777" w:rsidR="00706BCC" w:rsidRDefault="00830391" w:rsidP="00706BCC">
            <w:r>
              <w:t>г) ранжирование процессов по критичности;</w:t>
            </w:r>
          </w:p>
          <w:p w14:paraId="66EAB504" w14:textId="77777777" w:rsidR="00F007A0" w:rsidRDefault="00830391" w:rsidP="002F5411">
            <w:r>
              <w:t>д) подготовка итогового отчёта.</w:t>
            </w:r>
          </w:p>
        </w:tc>
        <w:tc>
          <w:tcPr>
            <w:tcW w:w="4656" w:type="dxa"/>
            <w:tcBorders>
              <w:top w:val="single" w:sz="4" w:space="0" w:color="auto"/>
              <w:left w:val="single" w:sz="4" w:space="0" w:color="auto"/>
              <w:bottom w:val="single" w:sz="4" w:space="0" w:color="auto"/>
              <w:right w:val="single" w:sz="4" w:space="0" w:color="auto"/>
            </w:tcBorders>
            <w:vAlign w:val="center"/>
          </w:tcPr>
          <w:p w14:paraId="552F4B5E" w14:textId="77777777" w:rsidR="00F007A0" w:rsidRPr="00137859" w:rsidRDefault="00830391" w:rsidP="00F007A0">
            <w:r>
              <w:t>а, б, г, д</w:t>
            </w:r>
          </w:p>
        </w:tc>
        <w:tc>
          <w:tcPr>
            <w:tcW w:w="1827" w:type="dxa"/>
            <w:tcBorders>
              <w:top w:val="single" w:sz="4" w:space="0" w:color="auto"/>
              <w:left w:val="single" w:sz="4" w:space="0" w:color="auto"/>
              <w:bottom w:val="single" w:sz="4" w:space="0" w:color="auto"/>
              <w:right w:val="single" w:sz="4" w:space="0" w:color="auto"/>
            </w:tcBorders>
            <w:vAlign w:val="center"/>
          </w:tcPr>
          <w:p w14:paraId="126B4B17" w14:textId="77777777" w:rsidR="00F007A0" w:rsidRPr="00137859" w:rsidRDefault="00830391" w:rsidP="00F007A0">
            <w:r w:rsidRPr="00FC3592">
              <w:t>ПК-3.1; ПК-3.2</w:t>
            </w:r>
          </w:p>
        </w:tc>
      </w:tr>
      <w:tr w:rsidR="00F007A0" w:rsidRPr="00137859" w14:paraId="50BAB8EF"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6955784" w14:textId="77777777" w:rsidR="00F007A0" w:rsidRPr="00137859" w:rsidRDefault="00830391" w:rsidP="00F007A0">
            <w:r>
              <w:t xml:space="preserve">22.  </w:t>
            </w:r>
          </w:p>
        </w:tc>
        <w:tc>
          <w:tcPr>
            <w:tcW w:w="7003" w:type="dxa"/>
            <w:tcBorders>
              <w:top w:val="single" w:sz="4" w:space="0" w:color="auto"/>
              <w:left w:val="single" w:sz="4" w:space="0" w:color="auto"/>
              <w:bottom w:val="single" w:sz="4" w:space="0" w:color="auto"/>
              <w:right w:val="single" w:sz="4" w:space="0" w:color="auto"/>
            </w:tcBorders>
            <w:vAlign w:val="center"/>
          </w:tcPr>
          <w:p w14:paraId="5A4B4A94" w14:textId="77777777" w:rsidR="00C833A5" w:rsidRPr="00C833A5" w:rsidRDefault="00830391" w:rsidP="00C833A5">
            <w:pPr>
              <w:rPr>
                <w:lang w:val="en-US"/>
              </w:rPr>
            </w:pPr>
            <w:r>
              <w:t>Что</w:t>
            </w:r>
            <w:r w:rsidRPr="00C833A5">
              <w:rPr>
                <w:lang w:val="en-US"/>
              </w:rPr>
              <w:t xml:space="preserve"> </w:t>
            </w:r>
            <w:r>
              <w:t>такое</w:t>
            </w:r>
            <w:r w:rsidRPr="00C833A5">
              <w:rPr>
                <w:lang w:val="en-US"/>
              </w:rPr>
              <w:t xml:space="preserve"> MTPD (Maximum Tolerable Period of Disruption)?</w:t>
            </w:r>
          </w:p>
          <w:p w14:paraId="1578F1B3" w14:textId="77777777" w:rsidR="00C833A5" w:rsidRDefault="00830391" w:rsidP="00C833A5">
            <w:r>
              <w:t>а) время восстановления данных после сбоя;</w:t>
            </w:r>
          </w:p>
          <w:p w14:paraId="5BDD2303" w14:textId="77777777" w:rsidR="00C833A5" w:rsidRDefault="00830391" w:rsidP="00C833A5">
            <w:r>
              <w:t>б) максимально допустимое прерывание бизнеса в чрезвычайных ситуациях;</w:t>
            </w:r>
          </w:p>
          <w:p w14:paraId="4D9512C4" w14:textId="77777777" w:rsidR="00C833A5" w:rsidRDefault="00830391" w:rsidP="00C833A5">
            <w:r>
              <w:t>в) период обучения персонала действиям в кризисных ситуациях;</w:t>
            </w:r>
          </w:p>
          <w:p w14:paraId="6AFDB986" w14:textId="77777777" w:rsidR="00F007A0" w:rsidRDefault="00830391" w:rsidP="00C833A5">
            <w:r>
              <w:t>г) срок действия договора с подрядчиком.</w:t>
            </w:r>
          </w:p>
        </w:tc>
        <w:tc>
          <w:tcPr>
            <w:tcW w:w="4656" w:type="dxa"/>
            <w:tcBorders>
              <w:top w:val="single" w:sz="4" w:space="0" w:color="auto"/>
              <w:left w:val="single" w:sz="4" w:space="0" w:color="auto"/>
              <w:bottom w:val="single" w:sz="4" w:space="0" w:color="auto"/>
              <w:right w:val="single" w:sz="4" w:space="0" w:color="auto"/>
            </w:tcBorders>
            <w:vAlign w:val="center"/>
          </w:tcPr>
          <w:p w14:paraId="22C33F18" w14:textId="77777777" w:rsidR="00F007A0" w:rsidRPr="00137859"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37584779" w14:textId="77777777" w:rsidR="00F007A0" w:rsidRPr="00137859" w:rsidRDefault="00830391" w:rsidP="00F007A0">
            <w:r w:rsidRPr="00FC3592">
              <w:t>ПК-3.1; ПК-3.2</w:t>
            </w:r>
          </w:p>
        </w:tc>
      </w:tr>
      <w:tr w:rsidR="00F007A0" w:rsidRPr="00137859" w14:paraId="2547C27C"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65589B5" w14:textId="77777777" w:rsidR="00F007A0" w:rsidRPr="00137859" w:rsidRDefault="00830391" w:rsidP="00F007A0">
            <w:r>
              <w:t xml:space="preserve">23.  </w:t>
            </w:r>
          </w:p>
        </w:tc>
        <w:tc>
          <w:tcPr>
            <w:tcW w:w="7003" w:type="dxa"/>
            <w:tcBorders>
              <w:top w:val="single" w:sz="4" w:space="0" w:color="auto"/>
              <w:left w:val="single" w:sz="4" w:space="0" w:color="auto"/>
              <w:bottom w:val="single" w:sz="4" w:space="0" w:color="auto"/>
              <w:right w:val="single" w:sz="4" w:space="0" w:color="auto"/>
            </w:tcBorders>
            <w:vAlign w:val="center"/>
          </w:tcPr>
          <w:p w14:paraId="3A90B946" w14:textId="77777777" w:rsidR="00C833A5" w:rsidRDefault="00830391" w:rsidP="00C833A5">
            <w:r>
              <w:t>Какой из вариантов относится к мерам обеспечения непрерывности бизнеса для внешних сторон?</w:t>
            </w:r>
          </w:p>
          <w:p w14:paraId="5D208812" w14:textId="77777777" w:rsidR="00C833A5" w:rsidRDefault="00830391" w:rsidP="00C833A5">
            <w:r>
              <w:t>а) внутренний аудит безопасности;</w:t>
            </w:r>
          </w:p>
          <w:p w14:paraId="44110BFB" w14:textId="77777777" w:rsidR="00C833A5" w:rsidRDefault="00830391" w:rsidP="00C833A5">
            <w:r>
              <w:t>б) информирование клиентов о возможных перебоях в обслуживании;</w:t>
            </w:r>
          </w:p>
          <w:p w14:paraId="5D05762C" w14:textId="77777777" w:rsidR="00C833A5" w:rsidRDefault="00830391" w:rsidP="00C833A5">
            <w:r>
              <w:t>в) обновление антивирусного ПО;</w:t>
            </w:r>
          </w:p>
          <w:p w14:paraId="35935598" w14:textId="77777777" w:rsidR="00F007A0" w:rsidRDefault="00830391" w:rsidP="00C833A5">
            <w:r>
              <w:t>г) проведение тренингов для сотрудников.</w:t>
            </w:r>
          </w:p>
        </w:tc>
        <w:tc>
          <w:tcPr>
            <w:tcW w:w="4656" w:type="dxa"/>
            <w:tcBorders>
              <w:top w:val="single" w:sz="4" w:space="0" w:color="auto"/>
              <w:left w:val="single" w:sz="4" w:space="0" w:color="auto"/>
              <w:bottom w:val="single" w:sz="4" w:space="0" w:color="auto"/>
              <w:right w:val="single" w:sz="4" w:space="0" w:color="auto"/>
            </w:tcBorders>
            <w:vAlign w:val="center"/>
          </w:tcPr>
          <w:p w14:paraId="7047795D" w14:textId="77777777" w:rsidR="00F007A0" w:rsidRPr="00137859"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0107DA21" w14:textId="77777777" w:rsidR="00F007A0" w:rsidRPr="00137859" w:rsidRDefault="00830391" w:rsidP="00F007A0">
            <w:r w:rsidRPr="00FC3592">
              <w:t>ПК-3.1; ПК-3.2</w:t>
            </w:r>
          </w:p>
        </w:tc>
      </w:tr>
      <w:tr w:rsidR="00F007A0" w:rsidRPr="00137859" w14:paraId="2B871C71"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CFCE61D" w14:textId="77777777" w:rsidR="00F007A0" w:rsidRPr="00137859" w:rsidRDefault="00830391" w:rsidP="00F007A0">
            <w:r>
              <w:t xml:space="preserve">24.  </w:t>
            </w:r>
          </w:p>
        </w:tc>
        <w:tc>
          <w:tcPr>
            <w:tcW w:w="7003" w:type="dxa"/>
            <w:tcBorders>
              <w:top w:val="single" w:sz="4" w:space="0" w:color="auto"/>
              <w:left w:val="single" w:sz="4" w:space="0" w:color="auto"/>
              <w:bottom w:val="single" w:sz="4" w:space="0" w:color="auto"/>
              <w:right w:val="single" w:sz="4" w:space="0" w:color="auto"/>
            </w:tcBorders>
            <w:vAlign w:val="center"/>
          </w:tcPr>
          <w:p w14:paraId="1D14CE6D" w14:textId="77777777" w:rsidR="00C833A5" w:rsidRDefault="00830391" w:rsidP="00C833A5">
            <w:r>
              <w:t>Что является ключевым аспектом управления знаниями при обеспечении непрерывности бизнеса?</w:t>
            </w:r>
          </w:p>
          <w:p w14:paraId="423FEC56" w14:textId="77777777" w:rsidR="00C833A5" w:rsidRDefault="00830391" w:rsidP="00C833A5">
            <w:r>
              <w:t>а) создание резервных копий данных;</w:t>
            </w:r>
          </w:p>
          <w:p w14:paraId="295A76AF" w14:textId="77777777" w:rsidR="00C833A5" w:rsidRDefault="00830391" w:rsidP="00C833A5">
            <w:r>
              <w:t>б) документирование критически важных процессов и компетенций;</w:t>
            </w:r>
          </w:p>
          <w:p w14:paraId="0E87F071" w14:textId="77777777" w:rsidR="00C833A5" w:rsidRDefault="00830391" w:rsidP="00C833A5">
            <w:r>
              <w:t>в) закупка нового оборудования;</w:t>
            </w:r>
          </w:p>
          <w:p w14:paraId="101FE2DD" w14:textId="77777777" w:rsidR="00F007A0" w:rsidRDefault="00830391" w:rsidP="00C833A5">
            <w:r>
              <w:t>г) организация корпоративных мероприятий.</w:t>
            </w:r>
          </w:p>
        </w:tc>
        <w:tc>
          <w:tcPr>
            <w:tcW w:w="4656" w:type="dxa"/>
            <w:tcBorders>
              <w:top w:val="single" w:sz="4" w:space="0" w:color="auto"/>
              <w:left w:val="single" w:sz="4" w:space="0" w:color="auto"/>
              <w:bottom w:val="single" w:sz="4" w:space="0" w:color="auto"/>
              <w:right w:val="single" w:sz="4" w:space="0" w:color="auto"/>
            </w:tcBorders>
            <w:vAlign w:val="center"/>
          </w:tcPr>
          <w:p w14:paraId="324EFA86" w14:textId="77777777" w:rsidR="00F007A0" w:rsidRPr="00137859"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1AEDB009" w14:textId="77777777" w:rsidR="00F007A0" w:rsidRPr="00137859" w:rsidRDefault="00830391" w:rsidP="00F007A0">
            <w:r w:rsidRPr="00FC3592">
              <w:t>ПК-3.1; ПК-3.2</w:t>
            </w:r>
          </w:p>
        </w:tc>
      </w:tr>
      <w:tr w:rsidR="00F007A0" w:rsidRPr="00137859" w14:paraId="47BFE2E8"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95AE65A" w14:textId="77777777" w:rsidR="00F007A0" w:rsidRPr="00137859" w:rsidRDefault="00830391" w:rsidP="00F007A0">
            <w:r>
              <w:t xml:space="preserve">25.  </w:t>
            </w:r>
          </w:p>
        </w:tc>
        <w:tc>
          <w:tcPr>
            <w:tcW w:w="7003" w:type="dxa"/>
            <w:tcBorders>
              <w:top w:val="single" w:sz="4" w:space="0" w:color="auto"/>
              <w:left w:val="single" w:sz="4" w:space="0" w:color="auto"/>
              <w:bottom w:val="single" w:sz="4" w:space="0" w:color="auto"/>
              <w:right w:val="single" w:sz="4" w:space="0" w:color="auto"/>
            </w:tcBorders>
            <w:vAlign w:val="center"/>
          </w:tcPr>
          <w:p w14:paraId="2F43F997" w14:textId="77777777" w:rsidR="00C833A5" w:rsidRDefault="00830391" w:rsidP="00C833A5">
            <w:r>
              <w:t>Какой тип офиса может служить альтернативой основному помещению при ЧС?</w:t>
            </w:r>
          </w:p>
          <w:p w14:paraId="5DCAE919" w14:textId="77777777" w:rsidR="00C833A5" w:rsidRDefault="00830391" w:rsidP="00C833A5">
            <w:r>
              <w:t>а) виртуальный офис;</w:t>
            </w:r>
          </w:p>
          <w:p w14:paraId="4C5D5CB7" w14:textId="77777777" w:rsidR="00C833A5" w:rsidRDefault="00830391" w:rsidP="00C833A5">
            <w:r>
              <w:t>б) резервный офис;</w:t>
            </w:r>
          </w:p>
          <w:p w14:paraId="34BAC341" w14:textId="77777777" w:rsidR="00C833A5" w:rsidRDefault="00830391" w:rsidP="00C833A5">
            <w:r>
              <w:t>в) демонстрационный зал;</w:t>
            </w:r>
          </w:p>
          <w:p w14:paraId="7BE1683B" w14:textId="77777777" w:rsidR="00F007A0" w:rsidRDefault="00830391" w:rsidP="00C833A5">
            <w:r>
              <w:t>г) переговорная комната.</w:t>
            </w:r>
          </w:p>
        </w:tc>
        <w:tc>
          <w:tcPr>
            <w:tcW w:w="4656" w:type="dxa"/>
            <w:tcBorders>
              <w:top w:val="single" w:sz="4" w:space="0" w:color="auto"/>
              <w:left w:val="single" w:sz="4" w:space="0" w:color="auto"/>
              <w:bottom w:val="single" w:sz="4" w:space="0" w:color="auto"/>
              <w:right w:val="single" w:sz="4" w:space="0" w:color="auto"/>
            </w:tcBorders>
            <w:vAlign w:val="center"/>
          </w:tcPr>
          <w:p w14:paraId="1168948D" w14:textId="77777777" w:rsidR="00F007A0" w:rsidRPr="00137859"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74179519" w14:textId="77777777" w:rsidR="00F007A0" w:rsidRPr="00137859" w:rsidRDefault="00830391" w:rsidP="00F007A0">
            <w:r w:rsidRPr="00FC3592">
              <w:t>ПК-3.1; ПК-3.2</w:t>
            </w:r>
          </w:p>
        </w:tc>
      </w:tr>
      <w:tr w:rsidR="00F007A0" w:rsidRPr="00137859" w14:paraId="6A506EF2"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770BDD1" w14:textId="77777777" w:rsidR="00F007A0" w:rsidRPr="00137859" w:rsidRDefault="00830391" w:rsidP="00F007A0">
            <w:r>
              <w:lastRenderedPageBreak/>
              <w:t xml:space="preserve">26.  </w:t>
            </w:r>
          </w:p>
        </w:tc>
        <w:tc>
          <w:tcPr>
            <w:tcW w:w="7003" w:type="dxa"/>
            <w:tcBorders>
              <w:top w:val="single" w:sz="4" w:space="0" w:color="auto"/>
              <w:left w:val="single" w:sz="4" w:space="0" w:color="auto"/>
              <w:bottom w:val="single" w:sz="4" w:space="0" w:color="auto"/>
              <w:right w:val="single" w:sz="4" w:space="0" w:color="auto"/>
            </w:tcBorders>
            <w:vAlign w:val="center"/>
          </w:tcPr>
          <w:p w14:paraId="2B2EC51B" w14:textId="77777777" w:rsidR="00C833A5" w:rsidRDefault="00830391" w:rsidP="00C833A5">
            <w:r>
              <w:t>Какие меры относятся к управлению технологиями для обеспечения непрерывности? Выберите все верные варианты:</w:t>
            </w:r>
          </w:p>
          <w:p w14:paraId="3C4C6FE8" w14:textId="77777777" w:rsidR="00C833A5" w:rsidRDefault="00830391" w:rsidP="00C833A5">
            <w:r>
              <w:t>а) дублирование критически важных систем;</w:t>
            </w:r>
          </w:p>
          <w:p w14:paraId="5B6DDB9D" w14:textId="77777777" w:rsidR="00C833A5" w:rsidRDefault="00830391" w:rsidP="00C833A5">
            <w:r>
              <w:t>б) централизация всех данных в одном сервере;</w:t>
            </w:r>
          </w:p>
          <w:p w14:paraId="208F090D" w14:textId="77777777" w:rsidR="00C833A5" w:rsidRDefault="00830391" w:rsidP="00C833A5">
            <w:r>
              <w:t>в) распределение технологий между площадками;</w:t>
            </w:r>
          </w:p>
          <w:p w14:paraId="2A5B0A98" w14:textId="77777777" w:rsidR="00C833A5" w:rsidRDefault="00830391" w:rsidP="00C833A5">
            <w:r>
              <w:t>г) регулярное обновление ПО;</w:t>
            </w:r>
          </w:p>
          <w:p w14:paraId="01B23F04" w14:textId="77777777" w:rsidR="00F007A0" w:rsidRDefault="00830391" w:rsidP="00C833A5">
            <w:r>
              <w:t>д) минимизация использования уникальных технологий.</w:t>
            </w:r>
          </w:p>
        </w:tc>
        <w:tc>
          <w:tcPr>
            <w:tcW w:w="4656" w:type="dxa"/>
            <w:tcBorders>
              <w:top w:val="single" w:sz="4" w:space="0" w:color="auto"/>
              <w:left w:val="single" w:sz="4" w:space="0" w:color="auto"/>
              <w:bottom w:val="single" w:sz="4" w:space="0" w:color="auto"/>
              <w:right w:val="single" w:sz="4" w:space="0" w:color="auto"/>
            </w:tcBorders>
            <w:vAlign w:val="center"/>
          </w:tcPr>
          <w:p w14:paraId="2E282F1B" w14:textId="77777777" w:rsidR="00F007A0" w:rsidRPr="00137859" w:rsidRDefault="00830391" w:rsidP="00F007A0">
            <w:r>
              <w:t>а, в, г</w:t>
            </w:r>
          </w:p>
        </w:tc>
        <w:tc>
          <w:tcPr>
            <w:tcW w:w="1827" w:type="dxa"/>
            <w:tcBorders>
              <w:top w:val="single" w:sz="4" w:space="0" w:color="auto"/>
              <w:left w:val="single" w:sz="4" w:space="0" w:color="auto"/>
              <w:bottom w:val="single" w:sz="4" w:space="0" w:color="auto"/>
              <w:right w:val="single" w:sz="4" w:space="0" w:color="auto"/>
            </w:tcBorders>
            <w:vAlign w:val="center"/>
          </w:tcPr>
          <w:p w14:paraId="56A3F08F" w14:textId="77777777" w:rsidR="00F007A0" w:rsidRPr="00137859" w:rsidRDefault="00830391" w:rsidP="00F007A0">
            <w:r w:rsidRPr="00FC3592">
              <w:t>ПК-3.1; ПК-3.2</w:t>
            </w:r>
          </w:p>
        </w:tc>
      </w:tr>
      <w:tr w:rsidR="00F007A0" w:rsidRPr="00137859" w14:paraId="160A269D"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ABD2151" w14:textId="77777777" w:rsidR="00F007A0" w:rsidRPr="00137859" w:rsidRDefault="00830391" w:rsidP="00F007A0">
            <w:r>
              <w:t xml:space="preserve">27.  </w:t>
            </w:r>
          </w:p>
        </w:tc>
        <w:tc>
          <w:tcPr>
            <w:tcW w:w="7003" w:type="dxa"/>
            <w:tcBorders>
              <w:top w:val="single" w:sz="4" w:space="0" w:color="auto"/>
              <w:left w:val="single" w:sz="4" w:space="0" w:color="auto"/>
              <w:bottom w:val="single" w:sz="4" w:space="0" w:color="auto"/>
              <w:right w:val="single" w:sz="4" w:space="0" w:color="auto"/>
            </w:tcBorders>
            <w:vAlign w:val="center"/>
          </w:tcPr>
          <w:p w14:paraId="34B3ED61" w14:textId="77777777" w:rsidR="00C833A5" w:rsidRDefault="00830391" w:rsidP="00C833A5">
            <w:r>
              <w:t>Какие аспекты входят в управление запасами для обеспечения непрерывности? Выберите все верные варианты:</w:t>
            </w:r>
          </w:p>
          <w:p w14:paraId="75A66A9E" w14:textId="77777777" w:rsidR="00C833A5" w:rsidRDefault="00830391" w:rsidP="00C833A5">
            <w:r>
              <w:t>а) организация резервов критически важных материалов;</w:t>
            </w:r>
          </w:p>
          <w:p w14:paraId="0C551B13" w14:textId="77777777" w:rsidR="00C833A5" w:rsidRDefault="00830391" w:rsidP="00C833A5">
            <w:r>
              <w:t>б) заключение договоров с альтернативными поставщиками;</w:t>
            </w:r>
          </w:p>
          <w:p w14:paraId="37FC5C21" w14:textId="77777777" w:rsidR="00C833A5" w:rsidRDefault="00830391" w:rsidP="00C833A5">
            <w:r>
              <w:t>в) оптимизация складских помещений;</w:t>
            </w:r>
          </w:p>
          <w:p w14:paraId="6767289D" w14:textId="77777777" w:rsidR="00C833A5" w:rsidRDefault="00830391" w:rsidP="00C833A5">
            <w:r>
              <w:t>г) разработка логистических схем доставки;</w:t>
            </w:r>
          </w:p>
          <w:p w14:paraId="7B8E0BF0" w14:textId="77777777" w:rsidR="00F007A0" w:rsidRDefault="00830391" w:rsidP="00C833A5">
            <w:r>
              <w:t>д) автоматизация учёта запасов.</w:t>
            </w:r>
          </w:p>
        </w:tc>
        <w:tc>
          <w:tcPr>
            <w:tcW w:w="4656" w:type="dxa"/>
            <w:tcBorders>
              <w:top w:val="single" w:sz="4" w:space="0" w:color="auto"/>
              <w:left w:val="single" w:sz="4" w:space="0" w:color="auto"/>
              <w:bottom w:val="single" w:sz="4" w:space="0" w:color="auto"/>
              <w:right w:val="single" w:sz="4" w:space="0" w:color="auto"/>
            </w:tcBorders>
            <w:vAlign w:val="center"/>
          </w:tcPr>
          <w:p w14:paraId="136CEE87" w14:textId="77777777" w:rsidR="00F007A0" w:rsidRPr="00137859" w:rsidRDefault="00830391" w:rsidP="00F007A0">
            <w:r>
              <w:t>а, б, г, д</w:t>
            </w:r>
          </w:p>
        </w:tc>
        <w:tc>
          <w:tcPr>
            <w:tcW w:w="1827" w:type="dxa"/>
            <w:tcBorders>
              <w:top w:val="single" w:sz="4" w:space="0" w:color="auto"/>
              <w:left w:val="single" w:sz="4" w:space="0" w:color="auto"/>
              <w:bottom w:val="single" w:sz="4" w:space="0" w:color="auto"/>
              <w:right w:val="single" w:sz="4" w:space="0" w:color="auto"/>
            </w:tcBorders>
            <w:vAlign w:val="center"/>
          </w:tcPr>
          <w:p w14:paraId="550759BA" w14:textId="77777777" w:rsidR="00F007A0" w:rsidRPr="00137859" w:rsidRDefault="00830391" w:rsidP="00F007A0">
            <w:r w:rsidRPr="00FC3592">
              <w:t>ПК-3.1; ПК-3.2</w:t>
            </w:r>
          </w:p>
        </w:tc>
      </w:tr>
      <w:tr w:rsidR="00F007A0" w:rsidRPr="00137859" w14:paraId="607A1F99"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E781A0C" w14:textId="77777777" w:rsidR="00F007A0" w:rsidRPr="00137859" w:rsidRDefault="00830391" w:rsidP="00F007A0">
            <w:r>
              <w:t xml:space="preserve">28.  </w:t>
            </w:r>
          </w:p>
        </w:tc>
        <w:tc>
          <w:tcPr>
            <w:tcW w:w="7003" w:type="dxa"/>
            <w:tcBorders>
              <w:top w:val="single" w:sz="4" w:space="0" w:color="auto"/>
              <w:left w:val="single" w:sz="4" w:space="0" w:color="auto"/>
              <w:bottom w:val="single" w:sz="4" w:space="0" w:color="auto"/>
              <w:right w:val="single" w:sz="4" w:space="0" w:color="auto"/>
            </w:tcBorders>
            <w:vAlign w:val="center"/>
          </w:tcPr>
          <w:p w14:paraId="008BFD01" w14:textId="77777777" w:rsidR="00C833A5" w:rsidRDefault="00830391" w:rsidP="00C833A5">
            <w:r>
              <w:t>Какие меры защиты информационных активов важны для непрерывности бизнеса? Выберите все верные варианты:</w:t>
            </w:r>
          </w:p>
          <w:p w14:paraId="1575BD26" w14:textId="77777777" w:rsidR="00C833A5" w:rsidRDefault="00830391" w:rsidP="00C833A5">
            <w:r>
              <w:t>а) резервное копирование данных;</w:t>
            </w:r>
          </w:p>
          <w:p w14:paraId="60E60D9B" w14:textId="77777777" w:rsidR="00C833A5" w:rsidRDefault="00830391" w:rsidP="00C833A5">
            <w:r>
              <w:t>б) защита отчуждаемых носителей информации;</w:t>
            </w:r>
          </w:p>
          <w:p w14:paraId="74A4DE7E" w14:textId="77777777" w:rsidR="00C833A5" w:rsidRDefault="00830391" w:rsidP="00C833A5">
            <w:r>
              <w:t>в) ограничение доступа к корпоративному сайту;</w:t>
            </w:r>
          </w:p>
          <w:p w14:paraId="73F86E92" w14:textId="77777777" w:rsidR="00C833A5" w:rsidRDefault="00830391" w:rsidP="00C833A5">
            <w:r>
              <w:t>г) обеспечение доступности аппаратно‑программных активов;</w:t>
            </w:r>
          </w:p>
          <w:p w14:paraId="1CB6DF56" w14:textId="77777777" w:rsidR="00F007A0" w:rsidRDefault="00830391" w:rsidP="00C833A5">
            <w:r>
              <w:t>д) шифрование электронных данных.</w:t>
            </w:r>
          </w:p>
        </w:tc>
        <w:tc>
          <w:tcPr>
            <w:tcW w:w="4656" w:type="dxa"/>
            <w:tcBorders>
              <w:top w:val="single" w:sz="4" w:space="0" w:color="auto"/>
              <w:left w:val="single" w:sz="4" w:space="0" w:color="auto"/>
              <w:bottom w:val="single" w:sz="4" w:space="0" w:color="auto"/>
              <w:right w:val="single" w:sz="4" w:space="0" w:color="auto"/>
            </w:tcBorders>
            <w:vAlign w:val="center"/>
          </w:tcPr>
          <w:p w14:paraId="2EA2A94E" w14:textId="77777777" w:rsidR="00F007A0" w:rsidRPr="00137859" w:rsidRDefault="00830391" w:rsidP="00F007A0">
            <w:r>
              <w:t>а, б, г, д</w:t>
            </w:r>
          </w:p>
        </w:tc>
        <w:tc>
          <w:tcPr>
            <w:tcW w:w="1827" w:type="dxa"/>
            <w:tcBorders>
              <w:top w:val="single" w:sz="4" w:space="0" w:color="auto"/>
              <w:left w:val="single" w:sz="4" w:space="0" w:color="auto"/>
              <w:bottom w:val="single" w:sz="4" w:space="0" w:color="auto"/>
              <w:right w:val="single" w:sz="4" w:space="0" w:color="auto"/>
            </w:tcBorders>
            <w:vAlign w:val="center"/>
          </w:tcPr>
          <w:p w14:paraId="3145DE9E" w14:textId="77777777" w:rsidR="00F007A0" w:rsidRPr="00137859" w:rsidRDefault="00830391" w:rsidP="00F007A0">
            <w:r w:rsidRPr="00FC3592">
              <w:t>ПК-3.1; ПК-3.2</w:t>
            </w:r>
          </w:p>
        </w:tc>
      </w:tr>
      <w:tr w:rsidR="00F007A0" w:rsidRPr="003C1B23" w14:paraId="5161FC40"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81B265E" w14:textId="77777777" w:rsidR="00F007A0" w:rsidRPr="00137859" w:rsidRDefault="00830391" w:rsidP="00F007A0">
            <w:r>
              <w:t xml:space="preserve">29.  </w:t>
            </w:r>
          </w:p>
        </w:tc>
        <w:tc>
          <w:tcPr>
            <w:tcW w:w="7003" w:type="dxa"/>
            <w:tcBorders>
              <w:top w:val="single" w:sz="4" w:space="0" w:color="auto"/>
              <w:left w:val="single" w:sz="4" w:space="0" w:color="auto"/>
              <w:bottom w:val="single" w:sz="4" w:space="0" w:color="auto"/>
              <w:right w:val="single" w:sz="4" w:space="0" w:color="auto"/>
            </w:tcBorders>
            <w:vAlign w:val="center"/>
          </w:tcPr>
          <w:p w14:paraId="549BD2AB" w14:textId="77777777" w:rsidR="001B75ED" w:rsidRDefault="00830391" w:rsidP="001B75ED">
            <w:r>
              <w:t>Что является основной обязанностью организации перед контрагентами в рамках управления непрерывностью бизнеса?</w:t>
            </w:r>
          </w:p>
          <w:p w14:paraId="78EDC0E3" w14:textId="77777777" w:rsidR="001B75ED" w:rsidRDefault="00830391" w:rsidP="001B75ED">
            <w:r>
              <w:t>а) предоставление скидок при долгосрочных контрактах;</w:t>
            </w:r>
          </w:p>
          <w:p w14:paraId="540DAB57" w14:textId="77777777" w:rsidR="001B75ED" w:rsidRDefault="00830391" w:rsidP="001B75ED">
            <w:r>
              <w:t>б) выполнение принятых обязательств даже в чрезвычайных ситуациях;</w:t>
            </w:r>
          </w:p>
          <w:p w14:paraId="2B731195" w14:textId="77777777" w:rsidR="001B75ED" w:rsidRDefault="00830391" w:rsidP="001B75ED">
            <w:r>
              <w:t>в) регулярное проведение совместных мероприятий;</w:t>
            </w:r>
          </w:p>
          <w:p w14:paraId="787646F5" w14:textId="77777777" w:rsidR="00F007A0" w:rsidRPr="003C1B23" w:rsidRDefault="00830391" w:rsidP="001B75ED">
            <w:r>
              <w:t>г) обмен конфиденциальной информацией.</w:t>
            </w:r>
          </w:p>
        </w:tc>
        <w:tc>
          <w:tcPr>
            <w:tcW w:w="4656" w:type="dxa"/>
            <w:tcBorders>
              <w:top w:val="single" w:sz="4" w:space="0" w:color="auto"/>
              <w:left w:val="single" w:sz="4" w:space="0" w:color="auto"/>
              <w:bottom w:val="single" w:sz="4" w:space="0" w:color="auto"/>
              <w:right w:val="single" w:sz="4" w:space="0" w:color="auto"/>
            </w:tcBorders>
            <w:vAlign w:val="center"/>
          </w:tcPr>
          <w:p w14:paraId="6C8D304B" w14:textId="77777777" w:rsidR="00F007A0" w:rsidRPr="003C1B23"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7F82A0DB" w14:textId="77777777" w:rsidR="00F007A0" w:rsidRPr="00666A2E" w:rsidRDefault="00830391" w:rsidP="00F007A0">
            <w:r w:rsidRPr="00FC3592">
              <w:t>ПК-3.1; ПК-3.2</w:t>
            </w:r>
          </w:p>
        </w:tc>
      </w:tr>
      <w:tr w:rsidR="00F007A0" w:rsidRPr="003C1B23" w14:paraId="6AFB3172"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717057B" w14:textId="77777777" w:rsidR="00F007A0" w:rsidRPr="00666A2E" w:rsidRDefault="00830391" w:rsidP="00F007A0">
            <w:r>
              <w:t xml:space="preserve">30.  </w:t>
            </w:r>
          </w:p>
        </w:tc>
        <w:tc>
          <w:tcPr>
            <w:tcW w:w="7003" w:type="dxa"/>
            <w:tcBorders>
              <w:top w:val="single" w:sz="4" w:space="0" w:color="auto"/>
              <w:left w:val="single" w:sz="4" w:space="0" w:color="auto"/>
              <w:bottom w:val="single" w:sz="4" w:space="0" w:color="auto"/>
              <w:right w:val="single" w:sz="4" w:space="0" w:color="auto"/>
            </w:tcBorders>
            <w:vAlign w:val="center"/>
          </w:tcPr>
          <w:p w14:paraId="093A1E8C" w14:textId="77777777" w:rsidR="001B75ED" w:rsidRDefault="00830391" w:rsidP="001B75ED">
            <w:r>
              <w:t>Какой документ официально закрепляет намерения руководства по обеспечению непрерывности бизнеса?</w:t>
            </w:r>
          </w:p>
          <w:p w14:paraId="15B292B1" w14:textId="77777777" w:rsidR="001B75ED" w:rsidRDefault="00830391" w:rsidP="001B75ED">
            <w:r>
              <w:t>а) трудовой договор;</w:t>
            </w:r>
          </w:p>
          <w:p w14:paraId="7EB23BC1" w14:textId="77777777" w:rsidR="001B75ED" w:rsidRDefault="00830391" w:rsidP="001B75ED">
            <w:r>
              <w:t>б) декларация намерений руководства;</w:t>
            </w:r>
          </w:p>
          <w:p w14:paraId="16AB68CE" w14:textId="77777777" w:rsidR="001B75ED" w:rsidRDefault="00830391" w:rsidP="001B75ED">
            <w:r>
              <w:t>в) должностная инструкция;</w:t>
            </w:r>
          </w:p>
          <w:p w14:paraId="48E06CE5" w14:textId="77777777" w:rsidR="00F007A0" w:rsidRPr="00FA61D2" w:rsidRDefault="00830391" w:rsidP="001B75ED">
            <w:r>
              <w:t>г) маркетинговая стратегия.</w:t>
            </w:r>
          </w:p>
        </w:tc>
        <w:tc>
          <w:tcPr>
            <w:tcW w:w="4656" w:type="dxa"/>
            <w:tcBorders>
              <w:top w:val="single" w:sz="4" w:space="0" w:color="auto"/>
              <w:left w:val="single" w:sz="4" w:space="0" w:color="auto"/>
              <w:bottom w:val="single" w:sz="4" w:space="0" w:color="auto"/>
              <w:right w:val="single" w:sz="4" w:space="0" w:color="auto"/>
            </w:tcBorders>
            <w:vAlign w:val="center"/>
          </w:tcPr>
          <w:p w14:paraId="64BE60A9" w14:textId="77777777" w:rsidR="00F007A0" w:rsidRPr="003C1B23"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768F1A91" w14:textId="77777777" w:rsidR="00F007A0" w:rsidRPr="00666A2E" w:rsidRDefault="00830391" w:rsidP="00F007A0">
            <w:r w:rsidRPr="00FC3592">
              <w:t>ПК-3.1; ПК-3.2</w:t>
            </w:r>
          </w:p>
        </w:tc>
      </w:tr>
      <w:tr w:rsidR="00F007A0" w:rsidRPr="003C1B23" w14:paraId="2AB099A5"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1A4DD85" w14:textId="77777777" w:rsidR="00F007A0" w:rsidRPr="00666A2E" w:rsidRDefault="00830391" w:rsidP="00F007A0">
            <w:r>
              <w:lastRenderedPageBreak/>
              <w:t xml:space="preserve">31.  </w:t>
            </w:r>
          </w:p>
        </w:tc>
        <w:tc>
          <w:tcPr>
            <w:tcW w:w="7003" w:type="dxa"/>
            <w:tcBorders>
              <w:top w:val="single" w:sz="4" w:space="0" w:color="auto"/>
              <w:left w:val="single" w:sz="4" w:space="0" w:color="auto"/>
              <w:bottom w:val="single" w:sz="4" w:space="0" w:color="auto"/>
              <w:right w:val="single" w:sz="4" w:space="0" w:color="auto"/>
            </w:tcBorders>
            <w:vAlign w:val="center"/>
          </w:tcPr>
          <w:p w14:paraId="6CD321F0" w14:textId="77777777" w:rsidR="001B75ED" w:rsidRDefault="00830391" w:rsidP="001B75ED">
            <w:r>
              <w:t>С каким ведомством организация должна иметь регламент взаимодействия для реагирования на чрезвычайные ситуации?</w:t>
            </w:r>
          </w:p>
          <w:p w14:paraId="7AC9E03B" w14:textId="77777777" w:rsidR="001B75ED" w:rsidRDefault="00830391" w:rsidP="001B75ED">
            <w:r>
              <w:t>а) налоговая инспекция;</w:t>
            </w:r>
          </w:p>
          <w:p w14:paraId="2DAC34F1" w14:textId="77777777" w:rsidR="001B75ED" w:rsidRDefault="00830391" w:rsidP="001B75ED">
            <w:r>
              <w:t>б) служба занятости;</w:t>
            </w:r>
          </w:p>
          <w:p w14:paraId="4277BE9E" w14:textId="77777777" w:rsidR="001B75ED" w:rsidRDefault="00830391" w:rsidP="001B75ED">
            <w:r>
              <w:t>в) структуры гражданской обороны;</w:t>
            </w:r>
          </w:p>
          <w:p w14:paraId="06D88EAA" w14:textId="77777777" w:rsidR="00F007A0" w:rsidRPr="00FA61D2" w:rsidRDefault="00830391" w:rsidP="001B75ED">
            <w:r>
              <w:t>г) антимонопольная служба.</w:t>
            </w:r>
          </w:p>
        </w:tc>
        <w:tc>
          <w:tcPr>
            <w:tcW w:w="4656" w:type="dxa"/>
            <w:tcBorders>
              <w:top w:val="single" w:sz="4" w:space="0" w:color="auto"/>
              <w:left w:val="single" w:sz="4" w:space="0" w:color="auto"/>
              <w:bottom w:val="single" w:sz="4" w:space="0" w:color="auto"/>
              <w:right w:val="single" w:sz="4" w:space="0" w:color="auto"/>
            </w:tcBorders>
            <w:vAlign w:val="center"/>
          </w:tcPr>
          <w:p w14:paraId="3CE5CC60" w14:textId="77777777" w:rsidR="00F007A0" w:rsidRPr="003C1B23" w:rsidRDefault="00830391" w:rsidP="00F007A0">
            <w:r>
              <w:t>в</w:t>
            </w:r>
          </w:p>
        </w:tc>
        <w:tc>
          <w:tcPr>
            <w:tcW w:w="1827" w:type="dxa"/>
            <w:tcBorders>
              <w:top w:val="single" w:sz="4" w:space="0" w:color="auto"/>
              <w:left w:val="single" w:sz="4" w:space="0" w:color="auto"/>
              <w:bottom w:val="single" w:sz="4" w:space="0" w:color="auto"/>
              <w:right w:val="single" w:sz="4" w:space="0" w:color="auto"/>
            </w:tcBorders>
            <w:vAlign w:val="center"/>
          </w:tcPr>
          <w:p w14:paraId="56DE56B1" w14:textId="77777777" w:rsidR="00F007A0" w:rsidRPr="00666A2E" w:rsidRDefault="00830391" w:rsidP="00F007A0">
            <w:r w:rsidRPr="00D905CE">
              <w:t>ПК-2.2; ПК-2.3</w:t>
            </w:r>
          </w:p>
        </w:tc>
      </w:tr>
      <w:tr w:rsidR="00F007A0" w:rsidRPr="003C1B23" w14:paraId="6748FFBA"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4032482" w14:textId="77777777" w:rsidR="00F007A0" w:rsidRPr="00666A2E" w:rsidRDefault="00830391" w:rsidP="00F007A0">
            <w:r>
              <w:t xml:space="preserve">32.  </w:t>
            </w:r>
          </w:p>
        </w:tc>
        <w:tc>
          <w:tcPr>
            <w:tcW w:w="7003" w:type="dxa"/>
            <w:tcBorders>
              <w:top w:val="single" w:sz="4" w:space="0" w:color="auto"/>
              <w:left w:val="single" w:sz="4" w:space="0" w:color="auto"/>
              <w:bottom w:val="single" w:sz="4" w:space="0" w:color="auto"/>
              <w:right w:val="single" w:sz="4" w:space="0" w:color="auto"/>
            </w:tcBorders>
            <w:vAlign w:val="center"/>
          </w:tcPr>
          <w:p w14:paraId="179C79B4" w14:textId="77777777" w:rsidR="001B75ED" w:rsidRDefault="00830391" w:rsidP="001B75ED">
            <w:r>
              <w:t>Что утверждает высшее руководство в рамках системы управления непрерывностью бизнеса?</w:t>
            </w:r>
          </w:p>
          <w:p w14:paraId="68F5A623" w14:textId="77777777" w:rsidR="001B75ED" w:rsidRDefault="00830391" w:rsidP="001B75ED">
            <w:r>
              <w:t>а) меню корпоративного кафетерия;</w:t>
            </w:r>
          </w:p>
          <w:p w14:paraId="32F36BF3" w14:textId="77777777" w:rsidR="001B75ED" w:rsidRDefault="00830391" w:rsidP="001B75ED">
            <w:r>
              <w:t>б) график отпусков сотрудников;</w:t>
            </w:r>
          </w:p>
          <w:p w14:paraId="3F811DF2" w14:textId="77777777" w:rsidR="001B75ED" w:rsidRDefault="00830391" w:rsidP="001B75ED">
            <w:r>
              <w:t>в) стратегию управления непрерывностью бизнеса;</w:t>
            </w:r>
          </w:p>
          <w:p w14:paraId="5766B07E" w14:textId="77777777" w:rsidR="00F007A0" w:rsidRPr="00112005" w:rsidRDefault="00830391" w:rsidP="001B75ED">
            <w:r>
              <w:t>г) план закупок канцелярских принадлежностей.</w:t>
            </w:r>
          </w:p>
        </w:tc>
        <w:tc>
          <w:tcPr>
            <w:tcW w:w="4656" w:type="dxa"/>
            <w:tcBorders>
              <w:top w:val="single" w:sz="4" w:space="0" w:color="auto"/>
              <w:left w:val="single" w:sz="4" w:space="0" w:color="auto"/>
              <w:bottom w:val="single" w:sz="4" w:space="0" w:color="auto"/>
              <w:right w:val="single" w:sz="4" w:space="0" w:color="auto"/>
            </w:tcBorders>
            <w:vAlign w:val="center"/>
          </w:tcPr>
          <w:p w14:paraId="198DBAFA" w14:textId="77777777" w:rsidR="00F007A0" w:rsidRPr="003C1B23" w:rsidRDefault="00830391" w:rsidP="00F007A0">
            <w:r>
              <w:t>в</w:t>
            </w:r>
          </w:p>
        </w:tc>
        <w:tc>
          <w:tcPr>
            <w:tcW w:w="1827" w:type="dxa"/>
            <w:tcBorders>
              <w:top w:val="single" w:sz="4" w:space="0" w:color="auto"/>
              <w:left w:val="single" w:sz="4" w:space="0" w:color="auto"/>
              <w:bottom w:val="single" w:sz="4" w:space="0" w:color="auto"/>
              <w:right w:val="single" w:sz="4" w:space="0" w:color="auto"/>
            </w:tcBorders>
            <w:vAlign w:val="center"/>
          </w:tcPr>
          <w:p w14:paraId="6D4ABD31" w14:textId="77777777" w:rsidR="00F007A0" w:rsidRPr="00666A2E" w:rsidRDefault="00830391" w:rsidP="00F007A0">
            <w:r w:rsidRPr="00FC3592">
              <w:t>ПК-3.1; ПК-3.2</w:t>
            </w:r>
          </w:p>
        </w:tc>
      </w:tr>
      <w:tr w:rsidR="00F007A0" w:rsidRPr="003C1B23" w14:paraId="188EB104"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6877761" w14:textId="77777777" w:rsidR="00F007A0" w:rsidRPr="00666A2E" w:rsidRDefault="00830391" w:rsidP="00F007A0">
            <w:r>
              <w:t xml:space="preserve">33.  </w:t>
            </w:r>
          </w:p>
        </w:tc>
        <w:tc>
          <w:tcPr>
            <w:tcW w:w="7003" w:type="dxa"/>
            <w:tcBorders>
              <w:top w:val="single" w:sz="4" w:space="0" w:color="auto"/>
              <w:left w:val="single" w:sz="4" w:space="0" w:color="auto"/>
              <w:bottom w:val="single" w:sz="4" w:space="0" w:color="auto"/>
              <w:right w:val="single" w:sz="4" w:space="0" w:color="auto"/>
            </w:tcBorders>
            <w:vAlign w:val="center"/>
          </w:tcPr>
          <w:p w14:paraId="45FBCB42" w14:textId="77777777" w:rsidR="001B75ED" w:rsidRDefault="00830391" w:rsidP="001B75ED">
            <w:r>
              <w:t>Какие организации могут входить в перечень специальных ведомств для взаимодействия в рамках УНБ? Выберите все верные варианты:</w:t>
            </w:r>
          </w:p>
          <w:p w14:paraId="67B1891A" w14:textId="77777777" w:rsidR="001B75ED" w:rsidRDefault="00830391" w:rsidP="001B75ED">
            <w:r>
              <w:t>а) правоохранительные органы;</w:t>
            </w:r>
          </w:p>
          <w:p w14:paraId="20E59A64" w14:textId="77777777" w:rsidR="001B75ED" w:rsidRDefault="00830391" w:rsidP="001B75ED">
            <w:r>
              <w:t>б) государственная служба безопасности;</w:t>
            </w:r>
          </w:p>
          <w:p w14:paraId="2360B00B" w14:textId="77777777" w:rsidR="001B75ED" w:rsidRDefault="00830391" w:rsidP="001B75ED">
            <w:r>
              <w:t>в) службы экологической безопасности;</w:t>
            </w:r>
          </w:p>
          <w:p w14:paraId="4F4E54EF" w14:textId="77777777" w:rsidR="001B75ED" w:rsidRDefault="00830391" w:rsidP="001B75ED">
            <w:r>
              <w:t>г) профессиональные спортивные клубы;</w:t>
            </w:r>
          </w:p>
          <w:p w14:paraId="0B1D44D8" w14:textId="77777777" w:rsidR="00F007A0" w:rsidRPr="00112005" w:rsidRDefault="00830391" w:rsidP="001B75ED">
            <w:r>
              <w:t>д) структуры гражданской обороны.</w:t>
            </w:r>
          </w:p>
        </w:tc>
        <w:tc>
          <w:tcPr>
            <w:tcW w:w="4656" w:type="dxa"/>
            <w:tcBorders>
              <w:top w:val="single" w:sz="4" w:space="0" w:color="auto"/>
              <w:left w:val="single" w:sz="4" w:space="0" w:color="auto"/>
              <w:bottom w:val="single" w:sz="4" w:space="0" w:color="auto"/>
              <w:right w:val="single" w:sz="4" w:space="0" w:color="auto"/>
            </w:tcBorders>
            <w:vAlign w:val="center"/>
          </w:tcPr>
          <w:p w14:paraId="7CE6DB25" w14:textId="77777777" w:rsidR="00F007A0" w:rsidRPr="00AC4AFB" w:rsidRDefault="00830391" w:rsidP="00F007A0">
            <w:r>
              <w:t>а, б, в, д</w:t>
            </w:r>
          </w:p>
        </w:tc>
        <w:tc>
          <w:tcPr>
            <w:tcW w:w="1827" w:type="dxa"/>
            <w:tcBorders>
              <w:top w:val="single" w:sz="4" w:space="0" w:color="auto"/>
              <w:left w:val="single" w:sz="4" w:space="0" w:color="auto"/>
              <w:bottom w:val="single" w:sz="4" w:space="0" w:color="auto"/>
              <w:right w:val="single" w:sz="4" w:space="0" w:color="auto"/>
            </w:tcBorders>
            <w:vAlign w:val="center"/>
          </w:tcPr>
          <w:p w14:paraId="3F7221FD" w14:textId="77777777" w:rsidR="00F007A0" w:rsidRPr="00666A2E" w:rsidRDefault="00830391" w:rsidP="00F007A0">
            <w:r w:rsidRPr="00FC3592">
              <w:t>ПК-3.1; ПК-3.2</w:t>
            </w:r>
          </w:p>
        </w:tc>
      </w:tr>
      <w:tr w:rsidR="00F007A0" w:rsidRPr="003C1B23" w14:paraId="3521C169"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529B295" w14:textId="77777777" w:rsidR="00F007A0" w:rsidRPr="00666A2E" w:rsidRDefault="00830391" w:rsidP="00F007A0">
            <w:r>
              <w:t xml:space="preserve">34.  </w:t>
            </w:r>
          </w:p>
        </w:tc>
        <w:tc>
          <w:tcPr>
            <w:tcW w:w="7003" w:type="dxa"/>
            <w:tcBorders>
              <w:top w:val="single" w:sz="4" w:space="0" w:color="auto"/>
              <w:left w:val="single" w:sz="4" w:space="0" w:color="auto"/>
              <w:bottom w:val="single" w:sz="4" w:space="0" w:color="auto"/>
              <w:right w:val="single" w:sz="4" w:space="0" w:color="auto"/>
            </w:tcBorders>
            <w:vAlign w:val="center"/>
          </w:tcPr>
          <w:p w14:paraId="1BB4C696" w14:textId="77777777" w:rsidR="001B75ED" w:rsidRDefault="00830391" w:rsidP="001B75ED">
            <w:r>
              <w:t>Какие элементы должны содержаться в регламенте взаимодействия с контрагентами? Выберите все верные варианты:</w:t>
            </w:r>
          </w:p>
          <w:p w14:paraId="013334C6" w14:textId="77777777" w:rsidR="001B75ED" w:rsidRDefault="00830391" w:rsidP="001B75ED">
            <w:r>
              <w:t>а) порядок информирования о чрезвычайных ситуациях;</w:t>
            </w:r>
          </w:p>
          <w:p w14:paraId="247C3FF6" w14:textId="77777777" w:rsidR="001B75ED" w:rsidRDefault="00830391" w:rsidP="001B75ED">
            <w:r>
              <w:t>б) механизмы выполнения обязательств при сбоях;</w:t>
            </w:r>
          </w:p>
          <w:p w14:paraId="4DAE8467" w14:textId="77777777" w:rsidR="001B75ED" w:rsidRDefault="00830391" w:rsidP="001B75ED">
            <w:r>
              <w:t>в) график корпоративных праздников;</w:t>
            </w:r>
          </w:p>
          <w:p w14:paraId="3B1A4610" w14:textId="77777777" w:rsidR="001B75ED" w:rsidRDefault="00830391" w:rsidP="001B75ED">
            <w:r>
              <w:t>г) процедуры обмена информацией в кризисных ситуациях;</w:t>
            </w:r>
          </w:p>
          <w:p w14:paraId="79FE9F7D" w14:textId="77777777" w:rsidR="00F007A0" w:rsidRPr="00B0726C" w:rsidRDefault="00830391" w:rsidP="001B75ED">
            <w:r>
              <w:t>д) план маркетинговых акций.</w:t>
            </w:r>
          </w:p>
        </w:tc>
        <w:tc>
          <w:tcPr>
            <w:tcW w:w="4656" w:type="dxa"/>
            <w:tcBorders>
              <w:top w:val="single" w:sz="4" w:space="0" w:color="auto"/>
              <w:left w:val="single" w:sz="4" w:space="0" w:color="auto"/>
              <w:bottom w:val="single" w:sz="4" w:space="0" w:color="auto"/>
              <w:right w:val="single" w:sz="4" w:space="0" w:color="auto"/>
            </w:tcBorders>
            <w:vAlign w:val="center"/>
          </w:tcPr>
          <w:p w14:paraId="383969C9" w14:textId="77777777" w:rsidR="00F007A0" w:rsidRPr="00B0726C" w:rsidRDefault="00830391" w:rsidP="00F007A0">
            <w:r>
              <w:t>а, б, г</w:t>
            </w:r>
          </w:p>
        </w:tc>
        <w:tc>
          <w:tcPr>
            <w:tcW w:w="1827" w:type="dxa"/>
            <w:tcBorders>
              <w:top w:val="single" w:sz="4" w:space="0" w:color="auto"/>
              <w:left w:val="single" w:sz="4" w:space="0" w:color="auto"/>
              <w:bottom w:val="single" w:sz="4" w:space="0" w:color="auto"/>
              <w:right w:val="single" w:sz="4" w:space="0" w:color="auto"/>
            </w:tcBorders>
            <w:vAlign w:val="center"/>
          </w:tcPr>
          <w:p w14:paraId="0D9C02BD" w14:textId="77777777" w:rsidR="00F007A0" w:rsidRPr="00666A2E" w:rsidRDefault="00830391" w:rsidP="00F007A0">
            <w:r w:rsidRPr="00D905CE">
              <w:t>ПК-2.2; ПК-2.3</w:t>
            </w:r>
          </w:p>
        </w:tc>
      </w:tr>
      <w:tr w:rsidR="00F007A0" w:rsidRPr="003C1B23" w14:paraId="1291BB5D"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B05AE30" w14:textId="77777777" w:rsidR="00F007A0" w:rsidRPr="00666A2E" w:rsidRDefault="00830391" w:rsidP="00F007A0">
            <w:r>
              <w:t xml:space="preserve">35.  </w:t>
            </w:r>
          </w:p>
        </w:tc>
        <w:tc>
          <w:tcPr>
            <w:tcW w:w="7003" w:type="dxa"/>
            <w:tcBorders>
              <w:top w:val="single" w:sz="4" w:space="0" w:color="auto"/>
              <w:left w:val="single" w:sz="4" w:space="0" w:color="auto"/>
              <w:bottom w:val="single" w:sz="4" w:space="0" w:color="auto"/>
              <w:right w:val="single" w:sz="4" w:space="0" w:color="auto"/>
            </w:tcBorders>
            <w:vAlign w:val="center"/>
          </w:tcPr>
          <w:p w14:paraId="53F8477F" w14:textId="77777777" w:rsidR="001B75ED" w:rsidRDefault="00830391" w:rsidP="001B75ED">
            <w:r>
              <w:t>Какие аспекты включает декларация намерений руководства? Выберите все верные варианты:</w:t>
            </w:r>
          </w:p>
          <w:p w14:paraId="76DBA7E1" w14:textId="77777777" w:rsidR="001B75ED" w:rsidRDefault="00830391" w:rsidP="001B75ED">
            <w:r>
              <w:t>а) подтверждение приверженности обеспечению непрерывности бизнеса;</w:t>
            </w:r>
          </w:p>
          <w:p w14:paraId="63C44D49" w14:textId="77777777" w:rsidR="001B75ED" w:rsidRDefault="00830391" w:rsidP="001B75ED">
            <w:r>
              <w:t>б) обязательства по выделению ресурсов;</w:t>
            </w:r>
          </w:p>
          <w:p w14:paraId="7CD5CEBF" w14:textId="77777777" w:rsidR="001B75ED" w:rsidRDefault="00830391" w:rsidP="001B75ED">
            <w:r>
              <w:t>в) гарантии повышения зарплаты всем сотрудникам;</w:t>
            </w:r>
          </w:p>
          <w:p w14:paraId="31695E70" w14:textId="77777777" w:rsidR="001B75ED" w:rsidRDefault="00830391" w:rsidP="001B75ED">
            <w:r>
              <w:t>г) поддержка разработки и внедрения политики УНБ;</w:t>
            </w:r>
          </w:p>
          <w:p w14:paraId="3258BBA4" w14:textId="77777777" w:rsidR="00F007A0" w:rsidRPr="00B0726C" w:rsidRDefault="00830391" w:rsidP="001B75ED">
            <w:r>
              <w:t>д) обещание открыть новые филиалы.</w:t>
            </w:r>
          </w:p>
        </w:tc>
        <w:tc>
          <w:tcPr>
            <w:tcW w:w="4656" w:type="dxa"/>
            <w:tcBorders>
              <w:top w:val="single" w:sz="4" w:space="0" w:color="auto"/>
              <w:left w:val="single" w:sz="4" w:space="0" w:color="auto"/>
              <w:bottom w:val="single" w:sz="4" w:space="0" w:color="auto"/>
              <w:right w:val="single" w:sz="4" w:space="0" w:color="auto"/>
            </w:tcBorders>
            <w:vAlign w:val="center"/>
          </w:tcPr>
          <w:p w14:paraId="11234AF6" w14:textId="77777777" w:rsidR="00F007A0" w:rsidRPr="00B0726C" w:rsidRDefault="00830391" w:rsidP="00F007A0">
            <w:r>
              <w:t>а, б, г</w:t>
            </w:r>
          </w:p>
        </w:tc>
        <w:tc>
          <w:tcPr>
            <w:tcW w:w="1827" w:type="dxa"/>
            <w:tcBorders>
              <w:top w:val="single" w:sz="4" w:space="0" w:color="auto"/>
              <w:left w:val="single" w:sz="4" w:space="0" w:color="auto"/>
              <w:bottom w:val="single" w:sz="4" w:space="0" w:color="auto"/>
              <w:right w:val="single" w:sz="4" w:space="0" w:color="auto"/>
            </w:tcBorders>
            <w:vAlign w:val="center"/>
          </w:tcPr>
          <w:p w14:paraId="11FF84AE" w14:textId="77777777" w:rsidR="00F007A0" w:rsidRPr="00666A2E" w:rsidRDefault="00830391" w:rsidP="00F007A0">
            <w:r w:rsidRPr="00FC3592">
              <w:t>ПК-3.1; ПК-3.2</w:t>
            </w:r>
          </w:p>
        </w:tc>
      </w:tr>
      <w:tr w:rsidR="00F007A0" w:rsidRPr="003C1B23" w14:paraId="38958D13"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BCDA271" w14:textId="77777777" w:rsidR="00F007A0" w:rsidRPr="00666A2E" w:rsidRDefault="00830391" w:rsidP="00F007A0">
            <w:r>
              <w:lastRenderedPageBreak/>
              <w:t xml:space="preserve">36.  </w:t>
            </w:r>
          </w:p>
        </w:tc>
        <w:tc>
          <w:tcPr>
            <w:tcW w:w="7003" w:type="dxa"/>
            <w:tcBorders>
              <w:top w:val="single" w:sz="4" w:space="0" w:color="auto"/>
              <w:left w:val="single" w:sz="4" w:space="0" w:color="auto"/>
              <w:bottom w:val="single" w:sz="4" w:space="0" w:color="auto"/>
              <w:right w:val="single" w:sz="4" w:space="0" w:color="auto"/>
            </w:tcBorders>
            <w:vAlign w:val="center"/>
          </w:tcPr>
          <w:p w14:paraId="1ADDCA14" w14:textId="77777777" w:rsidR="001B77A4" w:rsidRDefault="00830391" w:rsidP="001B77A4">
            <w:r>
              <w:t>Какова основная цель плана реагирования на инциденты (IMP)?</w:t>
            </w:r>
          </w:p>
          <w:p w14:paraId="499E3303" w14:textId="77777777" w:rsidR="001B77A4" w:rsidRDefault="00830391" w:rsidP="001B77A4">
            <w:r>
              <w:t>а) предотвращение всех возможных инцидентов;</w:t>
            </w:r>
          </w:p>
          <w:p w14:paraId="5517DA72" w14:textId="77777777" w:rsidR="001B77A4" w:rsidRDefault="00830391" w:rsidP="001B77A4">
            <w:r>
              <w:t>б) минимизация ущерба и быстрое восстановление после инцидента;</w:t>
            </w:r>
          </w:p>
          <w:p w14:paraId="0F2437E2" w14:textId="77777777" w:rsidR="001B77A4" w:rsidRDefault="00830391" w:rsidP="001B77A4">
            <w:r>
              <w:t>в) проведение аудита информационной безопасности;</w:t>
            </w:r>
          </w:p>
          <w:p w14:paraId="7B80A53A" w14:textId="77777777" w:rsidR="00F007A0" w:rsidRPr="00B0726C" w:rsidRDefault="00830391" w:rsidP="001B77A4">
            <w:r>
              <w:t>г) оптимизация бизнес‑процессов.</w:t>
            </w:r>
          </w:p>
        </w:tc>
        <w:tc>
          <w:tcPr>
            <w:tcW w:w="4656" w:type="dxa"/>
            <w:tcBorders>
              <w:top w:val="single" w:sz="4" w:space="0" w:color="auto"/>
              <w:left w:val="single" w:sz="4" w:space="0" w:color="auto"/>
              <w:bottom w:val="single" w:sz="4" w:space="0" w:color="auto"/>
              <w:right w:val="single" w:sz="4" w:space="0" w:color="auto"/>
            </w:tcBorders>
            <w:vAlign w:val="center"/>
          </w:tcPr>
          <w:p w14:paraId="114F90E4" w14:textId="77777777" w:rsidR="00F007A0" w:rsidRPr="00B0726C"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3476472E" w14:textId="77777777" w:rsidR="00F007A0" w:rsidRPr="00666A2E" w:rsidRDefault="00830391" w:rsidP="00F007A0">
            <w:r w:rsidRPr="00FC3592">
              <w:t>ПК-3.1; ПК-3.2</w:t>
            </w:r>
          </w:p>
        </w:tc>
      </w:tr>
      <w:tr w:rsidR="00F007A0" w:rsidRPr="003C1B23" w14:paraId="25F7C0DF"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C51D1D1" w14:textId="77777777" w:rsidR="00F007A0" w:rsidRPr="00666A2E" w:rsidRDefault="00830391" w:rsidP="00F007A0">
            <w:r>
              <w:t xml:space="preserve">37.  </w:t>
            </w:r>
          </w:p>
        </w:tc>
        <w:tc>
          <w:tcPr>
            <w:tcW w:w="7003" w:type="dxa"/>
            <w:tcBorders>
              <w:top w:val="single" w:sz="4" w:space="0" w:color="auto"/>
              <w:left w:val="single" w:sz="4" w:space="0" w:color="auto"/>
              <w:bottom w:val="single" w:sz="4" w:space="0" w:color="auto"/>
              <w:right w:val="single" w:sz="4" w:space="0" w:color="auto"/>
            </w:tcBorders>
            <w:vAlign w:val="center"/>
          </w:tcPr>
          <w:p w14:paraId="49EB1671" w14:textId="77777777" w:rsidR="001B77A4" w:rsidRDefault="00830391" w:rsidP="001B77A4">
            <w:r>
              <w:t>Какой план фокусируется на восстановлении критически важных бизнес‑процессов после сбоя?</w:t>
            </w:r>
          </w:p>
          <w:p w14:paraId="5AC8CCE2" w14:textId="77777777" w:rsidR="001B77A4" w:rsidRDefault="00830391" w:rsidP="001B77A4">
            <w:r>
              <w:t>а) план реагирования на инциденты (IMP);</w:t>
            </w:r>
          </w:p>
          <w:p w14:paraId="6468E027" w14:textId="77777777" w:rsidR="001B77A4" w:rsidRDefault="00830391" w:rsidP="001B77A4">
            <w:r>
              <w:t>б) план непрерывности бизнеса (BCP);</w:t>
            </w:r>
          </w:p>
          <w:p w14:paraId="266C2125" w14:textId="77777777" w:rsidR="001B77A4" w:rsidRDefault="00830391" w:rsidP="001B77A4">
            <w:r>
              <w:t>в) маркетинговый план;</w:t>
            </w:r>
          </w:p>
          <w:p w14:paraId="1D404E47" w14:textId="77777777" w:rsidR="00F007A0" w:rsidRPr="00B0726C" w:rsidRDefault="00830391" w:rsidP="001B77A4">
            <w:r>
              <w:t>г) финансовый план.</w:t>
            </w:r>
          </w:p>
        </w:tc>
        <w:tc>
          <w:tcPr>
            <w:tcW w:w="4656" w:type="dxa"/>
            <w:tcBorders>
              <w:top w:val="single" w:sz="4" w:space="0" w:color="auto"/>
              <w:left w:val="single" w:sz="4" w:space="0" w:color="auto"/>
              <w:bottom w:val="single" w:sz="4" w:space="0" w:color="auto"/>
              <w:right w:val="single" w:sz="4" w:space="0" w:color="auto"/>
            </w:tcBorders>
            <w:vAlign w:val="center"/>
          </w:tcPr>
          <w:p w14:paraId="4707B85C" w14:textId="77777777" w:rsidR="00F007A0" w:rsidRPr="00B0726C"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0E386E9A" w14:textId="77777777" w:rsidR="00F007A0" w:rsidRPr="00666A2E" w:rsidRDefault="00830391" w:rsidP="00F007A0">
            <w:r w:rsidRPr="00FC3592">
              <w:t>ПК-3.1; ПК-3.2</w:t>
            </w:r>
          </w:p>
        </w:tc>
      </w:tr>
      <w:tr w:rsidR="001B77A4" w:rsidRPr="003C1B23" w14:paraId="21E7BE90"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CAEE3F5" w14:textId="77777777" w:rsidR="001B77A4" w:rsidRPr="00666A2E" w:rsidRDefault="00830391" w:rsidP="00F007A0">
            <w:r>
              <w:t xml:space="preserve">38.  </w:t>
            </w:r>
          </w:p>
        </w:tc>
        <w:tc>
          <w:tcPr>
            <w:tcW w:w="7003" w:type="dxa"/>
            <w:tcBorders>
              <w:top w:val="single" w:sz="4" w:space="0" w:color="auto"/>
              <w:left w:val="single" w:sz="4" w:space="0" w:color="auto"/>
              <w:bottom w:val="single" w:sz="4" w:space="0" w:color="auto"/>
              <w:right w:val="single" w:sz="4" w:space="0" w:color="auto"/>
            </w:tcBorders>
            <w:vAlign w:val="center"/>
          </w:tcPr>
          <w:p w14:paraId="4C6C09A4" w14:textId="77777777" w:rsidR="001B77A4" w:rsidRDefault="00830391" w:rsidP="001B77A4">
            <w:r>
              <w:t>Что является ключевым элементом схемы оповещения в чрезвычайной ситуации?</w:t>
            </w:r>
          </w:p>
          <w:p w14:paraId="67BAB809" w14:textId="77777777" w:rsidR="001B77A4" w:rsidRDefault="00830391" w:rsidP="001B77A4">
            <w:r>
              <w:t>а) список любимых фильмов сотрудников;</w:t>
            </w:r>
          </w:p>
          <w:p w14:paraId="01331AD9" w14:textId="77777777" w:rsidR="001B77A4" w:rsidRDefault="00830391" w:rsidP="001B77A4">
            <w:r>
              <w:t>б) актуальная контактная информация ответственных лиц;</w:t>
            </w:r>
          </w:p>
          <w:p w14:paraId="2099A7B0" w14:textId="77777777" w:rsidR="001B77A4" w:rsidRDefault="00830391" w:rsidP="001B77A4">
            <w:r>
              <w:t>в) меню корпоративного кафетерия;</w:t>
            </w:r>
          </w:p>
          <w:p w14:paraId="41C2CEE6" w14:textId="77777777" w:rsidR="001B77A4" w:rsidRPr="00B0726C" w:rsidRDefault="00830391" w:rsidP="001B77A4">
            <w:r>
              <w:t>г) график отпусков.</w:t>
            </w:r>
          </w:p>
        </w:tc>
        <w:tc>
          <w:tcPr>
            <w:tcW w:w="4656" w:type="dxa"/>
            <w:tcBorders>
              <w:top w:val="single" w:sz="4" w:space="0" w:color="auto"/>
              <w:left w:val="single" w:sz="4" w:space="0" w:color="auto"/>
              <w:bottom w:val="single" w:sz="4" w:space="0" w:color="auto"/>
              <w:right w:val="single" w:sz="4" w:space="0" w:color="auto"/>
            </w:tcBorders>
            <w:vAlign w:val="center"/>
          </w:tcPr>
          <w:p w14:paraId="6988293A" w14:textId="77777777" w:rsidR="001B77A4" w:rsidRPr="00B0726C"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27A28C29" w14:textId="77777777" w:rsidR="001B77A4" w:rsidRPr="00FC3592" w:rsidRDefault="00830391" w:rsidP="00F007A0">
            <w:r w:rsidRPr="00FC3592">
              <w:t>ПК-3.1; ПК-3.2</w:t>
            </w:r>
          </w:p>
        </w:tc>
      </w:tr>
      <w:tr w:rsidR="001B77A4" w:rsidRPr="003C1B23" w14:paraId="0A736FB9"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2866098" w14:textId="77777777" w:rsidR="001B77A4" w:rsidRPr="00666A2E" w:rsidRDefault="00830391" w:rsidP="00F007A0">
            <w:r>
              <w:t xml:space="preserve">39.  </w:t>
            </w:r>
          </w:p>
        </w:tc>
        <w:tc>
          <w:tcPr>
            <w:tcW w:w="7003" w:type="dxa"/>
            <w:tcBorders>
              <w:top w:val="single" w:sz="4" w:space="0" w:color="auto"/>
              <w:left w:val="single" w:sz="4" w:space="0" w:color="auto"/>
              <w:bottom w:val="single" w:sz="4" w:space="0" w:color="auto"/>
              <w:right w:val="single" w:sz="4" w:space="0" w:color="auto"/>
            </w:tcBorders>
            <w:vAlign w:val="center"/>
          </w:tcPr>
          <w:p w14:paraId="08348F99" w14:textId="77777777" w:rsidR="001B77A4" w:rsidRDefault="00830391" w:rsidP="001B77A4">
            <w:r>
              <w:t>Где обычно располагается центр управления инцидентами?</w:t>
            </w:r>
          </w:p>
          <w:p w14:paraId="63759508" w14:textId="77777777" w:rsidR="001B77A4" w:rsidRDefault="00830391" w:rsidP="001B77A4">
            <w:r>
              <w:t>а) в кабинете генерального директора;</w:t>
            </w:r>
          </w:p>
          <w:p w14:paraId="30E33371" w14:textId="77777777" w:rsidR="001B77A4" w:rsidRDefault="00830391" w:rsidP="001B77A4">
            <w:r>
              <w:t>б) в специально оборудованном помещении с доступом к системам мониторинга и связи;</w:t>
            </w:r>
          </w:p>
          <w:p w14:paraId="1739403C" w14:textId="77777777" w:rsidR="001B77A4" w:rsidRDefault="00830391" w:rsidP="001B77A4">
            <w:r>
              <w:t>в) в отделе кадров;</w:t>
            </w:r>
          </w:p>
          <w:p w14:paraId="0A61EA88" w14:textId="77777777" w:rsidR="001B77A4" w:rsidRPr="00B0726C" w:rsidRDefault="00830391" w:rsidP="001B77A4">
            <w:r>
              <w:t>г) в столовой предприятия.</w:t>
            </w:r>
          </w:p>
        </w:tc>
        <w:tc>
          <w:tcPr>
            <w:tcW w:w="4656" w:type="dxa"/>
            <w:tcBorders>
              <w:top w:val="single" w:sz="4" w:space="0" w:color="auto"/>
              <w:left w:val="single" w:sz="4" w:space="0" w:color="auto"/>
              <w:bottom w:val="single" w:sz="4" w:space="0" w:color="auto"/>
              <w:right w:val="single" w:sz="4" w:space="0" w:color="auto"/>
            </w:tcBorders>
            <w:vAlign w:val="center"/>
          </w:tcPr>
          <w:p w14:paraId="696F27BD" w14:textId="77777777" w:rsidR="001B77A4" w:rsidRPr="00B0726C"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685470AC" w14:textId="77777777" w:rsidR="001B77A4" w:rsidRPr="00FC3592" w:rsidRDefault="00830391" w:rsidP="00F007A0">
            <w:r w:rsidRPr="00FC3592">
              <w:t>ПК-3.1; ПК-3.2</w:t>
            </w:r>
          </w:p>
        </w:tc>
      </w:tr>
      <w:tr w:rsidR="001B77A4" w:rsidRPr="003C1B23" w14:paraId="4A80B374"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991BBA4" w14:textId="77777777" w:rsidR="001B77A4" w:rsidRPr="00666A2E" w:rsidRDefault="00830391" w:rsidP="00F007A0">
            <w:r>
              <w:t xml:space="preserve">40.  </w:t>
            </w:r>
          </w:p>
        </w:tc>
        <w:tc>
          <w:tcPr>
            <w:tcW w:w="7003" w:type="dxa"/>
            <w:tcBorders>
              <w:top w:val="single" w:sz="4" w:space="0" w:color="auto"/>
              <w:left w:val="single" w:sz="4" w:space="0" w:color="auto"/>
              <w:bottom w:val="single" w:sz="4" w:space="0" w:color="auto"/>
              <w:right w:val="single" w:sz="4" w:space="0" w:color="auto"/>
            </w:tcBorders>
            <w:vAlign w:val="center"/>
          </w:tcPr>
          <w:p w14:paraId="36D8353B" w14:textId="77777777" w:rsidR="001B77A4" w:rsidRDefault="00830391" w:rsidP="001B77A4">
            <w:r>
              <w:t>Какие элементы должны входить в план аварийного восстановления (BRP)? Выберите все верные варианты:</w:t>
            </w:r>
          </w:p>
          <w:p w14:paraId="1F7EEA2F" w14:textId="77777777" w:rsidR="001B77A4" w:rsidRDefault="00830391" w:rsidP="001B77A4">
            <w:r>
              <w:t>а) процедуры восстановления ИТ‑систем;</w:t>
            </w:r>
          </w:p>
          <w:p w14:paraId="62EAC711" w14:textId="77777777" w:rsidR="001B77A4" w:rsidRDefault="00830391" w:rsidP="001B77A4">
            <w:r>
              <w:t>б) список поставщиков канцелярских товаров;</w:t>
            </w:r>
          </w:p>
          <w:p w14:paraId="63E3C7A4" w14:textId="77777777" w:rsidR="001B77A4" w:rsidRDefault="00830391" w:rsidP="001B77A4">
            <w:r>
              <w:t>в) график резервного копирования данных;</w:t>
            </w:r>
          </w:p>
          <w:p w14:paraId="346ED112" w14:textId="77777777" w:rsidR="001B77A4" w:rsidRDefault="00830391" w:rsidP="001B77A4">
            <w:r>
              <w:t>г) контакты аварийных служб;</w:t>
            </w:r>
          </w:p>
          <w:p w14:paraId="1A5767FF" w14:textId="77777777" w:rsidR="001B77A4" w:rsidRPr="00B0726C" w:rsidRDefault="00830391" w:rsidP="001B77A4">
            <w:r>
              <w:t>д) план эвакуации помещений.</w:t>
            </w:r>
          </w:p>
        </w:tc>
        <w:tc>
          <w:tcPr>
            <w:tcW w:w="4656" w:type="dxa"/>
            <w:tcBorders>
              <w:top w:val="single" w:sz="4" w:space="0" w:color="auto"/>
              <w:left w:val="single" w:sz="4" w:space="0" w:color="auto"/>
              <w:bottom w:val="single" w:sz="4" w:space="0" w:color="auto"/>
              <w:right w:val="single" w:sz="4" w:space="0" w:color="auto"/>
            </w:tcBorders>
            <w:vAlign w:val="center"/>
          </w:tcPr>
          <w:p w14:paraId="263D6DEA" w14:textId="77777777" w:rsidR="001B77A4" w:rsidRPr="00B0726C" w:rsidRDefault="00830391" w:rsidP="00F007A0">
            <w:r>
              <w:t>а, в, г, д</w:t>
            </w:r>
          </w:p>
        </w:tc>
        <w:tc>
          <w:tcPr>
            <w:tcW w:w="1827" w:type="dxa"/>
            <w:tcBorders>
              <w:top w:val="single" w:sz="4" w:space="0" w:color="auto"/>
              <w:left w:val="single" w:sz="4" w:space="0" w:color="auto"/>
              <w:bottom w:val="single" w:sz="4" w:space="0" w:color="auto"/>
              <w:right w:val="single" w:sz="4" w:space="0" w:color="auto"/>
            </w:tcBorders>
            <w:vAlign w:val="center"/>
          </w:tcPr>
          <w:p w14:paraId="1DAE8067" w14:textId="77777777" w:rsidR="001B77A4" w:rsidRPr="00FC3592" w:rsidRDefault="00830391" w:rsidP="00F007A0">
            <w:r w:rsidRPr="00D905CE">
              <w:t>ПК-2.2; ПК-2.3</w:t>
            </w:r>
          </w:p>
        </w:tc>
      </w:tr>
      <w:tr w:rsidR="001B77A4" w:rsidRPr="003C1B23" w14:paraId="1AF38C66"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6714048" w14:textId="77777777" w:rsidR="001B77A4" w:rsidRPr="00666A2E" w:rsidRDefault="00830391" w:rsidP="00F007A0">
            <w:r>
              <w:lastRenderedPageBreak/>
              <w:t xml:space="preserve">41.  </w:t>
            </w:r>
          </w:p>
        </w:tc>
        <w:tc>
          <w:tcPr>
            <w:tcW w:w="7003" w:type="dxa"/>
            <w:tcBorders>
              <w:top w:val="single" w:sz="4" w:space="0" w:color="auto"/>
              <w:left w:val="single" w:sz="4" w:space="0" w:color="auto"/>
              <w:bottom w:val="single" w:sz="4" w:space="0" w:color="auto"/>
              <w:right w:val="single" w:sz="4" w:space="0" w:color="auto"/>
            </w:tcBorders>
            <w:vAlign w:val="center"/>
          </w:tcPr>
          <w:p w14:paraId="01BBED84" w14:textId="77777777" w:rsidR="001B77A4" w:rsidRDefault="00830391" w:rsidP="001B77A4">
            <w:r>
              <w:t>Какие аспекты включает взаимодействие со СМИ в чрезвычайной ситуации? Выберите все верные варианты:</w:t>
            </w:r>
          </w:p>
          <w:p w14:paraId="21938EE3" w14:textId="77777777" w:rsidR="001B77A4" w:rsidRDefault="00830391" w:rsidP="001B77A4">
            <w:r>
              <w:t>а) назначение официального представителя для общения с прессой;</w:t>
            </w:r>
          </w:p>
          <w:p w14:paraId="34DD5B35" w14:textId="77777777" w:rsidR="001B77A4" w:rsidRDefault="00830391" w:rsidP="001B77A4">
            <w:r>
              <w:t>б) подготовка шаблонных заявлений для разных сценариев;</w:t>
            </w:r>
          </w:p>
          <w:p w14:paraId="2B00C856" w14:textId="77777777" w:rsidR="001B77A4" w:rsidRDefault="00830391" w:rsidP="001B77A4">
            <w:r>
              <w:t>в) запрет на любое общение с журналистами;</w:t>
            </w:r>
          </w:p>
          <w:p w14:paraId="58125B0A" w14:textId="77777777" w:rsidR="001B77A4" w:rsidRDefault="00830391" w:rsidP="001B77A4">
            <w:r>
              <w:t>г) мониторинг публикаций в СМИ и соцсетях;</w:t>
            </w:r>
          </w:p>
          <w:p w14:paraId="533B79A1" w14:textId="77777777" w:rsidR="001B77A4" w:rsidRPr="00B0726C" w:rsidRDefault="00830391" w:rsidP="00FA3047">
            <w:r>
              <w:t>д) организация пресс‑конференций при необходимости.</w:t>
            </w:r>
          </w:p>
        </w:tc>
        <w:tc>
          <w:tcPr>
            <w:tcW w:w="4656" w:type="dxa"/>
            <w:tcBorders>
              <w:top w:val="single" w:sz="4" w:space="0" w:color="auto"/>
              <w:left w:val="single" w:sz="4" w:space="0" w:color="auto"/>
              <w:bottom w:val="single" w:sz="4" w:space="0" w:color="auto"/>
              <w:right w:val="single" w:sz="4" w:space="0" w:color="auto"/>
            </w:tcBorders>
            <w:vAlign w:val="center"/>
          </w:tcPr>
          <w:p w14:paraId="2BB5FE04" w14:textId="77777777" w:rsidR="001B77A4" w:rsidRPr="00B0726C" w:rsidRDefault="00830391" w:rsidP="00F007A0">
            <w:r>
              <w:t>а, б, г, д</w:t>
            </w:r>
          </w:p>
        </w:tc>
        <w:tc>
          <w:tcPr>
            <w:tcW w:w="1827" w:type="dxa"/>
            <w:tcBorders>
              <w:top w:val="single" w:sz="4" w:space="0" w:color="auto"/>
              <w:left w:val="single" w:sz="4" w:space="0" w:color="auto"/>
              <w:bottom w:val="single" w:sz="4" w:space="0" w:color="auto"/>
              <w:right w:val="single" w:sz="4" w:space="0" w:color="auto"/>
            </w:tcBorders>
            <w:vAlign w:val="center"/>
          </w:tcPr>
          <w:p w14:paraId="7FDEA1D6" w14:textId="77777777" w:rsidR="001B77A4" w:rsidRPr="00FC3592" w:rsidRDefault="00830391" w:rsidP="00F007A0">
            <w:r w:rsidRPr="00FC3592">
              <w:t>ПК-3.1; ПК-3.2</w:t>
            </w:r>
          </w:p>
        </w:tc>
      </w:tr>
      <w:tr w:rsidR="001B77A4" w:rsidRPr="003C1B23" w14:paraId="67F85C2D"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C5DF010" w14:textId="77777777" w:rsidR="001B77A4" w:rsidRPr="00666A2E" w:rsidRDefault="00830391" w:rsidP="00F007A0">
            <w:r>
              <w:t xml:space="preserve">42.  </w:t>
            </w:r>
          </w:p>
        </w:tc>
        <w:tc>
          <w:tcPr>
            <w:tcW w:w="7003" w:type="dxa"/>
            <w:tcBorders>
              <w:top w:val="single" w:sz="4" w:space="0" w:color="auto"/>
              <w:left w:val="single" w:sz="4" w:space="0" w:color="auto"/>
              <w:bottom w:val="single" w:sz="4" w:space="0" w:color="auto"/>
              <w:right w:val="single" w:sz="4" w:space="0" w:color="auto"/>
            </w:tcBorders>
            <w:vAlign w:val="center"/>
          </w:tcPr>
          <w:p w14:paraId="0ACF4279" w14:textId="77777777" w:rsidR="001B77A4" w:rsidRDefault="00830391" w:rsidP="001B77A4">
            <w:r>
              <w:t>Какие приложения обычно прилагаются к плану BCP? Выберите все верные варианты:</w:t>
            </w:r>
          </w:p>
          <w:p w14:paraId="4C35D953" w14:textId="77777777" w:rsidR="001B77A4" w:rsidRDefault="00830391" w:rsidP="001B77A4">
            <w:r>
              <w:t>а) списки контактных лиц и ответственных;</w:t>
            </w:r>
          </w:p>
          <w:p w14:paraId="48DF15ED" w14:textId="77777777" w:rsidR="001B77A4" w:rsidRDefault="00830391" w:rsidP="001B77A4">
            <w:r>
              <w:t>б) карты расположения резервных площадок;</w:t>
            </w:r>
          </w:p>
          <w:p w14:paraId="3158F798" w14:textId="77777777" w:rsidR="001B77A4" w:rsidRDefault="00830391" w:rsidP="001B77A4">
            <w:r>
              <w:t>в) образцы договоров с подрядчиками;</w:t>
            </w:r>
          </w:p>
          <w:p w14:paraId="3D1F5B89" w14:textId="77777777" w:rsidR="001B77A4" w:rsidRDefault="00830391" w:rsidP="001B77A4">
            <w:r>
              <w:t>г) инструкции по эвакуации;</w:t>
            </w:r>
          </w:p>
          <w:p w14:paraId="77075E06" w14:textId="77777777" w:rsidR="001B77A4" w:rsidRPr="00B0726C" w:rsidRDefault="00830391" w:rsidP="00FA3047">
            <w:r>
              <w:t>д) меню диетического питания для сотрудников.</w:t>
            </w:r>
          </w:p>
        </w:tc>
        <w:tc>
          <w:tcPr>
            <w:tcW w:w="4656" w:type="dxa"/>
            <w:tcBorders>
              <w:top w:val="single" w:sz="4" w:space="0" w:color="auto"/>
              <w:left w:val="single" w:sz="4" w:space="0" w:color="auto"/>
              <w:bottom w:val="single" w:sz="4" w:space="0" w:color="auto"/>
              <w:right w:val="single" w:sz="4" w:space="0" w:color="auto"/>
            </w:tcBorders>
            <w:vAlign w:val="center"/>
          </w:tcPr>
          <w:p w14:paraId="70AF026A" w14:textId="77777777" w:rsidR="001B77A4" w:rsidRPr="00B0726C" w:rsidRDefault="00830391" w:rsidP="00F007A0">
            <w:r>
              <w:t>а, б, г</w:t>
            </w:r>
          </w:p>
        </w:tc>
        <w:tc>
          <w:tcPr>
            <w:tcW w:w="1827" w:type="dxa"/>
            <w:tcBorders>
              <w:top w:val="single" w:sz="4" w:space="0" w:color="auto"/>
              <w:left w:val="single" w:sz="4" w:space="0" w:color="auto"/>
              <w:bottom w:val="single" w:sz="4" w:space="0" w:color="auto"/>
              <w:right w:val="single" w:sz="4" w:space="0" w:color="auto"/>
            </w:tcBorders>
            <w:vAlign w:val="center"/>
          </w:tcPr>
          <w:p w14:paraId="04FC8EA1" w14:textId="77777777" w:rsidR="001B77A4" w:rsidRPr="00FC3592" w:rsidRDefault="00830391" w:rsidP="00F007A0">
            <w:r w:rsidRPr="00FC3592">
              <w:t>ПК-3.1; ПК-3.2</w:t>
            </w:r>
          </w:p>
        </w:tc>
      </w:tr>
      <w:tr w:rsidR="001B77A4" w:rsidRPr="003C1B23" w14:paraId="37D79A2D"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DF51233" w14:textId="77777777" w:rsidR="001B77A4" w:rsidRPr="00666A2E" w:rsidRDefault="00830391" w:rsidP="00F007A0">
            <w:r>
              <w:t xml:space="preserve">43.  </w:t>
            </w:r>
          </w:p>
        </w:tc>
        <w:tc>
          <w:tcPr>
            <w:tcW w:w="7003" w:type="dxa"/>
            <w:tcBorders>
              <w:top w:val="single" w:sz="4" w:space="0" w:color="auto"/>
              <w:left w:val="single" w:sz="4" w:space="0" w:color="auto"/>
              <w:bottom w:val="single" w:sz="4" w:space="0" w:color="auto"/>
              <w:right w:val="single" w:sz="4" w:space="0" w:color="auto"/>
            </w:tcBorders>
            <w:vAlign w:val="center"/>
          </w:tcPr>
          <w:p w14:paraId="7DC7FEEC" w14:textId="77777777" w:rsidR="005F610C" w:rsidRDefault="00830391" w:rsidP="005F610C">
            <w:r>
              <w:t>Что является ключевым критерием оценки полноты программы BCM?</w:t>
            </w:r>
          </w:p>
          <w:p w14:paraId="7C8BA01D" w14:textId="77777777" w:rsidR="005F610C" w:rsidRDefault="00830391" w:rsidP="005F610C">
            <w:r>
              <w:t>а) количество разработанных документов;</w:t>
            </w:r>
          </w:p>
          <w:p w14:paraId="138A6675" w14:textId="77777777" w:rsidR="005F610C" w:rsidRDefault="00830391" w:rsidP="005F610C">
            <w:r>
              <w:t>б) полнота и достоверность учёта критически важных бизнес‑процессов;</w:t>
            </w:r>
          </w:p>
          <w:p w14:paraId="3F895BF6" w14:textId="77777777" w:rsidR="005F610C" w:rsidRDefault="00830391" w:rsidP="005F610C">
            <w:r>
              <w:t>в) число обученных сотрудников;</w:t>
            </w:r>
          </w:p>
          <w:p w14:paraId="1399D4D2" w14:textId="77777777" w:rsidR="001B77A4" w:rsidRPr="00B0726C" w:rsidRDefault="00830391" w:rsidP="005F610C">
            <w:r>
              <w:t>г) бюджет, выделенный на программу.</w:t>
            </w:r>
          </w:p>
        </w:tc>
        <w:tc>
          <w:tcPr>
            <w:tcW w:w="4656" w:type="dxa"/>
            <w:tcBorders>
              <w:top w:val="single" w:sz="4" w:space="0" w:color="auto"/>
              <w:left w:val="single" w:sz="4" w:space="0" w:color="auto"/>
              <w:bottom w:val="single" w:sz="4" w:space="0" w:color="auto"/>
              <w:right w:val="single" w:sz="4" w:space="0" w:color="auto"/>
            </w:tcBorders>
            <w:vAlign w:val="center"/>
          </w:tcPr>
          <w:p w14:paraId="0F8637B6" w14:textId="77777777" w:rsidR="001B77A4" w:rsidRPr="00B0726C"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2B13F62B" w14:textId="77777777" w:rsidR="001B77A4" w:rsidRPr="00FC3592" w:rsidRDefault="00830391" w:rsidP="00F007A0">
            <w:r w:rsidRPr="00FC3592">
              <w:t>ПК-3.1; ПК-3.2</w:t>
            </w:r>
          </w:p>
        </w:tc>
      </w:tr>
      <w:tr w:rsidR="001B77A4" w:rsidRPr="003C1B23" w14:paraId="191609AE"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5427FEB" w14:textId="77777777" w:rsidR="001B77A4" w:rsidRPr="00666A2E" w:rsidRDefault="00830391" w:rsidP="00F007A0">
            <w:r>
              <w:t xml:space="preserve">44.  </w:t>
            </w:r>
          </w:p>
        </w:tc>
        <w:tc>
          <w:tcPr>
            <w:tcW w:w="7003" w:type="dxa"/>
            <w:tcBorders>
              <w:top w:val="single" w:sz="4" w:space="0" w:color="auto"/>
              <w:left w:val="single" w:sz="4" w:space="0" w:color="auto"/>
              <w:bottom w:val="single" w:sz="4" w:space="0" w:color="auto"/>
              <w:right w:val="single" w:sz="4" w:space="0" w:color="auto"/>
            </w:tcBorders>
            <w:vAlign w:val="center"/>
          </w:tcPr>
          <w:p w14:paraId="433256D4" w14:textId="77777777" w:rsidR="005F610C" w:rsidRDefault="00830391" w:rsidP="005F610C">
            <w:r>
              <w:t>Что такое RTO в контексте BCM?</w:t>
            </w:r>
          </w:p>
          <w:p w14:paraId="7D39D189" w14:textId="77777777" w:rsidR="005F610C" w:rsidRDefault="00830391" w:rsidP="005F610C">
            <w:r>
              <w:t>а) время, необходимое для полного восстановления всех бизнес‑процессов без потерь;</w:t>
            </w:r>
          </w:p>
          <w:p w14:paraId="2E2882C3" w14:textId="77777777" w:rsidR="005F610C" w:rsidRDefault="00830391" w:rsidP="005F610C">
            <w:r>
              <w:t>б) целевое время восстановления критически важного процесса после сбоя;</w:t>
            </w:r>
          </w:p>
          <w:p w14:paraId="632D2E68" w14:textId="77777777" w:rsidR="005F610C" w:rsidRDefault="00830391" w:rsidP="005F610C">
            <w:r>
              <w:t>в) период проведения аудита программы BCM;</w:t>
            </w:r>
          </w:p>
          <w:p w14:paraId="575A3521" w14:textId="77777777" w:rsidR="001B77A4" w:rsidRPr="00B0726C" w:rsidRDefault="00830391" w:rsidP="005F610C">
            <w:r>
              <w:t>г) срок действия стратегии непрерывности бизнеса.</w:t>
            </w:r>
          </w:p>
        </w:tc>
        <w:tc>
          <w:tcPr>
            <w:tcW w:w="4656" w:type="dxa"/>
            <w:tcBorders>
              <w:top w:val="single" w:sz="4" w:space="0" w:color="auto"/>
              <w:left w:val="single" w:sz="4" w:space="0" w:color="auto"/>
              <w:bottom w:val="single" w:sz="4" w:space="0" w:color="auto"/>
              <w:right w:val="single" w:sz="4" w:space="0" w:color="auto"/>
            </w:tcBorders>
            <w:vAlign w:val="center"/>
          </w:tcPr>
          <w:p w14:paraId="3AB51BAA" w14:textId="77777777" w:rsidR="001B77A4" w:rsidRPr="00B0726C"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50F31915" w14:textId="77777777" w:rsidR="001B77A4" w:rsidRPr="00FC3592" w:rsidRDefault="00830391" w:rsidP="00F007A0">
            <w:r w:rsidRPr="00D905CE">
              <w:t>ПК-2.2; ПК-2.3</w:t>
            </w:r>
          </w:p>
        </w:tc>
      </w:tr>
      <w:tr w:rsidR="001B77A4" w:rsidRPr="003C1B23" w14:paraId="150D91F3"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D7E23E3" w14:textId="77777777" w:rsidR="001B77A4" w:rsidRPr="00666A2E" w:rsidRDefault="00830391" w:rsidP="00F007A0">
            <w:r>
              <w:t xml:space="preserve">45.  </w:t>
            </w:r>
          </w:p>
        </w:tc>
        <w:tc>
          <w:tcPr>
            <w:tcW w:w="7003" w:type="dxa"/>
            <w:tcBorders>
              <w:top w:val="single" w:sz="4" w:space="0" w:color="auto"/>
              <w:left w:val="single" w:sz="4" w:space="0" w:color="auto"/>
              <w:bottom w:val="single" w:sz="4" w:space="0" w:color="auto"/>
              <w:right w:val="single" w:sz="4" w:space="0" w:color="auto"/>
            </w:tcBorders>
            <w:vAlign w:val="center"/>
          </w:tcPr>
          <w:p w14:paraId="6B33A6D6" w14:textId="77777777" w:rsidR="005F610C" w:rsidRDefault="00830391" w:rsidP="005F610C">
            <w:r>
              <w:t>Кто обычно определяет роли участников проекта BCM?</w:t>
            </w:r>
          </w:p>
          <w:p w14:paraId="379444D2" w14:textId="77777777" w:rsidR="005F610C" w:rsidRDefault="00830391" w:rsidP="005F610C">
            <w:r>
              <w:t>а) рядовые сотрудники;</w:t>
            </w:r>
          </w:p>
          <w:p w14:paraId="4E21077A" w14:textId="77777777" w:rsidR="005F610C" w:rsidRDefault="00830391" w:rsidP="005F610C">
            <w:r>
              <w:t>б) руководитель проекта по управлению непрерывностью бизнеса;</w:t>
            </w:r>
          </w:p>
          <w:p w14:paraId="6428AF55" w14:textId="77777777" w:rsidR="005F610C" w:rsidRDefault="00830391" w:rsidP="005F610C">
            <w:r>
              <w:t>в) бухгалтерия;</w:t>
            </w:r>
          </w:p>
          <w:p w14:paraId="07DB2BD2" w14:textId="77777777" w:rsidR="001B77A4" w:rsidRPr="00B0726C" w:rsidRDefault="00830391" w:rsidP="005F610C">
            <w:r>
              <w:t>г) служба охраны.</w:t>
            </w:r>
          </w:p>
        </w:tc>
        <w:tc>
          <w:tcPr>
            <w:tcW w:w="4656" w:type="dxa"/>
            <w:tcBorders>
              <w:top w:val="single" w:sz="4" w:space="0" w:color="auto"/>
              <w:left w:val="single" w:sz="4" w:space="0" w:color="auto"/>
              <w:bottom w:val="single" w:sz="4" w:space="0" w:color="auto"/>
              <w:right w:val="single" w:sz="4" w:space="0" w:color="auto"/>
            </w:tcBorders>
            <w:vAlign w:val="center"/>
          </w:tcPr>
          <w:p w14:paraId="7E2CC5E4" w14:textId="77777777" w:rsidR="001B77A4" w:rsidRPr="00B0726C" w:rsidRDefault="00830391" w:rsidP="00F007A0">
            <w:r>
              <w:t>б</w:t>
            </w:r>
          </w:p>
        </w:tc>
        <w:tc>
          <w:tcPr>
            <w:tcW w:w="1827" w:type="dxa"/>
            <w:tcBorders>
              <w:top w:val="single" w:sz="4" w:space="0" w:color="auto"/>
              <w:left w:val="single" w:sz="4" w:space="0" w:color="auto"/>
              <w:bottom w:val="single" w:sz="4" w:space="0" w:color="auto"/>
              <w:right w:val="single" w:sz="4" w:space="0" w:color="auto"/>
            </w:tcBorders>
            <w:vAlign w:val="center"/>
          </w:tcPr>
          <w:p w14:paraId="16B0BB49" w14:textId="77777777" w:rsidR="001B77A4" w:rsidRPr="00FC3592" w:rsidRDefault="00830391" w:rsidP="00F007A0">
            <w:r w:rsidRPr="00FC3592">
              <w:t>ПК-3.1; ПК-3.2</w:t>
            </w:r>
          </w:p>
        </w:tc>
      </w:tr>
      <w:tr w:rsidR="001B77A4" w:rsidRPr="003C1B23" w14:paraId="59189AD0"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4A4D41F" w14:textId="77777777" w:rsidR="001B77A4" w:rsidRPr="00666A2E" w:rsidRDefault="00830391" w:rsidP="00F007A0">
            <w:r>
              <w:lastRenderedPageBreak/>
              <w:t xml:space="preserve">46.  </w:t>
            </w:r>
          </w:p>
        </w:tc>
        <w:tc>
          <w:tcPr>
            <w:tcW w:w="7003" w:type="dxa"/>
            <w:tcBorders>
              <w:top w:val="single" w:sz="4" w:space="0" w:color="auto"/>
              <w:left w:val="single" w:sz="4" w:space="0" w:color="auto"/>
              <w:bottom w:val="single" w:sz="4" w:space="0" w:color="auto"/>
              <w:right w:val="single" w:sz="4" w:space="0" w:color="auto"/>
            </w:tcBorders>
            <w:vAlign w:val="center"/>
          </w:tcPr>
          <w:p w14:paraId="026A6FA0" w14:textId="77777777" w:rsidR="005F610C" w:rsidRDefault="00830391" w:rsidP="005F610C">
            <w:r>
              <w:t>Какой этап следует сразу после оценки рисков в жизненном цикле BCM?</w:t>
            </w:r>
          </w:p>
          <w:p w14:paraId="4848EFBE" w14:textId="77777777" w:rsidR="005F610C" w:rsidRDefault="00830391" w:rsidP="005F610C">
            <w:r>
              <w:t>а) разработка стратегии непрерывности;</w:t>
            </w:r>
          </w:p>
          <w:p w14:paraId="312222B8" w14:textId="77777777" w:rsidR="005F610C" w:rsidRDefault="00830391" w:rsidP="005F610C">
            <w:r>
              <w:t>б) тестирование планов;</w:t>
            </w:r>
          </w:p>
          <w:p w14:paraId="059ABD65" w14:textId="77777777" w:rsidR="005F610C" w:rsidRDefault="00830391" w:rsidP="005F610C">
            <w:r>
              <w:t>в) увольнение ответственных лиц;</w:t>
            </w:r>
          </w:p>
          <w:p w14:paraId="1C608949" w14:textId="77777777" w:rsidR="001B77A4" w:rsidRPr="00B0726C" w:rsidRDefault="00830391" w:rsidP="005F610C">
            <w:r>
              <w:t>г) закрытие проекта.</w:t>
            </w:r>
          </w:p>
        </w:tc>
        <w:tc>
          <w:tcPr>
            <w:tcW w:w="4656" w:type="dxa"/>
            <w:tcBorders>
              <w:top w:val="single" w:sz="4" w:space="0" w:color="auto"/>
              <w:left w:val="single" w:sz="4" w:space="0" w:color="auto"/>
              <w:bottom w:val="single" w:sz="4" w:space="0" w:color="auto"/>
              <w:right w:val="single" w:sz="4" w:space="0" w:color="auto"/>
            </w:tcBorders>
            <w:vAlign w:val="center"/>
          </w:tcPr>
          <w:p w14:paraId="3E7F74D6" w14:textId="77777777" w:rsidR="001B77A4" w:rsidRPr="00B0726C" w:rsidRDefault="00830391" w:rsidP="00F007A0">
            <w:r>
              <w:t>а</w:t>
            </w:r>
          </w:p>
        </w:tc>
        <w:tc>
          <w:tcPr>
            <w:tcW w:w="1827" w:type="dxa"/>
            <w:tcBorders>
              <w:top w:val="single" w:sz="4" w:space="0" w:color="auto"/>
              <w:left w:val="single" w:sz="4" w:space="0" w:color="auto"/>
              <w:bottom w:val="single" w:sz="4" w:space="0" w:color="auto"/>
              <w:right w:val="single" w:sz="4" w:space="0" w:color="auto"/>
            </w:tcBorders>
            <w:vAlign w:val="center"/>
          </w:tcPr>
          <w:p w14:paraId="3AB1FBE0" w14:textId="77777777" w:rsidR="001B77A4" w:rsidRPr="00FC3592" w:rsidRDefault="00830391" w:rsidP="00F007A0">
            <w:r w:rsidRPr="00D905CE">
              <w:t>ПК-2.2; ПК-2.3</w:t>
            </w:r>
          </w:p>
        </w:tc>
      </w:tr>
      <w:tr w:rsidR="001B77A4" w:rsidRPr="003C1B23" w14:paraId="51E3B6B1"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FF8009F" w14:textId="77777777" w:rsidR="001B77A4" w:rsidRPr="00666A2E" w:rsidRDefault="00830391" w:rsidP="00F007A0">
            <w:r>
              <w:t xml:space="preserve">47.  </w:t>
            </w:r>
          </w:p>
        </w:tc>
        <w:tc>
          <w:tcPr>
            <w:tcW w:w="7003" w:type="dxa"/>
            <w:tcBorders>
              <w:top w:val="single" w:sz="4" w:space="0" w:color="auto"/>
              <w:left w:val="single" w:sz="4" w:space="0" w:color="auto"/>
              <w:bottom w:val="single" w:sz="4" w:space="0" w:color="auto"/>
              <w:right w:val="single" w:sz="4" w:space="0" w:color="auto"/>
            </w:tcBorders>
            <w:vAlign w:val="center"/>
          </w:tcPr>
          <w:p w14:paraId="083C8C30" w14:textId="77777777" w:rsidR="005F610C" w:rsidRDefault="00830391" w:rsidP="005F610C">
            <w:r>
              <w:t>Какие показатели используются для оценки эффективности программы BCM? Выберите все верные варианты:</w:t>
            </w:r>
          </w:p>
          <w:p w14:paraId="15DAB84D" w14:textId="77777777" w:rsidR="005F610C" w:rsidRDefault="00830391" w:rsidP="005F610C">
            <w:r>
              <w:t>а) полнота учёта критически важных процессов;</w:t>
            </w:r>
          </w:p>
          <w:p w14:paraId="02DD118E" w14:textId="77777777" w:rsidR="005F610C" w:rsidRDefault="00830391" w:rsidP="005F610C">
            <w:r>
              <w:t>б) адекватность целей программы потребностям бизнеса;</w:t>
            </w:r>
          </w:p>
          <w:p w14:paraId="75F7352C" w14:textId="77777777" w:rsidR="005F610C" w:rsidRDefault="00830391" w:rsidP="005F610C">
            <w:r>
              <w:t>в) количество проведённых корпоративных вечеринок;</w:t>
            </w:r>
          </w:p>
          <w:p w14:paraId="27BFC8DB" w14:textId="77777777" w:rsidR="005F610C" w:rsidRDefault="00830391" w:rsidP="005F610C">
            <w:r>
              <w:t>г) регулярность тестирования планов непрерывности;</w:t>
            </w:r>
          </w:p>
          <w:p w14:paraId="03894B4F" w14:textId="77777777" w:rsidR="001B77A4" w:rsidRPr="00B0726C" w:rsidRDefault="00830391" w:rsidP="005F610C">
            <w:r>
              <w:t>д) уровень осведомлённости персонала о процедурах BCM.</w:t>
            </w:r>
          </w:p>
        </w:tc>
        <w:tc>
          <w:tcPr>
            <w:tcW w:w="4656" w:type="dxa"/>
            <w:tcBorders>
              <w:top w:val="single" w:sz="4" w:space="0" w:color="auto"/>
              <w:left w:val="single" w:sz="4" w:space="0" w:color="auto"/>
              <w:bottom w:val="single" w:sz="4" w:space="0" w:color="auto"/>
              <w:right w:val="single" w:sz="4" w:space="0" w:color="auto"/>
            </w:tcBorders>
            <w:vAlign w:val="center"/>
          </w:tcPr>
          <w:p w14:paraId="451ACFB2" w14:textId="77777777" w:rsidR="001B77A4" w:rsidRPr="00B0726C" w:rsidRDefault="00830391" w:rsidP="00F007A0">
            <w:r>
              <w:t>а, б, г, д</w:t>
            </w:r>
          </w:p>
        </w:tc>
        <w:tc>
          <w:tcPr>
            <w:tcW w:w="1827" w:type="dxa"/>
            <w:tcBorders>
              <w:top w:val="single" w:sz="4" w:space="0" w:color="auto"/>
              <w:left w:val="single" w:sz="4" w:space="0" w:color="auto"/>
              <w:bottom w:val="single" w:sz="4" w:space="0" w:color="auto"/>
              <w:right w:val="single" w:sz="4" w:space="0" w:color="auto"/>
            </w:tcBorders>
            <w:vAlign w:val="center"/>
          </w:tcPr>
          <w:p w14:paraId="309EA9C5" w14:textId="77777777" w:rsidR="001B77A4" w:rsidRPr="00FC3592" w:rsidRDefault="00830391" w:rsidP="00F007A0">
            <w:r w:rsidRPr="00D905CE">
              <w:t>ПК-2.2; ПК-2.3</w:t>
            </w:r>
          </w:p>
        </w:tc>
      </w:tr>
      <w:tr w:rsidR="005F610C" w:rsidRPr="003C1B23" w14:paraId="1688F15F"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7E4931F" w14:textId="77777777" w:rsidR="005F610C" w:rsidRPr="00666A2E" w:rsidRDefault="00830391" w:rsidP="00F007A0">
            <w:r>
              <w:t xml:space="preserve">48.  </w:t>
            </w:r>
          </w:p>
        </w:tc>
        <w:tc>
          <w:tcPr>
            <w:tcW w:w="7003" w:type="dxa"/>
            <w:tcBorders>
              <w:top w:val="single" w:sz="4" w:space="0" w:color="auto"/>
              <w:left w:val="single" w:sz="4" w:space="0" w:color="auto"/>
              <w:bottom w:val="single" w:sz="4" w:space="0" w:color="auto"/>
              <w:right w:val="single" w:sz="4" w:space="0" w:color="auto"/>
            </w:tcBorders>
            <w:vAlign w:val="center"/>
          </w:tcPr>
          <w:p w14:paraId="06ECD88B" w14:textId="77777777" w:rsidR="005F610C" w:rsidRDefault="00830391" w:rsidP="005F610C">
            <w:r>
              <w:t>Какие роли обычно определяются в проекте BCM? Выберите все верные варианты:</w:t>
            </w:r>
          </w:p>
          <w:p w14:paraId="473BFC86" w14:textId="77777777" w:rsidR="005F610C" w:rsidRDefault="00830391" w:rsidP="005F610C">
            <w:r>
              <w:t>а) руководитель программы BCM;</w:t>
            </w:r>
          </w:p>
          <w:p w14:paraId="63538B13" w14:textId="77777777" w:rsidR="005F610C" w:rsidRDefault="00830391" w:rsidP="005F610C">
            <w:r>
              <w:t>б) координатор по разработке планов;</w:t>
            </w:r>
          </w:p>
          <w:p w14:paraId="170B5569" w14:textId="77777777" w:rsidR="005F610C" w:rsidRDefault="00830391" w:rsidP="005F610C">
            <w:r>
              <w:t>в) ответственный за тестирование;</w:t>
            </w:r>
          </w:p>
          <w:p w14:paraId="28D85A23" w14:textId="77777777" w:rsidR="005F610C" w:rsidRDefault="00830391" w:rsidP="005F610C">
            <w:r>
              <w:t>г) менеджер по закупкам канцтоваров;</w:t>
            </w:r>
          </w:p>
          <w:p w14:paraId="0F06C503" w14:textId="77777777" w:rsidR="005F610C" w:rsidRPr="00B0726C" w:rsidRDefault="00830391" w:rsidP="005F610C">
            <w:r>
              <w:t>д) представитель высшего руководства.</w:t>
            </w:r>
          </w:p>
        </w:tc>
        <w:tc>
          <w:tcPr>
            <w:tcW w:w="4656" w:type="dxa"/>
            <w:tcBorders>
              <w:top w:val="single" w:sz="4" w:space="0" w:color="auto"/>
              <w:left w:val="single" w:sz="4" w:space="0" w:color="auto"/>
              <w:bottom w:val="single" w:sz="4" w:space="0" w:color="auto"/>
              <w:right w:val="single" w:sz="4" w:space="0" w:color="auto"/>
            </w:tcBorders>
            <w:vAlign w:val="center"/>
          </w:tcPr>
          <w:p w14:paraId="11C0C4D5" w14:textId="77777777" w:rsidR="005F610C" w:rsidRPr="00B0726C" w:rsidRDefault="00830391" w:rsidP="00F007A0">
            <w:r>
              <w:t>а, б, в, д</w:t>
            </w:r>
          </w:p>
        </w:tc>
        <w:tc>
          <w:tcPr>
            <w:tcW w:w="1827" w:type="dxa"/>
            <w:tcBorders>
              <w:top w:val="single" w:sz="4" w:space="0" w:color="auto"/>
              <w:left w:val="single" w:sz="4" w:space="0" w:color="auto"/>
              <w:bottom w:val="single" w:sz="4" w:space="0" w:color="auto"/>
              <w:right w:val="single" w:sz="4" w:space="0" w:color="auto"/>
            </w:tcBorders>
            <w:vAlign w:val="center"/>
          </w:tcPr>
          <w:p w14:paraId="2B4BD075" w14:textId="77777777" w:rsidR="005F610C" w:rsidRPr="00FC3592" w:rsidRDefault="00830391" w:rsidP="00F007A0">
            <w:r w:rsidRPr="00FC3592">
              <w:t>ПК-3.1; ПК-3.2</w:t>
            </w:r>
          </w:p>
        </w:tc>
      </w:tr>
      <w:tr w:rsidR="005F610C" w:rsidRPr="003C1B23" w14:paraId="57F4EF9F"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EA08D53" w14:textId="77777777" w:rsidR="005F610C" w:rsidRPr="00666A2E" w:rsidRDefault="00830391" w:rsidP="00F007A0">
            <w:r>
              <w:t xml:space="preserve">49.  </w:t>
            </w:r>
          </w:p>
        </w:tc>
        <w:tc>
          <w:tcPr>
            <w:tcW w:w="7003" w:type="dxa"/>
            <w:tcBorders>
              <w:top w:val="single" w:sz="4" w:space="0" w:color="auto"/>
              <w:left w:val="single" w:sz="4" w:space="0" w:color="auto"/>
              <w:bottom w:val="single" w:sz="4" w:space="0" w:color="auto"/>
              <w:right w:val="single" w:sz="4" w:space="0" w:color="auto"/>
            </w:tcBorders>
            <w:vAlign w:val="center"/>
          </w:tcPr>
          <w:p w14:paraId="105A6B64" w14:textId="77777777" w:rsidR="005F610C" w:rsidRDefault="00830391" w:rsidP="005F610C">
            <w:r>
              <w:t>Какие аспекты включает оценка рисков проекта BCM? Выберите все верные варианты:</w:t>
            </w:r>
          </w:p>
          <w:p w14:paraId="77D6A4AE" w14:textId="77777777" w:rsidR="005F610C" w:rsidRDefault="00830391" w:rsidP="005F610C">
            <w:r>
              <w:t>а) идентификация потенциальных угроз;</w:t>
            </w:r>
          </w:p>
          <w:p w14:paraId="0078A0C0" w14:textId="77777777" w:rsidR="005F610C" w:rsidRDefault="00830391" w:rsidP="005F610C">
            <w:r>
              <w:t>б) оценка вероятности реализации угроз;</w:t>
            </w:r>
          </w:p>
          <w:p w14:paraId="2EBB8AD7" w14:textId="77777777" w:rsidR="005F610C" w:rsidRDefault="00830391" w:rsidP="005F610C">
            <w:r>
              <w:t>в) расчёт налоговых отчислений;</w:t>
            </w:r>
          </w:p>
          <w:p w14:paraId="6BCA3092" w14:textId="77777777" w:rsidR="005F610C" w:rsidRDefault="00830391" w:rsidP="005F610C">
            <w:r>
              <w:t>г) анализ уязвимостей организации;</w:t>
            </w:r>
          </w:p>
          <w:p w14:paraId="46B64DE8" w14:textId="77777777" w:rsidR="005F610C" w:rsidRPr="00B0726C" w:rsidRDefault="00830391" w:rsidP="005F610C">
            <w:r>
              <w:t>д) определение потенциального ущерба от реализации угроз.</w:t>
            </w:r>
          </w:p>
        </w:tc>
        <w:tc>
          <w:tcPr>
            <w:tcW w:w="4656" w:type="dxa"/>
            <w:tcBorders>
              <w:top w:val="single" w:sz="4" w:space="0" w:color="auto"/>
              <w:left w:val="single" w:sz="4" w:space="0" w:color="auto"/>
              <w:bottom w:val="single" w:sz="4" w:space="0" w:color="auto"/>
              <w:right w:val="single" w:sz="4" w:space="0" w:color="auto"/>
            </w:tcBorders>
            <w:vAlign w:val="center"/>
          </w:tcPr>
          <w:p w14:paraId="5AD79F10" w14:textId="77777777" w:rsidR="005F610C" w:rsidRPr="00B0726C" w:rsidRDefault="00830391" w:rsidP="00F007A0">
            <w:r>
              <w:t>а, б, г, д</w:t>
            </w:r>
          </w:p>
        </w:tc>
        <w:tc>
          <w:tcPr>
            <w:tcW w:w="1827" w:type="dxa"/>
            <w:tcBorders>
              <w:top w:val="single" w:sz="4" w:space="0" w:color="auto"/>
              <w:left w:val="single" w:sz="4" w:space="0" w:color="auto"/>
              <w:bottom w:val="single" w:sz="4" w:space="0" w:color="auto"/>
              <w:right w:val="single" w:sz="4" w:space="0" w:color="auto"/>
            </w:tcBorders>
            <w:vAlign w:val="center"/>
          </w:tcPr>
          <w:p w14:paraId="1CFE043A" w14:textId="77777777" w:rsidR="005F610C" w:rsidRPr="00FC3592" w:rsidRDefault="00830391" w:rsidP="00F007A0">
            <w:r w:rsidRPr="00FC3592">
              <w:t>ПК-3.1; ПК-3.2</w:t>
            </w:r>
          </w:p>
        </w:tc>
      </w:tr>
      <w:tr w:rsidR="00F007A0" w:rsidRPr="00137859" w14:paraId="221D551F"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6A999CB2" w14:textId="77777777" w:rsidR="00F007A0" w:rsidRPr="00137859" w:rsidRDefault="00830391" w:rsidP="00F007A0">
            <w:pPr>
              <w:rPr>
                <w:b/>
              </w:rPr>
            </w:pPr>
            <w:r w:rsidRPr="00137859">
              <w:rPr>
                <w:b/>
              </w:rPr>
              <w:t>Задание закрытого типа на установление соответствия</w:t>
            </w:r>
          </w:p>
        </w:tc>
      </w:tr>
      <w:tr w:rsidR="00F007A0" w:rsidRPr="00137859" w14:paraId="4F267A0F"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A5754C9" w14:textId="77777777" w:rsidR="00F007A0" w:rsidRPr="00137859" w:rsidRDefault="00830391" w:rsidP="00F007A0">
            <w:r>
              <w:lastRenderedPageBreak/>
              <w:t xml:space="preserve">50.  </w:t>
            </w:r>
          </w:p>
        </w:tc>
        <w:tc>
          <w:tcPr>
            <w:tcW w:w="7003" w:type="dxa"/>
            <w:tcBorders>
              <w:top w:val="single" w:sz="4" w:space="0" w:color="auto"/>
              <w:left w:val="single" w:sz="4" w:space="0" w:color="auto"/>
              <w:bottom w:val="single" w:sz="4" w:space="0" w:color="auto"/>
              <w:right w:val="single" w:sz="4" w:space="0" w:color="auto"/>
            </w:tcBorders>
            <w:vAlign w:val="center"/>
          </w:tcPr>
          <w:p w14:paraId="635C8AA5" w14:textId="77777777" w:rsidR="00E74A70" w:rsidRDefault="00830391" w:rsidP="00E74A70">
            <w:r>
              <w:t>Соотнесите термины с их определениями:</w:t>
            </w:r>
          </w:p>
          <w:p w14:paraId="703FBDCC" w14:textId="77777777" w:rsidR="00E74A70" w:rsidRPr="00EB523C" w:rsidRDefault="00830391" w:rsidP="00E74A70">
            <w:pPr>
              <w:rPr>
                <w:lang w:val="en-US"/>
              </w:rPr>
            </w:pPr>
            <w:r w:rsidRPr="00EB523C">
              <w:rPr>
                <w:lang w:val="en-US"/>
              </w:rPr>
              <w:t xml:space="preserve">1. </w:t>
            </w:r>
            <w:r>
              <w:t>Инцидент</w:t>
            </w:r>
            <w:r w:rsidRPr="00EB523C">
              <w:rPr>
                <w:lang w:val="en-US"/>
              </w:rPr>
              <w:t xml:space="preserve"> </w:t>
            </w:r>
            <w:r>
              <w:t>ИБ</w:t>
            </w:r>
          </w:p>
          <w:p w14:paraId="58611D7D" w14:textId="77777777" w:rsidR="00E74A70" w:rsidRPr="00EB523C" w:rsidRDefault="00830391" w:rsidP="00E74A70">
            <w:pPr>
              <w:rPr>
                <w:lang w:val="en-US"/>
              </w:rPr>
            </w:pPr>
            <w:r w:rsidRPr="00EB523C">
              <w:rPr>
                <w:lang w:val="en-US"/>
              </w:rPr>
              <w:t xml:space="preserve">2. </w:t>
            </w:r>
            <w:r>
              <w:t>Критичный</w:t>
            </w:r>
            <w:r w:rsidRPr="00EB523C">
              <w:rPr>
                <w:lang w:val="en-US"/>
              </w:rPr>
              <w:t xml:space="preserve"> </w:t>
            </w:r>
            <w:r>
              <w:t>бизнес</w:t>
            </w:r>
            <w:r w:rsidRPr="00EB523C">
              <w:rPr>
                <w:lang w:val="en-US"/>
              </w:rPr>
              <w:t>‑</w:t>
            </w:r>
            <w:r>
              <w:t>процесс</w:t>
            </w:r>
          </w:p>
          <w:p w14:paraId="20B53148" w14:textId="77777777" w:rsidR="00E74A70" w:rsidRPr="00E74A70" w:rsidRDefault="00830391" w:rsidP="00E74A70">
            <w:pPr>
              <w:rPr>
                <w:lang w:val="en-US"/>
              </w:rPr>
            </w:pPr>
            <w:r w:rsidRPr="00E74A70">
              <w:rPr>
                <w:lang w:val="en-US"/>
              </w:rPr>
              <w:t>3. MTPD (Maximum Tolerable Period of Disruption)</w:t>
            </w:r>
          </w:p>
          <w:p w14:paraId="62306E12" w14:textId="77777777" w:rsidR="00E74A70" w:rsidRDefault="00830391" w:rsidP="00E74A70">
            <w:r>
              <w:t>4. RPO (Recovery Point Objective)</w:t>
            </w:r>
          </w:p>
          <w:p w14:paraId="76FB9D59" w14:textId="77777777" w:rsidR="00E74A70" w:rsidRDefault="00830391" w:rsidP="00E74A70">
            <w:r>
              <w:t>А. Максимально допустимый период простоя бизнес‑процесса без необратимых последствий</w:t>
            </w:r>
          </w:p>
          <w:p w14:paraId="2DD0665B" w14:textId="77777777" w:rsidR="00E74A70" w:rsidRDefault="00830391" w:rsidP="00E74A70">
            <w:r>
              <w:t>Б. Событие, которое может нарушить информационную безопасность или непрерывность бизнеса</w:t>
            </w:r>
          </w:p>
          <w:p w14:paraId="2EF370D3" w14:textId="77777777" w:rsidR="00E74A70" w:rsidRDefault="00830391" w:rsidP="00E74A70">
            <w:r>
              <w:t>В. Процесс, остановка которого приводит к существенным убыткам или репутационному ущербу</w:t>
            </w:r>
          </w:p>
          <w:p w14:paraId="4C3C183B" w14:textId="77777777" w:rsidR="00F007A0" w:rsidRPr="00137859" w:rsidRDefault="00830391" w:rsidP="00E74A70">
            <w:r>
              <w:t>Г. Максимально допустимое время потери данных при восстановлении</w:t>
            </w:r>
          </w:p>
        </w:tc>
        <w:tc>
          <w:tcPr>
            <w:tcW w:w="4656" w:type="dxa"/>
            <w:tcBorders>
              <w:top w:val="single" w:sz="4" w:space="0" w:color="auto"/>
              <w:left w:val="single" w:sz="4" w:space="0" w:color="auto"/>
              <w:bottom w:val="single" w:sz="4" w:space="0" w:color="auto"/>
              <w:right w:val="single" w:sz="4" w:space="0" w:color="auto"/>
            </w:tcBorders>
            <w:vAlign w:val="center"/>
          </w:tcPr>
          <w:p w14:paraId="387A7783" w14:textId="77777777" w:rsidR="00F007A0" w:rsidRPr="00137859" w:rsidRDefault="00830391" w:rsidP="00F007A0">
            <w:r>
              <w:t xml:space="preserve">1 – Б, 2 </w:t>
            </w:r>
            <w:r w:rsidRPr="00E74A70">
              <w:t>–</w:t>
            </w:r>
            <w:r>
              <w:t xml:space="preserve"> В, 3 </w:t>
            </w:r>
            <w:r w:rsidRPr="00E74A70">
              <w:t>–</w:t>
            </w:r>
            <w:r>
              <w:t xml:space="preserve"> А, 4 </w:t>
            </w:r>
            <w:r w:rsidRPr="00E74A70">
              <w:t>–</w:t>
            </w:r>
            <w:r>
              <w:t xml:space="preserve"> Г</w:t>
            </w:r>
          </w:p>
        </w:tc>
        <w:tc>
          <w:tcPr>
            <w:tcW w:w="1827" w:type="dxa"/>
            <w:tcBorders>
              <w:top w:val="single" w:sz="4" w:space="0" w:color="auto"/>
              <w:left w:val="single" w:sz="4" w:space="0" w:color="auto"/>
              <w:bottom w:val="single" w:sz="4" w:space="0" w:color="auto"/>
              <w:right w:val="single" w:sz="4" w:space="0" w:color="auto"/>
            </w:tcBorders>
            <w:vAlign w:val="center"/>
          </w:tcPr>
          <w:p w14:paraId="4D479B87" w14:textId="77777777" w:rsidR="00F007A0" w:rsidRPr="00137859" w:rsidRDefault="00830391" w:rsidP="00F007A0">
            <w:r w:rsidRPr="00FC3592">
              <w:t>ПК-3.1; ПК-3.2</w:t>
            </w:r>
          </w:p>
        </w:tc>
      </w:tr>
      <w:tr w:rsidR="00F007A0" w:rsidRPr="00137859" w14:paraId="2BEC4E72"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225807F" w14:textId="77777777" w:rsidR="00F007A0" w:rsidRPr="00137859" w:rsidRDefault="00830391" w:rsidP="00F007A0">
            <w:r>
              <w:t xml:space="preserve">51.  </w:t>
            </w:r>
          </w:p>
        </w:tc>
        <w:tc>
          <w:tcPr>
            <w:tcW w:w="7003" w:type="dxa"/>
            <w:tcBorders>
              <w:top w:val="single" w:sz="4" w:space="0" w:color="auto"/>
              <w:left w:val="single" w:sz="4" w:space="0" w:color="auto"/>
              <w:bottom w:val="single" w:sz="4" w:space="0" w:color="auto"/>
              <w:right w:val="single" w:sz="4" w:space="0" w:color="auto"/>
            </w:tcBorders>
            <w:vAlign w:val="center"/>
          </w:tcPr>
          <w:p w14:paraId="43BF42F5" w14:textId="77777777" w:rsidR="00E74A70" w:rsidRDefault="00830391" w:rsidP="00E74A70">
            <w:r>
              <w:t>Соотнесите этапы управления непрерывностью с их содержанием:</w:t>
            </w:r>
          </w:p>
          <w:p w14:paraId="1B787B09" w14:textId="77777777" w:rsidR="00E74A70" w:rsidRDefault="00830391" w:rsidP="00E74A70">
            <w:r>
              <w:t>1. Анализ воздействия на бизнес</w:t>
            </w:r>
          </w:p>
          <w:p w14:paraId="7814CD6D" w14:textId="77777777" w:rsidR="00E74A70" w:rsidRDefault="00830391" w:rsidP="00E74A70">
            <w:r>
              <w:t>2. Разработка планов</w:t>
            </w:r>
          </w:p>
          <w:p w14:paraId="5119C189" w14:textId="77777777" w:rsidR="00E74A70" w:rsidRDefault="00830391" w:rsidP="00E74A70">
            <w:r>
              <w:t>3. Внедрение и тестирование</w:t>
            </w:r>
          </w:p>
          <w:p w14:paraId="6422972F" w14:textId="77777777" w:rsidR="00E74A70" w:rsidRDefault="00830391" w:rsidP="00E74A70">
            <w:r>
              <w:t>4. Поддержание актуальности</w:t>
            </w:r>
          </w:p>
          <w:p w14:paraId="1E0ECDED" w14:textId="77777777" w:rsidR="00F007A0" w:rsidRDefault="00830391" w:rsidP="00E74A70">
            <w:r>
              <w:t>А. Проверка актуальности планов, проведение учений</w:t>
            </w:r>
          </w:p>
          <w:p w14:paraId="38FECD7F" w14:textId="77777777" w:rsidR="00E74A70" w:rsidRDefault="00830391" w:rsidP="00E74A70">
            <w:r>
              <w:t>Б. Выявление критичных процессов и оценка рисков</w:t>
            </w:r>
          </w:p>
          <w:p w14:paraId="221E5728" w14:textId="77777777" w:rsidR="00E74A70" w:rsidRDefault="00830391" w:rsidP="00E74A70">
            <w:r>
              <w:t>В. Создание процедур восстановления и реагирования</w:t>
            </w:r>
          </w:p>
          <w:p w14:paraId="01026118" w14:textId="77777777" w:rsidR="00E74A70" w:rsidRDefault="00830391" w:rsidP="00E74A70">
            <w:r>
              <w:t>Г. Проведение учений, корректировка планов</w:t>
            </w:r>
          </w:p>
        </w:tc>
        <w:tc>
          <w:tcPr>
            <w:tcW w:w="4656" w:type="dxa"/>
            <w:tcBorders>
              <w:top w:val="single" w:sz="4" w:space="0" w:color="auto"/>
              <w:left w:val="single" w:sz="4" w:space="0" w:color="auto"/>
              <w:bottom w:val="single" w:sz="4" w:space="0" w:color="auto"/>
              <w:right w:val="single" w:sz="4" w:space="0" w:color="auto"/>
            </w:tcBorders>
            <w:vAlign w:val="center"/>
          </w:tcPr>
          <w:p w14:paraId="535374BD" w14:textId="77777777" w:rsidR="00F007A0" w:rsidRPr="006B1F2F" w:rsidRDefault="00830391" w:rsidP="00F007A0">
            <w:r>
              <w:t xml:space="preserve">1 </w:t>
            </w:r>
            <w:r w:rsidRPr="00E74A70">
              <w:t>–</w:t>
            </w:r>
            <w:r>
              <w:t xml:space="preserve"> Б, 2 </w:t>
            </w:r>
            <w:r w:rsidRPr="00E74A70">
              <w:t>–</w:t>
            </w:r>
            <w:r>
              <w:t xml:space="preserve"> В, 3 </w:t>
            </w:r>
            <w:r w:rsidRPr="00E74A70">
              <w:t>–</w:t>
            </w:r>
            <w:r>
              <w:t xml:space="preserve"> Г, 4 </w:t>
            </w:r>
            <w:r w:rsidRPr="00E74A70">
              <w:t>–</w:t>
            </w:r>
            <w:r>
              <w:t xml:space="preserve"> А</w:t>
            </w:r>
          </w:p>
        </w:tc>
        <w:tc>
          <w:tcPr>
            <w:tcW w:w="1827" w:type="dxa"/>
            <w:tcBorders>
              <w:top w:val="single" w:sz="4" w:space="0" w:color="auto"/>
              <w:left w:val="single" w:sz="4" w:space="0" w:color="auto"/>
              <w:bottom w:val="single" w:sz="4" w:space="0" w:color="auto"/>
              <w:right w:val="single" w:sz="4" w:space="0" w:color="auto"/>
            </w:tcBorders>
            <w:vAlign w:val="center"/>
          </w:tcPr>
          <w:p w14:paraId="43B25825" w14:textId="77777777" w:rsidR="00F007A0" w:rsidRPr="00137859" w:rsidRDefault="00830391" w:rsidP="00F007A0">
            <w:r w:rsidRPr="00D905CE">
              <w:t>ПК-2.2; ПК-2.3</w:t>
            </w:r>
          </w:p>
        </w:tc>
      </w:tr>
      <w:tr w:rsidR="00F007A0" w:rsidRPr="00137859" w14:paraId="1A9396DC"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38A3E70" w14:textId="77777777" w:rsidR="00F007A0" w:rsidRPr="00137859" w:rsidRDefault="00830391" w:rsidP="00F007A0">
            <w:r>
              <w:t xml:space="preserve">52.  </w:t>
            </w:r>
          </w:p>
        </w:tc>
        <w:tc>
          <w:tcPr>
            <w:tcW w:w="7003" w:type="dxa"/>
            <w:tcBorders>
              <w:top w:val="single" w:sz="4" w:space="0" w:color="auto"/>
              <w:left w:val="single" w:sz="4" w:space="0" w:color="auto"/>
              <w:bottom w:val="single" w:sz="4" w:space="0" w:color="auto"/>
              <w:right w:val="single" w:sz="4" w:space="0" w:color="auto"/>
            </w:tcBorders>
            <w:vAlign w:val="center"/>
          </w:tcPr>
          <w:p w14:paraId="098A0C0F" w14:textId="77777777" w:rsidR="00922C8D" w:rsidRDefault="00830391" w:rsidP="00922C8D">
            <w:r>
              <w:t>Соотнесите роли с их обязанностями в рамках УНБ:</w:t>
            </w:r>
          </w:p>
          <w:p w14:paraId="0FFD45DD" w14:textId="77777777" w:rsidR="00922C8D" w:rsidRDefault="00830391" w:rsidP="00922C8D">
            <w:r>
              <w:t>1. Руководитель программы УНБ</w:t>
            </w:r>
          </w:p>
          <w:p w14:paraId="026DDB6C" w14:textId="77777777" w:rsidR="00922C8D" w:rsidRDefault="00830391" w:rsidP="00922C8D">
            <w:r>
              <w:t>2. Координатор УНБ</w:t>
            </w:r>
          </w:p>
          <w:p w14:paraId="4B87712F" w14:textId="77777777" w:rsidR="00922C8D" w:rsidRDefault="00830391" w:rsidP="00922C8D">
            <w:r>
              <w:t>3. Ответственный за процесс</w:t>
            </w:r>
          </w:p>
          <w:p w14:paraId="260E05B3" w14:textId="77777777" w:rsidR="00922C8D" w:rsidRDefault="00830391" w:rsidP="00922C8D">
            <w:r>
              <w:t>4. Сотрудник подразделения</w:t>
            </w:r>
          </w:p>
          <w:p w14:paraId="02FD648B" w14:textId="77777777" w:rsidR="00922C8D" w:rsidRDefault="00830391" w:rsidP="00922C8D">
            <w:r>
              <w:t>А. Выполнение конкретных действий по плану в кризисной ситуации</w:t>
            </w:r>
          </w:p>
          <w:p w14:paraId="4E06EB08" w14:textId="77777777" w:rsidR="00922C8D" w:rsidRDefault="00830391" w:rsidP="00922C8D">
            <w:r>
              <w:t>Б. Общее руководство программой, утверждение политики</w:t>
            </w:r>
          </w:p>
          <w:p w14:paraId="7A737722" w14:textId="77777777" w:rsidR="00922C8D" w:rsidRDefault="00830391" w:rsidP="00922C8D">
            <w:r>
              <w:t>В. Координация разработки и тестирования планов, мониторинг рисков</w:t>
            </w:r>
          </w:p>
          <w:p w14:paraId="3AAE5368" w14:textId="77777777" w:rsidR="00F007A0" w:rsidRDefault="00830391" w:rsidP="00922C8D">
            <w:r>
              <w:t>Г. Обеспечение непрерывности своего процесса, участие в тестировании планов</w:t>
            </w:r>
          </w:p>
        </w:tc>
        <w:tc>
          <w:tcPr>
            <w:tcW w:w="4656" w:type="dxa"/>
            <w:tcBorders>
              <w:top w:val="single" w:sz="4" w:space="0" w:color="auto"/>
              <w:left w:val="single" w:sz="4" w:space="0" w:color="auto"/>
              <w:bottom w:val="single" w:sz="4" w:space="0" w:color="auto"/>
              <w:right w:val="single" w:sz="4" w:space="0" w:color="auto"/>
            </w:tcBorders>
            <w:vAlign w:val="center"/>
          </w:tcPr>
          <w:p w14:paraId="4CC28097" w14:textId="77777777" w:rsidR="00F007A0" w:rsidRPr="00B803D0" w:rsidRDefault="00830391" w:rsidP="00F007A0">
            <w:r>
              <w:t xml:space="preserve">1 </w:t>
            </w:r>
            <w:r w:rsidRPr="00922C8D">
              <w:t>–</w:t>
            </w:r>
            <w:r>
              <w:t xml:space="preserve"> Б, 2 </w:t>
            </w:r>
            <w:r w:rsidRPr="00922C8D">
              <w:t>–</w:t>
            </w:r>
            <w:r>
              <w:t xml:space="preserve"> В, 3 </w:t>
            </w:r>
            <w:r w:rsidRPr="00922C8D">
              <w:t>–</w:t>
            </w:r>
            <w:r>
              <w:t xml:space="preserve"> Г, 4 </w:t>
            </w:r>
            <w:r w:rsidRPr="00922C8D">
              <w:t>–</w:t>
            </w:r>
            <w:r>
              <w:t xml:space="preserve"> А</w:t>
            </w:r>
          </w:p>
        </w:tc>
        <w:tc>
          <w:tcPr>
            <w:tcW w:w="1827" w:type="dxa"/>
            <w:tcBorders>
              <w:top w:val="single" w:sz="4" w:space="0" w:color="auto"/>
              <w:left w:val="single" w:sz="4" w:space="0" w:color="auto"/>
              <w:bottom w:val="single" w:sz="4" w:space="0" w:color="auto"/>
              <w:right w:val="single" w:sz="4" w:space="0" w:color="auto"/>
            </w:tcBorders>
            <w:vAlign w:val="center"/>
          </w:tcPr>
          <w:p w14:paraId="5CCC0974" w14:textId="77777777" w:rsidR="00F007A0" w:rsidRPr="00137859" w:rsidRDefault="00830391" w:rsidP="00F007A0">
            <w:r w:rsidRPr="00FC3592">
              <w:t>ПК-3.1; ПК-3.2</w:t>
            </w:r>
          </w:p>
        </w:tc>
      </w:tr>
      <w:tr w:rsidR="00F007A0" w:rsidRPr="00137859" w14:paraId="54070E44"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B0F4918" w14:textId="77777777" w:rsidR="00F007A0" w:rsidRPr="00137859" w:rsidRDefault="00830391" w:rsidP="00F007A0">
            <w:r>
              <w:lastRenderedPageBreak/>
              <w:t xml:space="preserve">53.  </w:t>
            </w:r>
          </w:p>
        </w:tc>
        <w:tc>
          <w:tcPr>
            <w:tcW w:w="7003" w:type="dxa"/>
            <w:tcBorders>
              <w:top w:val="single" w:sz="4" w:space="0" w:color="auto"/>
              <w:left w:val="single" w:sz="4" w:space="0" w:color="auto"/>
              <w:bottom w:val="single" w:sz="4" w:space="0" w:color="auto"/>
              <w:right w:val="single" w:sz="4" w:space="0" w:color="auto"/>
            </w:tcBorders>
            <w:vAlign w:val="center"/>
          </w:tcPr>
          <w:p w14:paraId="0473E907" w14:textId="77777777" w:rsidR="00922C8D" w:rsidRDefault="00830391" w:rsidP="00922C8D">
            <w:r>
              <w:t>Соотнесите документы с их назначением в системе УНБ:</w:t>
            </w:r>
          </w:p>
          <w:p w14:paraId="6DBF53B5" w14:textId="77777777" w:rsidR="00922C8D" w:rsidRDefault="00830391" w:rsidP="00922C8D">
            <w:r>
              <w:t>1. Политика УНБ</w:t>
            </w:r>
          </w:p>
          <w:p w14:paraId="5FFB405C" w14:textId="77777777" w:rsidR="00922C8D" w:rsidRDefault="00830391" w:rsidP="00922C8D">
            <w:r>
              <w:t>2. План непрерывности бизнеса (BCP)</w:t>
            </w:r>
          </w:p>
          <w:p w14:paraId="44E10222" w14:textId="77777777" w:rsidR="00922C8D" w:rsidRDefault="00830391" w:rsidP="00922C8D">
            <w:r>
              <w:t>3. План восстановления после аварий (DRP)</w:t>
            </w:r>
          </w:p>
          <w:p w14:paraId="071B9DBC" w14:textId="77777777" w:rsidR="00922C8D" w:rsidRDefault="00830391" w:rsidP="00922C8D">
            <w:r>
              <w:t>4. Регламент учений</w:t>
            </w:r>
          </w:p>
          <w:p w14:paraId="497EDE6F" w14:textId="77777777" w:rsidR="00F007A0" w:rsidRDefault="00830391" w:rsidP="00922C8D">
            <w:r>
              <w:t>А. Пошаговые инструкции для сотрудников при инциденте</w:t>
            </w:r>
          </w:p>
          <w:p w14:paraId="23281773" w14:textId="77777777" w:rsidR="00922C8D" w:rsidRDefault="00830391" w:rsidP="00922C8D">
            <w:r>
              <w:t>Б. Определение целей, области действия, принципов УНБ</w:t>
            </w:r>
          </w:p>
          <w:p w14:paraId="5418696C" w14:textId="77777777" w:rsidR="00922C8D" w:rsidRDefault="00830391" w:rsidP="00922C8D">
            <w:r>
              <w:t>В. Описание мер по восстановлению ИТ‑систем и инфраструктуры</w:t>
            </w:r>
          </w:p>
          <w:p w14:paraId="47913B7C" w14:textId="77777777" w:rsidR="00922C8D" w:rsidRDefault="00830391" w:rsidP="00922C8D">
            <w:r>
              <w:t>Г. Порядок проведения тренировок и тестирования планов</w:t>
            </w:r>
          </w:p>
        </w:tc>
        <w:tc>
          <w:tcPr>
            <w:tcW w:w="4656" w:type="dxa"/>
            <w:tcBorders>
              <w:top w:val="single" w:sz="4" w:space="0" w:color="auto"/>
              <w:left w:val="single" w:sz="4" w:space="0" w:color="auto"/>
              <w:bottom w:val="single" w:sz="4" w:space="0" w:color="auto"/>
              <w:right w:val="single" w:sz="4" w:space="0" w:color="auto"/>
            </w:tcBorders>
            <w:vAlign w:val="center"/>
          </w:tcPr>
          <w:p w14:paraId="29A3E96D" w14:textId="77777777" w:rsidR="00F007A0" w:rsidRPr="00B803D0" w:rsidRDefault="00830391" w:rsidP="00F007A0">
            <w:r>
              <w:t xml:space="preserve">1 </w:t>
            </w:r>
            <w:r w:rsidRPr="00922C8D">
              <w:t>–</w:t>
            </w:r>
            <w:r>
              <w:t xml:space="preserve"> Б, 2 </w:t>
            </w:r>
            <w:r w:rsidRPr="00922C8D">
              <w:t>–</w:t>
            </w:r>
            <w:r>
              <w:t xml:space="preserve"> А, 3 </w:t>
            </w:r>
            <w:r w:rsidRPr="00922C8D">
              <w:t>–</w:t>
            </w:r>
            <w:r>
              <w:t xml:space="preserve"> В, 4 </w:t>
            </w:r>
            <w:r w:rsidRPr="00922C8D">
              <w:t>–</w:t>
            </w:r>
            <w:r>
              <w:t xml:space="preserve"> Г</w:t>
            </w:r>
          </w:p>
        </w:tc>
        <w:tc>
          <w:tcPr>
            <w:tcW w:w="1827" w:type="dxa"/>
            <w:tcBorders>
              <w:top w:val="single" w:sz="4" w:space="0" w:color="auto"/>
              <w:left w:val="single" w:sz="4" w:space="0" w:color="auto"/>
              <w:bottom w:val="single" w:sz="4" w:space="0" w:color="auto"/>
              <w:right w:val="single" w:sz="4" w:space="0" w:color="auto"/>
            </w:tcBorders>
            <w:vAlign w:val="center"/>
          </w:tcPr>
          <w:p w14:paraId="103ECB39" w14:textId="77777777" w:rsidR="00F007A0" w:rsidRPr="00137859" w:rsidRDefault="00830391" w:rsidP="00F007A0">
            <w:r w:rsidRPr="00FC3592">
              <w:t>ПК-3.1; ПК-3.2</w:t>
            </w:r>
          </w:p>
        </w:tc>
      </w:tr>
      <w:tr w:rsidR="00F007A0" w:rsidRPr="00137859" w14:paraId="2080ECF2"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DBB2843" w14:textId="77777777" w:rsidR="00F007A0" w:rsidRPr="00137859" w:rsidRDefault="00830391" w:rsidP="00F007A0">
            <w:r>
              <w:t xml:space="preserve">54.  </w:t>
            </w:r>
          </w:p>
        </w:tc>
        <w:tc>
          <w:tcPr>
            <w:tcW w:w="7003" w:type="dxa"/>
            <w:tcBorders>
              <w:top w:val="single" w:sz="4" w:space="0" w:color="auto"/>
              <w:left w:val="single" w:sz="4" w:space="0" w:color="auto"/>
              <w:bottom w:val="single" w:sz="4" w:space="0" w:color="auto"/>
              <w:right w:val="single" w:sz="4" w:space="0" w:color="auto"/>
            </w:tcBorders>
            <w:vAlign w:val="center"/>
          </w:tcPr>
          <w:p w14:paraId="000458DA" w14:textId="77777777" w:rsidR="002F5411" w:rsidRDefault="00830391" w:rsidP="002F5411">
            <w:r>
              <w:t>Соотнесите термины с их определениями:</w:t>
            </w:r>
          </w:p>
          <w:p w14:paraId="41D153C0" w14:textId="77777777" w:rsidR="002F5411" w:rsidRPr="00EB523C" w:rsidRDefault="00830391" w:rsidP="002F5411">
            <w:pPr>
              <w:rPr>
                <w:lang w:val="en-US"/>
              </w:rPr>
            </w:pPr>
            <w:r w:rsidRPr="00EB523C">
              <w:rPr>
                <w:lang w:val="en-US"/>
              </w:rPr>
              <w:t>1. BIA</w:t>
            </w:r>
          </w:p>
          <w:p w14:paraId="1686BB34" w14:textId="77777777" w:rsidR="002F5411" w:rsidRPr="00EB523C" w:rsidRDefault="00830391" w:rsidP="002F5411">
            <w:pPr>
              <w:rPr>
                <w:lang w:val="en-US"/>
              </w:rPr>
            </w:pPr>
            <w:r w:rsidRPr="00EB523C">
              <w:rPr>
                <w:lang w:val="en-US"/>
              </w:rPr>
              <w:t>2. RA (Risk Assessment)</w:t>
            </w:r>
          </w:p>
          <w:p w14:paraId="49C8820C" w14:textId="77777777" w:rsidR="002F5411" w:rsidRPr="00EB523C" w:rsidRDefault="00830391" w:rsidP="002F5411">
            <w:pPr>
              <w:rPr>
                <w:lang w:val="en-US"/>
              </w:rPr>
            </w:pPr>
            <w:r w:rsidRPr="00EB523C">
              <w:rPr>
                <w:lang w:val="en-US"/>
              </w:rPr>
              <w:t>3. RTO</w:t>
            </w:r>
          </w:p>
          <w:p w14:paraId="2C31DD21" w14:textId="77777777" w:rsidR="002F5411" w:rsidRPr="00EB523C" w:rsidRDefault="00830391" w:rsidP="002F5411">
            <w:pPr>
              <w:rPr>
                <w:lang w:val="en-US"/>
              </w:rPr>
            </w:pPr>
            <w:r w:rsidRPr="00EB523C">
              <w:rPr>
                <w:lang w:val="en-US"/>
              </w:rPr>
              <w:t>4. RPO</w:t>
            </w:r>
          </w:p>
          <w:p w14:paraId="0FFCFB81" w14:textId="77777777" w:rsidR="002F5411" w:rsidRDefault="00830391" w:rsidP="002F5411">
            <w:r>
              <w:t>А. Процесс выявления и оценки потенциальных угроз и их последствий</w:t>
            </w:r>
          </w:p>
          <w:p w14:paraId="77494666" w14:textId="77777777" w:rsidR="002F5411" w:rsidRDefault="00830391" w:rsidP="002F5411">
            <w:r>
              <w:t>Б. Анализ влияния сбоев на бизнес, определение критичных процессов и требований к восстановлению</w:t>
            </w:r>
          </w:p>
          <w:p w14:paraId="511E9C48" w14:textId="77777777" w:rsidR="002F5411" w:rsidRDefault="00830391" w:rsidP="002F5411">
            <w:r>
              <w:t>В. Максимально допустимое время восстановления бизнес‑процесса после сбоя</w:t>
            </w:r>
          </w:p>
          <w:p w14:paraId="1E5E5F48" w14:textId="77777777" w:rsidR="00F007A0" w:rsidRDefault="00830391" w:rsidP="002F5411">
            <w:r>
              <w:t>Г. Максимально допустимый объём потерь данных при восстановлении</w:t>
            </w:r>
          </w:p>
        </w:tc>
        <w:tc>
          <w:tcPr>
            <w:tcW w:w="4656" w:type="dxa"/>
            <w:tcBorders>
              <w:top w:val="single" w:sz="4" w:space="0" w:color="auto"/>
              <w:left w:val="single" w:sz="4" w:space="0" w:color="auto"/>
              <w:bottom w:val="single" w:sz="4" w:space="0" w:color="auto"/>
              <w:right w:val="single" w:sz="4" w:space="0" w:color="auto"/>
            </w:tcBorders>
            <w:vAlign w:val="center"/>
          </w:tcPr>
          <w:p w14:paraId="257A20EE" w14:textId="77777777" w:rsidR="00F007A0" w:rsidRPr="00B803D0" w:rsidRDefault="00830391" w:rsidP="00F007A0">
            <w:r>
              <w:t xml:space="preserve">1 </w:t>
            </w:r>
            <w:r w:rsidRPr="002F5411">
              <w:t>–</w:t>
            </w:r>
            <w:r>
              <w:t xml:space="preserve"> Б, 2 </w:t>
            </w:r>
            <w:r w:rsidRPr="002F5411">
              <w:t>–</w:t>
            </w:r>
            <w:r>
              <w:t xml:space="preserve"> А, 3 </w:t>
            </w:r>
            <w:r w:rsidRPr="002F5411">
              <w:t>–</w:t>
            </w:r>
            <w:r>
              <w:t xml:space="preserve"> В, 4 </w:t>
            </w:r>
            <w:r w:rsidRPr="002F5411">
              <w:t>–</w:t>
            </w:r>
            <w:r>
              <w:t xml:space="preserve"> Г</w:t>
            </w:r>
          </w:p>
        </w:tc>
        <w:tc>
          <w:tcPr>
            <w:tcW w:w="1827" w:type="dxa"/>
            <w:tcBorders>
              <w:top w:val="single" w:sz="4" w:space="0" w:color="auto"/>
              <w:left w:val="single" w:sz="4" w:space="0" w:color="auto"/>
              <w:bottom w:val="single" w:sz="4" w:space="0" w:color="auto"/>
              <w:right w:val="single" w:sz="4" w:space="0" w:color="auto"/>
            </w:tcBorders>
            <w:vAlign w:val="center"/>
          </w:tcPr>
          <w:p w14:paraId="594E00C8" w14:textId="77777777" w:rsidR="00F007A0" w:rsidRPr="00137859" w:rsidRDefault="00830391" w:rsidP="00F007A0">
            <w:r w:rsidRPr="00D905CE">
              <w:t>ПК-2.2; ПК-2.3</w:t>
            </w:r>
          </w:p>
        </w:tc>
      </w:tr>
      <w:tr w:rsidR="00F007A0" w:rsidRPr="00137859" w14:paraId="330E8A30"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D0ED629" w14:textId="77777777" w:rsidR="00F007A0" w:rsidRPr="00137859" w:rsidRDefault="00830391" w:rsidP="00F007A0">
            <w:r>
              <w:t xml:space="preserve">55.  </w:t>
            </w:r>
          </w:p>
        </w:tc>
        <w:tc>
          <w:tcPr>
            <w:tcW w:w="7003" w:type="dxa"/>
            <w:tcBorders>
              <w:top w:val="single" w:sz="4" w:space="0" w:color="auto"/>
              <w:left w:val="single" w:sz="4" w:space="0" w:color="auto"/>
              <w:bottom w:val="single" w:sz="4" w:space="0" w:color="auto"/>
              <w:right w:val="single" w:sz="4" w:space="0" w:color="auto"/>
            </w:tcBorders>
            <w:vAlign w:val="center"/>
          </w:tcPr>
          <w:p w14:paraId="0D3A98FF" w14:textId="77777777" w:rsidR="002F5411" w:rsidRDefault="00830391" w:rsidP="002F5411">
            <w:r>
              <w:t>Соотнесите этапы BIA с их содержанием:</w:t>
            </w:r>
          </w:p>
          <w:p w14:paraId="1C0C27A9" w14:textId="77777777" w:rsidR="002F5411" w:rsidRDefault="00830391" w:rsidP="002F5411">
            <w:r>
              <w:t>1. Подготовка</w:t>
            </w:r>
          </w:p>
          <w:p w14:paraId="195A3AA4" w14:textId="77777777" w:rsidR="002F5411" w:rsidRDefault="00830391" w:rsidP="002F5411">
            <w:r>
              <w:t>2. Идентификация ключевых процессов</w:t>
            </w:r>
          </w:p>
          <w:p w14:paraId="35885A8E" w14:textId="77777777" w:rsidR="002F5411" w:rsidRDefault="00830391" w:rsidP="002F5411">
            <w:r>
              <w:t>3. Оценка воздействия</w:t>
            </w:r>
          </w:p>
          <w:p w14:paraId="4B06BD2C" w14:textId="77777777" w:rsidR="002F5411" w:rsidRDefault="00830391" w:rsidP="002F5411">
            <w:r>
              <w:t>4. Анализ взаимосвязей ресурсов</w:t>
            </w:r>
          </w:p>
          <w:p w14:paraId="5C9414AE" w14:textId="77777777" w:rsidR="006C2520" w:rsidRDefault="00830391" w:rsidP="002F5411">
            <w:r>
              <w:t>А. Сбор данных о процессах, их взаимосвязях и ресурсах</w:t>
            </w:r>
          </w:p>
          <w:p w14:paraId="37EA2CEE" w14:textId="77777777" w:rsidR="002F5411" w:rsidRDefault="00830391" w:rsidP="002F5411">
            <w:r>
              <w:t>Б. Формирование команды, определение целей и границ анализа</w:t>
            </w:r>
          </w:p>
          <w:p w14:paraId="2DCA7882" w14:textId="77777777" w:rsidR="002F5411" w:rsidRDefault="00830391" w:rsidP="002F5411">
            <w:r>
              <w:t>В. Определение критичных процессов и их влияния на бизнес</w:t>
            </w:r>
          </w:p>
          <w:p w14:paraId="4B7DE918" w14:textId="77777777" w:rsidR="002F5411" w:rsidRDefault="00830391" w:rsidP="002F5411">
            <w:r>
              <w:t>Г. Оценка зависимости процессов от ИТ, персонала, инфраструктуры и т. д.</w:t>
            </w:r>
          </w:p>
        </w:tc>
        <w:tc>
          <w:tcPr>
            <w:tcW w:w="4656" w:type="dxa"/>
            <w:tcBorders>
              <w:top w:val="single" w:sz="4" w:space="0" w:color="auto"/>
              <w:left w:val="single" w:sz="4" w:space="0" w:color="auto"/>
              <w:bottom w:val="single" w:sz="4" w:space="0" w:color="auto"/>
              <w:right w:val="single" w:sz="4" w:space="0" w:color="auto"/>
            </w:tcBorders>
            <w:vAlign w:val="center"/>
          </w:tcPr>
          <w:p w14:paraId="38641DB4" w14:textId="77777777" w:rsidR="00F007A0" w:rsidRPr="00B803D0" w:rsidRDefault="00830391" w:rsidP="00F007A0">
            <w:r>
              <w:t xml:space="preserve">1 </w:t>
            </w:r>
            <w:r w:rsidRPr="002F5411">
              <w:t>–</w:t>
            </w:r>
            <w:r>
              <w:t xml:space="preserve"> Б, 2 </w:t>
            </w:r>
            <w:r w:rsidRPr="002F5411">
              <w:t>–</w:t>
            </w:r>
            <w:r>
              <w:t xml:space="preserve"> В, 3 </w:t>
            </w:r>
            <w:r w:rsidRPr="002F5411">
              <w:t>–</w:t>
            </w:r>
            <w:r>
              <w:t xml:space="preserve"> А, 4 </w:t>
            </w:r>
            <w:r w:rsidRPr="002F5411">
              <w:t>–</w:t>
            </w:r>
            <w:r>
              <w:t xml:space="preserve"> Г</w:t>
            </w:r>
          </w:p>
        </w:tc>
        <w:tc>
          <w:tcPr>
            <w:tcW w:w="1827" w:type="dxa"/>
            <w:tcBorders>
              <w:top w:val="single" w:sz="4" w:space="0" w:color="auto"/>
              <w:left w:val="single" w:sz="4" w:space="0" w:color="auto"/>
              <w:bottom w:val="single" w:sz="4" w:space="0" w:color="auto"/>
              <w:right w:val="single" w:sz="4" w:space="0" w:color="auto"/>
            </w:tcBorders>
            <w:vAlign w:val="center"/>
          </w:tcPr>
          <w:p w14:paraId="73D45003" w14:textId="77777777" w:rsidR="00F007A0" w:rsidRPr="00137859" w:rsidRDefault="00830391" w:rsidP="00F007A0">
            <w:r w:rsidRPr="00D905CE">
              <w:t>ПК-2.2; ПК-2.3</w:t>
            </w:r>
          </w:p>
        </w:tc>
      </w:tr>
      <w:tr w:rsidR="00F007A0" w:rsidRPr="00137859" w14:paraId="4A193D90"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FD81A18" w14:textId="77777777" w:rsidR="00F007A0" w:rsidRPr="00137859" w:rsidRDefault="00830391" w:rsidP="00F007A0">
            <w:r>
              <w:lastRenderedPageBreak/>
              <w:t xml:space="preserve">56.  </w:t>
            </w:r>
          </w:p>
        </w:tc>
        <w:tc>
          <w:tcPr>
            <w:tcW w:w="7003" w:type="dxa"/>
            <w:tcBorders>
              <w:top w:val="single" w:sz="4" w:space="0" w:color="auto"/>
              <w:left w:val="single" w:sz="4" w:space="0" w:color="auto"/>
              <w:bottom w:val="single" w:sz="4" w:space="0" w:color="auto"/>
              <w:right w:val="single" w:sz="4" w:space="0" w:color="auto"/>
            </w:tcBorders>
            <w:vAlign w:val="center"/>
          </w:tcPr>
          <w:p w14:paraId="306DEF93" w14:textId="77777777" w:rsidR="00C833A5" w:rsidRDefault="00830391" w:rsidP="00C833A5">
            <w:r>
              <w:t>Соотнесите категории ресурсов с примерами мер обеспечения непрерывности:</w:t>
            </w:r>
          </w:p>
          <w:p w14:paraId="048CA09D" w14:textId="77777777" w:rsidR="00C833A5" w:rsidRDefault="00830391" w:rsidP="00C833A5">
            <w:r>
              <w:t>1. Персонал</w:t>
            </w:r>
          </w:p>
          <w:p w14:paraId="21FA6215" w14:textId="77777777" w:rsidR="00C833A5" w:rsidRDefault="00830391" w:rsidP="00C833A5">
            <w:r>
              <w:t>2. Помещения</w:t>
            </w:r>
          </w:p>
          <w:p w14:paraId="1D917834" w14:textId="77777777" w:rsidR="00C833A5" w:rsidRDefault="00830391" w:rsidP="00C833A5">
            <w:r>
              <w:t>3. Технологии</w:t>
            </w:r>
          </w:p>
          <w:p w14:paraId="70BD1BAF" w14:textId="77777777" w:rsidR="00C833A5" w:rsidRDefault="00830391" w:rsidP="00C833A5">
            <w:r>
              <w:t>4. Запасы</w:t>
            </w:r>
          </w:p>
          <w:p w14:paraId="21DBFCA4" w14:textId="77777777" w:rsidR="00C833A5" w:rsidRDefault="00830391" w:rsidP="00C833A5">
            <w:r>
              <w:t>А. Дублирование серверов и баз данных</w:t>
            </w:r>
          </w:p>
          <w:p w14:paraId="0F77E0FE" w14:textId="77777777" w:rsidR="00C833A5" w:rsidRDefault="00830391" w:rsidP="00C833A5">
            <w:r>
              <w:t>Б. Обучение сотрудников действиям в ЧС, планы замещения ключевых ролей</w:t>
            </w:r>
          </w:p>
          <w:p w14:paraId="04FF39B5" w14:textId="77777777" w:rsidR="00C833A5" w:rsidRDefault="00830391" w:rsidP="00C833A5">
            <w:r>
              <w:t>В. Резервные офисы, удалённые рабочие места</w:t>
            </w:r>
          </w:p>
          <w:p w14:paraId="4E558887" w14:textId="77777777" w:rsidR="00F007A0" w:rsidRDefault="00830391" w:rsidP="00C833A5">
            <w:r>
              <w:t>Г. Создание страховых запасов критически важных материалов, договоры с альтернативными поставщиками</w:t>
            </w:r>
          </w:p>
        </w:tc>
        <w:tc>
          <w:tcPr>
            <w:tcW w:w="4656" w:type="dxa"/>
            <w:tcBorders>
              <w:top w:val="single" w:sz="4" w:space="0" w:color="auto"/>
              <w:left w:val="single" w:sz="4" w:space="0" w:color="auto"/>
              <w:bottom w:val="single" w:sz="4" w:space="0" w:color="auto"/>
              <w:right w:val="single" w:sz="4" w:space="0" w:color="auto"/>
            </w:tcBorders>
            <w:vAlign w:val="center"/>
          </w:tcPr>
          <w:p w14:paraId="42639097" w14:textId="77777777" w:rsidR="00F007A0" w:rsidRPr="00B803D0" w:rsidRDefault="00830391" w:rsidP="00F007A0">
            <w:r>
              <w:t xml:space="preserve">1 </w:t>
            </w:r>
            <w:r w:rsidRPr="00C833A5">
              <w:t>–</w:t>
            </w:r>
            <w:r>
              <w:t xml:space="preserve"> Б, 2 </w:t>
            </w:r>
            <w:r w:rsidRPr="00C833A5">
              <w:t>–</w:t>
            </w:r>
            <w:r>
              <w:t xml:space="preserve"> В, 3 </w:t>
            </w:r>
            <w:r w:rsidRPr="00C833A5">
              <w:t>–</w:t>
            </w:r>
            <w:r>
              <w:t xml:space="preserve"> А, 4 </w:t>
            </w:r>
            <w:r w:rsidRPr="00C833A5">
              <w:t>–</w:t>
            </w:r>
            <w:r>
              <w:t xml:space="preserve"> Г</w:t>
            </w:r>
          </w:p>
        </w:tc>
        <w:tc>
          <w:tcPr>
            <w:tcW w:w="1827" w:type="dxa"/>
            <w:tcBorders>
              <w:top w:val="single" w:sz="4" w:space="0" w:color="auto"/>
              <w:left w:val="single" w:sz="4" w:space="0" w:color="auto"/>
              <w:bottom w:val="single" w:sz="4" w:space="0" w:color="auto"/>
              <w:right w:val="single" w:sz="4" w:space="0" w:color="auto"/>
            </w:tcBorders>
            <w:vAlign w:val="center"/>
          </w:tcPr>
          <w:p w14:paraId="00AEB9C4" w14:textId="77777777" w:rsidR="00F007A0" w:rsidRPr="00137859" w:rsidRDefault="00830391" w:rsidP="00F007A0">
            <w:r w:rsidRPr="00FC3592">
              <w:t>ПК-3.1; ПК-3.2</w:t>
            </w:r>
          </w:p>
        </w:tc>
      </w:tr>
      <w:tr w:rsidR="00F007A0" w:rsidRPr="00137859" w14:paraId="52246E01"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55BA158" w14:textId="77777777" w:rsidR="00F007A0" w:rsidRPr="00137859" w:rsidRDefault="00830391" w:rsidP="00F007A0">
            <w:r>
              <w:t xml:space="preserve">57.  </w:t>
            </w:r>
          </w:p>
        </w:tc>
        <w:tc>
          <w:tcPr>
            <w:tcW w:w="7003" w:type="dxa"/>
            <w:tcBorders>
              <w:top w:val="single" w:sz="4" w:space="0" w:color="auto"/>
              <w:left w:val="single" w:sz="4" w:space="0" w:color="auto"/>
              <w:bottom w:val="single" w:sz="4" w:space="0" w:color="auto"/>
              <w:right w:val="single" w:sz="4" w:space="0" w:color="auto"/>
            </w:tcBorders>
            <w:vAlign w:val="center"/>
          </w:tcPr>
          <w:p w14:paraId="67497EB7" w14:textId="77777777" w:rsidR="00C833A5" w:rsidRDefault="00830391" w:rsidP="00C833A5">
            <w:r>
              <w:t>Соотнесите виды офисов с их назначением:</w:t>
            </w:r>
          </w:p>
          <w:p w14:paraId="098F12D8" w14:textId="77777777" w:rsidR="00C833A5" w:rsidRDefault="00830391" w:rsidP="00C833A5">
            <w:r>
              <w:t>1. Резервный офис</w:t>
            </w:r>
          </w:p>
          <w:p w14:paraId="50D28C35" w14:textId="77777777" w:rsidR="00C833A5" w:rsidRDefault="00830391" w:rsidP="00C833A5">
            <w:r>
              <w:t>2. Удаленный офис</w:t>
            </w:r>
          </w:p>
          <w:p w14:paraId="3859BFBF" w14:textId="77777777" w:rsidR="00C833A5" w:rsidRDefault="00830391" w:rsidP="00C833A5">
            <w:r>
              <w:t>3. Домашний офис</w:t>
            </w:r>
          </w:p>
          <w:p w14:paraId="661DCAD7" w14:textId="77777777" w:rsidR="00C833A5" w:rsidRDefault="00830391" w:rsidP="00C833A5">
            <w:r>
              <w:t>4. Мобильный офис</w:t>
            </w:r>
          </w:p>
          <w:p w14:paraId="1FFB8CBF" w14:textId="77777777" w:rsidR="00F007A0" w:rsidRDefault="00830391" w:rsidP="00C833A5">
            <w:r>
              <w:t>А. Постоянное место работы сотрудников вне основного офиса</w:t>
            </w:r>
          </w:p>
          <w:p w14:paraId="105351C8" w14:textId="77777777" w:rsidR="00C833A5" w:rsidRDefault="00830391" w:rsidP="00C833A5">
            <w:r>
              <w:t>Б. Помещение, подготовленное для работы в случае выхода из строя основного офиса</w:t>
            </w:r>
          </w:p>
          <w:p w14:paraId="677529B0" w14:textId="77777777" w:rsidR="00C833A5" w:rsidRDefault="00830391" w:rsidP="00C833A5">
            <w:r>
              <w:t>В. Место работы сотрудника у себя дома, подключённое к корпоративной сети</w:t>
            </w:r>
          </w:p>
          <w:p w14:paraId="14CD4272" w14:textId="77777777" w:rsidR="00C833A5" w:rsidRDefault="00830391" w:rsidP="00C833A5">
            <w:r>
              <w:t>Г. Временное рабочее место с возможностью быстрого развёртывания в любой локации</w:t>
            </w:r>
          </w:p>
        </w:tc>
        <w:tc>
          <w:tcPr>
            <w:tcW w:w="4656" w:type="dxa"/>
            <w:tcBorders>
              <w:top w:val="single" w:sz="4" w:space="0" w:color="auto"/>
              <w:left w:val="single" w:sz="4" w:space="0" w:color="auto"/>
              <w:bottom w:val="single" w:sz="4" w:space="0" w:color="auto"/>
              <w:right w:val="single" w:sz="4" w:space="0" w:color="auto"/>
            </w:tcBorders>
            <w:vAlign w:val="center"/>
          </w:tcPr>
          <w:p w14:paraId="217ACC68" w14:textId="77777777" w:rsidR="00F007A0" w:rsidRPr="00B803D0" w:rsidRDefault="00830391" w:rsidP="00F007A0">
            <w:r>
              <w:t xml:space="preserve">1 </w:t>
            </w:r>
            <w:r w:rsidRPr="00C833A5">
              <w:t>–</w:t>
            </w:r>
            <w:r>
              <w:t xml:space="preserve"> Б, 2 </w:t>
            </w:r>
            <w:r w:rsidRPr="00C833A5">
              <w:t>–</w:t>
            </w:r>
            <w:r>
              <w:t xml:space="preserve"> А, 3 </w:t>
            </w:r>
            <w:r w:rsidRPr="00C833A5">
              <w:t>–</w:t>
            </w:r>
            <w:r>
              <w:t xml:space="preserve"> В, 4 </w:t>
            </w:r>
            <w:r w:rsidRPr="00C833A5">
              <w:t>–</w:t>
            </w:r>
            <w:r>
              <w:t xml:space="preserve"> Г</w:t>
            </w:r>
          </w:p>
        </w:tc>
        <w:tc>
          <w:tcPr>
            <w:tcW w:w="1827" w:type="dxa"/>
            <w:tcBorders>
              <w:top w:val="single" w:sz="4" w:space="0" w:color="auto"/>
              <w:left w:val="single" w:sz="4" w:space="0" w:color="auto"/>
              <w:bottom w:val="single" w:sz="4" w:space="0" w:color="auto"/>
              <w:right w:val="single" w:sz="4" w:space="0" w:color="auto"/>
            </w:tcBorders>
            <w:vAlign w:val="center"/>
          </w:tcPr>
          <w:p w14:paraId="7F008612" w14:textId="77777777" w:rsidR="00F007A0" w:rsidRPr="00137859" w:rsidRDefault="00830391" w:rsidP="00F007A0">
            <w:r w:rsidRPr="00FC3592">
              <w:t>ПК-3.1; ПК-3.2</w:t>
            </w:r>
          </w:p>
        </w:tc>
      </w:tr>
      <w:tr w:rsidR="00F007A0" w:rsidRPr="00137859" w14:paraId="26104D2D"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A9CF3CE" w14:textId="77777777" w:rsidR="00F007A0" w:rsidRPr="00137859" w:rsidRDefault="00830391" w:rsidP="00F007A0">
            <w:r>
              <w:lastRenderedPageBreak/>
              <w:t xml:space="preserve">58.  </w:t>
            </w:r>
          </w:p>
        </w:tc>
        <w:tc>
          <w:tcPr>
            <w:tcW w:w="7003" w:type="dxa"/>
            <w:tcBorders>
              <w:top w:val="single" w:sz="4" w:space="0" w:color="auto"/>
              <w:left w:val="single" w:sz="4" w:space="0" w:color="auto"/>
              <w:bottom w:val="single" w:sz="4" w:space="0" w:color="auto"/>
              <w:right w:val="single" w:sz="4" w:space="0" w:color="auto"/>
            </w:tcBorders>
            <w:vAlign w:val="center"/>
          </w:tcPr>
          <w:p w14:paraId="5241FEB3" w14:textId="77777777" w:rsidR="001B77A4" w:rsidRDefault="00830391" w:rsidP="001B77A4">
            <w:r>
              <w:t>Соотнесите стороны взаимодействия с их функциями в рамках УНБ:</w:t>
            </w:r>
          </w:p>
          <w:p w14:paraId="48D50333" w14:textId="77777777" w:rsidR="001B77A4" w:rsidRDefault="00830391" w:rsidP="001B77A4">
            <w:r>
              <w:t>1. Контрагенты и партнёры</w:t>
            </w:r>
          </w:p>
          <w:p w14:paraId="2EE8A421" w14:textId="77777777" w:rsidR="001B77A4" w:rsidRDefault="00830391" w:rsidP="001B77A4">
            <w:r>
              <w:t>2. Правоохранительные органы</w:t>
            </w:r>
          </w:p>
          <w:p w14:paraId="2DED4F58" w14:textId="77777777" w:rsidR="001B77A4" w:rsidRDefault="00830391" w:rsidP="001B77A4">
            <w:r>
              <w:t>3. Службы экологической безопасности</w:t>
            </w:r>
          </w:p>
          <w:p w14:paraId="0409B625" w14:textId="77777777" w:rsidR="001B77A4" w:rsidRDefault="00830391" w:rsidP="001B77A4">
            <w:r>
              <w:t>4. Структуры гражданской обороны</w:t>
            </w:r>
          </w:p>
          <w:p w14:paraId="039D4E63" w14:textId="77777777" w:rsidR="001B77A4" w:rsidRDefault="00830391" w:rsidP="001B77A4">
            <w:r>
              <w:t>А. Обеспечение защиты государственной безопасности, реагирование на угрозы</w:t>
            </w:r>
          </w:p>
          <w:p w14:paraId="44D4CE22" w14:textId="77777777" w:rsidR="001B77A4" w:rsidRDefault="00830391" w:rsidP="001B77A4">
            <w:r>
              <w:t>Б. Выполнение договорных обязательств, обмен информацией о рисках</w:t>
            </w:r>
          </w:p>
          <w:p w14:paraId="32F4C199" w14:textId="77777777" w:rsidR="001B77A4" w:rsidRDefault="00830391" w:rsidP="001B77A4">
            <w:r>
              <w:t>В. Контроль соблюдения экологических норм, реагирование на экологические ЧС</w:t>
            </w:r>
          </w:p>
          <w:p w14:paraId="72B3DCDA" w14:textId="77777777" w:rsidR="00AC4AFB" w:rsidRDefault="00830391" w:rsidP="001B77A4">
            <w:r>
              <w:t>Г. Координация действий при ЧС, обеспечение эвакуации</w:t>
            </w:r>
          </w:p>
        </w:tc>
        <w:tc>
          <w:tcPr>
            <w:tcW w:w="4656" w:type="dxa"/>
            <w:tcBorders>
              <w:top w:val="single" w:sz="4" w:space="0" w:color="auto"/>
              <w:left w:val="single" w:sz="4" w:space="0" w:color="auto"/>
              <w:bottom w:val="single" w:sz="4" w:space="0" w:color="auto"/>
              <w:right w:val="single" w:sz="4" w:space="0" w:color="auto"/>
            </w:tcBorders>
            <w:vAlign w:val="center"/>
          </w:tcPr>
          <w:p w14:paraId="792C81F7" w14:textId="77777777" w:rsidR="00F007A0" w:rsidRPr="00B803D0" w:rsidRDefault="00830391" w:rsidP="00F007A0">
            <w:r>
              <w:t xml:space="preserve">1 </w:t>
            </w:r>
            <w:r w:rsidRPr="001B77A4">
              <w:t>–</w:t>
            </w:r>
            <w:r>
              <w:t xml:space="preserve"> Б, 2 </w:t>
            </w:r>
            <w:r w:rsidRPr="001B77A4">
              <w:t>–</w:t>
            </w:r>
            <w:r>
              <w:t xml:space="preserve"> А, 3 </w:t>
            </w:r>
            <w:r w:rsidRPr="001B77A4">
              <w:t>–</w:t>
            </w:r>
            <w:r>
              <w:t xml:space="preserve"> В, 4 </w:t>
            </w:r>
            <w:r w:rsidRPr="001B77A4">
              <w:t>–</w:t>
            </w:r>
            <w:r>
              <w:t xml:space="preserve"> Г</w:t>
            </w:r>
          </w:p>
        </w:tc>
        <w:tc>
          <w:tcPr>
            <w:tcW w:w="1827" w:type="dxa"/>
            <w:tcBorders>
              <w:top w:val="single" w:sz="4" w:space="0" w:color="auto"/>
              <w:left w:val="single" w:sz="4" w:space="0" w:color="auto"/>
              <w:bottom w:val="single" w:sz="4" w:space="0" w:color="auto"/>
              <w:right w:val="single" w:sz="4" w:space="0" w:color="auto"/>
            </w:tcBorders>
            <w:vAlign w:val="center"/>
          </w:tcPr>
          <w:p w14:paraId="3B82DACA" w14:textId="77777777" w:rsidR="00F007A0" w:rsidRPr="00137859" w:rsidRDefault="00830391" w:rsidP="00F007A0">
            <w:r w:rsidRPr="00FC3592">
              <w:t>ПК-3.1; ПК-3.2</w:t>
            </w:r>
          </w:p>
        </w:tc>
      </w:tr>
      <w:tr w:rsidR="00F007A0" w:rsidRPr="00137859" w14:paraId="590ED95D"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A6D905C" w14:textId="77777777" w:rsidR="00F007A0" w:rsidRPr="00137859" w:rsidRDefault="00830391" w:rsidP="00F007A0">
            <w:r>
              <w:t xml:space="preserve">59.  </w:t>
            </w:r>
          </w:p>
        </w:tc>
        <w:tc>
          <w:tcPr>
            <w:tcW w:w="7003" w:type="dxa"/>
            <w:tcBorders>
              <w:top w:val="single" w:sz="4" w:space="0" w:color="auto"/>
              <w:left w:val="single" w:sz="4" w:space="0" w:color="auto"/>
              <w:bottom w:val="single" w:sz="4" w:space="0" w:color="auto"/>
              <w:right w:val="single" w:sz="4" w:space="0" w:color="auto"/>
            </w:tcBorders>
            <w:vAlign w:val="center"/>
          </w:tcPr>
          <w:p w14:paraId="38481188" w14:textId="77777777" w:rsidR="001B77A4" w:rsidRDefault="00830391" w:rsidP="001B77A4">
            <w:r>
              <w:t>Соотнесите документы с их назначением:</w:t>
            </w:r>
          </w:p>
          <w:p w14:paraId="3FD56EC4" w14:textId="77777777" w:rsidR="001B77A4" w:rsidRDefault="00830391" w:rsidP="001B77A4">
            <w:r>
              <w:t>1. Политика УНБ</w:t>
            </w:r>
          </w:p>
          <w:p w14:paraId="7A071F4E" w14:textId="77777777" w:rsidR="001B77A4" w:rsidRDefault="00830391" w:rsidP="001B77A4">
            <w:r>
              <w:t>2. Стратегия УНБ</w:t>
            </w:r>
          </w:p>
          <w:p w14:paraId="7E48E5D3" w14:textId="77777777" w:rsidR="001B77A4" w:rsidRDefault="00830391" w:rsidP="001B77A4">
            <w:r>
              <w:t>3. Регламент взаимодействия с ведомствами</w:t>
            </w:r>
          </w:p>
          <w:p w14:paraId="4DA5BE79" w14:textId="77777777" w:rsidR="001B77A4" w:rsidRDefault="00830391" w:rsidP="001B77A4">
            <w:r>
              <w:t>4. Декларация намерений руководства</w:t>
            </w:r>
          </w:p>
          <w:p w14:paraId="6A88F44F" w14:textId="77777777" w:rsidR="00AC4AFB" w:rsidRDefault="00830391" w:rsidP="001B77A4">
            <w:r>
              <w:t>А. Определение стратегических целей и направлений обеспечения непрерывности</w:t>
            </w:r>
          </w:p>
          <w:p w14:paraId="23115810" w14:textId="77777777" w:rsidR="001B77A4" w:rsidRDefault="00830391" w:rsidP="001B77A4">
            <w:r>
              <w:t>Б. Общее руководство системой управления непрерывностью, принципы и обязательства</w:t>
            </w:r>
          </w:p>
          <w:p w14:paraId="6B6C1DB9" w14:textId="77777777" w:rsidR="001B77A4" w:rsidRDefault="00830391" w:rsidP="001B77A4">
            <w:r>
              <w:t>В. Описание процедур обмена информацией и совместных действий с госорганами</w:t>
            </w:r>
          </w:p>
          <w:p w14:paraId="2DBD4017" w14:textId="77777777" w:rsidR="001B77A4" w:rsidRDefault="00830391" w:rsidP="001B77A4">
            <w:r>
              <w:t>Г. Официальное заявление о поддержке системы УНБ и выделении ресурсов</w:t>
            </w:r>
          </w:p>
        </w:tc>
        <w:tc>
          <w:tcPr>
            <w:tcW w:w="4656" w:type="dxa"/>
            <w:tcBorders>
              <w:top w:val="single" w:sz="4" w:space="0" w:color="auto"/>
              <w:left w:val="single" w:sz="4" w:space="0" w:color="auto"/>
              <w:bottom w:val="single" w:sz="4" w:space="0" w:color="auto"/>
              <w:right w:val="single" w:sz="4" w:space="0" w:color="auto"/>
            </w:tcBorders>
            <w:vAlign w:val="center"/>
          </w:tcPr>
          <w:p w14:paraId="50506BD3" w14:textId="77777777" w:rsidR="00F007A0" w:rsidRPr="00B803D0" w:rsidRDefault="00830391" w:rsidP="00F007A0">
            <w:r>
              <w:t xml:space="preserve">1 </w:t>
            </w:r>
            <w:r w:rsidRPr="001B77A4">
              <w:t>–</w:t>
            </w:r>
            <w:r>
              <w:t xml:space="preserve"> Б, 2 </w:t>
            </w:r>
            <w:r w:rsidRPr="001B77A4">
              <w:t>–</w:t>
            </w:r>
            <w:r>
              <w:t xml:space="preserve"> А, 3 </w:t>
            </w:r>
            <w:r w:rsidRPr="001B77A4">
              <w:t>–</w:t>
            </w:r>
            <w:r>
              <w:t xml:space="preserve"> В, 4 </w:t>
            </w:r>
            <w:r w:rsidRPr="001B77A4">
              <w:t>–</w:t>
            </w:r>
            <w:r>
              <w:t xml:space="preserve"> Г</w:t>
            </w:r>
          </w:p>
        </w:tc>
        <w:tc>
          <w:tcPr>
            <w:tcW w:w="1827" w:type="dxa"/>
            <w:tcBorders>
              <w:top w:val="single" w:sz="4" w:space="0" w:color="auto"/>
              <w:left w:val="single" w:sz="4" w:space="0" w:color="auto"/>
              <w:bottom w:val="single" w:sz="4" w:space="0" w:color="auto"/>
              <w:right w:val="single" w:sz="4" w:space="0" w:color="auto"/>
            </w:tcBorders>
            <w:vAlign w:val="center"/>
          </w:tcPr>
          <w:p w14:paraId="384563B5" w14:textId="77777777" w:rsidR="00F007A0" w:rsidRPr="00137859" w:rsidRDefault="00830391" w:rsidP="00F007A0">
            <w:r w:rsidRPr="00FC3592">
              <w:t>ПК-3.1; ПК-3.2</w:t>
            </w:r>
          </w:p>
        </w:tc>
      </w:tr>
      <w:tr w:rsidR="001B77A4" w:rsidRPr="00137859" w14:paraId="70D768F7"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9B5B0FC" w14:textId="77777777" w:rsidR="001B77A4" w:rsidRPr="00137859" w:rsidRDefault="00830391" w:rsidP="00F007A0">
            <w:r>
              <w:t xml:space="preserve">60.  </w:t>
            </w:r>
          </w:p>
        </w:tc>
        <w:tc>
          <w:tcPr>
            <w:tcW w:w="7003" w:type="dxa"/>
            <w:tcBorders>
              <w:top w:val="single" w:sz="4" w:space="0" w:color="auto"/>
              <w:left w:val="single" w:sz="4" w:space="0" w:color="auto"/>
              <w:bottom w:val="single" w:sz="4" w:space="0" w:color="auto"/>
              <w:right w:val="single" w:sz="4" w:space="0" w:color="auto"/>
            </w:tcBorders>
            <w:vAlign w:val="center"/>
          </w:tcPr>
          <w:p w14:paraId="3A53721D" w14:textId="77777777" w:rsidR="00FA3047" w:rsidRDefault="00830391" w:rsidP="00FA3047">
            <w:r>
              <w:t>Соотнесите планы с их основными задачами:</w:t>
            </w:r>
          </w:p>
          <w:p w14:paraId="2E4D8FB6" w14:textId="77777777" w:rsidR="00FA3047" w:rsidRPr="00EB523C" w:rsidRDefault="00830391" w:rsidP="00FA3047">
            <w:pPr>
              <w:rPr>
                <w:lang w:val="en-US"/>
              </w:rPr>
            </w:pPr>
            <w:r w:rsidRPr="00EB523C">
              <w:rPr>
                <w:lang w:val="en-US"/>
              </w:rPr>
              <w:t>1. IMP (Incident Management Plan)</w:t>
            </w:r>
          </w:p>
          <w:p w14:paraId="708F1666" w14:textId="77777777" w:rsidR="00FA3047" w:rsidRPr="00EB523C" w:rsidRDefault="00830391" w:rsidP="00FA3047">
            <w:pPr>
              <w:rPr>
                <w:lang w:val="en-US"/>
              </w:rPr>
            </w:pPr>
            <w:r w:rsidRPr="00EB523C">
              <w:rPr>
                <w:lang w:val="en-US"/>
              </w:rPr>
              <w:t>2. BCP (Business Continuity Plan)</w:t>
            </w:r>
          </w:p>
          <w:p w14:paraId="3C5B4CBA" w14:textId="77777777" w:rsidR="00FA3047" w:rsidRDefault="00830391" w:rsidP="00FA3047">
            <w:r>
              <w:t>3. BRP (Business Recovery Plan)</w:t>
            </w:r>
          </w:p>
          <w:p w14:paraId="159B5736" w14:textId="77777777" w:rsidR="00FA3047" w:rsidRDefault="00830391" w:rsidP="00FA3047">
            <w:r>
              <w:t>А. Восстановление критически важных бизнес‑процессов после крупного сбоя</w:t>
            </w:r>
          </w:p>
          <w:p w14:paraId="036D6BB7" w14:textId="77777777" w:rsidR="00FA3047" w:rsidRDefault="00830391" w:rsidP="00FA3047">
            <w:r>
              <w:t>Б. Быстрое выявление, локализация и устранение последствий инцидента</w:t>
            </w:r>
          </w:p>
          <w:p w14:paraId="17CA0EB2" w14:textId="77777777" w:rsidR="001B77A4" w:rsidRDefault="00830391" w:rsidP="00FA3047">
            <w:r>
              <w:t>В. Восстановление ИТ‑систем и инфраструктуры после аварии</w:t>
            </w:r>
          </w:p>
        </w:tc>
        <w:tc>
          <w:tcPr>
            <w:tcW w:w="4656" w:type="dxa"/>
            <w:tcBorders>
              <w:top w:val="single" w:sz="4" w:space="0" w:color="auto"/>
              <w:left w:val="single" w:sz="4" w:space="0" w:color="auto"/>
              <w:bottom w:val="single" w:sz="4" w:space="0" w:color="auto"/>
              <w:right w:val="single" w:sz="4" w:space="0" w:color="auto"/>
            </w:tcBorders>
            <w:vAlign w:val="center"/>
          </w:tcPr>
          <w:p w14:paraId="3DA27385" w14:textId="77777777" w:rsidR="001B77A4" w:rsidRPr="00B803D0" w:rsidRDefault="00830391" w:rsidP="00F007A0">
            <w:r>
              <w:t xml:space="preserve">1 </w:t>
            </w:r>
            <w:r w:rsidRPr="00FA3047">
              <w:t>–</w:t>
            </w:r>
            <w:r>
              <w:t xml:space="preserve"> Б, 2 </w:t>
            </w:r>
            <w:r w:rsidRPr="00FA3047">
              <w:t>–</w:t>
            </w:r>
            <w:r>
              <w:t xml:space="preserve"> А, 3 </w:t>
            </w:r>
            <w:r w:rsidRPr="00FA3047">
              <w:t>–</w:t>
            </w:r>
            <w:r>
              <w:t xml:space="preserve"> В</w:t>
            </w:r>
          </w:p>
        </w:tc>
        <w:tc>
          <w:tcPr>
            <w:tcW w:w="1827" w:type="dxa"/>
            <w:tcBorders>
              <w:top w:val="single" w:sz="4" w:space="0" w:color="auto"/>
              <w:left w:val="single" w:sz="4" w:space="0" w:color="auto"/>
              <w:bottom w:val="single" w:sz="4" w:space="0" w:color="auto"/>
              <w:right w:val="single" w:sz="4" w:space="0" w:color="auto"/>
            </w:tcBorders>
            <w:vAlign w:val="center"/>
          </w:tcPr>
          <w:p w14:paraId="1C367947" w14:textId="77777777" w:rsidR="001B77A4" w:rsidRPr="00FC3592" w:rsidRDefault="00830391" w:rsidP="00F007A0">
            <w:r w:rsidRPr="00FC3592">
              <w:t>ПК-3.1; ПК-3.2</w:t>
            </w:r>
          </w:p>
        </w:tc>
      </w:tr>
      <w:tr w:rsidR="001B77A4" w:rsidRPr="00137859" w14:paraId="34623226"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2E2B336" w14:textId="77777777" w:rsidR="001B77A4" w:rsidRPr="00137859" w:rsidRDefault="00830391" w:rsidP="00F007A0">
            <w:r>
              <w:lastRenderedPageBreak/>
              <w:t xml:space="preserve">61.  </w:t>
            </w:r>
          </w:p>
        </w:tc>
        <w:tc>
          <w:tcPr>
            <w:tcW w:w="7003" w:type="dxa"/>
            <w:tcBorders>
              <w:top w:val="single" w:sz="4" w:space="0" w:color="auto"/>
              <w:left w:val="single" w:sz="4" w:space="0" w:color="auto"/>
              <w:bottom w:val="single" w:sz="4" w:space="0" w:color="auto"/>
              <w:right w:val="single" w:sz="4" w:space="0" w:color="auto"/>
            </w:tcBorders>
            <w:vAlign w:val="center"/>
          </w:tcPr>
          <w:p w14:paraId="1E01CC40" w14:textId="77777777" w:rsidR="00FA3047" w:rsidRDefault="00830391" w:rsidP="00FA3047">
            <w:r>
              <w:t>Соотнесите элементы плана с их содержанием:</w:t>
            </w:r>
          </w:p>
          <w:p w14:paraId="46057E7A" w14:textId="77777777" w:rsidR="00FA3047" w:rsidRDefault="00830391" w:rsidP="00FA3047">
            <w:r>
              <w:t>1. Схема оповещения</w:t>
            </w:r>
          </w:p>
          <w:p w14:paraId="5BD1F63F" w14:textId="77777777" w:rsidR="00FA3047" w:rsidRDefault="00830391" w:rsidP="00FA3047">
            <w:r>
              <w:t>2. Порядок действий</w:t>
            </w:r>
          </w:p>
          <w:p w14:paraId="20E0A641" w14:textId="77777777" w:rsidR="00FA3047" w:rsidRDefault="00830391" w:rsidP="00FA3047">
            <w:r>
              <w:t>3. Контактная информация</w:t>
            </w:r>
          </w:p>
          <w:p w14:paraId="6556DD82" w14:textId="77777777" w:rsidR="00FA3047" w:rsidRDefault="00830391" w:rsidP="00FA3047">
            <w:r>
              <w:t>4. Распределение ролей</w:t>
            </w:r>
          </w:p>
          <w:p w14:paraId="507CB285" w14:textId="77777777" w:rsidR="001B77A4" w:rsidRDefault="00830391" w:rsidP="00FA3047">
            <w:r>
              <w:t>А. Описание ролей и зон ответственности при ЧС</w:t>
            </w:r>
          </w:p>
          <w:p w14:paraId="5AD9808A" w14:textId="77777777" w:rsidR="00FA3047" w:rsidRDefault="00830391" w:rsidP="00FA3047">
            <w:r>
              <w:t>Б. Пошаговые инструкции для разных типов инцидентов</w:t>
            </w:r>
          </w:p>
          <w:p w14:paraId="6525215F" w14:textId="77777777" w:rsidR="00FA3047" w:rsidRDefault="00830391" w:rsidP="00FA3047">
            <w:r>
              <w:t>В. Список телефонов, email и других контактов ответственных лиц</w:t>
            </w:r>
          </w:p>
          <w:p w14:paraId="5C7E2149" w14:textId="77777777" w:rsidR="00FA3047" w:rsidRDefault="00830391" w:rsidP="00FA3047">
            <w:r>
              <w:t>Г. Алгоритм информирования сотрудников, партнёров и СМИ</w:t>
            </w:r>
          </w:p>
        </w:tc>
        <w:tc>
          <w:tcPr>
            <w:tcW w:w="4656" w:type="dxa"/>
            <w:tcBorders>
              <w:top w:val="single" w:sz="4" w:space="0" w:color="auto"/>
              <w:left w:val="single" w:sz="4" w:space="0" w:color="auto"/>
              <w:bottom w:val="single" w:sz="4" w:space="0" w:color="auto"/>
              <w:right w:val="single" w:sz="4" w:space="0" w:color="auto"/>
            </w:tcBorders>
            <w:vAlign w:val="center"/>
          </w:tcPr>
          <w:p w14:paraId="6DCFDD4F" w14:textId="77777777" w:rsidR="001B77A4" w:rsidRPr="00B803D0" w:rsidRDefault="00830391" w:rsidP="00F007A0">
            <w:r>
              <w:t xml:space="preserve">1 </w:t>
            </w:r>
            <w:r w:rsidRPr="00FA3047">
              <w:t>–</w:t>
            </w:r>
            <w:r>
              <w:t xml:space="preserve"> Г, 2 </w:t>
            </w:r>
            <w:r w:rsidRPr="00FA3047">
              <w:t>–</w:t>
            </w:r>
            <w:r>
              <w:t xml:space="preserve"> Б, 3 </w:t>
            </w:r>
            <w:r w:rsidRPr="00FA3047">
              <w:t>–</w:t>
            </w:r>
            <w:r>
              <w:t xml:space="preserve"> В, 4 </w:t>
            </w:r>
            <w:r w:rsidRPr="00FA3047">
              <w:t>–</w:t>
            </w:r>
            <w:r>
              <w:t xml:space="preserve"> А</w:t>
            </w:r>
          </w:p>
        </w:tc>
        <w:tc>
          <w:tcPr>
            <w:tcW w:w="1827" w:type="dxa"/>
            <w:tcBorders>
              <w:top w:val="single" w:sz="4" w:space="0" w:color="auto"/>
              <w:left w:val="single" w:sz="4" w:space="0" w:color="auto"/>
              <w:bottom w:val="single" w:sz="4" w:space="0" w:color="auto"/>
              <w:right w:val="single" w:sz="4" w:space="0" w:color="auto"/>
            </w:tcBorders>
            <w:vAlign w:val="center"/>
          </w:tcPr>
          <w:p w14:paraId="5A6A2033" w14:textId="77777777" w:rsidR="001B77A4" w:rsidRPr="00FC3592" w:rsidRDefault="00830391" w:rsidP="00F007A0">
            <w:r w:rsidRPr="00D905CE">
              <w:t>ПК-2.2; ПК-2.3</w:t>
            </w:r>
          </w:p>
        </w:tc>
      </w:tr>
      <w:tr w:rsidR="001B77A4" w:rsidRPr="00137859" w14:paraId="2AA537CC"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62AABAE" w14:textId="77777777" w:rsidR="001B77A4" w:rsidRPr="00137859" w:rsidRDefault="00830391" w:rsidP="00F007A0">
            <w:r>
              <w:t xml:space="preserve">62.  </w:t>
            </w:r>
          </w:p>
        </w:tc>
        <w:tc>
          <w:tcPr>
            <w:tcW w:w="7003" w:type="dxa"/>
            <w:tcBorders>
              <w:top w:val="single" w:sz="4" w:space="0" w:color="auto"/>
              <w:left w:val="single" w:sz="4" w:space="0" w:color="auto"/>
              <w:bottom w:val="single" w:sz="4" w:space="0" w:color="auto"/>
              <w:right w:val="single" w:sz="4" w:space="0" w:color="auto"/>
            </w:tcBorders>
            <w:vAlign w:val="center"/>
          </w:tcPr>
          <w:p w14:paraId="1E08FDD1" w14:textId="77777777" w:rsidR="005F610C" w:rsidRDefault="00830391" w:rsidP="005F610C">
            <w:r>
              <w:t>Соотнесите этапы программы BCM с их содержанием:</w:t>
            </w:r>
          </w:p>
          <w:p w14:paraId="59FDF8F7" w14:textId="77777777" w:rsidR="005F610C" w:rsidRDefault="00830391" w:rsidP="005F610C">
            <w:r>
              <w:t>1. Анализ бизнес‑процессов</w:t>
            </w:r>
          </w:p>
          <w:p w14:paraId="7F4504DA" w14:textId="77777777" w:rsidR="005F610C" w:rsidRDefault="00830391" w:rsidP="005F610C">
            <w:r>
              <w:t>2. Оценка рисков</w:t>
            </w:r>
          </w:p>
          <w:p w14:paraId="15D81955" w14:textId="77777777" w:rsidR="005F610C" w:rsidRDefault="00830391" w:rsidP="005F610C">
            <w:r>
              <w:t>3. Определение стратегии</w:t>
            </w:r>
          </w:p>
          <w:p w14:paraId="1E50885B" w14:textId="77777777" w:rsidR="005F610C" w:rsidRDefault="00830391" w:rsidP="005F610C">
            <w:r>
              <w:t>4. Разработка планов</w:t>
            </w:r>
          </w:p>
          <w:p w14:paraId="128BC08F" w14:textId="77777777" w:rsidR="005F610C" w:rsidRDefault="00830391" w:rsidP="005F610C">
            <w:r>
              <w:t>А. Разработка планов восстановления и непрерывности</w:t>
            </w:r>
          </w:p>
          <w:p w14:paraId="1666FBF4" w14:textId="77777777" w:rsidR="005F610C" w:rsidRDefault="00830391" w:rsidP="005F610C">
            <w:r>
              <w:t>Б. Выявление и ранжирование значимых для бизнеса процессов</w:t>
            </w:r>
          </w:p>
          <w:p w14:paraId="07DC767E" w14:textId="77777777" w:rsidR="005F610C" w:rsidRDefault="00830391" w:rsidP="005F610C">
            <w:r>
              <w:t>В. Оценка угроз и уязвимостей, влияющих на непрерывность</w:t>
            </w:r>
          </w:p>
          <w:p w14:paraId="2FBA71C0" w14:textId="77777777" w:rsidR="001B77A4" w:rsidRDefault="00830391" w:rsidP="005F610C">
            <w:r>
              <w:t>Г. Выбор организационных и технических решений для обеспечения непрерывности</w:t>
            </w:r>
          </w:p>
        </w:tc>
        <w:tc>
          <w:tcPr>
            <w:tcW w:w="4656" w:type="dxa"/>
            <w:tcBorders>
              <w:top w:val="single" w:sz="4" w:space="0" w:color="auto"/>
              <w:left w:val="single" w:sz="4" w:space="0" w:color="auto"/>
              <w:bottom w:val="single" w:sz="4" w:space="0" w:color="auto"/>
              <w:right w:val="single" w:sz="4" w:space="0" w:color="auto"/>
            </w:tcBorders>
            <w:vAlign w:val="center"/>
          </w:tcPr>
          <w:p w14:paraId="1EAAB283" w14:textId="77777777" w:rsidR="001B77A4" w:rsidRPr="00B803D0" w:rsidRDefault="00830391" w:rsidP="00F007A0">
            <w:r>
              <w:t xml:space="preserve">1 </w:t>
            </w:r>
            <w:r w:rsidRPr="005F610C">
              <w:t>–</w:t>
            </w:r>
            <w:r>
              <w:t xml:space="preserve"> Б, 2 </w:t>
            </w:r>
            <w:r w:rsidRPr="005F610C">
              <w:t>–</w:t>
            </w:r>
            <w:r>
              <w:t xml:space="preserve"> В, 3 </w:t>
            </w:r>
            <w:r w:rsidRPr="005F610C">
              <w:t>–</w:t>
            </w:r>
            <w:r>
              <w:t xml:space="preserve"> Г, 4 </w:t>
            </w:r>
            <w:r w:rsidRPr="005F610C">
              <w:t>–</w:t>
            </w:r>
            <w:r>
              <w:t xml:space="preserve"> А</w:t>
            </w:r>
          </w:p>
        </w:tc>
        <w:tc>
          <w:tcPr>
            <w:tcW w:w="1827" w:type="dxa"/>
            <w:tcBorders>
              <w:top w:val="single" w:sz="4" w:space="0" w:color="auto"/>
              <w:left w:val="single" w:sz="4" w:space="0" w:color="auto"/>
              <w:bottom w:val="single" w:sz="4" w:space="0" w:color="auto"/>
              <w:right w:val="single" w:sz="4" w:space="0" w:color="auto"/>
            </w:tcBorders>
            <w:vAlign w:val="center"/>
          </w:tcPr>
          <w:p w14:paraId="158F0450" w14:textId="77777777" w:rsidR="001B77A4" w:rsidRPr="00FC3592" w:rsidRDefault="00830391" w:rsidP="00F007A0">
            <w:r w:rsidRPr="00FC3592">
              <w:t>ПК-3.1; ПК-3.2</w:t>
            </w:r>
          </w:p>
        </w:tc>
      </w:tr>
      <w:tr w:rsidR="001B77A4" w:rsidRPr="00137859" w14:paraId="51D40980"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F5A5292" w14:textId="77777777" w:rsidR="001B77A4" w:rsidRPr="00137859" w:rsidRDefault="00830391" w:rsidP="00F007A0">
            <w:r>
              <w:t xml:space="preserve">63.  </w:t>
            </w:r>
          </w:p>
        </w:tc>
        <w:tc>
          <w:tcPr>
            <w:tcW w:w="7003" w:type="dxa"/>
            <w:tcBorders>
              <w:top w:val="single" w:sz="4" w:space="0" w:color="auto"/>
              <w:left w:val="single" w:sz="4" w:space="0" w:color="auto"/>
              <w:bottom w:val="single" w:sz="4" w:space="0" w:color="auto"/>
              <w:right w:val="single" w:sz="4" w:space="0" w:color="auto"/>
            </w:tcBorders>
            <w:vAlign w:val="center"/>
          </w:tcPr>
          <w:p w14:paraId="671E6D20" w14:textId="77777777" w:rsidR="005F610C" w:rsidRDefault="00830391" w:rsidP="005F610C">
            <w:r>
              <w:t>Соотнесите показатели эффективности с методами их оценки:</w:t>
            </w:r>
          </w:p>
          <w:p w14:paraId="154D4669" w14:textId="77777777" w:rsidR="005F610C" w:rsidRDefault="00830391" w:rsidP="005F610C">
            <w:r>
              <w:t>1. Полнота учёта процессов</w:t>
            </w:r>
          </w:p>
          <w:p w14:paraId="5092DF31" w14:textId="77777777" w:rsidR="005F610C" w:rsidRDefault="00830391" w:rsidP="005F610C">
            <w:r>
              <w:t>2. Адекватность целей</w:t>
            </w:r>
          </w:p>
          <w:p w14:paraId="2D894BB8" w14:textId="77777777" w:rsidR="005F610C" w:rsidRDefault="00830391" w:rsidP="005F610C">
            <w:r>
              <w:t>3. Готовность персонала</w:t>
            </w:r>
          </w:p>
          <w:p w14:paraId="072AA16C" w14:textId="77777777" w:rsidR="005F610C" w:rsidRDefault="00830391" w:rsidP="005F610C">
            <w:r>
              <w:t>4. Эффективность планов</w:t>
            </w:r>
          </w:p>
          <w:p w14:paraId="097F5BF8" w14:textId="77777777" w:rsidR="001B77A4" w:rsidRDefault="00830391" w:rsidP="005F610C">
            <w:r>
              <w:t>А. Анализ результатов учений и симуляций</w:t>
            </w:r>
          </w:p>
          <w:p w14:paraId="75F7E141" w14:textId="77777777" w:rsidR="005F610C" w:rsidRDefault="00830391" w:rsidP="005F610C">
            <w:r>
              <w:t>Б. Сравнение целей программы с бизнес‑целями организации</w:t>
            </w:r>
          </w:p>
          <w:p w14:paraId="4189623D" w14:textId="77777777" w:rsidR="005F610C" w:rsidRDefault="00830391" w:rsidP="005F610C">
            <w:r>
              <w:t>В. Аудит документации и интервью с руководителями подразделений</w:t>
            </w:r>
          </w:p>
          <w:p w14:paraId="4E8AA017" w14:textId="77777777" w:rsidR="005F610C" w:rsidRDefault="00830391" w:rsidP="005F610C">
            <w:r>
              <w:t>Г. Тестирование планов и анализ результатов</w:t>
            </w:r>
          </w:p>
        </w:tc>
        <w:tc>
          <w:tcPr>
            <w:tcW w:w="4656" w:type="dxa"/>
            <w:tcBorders>
              <w:top w:val="single" w:sz="4" w:space="0" w:color="auto"/>
              <w:left w:val="single" w:sz="4" w:space="0" w:color="auto"/>
              <w:bottom w:val="single" w:sz="4" w:space="0" w:color="auto"/>
              <w:right w:val="single" w:sz="4" w:space="0" w:color="auto"/>
            </w:tcBorders>
            <w:vAlign w:val="center"/>
          </w:tcPr>
          <w:p w14:paraId="372C7BB5" w14:textId="77777777" w:rsidR="001B77A4" w:rsidRPr="00B803D0" w:rsidRDefault="00830391" w:rsidP="00F007A0">
            <w:r>
              <w:t xml:space="preserve">1 </w:t>
            </w:r>
            <w:r w:rsidRPr="005F610C">
              <w:t>–</w:t>
            </w:r>
            <w:r>
              <w:t xml:space="preserve"> В, 2 </w:t>
            </w:r>
            <w:r w:rsidRPr="005F610C">
              <w:t>–</w:t>
            </w:r>
            <w:r>
              <w:t xml:space="preserve"> Б, 3 </w:t>
            </w:r>
            <w:r w:rsidRPr="005F610C">
              <w:t>–</w:t>
            </w:r>
            <w:r>
              <w:t xml:space="preserve"> А, 4 </w:t>
            </w:r>
            <w:r w:rsidRPr="005F610C">
              <w:t>–</w:t>
            </w:r>
            <w:r>
              <w:t xml:space="preserve"> Г</w:t>
            </w:r>
          </w:p>
        </w:tc>
        <w:tc>
          <w:tcPr>
            <w:tcW w:w="1827" w:type="dxa"/>
            <w:tcBorders>
              <w:top w:val="single" w:sz="4" w:space="0" w:color="auto"/>
              <w:left w:val="single" w:sz="4" w:space="0" w:color="auto"/>
              <w:bottom w:val="single" w:sz="4" w:space="0" w:color="auto"/>
              <w:right w:val="single" w:sz="4" w:space="0" w:color="auto"/>
            </w:tcBorders>
            <w:vAlign w:val="center"/>
          </w:tcPr>
          <w:p w14:paraId="40929111" w14:textId="77777777" w:rsidR="001B77A4" w:rsidRPr="00FC3592" w:rsidRDefault="00830391" w:rsidP="00F007A0">
            <w:r w:rsidRPr="00D905CE">
              <w:t>ПК-2.2; ПК-2.3</w:t>
            </w:r>
          </w:p>
        </w:tc>
      </w:tr>
      <w:tr w:rsidR="00F007A0" w14:paraId="366EE6E7" w14:textId="77777777" w:rsidTr="00D31832">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4E7D428C" w14:textId="77777777" w:rsidR="00F007A0" w:rsidRDefault="00830391" w:rsidP="00F007A0">
            <w:pPr>
              <w:spacing w:line="256" w:lineRule="auto"/>
              <w:rPr>
                <w:b/>
                <w:kern w:val="2"/>
                <w:lang w:eastAsia="en-US"/>
                <w14:ligatures w14:val="standardContextual"/>
              </w:rPr>
            </w:pPr>
            <w:r>
              <w:rPr>
                <w:b/>
                <w:kern w:val="2"/>
                <w:lang w:eastAsia="en-US"/>
                <w14:ligatures w14:val="standardContextual"/>
              </w:rPr>
              <w:t>Задание закрытого типа на установление последовательности</w:t>
            </w:r>
          </w:p>
        </w:tc>
      </w:tr>
      <w:tr w:rsidR="00F007A0" w14:paraId="0D486FD0"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579CF0ED" w14:textId="77777777" w:rsidR="00F007A0" w:rsidRDefault="00830391" w:rsidP="00F007A0">
            <w:pPr>
              <w:spacing w:line="256" w:lineRule="auto"/>
              <w:rPr>
                <w:kern w:val="2"/>
                <w:lang w:eastAsia="en-US"/>
                <w14:ligatures w14:val="standardContextual"/>
              </w:rPr>
            </w:pPr>
            <w:r>
              <w:lastRenderedPageBreak/>
              <w:t xml:space="preserve">64.  </w:t>
            </w:r>
          </w:p>
        </w:tc>
        <w:tc>
          <w:tcPr>
            <w:tcW w:w="7003" w:type="dxa"/>
            <w:tcBorders>
              <w:top w:val="single" w:sz="4" w:space="0" w:color="auto"/>
              <w:left w:val="single" w:sz="4" w:space="0" w:color="auto"/>
              <w:bottom w:val="single" w:sz="4" w:space="0" w:color="auto"/>
              <w:right w:val="single" w:sz="4" w:space="0" w:color="auto"/>
            </w:tcBorders>
            <w:vAlign w:val="center"/>
          </w:tcPr>
          <w:p w14:paraId="3AD3991A" w14:textId="77777777" w:rsidR="00E74A70" w:rsidRPr="00E74A70" w:rsidRDefault="00830391" w:rsidP="00E74A70">
            <w:pPr>
              <w:spacing w:line="256" w:lineRule="auto"/>
              <w:rPr>
                <w:kern w:val="2"/>
                <w:lang w:eastAsia="en-US"/>
                <w14:ligatures w14:val="standardContextual"/>
              </w:rPr>
            </w:pPr>
            <w:r w:rsidRPr="00E74A70">
              <w:rPr>
                <w:kern w:val="2"/>
                <w:lang w:eastAsia="en-US"/>
                <w14:ligatures w14:val="standardContextual"/>
              </w:rPr>
              <w:t>Расположите этапы внедрения программы УНБ в правильной последовательности:</w:t>
            </w:r>
          </w:p>
          <w:p w14:paraId="62A54E97" w14:textId="77777777" w:rsidR="00E74A70" w:rsidRPr="00E74A70" w:rsidRDefault="00830391" w:rsidP="00E74A70">
            <w:pPr>
              <w:spacing w:line="256" w:lineRule="auto"/>
              <w:rPr>
                <w:kern w:val="2"/>
                <w:lang w:eastAsia="en-US"/>
                <w14:ligatures w14:val="standardContextual"/>
              </w:rPr>
            </w:pPr>
            <w:r w:rsidRPr="00E74A70">
              <w:rPr>
                <w:kern w:val="2"/>
                <w:lang w:eastAsia="en-US"/>
                <w14:ligatures w14:val="standardContextual"/>
              </w:rPr>
              <w:t>а) тестирование и внедрение планов;</w:t>
            </w:r>
          </w:p>
          <w:p w14:paraId="7AC4D004" w14:textId="77777777" w:rsidR="00E74A70" w:rsidRPr="00E74A70" w:rsidRDefault="00830391" w:rsidP="00E74A70">
            <w:pPr>
              <w:spacing w:line="256" w:lineRule="auto"/>
              <w:rPr>
                <w:kern w:val="2"/>
                <w:lang w:eastAsia="en-US"/>
                <w14:ligatures w14:val="standardContextual"/>
              </w:rPr>
            </w:pPr>
            <w:r w:rsidRPr="00E74A70">
              <w:rPr>
                <w:kern w:val="2"/>
                <w:lang w:eastAsia="en-US"/>
                <w14:ligatures w14:val="standardContextual"/>
              </w:rPr>
              <w:t>б) анализ воздействия на бизнес (BIA);</w:t>
            </w:r>
          </w:p>
          <w:p w14:paraId="6B6D2F7F" w14:textId="77777777" w:rsidR="00E74A70" w:rsidRPr="00E74A70" w:rsidRDefault="00830391" w:rsidP="00E74A70">
            <w:pPr>
              <w:spacing w:line="256" w:lineRule="auto"/>
              <w:rPr>
                <w:kern w:val="2"/>
                <w:lang w:eastAsia="en-US"/>
                <w14:ligatures w14:val="standardContextual"/>
              </w:rPr>
            </w:pPr>
            <w:r w:rsidRPr="00E74A70">
              <w:rPr>
                <w:kern w:val="2"/>
                <w:lang w:eastAsia="en-US"/>
                <w14:ligatures w14:val="standardContextual"/>
              </w:rPr>
              <w:t>в) оценка рисков;</w:t>
            </w:r>
          </w:p>
          <w:p w14:paraId="56C419B1" w14:textId="77777777" w:rsidR="00E74A70" w:rsidRPr="00E74A70" w:rsidRDefault="00830391" w:rsidP="00E74A70">
            <w:pPr>
              <w:spacing w:line="256" w:lineRule="auto"/>
              <w:rPr>
                <w:kern w:val="2"/>
                <w:lang w:eastAsia="en-US"/>
                <w14:ligatures w14:val="standardContextual"/>
              </w:rPr>
            </w:pPr>
            <w:r w:rsidRPr="00E74A70">
              <w:rPr>
                <w:kern w:val="2"/>
                <w:lang w:eastAsia="en-US"/>
                <w14:ligatures w14:val="standardContextual"/>
              </w:rPr>
              <w:t>г) разработка планов непрерывности и восстановления;</w:t>
            </w:r>
          </w:p>
          <w:p w14:paraId="3C1A6D33" w14:textId="77777777" w:rsidR="00F007A0" w:rsidRDefault="00830391" w:rsidP="00E74A70">
            <w:pPr>
              <w:spacing w:line="256" w:lineRule="auto"/>
              <w:rPr>
                <w:kern w:val="2"/>
                <w:lang w:eastAsia="en-US"/>
                <w14:ligatures w14:val="standardContextual"/>
              </w:rPr>
            </w:pPr>
            <w:r w:rsidRPr="00E74A70">
              <w:rPr>
                <w:kern w:val="2"/>
                <w:lang w:eastAsia="en-US"/>
                <w14:ligatures w14:val="standardContextual"/>
              </w:rPr>
              <w:t>д) поддержание актуальности программы.</w:t>
            </w:r>
          </w:p>
        </w:tc>
        <w:tc>
          <w:tcPr>
            <w:tcW w:w="4656" w:type="dxa"/>
            <w:tcBorders>
              <w:top w:val="single" w:sz="4" w:space="0" w:color="auto"/>
              <w:left w:val="single" w:sz="4" w:space="0" w:color="auto"/>
              <w:bottom w:val="single" w:sz="4" w:space="0" w:color="auto"/>
              <w:right w:val="single" w:sz="4" w:space="0" w:color="auto"/>
            </w:tcBorders>
            <w:vAlign w:val="center"/>
          </w:tcPr>
          <w:p w14:paraId="5CDC0575" w14:textId="77777777" w:rsidR="00F007A0" w:rsidRDefault="00830391" w:rsidP="00F007A0">
            <w:pPr>
              <w:spacing w:line="256" w:lineRule="auto"/>
              <w:rPr>
                <w:kern w:val="2"/>
                <w:lang w:eastAsia="en-US"/>
                <w14:ligatures w14:val="standardContextual"/>
              </w:rPr>
            </w:pPr>
            <w:r w:rsidRPr="00E74A70">
              <w:rPr>
                <w:kern w:val="2"/>
                <w:lang w:eastAsia="en-US"/>
                <w14:ligatures w14:val="standardContextual"/>
              </w:rPr>
              <w:t>б → в → г → а → д</w:t>
            </w:r>
          </w:p>
        </w:tc>
        <w:tc>
          <w:tcPr>
            <w:tcW w:w="1827" w:type="dxa"/>
            <w:tcBorders>
              <w:top w:val="single" w:sz="4" w:space="0" w:color="auto"/>
              <w:left w:val="single" w:sz="4" w:space="0" w:color="auto"/>
              <w:bottom w:val="single" w:sz="4" w:space="0" w:color="auto"/>
              <w:right w:val="single" w:sz="4" w:space="0" w:color="auto"/>
            </w:tcBorders>
            <w:vAlign w:val="center"/>
          </w:tcPr>
          <w:p w14:paraId="7FCA41BA" w14:textId="77777777" w:rsidR="00F007A0" w:rsidRDefault="00830391" w:rsidP="00F007A0">
            <w:pPr>
              <w:spacing w:line="256" w:lineRule="auto"/>
              <w:rPr>
                <w:kern w:val="2"/>
                <w:lang w:eastAsia="en-US"/>
                <w14:ligatures w14:val="standardContextual"/>
              </w:rPr>
            </w:pPr>
            <w:r w:rsidRPr="00FC3592">
              <w:t>ПК-3.1; ПК-3.2</w:t>
            </w:r>
          </w:p>
        </w:tc>
      </w:tr>
      <w:tr w:rsidR="00F007A0" w14:paraId="0762DD04"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2EF64020" w14:textId="77777777" w:rsidR="00F007A0" w:rsidRDefault="00830391" w:rsidP="00F007A0">
            <w:pPr>
              <w:spacing w:line="256" w:lineRule="auto"/>
              <w:rPr>
                <w:kern w:val="2"/>
                <w:lang w:eastAsia="en-US"/>
                <w14:ligatures w14:val="standardContextual"/>
              </w:rPr>
            </w:pPr>
            <w:r>
              <w:t xml:space="preserve">65.  </w:t>
            </w:r>
          </w:p>
        </w:tc>
        <w:tc>
          <w:tcPr>
            <w:tcW w:w="7003" w:type="dxa"/>
            <w:tcBorders>
              <w:top w:val="single" w:sz="4" w:space="0" w:color="auto"/>
              <w:left w:val="single" w:sz="4" w:space="0" w:color="auto"/>
              <w:bottom w:val="single" w:sz="4" w:space="0" w:color="auto"/>
              <w:right w:val="single" w:sz="4" w:space="0" w:color="auto"/>
            </w:tcBorders>
            <w:vAlign w:val="center"/>
          </w:tcPr>
          <w:p w14:paraId="3806E2FE" w14:textId="77777777" w:rsidR="00E74A70" w:rsidRPr="00E74A70" w:rsidRDefault="00830391" w:rsidP="00E74A70">
            <w:pPr>
              <w:spacing w:line="256" w:lineRule="auto"/>
              <w:rPr>
                <w:kern w:val="2"/>
                <w:lang w:eastAsia="en-US"/>
                <w14:ligatures w14:val="standardContextual"/>
              </w:rPr>
            </w:pPr>
            <w:r w:rsidRPr="00E74A70">
              <w:rPr>
                <w:kern w:val="2"/>
                <w:lang w:eastAsia="en-US"/>
                <w14:ligatures w14:val="standardContextual"/>
              </w:rPr>
              <w:t>Установите правильную последовательность действий при возникновении инцидента ИБ, влияющего на непрерывность бизнеса:</w:t>
            </w:r>
          </w:p>
          <w:p w14:paraId="7B3EFC2B" w14:textId="77777777" w:rsidR="00E74A70" w:rsidRPr="00E74A70" w:rsidRDefault="00830391" w:rsidP="00E74A70">
            <w:pPr>
              <w:spacing w:line="256" w:lineRule="auto"/>
              <w:rPr>
                <w:kern w:val="2"/>
                <w:lang w:eastAsia="en-US"/>
                <w14:ligatures w14:val="standardContextual"/>
              </w:rPr>
            </w:pPr>
            <w:r w:rsidRPr="00E74A70">
              <w:rPr>
                <w:kern w:val="2"/>
                <w:lang w:eastAsia="en-US"/>
                <w14:ligatures w14:val="standardContextual"/>
              </w:rPr>
              <w:t>а) локализация инцидента;</w:t>
            </w:r>
          </w:p>
          <w:p w14:paraId="3A5CEBEB" w14:textId="77777777" w:rsidR="00E74A70" w:rsidRPr="00E74A70" w:rsidRDefault="00830391" w:rsidP="00E74A70">
            <w:pPr>
              <w:spacing w:line="256" w:lineRule="auto"/>
              <w:rPr>
                <w:kern w:val="2"/>
                <w:lang w:eastAsia="en-US"/>
                <w14:ligatures w14:val="standardContextual"/>
              </w:rPr>
            </w:pPr>
            <w:r w:rsidRPr="00E74A70">
              <w:rPr>
                <w:kern w:val="2"/>
                <w:lang w:eastAsia="en-US"/>
                <w14:ligatures w14:val="standardContextual"/>
              </w:rPr>
              <w:t>б) уведомление ответственных лиц;</w:t>
            </w:r>
          </w:p>
          <w:p w14:paraId="19D3583C" w14:textId="77777777" w:rsidR="00E74A70" w:rsidRPr="00E74A70" w:rsidRDefault="00830391" w:rsidP="00E74A70">
            <w:pPr>
              <w:spacing w:line="256" w:lineRule="auto"/>
              <w:rPr>
                <w:kern w:val="2"/>
                <w:lang w:eastAsia="en-US"/>
                <w14:ligatures w14:val="standardContextual"/>
              </w:rPr>
            </w:pPr>
            <w:r w:rsidRPr="00E74A70">
              <w:rPr>
                <w:kern w:val="2"/>
                <w:lang w:eastAsia="en-US"/>
                <w14:ligatures w14:val="standardContextual"/>
              </w:rPr>
              <w:t>в) активация плана непрерывности;</w:t>
            </w:r>
          </w:p>
          <w:p w14:paraId="5BECC2AC" w14:textId="77777777" w:rsidR="00E74A70" w:rsidRPr="00E74A70" w:rsidRDefault="00830391" w:rsidP="00E74A70">
            <w:pPr>
              <w:spacing w:line="256" w:lineRule="auto"/>
              <w:rPr>
                <w:kern w:val="2"/>
                <w:lang w:eastAsia="en-US"/>
                <w14:ligatures w14:val="standardContextual"/>
              </w:rPr>
            </w:pPr>
            <w:r w:rsidRPr="00E74A70">
              <w:rPr>
                <w:kern w:val="2"/>
                <w:lang w:eastAsia="en-US"/>
                <w14:ligatures w14:val="standardContextual"/>
              </w:rPr>
              <w:t>г) анализ причин инцидента;</w:t>
            </w:r>
          </w:p>
          <w:p w14:paraId="24F52843" w14:textId="77777777" w:rsidR="00F007A0" w:rsidRDefault="00830391" w:rsidP="00E74A70">
            <w:pPr>
              <w:spacing w:line="256" w:lineRule="auto"/>
              <w:rPr>
                <w:kern w:val="2"/>
                <w:lang w:eastAsia="en-US"/>
                <w14:ligatures w14:val="standardContextual"/>
              </w:rPr>
            </w:pPr>
            <w:r w:rsidRPr="00E74A70">
              <w:rPr>
                <w:kern w:val="2"/>
                <w:lang w:eastAsia="en-US"/>
                <w14:ligatures w14:val="standardContextual"/>
              </w:rPr>
              <w:t>д) восстановление нормальной работы.</w:t>
            </w:r>
          </w:p>
        </w:tc>
        <w:tc>
          <w:tcPr>
            <w:tcW w:w="4656" w:type="dxa"/>
            <w:tcBorders>
              <w:top w:val="single" w:sz="4" w:space="0" w:color="auto"/>
              <w:left w:val="single" w:sz="4" w:space="0" w:color="auto"/>
              <w:bottom w:val="single" w:sz="4" w:space="0" w:color="auto"/>
              <w:right w:val="single" w:sz="4" w:space="0" w:color="auto"/>
            </w:tcBorders>
            <w:vAlign w:val="center"/>
          </w:tcPr>
          <w:p w14:paraId="6C165BC4" w14:textId="77777777" w:rsidR="00F007A0" w:rsidRDefault="00830391" w:rsidP="00F007A0">
            <w:pPr>
              <w:spacing w:line="256" w:lineRule="auto"/>
              <w:rPr>
                <w:kern w:val="2"/>
                <w:lang w:eastAsia="en-US"/>
                <w14:ligatures w14:val="standardContextual"/>
              </w:rPr>
            </w:pPr>
            <w:r w:rsidRPr="00E74A70">
              <w:rPr>
                <w:kern w:val="2"/>
                <w:lang w:eastAsia="en-US"/>
                <w14:ligatures w14:val="standardContextual"/>
              </w:rPr>
              <w:t>б → а → в → г → д</w:t>
            </w:r>
          </w:p>
        </w:tc>
        <w:tc>
          <w:tcPr>
            <w:tcW w:w="1827" w:type="dxa"/>
            <w:tcBorders>
              <w:top w:val="single" w:sz="4" w:space="0" w:color="auto"/>
              <w:left w:val="single" w:sz="4" w:space="0" w:color="auto"/>
              <w:bottom w:val="single" w:sz="4" w:space="0" w:color="auto"/>
              <w:right w:val="single" w:sz="4" w:space="0" w:color="auto"/>
            </w:tcBorders>
            <w:vAlign w:val="center"/>
          </w:tcPr>
          <w:p w14:paraId="30CB6EB5" w14:textId="77777777" w:rsidR="00F007A0" w:rsidRDefault="00830391" w:rsidP="00F007A0">
            <w:pPr>
              <w:spacing w:line="256" w:lineRule="auto"/>
              <w:rPr>
                <w:kern w:val="2"/>
                <w:lang w:eastAsia="en-US"/>
                <w14:ligatures w14:val="standardContextual"/>
              </w:rPr>
            </w:pPr>
            <w:r w:rsidRPr="00D905CE">
              <w:t>ПК-2.2; ПК-2.3</w:t>
            </w:r>
          </w:p>
        </w:tc>
      </w:tr>
      <w:tr w:rsidR="00F007A0" w14:paraId="09364BA9"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76C58BF6" w14:textId="77777777" w:rsidR="00F007A0" w:rsidRDefault="00830391" w:rsidP="00F007A0">
            <w:pPr>
              <w:spacing w:line="256" w:lineRule="auto"/>
              <w:rPr>
                <w:kern w:val="2"/>
                <w:lang w:eastAsia="en-US"/>
                <w14:ligatures w14:val="standardContextual"/>
              </w:rPr>
            </w:pPr>
            <w:r>
              <w:t xml:space="preserve">66.  </w:t>
            </w:r>
          </w:p>
        </w:tc>
        <w:tc>
          <w:tcPr>
            <w:tcW w:w="7003" w:type="dxa"/>
            <w:tcBorders>
              <w:top w:val="single" w:sz="4" w:space="0" w:color="auto"/>
              <w:left w:val="single" w:sz="4" w:space="0" w:color="auto"/>
              <w:bottom w:val="single" w:sz="4" w:space="0" w:color="auto"/>
              <w:right w:val="single" w:sz="4" w:space="0" w:color="auto"/>
            </w:tcBorders>
            <w:vAlign w:val="center"/>
          </w:tcPr>
          <w:p w14:paraId="13974E56" w14:textId="77777777" w:rsidR="00371B55" w:rsidRPr="00371B55" w:rsidRDefault="00830391" w:rsidP="00371B55">
            <w:pPr>
              <w:spacing w:line="256" w:lineRule="auto"/>
              <w:rPr>
                <w:kern w:val="2"/>
                <w:lang w:eastAsia="en-US"/>
                <w14:ligatures w14:val="standardContextual"/>
              </w:rPr>
            </w:pPr>
            <w:r w:rsidRPr="00371B55">
              <w:rPr>
                <w:kern w:val="2"/>
                <w:lang w:eastAsia="en-US"/>
                <w14:ligatures w14:val="standardContextual"/>
              </w:rPr>
              <w:t>Расположите этапы внедрения политики УНБ в правильной последовательности:</w:t>
            </w:r>
          </w:p>
          <w:p w14:paraId="2EA4F75C" w14:textId="77777777" w:rsidR="00371B55" w:rsidRPr="00371B55" w:rsidRDefault="00830391" w:rsidP="00371B55">
            <w:pPr>
              <w:spacing w:line="256" w:lineRule="auto"/>
              <w:rPr>
                <w:kern w:val="2"/>
                <w:lang w:eastAsia="en-US"/>
                <w14:ligatures w14:val="standardContextual"/>
              </w:rPr>
            </w:pPr>
            <w:r w:rsidRPr="00371B55">
              <w:rPr>
                <w:kern w:val="2"/>
                <w:lang w:eastAsia="en-US"/>
                <w14:ligatures w14:val="standardContextual"/>
              </w:rPr>
              <w:t>а) утверждение политики руководством;</w:t>
            </w:r>
          </w:p>
          <w:p w14:paraId="09B24E28" w14:textId="77777777" w:rsidR="00371B55" w:rsidRPr="00371B55" w:rsidRDefault="00830391" w:rsidP="00371B55">
            <w:pPr>
              <w:spacing w:line="256" w:lineRule="auto"/>
              <w:rPr>
                <w:kern w:val="2"/>
                <w:lang w:eastAsia="en-US"/>
                <w14:ligatures w14:val="standardContextual"/>
              </w:rPr>
            </w:pPr>
            <w:r w:rsidRPr="00371B55">
              <w:rPr>
                <w:kern w:val="2"/>
                <w:lang w:eastAsia="en-US"/>
                <w14:ligatures w14:val="standardContextual"/>
              </w:rPr>
              <w:t>б) определение области действия и целей;</w:t>
            </w:r>
          </w:p>
          <w:p w14:paraId="186CFDD2" w14:textId="77777777" w:rsidR="00371B55" w:rsidRPr="00371B55" w:rsidRDefault="00830391" w:rsidP="00371B55">
            <w:pPr>
              <w:spacing w:line="256" w:lineRule="auto"/>
              <w:rPr>
                <w:kern w:val="2"/>
                <w:lang w:eastAsia="en-US"/>
                <w14:ligatures w14:val="standardContextual"/>
              </w:rPr>
            </w:pPr>
            <w:r w:rsidRPr="00371B55">
              <w:rPr>
                <w:kern w:val="2"/>
                <w:lang w:eastAsia="en-US"/>
                <w14:ligatures w14:val="standardContextual"/>
              </w:rPr>
              <w:t>в) назначение ответственных лиц;</w:t>
            </w:r>
          </w:p>
          <w:p w14:paraId="285217FD" w14:textId="77777777" w:rsidR="00371B55" w:rsidRPr="00371B55" w:rsidRDefault="00830391" w:rsidP="00371B55">
            <w:pPr>
              <w:spacing w:line="256" w:lineRule="auto"/>
              <w:rPr>
                <w:kern w:val="2"/>
                <w:lang w:eastAsia="en-US"/>
                <w14:ligatures w14:val="standardContextual"/>
              </w:rPr>
            </w:pPr>
            <w:r w:rsidRPr="00371B55">
              <w:rPr>
                <w:kern w:val="2"/>
                <w:lang w:eastAsia="en-US"/>
                <w14:ligatures w14:val="standardContextual"/>
              </w:rPr>
              <w:t>г) информирование сотрудников о политике;</w:t>
            </w:r>
          </w:p>
          <w:p w14:paraId="706F0F50" w14:textId="77777777" w:rsidR="00F007A0" w:rsidRDefault="00830391" w:rsidP="008F741D">
            <w:pPr>
              <w:spacing w:line="256" w:lineRule="auto"/>
              <w:rPr>
                <w:kern w:val="2"/>
                <w:lang w:eastAsia="en-US"/>
                <w14:ligatures w14:val="standardContextual"/>
              </w:rPr>
            </w:pPr>
            <w:r w:rsidRPr="00371B55">
              <w:rPr>
                <w:kern w:val="2"/>
                <w:lang w:eastAsia="en-US"/>
                <w14:ligatures w14:val="standardContextual"/>
              </w:rPr>
              <w:t>д) контроль исполнения и актуализация.</w:t>
            </w:r>
          </w:p>
        </w:tc>
        <w:tc>
          <w:tcPr>
            <w:tcW w:w="4656" w:type="dxa"/>
            <w:tcBorders>
              <w:top w:val="single" w:sz="4" w:space="0" w:color="auto"/>
              <w:left w:val="single" w:sz="4" w:space="0" w:color="auto"/>
              <w:bottom w:val="single" w:sz="4" w:space="0" w:color="auto"/>
              <w:right w:val="single" w:sz="4" w:space="0" w:color="auto"/>
            </w:tcBorders>
            <w:vAlign w:val="center"/>
          </w:tcPr>
          <w:p w14:paraId="6FAB580F" w14:textId="77777777" w:rsidR="00F007A0" w:rsidRDefault="00830391" w:rsidP="00F007A0">
            <w:pPr>
              <w:spacing w:line="256" w:lineRule="auto"/>
              <w:rPr>
                <w:kern w:val="2"/>
                <w:lang w:eastAsia="en-US"/>
                <w14:ligatures w14:val="standardContextual"/>
              </w:rPr>
            </w:pPr>
            <w:r w:rsidRPr="00371B55">
              <w:rPr>
                <w:kern w:val="2"/>
                <w:lang w:eastAsia="en-US"/>
                <w14:ligatures w14:val="standardContextual"/>
              </w:rPr>
              <w:t>б → а → в → г → д</w:t>
            </w:r>
          </w:p>
        </w:tc>
        <w:tc>
          <w:tcPr>
            <w:tcW w:w="1827" w:type="dxa"/>
            <w:tcBorders>
              <w:top w:val="single" w:sz="4" w:space="0" w:color="auto"/>
              <w:left w:val="single" w:sz="4" w:space="0" w:color="auto"/>
              <w:bottom w:val="single" w:sz="4" w:space="0" w:color="auto"/>
              <w:right w:val="single" w:sz="4" w:space="0" w:color="auto"/>
            </w:tcBorders>
            <w:vAlign w:val="center"/>
          </w:tcPr>
          <w:p w14:paraId="1B5E3C26" w14:textId="77777777" w:rsidR="00F007A0" w:rsidRDefault="00830391" w:rsidP="00F007A0">
            <w:pPr>
              <w:spacing w:line="256" w:lineRule="auto"/>
              <w:rPr>
                <w:kern w:val="2"/>
                <w:lang w:eastAsia="en-US"/>
                <w14:ligatures w14:val="standardContextual"/>
              </w:rPr>
            </w:pPr>
            <w:r w:rsidRPr="00FC3592">
              <w:t>ПК-3.1; ПК-3.2</w:t>
            </w:r>
          </w:p>
        </w:tc>
      </w:tr>
      <w:tr w:rsidR="00F007A0" w14:paraId="4FE1AAF3"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03013B4F" w14:textId="77777777" w:rsidR="00F007A0" w:rsidRDefault="00830391" w:rsidP="00F007A0">
            <w:pPr>
              <w:spacing w:line="256" w:lineRule="auto"/>
              <w:rPr>
                <w:kern w:val="2"/>
                <w:lang w:eastAsia="en-US"/>
                <w14:ligatures w14:val="standardContextual"/>
              </w:rPr>
            </w:pPr>
            <w:r>
              <w:t xml:space="preserve">67.  </w:t>
            </w:r>
          </w:p>
        </w:tc>
        <w:tc>
          <w:tcPr>
            <w:tcW w:w="7003" w:type="dxa"/>
            <w:tcBorders>
              <w:top w:val="single" w:sz="4" w:space="0" w:color="auto"/>
              <w:left w:val="single" w:sz="4" w:space="0" w:color="auto"/>
              <w:bottom w:val="single" w:sz="4" w:space="0" w:color="auto"/>
              <w:right w:val="single" w:sz="4" w:space="0" w:color="auto"/>
            </w:tcBorders>
            <w:vAlign w:val="center"/>
          </w:tcPr>
          <w:p w14:paraId="614CFFEB" w14:textId="77777777" w:rsidR="00371B55" w:rsidRPr="00371B55" w:rsidRDefault="00830391" w:rsidP="00371B55">
            <w:pPr>
              <w:spacing w:line="256" w:lineRule="auto"/>
              <w:rPr>
                <w:kern w:val="2"/>
                <w:lang w:eastAsia="en-US"/>
                <w14:ligatures w14:val="standardContextual"/>
              </w:rPr>
            </w:pPr>
            <w:r w:rsidRPr="00371B55">
              <w:rPr>
                <w:kern w:val="2"/>
                <w:lang w:eastAsia="en-US"/>
                <w14:ligatures w14:val="standardContextual"/>
              </w:rPr>
              <w:t>Установите правильную последовательность действий при обучении сотрудников требованиям УНБ:</w:t>
            </w:r>
          </w:p>
          <w:p w14:paraId="6202B961" w14:textId="77777777" w:rsidR="00371B55" w:rsidRPr="00371B55" w:rsidRDefault="00830391" w:rsidP="00371B55">
            <w:pPr>
              <w:spacing w:line="256" w:lineRule="auto"/>
              <w:rPr>
                <w:kern w:val="2"/>
                <w:lang w:eastAsia="en-US"/>
                <w14:ligatures w14:val="standardContextual"/>
              </w:rPr>
            </w:pPr>
            <w:r w:rsidRPr="00371B55">
              <w:rPr>
                <w:kern w:val="2"/>
                <w:lang w:eastAsia="en-US"/>
                <w14:ligatures w14:val="standardContextual"/>
              </w:rPr>
              <w:t>а) оценка эффективности обучения;</w:t>
            </w:r>
          </w:p>
          <w:p w14:paraId="1D8EBB5F" w14:textId="77777777" w:rsidR="00371B55" w:rsidRPr="00371B55" w:rsidRDefault="00830391" w:rsidP="00371B55">
            <w:pPr>
              <w:spacing w:line="256" w:lineRule="auto"/>
              <w:rPr>
                <w:kern w:val="2"/>
                <w:lang w:eastAsia="en-US"/>
                <w14:ligatures w14:val="standardContextual"/>
              </w:rPr>
            </w:pPr>
            <w:r w:rsidRPr="00371B55">
              <w:rPr>
                <w:kern w:val="2"/>
                <w:lang w:eastAsia="en-US"/>
                <w14:ligatures w14:val="standardContextual"/>
              </w:rPr>
              <w:t>б) проведение тренингов и инструктажей;</w:t>
            </w:r>
          </w:p>
          <w:p w14:paraId="07B6EC07" w14:textId="77777777" w:rsidR="00371B55" w:rsidRPr="00371B55" w:rsidRDefault="00830391" w:rsidP="00371B55">
            <w:pPr>
              <w:spacing w:line="256" w:lineRule="auto"/>
              <w:rPr>
                <w:kern w:val="2"/>
                <w:lang w:eastAsia="en-US"/>
                <w14:ligatures w14:val="standardContextual"/>
              </w:rPr>
            </w:pPr>
            <w:r w:rsidRPr="00371B55">
              <w:rPr>
                <w:kern w:val="2"/>
                <w:lang w:eastAsia="en-US"/>
                <w14:ligatures w14:val="standardContextual"/>
              </w:rPr>
              <w:t>в) определение потребностей в обучении;</w:t>
            </w:r>
          </w:p>
          <w:p w14:paraId="0F898B15" w14:textId="77777777" w:rsidR="00371B55" w:rsidRPr="00371B55" w:rsidRDefault="00830391" w:rsidP="00371B55">
            <w:pPr>
              <w:spacing w:line="256" w:lineRule="auto"/>
              <w:rPr>
                <w:kern w:val="2"/>
                <w:lang w:eastAsia="en-US"/>
                <w14:ligatures w14:val="standardContextual"/>
              </w:rPr>
            </w:pPr>
            <w:r w:rsidRPr="00371B55">
              <w:rPr>
                <w:kern w:val="2"/>
                <w:lang w:eastAsia="en-US"/>
                <w14:ligatures w14:val="standardContextual"/>
              </w:rPr>
              <w:t>г) разработка учебных материалов;</w:t>
            </w:r>
          </w:p>
          <w:p w14:paraId="2AA9637F" w14:textId="77777777" w:rsidR="00F007A0" w:rsidRDefault="00830391" w:rsidP="008F741D">
            <w:pPr>
              <w:spacing w:line="256" w:lineRule="auto"/>
              <w:rPr>
                <w:kern w:val="2"/>
                <w:lang w:eastAsia="en-US"/>
                <w14:ligatures w14:val="standardContextual"/>
              </w:rPr>
            </w:pPr>
            <w:r w:rsidRPr="00371B55">
              <w:rPr>
                <w:kern w:val="2"/>
                <w:lang w:eastAsia="en-US"/>
                <w14:ligatures w14:val="standardContextual"/>
              </w:rPr>
              <w:t>д) тестирование знаний сотрудников.</w:t>
            </w:r>
          </w:p>
        </w:tc>
        <w:tc>
          <w:tcPr>
            <w:tcW w:w="4656" w:type="dxa"/>
            <w:tcBorders>
              <w:top w:val="single" w:sz="4" w:space="0" w:color="auto"/>
              <w:left w:val="single" w:sz="4" w:space="0" w:color="auto"/>
              <w:bottom w:val="single" w:sz="4" w:space="0" w:color="auto"/>
              <w:right w:val="single" w:sz="4" w:space="0" w:color="auto"/>
            </w:tcBorders>
            <w:vAlign w:val="center"/>
          </w:tcPr>
          <w:p w14:paraId="3F5AC1D3" w14:textId="77777777" w:rsidR="00F007A0" w:rsidRDefault="00830391" w:rsidP="00F007A0">
            <w:pPr>
              <w:spacing w:line="256" w:lineRule="auto"/>
              <w:rPr>
                <w:kern w:val="2"/>
                <w:lang w:eastAsia="en-US"/>
                <w14:ligatures w14:val="standardContextual"/>
              </w:rPr>
            </w:pPr>
            <w:r w:rsidRPr="00371B55">
              <w:rPr>
                <w:kern w:val="2"/>
                <w:lang w:eastAsia="en-US"/>
                <w14:ligatures w14:val="standardContextual"/>
              </w:rPr>
              <w:t>в → г → б → д → а</w:t>
            </w:r>
          </w:p>
        </w:tc>
        <w:tc>
          <w:tcPr>
            <w:tcW w:w="1827" w:type="dxa"/>
            <w:tcBorders>
              <w:top w:val="single" w:sz="4" w:space="0" w:color="auto"/>
              <w:left w:val="single" w:sz="4" w:space="0" w:color="auto"/>
              <w:bottom w:val="single" w:sz="4" w:space="0" w:color="auto"/>
              <w:right w:val="single" w:sz="4" w:space="0" w:color="auto"/>
            </w:tcBorders>
            <w:vAlign w:val="center"/>
          </w:tcPr>
          <w:p w14:paraId="17CA8875" w14:textId="77777777" w:rsidR="00F007A0" w:rsidRDefault="00830391" w:rsidP="00F007A0">
            <w:pPr>
              <w:spacing w:line="256" w:lineRule="auto"/>
              <w:rPr>
                <w:kern w:val="2"/>
                <w:lang w:eastAsia="en-US"/>
                <w14:ligatures w14:val="standardContextual"/>
              </w:rPr>
            </w:pPr>
            <w:r w:rsidRPr="00D905CE">
              <w:t>ПК-2.2; ПК-2.3</w:t>
            </w:r>
          </w:p>
        </w:tc>
      </w:tr>
      <w:tr w:rsidR="00F007A0" w14:paraId="100BEB6A"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1F67F9D5" w14:textId="77777777" w:rsidR="00F007A0" w:rsidRDefault="00830391" w:rsidP="00F007A0">
            <w:pPr>
              <w:spacing w:line="256" w:lineRule="auto"/>
              <w:rPr>
                <w:kern w:val="2"/>
                <w:lang w:eastAsia="en-US"/>
                <w14:ligatures w14:val="standardContextual"/>
              </w:rPr>
            </w:pPr>
            <w:r>
              <w:lastRenderedPageBreak/>
              <w:t xml:space="preserve">68.  </w:t>
            </w:r>
          </w:p>
        </w:tc>
        <w:tc>
          <w:tcPr>
            <w:tcW w:w="7003" w:type="dxa"/>
            <w:tcBorders>
              <w:top w:val="single" w:sz="4" w:space="0" w:color="auto"/>
              <w:left w:val="single" w:sz="4" w:space="0" w:color="auto"/>
              <w:bottom w:val="single" w:sz="4" w:space="0" w:color="auto"/>
              <w:right w:val="single" w:sz="4" w:space="0" w:color="auto"/>
            </w:tcBorders>
            <w:vAlign w:val="center"/>
          </w:tcPr>
          <w:p w14:paraId="72E813C7" w14:textId="77777777" w:rsidR="002B43C3" w:rsidRPr="002B43C3" w:rsidRDefault="00830391" w:rsidP="002B43C3">
            <w:pPr>
              <w:spacing w:line="256" w:lineRule="auto"/>
              <w:rPr>
                <w:kern w:val="2"/>
                <w:lang w:eastAsia="en-US"/>
                <w14:ligatures w14:val="standardContextual"/>
              </w:rPr>
            </w:pPr>
            <w:r w:rsidRPr="002B43C3">
              <w:rPr>
                <w:kern w:val="2"/>
                <w:lang w:eastAsia="en-US"/>
                <w14:ligatures w14:val="standardContextual"/>
              </w:rPr>
              <w:t>Расположите этапы проведения BIA в правильной последовательности:</w:t>
            </w:r>
          </w:p>
          <w:p w14:paraId="4C4BAA5C" w14:textId="77777777" w:rsidR="002B43C3" w:rsidRPr="002B43C3" w:rsidRDefault="00830391" w:rsidP="002B43C3">
            <w:pPr>
              <w:spacing w:line="256" w:lineRule="auto"/>
              <w:rPr>
                <w:kern w:val="2"/>
                <w:lang w:eastAsia="en-US"/>
                <w14:ligatures w14:val="standardContextual"/>
              </w:rPr>
            </w:pPr>
            <w:r w:rsidRPr="002B43C3">
              <w:rPr>
                <w:kern w:val="2"/>
                <w:lang w:eastAsia="en-US"/>
                <w14:ligatures w14:val="standardContextual"/>
              </w:rPr>
              <w:t>а) анализ взаимосвязей ресурсов и процессов;</w:t>
            </w:r>
          </w:p>
          <w:p w14:paraId="0DD36903" w14:textId="77777777" w:rsidR="002B43C3" w:rsidRPr="002B43C3" w:rsidRDefault="00830391" w:rsidP="002B43C3">
            <w:pPr>
              <w:spacing w:line="256" w:lineRule="auto"/>
              <w:rPr>
                <w:kern w:val="2"/>
                <w:lang w:eastAsia="en-US"/>
                <w14:ligatures w14:val="standardContextual"/>
              </w:rPr>
            </w:pPr>
            <w:r w:rsidRPr="002B43C3">
              <w:rPr>
                <w:kern w:val="2"/>
                <w:lang w:eastAsia="en-US"/>
                <w14:ligatures w14:val="standardContextual"/>
              </w:rPr>
              <w:t>б) идентификация ключевых бизнес‑процессов;</w:t>
            </w:r>
          </w:p>
          <w:p w14:paraId="0270468D" w14:textId="77777777" w:rsidR="002B43C3" w:rsidRPr="002B43C3" w:rsidRDefault="00830391" w:rsidP="002B43C3">
            <w:pPr>
              <w:spacing w:line="256" w:lineRule="auto"/>
              <w:rPr>
                <w:kern w:val="2"/>
                <w:lang w:eastAsia="en-US"/>
                <w14:ligatures w14:val="standardContextual"/>
              </w:rPr>
            </w:pPr>
            <w:r w:rsidRPr="002B43C3">
              <w:rPr>
                <w:kern w:val="2"/>
                <w:lang w:eastAsia="en-US"/>
                <w14:ligatures w14:val="standardContextual"/>
              </w:rPr>
              <w:t>в) подготовка и планирование анализа;</w:t>
            </w:r>
          </w:p>
          <w:p w14:paraId="284F3404" w14:textId="77777777" w:rsidR="002B43C3" w:rsidRPr="002B43C3" w:rsidRDefault="00830391" w:rsidP="002B43C3">
            <w:pPr>
              <w:spacing w:line="256" w:lineRule="auto"/>
              <w:rPr>
                <w:kern w:val="2"/>
                <w:lang w:eastAsia="en-US"/>
                <w14:ligatures w14:val="standardContextual"/>
              </w:rPr>
            </w:pPr>
            <w:r w:rsidRPr="002B43C3">
              <w:rPr>
                <w:kern w:val="2"/>
                <w:lang w:eastAsia="en-US"/>
                <w14:ligatures w14:val="standardContextual"/>
              </w:rPr>
              <w:t>г) оценка финансовых, юридических и эксплуатационных последствий;</w:t>
            </w:r>
          </w:p>
          <w:p w14:paraId="018B380E" w14:textId="77777777" w:rsidR="00F007A0" w:rsidRDefault="00830391" w:rsidP="002B43C3">
            <w:pPr>
              <w:spacing w:line="256" w:lineRule="auto"/>
              <w:rPr>
                <w:kern w:val="2"/>
                <w:lang w:eastAsia="en-US"/>
                <w14:ligatures w14:val="standardContextual"/>
              </w:rPr>
            </w:pPr>
            <w:r w:rsidRPr="002B43C3">
              <w:rPr>
                <w:kern w:val="2"/>
                <w:lang w:eastAsia="en-US"/>
                <w14:ligatures w14:val="standardContextual"/>
              </w:rPr>
              <w:t>д) определение требований к восстановлению (RTO, RPO).</w:t>
            </w:r>
          </w:p>
        </w:tc>
        <w:tc>
          <w:tcPr>
            <w:tcW w:w="4656" w:type="dxa"/>
            <w:tcBorders>
              <w:top w:val="single" w:sz="4" w:space="0" w:color="auto"/>
              <w:left w:val="single" w:sz="4" w:space="0" w:color="auto"/>
              <w:bottom w:val="single" w:sz="4" w:space="0" w:color="auto"/>
              <w:right w:val="single" w:sz="4" w:space="0" w:color="auto"/>
            </w:tcBorders>
            <w:vAlign w:val="center"/>
          </w:tcPr>
          <w:p w14:paraId="54F216D9" w14:textId="77777777" w:rsidR="00F007A0" w:rsidRDefault="00830391" w:rsidP="00F007A0">
            <w:pPr>
              <w:spacing w:line="256" w:lineRule="auto"/>
              <w:rPr>
                <w:kern w:val="2"/>
                <w:lang w:eastAsia="en-US"/>
                <w14:ligatures w14:val="standardContextual"/>
              </w:rPr>
            </w:pPr>
            <w:r w:rsidRPr="002B43C3">
              <w:rPr>
                <w:kern w:val="2"/>
                <w:lang w:eastAsia="en-US"/>
                <w14:ligatures w14:val="standardContextual"/>
              </w:rPr>
              <w:t>в → б → г → а → д</w:t>
            </w:r>
          </w:p>
        </w:tc>
        <w:tc>
          <w:tcPr>
            <w:tcW w:w="1827" w:type="dxa"/>
            <w:tcBorders>
              <w:top w:val="single" w:sz="4" w:space="0" w:color="auto"/>
              <w:left w:val="single" w:sz="4" w:space="0" w:color="auto"/>
              <w:bottom w:val="single" w:sz="4" w:space="0" w:color="auto"/>
              <w:right w:val="single" w:sz="4" w:space="0" w:color="auto"/>
            </w:tcBorders>
            <w:vAlign w:val="center"/>
          </w:tcPr>
          <w:p w14:paraId="666371A6" w14:textId="77777777" w:rsidR="00F007A0" w:rsidRDefault="00830391" w:rsidP="00F007A0">
            <w:pPr>
              <w:spacing w:line="256" w:lineRule="auto"/>
              <w:rPr>
                <w:kern w:val="2"/>
                <w:lang w:eastAsia="en-US"/>
                <w14:ligatures w14:val="standardContextual"/>
              </w:rPr>
            </w:pPr>
            <w:r w:rsidRPr="00FC3592">
              <w:t>ПК-3.1; ПК-3.2</w:t>
            </w:r>
          </w:p>
        </w:tc>
      </w:tr>
      <w:tr w:rsidR="00F007A0" w14:paraId="2E26335B"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3452E985" w14:textId="77777777" w:rsidR="00F007A0" w:rsidRDefault="00830391" w:rsidP="00F007A0">
            <w:pPr>
              <w:spacing w:line="256" w:lineRule="auto"/>
              <w:rPr>
                <w:kern w:val="2"/>
                <w:lang w:eastAsia="en-US"/>
                <w14:ligatures w14:val="standardContextual"/>
              </w:rPr>
            </w:pPr>
            <w:r>
              <w:t xml:space="preserve">69.  </w:t>
            </w:r>
          </w:p>
        </w:tc>
        <w:tc>
          <w:tcPr>
            <w:tcW w:w="7003" w:type="dxa"/>
            <w:tcBorders>
              <w:top w:val="single" w:sz="4" w:space="0" w:color="auto"/>
              <w:left w:val="single" w:sz="4" w:space="0" w:color="auto"/>
              <w:bottom w:val="single" w:sz="4" w:space="0" w:color="auto"/>
              <w:right w:val="single" w:sz="4" w:space="0" w:color="auto"/>
            </w:tcBorders>
            <w:vAlign w:val="center"/>
          </w:tcPr>
          <w:p w14:paraId="6BD56D01" w14:textId="77777777" w:rsidR="002B43C3" w:rsidRPr="002B43C3" w:rsidRDefault="00830391" w:rsidP="002B43C3">
            <w:pPr>
              <w:spacing w:line="256" w:lineRule="auto"/>
              <w:rPr>
                <w:kern w:val="2"/>
                <w:lang w:eastAsia="en-US"/>
                <w14:ligatures w14:val="standardContextual"/>
              </w:rPr>
            </w:pPr>
            <w:r w:rsidRPr="002B43C3">
              <w:rPr>
                <w:kern w:val="2"/>
                <w:lang w:eastAsia="en-US"/>
                <w14:ligatures w14:val="standardContextual"/>
              </w:rPr>
              <w:t>Установите правильную последовательность действий при управлении остаточными рисками:</w:t>
            </w:r>
          </w:p>
          <w:p w14:paraId="75C3A975" w14:textId="77777777" w:rsidR="002B43C3" w:rsidRPr="002B43C3" w:rsidRDefault="00830391" w:rsidP="002B43C3">
            <w:pPr>
              <w:spacing w:line="256" w:lineRule="auto"/>
              <w:rPr>
                <w:kern w:val="2"/>
                <w:lang w:eastAsia="en-US"/>
                <w14:ligatures w14:val="standardContextual"/>
              </w:rPr>
            </w:pPr>
            <w:r w:rsidRPr="002B43C3">
              <w:rPr>
                <w:kern w:val="2"/>
                <w:lang w:eastAsia="en-US"/>
                <w14:ligatures w14:val="standardContextual"/>
              </w:rPr>
              <w:t>а) мониторинг эффективности мер;</w:t>
            </w:r>
          </w:p>
          <w:p w14:paraId="6E48F57F" w14:textId="77777777" w:rsidR="002B43C3" w:rsidRPr="002B43C3" w:rsidRDefault="00830391" w:rsidP="002B43C3">
            <w:pPr>
              <w:spacing w:line="256" w:lineRule="auto"/>
              <w:rPr>
                <w:kern w:val="2"/>
                <w:lang w:eastAsia="en-US"/>
                <w14:ligatures w14:val="standardContextual"/>
              </w:rPr>
            </w:pPr>
            <w:r w:rsidRPr="002B43C3">
              <w:rPr>
                <w:kern w:val="2"/>
                <w:lang w:eastAsia="en-US"/>
                <w14:ligatures w14:val="standardContextual"/>
              </w:rPr>
              <w:t>б) выбор стратегии управления (снижение, передача, принятие);</w:t>
            </w:r>
          </w:p>
          <w:p w14:paraId="7FFEFD0C" w14:textId="77777777" w:rsidR="002B43C3" w:rsidRPr="002B43C3" w:rsidRDefault="00830391" w:rsidP="002B43C3">
            <w:pPr>
              <w:spacing w:line="256" w:lineRule="auto"/>
              <w:rPr>
                <w:kern w:val="2"/>
                <w:lang w:eastAsia="en-US"/>
                <w14:ligatures w14:val="standardContextual"/>
              </w:rPr>
            </w:pPr>
            <w:r w:rsidRPr="002B43C3">
              <w:rPr>
                <w:kern w:val="2"/>
                <w:lang w:eastAsia="en-US"/>
                <w14:ligatures w14:val="standardContextual"/>
              </w:rPr>
              <w:t>в) оценка остаточных рисков после внедрения мер;</w:t>
            </w:r>
          </w:p>
          <w:p w14:paraId="743EB58F" w14:textId="77777777" w:rsidR="002B43C3" w:rsidRPr="002B43C3" w:rsidRDefault="00830391" w:rsidP="002B43C3">
            <w:pPr>
              <w:spacing w:line="256" w:lineRule="auto"/>
              <w:rPr>
                <w:kern w:val="2"/>
                <w:lang w:eastAsia="en-US"/>
                <w14:ligatures w14:val="standardContextual"/>
              </w:rPr>
            </w:pPr>
            <w:r w:rsidRPr="002B43C3">
              <w:rPr>
                <w:kern w:val="2"/>
                <w:lang w:eastAsia="en-US"/>
                <w14:ligatures w14:val="standardContextual"/>
              </w:rPr>
              <w:t>г) внедрение мер по снижению рисков;</w:t>
            </w:r>
          </w:p>
          <w:p w14:paraId="24C82710" w14:textId="77777777" w:rsidR="00F007A0" w:rsidRDefault="00830391" w:rsidP="002B43C3">
            <w:pPr>
              <w:spacing w:line="256" w:lineRule="auto"/>
              <w:rPr>
                <w:kern w:val="2"/>
                <w:lang w:eastAsia="en-US"/>
                <w14:ligatures w14:val="standardContextual"/>
              </w:rPr>
            </w:pPr>
            <w:r w:rsidRPr="002B43C3">
              <w:rPr>
                <w:kern w:val="2"/>
                <w:lang w:eastAsia="en-US"/>
                <w14:ligatures w14:val="standardContextual"/>
              </w:rPr>
              <w:t>д) повторная оценка рисков.</w:t>
            </w:r>
          </w:p>
        </w:tc>
        <w:tc>
          <w:tcPr>
            <w:tcW w:w="4656" w:type="dxa"/>
            <w:tcBorders>
              <w:top w:val="single" w:sz="4" w:space="0" w:color="auto"/>
              <w:left w:val="single" w:sz="4" w:space="0" w:color="auto"/>
              <w:bottom w:val="single" w:sz="4" w:space="0" w:color="auto"/>
              <w:right w:val="single" w:sz="4" w:space="0" w:color="auto"/>
            </w:tcBorders>
            <w:vAlign w:val="center"/>
          </w:tcPr>
          <w:p w14:paraId="2D8F4AE2" w14:textId="77777777" w:rsidR="00F007A0" w:rsidRDefault="00830391" w:rsidP="00F007A0">
            <w:pPr>
              <w:spacing w:line="256" w:lineRule="auto"/>
              <w:rPr>
                <w:kern w:val="2"/>
                <w:lang w:eastAsia="en-US"/>
                <w14:ligatures w14:val="standardContextual"/>
              </w:rPr>
            </w:pPr>
            <w:r w:rsidRPr="002B43C3">
              <w:rPr>
                <w:kern w:val="2"/>
                <w:lang w:eastAsia="en-US"/>
                <w14:ligatures w14:val="standardContextual"/>
              </w:rPr>
              <w:t>б → г → д → в → а</w:t>
            </w:r>
          </w:p>
        </w:tc>
        <w:tc>
          <w:tcPr>
            <w:tcW w:w="1827" w:type="dxa"/>
            <w:tcBorders>
              <w:top w:val="single" w:sz="4" w:space="0" w:color="auto"/>
              <w:left w:val="single" w:sz="4" w:space="0" w:color="auto"/>
              <w:bottom w:val="single" w:sz="4" w:space="0" w:color="auto"/>
              <w:right w:val="single" w:sz="4" w:space="0" w:color="auto"/>
            </w:tcBorders>
            <w:vAlign w:val="center"/>
          </w:tcPr>
          <w:p w14:paraId="6D38912C" w14:textId="77777777" w:rsidR="00F007A0" w:rsidRDefault="00830391" w:rsidP="00F007A0">
            <w:pPr>
              <w:spacing w:line="256" w:lineRule="auto"/>
              <w:rPr>
                <w:kern w:val="2"/>
                <w:lang w:eastAsia="en-US"/>
                <w14:ligatures w14:val="standardContextual"/>
              </w:rPr>
            </w:pPr>
            <w:r w:rsidRPr="00FC3592">
              <w:t>ПК-3.1; ПК-3.2</w:t>
            </w:r>
          </w:p>
        </w:tc>
      </w:tr>
      <w:tr w:rsidR="00F007A0" w14:paraId="34A70848"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0A8CF2F8" w14:textId="77777777" w:rsidR="00F007A0" w:rsidRDefault="00830391" w:rsidP="00F007A0">
            <w:pPr>
              <w:spacing w:line="256" w:lineRule="auto"/>
              <w:rPr>
                <w:kern w:val="2"/>
                <w:lang w:eastAsia="en-US"/>
                <w14:ligatures w14:val="standardContextual"/>
              </w:rPr>
            </w:pPr>
            <w:r>
              <w:t xml:space="preserve">70.  </w:t>
            </w:r>
          </w:p>
        </w:tc>
        <w:tc>
          <w:tcPr>
            <w:tcW w:w="7003" w:type="dxa"/>
            <w:tcBorders>
              <w:top w:val="single" w:sz="4" w:space="0" w:color="auto"/>
              <w:left w:val="single" w:sz="4" w:space="0" w:color="auto"/>
              <w:bottom w:val="single" w:sz="4" w:space="0" w:color="auto"/>
              <w:right w:val="single" w:sz="4" w:space="0" w:color="auto"/>
            </w:tcBorders>
            <w:vAlign w:val="center"/>
          </w:tcPr>
          <w:p w14:paraId="5C51BD74" w14:textId="77777777" w:rsidR="00A240FD" w:rsidRPr="00A240FD" w:rsidRDefault="00830391" w:rsidP="00A240FD">
            <w:pPr>
              <w:spacing w:line="256" w:lineRule="auto"/>
              <w:rPr>
                <w:kern w:val="2"/>
                <w:lang w:eastAsia="en-US"/>
                <w14:ligatures w14:val="standardContextual"/>
              </w:rPr>
            </w:pPr>
            <w:r w:rsidRPr="00A240FD">
              <w:rPr>
                <w:kern w:val="2"/>
                <w:lang w:eastAsia="en-US"/>
                <w14:ligatures w14:val="standardContextual"/>
              </w:rPr>
              <w:t>Расположите этапы планирования обеспечения непрерывности по персоналу в правильной последовательности:</w:t>
            </w:r>
          </w:p>
          <w:p w14:paraId="46DDEF2B" w14:textId="77777777" w:rsidR="00A240FD" w:rsidRPr="00A240FD" w:rsidRDefault="00830391" w:rsidP="00A240FD">
            <w:pPr>
              <w:spacing w:line="256" w:lineRule="auto"/>
              <w:rPr>
                <w:kern w:val="2"/>
                <w:lang w:eastAsia="en-US"/>
                <w14:ligatures w14:val="standardContextual"/>
              </w:rPr>
            </w:pPr>
            <w:r w:rsidRPr="00A240FD">
              <w:rPr>
                <w:kern w:val="2"/>
                <w:lang w:eastAsia="en-US"/>
                <w14:ligatures w14:val="standardContextual"/>
              </w:rPr>
              <w:t>а) оценка компетенций и ключевых ролей;</w:t>
            </w:r>
          </w:p>
          <w:p w14:paraId="4B2D3144" w14:textId="77777777" w:rsidR="00A240FD" w:rsidRPr="00A240FD" w:rsidRDefault="00830391" w:rsidP="00A240FD">
            <w:pPr>
              <w:spacing w:line="256" w:lineRule="auto"/>
              <w:rPr>
                <w:kern w:val="2"/>
                <w:lang w:eastAsia="en-US"/>
                <w14:ligatures w14:val="standardContextual"/>
              </w:rPr>
            </w:pPr>
            <w:r w:rsidRPr="00A240FD">
              <w:rPr>
                <w:kern w:val="2"/>
                <w:lang w:eastAsia="en-US"/>
                <w14:ligatures w14:val="standardContextual"/>
              </w:rPr>
              <w:t>б) разработка программ обучения и переподготовки;</w:t>
            </w:r>
          </w:p>
          <w:p w14:paraId="1FC7E615" w14:textId="77777777" w:rsidR="00A240FD" w:rsidRPr="00A240FD" w:rsidRDefault="00830391" w:rsidP="00A240FD">
            <w:pPr>
              <w:spacing w:line="256" w:lineRule="auto"/>
              <w:rPr>
                <w:kern w:val="2"/>
                <w:lang w:eastAsia="en-US"/>
                <w14:ligatures w14:val="standardContextual"/>
              </w:rPr>
            </w:pPr>
            <w:r w:rsidRPr="00A240FD">
              <w:rPr>
                <w:kern w:val="2"/>
                <w:lang w:eastAsia="en-US"/>
                <w14:ligatures w14:val="standardContextual"/>
              </w:rPr>
              <w:t>в) определение критически важных должностей;</w:t>
            </w:r>
          </w:p>
          <w:p w14:paraId="52D26814" w14:textId="77777777" w:rsidR="00A240FD" w:rsidRPr="00A240FD" w:rsidRDefault="00830391" w:rsidP="00A240FD">
            <w:pPr>
              <w:spacing w:line="256" w:lineRule="auto"/>
              <w:rPr>
                <w:kern w:val="2"/>
                <w:lang w:eastAsia="en-US"/>
                <w14:ligatures w14:val="standardContextual"/>
              </w:rPr>
            </w:pPr>
            <w:r w:rsidRPr="00A240FD">
              <w:rPr>
                <w:kern w:val="2"/>
                <w:lang w:eastAsia="en-US"/>
                <w14:ligatures w14:val="standardContextual"/>
              </w:rPr>
              <w:t>г) внедрение системы замещения ключевых позиций;</w:t>
            </w:r>
          </w:p>
          <w:p w14:paraId="6CEFA6CC" w14:textId="77777777" w:rsidR="00F007A0" w:rsidRDefault="00830391" w:rsidP="00A240FD">
            <w:pPr>
              <w:spacing w:line="256" w:lineRule="auto"/>
              <w:rPr>
                <w:kern w:val="2"/>
                <w:lang w:eastAsia="en-US"/>
                <w14:ligatures w14:val="standardContextual"/>
              </w:rPr>
            </w:pPr>
            <w:r w:rsidRPr="00A240FD">
              <w:rPr>
                <w:kern w:val="2"/>
                <w:lang w:eastAsia="en-US"/>
                <w14:ligatures w14:val="standardContextual"/>
              </w:rPr>
              <w:t>д) мониторинг и актуализация планов.</w:t>
            </w:r>
          </w:p>
        </w:tc>
        <w:tc>
          <w:tcPr>
            <w:tcW w:w="4656" w:type="dxa"/>
            <w:tcBorders>
              <w:top w:val="single" w:sz="4" w:space="0" w:color="auto"/>
              <w:left w:val="single" w:sz="4" w:space="0" w:color="auto"/>
              <w:bottom w:val="single" w:sz="4" w:space="0" w:color="auto"/>
              <w:right w:val="single" w:sz="4" w:space="0" w:color="auto"/>
            </w:tcBorders>
            <w:vAlign w:val="center"/>
          </w:tcPr>
          <w:p w14:paraId="40DED0A7" w14:textId="77777777" w:rsidR="00F007A0" w:rsidRDefault="00830391" w:rsidP="00F007A0">
            <w:pPr>
              <w:spacing w:line="256" w:lineRule="auto"/>
              <w:rPr>
                <w:kern w:val="2"/>
                <w:lang w:eastAsia="en-US"/>
                <w14:ligatures w14:val="standardContextual"/>
              </w:rPr>
            </w:pPr>
            <w:r w:rsidRPr="00A240FD">
              <w:rPr>
                <w:kern w:val="2"/>
                <w:lang w:eastAsia="en-US"/>
                <w14:ligatures w14:val="standardContextual"/>
              </w:rPr>
              <w:t>в → а → б → г → д</w:t>
            </w:r>
          </w:p>
        </w:tc>
        <w:tc>
          <w:tcPr>
            <w:tcW w:w="1827" w:type="dxa"/>
            <w:tcBorders>
              <w:top w:val="single" w:sz="4" w:space="0" w:color="auto"/>
              <w:left w:val="single" w:sz="4" w:space="0" w:color="auto"/>
              <w:bottom w:val="single" w:sz="4" w:space="0" w:color="auto"/>
              <w:right w:val="single" w:sz="4" w:space="0" w:color="auto"/>
            </w:tcBorders>
            <w:vAlign w:val="center"/>
          </w:tcPr>
          <w:p w14:paraId="3EF769EA" w14:textId="77777777" w:rsidR="00F007A0" w:rsidRDefault="00830391" w:rsidP="00F007A0">
            <w:pPr>
              <w:spacing w:line="256" w:lineRule="auto"/>
              <w:rPr>
                <w:kern w:val="2"/>
                <w:lang w:eastAsia="en-US"/>
                <w14:ligatures w14:val="standardContextual"/>
              </w:rPr>
            </w:pPr>
            <w:r w:rsidRPr="00D905CE">
              <w:t>ПК-2.2; ПК-2.3</w:t>
            </w:r>
          </w:p>
        </w:tc>
      </w:tr>
      <w:tr w:rsidR="00F007A0" w14:paraId="206A7F97"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06F57692" w14:textId="77777777" w:rsidR="00F007A0" w:rsidRDefault="00830391" w:rsidP="00F007A0">
            <w:pPr>
              <w:spacing w:line="256" w:lineRule="auto"/>
              <w:rPr>
                <w:kern w:val="2"/>
                <w:lang w:eastAsia="en-US"/>
                <w14:ligatures w14:val="standardContextual"/>
              </w:rPr>
            </w:pPr>
            <w:r>
              <w:t xml:space="preserve">71.  </w:t>
            </w:r>
          </w:p>
        </w:tc>
        <w:tc>
          <w:tcPr>
            <w:tcW w:w="7003" w:type="dxa"/>
            <w:tcBorders>
              <w:top w:val="single" w:sz="4" w:space="0" w:color="auto"/>
              <w:left w:val="single" w:sz="4" w:space="0" w:color="auto"/>
              <w:bottom w:val="single" w:sz="4" w:space="0" w:color="auto"/>
              <w:right w:val="single" w:sz="4" w:space="0" w:color="auto"/>
            </w:tcBorders>
            <w:vAlign w:val="center"/>
          </w:tcPr>
          <w:p w14:paraId="11D26C4D" w14:textId="77777777" w:rsidR="00A240FD" w:rsidRPr="00A240FD" w:rsidRDefault="00830391" w:rsidP="00A240FD">
            <w:pPr>
              <w:spacing w:line="256" w:lineRule="auto"/>
              <w:rPr>
                <w:kern w:val="2"/>
                <w:lang w:eastAsia="en-US"/>
                <w14:ligatures w14:val="standardContextual"/>
              </w:rPr>
            </w:pPr>
            <w:r w:rsidRPr="00A240FD">
              <w:rPr>
                <w:kern w:val="2"/>
                <w:lang w:eastAsia="en-US"/>
                <w14:ligatures w14:val="standardContextual"/>
              </w:rPr>
              <w:t>Установите правильную последовательность действий при организации резервного копирования данных:</w:t>
            </w:r>
          </w:p>
          <w:p w14:paraId="50916E5C" w14:textId="77777777" w:rsidR="00A240FD" w:rsidRPr="00A240FD" w:rsidRDefault="00830391" w:rsidP="00A240FD">
            <w:pPr>
              <w:spacing w:line="256" w:lineRule="auto"/>
              <w:rPr>
                <w:kern w:val="2"/>
                <w:lang w:eastAsia="en-US"/>
                <w14:ligatures w14:val="standardContextual"/>
              </w:rPr>
            </w:pPr>
            <w:r w:rsidRPr="00A240FD">
              <w:rPr>
                <w:kern w:val="2"/>
                <w:lang w:eastAsia="en-US"/>
                <w14:ligatures w14:val="standardContextual"/>
              </w:rPr>
              <w:t>а) определение критичных данных для резервного копирования;</w:t>
            </w:r>
          </w:p>
          <w:p w14:paraId="76439596" w14:textId="77777777" w:rsidR="00A240FD" w:rsidRPr="00A240FD" w:rsidRDefault="00830391" w:rsidP="00A240FD">
            <w:pPr>
              <w:spacing w:line="256" w:lineRule="auto"/>
              <w:rPr>
                <w:kern w:val="2"/>
                <w:lang w:eastAsia="en-US"/>
                <w14:ligatures w14:val="standardContextual"/>
              </w:rPr>
            </w:pPr>
            <w:r w:rsidRPr="00A240FD">
              <w:rPr>
                <w:kern w:val="2"/>
                <w:lang w:eastAsia="en-US"/>
                <w14:ligatures w14:val="standardContextual"/>
              </w:rPr>
              <w:t>б) выбор технологии и инструментов резервного копирования;</w:t>
            </w:r>
          </w:p>
          <w:p w14:paraId="19CE975A" w14:textId="77777777" w:rsidR="00A240FD" w:rsidRPr="00A240FD" w:rsidRDefault="00830391" w:rsidP="00A240FD">
            <w:pPr>
              <w:spacing w:line="256" w:lineRule="auto"/>
              <w:rPr>
                <w:kern w:val="2"/>
                <w:lang w:eastAsia="en-US"/>
                <w14:ligatures w14:val="standardContextual"/>
              </w:rPr>
            </w:pPr>
            <w:r w:rsidRPr="00A240FD">
              <w:rPr>
                <w:kern w:val="2"/>
                <w:lang w:eastAsia="en-US"/>
                <w14:ligatures w14:val="standardContextual"/>
              </w:rPr>
              <w:t>в) тестирование процедур восстановления;</w:t>
            </w:r>
          </w:p>
          <w:p w14:paraId="259114EA" w14:textId="77777777" w:rsidR="00A240FD" w:rsidRPr="00A240FD" w:rsidRDefault="00830391" w:rsidP="00A240FD">
            <w:pPr>
              <w:spacing w:line="256" w:lineRule="auto"/>
              <w:rPr>
                <w:kern w:val="2"/>
                <w:lang w:eastAsia="en-US"/>
                <w14:ligatures w14:val="standardContextual"/>
              </w:rPr>
            </w:pPr>
            <w:r w:rsidRPr="00A240FD">
              <w:rPr>
                <w:kern w:val="2"/>
                <w:lang w:eastAsia="en-US"/>
                <w14:ligatures w14:val="standardContextual"/>
              </w:rPr>
              <w:t>г) настройка регулярного резервного копирования;</w:t>
            </w:r>
          </w:p>
          <w:p w14:paraId="49DC17D8" w14:textId="77777777" w:rsidR="00F007A0" w:rsidRDefault="00830391" w:rsidP="00A240FD">
            <w:pPr>
              <w:spacing w:line="256" w:lineRule="auto"/>
              <w:rPr>
                <w:kern w:val="2"/>
                <w:lang w:eastAsia="en-US"/>
                <w14:ligatures w14:val="standardContextual"/>
              </w:rPr>
            </w:pPr>
            <w:r w:rsidRPr="00A240FD">
              <w:rPr>
                <w:kern w:val="2"/>
                <w:lang w:eastAsia="en-US"/>
                <w14:ligatures w14:val="standardContextual"/>
              </w:rPr>
              <w:t>д) оценка требований к RPO и RTO.</w:t>
            </w:r>
          </w:p>
        </w:tc>
        <w:tc>
          <w:tcPr>
            <w:tcW w:w="4656" w:type="dxa"/>
            <w:tcBorders>
              <w:top w:val="single" w:sz="4" w:space="0" w:color="auto"/>
              <w:left w:val="single" w:sz="4" w:space="0" w:color="auto"/>
              <w:bottom w:val="single" w:sz="4" w:space="0" w:color="auto"/>
              <w:right w:val="single" w:sz="4" w:space="0" w:color="auto"/>
            </w:tcBorders>
            <w:vAlign w:val="center"/>
          </w:tcPr>
          <w:p w14:paraId="1B8B9436" w14:textId="77777777" w:rsidR="00F007A0" w:rsidRDefault="00830391" w:rsidP="00F007A0">
            <w:pPr>
              <w:spacing w:line="256" w:lineRule="auto"/>
              <w:rPr>
                <w:kern w:val="2"/>
                <w:lang w:eastAsia="en-US"/>
                <w14:ligatures w14:val="standardContextual"/>
              </w:rPr>
            </w:pPr>
            <w:r w:rsidRPr="00A240FD">
              <w:rPr>
                <w:kern w:val="2"/>
                <w:lang w:eastAsia="en-US"/>
                <w14:ligatures w14:val="standardContextual"/>
              </w:rPr>
              <w:t>д → а → б → г → в</w:t>
            </w:r>
          </w:p>
        </w:tc>
        <w:tc>
          <w:tcPr>
            <w:tcW w:w="1827" w:type="dxa"/>
            <w:tcBorders>
              <w:top w:val="single" w:sz="4" w:space="0" w:color="auto"/>
              <w:left w:val="single" w:sz="4" w:space="0" w:color="auto"/>
              <w:bottom w:val="single" w:sz="4" w:space="0" w:color="auto"/>
              <w:right w:val="single" w:sz="4" w:space="0" w:color="auto"/>
            </w:tcBorders>
            <w:vAlign w:val="center"/>
          </w:tcPr>
          <w:p w14:paraId="54C18DD1" w14:textId="77777777" w:rsidR="00F007A0" w:rsidRDefault="00830391" w:rsidP="00F007A0">
            <w:pPr>
              <w:spacing w:line="256" w:lineRule="auto"/>
              <w:rPr>
                <w:kern w:val="2"/>
                <w:lang w:eastAsia="en-US"/>
                <w14:ligatures w14:val="standardContextual"/>
              </w:rPr>
            </w:pPr>
            <w:r w:rsidRPr="00FC3592">
              <w:t>ПК-3.1; ПК-3.2</w:t>
            </w:r>
          </w:p>
        </w:tc>
      </w:tr>
      <w:tr w:rsidR="00F007A0" w14:paraId="6EF262C3"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30AD9694" w14:textId="77777777" w:rsidR="00F007A0" w:rsidRDefault="00830391" w:rsidP="00F007A0">
            <w:pPr>
              <w:spacing w:line="256" w:lineRule="auto"/>
              <w:rPr>
                <w:kern w:val="2"/>
                <w:lang w:eastAsia="en-US"/>
                <w14:ligatures w14:val="standardContextual"/>
              </w:rPr>
            </w:pPr>
            <w:r>
              <w:lastRenderedPageBreak/>
              <w:t xml:space="preserve">72.  </w:t>
            </w:r>
          </w:p>
        </w:tc>
        <w:tc>
          <w:tcPr>
            <w:tcW w:w="7003" w:type="dxa"/>
            <w:tcBorders>
              <w:top w:val="single" w:sz="4" w:space="0" w:color="auto"/>
              <w:left w:val="single" w:sz="4" w:space="0" w:color="auto"/>
              <w:bottom w:val="single" w:sz="4" w:space="0" w:color="auto"/>
              <w:right w:val="single" w:sz="4" w:space="0" w:color="auto"/>
            </w:tcBorders>
            <w:vAlign w:val="center"/>
          </w:tcPr>
          <w:p w14:paraId="0E7673A0" w14:textId="77777777" w:rsidR="001B77A4" w:rsidRPr="001B77A4" w:rsidRDefault="00830391" w:rsidP="001B77A4">
            <w:pPr>
              <w:spacing w:line="256" w:lineRule="auto"/>
              <w:rPr>
                <w:kern w:val="2"/>
                <w:lang w:eastAsia="en-US"/>
                <w14:ligatures w14:val="standardContextual"/>
              </w:rPr>
            </w:pPr>
            <w:r w:rsidRPr="001B77A4">
              <w:rPr>
                <w:kern w:val="2"/>
                <w:lang w:eastAsia="en-US"/>
                <w14:ligatures w14:val="standardContextual"/>
              </w:rPr>
              <w:t>Расположите этапы утверждения системы УНБ в правильной последовательности:</w:t>
            </w:r>
          </w:p>
          <w:p w14:paraId="713E7C04" w14:textId="77777777" w:rsidR="001B77A4" w:rsidRPr="001B77A4" w:rsidRDefault="00830391" w:rsidP="001B77A4">
            <w:pPr>
              <w:spacing w:line="256" w:lineRule="auto"/>
              <w:rPr>
                <w:kern w:val="2"/>
                <w:lang w:eastAsia="en-US"/>
                <w14:ligatures w14:val="standardContextual"/>
              </w:rPr>
            </w:pPr>
            <w:r w:rsidRPr="001B77A4">
              <w:rPr>
                <w:kern w:val="2"/>
                <w:lang w:eastAsia="en-US"/>
                <w14:ligatures w14:val="standardContextual"/>
              </w:rPr>
              <w:t>а) утверждение стратегии УНБ;</w:t>
            </w:r>
          </w:p>
          <w:p w14:paraId="05289CD1" w14:textId="77777777" w:rsidR="001B77A4" w:rsidRPr="001B77A4" w:rsidRDefault="00830391" w:rsidP="001B77A4">
            <w:pPr>
              <w:spacing w:line="256" w:lineRule="auto"/>
              <w:rPr>
                <w:kern w:val="2"/>
                <w:lang w:eastAsia="en-US"/>
                <w14:ligatures w14:val="standardContextual"/>
              </w:rPr>
            </w:pPr>
            <w:r w:rsidRPr="001B77A4">
              <w:rPr>
                <w:kern w:val="2"/>
                <w:lang w:eastAsia="en-US"/>
                <w14:ligatures w14:val="standardContextual"/>
              </w:rPr>
              <w:t>б) разработка политики УНБ;</w:t>
            </w:r>
          </w:p>
          <w:p w14:paraId="0214BF0B" w14:textId="77777777" w:rsidR="001B77A4" w:rsidRPr="001B77A4" w:rsidRDefault="00830391" w:rsidP="001B77A4">
            <w:pPr>
              <w:spacing w:line="256" w:lineRule="auto"/>
              <w:rPr>
                <w:kern w:val="2"/>
                <w:lang w:eastAsia="en-US"/>
                <w14:ligatures w14:val="standardContextual"/>
              </w:rPr>
            </w:pPr>
            <w:r w:rsidRPr="001B77A4">
              <w:rPr>
                <w:kern w:val="2"/>
                <w:lang w:eastAsia="en-US"/>
                <w14:ligatures w14:val="standardContextual"/>
              </w:rPr>
              <w:t>в) принятие декларации намерений руководства;</w:t>
            </w:r>
          </w:p>
          <w:p w14:paraId="70F1B68D" w14:textId="77777777" w:rsidR="001B77A4" w:rsidRPr="001B77A4" w:rsidRDefault="00830391" w:rsidP="001B77A4">
            <w:pPr>
              <w:spacing w:line="256" w:lineRule="auto"/>
              <w:rPr>
                <w:kern w:val="2"/>
                <w:lang w:eastAsia="en-US"/>
                <w14:ligatures w14:val="standardContextual"/>
              </w:rPr>
            </w:pPr>
            <w:r w:rsidRPr="001B77A4">
              <w:rPr>
                <w:kern w:val="2"/>
                <w:lang w:eastAsia="en-US"/>
                <w14:ligatures w14:val="standardContextual"/>
              </w:rPr>
              <w:t>г) внедрение и тестирование планов;</w:t>
            </w:r>
          </w:p>
          <w:p w14:paraId="03F529DA" w14:textId="77777777" w:rsidR="00F007A0" w:rsidRDefault="00830391" w:rsidP="001B77A4">
            <w:pPr>
              <w:spacing w:line="256" w:lineRule="auto"/>
              <w:rPr>
                <w:kern w:val="2"/>
                <w:lang w:eastAsia="en-US"/>
                <w14:ligatures w14:val="standardContextual"/>
              </w:rPr>
            </w:pPr>
            <w:r w:rsidRPr="001B77A4">
              <w:rPr>
                <w:kern w:val="2"/>
                <w:lang w:eastAsia="en-US"/>
                <w14:ligatures w14:val="standardContextual"/>
              </w:rPr>
              <w:t>д) утверждение политики УНБ.</w:t>
            </w:r>
          </w:p>
        </w:tc>
        <w:tc>
          <w:tcPr>
            <w:tcW w:w="4656" w:type="dxa"/>
            <w:tcBorders>
              <w:top w:val="single" w:sz="4" w:space="0" w:color="auto"/>
              <w:left w:val="single" w:sz="4" w:space="0" w:color="auto"/>
              <w:bottom w:val="single" w:sz="4" w:space="0" w:color="auto"/>
              <w:right w:val="single" w:sz="4" w:space="0" w:color="auto"/>
            </w:tcBorders>
            <w:vAlign w:val="center"/>
          </w:tcPr>
          <w:p w14:paraId="6F534684" w14:textId="77777777" w:rsidR="00F007A0" w:rsidRDefault="00830391" w:rsidP="00F007A0">
            <w:pPr>
              <w:spacing w:line="256" w:lineRule="auto"/>
              <w:rPr>
                <w:kern w:val="2"/>
                <w:lang w:eastAsia="en-US"/>
                <w14:ligatures w14:val="standardContextual"/>
              </w:rPr>
            </w:pPr>
            <w:r w:rsidRPr="001B77A4">
              <w:rPr>
                <w:kern w:val="2"/>
                <w:lang w:eastAsia="en-US"/>
                <w14:ligatures w14:val="standardContextual"/>
              </w:rPr>
              <w:t>в → б → д → а → г</w:t>
            </w:r>
          </w:p>
        </w:tc>
        <w:tc>
          <w:tcPr>
            <w:tcW w:w="1827" w:type="dxa"/>
            <w:tcBorders>
              <w:top w:val="single" w:sz="4" w:space="0" w:color="auto"/>
              <w:left w:val="single" w:sz="4" w:space="0" w:color="auto"/>
              <w:bottom w:val="single" w:sz="4" w:space="0" w:color="auto"/>
              <w:right w:val="single" w:sz="4" w:space="0" w:color="auto"/>
            </w:tcBorders>
            <w:vAlign w:val="center"/>
          </w:tcPr>
          <w:p w14:paraId="68C52A3D" w14:textId="77777777" w:rsidR="00F007A0" w:rsidRDefault="00830391" w:rsidP="00F007A0">
            <w:pPr>
              <w:spacing w:line="256" w:lineRule="auto"/>
              <w:rPr>
                <w:kern w:val="2"/>
                <w:lang w:eastAsia="en-US"/>
                <w14:ligatures w14:val="standardContextual"/>
              </w:rPr>
            </w:pPr>
            <w:r w:rsidRPr="00D905CE">
              <w:t>ПК-2.2; ПК-2.3</w:t>
            </w:r>
          </w:p>
        </w:tc>
      </w:tr>
      <w:tr w:rsidR="00F007A0" w14:paraId="4D1A6C7F"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63C3D5AA" w14:textId="77777777" w:rsidR="00F007A0" w:rsidRDefault="00830391" w:rsidP="00F007A0">
            <w:pPr>
              <w:spacing w:line="256" w:lineRule="auto"/>
              <w:rPr>
                <w:kern w:val="2"/>
                <w:lang w:eastAsia="en-US"/>
                <w14:ligatures w14:val="standardContextual"/>
              </w:rPr>
            </w:pPr>
            <w:r>
              <w:t xml:space="preserve">73.  </w:t>
            </w:r>
          </w:p>
        </w:tc>
        <w:tc>
          <w:tcPr>
            <w:tcW w:w="7003" w:type="dxa"/>
            <w:tcBorders>
              <w:top w:val="single" w:sz="4" w:space="0" w:color="auto"/>
              <w:left w:val="single" w:sz="4" w:space="0" w:color="auto"/>
              <w:bottom w:val="single" w:sz="4" w:space="0" w:color="auto"/>
              <w:right w:val="single" w:sz="4" w:space="0" w:color="auto"/>
            </w:tcBorders>
            <w:vAlign w:val="center"/>
          </w:tcPr>
          <w:p w14:paraId="6AE8BA4A" w14:textId="77777777" w:rsidR="001B77A4" w:rsidRPr="001B77A4" w:rsidRDefault="00830391" w:rsidP="001B77A4">
            <w:pPr>
              <w:spacing w:line="256" w:lineRule="auto"/>
              <w:rPr>
                <w:kern w:val="2"/>
                <w:lang w:eastAsia="en-US"/>
                <w14:ligatures w14:val="standardContextual"/>
              </w:rPr>
            </w:pPr>
            <w:r w:rsidRPr="001B77A4">
              <w:rPr>
                <w:kern w:val="2"/>
                <w:lang w:eastAsia="en-US"/>
                <w14:ligatures w14:val="standardContextual"/>
              </w:rPr>
              <w:t>Установите правильную последовательность действий при возникновении чрезвычайной ситуации, затрагивающей бизнес‑процессы:</w:t>
            </w:r>
          </w:p>
          <w:p w14:paraId="7D3F996C" w14:textId="77777777" w:rsidR="001B77A4" w:rsidRPr="001B77A4" w:rsidRDefault="00830391" w:rsidP="001B77A4">
            <w:pPr>
              <w:spacing w:line="256" w:lineRule="auto"/>
              <w:rPr>
                <w:kern w:val="2"/>
                <w:lang w:eastAsia="en-US"/>
                <w14:ligatures w14:val="standardContextual"/>
              </w:rPr>
            </w:pPr>
            <w:r w:rsidRPr="001B77A4">
              <w:rPr>
                <w:kern w:val="2"/>
                <w:lang w:eastAsia="en-US"/>
                <w14:ligatures w14:val="standardContextual"/>
              </w:rPr>
              <w:t>а) активация планов непрерывности;</w:t>
            </w:r>
          </w:p>
          <w:p w14:paraId="0BEDBDD9" w14:textId="77777777" w:rsidR="001B77A4" w:rsidRPr="001B77A4" w:rsidRDefault="00830391" w:rsidP="001B77A4">
            <w:pPr>
              <w:spacing w:line="256" w:lineRule="auto"/>
              <w:rPr>
                <w:kern w:val="2"/>
                <w:lang w:eastAsia="en-US"/>
                <w14:ligatures w14:val="standardContextual"/>
              </w:rPr>
            </w:pPr>
            <w:r w:rsidRPr="001B77A4">
              <w:rPr>
                <w:kern w:val="2"/>
                <w:lang w:eastAsia="en-US"/>
                <w14:ligatures w14:val="standardContextual"/>
              </w:rPr>
              <w:t>б) уведомление контрагентов о ситуации;</w:t>
            </w:r>
          </w:p>
          <w:p w14:paraId="3A98D9D1" w14:textId="77777777" w:rsidR="001B77A4" w:rsidRPr="001B77A4" w:rsidRDefault="00830391" w:rsidP="001B77A4">
            <w:pPr>
              <w:spacing w:line="256" w:lineRule="auto"/>
              <w:rPr>
                <w:kern w:val="2"/>
                <w:lang w:eastAsia="en-US"/>
                <w14:ligatures w14:val="standardContextual"/>
              </w:rPr>
            </w:pPr>
            <w:r w:rsidRPr="001B77A4">
              <w:rPr>
                <w:kern w:val="2"/>
                <w:lang w:eastAsia="en-US"/>
                <w14:ligatures w14:val="standardContextual"/>
              </w:rPr>
              <w:t>в) оценка масштабов инцидента;</w:t>
            </w:r>
          </w:p>
          <w:p w14:paraId="14E8F24E" w14:textId="77777777" w:rsidR="001B77A4" w:rsidRPr="001B77A4" w:rsidRDefault="00830391" w:rsidP="001B77A4">
            <w:pPr>
              <w:spacing w:line="256" w:lineRule="auto"/>
              <w:rPr>
                <w:kern w:val="2"/>
                <w:lang w:eastAsia="en-US"/>
                <w14:ligatures w14:val="standardContextual"/>
              </w:rPr>
            </w:pPr>
            <w:r w:rsidRPr="001B77A4">
              <w:rPr>
                <w:kern w:val="2"/>
                <w:lang w:eastAsia="en-US"/>
                <w14:ligatures w14:val="standardContextual"/>
              </w:rPr>
              <w:t>г) взаимодействие с соответствующими ведомствами (МЧС, ГО и т. д.);</w:t>
            </w:r>
          </w:p>
          <w:p w14:paraId="47A469D6" w14:textId="77777777" w:rsidR="00F007A0" w:rsidRDefault="00830391" w:rsidP="001B77A4">
            <w:pPr>
              <w:spacing w:line="256" w:lineRule="auto"/>
              <w:rPr>
                <w:kern w:val="2"/>
                <w:lang w:eastAsia="en-US"/>
                <w14:ligatures w14:val="standardContextual"/>
              </w:rPr>
            </w:pPr>
            <w:r w:rsidRPr="001B77A4">
              <w:rPr>
                <w:kern w:val="2"/>
                <w:lang w:eastAsia="en-US"/>
                <w14:ligatures w14:val="standardContextual"/>
              </w:rPr>
              <w:t>д) выполнение обязательств перед партнёрами в рамках возможностей.</w:t>
            </w:r>
          </w:p>
        </w:tc>
        <w:tc>
          <w:tcPr>
            <w:tcW w:w="4656" w:type="dxa"/>
            <w:tcBorders>
              <w:top w:val="single" w:sz="4" w:space="0" w:color="auto"/>
              <w:left w:val="single" w:sz="4" w:space="0" w:color="auto"/>
              <w:bottom w:val="single" w:sz="4" w:space="0" w:color="auto"/>
              <w:right w:val="single" w:sz="4" w:space="0" w:color="auto"/>
            </w:tcBorders>
            <w:vAlign w:val="center"/>
          </w:tcPr>
          <w:p w14:paraId="097D05DF" w14:textId="77777777" w:rsidR="00F007A0" w:rsidRDefault="00830391" w:rsidP="00F007A0">
            <w:pPr>
              <w:spacing w:line="256" w:lineRule="auto"/>
              <w:rPr>
                <w:kern w:val="2"/>
                <w:lang w:eastAsia="en-US"/>
                <w14:ligatures w14:val="standardContextual"/>
              </w:rPr>
            </w:pPr>
            <w:r w:rsidRPr="001B77A4">
              <w:rPr>
                <w:kern w:val="2"/>
                <w:lang w:eastAsia="en-US"/>
                <w14:ligatures w14:val="standardContextual"/>
              </w:rPr>
              <w:t>в → а → г → б → д</w:t>
            </w:r>
          </w:p>
        </w:tc>
        <w:tc>
          <w:tcPr>
            <w:tcW w:w="1827" w:type="dxa"/>
            <w:tcBorders>
              <w:top w:val="single" w:sz="4" w:space="0" w:color="auto"/>
              <w:left w:val="single" w:sz="4" w:space="0" w:color="auto"/>
              <w:bottom w:val="single" w:sz="4" w:space="0" w:color="auto"/>
              <w:right w:val="single" w:sz="4" w:space="0" w:color="auto"/>
            </w:tcBorders>
            <w:vAlign w:val="center"/>
          </w:tcPr>
          <w:p w14:paraId="1C56E84C" w14:textId="77777777" w:rsidR="00F007A0" w:rsidRDefault="00830391" w:rsidP="00F007A0">
            <w:pPr>
              <w:spacing w:line="256" w:lineRule="auto"/>
              <w:rPr>
                <w:kern w:val="2"/>
                <w:lang w:eastAsia="en-US"/>
                <w14:ligatures w14:val="standardContextual"/>
              </w:rPr>
            </w:pPr>
            <w:r w:rsidRPr="00FC3592">
              <w:t>ПК-3.1; ПК-3.2</w:t>
            </w:r>
          </w:p>
        </w:tc>
      </w:tr>
      <w:tr w:rsidR="001B77A4" w14:paraId="1CAD6909"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09C12985" w14:textId="77777777" w:rsidR="001B77A4" w:rsidRDefault="00830391" w:rsidP="00F007A0">
            <w:pPr>
              <w:spacing w:line="256" w:lineRule="auto"/>
              <w:rPr>
                <w:kern w:val="2"/>
                <w:lang w:eastAsia="en-US"/>
                <w14:ligatures w14:val="standardContextual"/>
              </w:rPr>
            </w:pPr>
            <w:r>
              <w:t xml:space="preserve">74.  </w:t>
            </w:r>
          </w:p>
        </w:tc>
        <w:tc>
          <w:tcPr>
            <w:tcW w:w="7003" w:type="dxa"/>
            <w:tcBorders>
              <w:top w:val="single" w:sz="4" w:space="0" w:color="auto"/>
              <w:left w:val="single" w:sz="4" w:space="0" w:color="auto"/>
              <w:bottom w:val="single" w:sz="4" w:space="0" w:color="auto"/>
              <w:right w:val="single" w:sz="4" w:space="0" w:color="auto"/>
            </w:tcBorders>
            <w:vAlign w:val="center"/>
          </w:tcPr>
          <w:p w14:paraId="52627D93" w14:textId="77777777" w:rsidR="00FA3047" w:rsidRPr="00FA3047" w:rsidRDefault="00830391" w:rsidP="00FA3047">
            <w:pPr>
              <w:spacing w:line="256" w:lineRule="auto"/>
              <w:rPr>
                <w:kern w:val="2"/>
                <w:lang w:eastAsia="en-US"/>
                <w14:ligatures w14:val="standardContextual"/>
              </w:rPr>
            </w:pPr>
            <w:r w:rsidRPr="00FA3047">
              <w:rPr>
                <w:kern w:val="2"/>
                <w:lang w:eastAsia="en-US"/>
                <w14:ligatures w14:val="standardContextual"/>
              </w:rPr>
              <w:t>Расположите этапы реагирования на инцидент в правильной последовательности:</w:t>
            </w:r>
          </w:p>
          <w:p w14:paraId="27785B54" w14:textId="77777777" w:rsidR="00FA3047" w:rsidRPr="00FA3047" w:rsidRDefault="00830391" w:rsidP="00FA3047">
            <w:pPr>
              <w:spacing w:line="256" w:lineRule="auto"/>
              <w:rPr>
                <w:kern w:val="2"/>
                <w:lang w:eastAsia="en-US"/>
                <w14:ligatures w14:val="standardContextual"/>
              </w:rPr>
            </w:pPr>
            <w:r w:rsidRPr="00FA3047">
              <w:rPr>
                <w:kern w:val="2"/>
                <w:lang w:eastAsia="en-US"/>
                <w14:ligatures w14:val="standardContextual"/>
              </w:rPr>
              <w:t>а) локализация инцидента;</w:t>
            </w:r>
          </w:p>
          <w:p w14:paraId="4F5460B5" w14:textId="77777777" w:rsidR="00FA3047" w:rsidRPr="00FA3047" w:rsidRDefault="00830391" w:rsidP="00FA3047">
            <w:pPr>
              <w:spacing w:line="256" w:lineRule="auto"/>
              <w:rPr>
                <w:kern w:val="2"/>
                <w:lang w:eastAsia="en-US"/>
                <w14:ligatures w14:val="standardContextual"/>
              </w:rPr>
            </w:pPr>
            <w:r w:rsidRPr="00FA3047">
              <w:rPr>
                <w:kern w:val="2"/>
                <w:lang w:eastAsia="en-US"/>
                <w14:ligatures w14:val="standardContextual"/>
              </w:rPr>
              <w:t>б) уведомление ответственных лиц по схеме оповещения;</w:t>
            </w:r>
          </w:p>
          <w:p w14:paraId="730EEC9F" w14:textId="77777777" w:rsidR="00FA3047" w:rsidRPr="00FA3047" w:rsidRDefault="00830391" w:rsidP="00FA3047">
            <w:pPr>
              <w:spacing w:line="256" w:lineRule="auto"/>
              <w:rPr>
                <w:kern w:val="2"/>
                <w:lang w:eastAsia="en-US"/>
                <w14:ligatures w14:val="standardContextual"/>
              </w:rPr>
            </w:pPr>
            <w:r w:rsidRPr="00FA3047">
              <w:rPr>
                <w:kern w:val="2"/>
                <w:lang w:eastAsia="en-US"/>
                <w14:ligatures w14:val="standardContextual"/>
              </w:rPr>
              <w:t>в) оценка масштаба и последствий;</w:t>
            </w:r>
          </w:p>
          <w:p w14:paraId="1E988D0B" w14:textId="77777777" w:rsidR="00FA3047" w:rsidRPr="00FA3047" w:rsidRDefault="00830391" w:rsidP="00FA3047">
            <w:pPr>
              <w:spacing w:line="256" w:lineRule="auto"/>
              <w:rPr>
                <w:kern w:val="2"/>
                <w:lang w:eastAsia="en-US"/>
                <w14:ligatures w14:val="standardContextual"/>
              </w:rPr>
            </w:pPr>
            <w:r w:rsidRPr="00FA3047">
              <w:rPr>
                <w:kern w:val="2"/>
                <w:lang w:eastAsia="en-US"/>
                <w14:ligatures w14:val="standardContextual"/>
              </w:rPr>
              <w:t>г) активация плана IMP;</w:t>
            </w:r>
          </w:p>
          <w:p w14:paraId="5D67AD72" w14:textId="77777777" w:rsidR="001B77A4" w:rsidRDefault="00830391" w:rsidP="00FA3047">
            <w:pPr>
              <w:spacing w:line="256" w:lineRule="auto"/>
              <w:rPr>
                <w:kern w:val="2"/>
                <w:lang w:eastAsia="en-US"/>
                <w14:ligatures w14:val="standardContextual"/>
              </w:rPr>
            </w:pPr>
            <w:r w:rsidRPr="00FA3047">
              <w:rPr>
                <w:kern w:val="2"/>
                <w:lang w:eastAsia="en-US"/>
                <w14:ligatures w14:val="standardContextual"/>
              </w:rPr>
              <w:t>д) восстановление нормальной работы.</w:t>
            </w:r>
          </w:p>
        </w:tc>
        <w:tc>
          <w:tcPr>
            <w:tcW w:w="4656" w:type="dxa"/>
            <w:tcBorders>
              <w:top w:val="single" w:sz="4" w:space="0" w:color="auto"/>
              <w:left w:val="single" w:sz="4" w:space="0" w:color="auto"/>
              <w:bottom w:val="single" w:sz="4" w:space="0" w:color="auto"/>
              <w:right w:val="single" w:sz="4" w:space="0" w:color="auto"/>
            </w:tcBorders>
            <w:vAlign w:val="center"/>
          </w:tcPr>
          <w:p w14:paraId="6D75CF12" w14:textId="77777777" w:rsidR="001B77A4" w:rsidRDefault="00830391" w:rsidP="00F007A0">
            <w:pPr>
              <w:spacing w:line="256" w:lineRule="auto"/>
              <w:rPr>
                <w:kern w:val="2"/>
                <w:lang w:eastAsia="en-US"/>
                <w14:ligatures w14:val="standardContextual"/>
              </w:rPr>
            </w:pPr>
            <w:r w:rsidRPr="00FA3047">
              <w:rPr>
                <w:kern w:val="2"/>
                <w:lang w:eastAsia="en-US"/>
                <w14:ligatures w14:val="standardContextual"/>
              </w:rPr>
              <w:t>г → б → в → а → д</w:t>
            </w:r>
          </w:p>
        </w:tc>
        <w:tc>
          <w:tcPr>
            <w:tcW w:w="1827" w:type="dxa"/>
            <w:tcBorders>
              <w:top w:val="single" w:sz="4" w:space="0" w:color="auto"/>
              <w:left w:val="single" w:sz="4" w:space="0" w:color="auto"/>
              <w:bottom w:val="single" w:sz="4" w:space="0" w:color="auto"/>
              <w:right w:val="single" w:sz="4" w:space="0" w:color="auto"/>
            </w:tcBorders>
            <w:vAlign w:val="center"/>
          </w:tcPr>
          <w:p w14:paraId="5B95CB84" w14:textId="77777777" w:rsidR="001B77A4" w:rsidRPr="00FC3592" w:rsidRDefault="00830391" w:rsidP="00F007A0">
            <w:pPr>
              <w:spacing w:line="256" w:lineRule="auto"/>
            </w:pPr>
            <w:r w:rsidRPr="00FC3592">
              <w:t>ПК-3.1; ПК-3.2</w:t>
            </w:r>
          </w:p>
        </w:tc>
      </w:tr>
      <w:tr w:rsidR="001B77A4" w14:paraId="16626E16"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43A34F31" w14:textId="77777777" w:rsidR="001B77A4" w:rsidRDefault="00830391" w:rsidP="00F007A0">
            <w:pPr>
              <w:spacing w:line="256" w:lineRule="auto"/>
              <w:rPr>
                <w:kern w:val="2"/>
                <w:lang w:eastAsia="en-US"/>
                <w14:ligatures w14:val="standardContextual"/>
              </w:rPr>
            </w:pPr>
            <w:r>
              <w:t xml:space="preserve">75.  </w:t>
            </w:r>
          </w:p>
        </w:tc>
        <w:tc>
          <w:tcPr>
            <w:tcW w:w="7003" w:type="dxa"/>
            <w:tcBorders>
              <w:top w:val="single" w:sz="4" w:space="0" w:color="auto"/>
              <w:left w:val="single" w:sz="4" w:space="0" w:color="auto"/>
              <w:bottom w:val="single" w:sz="4" w:space="0" w:color="auto"/>
              <w:right w:val="single" w:sz="4" w:space="0" w:color="auto"/>
            </w:tcBorders>
            <w:vAlign w:val="center"/>
          </w:tcPr>
          <w:p w14:paraId="6B21EB3B" w14:textId="77777777" w:rsidR="00FA3047" w:rsidRPr="00FA3047" w:rsidRDefault="00830391" w:rsidP="00FA3047">
            <w:pPr>
              <w:spacing w:line="256" w:lineRule="auto"/>
              <w:rPr>
                <w:kern w:val="2"/>
                <w:lang w:eastAsia="en-US"/>
                <w14:ligatures w14:val="standardContextual"/>
              </w:rPr>
            </w:pPr>
            <w:r w:rsidRPr="00FA3047">
              <w:rPr>
                <w:kern w:val="2"/>
                <w:lang w:eastAsia="en-US"/>
                <w14:ligatures w14:val="standardContextual"/>
              </w:rPr>
              <w:t>Установите правильную последовательность создания плана BCP:</w:t>
            </w:r>
          </w:p>
          <w:p w14:paraId="0F4A2DDF" w14:textId="77777777" w:rsidR="00FA3047" w:rsidRPr="00FA3047" w:rsidRDefault="00830391" w:rsidP="00FA3047">
            <w:pPr>
              <w:spacing w:line="256" w:lineRule="auto"/>
              <w:rPr>
                <w:kern w:val="2"/>
                <w:lang w:eastAsia="en-US"/>
                <w14:ligatures w14:val="standardContextual"/>
              </w:rPr>
            </w:pPr>
            <w:r w:rsidRPr="00FA3047">
              <w:rPr>
                <w:kern w:val="2"/>
                <w:lang w:eastAsia="en-US"/>
                <w14:ligatures w14:val="standardContextual"/>
              </w:rPr>
              <w:t>а) тестирование и корректировка плана;</w:t>
            </w:r>
          </w:p>
          <w:p w14:paraId="2BCE8C2B" w14:textId="77777777" w:rsidR="00FA3047" w:rsidRPr="00FA3047" w:rsidRDefault="00830391" w:rsidP="00FA3047">
            <w:pPr>
              <w:spacing w:line="256" w:lineRule="auto"/>
              <w:rPr>
                <w:kern w:val="2"/>
                <w:lang w:eastAsia="en-US"/>
                <w14:ligatures w14:val="standardContextual"/>
              </w:rPr>
            </w:pPr>
            <w:r w:rsidRPr="00FA3047">
              <w:rPr>
                <w:kern w:val="2"/>
                <w:lang w:eastAsia="en-US"/>
                <w14:ligatures w14:val="standardContextual"/>
              </w:rPr>
              <w:t>б) анализ воздействия на бизнес (BIA);</w:t>
            </w:r>
          </w:p>
          <w:p w14:paraId="2DE42464" w14:textId="77777777" w:rsidR="00FA3047" w:rsidRPr="00FA3047" w:rsidRDefault="00830391" w:rsidP="00FA3047">
            <w:pPr>
              <w:spacing w:line="256" w:lineRule="auto"/>
              <w:rPr>
                <w:kern w:val="2"/>
                <w:lang w:eastAsia="en-US"/>
                <w14:ligatures w14:val="standardContextual"/>
              </w:rPr>
            </w:pPr>
            <w:r w:rsidRPr="00FA3047">
              <w:rPr>
                <w:kern w:val="2"/>
                <w:lang w:eastAsia="en-US"/>
                <w14:ligatures w14:val="standardContextual"/>
              </w:rPr>
              <w:t>в) разработка процедур восстановления;</w:t>
            </w:r>
          </w:p>
          <w:p w14:paraId="2454D0D8" w14:textId="77777777" w:rsidR="00FA3047" w:rsidRPr="00FA3047" w:rsidRDefault="00830391" w:rsidP="00FA3047">
            <w:pPr>
              <w:spacing w:line="256" w:lineRule="auto"/>
              <w:rPr>
                <w:kern w:val="2"/>
                <w:lang w:eastAsia="en-US"/>
                <w14:ligatures w14:val="standardContextual"/>
              </w:rPr>
            </w:pPr>
            <w:r w:rsidRPr="00FA3047">
              <w:rPr>
                <w:kern w:val="2"/>
                <w:lang w:eastAsia="en-US"/>
                <w14:ligatures w14:val="standardContextual"/>
              </w:rPr>
              <w:t>г) утверждение плана руководством;</w:t>
            </w:r>
          </w:p>
          <w:p w14:paraId="64DCB101" w14:textId="77777777" w:rsidR="001B77A4" w:rsidRDefault="00830391" w:rsidP="00FA3047">
            <w:pPr>
              <w:spacing w:line="256" w:lineRule="auto"/>
              <w:rPr>
                <w:kern w:val="2"/>
                <w:lang w:eastAsia="en-US"/>
                <w14:ligatures w14:val="standardContextual"/>
              </w:rPr>
            </w:pPr>
            <w:r w:rsidRPr="00FA3047">
              <w:rPr>
                <w:kern w:val="2"/>
                <w:lang w:eastAsia="en-US"/>
                <w14:ligatures w14:val="standardContextual"/>
              </w:rPr>
              <w:t>д) определение критичных процессов и требований к восстановлению.</w:t>
            </w:r>
          </w:p>
        </w:tc>
        <w:tc>
          <w:tcPr>
            <w:tcW w:w="4656" w:type="dxa"/>
            <w:tcBorders>
              <w:top w:val="single" w:sz="4" w:space="0" w:color="auto"/>
              <w:left w:val="single" w:sz="4" w:space="0" w:color="auto"/>
              <w:bottom w:val="single" w:sz="4" w:space="0" w:color="auto"/>
              <w:right w:val="single" w:sz="4" w:space="0" w:color="auto"/>
            </w:tcBorders>
            <w:vAlign w:val="center"/>
          </w:tcPr>
          <w:p w14:paraId="017F5898" w14:textId="77777777" w:rsidR="001B77A4" w:rsidRDefault="00830391" w:rsidP="00F007A0">
            <w:pPr>
              <w:spacing w:line="256" w:lineRule="auto"/>
              <w:rPr>
                <w:kern w:val="2"/>
                <w:lang w:eastAsia="en-US"/>
                <w14:ligatures w14:val="standardContextual"/>
              </w:rPr>
            </w:pPr>
            <w:r w:rsidRPr="00FA3047">
              <w:rPr>
                <w:kern w:val="2"/>
                <w:lang w:eastAsia="en-US"/>
                <w14:ligatures w14:val="standardContextual"/>
              </w:rPr>
              <w:t>б → д → в → г → а</w:t>
            </w:r>
          </w:p>
        </w:tc>
        <w:tc>
          <w:tcPr>
            <w:tcW w:w="1827" w:type="dxa"/>
            <w:tcBorders>
              <w:top w:val="single" w:sz="4" w:space="0" w:color="auto"/>
              <w:left w:val="single" w:sz="4" w:space="0" w:color="auto"/>
              <w:bottom w:val="single" w:sz="4" w:space="0" w:color="auto"/>
              <w:right w:val="single" w:sz="4" w:space="0" w:color="auto"/>
            </w:tcBorders>
            <w:vAlign w:val="center"/>
          </w:tcPr>
          <w:p w14:paraId="0D7681E9" w14:textId="77777777" w:rsidR="001B77A4" w:rsidRPr="00FC3592" w:rsidRDefault="00830391" w:rsidP="00F007A0">
            <w:pPr>
              <w:spacing w:line="256" w:lineRule="auto"/>
            </w:pPr>
            <w:r w:rsidRPr="00D905CE">
              <w:t>ПК-2.2; ПК-2.3</w:t>
            </w:r>
          </w:p>
        </w:tc>
      </w:tr>
      <w:tr w:rsidR="001B77A4" w14:paraId="4D86FA32"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592607F0" w14:textId="77777777" w:rsidR="001B77A4" w:rsidRDefault="00830391" w:rsidP="00F007A0">
            <w:pPr>
              <w:spacing w:line="256" w:lineRule="auto"/>
              <w:rPr>
                <w:kern w:val="2"/>
                <w:lang w:eastAsia="en-US"/>
                <w14:ligatures w14:val="standardContextual"/>
              </w:rPr>
            </w:pPr>
            <w:r>
              <w:lastRenderedPageBreak/>
              <w:t xml:space="preserve">76.  </w:t>
            </w:r>
          </w:p>
        </w:tc>
        <w:tc>
          <w:tcPr>
            <w:tcW w:w="7003" w:type="dxa"/>
            <w:tcBorders>
              <w:top w:val="single" w:sz="4" w:space="0" w:color="auto"/>
              <w:left w:val="single" w:sz="4" w:space="0" w:color="auto"/>
              <w:bottom w:val="single" w:sz="4" w:space="0" w:color="auto"/>
              <w:right w:val="single" w:sz="4" w:space="0" w:color="auto"/>
            </w:tcBorders>
            <w:vAlign w:val="center"/>
          </w:tcPr>
          <w:p w14:paraId="230B5E64" w14:textId="77777777" w:rsidR="005F610C" w:rsidRPr="005F610C" w:rsidRDefault="00830391" w:rsidP="005F610C">
            <w:pPr>
              <w:spacing w:line="256" w:lineRule="auto"/>
              <w:rPr>
                <w:kern w:val="2"/>
                <w:lang w:eastAsia="en-US"/>
                <w14:ligatures w14:val="standardContextual"/>
              </w:rPr>
            </w:pPr>
            <w:r w:rsidRPr="005F610C">
              <w:rPr>
                <w:kern w:val="2"/>
                <w:lang w:eastAsia="en-US"/>
                <w14:ligatures w14:val="standardContextual"/>
              </w:rPr>
              <w:t>Расположите этапы оценки эффективности программы BCM в правильной последовательности:</w:t>
            </w:r>
          </w:p>
          <w:p w14:paraId="0630D62F" w14:textId="77777777" w:rsidR="005F610C" w:rsidRPr="005F610C" w:rsidRDefault="00830391" w:rsidP="005F610C">
            <w:pPr>
              <w:spacing w:line="256" w:lineRule="auto"/>
              <w:rPr>
                <w:kern w:val="2"/>
                <w:lang w:eastAsia="en-US"/>
                <w14:ligatures w14:val="standardContextual"/>
              </w:rPr>
            </w:pPr>
            <w:r w:rsidRPr="005F610C">
              <w:rPr>
                <w:kern w:val="2"/>
                <w:lang w:eastAsia="en-US"/>
                <w14:ligatures w14:val="standardContextual"/>
              </w:rPr>
              <w:t>а) анализ полноты учёта критически важных процессов;</w:t>
            </w:r>
          </w:p>
          <w:p w14:paraId="1A9570DD" w14:textId="77777777" w:rsidR="005F610C" w:rsidRPr="005F610C" w:rsidRDefault="00830391" w:rsidP="005F610C">
            <w:pPr>
              <w:spacing w:line="256" w:lineRule="auto"/>
              <w:rPr>
                <w:kern w:val="2"/>
                <w:lang w:eastAsia="en-US"/>
                <w14:ligatures w14:val="standardContextual"/>
              </w:rPr>
            </w:pPr>
            <w:r w:rsidRPr="005F610C">
              <w:rPr>
                <w:kern w:val="2"/>
                <w:lang w:eastAsia="en-US"/>
                <w14:ligatures w14:val="standardContextual"/>
              </w:rPr>
              <w:t>б) оценка адекватности целей и задач программы;</w:t>
            </w:r>
          </w:p>
          <w:p w14:paraId="72179311" w14:textId="77777777" w:rsidR="005F610C" w:rsidRPr="005F610C" w:rsidRDefault="00830391" w:rsidP="005F610C">
            <w:pPr>
              <w:spacing w:line="256" w:lineRule="auto"/>
              <w:rPr>
                <w:kern w:val="2"/>
                <w:lang w:eastAsia="en-US"/>
                <w14:ligatures w14:val="standardContextual"/>
              </w:rPr>
            </w:pPr>
            <w:r w:rsidRPr="005F610C">
              <w:rPr>
                <w:kern w:val="2"/>
                <w:lang w:eastAsia="en-US"/>
                <w14:ligatures w14:val="standardContextual"/>
              </w:rPr>
              <w:t>в) проверка готовности персонала и инфраструктуры;</w:t>
            </w:r>
          </w:p>
          <w:p w14:paraId="0D71E9A4" w14:textId="77777777" w:rsidR="005F610C" w:rsidRPr="005F610C" w:rsidRDefault="00830391" w:rsidP="005F610C">
            <w:pPr>
              <w:spacing w:line="256" w:lineRule="auto"/>
              <w:rPr>
                <w:kern w:val="2"/>
                <w:lang w:eastAsia="en-US"/>
                <w14:ligatures w14:val="standardContextual"/>
              </w:rPr>
            </w:pPr>
            <w:r w:rsidRPr="005F610C">
              <w:rPr>
                <w:kern w:val="2"/>
                <w:lang w:eastAsia="en-US"/>
                <w14:ligatures w14:val="standardContextual"/>
              </w:rPr>
              <w:t>г) анализ результатов тестирования планов;</w:t>
            </w:r>
          </w:p>
          <w:p w14:paraId="661CF2CC" w14:textId="77777777" w:rsidR="001B77A4" w:rsidRDefault="00830391" w:rsidP="005F610C">
            <w:pPr>
              <w:spacing w:line="256" w:lineRule="auto"/>
              <w:rPr>
                <w:kern w:val="2"/>
                <w:lang w:eastAsia="en-US"/>
                <w14:ligatures w14:val="standardContextual"/>
              </w:rPr>
            </w:pPr>
            <w:r w:rsidRPr="005F610C">
              <w:rPr>
                <w:kern w:val="2"/>
                <w:lang w:eastAsia="en-US"/>
                <w14:ligatures w14:val="standardContextual"/>
              </w:rPr>
              <w:t>д) формирование отчёта и рекомендаций по улучшению.</w:t>
            </w:r>
          </w:p>
        </w:tc>
        <w:tc>
          <w:tcPr>
            <w:tcW w:w="4656" w:type="dxa"/>
            <w:tcBorders>
              <w:top w:val="single" w:sz="4" w:space="0" w:color="auto"/>
              <w:left w:val="single" w:sz="4" w:space="0" w:color="auto"/>
              <w:bottom w:val="single" w:sz="4" w:space="0" w:color="auto"/>
              <w:right w:val="single" w:sz="4" w:space="0" w:color="auto"/>
            </w:tcBorders>
            <w:vAlign w:val="center"/>
          </w:tcPr>
          <w:p w14:paraId="7F9B5B1D" w14:textId="77777777" w:rsidR="001B77A4" w:rsidRDefault="00830391" w:rsidP="00F007A0">
            <w:pPr>
              <w:spacing w:line="256" w:lineRule="auto"/>
              <w:rPr>
                <w:kern w:val="2"/>
                <w:lang w:eastAsia="en-US"/>
                <w14:ligatures w14:val="standardContextual"/>
              </w:rPr>
            </w:pPr>
            <w:r w:rsidRPr="005F610C">
              <w:rPr>
                <w:kern w:val="2"/>
                <w:lang w:eastAsia="en-US"/>
                <w14:ligatures w14:val="standardContextual"/>
              </w:rPr>
              <w:t>а → б → в → г → д</w:t>
            </w:r>
          </w:p>
        </w:tc>
        <w:tc>
          <w:tcPr>
            <w:tcW w:w="1827" w:type="dxa"/>
            <w:tcBorders>
              <w:top w:val="single" w:sz="4" w:space="0" w:color="auto"/>
              <w:left w:val="single" w:sz="4" w:space="0" w:color="auto"/>
              <w:bottom w:val="single" w:sz="4" w:space="0" w:color="auto"/>
              <w:right w:val="single" w:sz="4" w:space="0" w:color="auto"/>
            </w:tcBorders>
            <w:vAlign w:val="center"/>
          </w:tcPr>
          <w:p w14:paraId="06037408" w14:textId="77777777" w:rsidR="001B77A4" w:rsidRPr="00FC3592" w:rsidRDefault="00830391" w:rsidP="00F007A0">
            <w:pPr>
              <w:spacing w:line="256" w:lineRule="auto"/>
            </w:pPr>
            <w:r w:rsidRPr="00FC3592">
              <w:t>ПК-3.1; ПК-3.2</w:t>
            </w:r>
          </w:p>
        </w:tc>
      </w:tr>
      <w:tr w:rsidR="001B77A4" w14:paraId="7CC15993" w14:textId="77777777" w:rsidTr="00572837">
        <w:trPr>
          <w:cantSplit/>
          <w:trHeight w:val="162"/>
        </w:trPr>
        <w:tc>
          <w:tcPr>
            <w:tcW w:w="1081" w:type="dxa"/>
            <w:tcBorders>
              <w:top w:val="single" w:sz="4" w:space="0" w:color="auto"/>
              <w:left w:val="single" w:sz="4" w:space="0" w:color="auto"/>
              <w:bottom w:val="single" w:sz="4" w:space="0" w:color="auto"/>
              <w:right w:val="single" w:sz="4" w:space="0" w:color="auto"/>
            </w:tcBorders>
          </w:tcPr>
          <w:p w14:paraId="4E393F35" w14:textId="77777777" w:rsidR="001B77A4" w:rsidRDefault="00830391" w:rsidP="00F007A0">
            <w:pPr>
              <w:spacing w:line="256" w:lineRule="auto"/>
              <w:rPr>
                <w:kern w:val="2"/>
                <w:lang w:eastAsia="en-US"/>
                <w14:ligatures w14:val="standardContextual"/>
              </w:rPr>
            </w:pPr>
            <w:r>
              <w:t xml:space="preserve">77.  </w:t>
            </w:r>
          </w:p>
        </w:tc>
        <w:tc>
          <w:tcPr>
            <w:tcW w:w="7003" w:type="dxa"/>
            <w:tcBorders>
              <w:top w:val="single" w:sz="4" w:space="0" w:color="auto"/>
              <w:left w:val="single" w:sz="4" w:space="0" w:color="auto"/>
              <w:bottom w:val="single" w:sz="4" w:space="0" w:color="auto"/>
              <w:right w:val="single" w:sz="4" w:space="0" w:color="auto"/>
            </w:tcBorders>
            <w:vAlign w:val="center"/>
          </w:tcPr>
          <w:p w14:paraId="053AB571" w14:textId="77777777" w:rsidR="005F610C" w:rsidRPr="005F610C" w:rsidRDefault="00830391" w:rsidP="005F610C">
            <w:pPr>
              <w:spacing w:line="256" w:lineRule="auto"/>
              <w:rPr>
                <w:kern w:val="2"/>
                <w:lang w:eastAsia="en-US"/>
                <w14:ligatures w14:val="standardContextual"/>
              </w:rPr>
            </w:pPr>
            <w:r w:rsidRPr="005F610C">
              <w:rPr>
                <w:kern w:val="2"/>
                <w:lang w:eastAsia="en-US"/>
                <w14:ligatures w14:val="standardContextual"/>
              </w:rPr>
              <w:t>Установите правильную последовательность действий при разработке стратегии BCM:</w:t>
            </w:r>
          </w:p>
          <w:p w14:paraId="384F53B8" w14:textId="77777777" w:rsidR="005F610C" w:rsidRPr="005F610C" w:rsidRDefault="00830391" w:rsidP="005F610C">
            <w:pPr>
              <w:spacing w:line="256" w:lineRule="auto"/>
              <w:rPr>
                <w:kern w:val="2"/>
                <w:lang w:eastAsia="en-US"/>
                <w14:ligatures w14:val="standardContextual"/>
              </w:rPr>
            </w:pPr>
            <w:r w:rsidRPr="005F610C">
              <w:rPr>
                <w:kern w:val="2"/>
                <w:lang w:eastAsia="en-US"/>
                <w14:ligatures w14:val="standardContextual"/>
              </w:rPr>
              <w:t>а) определение RTO и RPO для критичных процессов;</w:t>
            </w:r>
          </w:p>
          <w:p w14:paraId="564B7F00" w14:textId="77777777" w:rsidR="005F610C" w:rsidRPr="005F610C" w:rsidRDefault="00830391" w:rsidP="005F610C">
            <w:pPr>
              <w:spacing w:line="256" w:lineRule="auto"/>
              <w:rPr>
                <w:kern w:val="2"/>
                <w:lang w:eastAsia="en-US"/>
                <w14:ligatures w14:val="standardContextual"/>
              </w:rPr>
            </w:pPr>
            <w:r w:rsidRPr="005F610C">
              <w:rPr>
                <w:kern w:val="2"/>
                <w:lang w:eastAsia="en-US"/>
                <w14:ligatures w14:val="standardContextual"/>
              </w:rPr>
              <w:t>б) анализ воздействия на бизнес (BIA);</w:t>
            </w:r>
          </w:p>
          <w:p w14:paraId="295415F1" w14:textId="77777777" w:rsidR="005F610C" w:rsidRPr="005F610C" w:rsidRDefault="00830391" w:rsidP="005F610C">
            <w:pPr>
              <w:spacing w:line="256" w:lineRule="auto"/>
              <w:rPr>
                <w:kern w:val="2"/>
                <w:lang w:eastAsia="en-US"/>
                <w14:ligatures w14:val="standardContextual"/>
              </w:rPr>
            </w:pPr>
            <w:r w:rsidRPr="005F610C">
              <w:rPr>
                <w:kern w:val="2"/>
                <w:lang w:eastAsia="en-US"/>
                <w14:ligatures w14:val="standardContextual"/>
              </w:rPr>
              <w:t>в) выбор организационных и технических решений;</w:t>
            </w:r>
          </w:p>
          <w:p w14:paraId="19DA8A75" w14:textId="77777777" w:rsidR="005F610C" w:rsidRPr="005F610C" w:rsidRDefault="00830391" w:rsidP="005F610C">
            <w:pPr>
              <w:spacing w:line="256" w:lineRule="auto"/>
              <w:rPr>
                <w:kern w:val="2"/>
                <w:lang w:eastAsia="en-US"/>
                <w14:ligatures w14:val="standardContextual"/>
              </w:rPr>
            </w:pPr>
            <w:r w:rsidRPr="005F610C">
              <w:rPr>
                <w:kern w:val="2"/>
                <w:lang w:eastAsia="en-US"/>
                <w14:ligatures w14:val="standardContextual"/>
              </w:rPr>
              <w:t>г) оценка рисков;</w:t>
            </w:r>
          </w:p>
          <w:p w14:paraId="6FFE5E0D" w14:textId="77777777" w:rsidR="001B77A4" w:rsidRDefault="00830391" w:rsidP="005F610C">
            <w:pPr>
              <w:spacing w:line="256" w:lineRule="auto"/>
              <w:rPr>
                <w:kern w:val="2"/>
                <w:lang w:eastAsia="en-US"/>
                <w14:ligatures w14:val="standardContextual"/>
              </w:rPr>
            </w:pPr>
            <w:r w:rsidRPr="005F610C">
              <w:rPr>
                <w:kern w:val="2"/>
                <w:lang w:eastAsia="en-US"/>
                <w14:ligatures w14:val="standardContextual"/>
              </w:rPr>
              <w:t>д) утверждение стратегии руководством.</w:t>
            </w:r>
          </w:p>
        </w:tc>
        <w:tc>
          <w:tcPr>
            <w:tcW w:w="4656" w:type="dxa"/>
            <w:tcBorders>
              <w:top w:val="single" w:sz="4" w:space="0" w:color="auto"/>
              <w:left w:val="single" w:sz="4" w:space="0" w:color="auto"/>
              <w:bottom w:val="single" w:sz="4" w:space="0" w:color="auto"/>
              <w:right w:val="single" w:sz="4" w:space="0" w:color="auto"/>
            </w:tcBorders>
            <w:vAlign w:val="center"/>
          </w:tcPr>
          <w:p w14:paraId="0C6B17BB" w14:textId="77777777" w:rsidR="001B77A4" w:rsidRDefault="00830391" w:rsidP="00F007A0">
            <w:pPr>
              <w:spacing w:line="256" w:lineRule="auto"/>
              <w:rPr>
                <w:kern w:val="2"/>
                <w:lang w:eastAsia="en-US"/>
                <w14:ligatures w14:val="standardContextual"/>
              </w:rPr>
            </w:pPr>
            <w:r w:rsidRPr="005F610C">
              <w:rPr>
                <w:kern w:val="2"/>
                <w:lang w:eastAsia="en-US"/>
                <w14:ligatures w14:val="standardContextual"/>
              </w:rPr>
              <w:t>б → г → а → в → д</w:t>
            </w:r>
          </w:p>
        </w:tc>
        <w:tc>
          <w:tcPr>
            <w:tcW w:w="1827" w:type="dxa"/>
            <w:tcBorders>
              <w:top w:val="single" w:sz="4" w:space="0" w:color="auto"/>
              <w:left w:val="single" w:sz="4" w:space="0" w:color="auto"/>
              <w:bottom w:val="single" w:sz="4" w:space="0" w:color="auto"/>
              <w:right w:val="single" w:sz="4" w:space="0" w:color="auto"/>
            </w:tcBorders>
            <w:vAlign w:val="center"/>
          </w:tcPr>
          <w:p w14:paraId="037A0FEB" w14:textId="77777777" w:rsidR="001B77A4" w:rsidRPr="00FC3592" w:rsidRDefault="00830391" w:rsidP="00F007A0">
            <w:pPr>
              <w:spacing w:line="256" w:lineRule="auto"/>
            </w:pPr>
            <w:r w:rsidRPr="00D905CE">
              <w:t>ПК-2.2; ПК-2.3</w:t>
            </w:r>
          </w:p>
        </w:tc>
      </w:tr>
      <w:tr w:rsidR="00F007A0" w:rsidRPr="00137859" w14:paraId="4029DD8F"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209646E1" w14:textId="77777777" w:rsidR="00F007A0" w:rsidRPr="00137859" w:rsidRDefault="00830391" w:rsidP="00F007A0">
            <w:pPr>
              <w:rPr>
                <w:b/>
              </w:rPr>
            </w:pPr>
            <w:r w:rsidRPr="00137859">
              <w:rPr>
                <w:b/>
              </w:rPr>
              <w:t>Задания открытого типа с кратким ответом/ вставить термин, словосочетание, дополнить предложенное</w:t>
            </w:r>
          </w:p>
        </w:tc>
      </w:tr>
      <w:tr w:rsidR="00F007A0" w:rsidRPr="00137859" w14:paraId="00AC7794"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1259D27" w14:textId="77777777" w:rsidR="00F007A0" w:rsidRPr="00137859" w:rsidRDefault="00830391" w:rsidP="00F007A0">
            <w:r>
              <w:t xml:space="preserve">78.  </w:t>
            </w:r>
          </w:p>
        </w:tc>
        <w:tc>
          <w:tcPr>
            <w:tcW w:w="7003" w:type="dxa"/>
            <w:tcBorders>
              <w:top w:val="single" w:sz="4" w:space="0" w:color="auto"/>
              <w:left w:val="single" w:sz="4" w:space="0" w:color="auto"/>
              <w:bottom w:val="single" w:sz="4" w:space="0" w:color="auto"/>
              <w:right w:val="single" w:sz="4" w:space="0" w:color="auto"/>
            </w:tcBorders>
            <w:vAlign w:val="center"/>
          </w:tcPr>
          <w:p w14:paraId="3B0AB1B7" w14:textId="77777777" w:rsidR="00E74A70" w:rsidRDefault="00830391" w:rsidP="00E74A70">
            <w:r>
              <w:t>Процесс выявления и оценки влияния различных факторов на бизнес‑процессы называется ______________.</w:t>
            </w:r>
          </w:p>
          <w:p w14:paraId="24509D70" w14:textId="77777777" w:rsidR="00F007A0" w:rsidRPr="00137859" w:rsidRDefault="006D0322" w:rsidP="00922C8D"/>
        </w:tc>
        <w:tc>
          <w:tcPr>
            <w:tcW w:w="4656" w:type="dxa"/>
            <w:tcBorders>
              <w:top w:val="single" w:sz="4" w:space="0" w:color="auto"/>
              <w:left w:val="single" w:sz="4" w:space="0" w:color="auto"/>
              <w:bottom w:val="single" w:sz="4" w:space="0" w:color="auto"/>
              <w:right w:val="single" w:sz="4" w:space="0" w:color="auto"/>
            </w:tcBorders>
            <w:vAlign w:val="center"/>
          </w:tcPr>
          <w:p w14:paraId="43B49101" w14:textId="77777777" w:rsidR="00F007A0" w:rsidRPr="00137859" w:rsidRDefault="00830391" w:rsidP="00F007A0">
            <w:r>
              <w:t>анализ воздействия на бизнес / BIA (Business Impact Analysis)</w:t>
            </w:r>
          </w:p>
        </w:tc>
        <w:tc>
          <w:tcPr>
            <w:tcW w:w="1827" w:type="dxa"/>
            <w:tcBorders>
              <w:top w:val="single" w:sz="4" w:space="0" w:color="auto"/>
              <w:left w:val="single" w:sz="4" w:space="0" w:color="auto"/>
              <w:bottom w:val="single" w:sz="4" w:space="0" w:color="auto"/>
              <w:right w:val="single" w:sz="4" w:space="0" w:color="auto"/>
            </w:tcBorders>
            <w:vAlign w:val="center"/>
          </w:tcPr>
          <w:p w14:paraId="012B9980" w14:textId="77777777" w:rsidR="00F007A0" w:rsidRPr="00137859" w:rsidRDefault="00830391" w:rsidP="00F007A0">
            <w:r w:rsidRPr="00FC3592">
              <w:t>ПК-3.1; ПК-3.2</w:t>
            </w:r>
          </w:p>
        </w:tc>
      </w:tr>
      <w:tr w:rsidR="00F007A0" w:rsidRPr="00137859" w14:paraId="0470E4E4"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3742575" w14:textId="77777777" w:rsidR="00F007A0" w:rsidRPr="00137859" w:rsidRDefault="00830391" w:rsidP="00F007A0">
            <w:r>
              <w:t xml:space="preserve">79.  </w:t>
            </w:r>
          </w:p>
        </w:tc>
        <w:tc>
          <w:tcPr>
            <w:tcW w:w="7003" w:type="dxa"/>
            <w:tcBorders>
              <w:top w:val="single" w:sz="4" w:space="0" w:color="auto"/>
              <w:left w:val="single" w:sz="4" w:space="0" w:color="auto"/>
              <w:bottom w:val="single" w:sz="4" w:space="0" w:color="auto"/>
              <w:right w:val="single" w:sz="4" w:space="0" w:color="auto"/>
            </w:tcBorders>
            <w:vAlign w:val="center"/>
          </w:tcPr>
          <w:p w14:paraId="49CDE3C9" w14:textId="77777777" w:rsidR="00E74A70" w:rsidRDefault="00830391" w:rsidP="00E74A70">
            <w:r>
              <w:t>Максимально допустимый период времени, в течение которого бизнес‑процесс может быть недоступен без необратимых последствий, называется ______________.</w:t>
            </w:r>
          </w:p>
          <w:p w14:paraId="7AA88549" w14:textId="77777777" w:rsidR="00F007A0" w:rsidRPr="00137859" w:rsidRDefault="006D0322" w:rsidP="00922C8D"/>
        </w:tc>
        <w:tc>
          <w:tcPr>
            <w:tcW w:w="4656" w:type="dxa"/>
            <w:tcBorders>
              <w:top w:val="single" w:sz="4" w:space="0" w:color="auto"/>
              <w:left w:val="single" w:sz="4" w:space="0" w:color="auto"/>
              <w:bottom w:val="single" w:sz="4" w:space="0" w:color="auto"/>
              <w:right w:val="single" w:sz="4" w:space="0" w:color="auto"/>
            </w:tcBorders>
            <w:vAlign w:val="center"/>
          </w:tcPr>
          <w:p w14:paraId="2E0E379C" w14:textId="77777777" w:rsidR="00F007A0" w:rsidRPr="00137859" w:rsidRDefault="00830391" w:rsidP="00F007A0">
            <w:r>
              <w:t>MTPD / максимально допустимый простой</w:t>
            </w:r>
          </w:p>
        </w:tc>
        <w:tc>
          <w:tcPr>
            <w:tcW w:w="1827" w:type="dxa"/>
            <w:tcBorders>
              <w:top w:val="single" w:sz="4" w:space="0" w:color="auto"/>
              <w:left w:val="single" w:sz="4" w:space="0" w:color="auto"/>
              <w:bottom w:val="single" w:sz="4" w:space="0" w:color="auto"/>
              <w:right w:val="single" w:sz="4" w:space="0" w:color="auto"/>
            </w:tcBorders>
            <w:vAlign w:val="center"/>
          </w:tcPr>
          <w:p w14:paraId="72781956" w14:textId="77777777" w:rsidR="00F007A0" w:rsidRPr="00137859" w:rsidRDefault="00830391" w:rsidP="00F007A0">
            <w:r w:rsidRPr="00FC3592">
              <w:t>ПК-3.1; ПК-3.2</w:t>
            </w:r>
          </w:p>
        </w:tc>
      </w:tr>
      <w:tr w:rsidR="00F007A0" w:rsidRPr="00137859" w14:paraId="6B2F295B"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A09C0FD" w14:textId="77777777" w:rsidR="00F007A0" w:rsidRPr="00137859" w:rsidRDefault="00830391" w:rsidP="00F007A0">
            <w:r>
              <w:t xml:space="preserve">80.  </w:t>
            </w:r>
          </w:p>
        </w:tc>
        <w:tc>
          <w:tcPr>
            <w:tcW w:w="7003" w:type="dxa"/>
            <w:tcBorders>
              <w:top w:val="single" w:sz="4" w:space="0" w:color="auto"/>
              <w:left w:val="single" w:sz="4" w:space="0" w:color="auto"/>
              <w:bottom w:val="single" w:sz="4" w:space="0" w:color="auto"/>
              <w:right w:val="single" w:sz="4" w:space="0" w:color="auto"/>
            </w:tcBorders>
            <w:vAlign w:val="center"/>
          </w:tcPr>
          <w:p w14:paraId="633D92A8" w14:textId="77777777" w:rsidR="00E74A70" w:rsidRDefault="00830391" w:rsidP="00E74A70">
            <w:r>
              <w:t>Документ, описывающий действия по восстановлению бизнес‑процессов после сбоя, называется ______________.</w:t>
            </w:r>
          </w:p>
          <w:p w14:paraId="4C3034D6" w14:textId="77777777" w:rsidR="00F007A0" w:rsidRPr="00137859" w:rsidRDefault="006D0322" w:rsidP="00922C8D"/>
        </w:tc>
        <w:tc>
          <w:tcPr>
            <w:tcW w:w="4656" w:type="dxa"/>
            <w:tcBorders>
              <w:top w:val="single" w:sz="4" w:space="0" w:color="auto"/>
              <w:left w:val="single" w:sz="4" w:space="0" w:color="auto"/>
              <w:bottom w:val="single" w:sz="4" w:space="0" w:color="auto"/>
              <w:right w:val="single" w:sz="4" w:space="0" w:color="auto"/>
            </w:tcBorders>
            <w:vAlign w:val="center"/>
          </w:tcPr>
          <w:p w14:paraId="7067CE9B" w14:textId="77777777" w:rsidR="00F007A0" w:rsidRPr="00137859" w:rsidRDefault="00830391" w:rsidP="00F007A0">
            <w:r>
              <w:t>план непрерывности бизнеса / план восстановления после аварий (DRP)</w:t>
            </w:r>
          </w:p>
        </w:tc>
        <w:tc>
          <w:tcPr>
            <w:tcW w:w="1827" w:type="dxa"/>
            <w:tcBorders>
              <w:top w:val="single" w:sz="4" w:space="0" w:color="auto"/>
              <w:left w:val="single" w:sz="4" w:space="0" w:color="auto"/>
              <w:bottom w:val="single" w:sz="4" w:space="0" w:color="auto"/>
              <w:right w:val="single" w:sz="4" w:space="0" w:color="auto"/>
            </w:tcBorders>
            <w:vAlign w:val="center"/>
          </w:tcPr>
          <w:p w14:paraId="596DFA7B" w14:textId="77777777" w:rsidR="00F007A0" w:rsidRPr="00137859" w:rsidRDefault="00830391" w:rsidP="00F007A0">
            <w:r w:rsidRPr="00FC3592">
              <w:t>ПК-3.1; ПК-3.2</w:t>
            </w:r>
          </w:p>
        </w:tc>
      </w:tr>
      <w:tr w:rsidR="00F007A0" w:rsidRPr="00137859" w14:paraId="0733D192"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B527EC0" w14:textId="77777777" w:rsidR="00F007A0" w:rsidRPr="00137859" w:rsidRDefault="00830391" w:rsidP="00F007A0">
            <w:r>
              <w:t xml:space="preserve">81.  </w:t>
            </w:r>
          </w:p>
        </w:tc>
        <w:tc>
          <w:tcPr>
            <w:tcW w:w="7003" w:type="dxa"/>
            <w:tcBorders>
              <w:top w:val="single" w:sz="4" w:space="0" w:color="auto"/>
              <w:left w:val="single" w:sz="4" w:space="0" w:color="auto"/>
              <w:bottom w:val="single" w:sz="4" w:space="0" w:color="auto"/>
              <w:right w:val="single" w:sz="4" w:space="0" w:color="auto"/>
            </w:tcBorders>
            <w:vAlign w:val="center"/>
          </w:tcPr>
          <w:p w14:paraId="76D5346F" w14:textId="77777777" w:rsidR="00E74A70" w:rsidRDefault="00830391" w:rsidP="00E74A70">
            <w:r>
              <w:t>Стандарт, регулирующий вопросы непрерывности ИТ‑услуг, имеет номер ______________.</w:t>
            </w:r>
          </w:p>
          <w:p w14:paraId="6C49785D" w14:textId="77777777" w:rsidR="00F007A0" w:rsidRPr="00137859" w:rsidRDefault="006D0322" w:rsidP="00E74A70"/>
        </w:tc>
        <w:tc>
          <w:tcPr>
            <w:tcW w:w="4656" w:type="dxa"/>
            <w:tcBorders>
              <w:top w:val="single" w:sz="4" w:space="0" w:color="auto"/>
              <w:left w:val="single" w:sz="4" w:space="0" w:color="auto"/>
              <w:bottom w:val="single" w:sz="4" w:space="0" w:color="auto"/>
              <w:right w:val="single" w:sz="4" w:space="0" w:color="auto"/>
            </w:tcBorders>
            <w:vAlign w:val="center"/>
          </w:tcPr>
          <w:p w14:paraId="599B734E" w14:textId="77777777" w:rsidR="00F007A0" w:rsidRPr="00137859" w:rsidRDefault="00830391" w:rsidP="00F007A0">
            <w:r>
              <w:t>ГОСТ Р ИСО/МЭК 27031</w:t>
            </w:r>
          </w:p>
        </w:tc>
        <w:tc>
          <w:tcPr>
            <w:tcW w:w="1827" w:type="dxa"/>
            <w:tcBorders>
              <w:top w:val="single" w:sz="4" w:space="0" w:color="auto"/>
              <w:left w:val="single" w:sz="4" w:space="0" w:color="auto"/>
              <w:bottom w:val="single" w:sz="4" w:space="0" w:color="auto"/>
              <w:right w:val="single" w:sz="4" w:space="0" w:color="auto"/>
            </w:tcBorders>
            <w:vAlign w:val="center"/>
          </w:tcPr>
          <w:p w14:paraId="3BA36A5A" w14:textId="77777777" w:rsidR="00F007A0" w:rsidRPr="00137859" w:rsidRDefault="00830391" w:rsidP="00F007A0">
            <w:r w:rsidRPr="00FC3592">
              <w:t>ПК-3.1; ПК-3.2</w:t>
            </w:r>
          </w:p>
        </w:tc>
      </w:tr>
      <w:tr w:rsidR="00F007A0" w:rsidRPr="00137859" w14:paraId="62BC1926"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9FB7D77" w14:textId="77777777" w:rsidR="00F007A0" w:rsidRPr="00137859" w:rsidRDefault="00830391" w:rsidP="00F007A0">
            <w:r>
              <w:t xml:space="preserve">82.  </w:t>
            </w:r>
          </w:p>
        </w:tc>
        <w:tc>
          <w:tcPr>
            <w:tcW w:w="7003" w:type="dxa"/>
            <w:tcBorders>
              <w:top w:val="single" w:sz="4" w:space="0" w:color="auto"/>
              <w:left w:val="single" w:sz="4" w:space="0" w:color="auto"/>
              <w:bottom w:val="single" w:sz="4" w:space="0" w:color="auto"/>
              <w:right w:val="single" w:sz="4" w:space="0" w:color="auto"/>
            </w:tcBorders>
            <w:vAlign w:val="center"/>
          </w:tcPr>
          <w:p w14:paraId="70093D9B" w14:textId="77777777" w:rsidR="00706BCC" w:rsidRDefault="00830391" w:rsidP="00706BCC">
            <w:r>
              <w:t>Документ, определяющий цели, область действия, принципы и общие требования к управлению непрерывностью бизнеса, называется ______________.</w:t>
            </w:r>
          </w:p>
          <w:p w14:paraId="2D8D5B6C" w14:textId="77777777" w:rsidR="00F007A0" w:rsidRPr="00137859" w:rsidRDefault="006D0322" w:rsidP="00706BCC"/>
        </w:tc>
        <w:tc>
          <w:tcPr>
            <w:tcW w:w="4656" w:type="dxa"/>
            <w:tcBorders>
              <w:top w:val="single" w:sz="4" w:space="0" w:color="auto"/>
              <w:left w:val="single" w:sz="4" w:space="0" w:color="auto"/>
              <w:bottom w:val="single" w:sz="4" w:space="0" w:color="auto"/>
              <w:right w:val="single" w:sz="4" w:space="0" w:color="auto"/>
            </w:tcBorders>
            <w:vAlign w:val="center"/>
          </w:tcPr>
          <w:p w14:paraId="22F8F84E" w14:textId="77777777" w:rsidR="00F007A0" w:rsidRPr="00137859" w:rsidRDefault="00830391" w:rsidP="00F007A0">
            <w:r>
              <w:t>политика управления непрерывностью бизнеса / политика УНБ</w:t>
            </w:r>
          </w:p>
        </w:tc>
        <w:tc>
          <w:tcPr>
            <w:tcW w:w="1827" w:type="dxa"/>
            <w:tcBorders>
              <w:top w:val="single" w:sz="4" w:space="0" w:color="auto"/>
              <w:left w:val="single" w:sz="4" w:space="0" w:color="auto"/>
              <w:bottom w:val="single" w:sz="4" w:space="0" w:color="auto"/>
              <w:right w:val="single" w:sz="4" w:space="0" w:color="auto"/>
            </w:tcBorders>
            <w:vAlign w:val="center"/>
          </w:tcPr>
          <w:p w14:paraId="445A9969" w14:textId="77777777" w:rsidR="00F007A0" w:rsidRPr="00137859" w:rsidRDefault="00830391" w:rsidP="00F007A0">
            <w:r w:rsidRPr="00FC3592">
              <w:t>ПК-3.1; ПК-3.2</w:t>
            </w:r>
          </w:p>
        </w:tc>
      </w:tr>
      <w:tr w:rsidR="00F007A0" w:rsidRPr="00137859" w14:paraId="6AC435F6"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51DB5FF" w14:textId="77777777" w:rsidR="00F007A0" w:rsidRPr="00137859" w:rsidRDefault="00830391" w:rsidP="00F007A0">
            <w:r>
              <w:lastRenderedPageBreak/>
              <w:t xml:space="preserve">83.  </w:t>
            </w:r>
          </w:p>
        </w:tc>
        <w:tc>
          <w:tcPr>
            <w:tcW w:w="7003" w:type="dxa"/>
            <w:tcBorders>
              <w:top w:val="single" w:sz="4" w:space="0" w:color="auto"/>
              <w:left w:val="single" w:sz="4" w:space="0" w:color="auto"/>
              <w:bottom w:val="single" w:sz="4" w:space="0" w:color="auto"/>
              <w:right w:val="single" w:sz="4" w:space="0" w:color="auto"/>
            </w:tcBorders>
            <w:vAlign w:val="center"/>
          </w:tcPr>
          <w:p w14:paraId="3FDBE6C1" w14:textId="77777777" w:rsidR="00706BCC" w:rsidRDefault="00830391" w:rsidP="00706BCC">
            <w:r>
              <w:t>Процесс выявления и оценки влияния различных факторов на бизнес‑процессы называется ______________.</w:t>
            </w:r>
          </w:p>
          <w:p w14:paraId="72306243" w14:textId="77777777" w:rsidR="00F007A0" w:rsidRPr="00137859" w:rsidRDefault="006D0322" w:rsidP="00706BCC"/>
        </w:tc>
        <w:tc>
          <w:tcPr>
            <w:tcW w:w="4656" w:type="dxa"/>
            <w:tcBorders>
              <w:top w:val="single" w:sz="4" w:space="0" w:color="auto"/>
              <w:left w:val="single" w:sz="4" w:space="0" w:color="auto"/>
              <w:bottom w:val="single" w:sz="4" w:space="0" w:color="auto"/>
              <w:right w:val="single" w:sz="4" w:space="0" w:color="auto"/>
            </w:tcBorders>
            <w:vAlign w:val="center"/>
          </w:tcPr>
          <w:p w14:paraId="4536909C" w14:textId="77777777" w:rsidR="00F007A0" w:rsidRPr="00137859" w:rsidRDefault="00830391" w:rsidP="00F007A0">
            <w:r>
              <w:t>анализ воздействия на бизнес / BIA (Business Impact Analysis)</w:t>
            </w:r>
          </w:p>
        </w:tc>
        <w:tc>
          <w:tcPr>
            <w:tcW w:w="1827" w:type="dxa"/>
            <w:tcBorders>
              <w:top w:val="single" w:sz="4" w:space="0" w:color="auto"/>
              <w:left w:val="single" w:sz="4" w:space="0" w:color="auto"/>
              <w:bottom w:val="single" w:sz="4" w:space="0" w:color="auto"/>
              <w:right w:val="single" w:sz="4" w:space="0" w:color="auto"/>
            </w:tcBorders>
            <w:vAlign w:val="center"/>
          </w:tcPr>
          <w:p w14:paraId="59569CA4" w14:textId="77777777" w:rsidR="00F007A0" w:rsidRPr="00137859" w:rsidRDefault="00830391" w:rsidP="00F007A0">
            <w:r w:rsidRPr="00FC3592">
              <w:t>ПК-3.1; ПК-3.2</w:t>
            </w:r>
          </w:p>
        </w:tc>
      </w:tr>
      <w:tr w:rsidR="00F007A0" w:rsidRPr="00137859" w14:paraId="1ABD25C9"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4571E46" w14:textId="77777777" w:rsidR="00F007A0" w:rsidRPr="00137859" w:rsidRDefault="00830391" w:rsidP="00F007A0">
            <w:r>
              <w:t xml:space="preserve">84.  </w:t>
            </w:r>
          </w:p>
        </w:tc>
        <w:tc>
          <w:tcPr>
            <w:tcW w:w="7003" w:type="dxa"/>
            <w:tcBorders>
              <w:top w:val="single" w:sz="4" w:space="0" w:color="auto"/>
              <w:left w:val="single" w:sz="4" w:space="0" w:color="auto"/>
              <w:bottom w:val="single" w:sz="4" w:space="0" w:color="auto"/>
              <w:right w:val="single" w:sz="4" w:space="0" w:color="auto"/>
            </w:tcBorders>
            <w:vAlign w:val="center"/>
          </w:tcPr>
          <w:p w14:paraId="1D31194E" w14:textId="77777777" w:rsidR="00706BCC" w:rsidRDefault="00830391" w:rsidP="00706BCC">
            <w:r>
              <w:t>Период времени, в течение которого бизнес‑процесс может быть недоступен без необратимых последствий, называется ______________.</w:t>
            </w:r>
          </w:p>
          <w:p w14:paraId="7FA48FD0" w14:textId="77777777" w:rsidR="00F007A0" w:rsidRDefault="006D0322" w:rsidP="00706BCC"/>
        </w:tc>
        <w:tc>
          <w:tcPr>
            <w:tcW w:w="4656" w:type="dxa"/>
            <w:tcBorders>
              <w:top w:val="single" w:sz="4" w:space="0" w:color="auto"/>
              <w:left w:val="single" w:sz="4" w:space="0" w:color="auto"/>
              <w:bottom w:val="single" w:sz="4" w:space="0" w:color="auto"/>
              <w:right w:val="single" w:sz="4" w:space="0" w:color="auto"/>
            </w:tcBorders>
            <w:vAlign w:val="center"/>
          </w:tcPr>
          <w:p w14:paraId="672E0D87" w14:textId="77777777" w:rsidR="00F007A0" w:rsidRPr="00706BCC" w:rsidRDefault="00830391" w:rsidP="00F007A0">
            <w:pPr>
              <w:rPr>
                <w:lang w:val="en-US"/>
              </w:rPr>
            </w:pPr>
            <w:r>
              <w:t>максимально</w:t>
            </w:r>
            <w:r w:rsidRPr="00706BCC">
              <w:rPr>
                <w:lang w:val="en-US"/>
              </w:rPr>
              <w:t xml:space="preserve"> </w:t>
            </w:r>
            <w:r>
              <w:t>допустимый</w:t>
            </w:r>
            <w:r w:rsidRPr="00706BCC">
              <w:rPr>
                <w:lang w:val="en-US"/>
              </w:rPr>
              <w:t xml:space="preserve"> </w:t>
            </w:r>
            <w:r>
              <w:t>простой</w:t>
            </w:r>
            <w:r w:rsidRPr="00706BCC">
              <w:rPr>
                <w:lang w:val="en-US"/>
              </w:rPr>
              <w:t xml:space="preserve"> / MTPD (Maximum Tolerable Period of Disruption)</w:t>
            </w:r>
          </w:p>
        </w:tc>
        <w:tc>
          <w:tcPr>
            <w:tcW w:w="1827" w:type="dxa"/>
            <w:tcBorders>
              <w:top w:val="single" w:sz="4" w:space="0" w:color="auto"/>
              <w:left w:val="single" w:sz="4" w:space="0" w:color="auto"/>
              <w:bottom w:val="single" w:sz="4" w:space="0" w:color="auto"/>
              <w:right w:val="single" w:sz="4" w:space="0" w:color="auto"/>
            </w:tcBorders>
            <w:vAlign w:val="center"/>
          </w:tcPr>
          <w:p w14:paraId="6CC9F4B1" w14:textId="77777777" w:rsidR="00F007A0" w:rsidRPr="00137859" w:rsidRDefault="00830391" w:rsidP="00F007A0">
            <w:r w:rsidRPr="00FC3592">
              <w:t>ПК-3.1; ПК-3.2</w:t>
            </w:r>
          </w:p>
        </w:tc>
      </w:tr>
      <w:tr w:rsidR="00F007A0" w:rsidRPr="00137859" w14:paraId="11BEB51E"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55F50AE" w14:textId="77777777" w:rsidR="00F007A0" w:rsidRPr="00137859" w:rsidRDefault="00830391" w:rsidP="00F007A0">
            <w:r>
              <w:t xml:space="preserve">85.  </w:t>
            </w:r>
          </w:p>
        </w:tc>
        <w:tc>
          <w:tcPr>
            <w:tcW w:w="7003" w:type="dxa"/>
            <w:tcBorders>
              <w:top w:val="single" w:sz="4" w:space="0" w:color="auto"/>
              <w:left w:val="single" w:sz="4" w:space="0" w:color="auto"/>
              <w:bottom w:val="single" w:sz="4" w:space="0" w:color="auto"/>
              <w:right w:val="single" w:sz="4" w:space="0" w:color="auto"/>
            </w:tcBorders>
            <w:vAlign w:val="center"/>
          </w:tcPr>
          <w:p w14:paraId="14A71A0D" w14:textId="77777777" w:rsidR="00706BCC" w:rsidRDefault="00830391" w:rsidP="00706BCC">
            <w:r>
              <w:t>Лицо, ответственное за общее руководство программой УНБ и утверждение ключевых документов, называется ______________.</w:t>
            </w:r>
          </w:p>
          <w:p w14:paraId="699F1B58" w14:textId="77777777" w:rsidR="00F007A0" w:rsidRDefault="006D0322" w:rsidP="00706BCC"/>
        </w:tc>
        <w:tc>
          <w:tcPr>
            <w:tcW w:w="4656" w:type="dxa"/>
            <w:tcBorders>
              <w:top w:val="single" w:sz="4" w:space="0" w:color="auto"/>
              <w:left w:val="single" w:sz="4" w:space="0" w:color="auto"/>
              <w:bottom w:val="single" w:sz="4" w:space="0" w:color="auto"/>
              <w:right w:val="single" w:sz="4" w:space="0" w:color="auto"/>
            </w:tcBorders>
            <w:vAlign w:val="center"/>
          </w:tcPr>
          <w:p w14:paraId="17E8E8C5" w14:textId="77777777" w:rsidR="00F007A0" w:rsidRPr="00137859" w:rsidRDefault="00830391" w:rsidP="00F007A0">
            <w:r>
              <w:t>руководитель программы управления непрерывностью бизнеса</w:t>
            </w:r>
          </w:p>
        </w:tc>
        <w:tc>
          <w:tcPr>
            <w:tcW w:w="1827" w:type="dxa"/>
            <w:tcBorders>
              <w:top w:val="single" w:sz="4" w:space="0" w:color="auto"/>
              <w:left w:val="single" w:sz="4" w:space="0" w:color="auto"/>
              <w:bottom w:val="single" w:sz="4" w:space="0" w:color="auto"/>
              <w:right w:val="single" w:sz="4" w:space="0" w:color="auto"/>
            </w:tcBorders>
            <w:vAlign w:val="center"/>
          </w:tcPr>
          <w:p w14:paraId="5D369353" w14:textId="77777777" w:rsidR="00F007A0" w:rsidRPr="00137859" w:rsidRDefault="00830391" w:rsidP="00F007A0">
            <w:r w:rsidRPr="00D905CE">
              <w:t>ПК-2.2; ПК-2.3</w:t>
            </w:r>
          </w:p>
        </w:tc>
      </w:tr>
      <w:tr w:rsidR="00F007A0" w:rsidRPr="00137859" w14:paraId="24ABF98C"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C36EAD5" w14:textId="77777777" w:rsidR="00F007A0" w:rsidRPr="00137859" w:rsidRDefault="00830391" w:rsidP="00F007A0">
            <w:r>
              <w:t xml:space="preserve">86.  </w:t>
            </w:r>
          </w:p>
        </w:tc>
        <w:tc>
          <w:tcPr>
            <w:tcW w:w="7003" w:type="dxa"/>
            <w:tcBorders>
              <w:top w:val="single" w:sz="4" w:space="0" w:color="auto"/>
              <w:left w:val="single" w:sz="4" w:space="0" w:color="auto"/>
              <w:bottom w:val="single" w:sz="4" w:space="0" w:color="auto"/>
              <w:right w:val="single" w:sz="4" w:space="0" w:color="auto"/>
            </w:tcBorders>
            <w:vAlign w:val="center"/>
          </w:tcPr>
          <w:p w14:paraId="41DBCA4A" w14:textId="77777777" w:rsidR="002B43C3" w:rsidRDefault="00830391" w:rsidP="002B43C3">
            <w:r>
              <w:t>Процесс выявления и оценки угроз, уязвимостей и последствий для бизнеса называется ______________.</w:t>
            </w:r>
          </w:p>
          <w:p w14:paraId="27EC5BB7" w14:textId="77777777" w:rsidR="00F007A0" w:rsidRDefault="006D0322" w:rsidP="002B43C3"/>
        </w:tc>
        <w:tc>
          <w:tcPr>
            <w:tcW w:w="4656" w:type="dxa"/>
            <w:tcBorders>
              <w:top w:val="single" w:sz="4" w:space="0" w:color="auto"/>
              <w:left w:val="single" w:sz="4" w:space="0" w:color="auto"/>
              <w:bottom w:val="single" w:sz="4" w:space="0" w:color="auto"/>
              <w:right w:val="single" w:sz="4" w:space="0" w:color="auto"/>
            </w:tcBorders>
            <w:vAlign w:val="center"/>
          </w:tcPr>
          <w:p w14:paraId="3187455C" w14:textId="77777777" w:rsidR="00F007A0" w:rsidRPr="002B43C3" w:rsidRDefault="00830391" w:rsidP="00F007A0">
            <w:pPr>
              <w:rPr>
                <w:lang w:val="en-US"/>
              </w:rPr>
            </w:pPr>
            <w:r>
              <w:t>анализ</w:t>
            </w:r>
            <w:r w:rsidRPr="002B43C3">
              <w:rPr>
                <w:lang w:val="en-US"/>
              </w:rPr>
              <w:t xml:space="preserve"> </w:t>
            </w:r>
            <w:r>
              <w:t>рисков</w:t>
            </w:r>
            <w:r w:rsidRPr="002B43C3">
              <w:rPr>
                <w:lang w:val="en-US"/>
              </w:rPr>
              <w:t xml:space="preserve"> / RA (Risk Assessment)</w:t>
            </w:r>
          </w:p>
        </w:tc>
        <w:tc>
          <w:tcPr>
            <w:tcW w:w="1827" w:type="dxa"/>
            <w:tcBorders>
              <w:top w:val="single" w:sz="4" w:space="0" w:color="auto"/>
              <w:left w:val="single" w:sz="4" w:space="0" w:color="auto"/>
              <w:bottom w:val="single" w:sz="4" w:space="0" w:color="auto"/>
              <w:right w:val="single" w:sz="4" w:space="0" w:color="auto"/>
            </w:tcBorders>
            <w:vAlign w:val="center"/>
          </w:tcPr>
          <w:p w14:paraId="2D7CB802" w14:textId="77777777" w:rsidR="00F007A0" w:rsidRPr="00137859" w:rsidRDefault="00830391" w:rsidP="00F007A0">
            <w:r w:rsidRPr="00FC3592">
              <w:t>ПК-3.1; ПК-3.2</w:t>
            </w:r>
          </w:p>
        </w:tc>
      </w:tr>
      <w:tr w:rsidR="00F007A0" w:rsidRPr="00137859" w14:paraId="206682C3"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4913B02" w14:textId="77777777" w:rsidR="00F007A0" w:rsidRPr="00137859" w:rsidRDefault="00830391" w:rsidP="00F007A0">
            <w:r>
              <w:t xml:space="preserve">87.  </w:t>
            </w:r>
          </w:p>
        </w:tc>
        <w:tc>
          <w:tcPr>
            <w:tcW w:w="7003" w:type="dxa"/>
            <w:tcBorders>
              <w:top w:val="single" w:sz="4" w:space="0" w:color="auto"/>
              <w:left w:val="single" w:sz="4" w:space="0" w:color="auto"/>
              <w:bottom w:val="single" w:sz="4" w:space="0" w:color="auto"/>
              <w:right w:val="single" w:sz="4" w:space="0" w:color="auto"/>
            </w:tcBorders>
            <w:vAlign w:val="center"/>
          </w:tcPr>
          <w:p w14:paraId="0291C30D" w14:textId="77777777" w:rsidR="002B43C3" w:rsidRDefault="00830391" w:rsidP="002B43C3">
            <w:r>
              <w:t>Документ, содержащий результаты BIA, включая ранжирование процессов и требования к восстановлению, называется ______________.</w:t>
            </w:r>
          </w:p>
          <w:p w14:paraId="2CF47F00" w14:textId="77777777" w:rsidR="00F007A0" w:rsidRDefault="006D0322" w:rsidP="002B43C3"/>
        </w:tc>
        <w:tc>
          <w:tcPr>
            <w:tcW w:w="4656" w:type="dxa"/>
            <w:tcBorders>
              <w:top w:val="single" w:sz="4" w:space="0" w:color="auto"/>
              <w:left w:val="single" w:sz="4" w:space="0" w:color="auto"/>
              <w:bottom w:val="single" w:sz="4" w:space="0" w:color="auto"/>
              <w:right w:val="single" w:sz="4" w:space="0" w:color="auto"/>
            </w:tcBorders>
            <w:vAlign w:val="center"/>
          </w:tcPr>
          <w:p w14:paraId="3AB8DC19" w14:textId="77777777" w:rsidR="00F007A0" w:rsidRPr="00137859" w:rsidRDefault="00830391" w:rsidP="00F007A0">
            <w:r>
              <w:t>отчёт по результатам анализа воздействия на бизнес / отчёт BIA</w:t>
            </w:r>
          </w:p>
        </w:tc>
        <w:tc>
          <w:tcPr>
            <w:tcW w:w="1827" w:type="dxa"/>
            <w:tcBorders>
              <w:top w:val="single" w:sz="4" w:space="0" w:color="auto"/>
              <w:left w:val="single" w:sz="4" w:space="0" w:color="auto"/>
              <w:bottom w:val="single" w:sz="4" w:space="0" w:color="auto"/>
              <w:right w:val="single" w:sz="4" w:space="0" w:color="auto"/>
            </w:tcBorders>
            <w:vAlign w:val="center"/>
          </w:tcPr>
          <w:p w14:paraId="60E0854B" w14:textId="77777777" w:rsidR="00F007A0" w:rsidRPr="00137859" w:rsidRDefault="00830391" w:rsidP="00F007A0">
            <w:r w:rsidRPr="00FC3592">
              <w:t>ПК-3.1; ПК-3.2</w:t>
            </w:r>
          </w:p>
        </w:tc>
      </w:tr>
      <w:tr w:rsidR="00F007A0" w:rsidRPr="00137859" w14:paraId="4EAE4961"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7B337A0" w14:textId="77777777" w:rsidR="00F007A0" w:rsidRPr="00137859" w:rsidRDefault="00830391" w:rsidP="00F007A0">
            <w:r>
              <w:t xml:space="preserve">88.  </w:t>
            </w:r>
          </w:p>
        </w:tc>
        <w:tc>
          <w:tcPr>
            <w:tcW w:w="7003" w:type="dxa"/>
            <w:tcBorders>
              <w:top w:val="single" w:sz="4" w:space="0" w:color="auto"/>
              <w:left w:val="single" w:sz="4" w:space="0" w:color="auto"/>
              <w:bottom w:val="single" w:sz="4" w:space="0" w:color="auto"/>
              <w:right w:val="single" w:sz="4" w:space="0" w:color="auto"/>
            </w:tcBorders>
            <w:vAlign w:val="center"/>
          </w:tcPr>
          <w:p w14:paraId="5169C539" w14:textId="77777777" w:rsidR="002B43C3" w:rsidRDefault="00830391" w:rsidP="002B43C3">
            <w:r>
              <w:t>Стратегия, предусматривающая принятие риска без дополнительных мер, если его последствия допустимы, называется ______________.</w:t>
            </w:r>
          </w:p>
          <w:p w14:paraId="61BFFC37" w14:textId="77777777" w:rsidR="00F007A0" w:rsidRDefault="006D0322" w:rsidP="002B43C3"/>
        </w:tc>
        <w:tc>
          <w:tcPr>
            <w:tcW w:w="4656" w:type="dxa"/>
            <w:tcBorders>
              <w:top w:val="single" w:sz="4" w:space="0" w:color="auto"/>
              <w:left w:val="single" w:sz="4" w:space="0" w:color="auto"/>
              <w:bottom w:val="single" w:sz="4" w:space="0" w:color="auto"/>
              <w:right w:val="single" w:sz="4" w:space="0" w:color="auto"/>
            </w:tcBorders>
            <w:vAlign w:val="center"/>
          </w:tcPr>
          <w:p w14:paraId="1D3BA206" w14:textId="77777777" w:rsidR="00F007A0" w:rsidRPr="00137859" w:rsidRDefault="00830391" w:rsidP="00F007A0">
            <w:r>
              <w:t>принятие риска</w:t>
            </w:r>
          </w:p>
        </w:tc>
        <w:tc>
          <w:tcPr>
            <w:tcW w:w="1827" w:type="dxa"/>
            <w:tcBorders>
              <w:top w:val="single" w:sz="4" w:space="0" w:color="auto"/>
              <w:left w:val="single" w:sz="4" w:space="0" w:color="auto"/>
              <w:bottom w:val="single" w:sz="4" w:space="0" w:color="auto"/>
              <w:right w:val="single" w:sz="4" w:space="0" w:color="auto"/>
            </w:tcBorders>
            <w:vAlign w:val="center"/>
          </w:tcPr>
          <w:p w14:paraId="13C38411" w14:textId="77777777" w:rsidR="00F007A0" w:rsidRPr="00137859" w:rsidRDefault="00830391" w:rsidP="00F007A0">
            <w:r w:rsidRPr="00D905CE">
              <w:t>ПК-2.2; ПК-2.3</w:t>
            </w:r>
          </w:p>
        </w:tc>
      </w:tr>
      <w:tr w:rsidR="00F007A0" w:rsidRPr="00137859" w14:paraId="189F4421"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F41F9D7" w14:textId="77777777" w:rsidR="00F007A0" w:rsidRPr="00137859" w:rsidRDefault="00830391" w:rsidP="00F007A0">
            <w:r>
              <w:t xml:space="preserve">89.  </w:t>
            </w:r>
          </w:p>
        </w:tc>
        <w:tc>
          <w:tcPr>
            <w:tcW w:w="7003" w:type="dxa"/>
            <w:tcBorders>
              <w:top w:val="single" w:sz="4" w:space="0" w:color="auto"/>
              <w:left w:val="single" w:sz="4" w:space="0" w:color="auto"/>
              <w:bottom w:val="single" w:sz="4" w:space="0" w:color="auto"/>
              <w:right w:val="single" w:sz="4" w:space="0" w:color="auto"/>
            </w:tcBorders>
            <w:vAlign w:val="center"/>
          </w:tcPr>
          <w:p w14:paraId="711A5A49" w14:textId="77777777" w:rsidR="002B43C3" w:rsidRDefault="00830391" w:rsidP="002B43C3">
            <w:r>
              <w:t>Стандарт ISO/TS 22317:2021 содержит рекомендации по проведению ______________.</w:t>
            </w:r>
          </w:p>
          <w:p w14:paraId="1B0690AB" w14:textId="77777777" w:rsidR="00F007A0" w:rsidRDefault="006D0322" w:rsidP="002B43C3"/>
        </w:tc>
        <w:tc>
          <w:tcPr>
            <w:tcW w:w="4656" w:type="dxa"/>
            <w:tcBorders>
              <w:top w:val="single" w:sz="4" w:space="0" w:color="auto"/>
              <w:left w:val="single" w:sz="4" w:space="0" w:color="auto"/>
              <w:bottom w:val="single" w:sz="4" w:space="0" w:color="auto"/>
              <w:right w:val="single" w:sz="4" w:space="0" w:color="auto"/>
            </w:tcBorders>
            <w:vAlign w:val="center"/>
          </w:tcPr>
          <w:p w14:paraId="65E8A432" w14:textId="77777777" w:rsidR="00F007A0" w:rsidRPr="00137859" w:rsidRDefault="00830391" w:rsidP="00F007A0">
            <w:r>
              <w:t>анализа воздействия на бизнес / BIA</w:t>
            </w:r>
          </w:p>
        </w:tc>
        <w:tc>
          <w:tcPr>
            <w:tcW w:w="1827" w:type="dxa"/>
            <w:tcBorders>
              <w:top w:val="single" w:sz="4" w:space="0" w:color="auto"/>
              <w:left w:val="single" w:sz="4" w:space="0" w:color="auto"/>
              <w:bottom w:val="single" w:sz="4" w:space="0" w:color="auto"/>
              <w:right w:val="single" w:sz="4" w:space="0" w:color="auto"/>
            </w:tcBorders>
            <w:vAlign w:val="center"/>
          </w:tcPr>
          <w:p w14:paraId="28EFF539" w14:textId="77777777" w:rsidR="00F007A0" w:rsidRPr="00137859" w:rsidRDefault="00830391" w:rsidP="00F007A0">
            <w:r w:rsidRPr="00D905CE">
              <w:t>ПК-2.2; ПК-2.3</w:t>
            </w:r>
          </w:p>
        </w:tc>
      </w:tr>
      <w:tr w:rsidR="00F007A0" w:rsidRPr="00137859" w14:paraId="797AEE07"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1057736" w14:textId="77777777" w:rsidR="00F007A0" w:rsidRPr="00137859" w:rsidRDefault="00830391" w:rsidP="00F007A0">
            <w:r>
              <w:t xml:space="preserve">90.  </w:t>
            </w:r>
          </w:p>
        </w:tc>
        <w:tc>
          <w:tcPr>
            <w:tcW w:w="7003" w:type="dxa"/>
            <w:tcBorders>
              <w:top w:val="single" w:sz="4" w:space="0" w:color="auto"/>
              <w:left w:val="single" w:sz="4" w:space="0" w:color="auto"/>
              <w:bottom w:val="single" w:sz="4" w:space="0" w:color="auto"/>
              <w:right w:val="single" w:sz="4" w:space="0" w:color="auto"/>
            </w:tcBorders>
            <w:vAlign w:val="center"/>
          </w:tcPr>
          <w:p w14:paraId="39BB2890" w14:textId="77777777" w:rsidR="001B75ED" w:rsidRDefault="00830391" w:rsidP="001B75ED">
            <w:r>
              <w:t>Максимально допустимый период времени, в течение которого бизнес‑процесс может быть недоступен без необратимых последствий, называется ______________.</w:t>
            </w:r>
          </w:p>
          <w:p w14:paraId="5C0FDCE6" w14:textId="77777777" w:rsidR="00F007A0" w:rsidRDefault="006D0322" w:rsidP="001B75ED"/>
        </w:tc>
        <w:tc>
          <w:tcPr>
            <w:tcW w:w="4656" w:type="dxa"/>
            <w:tcBorders>
              <w:top w:val="single" w:sz="4" w:space="0" w:color="auto"/>
              <w:left w:val="single" w:sz="4" w:space="0" w:color="auto"/>
              <w:bottom w:val="single" w:sz="4" w:space="0" w:color="auto"/>
              <w:right w:val="single" w:sz="4" w:space="0" w:color="auto"/>
            </w:tcBorders>
            <w:vAlign w:val="center"/>
          </w:tcPr>
          <w:p w14:paraId="679A536C" w14:textId="77777777" w:rsidR="00F007A0" w:rsidRPr="00137859" w:rsidRDefault="00830391" w:rsidP="00F007A0">
            <w:r>
              <w:t>MTPD / максимально допустимый простой</w:t>
            </w:r>
          </w:p>
        </w:tc>
        <w:tc>
          <w:tcPr>
            <w:tcW w:w="1827" w:type="dxa"/>
            <w:tcBorders>
              <w:top w:val="single" w:sz="4" w:space="0" w:color="auto"/>
              <w:left w:val="single" w:sz="4" w:space="0" w:color="auto"/>
              <w:bottom w:val="single" w:sz="4" w:space="0" w:color="auto"/>
              <w:right w:val="single" w:sz="4" w:space="0" w:color="auto"/>
            </w:tcBorders>
            <w:vAlign w:val="center"/>
          </w:tcPr>
          <w:p w14:paraId="267F3758" w14:textId="77777777" w:rsidR="00F007A0" w:rsidRPr="00137859" w:rsidRDefault="00830391" w:rsidP="00F007A0">
            <w:r w:rsidRPr="00FC3592">
              <w:t>ПК-3.1; ПК-3.2</w:t>
            </w:r>
          </w:p>
        </w:tc>
      </w:tr>
      <w:tr w:rsidR="00F007A0" w:rsidRPr="00137859" w14:paraId="58338072"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C0A722F" w14:textId="77777777" w:rsidR="00F007A0" w:rsidRPr="00137859" w:rsidRDefault="00830391" w:rsidP="00F007A0">
            <w:r>
              <w:t xml:space="preserve">91.  </w:t>
            </w:r>
          </w:p>
        </w:tc>
        <w:tc>
          <w:tcPr>
            <w:tcW w:w="7003" w:type="dxa"/>
            <w:tcBorders>
              <w:top w:val="single" w:sz="4" w:space="0" w:color="auto"/>
              <w:left w:val="single" w:sz="4" w:space="0" w:color="auto"/>
              <w:bottom w:val="single" w:sz="4" w:space="0" w:color="auto"/>
              <w:right w:val="single" w:sz="4" w:space="0" w:color="auto"/>
            </w:tcBorders>
            <w:vAlign w:val="center"/>
          </w:tcPr>
          <w:p w14:paraId="37CB67CA" w14:textId="77777777" w:rsidR="001B75ED" w:rsidRDefault="00830391" w:rsidP="001B75ED">
            <w:r>
              <w:t>Процесс создания копий критически важных данных для их восстановления после сбоя называется ______________.</w:t>
            </w:r>
          </w:p>
          <w:p w14:paraId="11598DD2" w14:textId="77777777" w:rsidR="00F007A0" w:rsidRDefault="006D0322" w:rsidP="001B75ED"/>
        </w:tc>
        <w:tc>
          <w:tcPr>
            <w:tcW w:w="4656" w:type="dxa"/>
            <w:tcBorders>
              <w:top w:val="single" w:sz="4" w:space="0" w:color="auto"/>
              <w:left w:val="single" w:sz="4" w:space="0" w:color="auto"/>
              <w:bottom w:val="single" w:sz="4" w:space="0" w:color="auto"/>
              <w:right w:val="single" w:sz="4" w:space="0" w:color="auto"/>
            </w:tcBorders>
            <w:vAlign w:val="center"/>
          </w:tcPr>
          <w:p w14:paraId="33A2782C" w14:textId="77777777" w:rsidR="00F007A0" w:rsidRPr="00137859" w:rsidRDefault="00830391" w:rsidP="00F007A0">
            <w:r>
              <w:t>резервное копирование / бэкап</w:t>
            </w:r>
          </w:p>
        </w:tc>
        <w:tc>
          <w:tcPr>
            <w:tcW w:w="1827" w:type="dxa"/>
            <w:tcBorders>
              <w:top w:val="single" w:sz="4" w:space="0" w:color="auto"/>
              <w:left w:val="single" w:sz="4" w:space="0" w:color="auto"/>
              <w:bottom w:val="single" w:sz="4" w:space="0" w:color="auto"/>
              <w:right w:val="single" w:sz="4" w:space="0" w:color="auto"/>
            </w:tcBorders>
            <w:vAlign w:val="center"/>
          </w:tcPr>
          <w:p w14:paraId="7AE90360" w14:textId="77777777" w:rsidR="00F007A0" w:rsidRPr="00137859" w:rsidRDefault="00830391" w:rsidP="00F007A0">
            <w:r w:rsidRPr="00FC3592">
              <w:t>ПК-3.1; ПК-3.2</w:t>
            </w:r>
          </w:p>
        </w:tc>
      </w:tr>
      <w:tr w:rsidR="00F007A0" w:rsidRPr="00137859" w14:paraId="56520154"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AD377F2" w14:textId="77777777" w:rsidR="00F007A0" w:rsidRPr="00137859" w:rsidRDefault="00830391" w:rsidP="00F007A0">
            <w:r>
              <w:t xml:space="preserve">92.  </w:t>
            </w:r>
          </w:p>
        </w:tc>
        <w:tc>
          <w:tcPr>
            <w:tcW w:w="7003" w:type="dxa"/>
            <w:tcBorders>
              <w:top w:val="single" w:sz="4" w:space="0" w:color="auto"/>
              <w:left w:val="single" w:sz="4" w:space="0" w:color="auto"/>
              <w:bottom w:val="single" w:sz="4" w:space="0" w:color="auto"/>
              <w:right w:val="single" w:sz="4" w:space="0" w:color="auto"/>
            </w:tcBorders>
            <w:vAlign w:val="center"/>
          </w:tcPr>
          <w:p w14:paraId="2DAD5349" w14:textId="77777777" w:rsidR="001B75ED" w:rsidRDefault="00830391" w:rsidP="001B75ED">
            <w:r>
              <w:t>Документ, описывающий действия по восстановлению бизнес‑процессов после сбоя, называется ______________.</w:t>
            </w:r>
          </w:p>
          <w:p w14:paraId="6D60DF39" w14:textId="77777777" w:rsidR="00F007A0" w:rsidRDefault="006D0322" w:rsidP="001B75ED"/>
        </w:tc>
        <w:tc>
          <w:tcPr>
            <w:tcW w:w="4656" w:type="dxa"/>
            <w:tcBorders>
              <w:top w:val="single" w:sz="4" w:space="0" w:color="auto"/>
              <w:left w:val="single" w:sz="4" w:space="0" w:color="auto"/>
              <w:bottom w:val="single" w:sz="4" w:space="0" w:color="auto"/>
              <w:right w:val="single" w:sz="4" w:space="0" w:color="auto"/>
            </w:tcBorders>
            <w:vAlign w:val="center"/>
          </w:tcPr>
          <w:p w14:paraId="38608764" w14:textId="77777777" w:rsidR="00F007A0" w:rsidRPr="00137859" w:rsidRDefault="00830391" w:rsidP="00F007A0">
            <w:r>
              <w:t>план непрерывности бизнеса / BCP (Business Continuity Plan).</w:t>
            </w:r>
          </w:p>
        </w:tc>
        <w:tc>
          <w:tcPr>
            <w:tcW w:w="1827" w:type="dxa"/>
            <w:tcBorders>
              <w:top w:val="single" w:sz="4" w:space="0" w:color="auto"/>
              <w:left w:val="single" w:sz="4" w:space="0" w:color="auto"/>
              <w:bottom w:val="single" w:sz="4" w:space="0" w:color="auto"/>
              <w:right w:val="single" w:sz="4" w:space="0" w:color="auto"/>
            </w:tcBorders>
            <w:vAlign w:val="center"/>
          </w:tcPr>
          <w:p w14:paraId="6A36E091" w14:textId="77777777" w:rsidR="00F007A0" w:rsidRPr="00137859" w:rsidRDefault="00830391" w:rsidP="00F007A0">
            <w:r w:rsidRPr="00FC3592">
              <w:t>ПК-3.1; ПК-3.2</w:t>
            </w:r>
          </w:p>
        </w:tc>
      </w:tr>
      <w:tr w:rsidR="00F007A0" w:rsidRPr="00137859" w14:paraId="1FF5434B"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309C783" w14:textId="77777777" w:rsidR="00F007A0" w:rsidRPr="00137859" w:rsidRDefault="00830391" w:rsidP="00F007A0">
            <w:r>
              <w:lastRenderedPageBreak/>
              <w:t xml:space="preserve">93.  </w:t>
            </w:r>
          </w:p>
        </w:tc>
        <w:tc>
          <w:tcPr>
            <w:tcW w:w="7003" w:type="dxa"/>
            <w:tcBorders>
              <w:top w:val="single" w:sz="4" w:space="0" w:color="auto"/>
              <w:left w:val="single" w:sz="4" w:space="0" w:color="auto"/>
              <w:bottom w:val="single" w:sz="4" w:space="0" w:color="auto"/>
              <w:right w:val="single" w:sz="4" w:space="0" w:color="auto"/>
            </w:tcBorders>
            <w:vAlign w:val="center"/>
          </w:tcPr>
          <w:p w14:paraId="4937B7D1" w14:textId="77777777" w:rsidR="001B75ED" w:rsidRDefault="00830391" w:rsidP="001B75ED">
            <w:r>
              <w:t>Стратегия, предусматривающая распределение критически важных технологий между несколькими площадками для минимизации рисков, называется ______________.</w:t>
            </w:r>
          </w:p>
          <w:p w14:paraId="7993B4D9" w14:textId="77777777" w:rsidR="00F007A0" w:rsidRDefault="006D0322" w:rsidP="001B75ED"/>
        </w:tc>
        <w:tc>
          <w:tcPr>
            <w:tcW w:w="4656" w:type="dxa"/>
            <w:tcBorders>
              <w:top w:val="single" w:sz="4" w:space="0" w:color="auto"/>
              <w:left w:val="single" w:sz="4" w:space="0" w:color="auto"/>
              <w:bottom w:val="single" w:sz="4" w:space="0" w:color="auto"/>
              <w:right w:val="single" w:sz="4" w:space="0" w:color="auto"/>
            </w:tcBorders>
            <w:vAlign w:val="center"/>
          </w:tcPr>
          <w:p w14:paraId="328DE690" w14:textId="77777777" w:rsidR="00F007A0" w:rsidRPr="00137859" w:rsidRDefault="00830391" w:rsidP="00F007A0">
            <w:r>
              <w:t>распределение технологий / географическое резервирование</w:t>
            </w:r>
          </w:p>
        </w:tc>
        <w:tc>
          <w:tcPr>
            <w:tcW w:w="1827" w:type="dxa"/>
            <w:tcBorders>
              <w:top w:val="single" w:sz="4" w:space="0" w:color="auto"/>
              <w:left w:val="single" w:sz="4" w:space="0" w:color="auto"/>
              <w:bottom w:val="single" w:sz="4" w:space="0" w:color="auto"/>
              <w:right w:val="single" w:sz="4" w:space="0" w:color="auto"/>
            </w:tcBorders>
            <w:vAlign w:val="center"/>
          </w:tcPr>
          <w:p w14:paraId="08D2F45D" w14:textId="77777777" w:rsidR="00F007A0" w:rsidRPr="00137859" w:rsidRDefault="00830391" w:rsidP="00F007A0">
            <w:r w:rsidRPr="00D905CE">
              <w:t>ПК-2.2; ПК-2.3</w:t>
            </w:r>
          </w:p>
        </w:tc>
      </w:tr>
      <w:tr w:rsidR="00F007A0" w:rsidRPr="00137859" w14:paraId="0330A59B"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F234DDE" w14:textId="77777777" w:rsidR="00F007A0" w:rsidRPr="00137859" w:rsidRDefault="00830391" w:rsidP="00F007A0">
            <w:r>
              <w:t xml:space="preserve">94.  </w:t>
            </w:r>
          </w:p>
        </w:tc>
        <w:tc>
          <w:tcPr>
            <w:tcW w:w="7003" w:type="dxa"/>
            <w:tcBorders>
              <w:top w:val="single" w:sz="4" w:space="0" w:color="auto"/>
              <w:left w:val="single" w:sz="4" w:space="0" w:color="auto"/>
              <w:bottom w:val="single" w:sz="4" w:space="0" w:color="auto"/>
              <w:right w:val="single" w:sz="4" w:space="0" w:color="auto"/>
            </w:tcBorders>
            <w:vAlign w:val="center"/>
          </w:tcPr>
          <w:p w14:paraId="286F0B47" w14:textId="77777777" w:rsidR="001B77A4" w:rsidRDefault="00830391" w:rsidP="001B77A4">
            <w:r>
              <w:t>Документ, официально подтверждающий приверженность руководства обеспечению непрерывности бизнес‑процессов, называется ______________.</w:t>
            </w:r>
          </w:p>
          <w:p w14:paraId="47105D29" w14:textId="77777777" w:rsidR="00F007A0" w:rsidRDefault="006D0322" w:rsidP="001B77A4"/>
        </w:tc>
        <w:tc>
          <w:tcPr>
            <w:tcW w:w="4656" w:type="dxa"/>
            <w:tcBorders>
              <w:top w:val="single" w:sz="4" w:space="0" w:color="auto"/>
              <w:left w:val="single" w:sz="4" w:space="0" w:color="auto"/>
              <w:bottom w:val="single" w:sz="4" w:space="0" w:color="auto"/>
              <w:right w:val="single" w:sz="4" w:space="0" w:color="auto"/>
            </w:tcBorders>
            <w:vAlign w:val="center"/>
          </w:tcPr>
          <w:p w14:paraId="59D2DAD7" w14:textId="77777777" w:rsidR="00F007A0" w:rsidRPr="00137859" w:rsidRDefault="00830391" w:rsidP="00F007A0">
            <w:r>
              <w:t>декларация намерений руководства</w:t>
            </w:r>
          </w:p>
        </w:tc>
        <w:tc>
          <w:tcPr>
            <w:tcW w:w="1827" w:type="dxa"/>
            <w:tcBorders>
              <w:top w:val="single" w:sz="4" w:space="0" w:color="auto"/>
              <w:left w:val="single" w:sz="4" w:space="0" w:color="auto"/>
              <w:bottom w:val="single" w:sz="4" w:space="0" w:color="auto"/>
              <w:right w:val="single" w:sz="4" w:space="0" w:color="auto"/>
            </w:tcBorders>
            <w:vAlign w:val="center"/>
          </w:tcPr>
          <w:p w14:paraId="092247FF" w14:textId="77777777" w:rsidR="00F007A0" w:rsidRPr="00137859" w:rsidRDefault="00830391" w:rsidP="00F007A0">
            <w:r w:rsidRPr="00FC3592">
              <w:t>ПК-3.1; ПК-3.2</w:t>
            </w:r>
          </w:p>
        </w:tc>
      </w:tr>
      <w:tr w:rsidR="00F007A0" w:rsidRPr="00137859" w14:paraId="34D6668F"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C4DE5F9" w14:textId="77777777" w:rsidR="00F007A0" w:rsidRPr="00137859" w:rsidRDefault="00830391" w:rsidP="00F007A0">
            <w:r>
              <w:t xml:space="preserve">95.  </w:t>
            </w:r>
          </w:p>
        </w:tc>
        <w:tc>
          <w:tcPr>
            <w:tcW w:w="7003" w:type="dxa"/>
            <w:tcBorders>
              <w:top w:val="single" w:sz="4" w:space="0" w:color="auto"/>
              <w:left w:val="single" w:sz="4" w:space="0" w:color="auto"/>
              <w:bottom w:val="single" w:sz="4" w:space="0" w:color="auto"/>
              <w:right w:val="single" w:sz="4" w:space="0" w:color="auto"/>
            </w:tcBorders>
            <w:vAlign w:val="center"/>
          </w:tcPr>
          <w:p w14:paraId="537C8A47" w14:textId="77777777" w:rsidR="001B77A4" w:rsidRDefault="00830391" w:rsidP="001B77A4">
            <w:r>
              <w:t>Нормативный документ, описывающий порядок взаимодействия организации с МЧС, МВД и другими ведомствами в ЧС, называется ______________.</w:t>
            </w:r>
          </w:p>
          <w:p w14:paraId="6BD1AA45" w14:textId="77777777" w:rsidR="00F007A0" w:rsidRDefault="006D0322" w:rsidP="001B77A4"/>
        </w:tc>
        <w:tc>
          <w:tcPr>
            <w:tcW w:w="4656" w:type="dxa"/>
            <w:tcBorders>
              <w:top w:val="single" w:sz="4" w:space="0" w:color="auto"/>
              <w:left w:val="single" w:sz="4" w:space="0" w:color="auto"/>
              <w:bottom w:val="single" w:sz="4" w:space="0" w:color="auto"/>
              <w:right w:val="single" w:sz="4" w:space="0" w:color="auto"/>
            </w:tcBorders>
            <w:vAlign w:val="center"/>
          </w:tcPr>
          <w:p w14:paraId="657E0928" w14:textId="77777777" w:rsidR="00F007A0" w:rsidRPr="00137859" w:rsidRDefault="00830391" w:rsidP="00F007A0">
            <w:r>
              <w:t>регламент взаимодействия с соответствующими специальными ведомствами</w:t>
            </w:r>
          </w:p>
        </w:tc>
        <w:tc>
          <w:tcPr>
            <w:tcW w:w="1827" w:type="dxa"/>
            <w:tcBorders>
              <w:top w:val="single" w:sz="4" w:space="0" w:color="auto"/>
              <w:left w:val="single" w:sz="4" w:space="0" w:color="auto"/>
              <w:bottom w:val="single" w:sz="4" w:space="0" w:color="auto"/>
              <w:right w:val="single" w:sz="4" w:space="0" w:color="auto"/>
            </w:tcBorders>
            <w:vAlign w:val="center"/>
          </w:tcPr>
          <w:p w14:paraId="2F32398B" w14:textId="77777777" w:rsidR="00F007A0" w:rsidRPr="00137859" w:rsidRDefault="00830391" w:rsidP="00F007A0">
            <w:r w:rsidRPr="00FC3592">
              <w:t>ПК-3.1; ПК-3.2</w:t>
            </w:r>
          </w:p>
        </w:tc>
      </w:tr>
      <w:tr w:rsidR="00F007A0" w:rsidRPr="00137859" w14:paraId="55A2E249"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029465B" w14:textId="77777777" w:rsidR="00F007A0" w:rsidRPr="00137859" w:rsidRDefault="00830391" w:rsidP="00F007A0">
            <w:r>
              <w:t xml:space="preserve">96.  </w:t>
            </w:r>
          </w:p>
        </w:tc>
        <w:tc>
          <w:tcPr>
            <w:tcW w:w="7003" w:type="dxa"/>
            <w:tcBorders>
              <w:top w:val="single" w:sz="4" w:space="0" w:color="auto"/>
              <w:left w:val="single" w:sz="4" w:space="0" w:color="auto"/>
              <w:bottom w:val="single" w:sz="4" w:space="0" w:color="auto"/>
              <w:right w:val="single" w:sz="4" w:space="0" w:color="auto"/>
            </w:tcBorders>
            <w:vAlign w:val="center"/>
          </w:tcPr>
          <w:p w14:paraId="6A7CD2B2" w14:textId="77777777" w:rsidR="001B77A4" w:rsidRDefault="00830391" w:rsidP="001B77A4">
            <w:r>
              <w:t>Процесс информирования партнёров о возможных перебоях в выполнении обязательств и согласовании альтернативных вариантов называется ______________.</w:t>
            </w:r>
          </w:p>
          <w:p w14:paraId="51ABD4FF" w14:textId="77777777" w:rsidR="00F007A0" w:rsidRDefault="006D0322" w:rsidP="001B77A4"/>
        </w:tc>
        <w:tc>
          <w:tcPr>
            <w:tcW w:w="4656" w:type="dxa"/>
            <w:tcBorders>
              <w:top w:val="single" w:sz="4" w:space="0" w:color="auto"/>
              <w:left w:val="single" w:sz="4" w:space="0" w:color="auto"/>
              <w:bottom w:val="single" w:sz="4" w:space="0" w:color="auto"/>
              <w:right w:val="single" w:sz="4" w:space="0" w:color="auto"/>
            </w:tcBorders>
            <w:vAlign w:val="center"/>
          </w:tcPr>
          <w:p w14:paraId="48172EC7" w14:textId="77777777" w:rsidR="00F007A0" w:rsidRPr="00137859" w:rsidRDefault="00830391" w:rsidP="00F007A0">
            <w:r>
              <w:t>управление отношениями с контрагентами в условиях ЧС / коммуникация с партнёрами при инцидентах</w:t>
            </w:r>
          </w:p>
        </w:tc>
        <w:tc>
          <w:tcPr>
            <w:tcW w:w="1827" w:type="dxa"/>
            <w:tcBorders>
              <w:top w:val="single" w:sz="4" w:space="0" w:color="auto"/>
              <w:left w:val="single" w:sz="4" w:space="0" w:color="auto"/>
              <w:bottom w:val="single" w:sz="4" w:space="0" w:color="auto"/>
              <w:right w:val="single" w:sz="4" w:space="0" w:color="auto"/>
            </w:tcBorders>
            <w:vAlign w:val="center"/>
          </w:tcPr>
          <w:p w14:paraId="3C6A5099" w14:textId="77777777" w:rsidR="00F007A0" w:rsidRPr="00137859" w:rsidRDefault="00830391" w:rsidP="00F007A0">
            <w:r w:rsidRPr="00FC3592">
              <w:t>ПК-3.1; ПК-3.2</w:t>
            </w:r>
          </w:p>
        </w:tc>
      </w:tr>
      <w:tr w:rsidR="00F007A0" w:rsidRPr="00137859" w14:paraId="099EA831"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4CFE927" w14:textId="77777777" w:rsidR="00F007A0" w:rsidRPr="00137859" w:rsidRDefault="00830391" w:rsidP="00F007A0">
            <w:r>
              <w:t xml:space="preserve">97.  </w:t>
            </w:r>
          </w:p>
        </w:tc>
        <w:tc>
          <w:tcPr>
            <w:tcW w:w="7003" w:type="dxa"/>
            <w:tcBorders>
              <w:top w:val="single" w:sz="4" w:space="0" w:color="auto"/>
              <w:left w:val="single" w:sz="4" w:space="0" w:color="auto"/>
              <w:bottom w:val="single" w:sz="4" w:space="0" w:color="auto"/>
              <w:right w:val="single" w:sz="4" w:space="0" w:color="auto"/>
            </w:tcBorders>
            <w:vAlign w:val="center"/>
          </w:tcPr>
          <w:p w14:paraId="173066D2" w14:textId="77777777" w:rsidR="001B77A4" w:rsidRDefault="00830391" w:rsidP="001B77A4">
            <w:r>
              <w:t>Комплекс мер по обеспечению выполнения договорных обязательств перед партнёрами даже в условиях сбоев называется ______________.</w:t>
            </w:r>
          </w:p>
          <w:p w14:paraId="36E53E1D" w14:textId="77777777" w:rsidR="00F007A0" w:rsidRDefault="006D0322" w:rsidP="001B77A4"/>
        </w:tc>
        <w:tc>
          <w:tcPr>
            <w:tcW w:w="4656" w:type="dxa"/>
            <w:tcBorders>
              <w:top w:val="single" w:sz="4" w:space="0" w:color="auto"/>
              <w:left w:val="single" w:sz="4" w:space="0" w:color="auto"/>
              <w:bottom w:val="single" w:sz="4" w:space="0" w:color="auto"/>
              <w:right w:val="single" w:sz="4" w:space="0" w:color="auto"/>
            </w:tcBorders>
            <w:vAlign w:val="center"/>
          </w:tcPr>
          <w:p w14:paraId="138C9E61" w14:textId="77777777" w:rsidR="00F007A0" w:rsidRPr="00137859" w:rsidRDefault="00830391" w:rsidP="00F007A0">
            <w:r>
              <w:t>обеспечение непрерывности обязательств перед контрагентами</w:t>
            </w:r>
          </w:p>
        </w:tc>
        <w:tc>
          <w:tcPr>
            <w:tcW w:w="1827" w:type="dxa"/>
            <w:tcBorders>
              <w:top w:val="single" w:sz="4" w:space="0" w:color="auto"/>
              <w:left w:val="single" w:sz="4" w:space="0" w:color="auto"/>
              <w:bottom w:val="single" w:sz="4" w:space="0" w:color="auto"/>
              <w:right w:val="single" w:sz="4" w:space="0" w:color="auto"/>
            </w:tcBorders>
            <w:vAlign w:val="center"/>
          </w:tcPr>
          <w:p w14:paraId="14A4996D" w14:textId="77777777" w:rsidR="00F007A0" w:rsidRPr="00137859" w:rsidRDefault="00830391" w:rsidP="00F007A0">
            <w:r w:rsidRPr="00FC3592">
              <w:t>ПК-3.1; ПК-3.2</w:t>
            </w:r>
          </w:p>
        </w:tc>
      </w:tr>
      <w:tr w:rsidR="00F007A0" w:rsidRPr="00137859" w14:paraId="16D6A6D9"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26A71F1E" w14:textId="77777777" w:rsidR="00F007A0" w:rsidRPr="00137859" w:rsidRDefault="00830391" w:rsidP="00F007A0">
            <w:r>
              <w:t xml:space="preserve">98.  </w:t>
            </w:r>
          </w:p>
        </w:tc>
        <w:tc>
          <w:tcPr>
            <w:tcW w:w="7003" w:type="dxa"/>
            <w:tcBorders>
              <w:top w:val="single" w:sz="4" w:space="0" w:color="auto"/>
              <w:left w:val="single" w:sz="4" w:space="0" w:color="auto"/>
              <w:bottom w:val="single" w:sz="4" w:space="0" w:color="auto"/>
              <w:right w:val="single" w:sz="4" w:space="0" w:color="auto"/>
            </w:tcBorders>
            <w:vAlign w:val="center"/>
          </w:tcPr>
          <w:p w14:paraId="74618807" w14:textId="77777777" w:rsidR="00FA3047" w:rsidRDefault="00830391" w:rsidP="00FA3047">
            <w:r>
              <w:t>Документ, описывающий действия по быстрому выявлению и устранению последствий инцидентов, называется ______________.</w:t>
            </w:r>
          </w:p>
          <w:p w14:paraId="5CAC7558" w14:textId="77777777" w:rsidR="00F007A0" w:rsidRDefault="006D0322" w:rsidP="00FA3047"/>
        </w:tc>
        <w:tc>
          <w:tcPr>
            <w:tcW w:w="4656" w:type="dxa"/>
            <w:tcBorders>
              <w:top w:val="single" w:sz="4" w:space="0" w:color="auto"/>
              <w:left w:val="single" w:sz="4" w:space="0" w:color="auto"/>
              <w:bottom w:val="single" w:sz="4" w:space="0" w:color="auto"/>
              <w:right w:val="single" w:sz="4" w:space="0" w:color="auto"/>
            </w:tcBorders>
            <w:vAlign w:val="center"/>
          </w:tcPr>
          <w:p w14:paraId="5F1E9419" w14:textId="77777777" w:rsidR="00F007A0" w:rsidRPr="00137859" w:rsidRDefault="00830391" w:rsidP="00F007A0">
            <w:r>
              <w:t>план реагирования на инциденты / IMP</w:t>
            </w:r>
          </w:p>
        </w:tc>
        <w:tc>
          <w:tcPr>
            <w:tcW w:w="1827" w:type="dxa"/>
            <w:tcBorders>
              <w:top w:val="single" w:sz="4" w:space="0" w:color="auto"/>
              <w:left w:val="single" w:sz="4" w:space="0" w:color="auto"/>
              <w:bottom w:val="single" w:sz="4" w:space="0" w:color="auto"/>
              <w:right w:val="single" w:sz="4" w:space="0" w:color="auto"/>
            </w:tcBorders>
            <w:vAlign w:val="center"/>
          </w:tcPr>
          <w:p w14:paraId="332468D6" w14:textId="77777777" w:rsidR="00F007A0" w:rsidRPr="00137859" w:rsidRDefault="00830391" w:rsidP="00F007A0">
            <w:r w:rsidRPr="00FC3592">
              <w:t>ПК-3.1; ПК-3.2</w:t>
            </w:r>
          </w:p>
        </w:tc>
      </w:tr>
      <w:tr w:rsidR="00F007A0" w:rsidRPr="00137859" w14:paraId="01E1DB79"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3CB82C9" w14:textId="77777777" w:rsidR="00F007A0" w:rsidRPr="00137859" w:rsidRDefault="00830391" w:rsidP="00F007A0">
            <w:r>
              <w:t xml:space="preserve">99.  </w:t>
            </w:r>
          </w:p>
        </w:tc>
        <w:tc>
          <w:tcPr>
            <w:tcW w:w="7003" w:type="dxa"/>
            <w:tcBorders>
              <w:top w:val="single" w:sz="4" w:space="0" w:color="auto"/>
              <w:left w:val="single" w:sz="4" w:space="0" w:color="auto"/>
              <w:bottom w:val="single" w:sz="4" w:space="0" w:color="auto"/>
              <w:right w:val="single" w:sz="4" w:space="0" w:color="auto"/>
            </w:tcBorders>
            <w:vAlign w:val="center"/>
          </w:tcPr>
          <w:p w14:paraId="71653C72" w14:textId="77777777" w:rsidR="00FA3047" w:rsidRDefault="00830391" w:rsidP="00FA3047">
            <w:r>
              <w:t>План, фокусирующийся на восстановлении критически важных бизнес‑процессов после сбоя, называется ______________.</w:t>
            </w:r>
          </w:p>
          <w:p w14:paraId="53CCE30A" w14:textId="77777777" w:rsidR="00F007A0" w:rsidRDefault="006D0322" w:rsidP="00FA3047"/>
        </w:tc>
        <w:tc>
          <w:tcPr>
            <w:tcW w:w="4656" w:type="dxa"/>
            <w:tcBorders>
              <w:top w:val="single" w:sz="4" w:space="0" w:color="auto"/>
              <w:left w:val="single" w:sz="4" w:space="0" w:color="auto"/>
              <w:bottom w:val="single" w:sz="4" w:space="0" w:color="auto"/>
              <w:right w:val="single" w:sz="4" w:space="0" w:color="auto"/>
            </w:tcBorders>
            <w:vAlign w:val="center"/>
          </w:tcPr>
          <w:p w14:paraId="762ED9C3" w14:textId="77777777" w:rsidR="00F007A0" w:rsidRPr="00137859" w:rsidRDefault="00830391" w:rsidP="00F007A0">
            <w:r>
              <w:t>план непрерывности бизнеса / BCP</w:t>
            </w:r>
          </w:p>
        </w:tc>
        <w:tc>
          <w:tcPr>
            <w:tcW w:w="1827" w:type="dxa"/>
            <w:tcBorders>
              <w:top w:val="single" w:sz="4" w:space="0" w:color="auto"/>
              <w:left w:val="single" w:sz="4" w:space="0" w:color="auto"/>
              <w:bottom w:val="single" w:sz="4" w:space="0" w:color="auto"/>
              <w:right w:val="single" w:sz="4" w:space="0" w:color="auto"/>
            </w:tcBorders>
            <w:vAlign w:val="center"/>
          </w:tcPr>
          <w:p w14:paraId="7E64F397" w14:textId="77777777" w:rsidR="00F007A0" w:rsidRPr="00137859" w:rsidRDefault="00830391" w:rsidP="00F007A0">
            <w:r w:rsidRPr="00FC3592">
              <w:t>ПК-3.1; ПК-3.2</w:t>
            </w:r>
          </w:p>
        </w:tc>
      </w:tr>
      <w:tr w:rsidR="00F007A0" w:rsidRPr="00137859" w14:paraId="628638EA"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0AD6EEC" w14:textId="77777777" w:rsidR="00F007A0" w:rsidRPr="00137859" w:rsidRDefault="00830391" w:rsidP="00F007A0">
            <w:r>
              <w:t xml:space="preserve">100.  </w:t>
            </w:r>
          </w:p>
        </w:tc>
        <w:tc>
          <w:tcPr>
            <w:tcW w:w="7003" w:type="dxa"/>
            <w:tcBorders>
              <w:top w:val="single" w:sz="4" w:space="0" w:color="auto"/>
              <w:left w:val="single" w:sz="4" w:space="0" w:color="auto"/>
              <w:bottom w:val="single" w:sz="4" w:space="0" w:color="auto"/>
              <w:right w:val="single" w:sz="4" w:space="0" w:color="auto"/>
            </w:tcBorders>
            <w:vAlign w:val="center"/>
          </w:tcPr>
          <w:p w14:paraId="288535E5" w14:textId="77777777" w:rsidR="00FA3047" w:rsidRDefault="00830391" w:rsidP="00FA3047">
            <w:r>
              <w:t>Специально оборудованное помещение для координации действий при чрезвычайной ситуации называется ______________.</w:t>
            </w:r>
          </w:p>
          <w:p w14:paraId="19715ABA" w14:textId="77777777" w:rsidR="00F007A0" w:rsidRDefault="006D0322" w:rsidP="00FA3047"/>
        </w:tc>
        <w:tc>
          <w:tcPr>
            <w:tcW w:w="4656" w:type="dxa"/>
            <w:tcBorders>
              <w:top w:val="single" w:sz="4" w:space="0" w:color="auto"/>
              <w:left w:val="single" w:sz="4" w:space="0" w:color="auto"/>
              <w:bottom w:val="single" w:sz="4" w:space="0" w:color="auto"/>
              <w:right w:val="single" w:sz="4" w:space="0" w:color="auto"/>
            </w:tcBorders>
            <w:vAlign w:val="center"/>
          </w:tcPr>
          <w:p w14:paraId="2CB23E74" w14:textId="77777777" w:rsidR="00F007A0" w:rsidRPr="00137859" w:rsidRDefault="00830391" w:rsidP="00F007A0">
            <w:r>
              <w:t>центр управления инцидентами</w:t>
            </w:r>
          </w:p>
        </w:tc>
        <w:tc>
          <w:tcPr>
            <w:tcW w:w="1827" w:type="dxa"/>
            <w:tcBorders>
              <w:top w:val="single" w:sz="4" w:space="0" w:color="auto"/>
              <w:left w:val="single" w:sz="4" w:space="0" w:color="auto"/>
              <w:bottom w:val="single" w:sz="4" w:space="0" w:color="auto"/>
              <w:right w:val="single" w:sz="4" w:space="0" w:color="auto"/>
            </w:tcBorders>
            <w:vAlign w:val="center"/>
          </w:tcPr>
          <w:p w14:paraId="4D12BA69" w14:textId="77777777" w:rsidR="00F007A0" w:rsidRPr="00137859" w:rsidRDefault="00830391" w:rsidP="00F007A0">
            <w:r w:rsidRPr="00FC3592">
              <w:t>ПК-3.1; ПК-3.2</w:t>
            </w:r>
          </w:p>
        </w:tc>
      </w:tr>
      <w:tr w:rsidR="001B77A4" w:rsidRPr="00137859" w14:paraId="09A752C4"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24262FE" w14:textId="77777777" w:rsidR="001B77A4" w:rsidRPr="00137859" w:rsidRDefault="00830391" w:rsidP="00F007A0">
            <w:r>
              <w:t xml:space="preserve">101.  </w:t>
            </w:r>
          </w:p>
        </w:tc>
        <w:tc>
          <w:tcPr>
            <w:tcW w:w="7003" w:type="dxa"/>
            <w:tcBorders>
              <w:top w:val="single" w:sz="4" w:space="0" w:color="auto"/>
              <w:left w:val="single" w:sz="4" w:space="0" w:color="auto"/>
              <w:bottom w:val="single" w:sz="4" w:space="0" w:color="auto"/>
              <w:right w:val="single" w:sz="4" w:space="0" w:color="auto"/>
            </w:tcBorders>
            <w:vAlign w:val="center"/>
          </w:tcPr>
          <w:p w14:paraId="57DC7906" w14:textId="77777777" w:rsidR="00FA3047" w:rsidRDefault="00830391" w:rsidP="00FA3047">
            <w:r>
              <w:t>Процедура информирования сотрудников, партнёров и СМИ о чрезвычайной ситуации называется ______________.</w:t>
            </w:r>
          </w:p>
          <w:p w14:paraId="401BB159" w14:textId="77777777" w:rsidR="001B77A4" w:rsidRDefault="006D0322" w:rsidP="00FA3047"/>
        </w:tc>
        <w:tc>
          <w:tcPr>
            <w:tcW w:w="4656" w:type="dxa"/>
            <w:tcBorders>
              <w:top w:val="single" w:sz="4" w:space="0" w:color="auto"/>
              <w:left w:val="single" w:sz="4" w:space="0" w:color="auto"/>
              <w:bottom w:val="single" w:sz="4" w:space="0" w:color="auto"/>
              <w:right w:val="single" w:sz="4" w:space="0" w:color="auto"/>
            </w:tcBorders>
            <w:vAlign w:val="center"/>
          </w:tcPr>
          <w:p w14:paraId="016F78D4" w14:textId="77777777" w:rsidR="001B77A4" w:rsidRPr="00137859" w:rsidRDefault="00830391" w:rsidP="00F007A0">
            <w:r>
              <w:t>схема оповещения</w:t>
            </w:r>
          </w:p>
        </w:tc>
        <w:tc>
          <w:tcPr>
            <w:tcW w:w="1827" w:type="dxa"/>
            <w:tcBorders>
              <w:top w:val="single" w:sz="4" w:space="0" w:color="auto"/>
              <w:left w:val="single" w:sz="4" w:space="0" w:color="auto"/>
              <w:bottom w:val="single" w:sz="4" w:space="0" w:color="auto"/>
              <w:right w:val="single" w:sz="4" w:space="0" w:color="auto"/>
            </w:tcBorders>
            <w:vAlign w:val="center"/>
          </w:tcPr>
          <w:p w14:paraId="2C7B1A29" w14:textId="77777777" w:rsidR="001B77A4" w:rsidRPr="00FC3592" w:rsidRDefault="00830391" w:rsidP="00F007A0">
            <w:r w:rsidRPr="00FC3592">
              <w:t>ПК-3.1; ПК-3.2</w:t>
            </w:r>
          </w:p>
        </w:tc>
      </w:tr>
      <w:tr w:rsidR="00FA3047" w:rsidRPr="00EB523C" w14:paraId="68492343"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731EED33" w14:textId="77777777" w:rsidR="00FA3047" w:rsidRPr="00137859" w:rsidRDefault="00830391" w:rsidP="00F007A0">
            <w:r>
              <w:t xml:space="preserve">102.  </w:t>
            </w:r>
          </w:p>
        </w:tc>
        <w:tc>
          <w:tcPr>
            <w:tcW w:w="7003" w:type="dxa"/>
            <w:tcBorders>
              <w:top w:val="single" w:sz="4" w:space="0" w:color="auto"/>
              <w:left w:val="single" w:sz="4" w:space="0" w:color="auto"/>
              <w:bottom w:val="single" w:sz="4" w:space="0" w:color="auto"/>
              <w:right w:val="single" w:sz="4" w:space="0" w:color="auto"/>
            </w:tcBorders>
            <w:vAlign w:val="center"/>
          </w:tcPr>
          <w:p w14:paraId="047EA45F" w14:textId="77777777" w:rsidR="005F610C" w:rsidRDefault="00830391" w:rsidP="005F610C">
            <w:r>
              <w:t>Процесс выявления и ранжирования значимых для бизнеса процессов называется ______________.</w:t>
            </w:r>
          </w:p>
          <w:p w14:paraId="09747C80" w14:textId="77777777" w:rsidR="00FA3047" w:rsidRDefault="006D0322" w:rsidP="005F610C"/>
        </w:tc>
        <w:tc>
          <w:tcPr>
            <w:tcW w:w="4656" w:type="dxa"/>
            <w:tcBorders>
              <w:top w:val="single" w:sz="4" w:space="0" w:color="auto"/>
              <w:left w:val="single" w:sz="4" w:space="0" w:color="auto"/>
              <w:bottom w:val="single" w:sz="4" w:space="0" w:color="auto"/>
              <w:right w:val="single" w:sz="4" w:space="0" w:color="auto"/>
            </w:tcBorders>
            <w:vAlign w:val="center"/>
          </w:tcPr>
          <w:p w14:paraId="54D8DF83" w14:textId="77777777" w:rsidR="00FA3047" w:rsidRPr="005F610C" w:rsidRDefault="00830391" w:rsidP="00F007A0">
            <w:pPr>
              <w:rPr>
                <w:lang w:val="en-US"/>
              </w:rPr>
            </w:pPr>
            <w:r>
              <w:t>анализ</w:t>
            </w:r>
            <w:r w:rsidRPr="005F610C">
              <w:rPr>
                <w:lang w:val="en-US"/>
              </w:rPr>
              <w:t xml:space="preserve"> </w:t>
            </w:r>
            <w:r>
              <w:t>бизнес</w:t>
            </w:r>
            <w:r w:rsidRPr="005F610C">
              <w:rPr>
                <w:lang w:val="en-US"/>
              </w:rPr>
              <w:t>‑</w:t>
            </w:r>
            <w:r>
              <w:t>процессов</w:t>
            </w:r>
            <w:r w:rsidRPr="005F610C">
              <w:rPr>
                <w:lang w:val="en-US"/>
              </w:rPr>
              <w:t xml:space="preserve"> / BEA (Business Environment Analysis)</w:t>
            </w:r>
          </w:p>
        </w:tc>
        <w:tc>
          <w:tcPr>
            <w:tcW w:w="1827" w:type="dxa"/>
            <w:tcBorders>
              <w:top w:val="single" w:sz="4" w:space="0" w:color="auto"/>
              <w:left w:val="single" w:sz="4" w:space="0" w:color="auto"/>
              <w:bottom w:val="single" w:sz="4" w:space="0" w:color="auto"/>
              <w:right w:val="single" w:sz="4" w:space="0" w:color="auto"/>
            </w:tcBorders>
            <w:vAlign w:val="center"/>
          </w:tcPr>
          <w:p w14:paraId="1F039A74" w14:textId="77777777" w:rsidR="00FA3047" w:rsidRPr="005F610C" w:rsidRDefault="00830391" w:rsidP="00F007A0">
            <w:pPr>
              <w:rPr>
                <w:lang w:val="en-US"/>
              </w:rPr>
            </w:pPr>
            <w:r w:rsidRPr="00FC3592">
              <w:t>ПК-3.1; ПК-3.2</w:t>
            </w:r>
          </w:p>
        </w:tc>
      </w:tr>
      <w:tr w:rsidR="00FA3047" w:rsidRPr="00137859" w14:paraId="77241FAB"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8DABA59" w14:textId="77777777" w:rsidR="00FA3047" w:rsidRPr="005F610C" w:rsidRDefault="00830391" w:rsidP="00F007A0">
            <w:pPr>
              <w:rPr>
                <w:lang w:val="en-US"/>
              </w:rPr>
            </w:pPr>
            <w:r>
              <w:lastRenderedPageBreak/>
              <w:t xml:space="preserve">103.  </w:t>
            </w:r>
          </w:p>
        </w:tc>
        <w:tc>
          <w:tcPr>
            <w:tcW w:w="7003" w:type="dxa"/>
            <w:tcBorders>
              <w:top w:val="single" w:sz="4" w:space="0" w:color="auto"/>
              <w:left w:val="single" w:sz="4" w:space="0" w:color="auto"/>
              <w:bottom w:val="single" w:sz="4" w:space="0" w:color="auto"/>
              <w:right w:val="single" w:sz="4" w:space="0" w:color="auto"/>
            </w:tcBorders>
            <w:vAlign w:val="center"/>
          </w:tcPr>
          <w:p w14:paraId="5A2BCF95" w14:textId="77777777" w:rsidR="005F610C" w:rsidRDefault="00830391" w:rsidP="005F610C">
            <w:r>
              <w:t>Документ, описывающий действия по восстановлению бизнес‑процессов после сбоя, называется ______________.</w:t>
            </w:r>
          </w:p>
          <w:p w14:paraId="5DC76C81" w14:textId="77777777" w:rsidR="00FA3047" w:rsidRDefault="006D0322" w:rsidP="005F610C"/>
        </w:tc>
        <w:tc>
          <w:tcPr>
            <w:tcW w:w="4656" w:type="dxa"/>
            <w:tcBorders>
              <w:top w:val="single" w:sz="4" w:space="0" w:color="auto"/>
              <w:left w:val="single" w:sz="4" w:space="0" w:color="auto"/>
              <w:bottom w:val="single" w:sz="4" w:space="0" w:color="auto"/>
              <w:right w:val="single" w:sz="4" w:space="0" w:color="auto"/>
            </w:tcBorders>
            <w:vAlign w:val="center"/>
          </w:tcPr>
          <w:p w14:paraId="469A87D9" w14:textId="77777777" w:rsidR="00FA3047" w:rsidRPr="00137859" w:rsidRDefault="00830391" w:rsidP="00F007A0">
            <w:r>
              <w:t>план непрерывности бизнеса / BCP (Business Continuity Plan)</w:t>
            </w:r>
          </w:p>
        </w:tc>
        <w:tc>
          <w:tcPr>
            <w:tcW w:w="1827" w:type="dxa"/>
            <w:tcBorders>
              <w:top w:val="single" w:sz="4" w:space="0" w:color="auto"/>
              <w:left w:val="single" w:sz="4" w:space="0" w:color="auto"/>
              <w:bottom w:val="single" w:sz="4" w:space="0" w:color="auto"/>
              <w:right w:val="single" w:sz="4" w:space="0" w:color="auto"/>
            </w:tcBorders>
            <w:vAlign w:val="center"/>
          </w:tcPr>
          <w:p w14:paraId="315A7AC2" w14:textId="77777777" w:rsidR="00FA3047" w:rsidRPr="00FC3592" w:rsidRDefault="00830391" w:rsidP="00F007A0">
            <w:r w:rsidRPr="00D905CE">
              <w:t>ПК-2.2; ПК-2.3</w:t>
            </w:r>
          </w:p>
        </w:tc>
      </w:tr>
      <w:tr w:rsidR="00FA3047" w:rsidRPr="00137859" w14:paraId="0F8DC65B"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FDFCFFE" w14:textId="77777777" w:rsidR="00FA3047" w:rsidRPr="00137859" w:rsidRDefault="00830391" w:rsidP="00F007A0">
            <w:r>
              <w:t xml:space="preserve">104.  </w:t>
            </w:r>
          </w:p>
        </w:tc>
        <w:tc>
          <w:tcPr>
            <w:tcW w:w="7003" w:type="dxa"/>
            <w:tcBorders>
              <w:top w:val="single" w:sz="4" w:space="0" w:color="auto"/>
              <w:left w:val="single" w:sz="4" w:space="0" w:color="auto"/>
              <w:bottom w:val="single" w:sz="4" w:space="0" w:color="auto"/>
              <w:right w:val="single" w:sz="4" w:space="0" w:color="auto"/>
            </w:tcBorders>
            <w:vAlign w:val="center"/>
          </w:tcPr>
          <w:p w14:paraId="083B1A45" w14:textId="77777777" w:rsidR="005F610C" w:rsidRDefault="00830391" w:rsidP="005F610C">
            <w:r>
              <w:t>Показатель, определяющий максимально допустимый объём потерь данных при восстановлении, называется ______________.</w:t>
            </w:r>
          </w:p>
          <w:p w14:paraId="5E6B781F" w14:textId="77777777" w:rsidR="00FA3047" w:rsidRDefault="006D0322" w:rsidP="005F610C"/>
        </w:tc>
        <w:tc>
          <w:tcPr>
            <w:tcW w:w="4656" w:type="dxa"/>
            <w:tcBorders>
              <w:top w:val="single" w:sz="4" w:space="0" w:color="auto"/>
              <w:left w:val="single" w:sz="4" w:space="0" w:color="auto"/>
              <w:bottom w:val="single" w:sz="4" w:space="0" w:color="auto"/>
              <w:right w:val="single" w:sz="4" w:space="0" w:color="auto"/>
            </w:tcBorders>
            <w:vAlign w:val="center"/>
          </w:tcPr>
          <w:p w14:paraId="5BEC19CC" w14:textId="77777777" w:rsidR="00FA3047" w:rsidRPr="00137859" w:rsidRDefault="00830391" w:rsidP="00F007A0">
            <w:r>
              <w:t>целевая точка восстановления / RPO (Recovery Point Objective)</w:t>
            </w:r>
          </w:p>
        </w:tc>
        <w:tc>
          <w:tcPr>
            <w:tcW w:w="1827" w:type="dxa"/>
            <w:tcBorders>
              <w:top w:val="single" w:sz="4" w:space="0" w:color="auto"/>
              <w:left w:val="single" w:sz="4" w:space="0" w:color="auto"/>
              <w:bottom w:val="single" w:sz="4" w:space="0" w:color="auto"/>
              <w:right w:val="single" w:sz="4" w:space="0" w:color="auto"/>
            </w:tcBorders>
            <w:vAlign w:val="center"/>
          </w:tcPr>
          <w:p w14:paraId="0BA68D77" w14:textId="77777777" w:rsidR="00FA3047" w:rsidRPr="00FC3592" w:rsidRDefault="00830391" w:rsidP="00F007A0">
            <w:r w:rsidRPr="00FC3592">
              <w:t>ПК-3.1; ПК-3.2</w:t>
            </w:r>
          </w:p>
        </w:tc>
      </w:tr>
      <w:tr w:rsidR="00FA3047" w:rsidRPr="00137859" w14:paraId="68AA6047"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CFF4668" w14:textId="77777777" w:rsidR="00FA3047" w:rsidRPr="00137859" w:rsidRDefault="00830391" w:rsidP="00F007A0">
            <w:r>
              <w:t xml:space="preserve">105.  </w:t>
            </w:r>
          </w:p>
        </w:tc>
        <w:tc>
          <w:tcPr>
            <w:tcW w:w="7003" w:type="dxa"/>
            <w:tcBorders>
              <w:top w:val="single" w:sz="4" w:space="0" w:color="auto"/>
              <w:left w:val="single" w:sz="4" w:space="0" w:color="auto"/>
              <w:bottom w:val="single" w:sz="4" w:space="0" w:color="auto"/>
              <w:right w:val="single" w:sz="4" w:space="0" w:color="auto"/>
            </w:tcBorders>
            <w:vAlign w:val="center"/>
          </w:tcPr>
          <w:p w14:paraId="783CEA35" w14:textId="77777777" w:rsidR="005F610C" w:rsidRDefault="00830391" w:rsidP="005F610C">
            <w:r>
              <w:t>Систематический процесс оценки текущего уровня зрелости компании в области непрерывности бизнеса называется ______________.</w:t>
            </w:r>
          </w:p>
          <w:p w14:paraId="53F1D8B5" w14:textId="77777777" w:rsidR="00FA3047" w:rsidRDefault="006D0322" w:rsidP="005F610C"/>
        </w:tc>
        <w:tc>
          <w:tcPr>
            <w:tcW w:w="4656" w:type="dxa"/>
            <w:tcBorders>
              <w:top w:val="single" w:sz="4" w:space="0" w:color="auto"/>
              <w:left w:val="single" w:sz="4" w:space="0" w:color="auto"/>
              <w:bottom w:val="single" w:sz="4" w:space="0" w:color="auto"/>
              <w:right w:val="single" w:sz="4" w:space="0" w:color="auto"/>
            </w:tcBorders>
            <w:vAlign w:val="center"/>
          </w:tcPr>
          <w:p w14:paraId="00136F80" w14:textId="77777777" w:rsidR="00FA3047" w:rsidRPr="00137859" w:rsidRDefault="00830391" w:rsidP="00F007A0">
            <w:r>
              <w:t>управление непрерывностью бизнеса / BCM (Business Continuity Management)</w:t>
            </w:r>
          </w:p>
        </w:tc>
        <w:tc>
          <w:tcPr>
            <w:tcW w:w="1827" w:type="dxa"/>
            <w:tcBorders>
              <w:top w:val="single" w:sz="4" w:space="0" w:color="auto"/>
              <w:left w:val="single" w:sz="4" w:space="0" w:color="auto"/>
              <w:bottom w:val="single" w:sz="4" w:space="0" w:color="auto"/>
              <w:right w:val="single" w:sz="4" w:space="0" w:color="auto"/>
            </w:tcBorders>
            <w:vAlign w:val="center"/>
          </w:tcPr>
          <w:p w14:paraId="04A92984" w14:textId="77777777" w:rsidR="00FA3047" w:rsidRPr="00FC3592" w:rsidRDefault="00830391" w:rsidP="00F007A0">
            <w:r w:rsidRPr="00FC3592">
              <w:t>ПК-3.1; ПК-3.2</w:t>
            </w:r>
          </w:p>
        </w:tc>
      </w:tr>
      <w:tr w:rsidR="00F007A0" w:rsidRPr="00137859" w14:paraId="0A5C85E0"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tcPr>
          <w:p w14:paraId="6B3C7B8B" w14:textId="77777777" w:rsidR="00F007A0" w:rsidRPr="00137859" w:rsidRDefault="00830391" w:rsidP="00F007A0">
            <w:r w:rsidRPr="00137859">
              <w:rPr>
                <w:b/>
              </w:rPr>
              <w:t xml:space="preserve">Задания открытого типа </w:t>
            </w:r>
            <w:r>
              <w:rPr>
                <w:b/>
              </w:rPr>
              <w:t>(развернутый ответ)</w:t>
            </w:r>
          </w:p>
        </w:tc>
      </w:tr>
      <w:tr w:rsidR="00F007A0" w:rsidRPr="00137859" w14:paraId="4571CEDC"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A8897F4" w14:textId="77777777" w:rsidR="00F007A0" w:rsidRPr="00137859" w:rsidRDefault="00830391" w:rsidP="00F007A0">
            <w:r>
              <w:t xml:space="preserve">106.  </w:t>
            </w:r>
          </w:p>
        </w:tc>
        <w:tc>
          <w:tcPr>
            <w:tcW w:w="7003" w:type="dxa"/>
            <w:tcBorders>
              <w:top w:val="single" w:sz="4" w:space="0" w:color="auto"/>
              <w:left w:val="single" w:sz="4" w:space="0" w:color="auto"/>
              <w:bottom w:val="single" w:sz="4" w:space="0" w:color="auto"/>
              <w:right w:val="single" w:sz="4" w:space="0" w:color="auto"/>
            </w:tcBorders>
            <w:vAlign w:val="center"/>
          </w:tcPr>
          <w:p w14:paraId="053A1A40" w14:textId="77777777" w:rsidR="00F007A0" w:rsidRPr="00137859" w:rsidRDefault="00830391" w:rsidP="00922C8D">
            <w:r>
              <w:t>Опишите взаимосвязь триады информационной безопасности (конфиденциальность, целостность, доступность) с непрерывностью бизнеса. Приведите по одному примеру для каждого элемента триады, показывающему, как его нарушение может повлиять на непрерывность бизнес‑процессов.</w:t>
            </w:r>
          </w:p>
        </w:tc>
        <w:tc>
          <w:tcPr>
            <w:tcW w:w="4656" w:type="dxa"/>
            <w:tcBorders>
              <w:top w:val="single" w:sz="4" w:space="0" w:color="auto"/>
              <w:left w:val="single" w:sz="4" w:space="0" w:color="auto"/>
              <w:bottom w:val="single" w:sz="4" w:space="0" w:color="auto"/>
              <w:right w:val="single" w:sz="4" w:space="0" w:color="auto"/>
            </w:tcBorders>
            <w:vAlign w:val="center"/>
          </w:tcPr>
          <w:p w14:paraId="210DBBFB" w14:textId="77777777" w:rsidR="00922C8D" w:rsidRDefault="00830391" w:rsidP="00922C8D">
            <w:r>
              <w:t>Конфиденциальность. Утечка конфиденциальных данных (например, клиентской базы) может привести к репутационным потерям, судебным искам и временному прекращению деятельности до устранения последствий.</w:t>
            </w:r>
          </w:p>
          <w:p w14:paraId="26F13E8A" w14:textId="77777777" w:rsidR="00922C8D" w:rsidRDefault="00830391" w:rsidP="00922C8D">
            <w:r>
              <w:t>Целостность. Искажение данных (например, в бухгалтерской системе) может вызвать остановку финансовых операций до восстановления корректной информации.</w:t>
            </w:r>
          </w:p>
          <w:p w14:paraId="0FF8EA02" w14:textId="77777777" w:rsidR="00F007A0" w:rsidRPr="00137859" w:rsidRDefault="00830391" w:rsidP="00922C8D">
            <w:r>
              <w:t>Доступность. DDoS‑атака, блокирующая доступ к веб‑сайту компании, может парализовать онлайн‑продажи и обслуживание клиентов до восстановления работоспособности сервиса.</w:t>
            </w:r>
          </w:p>
        </w:tc>
        <w:tc>
          <w:tcPr>
            <w:tcW w:w="1827" w:type="dxa"/>
            <w:tcBorders>
              <w:top w:val="single" w:sz="4" w:space="0" w:color="auto"/>
              <w:left w:val="single" w:sz="4" w:space="0" w:color="auto"/>
              <w:bottom w:val="single" w:sz="4" w:space="0" w:color="auto"/>
              <w:right w:val="single" w:sz="4" w:space="0" w:color="auto"/>
            </w:tcBorders>
            <w:vAlign w:val="center"/>
          </w:tcPr>
          <w:p w14:paraId="5B361934" w14:textId="77777777" w:rsidR="00F007A0" w:rsidRPr="00137859" w:rsidRDefault="00830391" w:rsidP="00F007A0">
            <w:r w:rsidRPr="00FC3592">
              <w:t>ПК-3.1; ПК-3.2</w:t>
            </w:r>
          </w:p>
        </w:tc>
      </w:tr>
      <w:tr w:rsidR="00F007A0" w:rsidRPr="00137859" w14:paraId="075B0ACC"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3A19A823" w14:textId="77777777" w:rsidR="00F007A0" w:rsidRPr="00137859" w:rsidRDefault="00830391" w:rsidP="00F007A0">
            <w:r>
              <w:lastRenderedPageBreak/>
              <w:t xml:space="preserve">107.  </w:t>
            </w:r>
          </w:p>
        </w:tc>
        <w:tc>
          <w:tcPr>
            <w:tcW w:w="7003" w:type="dxa"/>
            <w:tcBorders>
              <w:top w:val="single" w:sz="4" w:space="0" w:color="auto"/>
              <w:left w:val="single" w:sz="4" w:space="0" w:color="auto"/>
              <w:bottom w:val="single" w:sz="4" w:space="0" w:color="auto"/>
              <w:right w:val="single" w:sz="4" w:space="0" w:color="auto"/>
            </w:tcBorders>
            <w:vAlign w:val="center"/>
          </w:tcPr>
          <w:p w14:paraId="055414DE" w14:textId="77777777" w:rsidR="00F007A0" w:rsidRDefault="00830391" w:rsidP="00706BCC">
            <w:r>
              <w:t>Опишите не менее трёх ключевых элементов политики управления непрерывностью бизнеса. Кратко поясните важность каждого элемента.</w:t>
            </w:r>
          </w:p>
        </w:tc>
        <w:tc>
          <w:tcPr>
            <w:tcW w:w="4656" w:type="dxa"/>
            <w:tcBorders>
              <w:top w:val="single" w:sz="4" w:space="0" w:color="auto"/>
              <w:left w:val="single" w:sz="4" w:space="0" w:color="auto"/>
              <w:bottom w:val="single" w:sz="4" w:space="0" w:color="auto"/>
              <w:right w:val="single" w:sz="4" w:space="0" w:color="auto"/>
            </w:tcBorders>
            <w:vAlign w:val="center"/>
          </w:tcPr>
          <w:p w14:paraId="05B14D70" w14:textId="77777777" w:rsidR="00706BCC" w:rsidRDefault="00830391" w:rsidP="00706BCC">
            <w:r>
              <w:t>Цели и область действия. Чёткое определение целей и области действия позволяет сфокусировать усилия и ресурсы на наиболее важных направлениях.</w:t>
            </w:r>
          </w:p>
          <w:p w14:paraId="7DF46B6B" w14:textId="77777777" w:rsidR="00706BCC" w:rsidRDefault="00830391" w:rsidP="00706BCC">
            <w:r>
              <w:t>Распределение ролей и обязанностей. Назначение ответственных лиц обеспечивает ясность зон ответственности и координацию действий в кризисной ситуации.</w:t>
            </w:r>
          </w:p>
          <w:p w14:paraId="24C9EEBE" w14:textId="77777777" w:rsidR="00706BCC" w:rsidRDefault="00830391" w:rsidP="00706BCC">
            <w:r>
              <w:t>Процедуры контроля и актуализации. Регулярный мониторинг исполнения политики, тестирование планов и их обновление при изменении бизнес‑процессов или угроз гарантирует актуальность и эффективность системы УНБ.</w:t>
            </w:r>
          </w:p>
          <w:p w14:paraId="71D8C710" w14:textId="77777777" w:rsidR="00706BCC" w:rsidRDefault="00830391" w:rsidP="00706BCC">
            <w:r>
              <w:t>Механизмы обучения и информирования. Программы обучения сотрудников, проведение учений и распространение информации о политике повышают готовность организации к реагированию на инциденты.</w:t>
            </w:r>
          </w:p>
          <w:p w14:paraId="24599B10" w14:textId="77777777" w:rsidR="00F007A0" w:rsidRDefault="00830391" w:rsidP="00706BCC">
            <w:r>
              <w:t>Критерии оценки эффективности. Показатели (например, время восстановления после сбоя, процент обученного персонала) позволяют измерять результативность УНБ и выявлять области для улучшения.</w:t>
            </w:r>
          </w:p>
        </w:tc>
        <w:tc>
          <w:tcPr>
            <w:tcW w:w="1827" w:type="dxa"/>
            <w:tcBorders>
              <w:top w:val="single" w:sz="4" w:space="0" w:color="auto"/>
              <w:left w:val="single" w:sz="4" w:space="0" w:color="auto"/>
              <w:bottom w:val="single" w:sz="4" w:space="0" w:color="auto"/>
              <w:right w:val="single" w:sz="4" w:space="0" w:color="auto"/>
            </w:tcBorders>
            <w:vAlign w:val="center"/>
          </w:tcPr>
          <w:p w14:paraId="1C9E7E2B" w14:textId="77777777" w:rsidR="00F007A0" w:rsidRPr="00137859" w:rsidRDefault="00830391" w:rsidP="00F007A0">
            <w:r w:rsidRPr="00FC3592">
              <w:t>ПК-3.1; ПК-3.2</w:t>
            </w:r>
          </w:p>
        </w:tc>
      </w:tr>
      <w:tr w:rsidR="00F007A0" w:rsidRPr="00137859" w14:paraId="370CD585"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4AB9D90C" w14:textId="77777777" w:rsidR="00F007A0" w:rsidRPr="00137859" w:rsidRDefault="00830391" w:rsidP="00F007A0">
            <w:r>
              <w:lastRenderedPageBreak/>
              <w:t xml:space="preserve">108.  </w:t>
            </w:r>
          </w:p>
        </w:tc>
        <w:tc>
          <w:tcPr>
            <w:tcW w:w="7003" w:type="dxa"/>
            <w:tcBorders>
              <w:top w:val="single" w:sz="4" w:space="0" w:color="auto"/>
              <w:left w:val="single" w:sz="4" w:space="0" w:color="auto"/>
              <w:bottom w:val="single" w:sz="4" w:space="0" w:color="auto"/>
              <w:right w:val="single" w:sz="4" w:space="0" w:color="auto"/>
            </w:tcBorders>
            <w:vAlign w:val="center"/>
          </w:tcPr>
          <w:p w14:paraId="56C89041" w14:textId="77777777" w:rsidR="00F007A0" w:rsidRDefault="00830391" w:rsidP="002B43C3">
            <w:r>
              <w:t>Опишите не менее трёх ключевых результатов проведения BIA и объясните, как они помогают в управлении непрерывностью бизнеса. Приведите по одному примеру для каждого результата.</w:t>
            </w:r>
          </w:p>
        </w:tc>
        <w:tc>
          <w:tcPr>
            <w:tcW w:w="4656" w:type="dxa"/>
            <w:tcBorders>
              <w:top w:val="single" w:sz="4" w:space="0" w:color="auto"/>
              <w:left w:val="single" w:sz="4" w:space="0" w:color="auto"/>
              <w:bottom w:val="single" w:sz="4" w:space="0" w:color="auto"/>
              <w:right w:val="single" w:sz="4" w:space="0" w:color="auto"/>
            </w:tcBorders>
            <w:vAlign w:val="center"/>
          </w:tcPr>
          <w:p w14:paraId="6752E0DB" w14:textId="77777777" w:rsidR="002B43C3" w:rsidRDefault="00830391" w:rsidP="002B43C3">
            <w:r>
              <w:t>Идентификация критичных бизнес‑процессов. Позволяет сфокусироваться на защите наиболее важных направлений. Пример: для банка критичным процессом является обработка платежей – его остановка приведёт к финансовым потерям и репутационному ущербу.</w:t>
            </w:r>
          </w:p>
          <w:p w14:paraId="71892A31" w14:textId="77777777" w:rsidR="002B43C3" w:rsidRDefault="00830391" w:rsidP="002B43C3">
            <w:r>
              <w:t>Определение требований к восстановлению (RTO, RPO). Даёт чёткие целевые показатели для разработки планов восстановления. Пример: RTO для колл‑центра – 2 часа, RPO – не более 15 минут потерь данных, что требует резервирования серверов и каналов связи.</w:t>
            </w:r>
          </w:p>
          <w:p w14:paraId="36248493" w14:textId="77777777" w:rsidR="002B43C3" w:rsidRDefault="00830391" w:rsidP="002B43C3">
            <w:r>
              <w:t>Оценка финансовых и юридических последствий. Помогает обосновать бюджет на меры обеспечения непрерывности. Пример: простой производственной линии более 8 часов влечёт штрафные санкции по контрактам на 5 млн руб., что оправдывает инвестиции в резервное оборудование.</w:t>
            </w:r>
          </w:p>
          <w:p w14:paraId="31FECF19" w14:textId="77777777" w:rsidR="00F007A0" w:rsidRDefault="00830391" w:rsidP="002B43C3">
            <w:r>
              <w:t>Анализ взаимосвязей ресурсов. Выявляет зависимости процессов от ИТ, персонала, поставщиков и т. д., позволяя устранить узкие места. Пример: зависимость онлайн‑магазина от облачного провайдера требует включения в план УНБ альтернативных каналов размещения данных.</w:t>
            </w:r>
          </w:p>
        </w:tc>
        <w:tc>
          <w:tcPr>
            <w:tcW w:w="1827" w:type="dxa"/>
            <w:tcBorders>
              <w:top w:val="single" w:sz="4" w:space="0" w:color="auto"/>
              <w:left w:val="single" w:sz="4" w:space="0" w:color="auto"/>
              <w:bottom w:val="single" w:sz="4" w:space="0" w:color="auto"/>
              <w:right w:val="single" w:sz="4" w:space="0" w:color="auto"/>
            </w:tcBorders>
            <w:vAlign w:val="center"/>
          </w:tcPr>
          <w:p w14:paraId="175BC7CE" w14:textId="77777777" w:rsidR="00F007A0" w:rsidRPr="00137859" w:rsidRDefault="00830391" w:rsidP="00F007A0">
            <w:r w:rsidRPr="00FC3592">
              <w:t>ПК-3.1; ПК-3.2</w:t>
            </w:r>
          </w:p>
        </w:tc>
      </w:tr>
      <w:tr w:rsidR="00F007A0" w:rsidRPr="00137859" w14:paraId="47BC436B"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02682530" w14:textId="77777777" w:rsidR="00F007A0" w:rsidRPr="00137859" w:rsidRDefault="00830391" w:rsidP="00F007A0">
            <w:r>
              <w:lastRenderedPageBreak/>
              <w:t xml:space="preserve">109.  </w:t>
            </w:r>
          </w:p>
        </w:tc>
        <w:tc>
          <w:tcPr>
            <w:tcW w:w="7003" w:type="dxa"/>
            <w:tcBorders>
              <w:top w:val="single" w:sz="4" w:space="0" w:color="auto"/>
              <w:left w:val="single" w:sz="4" w:space="0" w:color="auto"/>
              <w:bottom w:val="single" w:sz="4" w:space="0" w:color="auto"/>
              <w:right w:val="single" w:sz="4" w:space="0" w:color="auto"/>
            </w:tcBorders>
            <w:vAlign w:val="center"/>
          </w:tcPr>
          <w:p w14:paraId="70675C0E" w14:textId="77777777" w:rsidR="00F007A0" w:rsidRDefault="00830391" w:rsidP="001B75ED">
            <w:r>
              <w:t>Опишите не менее трёх мер обеспечения непрерывности бизнеса в области управления персоналом. Кратко поясните, как каждая мера помогает снизить риски прерывания бизнес‑процессов. Приведите по одному примеру для каждой категории мер.</w:t>
            </w:r>
          </w:p>
        </w:tc>
        <w:tc>
          <w:tcPr>
            <w:tcW w:w="4656" w:type="dxa"/>
            <w:tcBorders>
              <w:top w:val="single" w:sz="4" w:space="0" w:color="auto"/>
              <w:left w:val="single" w:sz="4" w:space="0" w:color="auto"/>
              <w:bottom w:val="single" w:sz="4" w:space="0" w:color="auto"/>
              <w:right w:val="single" w:sz="4" w:space="0" w:color="auto"/>
            </w:tcBorders>
            <w:vAlign w:val="center"/>
          </w:tcPr>
          <w:p w14:paraId="48437914" w14:textId="77777777" w:rsidR="001B75ED" w:rsidRDefault="00830391" w:rsidP="001B75ED">
            <w:r>
              <w:t>Обучение и переподготовка. Регулярное обучение сотрудников действиям в чрезвычайных ситуациях и по работе с резервными системами снижает риск ошибок при восстановлении. Пример: тренинги по работе с облачной платформой восстановления после отказа основного ЦОД.</w:t>
            </w:r>
          </w:p>
          <w:p w14:paraId="5F88C5B6" w14:textId="77777777" w:rsidR="001B75ED" w:rsidRDefault="00830391" w:rsidP="001B75ED">
            <w:r>
              <w:t>Планы замещения ключевых ролей. Определение дублёров для критически важных должностей обеспечивает непрерывность управления. Пример: назначение заместителя руководителя ИТ‑отдела на случай отсутствия основного лица.</w:t>
            </w:r>
          </w:p>
          <w:p w14:paraId="1D15C1F8" w14:textId="77777777" w:rsidR="00F007A0" w:rsidRDefault="00830391" w:rsidP="001B75ED">
            <w:r>
              <w:t>Управление знаниями. Документирование процессов и компетенций предотвращает потерю критически важной информации. Пример: создание базы знаний с инструкциями по восстановлению ключевых бизнес‑процессов.</w:t>
            </w:r>
          </w:p>
        </w:tc>
        <w:tc>
          <w:tcPr>
            <w:tcW w:w="1827" w:type="dxa"/>
            <w:tcBorders>
              <w:top w:val="single" w:sz="4" w:space="0" w:color="auto"/>
              <w:left w:val="single" w:sz="4" w:space="0" w:color="auto"/>
              <w:bottom w:val="single" w:sz="4" w:space="0" w:color="auto"/>
              <w:right w:val="single" w:sz="4" w:space="0" w:color="auto"/>
            </w:tcBorders>
            <w:vAlign w:val="center"/>
          </w:tcPr>
          <w:p w14:paraId="66BEFB51" w14:textId="77777777" w:rsidR="00F007A0" w:rsidRPr="00137859" w:rsidRDefault="00830391" w:rsidP="00F007A0">
            <w:r w:rsidRPr="00FC3592">
              <w:t>ПК-3.1; ПК-3.2</w:t>
            </w:r>
          </w:p>
        </w:tc>
      </w:tr>
      <w:tr w:rsidR="00F007A0" w:rsidRPr="00137859" w14:paraId="508A8AB0"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C73366A" w14:textId="77777777" w:rsidR="00F007A0" w:rsidRPr="00137859" w:rsidRDefault="00830391" w:rsidP="00F007A0">
            <w:r>
              <w:t xml:space="preserve">110.  </w:t>
            </w:r>
          </w:p>
        </w:tc>
        <w:tc>
          <w:tcPr>
            <w:tcW w:w="7003" w:type="dxa"/>
            <w:tcBorders>
              <w:top w:val="single" w:sz="4" w:space="0" w:color="auto"/>
              <w:left w:val="single" w:sz="4" w:space="0" w:color="auto"/>
              <w:bottom w:val="single" w:sz="4" w:space="0" w:color="auto"/>
              <w:right w:val="single" w:sz="4" w:space="0" w:color="auto"/>
            </w:tcBorders>
            <w:vAlign w:val="center"/>
          </w:tcPr>
          <w:p w14:paraId="0AFB527C" w14:textId="77777777" w:rsidR="00F007A0" w:rsidRDefault="00830391" w:rsidP="00F007A0">
            <w:r>
              <w:t xml:space="preserve">Опишите не менее двух мер </w:t>
            </w:r>
            <w:r w:rsidRPr="001B75ED">
              <w:t xml:space="preserve">обеспечения непрерывности бизнеса </w:t>
            </w:r>
            <w:r>
              <w:t>в области управления технологиями. Кратко поясните, как каждая мера помогает снизить риски прерывания бизнес‑процессов. Приведите по одному примеру для каждой категории мер.</w:t>
            </w:r>
          </w:p>
        </w:tc>
        <w:tc>
          <w:tcPr>
            <w:tcW w:w="4656" w:type="dxa"/>
            <w:tcBorders>
              <w:top w:val="single" w:sz="4" w:space="0" w:color="auto"/>
              <w:left w:val="single" w:sz="4" w:space="0" w:color="auto"/>
              <w:bottom w:val="single" w:sz="4" w:space="0" w:color="auto"/>
              <w:right w:val="single" w:sz="4" w:space="0" w:color="auto"/>
            </w:tcBorders>
            <w:vAlign w:val="center"/>
          </w:tcPr>
          <w:p w14:paraId="66980795" w14:textId="77777777" w:rsidR="001B75ED" w:rsidRDefault="00830391" w:rsidP="001B75ED">
            <w:r>
              <w:t>Дублирование критически важных систем. Резервные серверы и базы данных позволяют быстро восстановить работу при сбое. Пример: зеркальный ЦОД в другом регионе для аварийного переключения.</w:t>
            </w:r>
          </w:p>
          <w:p w14:paraId="7167C33B" w14:textId="77777777" w:rsidR="00F007A0" w:rsidRDefault="00830391" w:rsidP="001B75ED">
            <w:r>
              <w:t>Распределение технологий. Разнесение компонентов ИТ‑инфраструктуры по разным площадкам снижает риск одновременного выхода из строя. Пример: использование облачных сервисов и локальных серверов одновременно.</w:t>
            </w:r>
          </w:p>
        </w:tc>
        <w:tc>
          <w:tcPr>
            <w:tcW w:w="1827" w:type="dxa"/>
            <w:tcBorders>
              <w:top w:val="single" w:sz="4" w:space="0" w:color="auto"/>
              <w:left w:val="single" w:sz="4" w:space="0" w:color="auto"/>
              <w:bottom w:val="single" w:sz="4" w:space="0" w:color="auto"/>
              <w:right w:val="single" w:sz="4" w:space="0" w:color="auto"/>
            </w:tcBorders>
            <w:vAlign w:val="center"/>
          </w:tcPr>
          <w:p w14:paraId="34B9A20D" w14:textId="77777777" w:rsidR="00F007A0" w:rsidRPr="00137859" w:rsidRDefault="00830391" w:rsidP="00F007A0">
            <w:r w:rsidRPr="00D905CE">
              <w:t>ПК-2.2; ПК-2.3</w:t>
            </w:r>
          </w:p>
        </w:tc>
      </w:tr>
      <w:tr w:rsidR="00F007A0" w:rsidRPr="00137859" w14:paraId="4B3F5B1A"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6DF76417" w14:textId="77777777" w:rsidR="00F007A0" w:rsidRPr="00137859" w:rsidRDefault="00830391" w:rsidP="00F007A0">
            <w:r>
              <w:lastRenderedPageBreak/>
              <w:t xml:space="preserve">111.  </w:t>
            </w:r>
          </w:p>
        </w:tc>
        <w:tc>
          <w:tcPr>
            <w:tcW w:w="7003" w:type="dxa"/>
            <w:tcBorders>
              <w:top w:val="single" w:sz="4" w:space="0" w:color="auto"/>
              <w:left w:val="single" w:sz="4" w:space="0" w:color="auto"/>
              <w:bottom w:val="single" w:sz="4" w:space="0" w:color="auto"/>
              <w:right w:val="single" w:sz="4" w:space="0" w:color="auto"/>
            </w:tcBorders>
            <w:vAlign w:val="center"/>
          </w:tcPr>
          <w:p w14:paraId="46C7C49C" w14:textId="77777777" w:rsidR="00F007A0" w:rsidRDefault="00830391" w:rsidP="001B77A4">
            <w:r>
              <w:t>Опишите не менее трёх ключевых аспектов взаимодействия с контрагентами в рамках обеспечения непрерывности бизнеса. Для каждого аспекта приведите по одному примеру практического решения, которое может быть реализовано в организации. Кратко поясните, как это решение помогает минимизировать риски прерывания бизнес‑процессов.</w:t>
            </w:r>
          </w:p>
        </w:tc>
        <w:tc>
          <w:tcPr>
            <w:tcW w:w="4656" w:type="dxa"/>
            <w:tcBorders>
              <w:top w:val="single" w:sz="4" w:space="0" w:color="auto"/>
              <w:left w:val="single" w:sz="4" w:space="0" w:color="auto"/>
              <w:bottom w:val="single" w:sz="4" w:space="0" w:color="auto"/>
              <w:right w:val="single" w:sz="4" w:space="0" w:color="auto"/>
            </w:tcBorders>
            <w:vAlign w:val="center"/>
          </w:tcPr>
          <w:p w14:paraId="78CE710E" w14:textId="77777777" w:rsidR="001B77A4" w:rsidRDefault="00830391" w:rsidP="001B77A4">
            <w:r>
              <w:t>Прозрачное информирование. Регулярное уведомление партнёров о возможных рисках и планах реагирования. Пример: рассылка уведомлений о плановых технических работах с указанием альтернативных каналов связи. Снижает риск недопонимания и потери доверия.</w:t>
            </w:r>
          </w:p>
          <w:p w14:paraId="22D424DE" w14:textId="77777777" w:rsidR="001B77A4" w:rsidRDefault="00830391" w:rsidP="001B77A4">
            <w:r>
              <w:t>Согласование резервных механизмов выполнения обязательств. Определение альтернативных способов выполнения контрактов при сбоях. Пример: договорённость с логистическим партнёром о возможности использования его складов при выходе из строя собственных. Обеспечивает выполнение поставок даже при локальных проблемах.</w:t>
            </w:r>
          </w:p>
          <w:p w14:paraId="3F971903" w14:textId="77777777" w:rsidR="001B77A4" w:rsidRDefault="00830391" w:rsidP="001B77A4">
            <w:r>
              <w:t>Совместное планирование непрерывности. Включение ключевых партнёров в разработку планов УНБ. Пример: совместные учения с поставщиками по отработке действий при сбое поставок сырья. Повышает готовность обеих сторон к кризисным ситуациям.</w:t>
            </w:r>
          </w:p>
          <w:p w14:paraId="22A7630E" w14:textId="77777777" w:rsidR="00F007A0" w:rsidRDefault="00830391" w:rsidP="001B77A4">
            <w:r>
              <w:t>Юридические гарантии выполнения обязательств. Закрепление в договорах условий на случай ЧС (форс‑мажор, альтернативные сроки и т. д.). Пример: включение в контракт пункта о возможности отсрочки поставок при стихийных бедствиях без штрафов. Снижает юридические риски и конфликты.</w:t>
            </w:r>
          </w:p>
        </w:tc>
        <w:tc>
          <w:tcPr>
            <w:tcW w:w="1827" w:type="dxa"/>
            <w:tcBorders>
              <w:top w:val="single" w:sz="4" w:space="0" w:color="auto"/>
              <w:left w:val="single" w:sz="4" w:space="0" w:color="auto"/>
              <w:bottom w:val="single" w:sz="4" w:space="0" w:color="auto"/>
              <w:right w:val="single" w:sz="4" w:space="0" w:color="auto"/>
            </w:tcBorders>
            <w:vAlign w:val="center"/>
          </w:tcPr>
          <w:p w14:paraId="0A8FD732" w14:textId="77777777" w:rsidR="00F007A0" w:rsidRPr="00137859" w:rsidRDefault="00830391" w:rsidP="00F007A0">
            <w:r w:rsidRPr="00FC3592">
              <w:t>ПК-3.1; ПК-3.2</w:t>
            </w:r>
          </w:p>
        </w:tc>
      </w:tr>
      <w:tr w:rsidR="00F007A0" w:rsidRPr="00137859" w14:paraId="54494882"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5896C84A" w14:textId="77777777" w:rsidR="00F007A0" w:rsidRPr="00137859" w:rsidRDefault="00830391" w:rsidP="00F007A0">
            <w:r>
              <w:lastRenderedPageBreak/>
              <w:t xml:space="preserve">112.  </w:t>
            </w:r>
          </w:p>
        </w:tc>
        <w:tc>
          <w:tcPr>
            <w:tcW w:w="7003" w:type="dxa"/>
            <w:tcBorders>
              <w:top w:val="single" w:sz="4" w:space="0" w:color="auto"/>
              <w:left w:val="single" w:sz="4" w:space="0" w:color="auto"/>
              <w:bottom w:val="single" w:sz="4" w:space="0" w:color="auto"/>
              <w:right w:val="single" w:sz="4" w:space="0" w:color="auto"/>
            </w:tcBorders>
            <w:vAlign w:val="center"/>
          </w:tcPr>
          <w:p w14:paraId="2B8EA28A" w14:textId="77777777" w:rsidR="00F007A0" w:rsidRDefault="00830391" w:rsidP="00FA3047">
            <w:r>
              <w:t>Опишите не менее трёх ключевых элементов плана аварийного восстановления бизнеса (BRP) и объясните, как каждый из них помогает минимизировать последствия чрезвычайных ситуаций. Приведите по одному примеру для каждого элемента.</w:t>
            </w:r>
          </w:p>
        </w:tc>
        <w:tc>
          <w:tcPr>
            <w:tcW w:w="4656" w:type="dxa"/>
            <w:tcBorders>
              <w:top w:val="single" w:sz="4" w:space="0" w:color="auto"/>
              <w:left w:val="single" w:sz="4" w:space="0" w:color="auto"/>
              <w:bottom w:val="single" w:sz="4" w:space="0" w:color="auto"/>
              <w:right w:val="single" w:sz="4" w:space="0" w:color="auto"/>
            </w:tcBorders>
            <w:vAlign w:val="center"/>
          </w:tcPr>
          <w:p w14:paraId="19FE51F1" w14:textId="77777777" w:rsidR="00FA3047" w:rsidRDefault="00830391" w:rsidP="00FA3047">
            <w:r>
              <w:t>Процедуры восстановления ИТ‑систем. Чёткие инструкции по запуску резервных серверов, восстановлению данных из бэкапов и переключению на альтернативные каналы связи. Пример: автоматическое переключение на резервный ЦОД при сбое основного – позволяет восстановить работу онлайн‑сервисов в течение 1 часа.</w:t>
            </w:r>
          </w:p>
          <w:p w14:paraId="4C9A3ACE" w14:textId="77777777" w:rsidR="00FA3047" w:rsidRDefault="00830391" w:rsidP="00FA3047">
            <w:r>
              <w:t>График резервного копирования. Регулярное создание копий критически важных данных с указанием RPO (допустимого объёма потерь). Пример: ежечасное копирование транзакционных данных банка –з минимизирует потери финансовых операций при сбое.</w:t>
            </w:r>
          </w:p>
          <w:p w14:paraId="53CEC9C6" w14:textId="77777777" w:rsidR="00FA3047" w:rsidRDefault="00830391" w:rsidP="00FA3047">
            <w:r>
              <w:t>Контакты аварийных служб и подрядчиков. Список телефонов МЧС, пожарных, ИТ‑аутсорсеров, ремонтных бригад с приоритетами вызова. Пример: договор с провайдером на экстренную замену оборудования в течение 4 часов – сокращает время простоя сети.</w:t>
            </w:r>
          </w:p>
          <w:p w14:paraId="3F1FA212" w14:textId="77777777" w:rsidR="00FA3047" w:rsidRDefault="00830391" w:rsidP="00FA3047">
            <w:r>
              <w:t>Инструкции по эвакуации и обеспечению безопасности персонала. Алгоритмы действий сотрудников при пожаре, утечке химикатов и т. д. Пример: разметка аварийных выходов и регулярные учения – снижают риск травм и паники.</w:t>
            </w:r>
          </w:p>
          <w:p w14:paraId="3B997105" w14:textId="77777777" w:rsidR="00F007A0" w:rsidRDefault="00830391" w:rsidP="00FA3047">
            <w:pPr>
              <w:tabs>
                <w:tab w:val="left" w:pos="556"/>
              </w:tabs>
            </w:pPr>
            <w:r>
              <w:t>План коммуникации с заинтересованными сторонами. Шаблоны сообщений для клиентов, партнёров, СМИ о статусе восстановления. Пример: рассылка SMS о временном отключении сервиса и сроках устранения – сохраняет доверие клиентов.</w:t>
            </w:r>
          </w:p>
        </w:tc>
        <w:tc>
          <w:tcPr>
            <w:tcW w:w="1827" w:type="dxa"/>
            <w:tcBorders>
              <w:top w:val="single" w:sz="4" w:space="0" w:color="auto"/>
              <w:left w:val="single" w:sz="4" w:space="0" w:color="auto"/>
              <w:bottom w:val="single" w:sz="4" w:space="0" w:color="auto"/>
              <w:right w:val="single" w:sz="4" w:space="0" w:color="auto"/>
            </w:tcBorders>
            <w:vAlign w:val="center"/>
          </w:tcPr>
          <w:p w14:paraId="0891968D" w14:textId="77777777" w:rsidR="00F007A0" w:rsidRPr="00137859" w:rsidRDefault="00830391" w:rsidP="00F007A0">
            <w:r w:rsidRPr="00FC3592">
              <w:t>ПК-3.1; ПК-3.2</w:t>
            </w:r>
          </w:p>
        </w:tc>
      </w:tr>
      <w:tr w:rsidR="00F007A0" w:rsidRPr="00137859" w14:paraId="2F78C750" w14:textId="77777777" w:rsidTr="00572837">
        <w:trPr>
          <w:cantSplit/>
        </w:trPr>
        <w:tc>
          <w:tcPr>
            <w:tcW w:w="1081" w:type="dxa"/>
            <w:tcBorders>
              <w:top w:val="single" w:sz="4" w:space="0" w:color="auto"/>
              <w:left w:val="single" w:sz="4" w:space="0" w:color="auto"/>
              <w:bottom w:val="single" w:sz="4" w:space="0" w:color="auto"/>
              <w:right w:val="single" w:sz="4" w:space="0" w:color="auto"/>
            </w:tcBorders>
          </w:tcPr>
          <w:p w14:paraId="1A6F804A" w14:textId="77777777" w:rsidR="00F007A0" w:rsidRPr="00137859" w:rsidRDefault="00830391" w:rsidP="00F007A0">
            <w:r>
              <w:lastRenderedPageBreak/>
              <w:t xml:space="preserve">113.  </w:t>
            </w:r>
          </w:p>
        </w:tc>
        <w:tc>
          <w:tcPr>
            <w:tcW w:w="7003" w:type="dxa"/>
            <w:tcBorders>
              <w:top w:val="single" w:sz="4" w:space="0" w:color="auto"/>
              <w:left w:val="single" w:sz="4" w:space="0" w:color="auto"/>
              <w:bottom w:val="single" w:sz="4" w:space="0" w:color="auto"/>
              <w:right w:val="single" w:sz="4" w:space="0" w:color="auto"/>
            </w:tcBorders>
            <w:vAlign w:val="center"/>
          </w:tcPr>
          <w:p w14:paraId="42996149" w14:textId="77777777" w:rsidR="00F007A0" w:rsidRDefault="00830391" w:rsidP="005F610C">
            <w:r>
              <w:t>Опишите не менее трёх методов оценки эффективности программы управления непрерывностью бизнеса (BCM) и объясните, как каждый метод помогает улучшить систему BCM. Приведите по одному примеру практического применения каждого метода в организации.</w:t>
            </w:r>
          </w:p>
        </w:tc>
        <w:tc>
          <w:tcPr>
            <w:tcW w:w="4656" w:type="dxa"/>
            <w:tcBorders>
              <w:top w:val="single" w:sz="4" w:space="0" w:color="auto"/>
              <w:left w:val="single" w:sz="4" w:space="0" w:color="auto"/>
              <w:bottom w:val="single" w:sz="4" w:space="0" w:color="auto"/>
              <w:right w:val="single" w:sz="4" w:space="0" w:color="auto"/>
            </w:tcBorders>
            <w:vAlign w:val="center"/>
          </w:tcPr>
          <w:p w14:paraId="11361586" w14:textId="77777777" w:rsidR="005F610C" w:rsidRDefault="00830391" w:rsidP="005F610C">
            <w:r>
              <w:t>Аудит полноты учёта критически важных процессов. Проверка, все ли ключевые процессы идентифицированы и документированы. Пример: аудит ИТ‑систем банка выявил, что процесс обработки межбанковских платежей не включён в план BCP. После доработки плана риск простоя при сбое снизился.</w:t>
            </w:r>
          </w:p>
          <w:p w14:paraId="62E46DA6" w14:textId="77777777" w:rsidR="005F610C" w:rsidRDefault="00830391" w:rsidP="005F610C">
            <w:r>
              <w:t>Тестирование планов непрерывности. Проведение учений и симуляций для проверки готовности персонала и работоспособности процедур. Пример: учения по сценарию «отключение электроэнергии» показали, что резервные генераторы запускаются слишком медленно. После модернизации время восстановления сократилось с 30 до 5 минут.</w:t>
            </w:r>
          </w:p>
          <w:p w14:paraId="704F6D71" w14:textId="77777777" w:rsidR="005F610C" w:rsidRDefault="00830391" w:rsidP="005F610C">
            <w:r>
              <w:t>Опросы и анкетирование персонала. Оценка уровня осведомлённости сотрудников о своих ролях в ЧС. Пример: опрос показал, что 40 % сотрудников не знают, как активировать план реагирования на инциденты. После дополнительного обучения показатель снизился до 5 %.</w:t>
            </w:r>
          </w:p>
          <w:p w14:paraId="322676B9" w14:textId="77777777" w:rsidR="005F610C" w:rsidRDefault="00830391" w:rsidP="005F610C">
            <w:r>
              <w:t>Анализ результатов реальных инцидентов. Разбор действий при сбоях для выявления слабых мест. Пример: после DDoS‑атаки выяснилось, что каналы связи с резервным ЦОД перегружены. После расширения каналов время переключения сократилось вдвое.</w:t>
            </w:r>
          </w:p>
          <w:p w14:paraId="08A555A0" w14:textId="77777777" w:rsidR="00F007A0" w:rsidRDefault="00830391" w:rsidP="005F610C">
            <w:r>
              <w:t xml:space="preserve">Сравнение целей BCM с бизнес‑стратегией. Проверка, соответствуют ли планы непрерывности текущим приоритетам компании. Пример: пересмотр стратегии BCM после выхода на международный рынок </w:t>
            </w:r>
            <w:r>
              <w:lastRenderedPageBreak/>
              <w:t>включил новые риски (валютные колебания, санкции) и меры их минимизации.</w:t>
            </w:r>
          </w:p>
        </w:tc>
        <w:tc>
          <w:tcPr>
            <w:tcW w:w="1827" w:type="dxa"/>
            <w:tcBorders>
              <w:top w:val="single" w:sz="4" w:space="0" w:color="auto"/>
              <w:left w:val="single" w:sz="4" w:space="0" w:color="auto"/>
              <w:bottom w:val="single" w:sz="4" w:space="0" w:color="auto"/>
              <w:right w:val="single" w:sz="4" w:space="0" w:color="auto"/>
            </w:tcBorders>
            <w:vAlign w:val="center"/>
          </w:tcPr>
          <w:p w14:paraId="49D29A5D" w14:textId="77777777" w:rsidR="00F007A0" w:rsidRPr="00137859" w:rsidRDefault="00830391" w:rsidP="00F007A0">
            <w:r w:rsidRPr="00D905CE">
              <w:lastRenderedPageBreak/>
              <w:t>ПК-2.2; ПК-2.3</w:t>
            </w:r>
          </w:p>
        </w:tc>
      </w:tr>
    </w:tbl>
    <w:p w14:paraId="4783269F" w14:textId="77777777" w:rsidR="00721744" w:rsidRDefault="00830391" w:rsidP="00BC2843">
      <w:pPr>
        <w:pStyle w:val="2"/>
      </w:pPr>
      <w:bookmarkStart w:id="38" w:name="_Toc238819596"/>
      <w:r>
        <w:rPr>
          <w:rFonts w:ascii="Times New Roman" w:eastAsia="Times New Roman" w:hAnsi="Times New Roman"/>
          <w:sz w:val="22"/>
        </w:rPr>
        <w:t>2.23 Дисциплина «Иностранный язык (продвинутый курс)» - Факультатив, 1-2-3 семестр(ы)</w:t>
      </w:r>
      <w:bookmarkEnd w:id="38"/>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5261"/>
      </w:tblGrid>
      <w:tr w:rsidR="000058CC" w:rsidRPr="00137859" w14:paraId="6CA0AEC2" w14:textId="77777777" w:rsidTr="000058CC">
        <w:tc>
          <w:tcPr>
            <w:tcW w:w="0" w:type="auto"/>
            <w:tcBorders>
              <w:top w:val="single" w:sz="4" w:space="0" w:color="auto"/>
              <w:left w:val="single" w:sz="4" w:space="0" w:color="auto"/>
              <w:bottom w:val="single" w:sz="4" w:space="0" w:color="auto"/>
              <w:right w:val="single" w:sz="4" w:space="0" w:color="auto"/>
            </w:tcBorders>
            <w:vAlign w:val="center"/>
            <w:hideMark/>
          </w:tcPr>
          <w:p w14:paraId="6E0574DB" w14:textId="77777777" w:rsidR="000058CC" w:rsidRPr="00137859" w:rsidRDefault="000058CC" w:rsidP="008C28DF">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6260F768" w14:textId="77777777" w:rsidR="000058CC" w:rsidRPr="00137859" w:rsidRDefault="000058CC" w:rsidP="008C28DF">
            <w:pPr>
              <w:rPr>
                <w:b/>
              </w:rPr>
            </w:pPr>
            <w:r w:rsidRPr="00137859">
              <w:rPr>
                <w:b/>
              </w:rPr>
              <w:t>Содержание вопроса</w:t>
            </w:r>
          </w:p>
        </w:tc>
        <w:tc>
          <w:tcPr>
            <w:tcW w:w="5261" w:type="dxa"/>
            <w:tcBorders>
              <w:top w:val="single" w:sz="4" w:space="0" w:color="auto"/>
              <w:left w:val="single" w:sz="4" w:space="0" w:color="auto"/>
              <w:bottom w:val="single" w:sz="4" w:space="0" w:color="auto"/>
              <w:right w:val="single" w:sz="4" w:space="0" w:color="auto"/>
            </w:tcBorders>
            <w:vAlign w:val="center"/>
            <w:hideMark/>
          </w:tcPr>
          <w:p w14:paraId="3D0048BE" w14:textId="77777777" w:rsidR="000058CC" w:rsidRPr="00137859" w:rsidRDefault="000058CC" w:rsidP="008C28DF">
            <w:pPr>
              <w:rPr>
                <w:b/>
              </w:rPr>
            </w:pPr>
            <w:r w:rsidRPr="00137859">
              <w:rPr>
                <w:b/>
              </w:rPr>
              <w:t>Эталонный ответ</w:t>
            </w:r>
          </w:p>
        </w:tc>
      </w:tr>
      <w:tr w:rsidR="000058CC" w:rsidRPr="00137859" w14:paraId="728F45FD" w14:textId="77777777" w:rsidTr="000058CC">
        <w:tc>
          <w:tcPr>
            <w:tcW w:w="14596" w:type="dxa"/>
            <w:gridSpan w:val="3"/>
            <w:tcBorders>
              <w:top w:val="single" w:sz="4" w:space="0" w:color="auto"/>
              <w:left w:val="single" w:sz="4" w:space="0" w:color="auto"/>
              <w:bottom w:val="single" w:sz="4" w:space="0" w:color="auto"/>
              <w:right w:val="single" w:sz="4" w:space="0" w:color="auto"/>
            </w:tcBorders>
            <w:vAlign w:val="center"/>
            <w:hideMark/>
          </w:tcPr>
          <w:p w14:paraId="6B5D3A37" w14:textId="77777777" w:rsidR="000058CC" w:rsidRPr="00137859" w:rsidRDefault="000058CC" w:rsidP="008C28DF">
            <w:pPr>
              <w:rPr>
                <w:b/>
              </w:rPr>
            </w:pPr>
            <w:r w:rsidRPr="00137859">
              <w:rPr>
                <w:b/>
              </w:rPr>
              <w:t>Задания закрытого типа с выбором одного/нескольких правильного ответа из предложенных</w:t>
            </w:r>
          </w:p>
        </w:tc>
      </w:tr>
      <w:tr w:rsidR="000058CC" w:rsidRPr="00494CA8" w14:paraId="083A4419" w14:textId="77777777" w:rsidTr="000058CC">
        <w:tc>
          <w:tcPr>
            <w:tcW w:w="0" w:type="auto"/>
            <w:tcBorders>
              <w:top w:val="single" w:sz="4" w:space="0" w:color="auto"/>
              <w:left w:val="single" w:sz="4" w:space="0" w:color="auto"/>
              <w:bottom w:val="single" w:sz="4" w:space="0" w:color="auto"/>
              <w:right w:val="single" w:sz="4" w:space="0" w:color="auto"/>
            </w:tcBorders>
          </w:tcPr>
          <w:p w14:paraId="7D7CFE68" w14:textId="77777777" w:rsidR="000058CC" w:rsidRPr="00137859" w:rsidRDefault="000058CC" w:rsidP="000058CC">
            <w:pPr>
              <w:numPr>
                <w:ilvl w:val="0"/>
                <w:numId w:val="97"/>
              </w:numPr>
            </w:pPr>
          </w:p>
        </w:tc>
        <w:tc>
          <w:tcPr>
            <w:tcW w:w="7844" w:type="dxa"/>
            <w:tcBorders>
              <w:top w:val="single" w:sz="4" w:space="0" w:color="auto"/>
              <w:left w:val="single" w:sz="4" w:space="0" w:color="auto"/>
              <w:bottom w:val="single" w:sz="4" w:space="0" w:color="auto"/>
              <w:right w:val="single" w:sz="4" w:space="0" w:color="auto"/>
            </w:tcBorders>
            <w:vAlign w:val="center"/>
          </w:tcPr>
          <w:p w14:paraId="3F38D398" w14:textId="77777777" w:rsidR="000058CC" w:rsidRPr="005B2E02" w:rsidRDefault="000058CC" w:rsidP="008C28DF">
            <w:pPr>
              <w:rPr>
                <w:lang w:val="en-US"/>
              </w:rPr>
            </w:pPr>
            <w:r w:rsidRPr="005B2E02">
              <w:rPr>
                <w:lang w:val="en-US"/>
              </w:rPr>
              <w:t>In the sentence "He drove a vehicle", which translation transformation is applied if rendered as "Он вел автомобиль" in Russian?</w:t>
            </w:r>
          </w:p>
          <w:p w14:paraId="021A32C8" w14:textId="77777777" w:rsidR="000058CC" w:rsidRPr="005B2E02" w:rsidRDefault="000058CC" w:rsidP="008C28DF">
            <w:pPr>
              <w:rPr>
                <w:lang w:val="en-US"/>
              </w:rPr>
            </w:pPr>
            <w:r w:rsidRPr="005B2E02">
              <w:rPr>
                <w:lang w:val="en-US"/>
              </w:rPr>
              <w:t>A) Generalization</w:t>
            </w:r>
          </w:p>
          <w:p w14:paraId="421ADDDA" w14:textId="77777777" w:rsidR="000058CC" w:rsidRPr="005B2E02" w:rsidRDefault="000058CC" w:rsidP="008C28DF">
            <w:pPr>
              <w:rPr>
                <w:lang w:val="en-US"/>
              </w:rPr>
            </w:pPr>
            <w:r w:rsidRPr="005B2E02">
              <w:rPr>
                <w:lang w:val="en-US"/>
              </w:rPr>
              <w:t>B) Concretization</w:t>
            </w:r>
          </w:p>
          <w:p w14:paraId="1BBDBAB5" w14:textId="77777777" w:rsidR="000058CC" w:rsidRPr="005B2E02" w:rsidRDefault="000058CC" w:rsidP="008C28DF">
            <w:pPr>
              <w:rPr>
                <w:lang w:val="en-US"/>
              </w:rPr>
            </w:pPr>
            <w:r w:rsidRPr="005B2E02">
              <w:rPr>
                <w:lang w:val="en-US"/>
              </w:rPr>
              <w:t>C) Transposition</w:t>
            </w:r>
          </w:p>
          <w:p w14:paraId="58B0794F" w14:textId="77777777" w:rsidR="000058CC" w:rsidRPr="005538C8" w:rsidRDefault="000058CC" w:rsidP="008C28DF">
            <w:pPr>
              <w:rPr>
                <w:lang w:val="en-US"/>
              </w:rPr>
            </w:pPr>
            <w:r w:rsidRPr="005B2E02">
              <w:rPr>
                <w:lang w:val="en-US"/>
              </w:rPr>
              <w:t>D) Omission</w:t>
            </w:r>
          </w:p>
        </w:tc>
        <w:tc>
          <w:tcPr>
            <w:tcW w:w="5261" w:type="dxa"/>
            <w:tcBorders>
              <w:top w:val="single" w:sz="4" w:space="0" w:color="auto"/>
              <w:left w:val="single" w:sz="4" w:space="0" w:color="auto"/>
              <w:bottom w:val="single" w:sz="4" w:space="0" w:color="auto"/>
              <w:right w:val="single" w:sz="4" w:space="0" w:color="auto"/>
            </w:tcBorders>
            <w:vAlign w:val="center"/>
          </w:tcPr>
          <w:p w14:paraId="052AB773" w14:textId="77777777" w:rsidR="000058CC" w:rsidRPr="005B2E02" w:rsidRDefault="000058CC" w:rsidP="008C28DF">
            <w:r>
              <w:t>В</w:t>
            </w:r>
          </w:p>
        </w:tc>
      </w:tr>
      <w:tr w:rsidR="000058CC" w:rsidRPr="00494CA8" w14:paraId="07640920" w14:textId="77777777" w:rsidTr="000058CC">
        <w:tc>
          <w:tcPr>
            <w:tcW w:w="0" w:type="auto"/>
            <w:tcBorders>
              <w:top w:val="single" w:sz="4" w:space="0" w:color="auto"/>
              <w:left w:val="single" w:sz="4" w:space="0" w:color="auto"/>
              <w:bottom w:val="single" w:sz="4" w:space="0" w:color="auto"/>
              <w:right w:val="single" w:sz="4" w:space="0" w:color="auto"/>
            </w:tcBorders>
          </w:tcPr>
          <w:p w14:paraId="3E5327C2" w14:textId="77777777" w:rsidR="000058CC" w:rsidRPr="00494CA8" w:rsidRDefault="000058CC" w:rsidP="000058CC">
            <w:pPr>
              <w:numPr>
                <w:ilvl w:val="0"/>
                <w:numId w:val="9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7290B8E" w14:textId="77777777" w:rsidR="000058CC" w:rsidRPr="005B2E02" w:rsidRDefault="000058CC" w:rsidP="008C28DF">
            <w:pPr>
              <w:rPr>
                <w:lang w:val="en-US"/>
              </w:rPr>
            </w:pPr>
            <w:r w:rsidRPr="005B2E02">
              <w:rPr>
                <w:lang w:val="en-US"/>
              </w:rPr>
              <w:t>Anto</w:t>
            </w:r>
            <w:r>
              <w:rPr>
                <w:lang w:val="en-US"/>
              </w:rPr>
              <w:t xml:space="preserve">nymic translation is used when </w:t>
            </w:r>
            <w:r w:rsidRPr="005B2E02">
              <w:rPr>
                <w:lang w:val="en-US"/>
              </w:rPr>
              <w:t>(Choose two correct options)</w:t>
            </w:r>
            <w:r>
              <w:rPr>
                <w:lang w:val="en-US"/>
              </w:rPr>
              <w:t>:</w:t>
            </w:r>
          </w:p>
          <w:p w14:paraId="1CAD0467" w14:textId="77777777" w:rsidR="000058CC" w:rsidRPr="005B2E02" w:rsidRDefault="000058CC" w:rsidP="008C28DF">
            <w:pPr>
              <w:rPr>
                <w:lang w:val="en-US"/>
              </w:rPr>
            </w:pPr>
            <w:r w:rsidRPr="005B2E02">
              <w:rPr>
                <w:lang w:val="en-US"/>
              </w:rPr>
              <w:t>A) It is easier to express a negative idea positively in the target language.</w:t>
            </w:r>
          </w:p>
          <w:p w14:paraId="348EB7A3" w14:textId="77777777" w:rsidR="000058CC" w:rsidRPr="005B2E02" w:rsidRDefault="000058CC" w:rsidP="008C28DF">
            <w:pPr>
              <w:rPr>
                <w:lang w:val="en-US"/>
              </w:rPr>
            </w:pPr>
            <w:r w:rsidRPr="005B2E02">
              <w:rPr>
                <w:lang w:val="en-US"/>
              </w:rPr>
              <w:t>B) The source text contains a direct antonym.</w:t>
            </w:r>
          </w:p>
          <w:p w14:paraId="6227C859" w14:textId="77777777" w:rsidR="000058CC" w:rsidRPr="005B2E02" w:rsidRDefault="000058CC" w:rsidP="008C28DF">
            <w:pPr>
              <w:rPr>
                <w:lang w:val="en-US"/>
              </w:rPr>
            </w:pPr>
            <w:r w:rsidRPr="005B2E02">
              <w:rPr>
                <w:lang w:val="en-US"/>
              </w:rPr>
              <w:t>C) The translator wants to preserve the original lexical meaning exactly.</w:t>
            </w:r>
          </w:p>
          <w:p w14:paraId="2B3DD9E5" w14:textId="77777777" w:rsidR="000058CC" w:rsidRPr="005538C8" w:rsidRDefault="000058CC" w:rsidP="008C28DF">
            <w:pPr>
              <w:rPr>
                <w:lang w:val="en-US"/>
              </w:rPr>
            </w:pPr>
            <w:r w:rsidRPr="005B2E02">
              <w:rPr>
                <w:lang w:val="en-US"/>
              </w:rPr>
              <w:t>D) The target language prefers negation where the source uses affirmation.</w:t>
            </w:r>
          </w:p>
        </w:tc>
        <w:tc>
          <w:tcPr>
            <w:tcW w:w="5261" w:type="dxa"/>
            <w:tcBorders>
              <w:top w:val="single" w:sz="4" w:space="0" w:color="auto"/>
              <w:left w:val="single" w:sz="4" w:space="0" w:color="auto"/>
              <w:bottom w:val="single" w:sz="4" w:space="0" w:color="auto"/>
              <w:right w:val="single" w:sz="4" w:space="0" w:color="auto"/>
            </w:tcBorders>
            <w:vAlign w:val="center"/>
          </w:tcPr>
          <w:p w14:paraId="7EDCFEAE" w14:textId="77777777" w:rsidR="000058CC" w:rsidRPr="00494CA8" w:rsidRDefault="000058CC" w:rsidP="008C28DF">
            <w:pPr>
              <w:rPr>
                <w:lang w:val="en-US"/>
              </w:rPr>
            </w:pPr>
            <w:r>
              <w:rPr>
                <w:lang w:val="en-US"/>
              </w:rPr>
              <w:t>A, D</w:t>
            </w:r>
          </w:p>
        </w:tc>
      </w:tr>
      <w:tr w:rsidR="000058CC" w:rsidRPr="00494CA8" w14:paraId="758008AB" w14:textId="77777777" w:rsidTr="000058CC">
        <w:tc>
          <w:tcPr>
            <w:tcW w:w="0" w:type="auto"/>
            <w:tcBorders>
              <w:top w:val="single" w:sz="4" w:space="0" w:color="auto"/>
              <w:left w:val="single" w:sz="4" w:space="0" w:color="auto"/>
              <w:bottom w:val="single" w:sz="4" w:space="0" w:color="auto"/>
              <w:right w:val="single" w:sz="4" w:space="0" w:color="auto"/>
            </w:tcBorders>
          </w:tcPr>
          <w:p w14:paraId="23BED82F" w14:textId="77777777" w:rsidR="000058CC" w:rsidRPr="00494CA8" w:rsidRDefault="000058CC" w:rsidP="000058CC">
            <w:pPr>
              <w:numPr>
                <w:ilvl w:val="0"/>
                <w:numId w:val="9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B784875" w14:textId="77777777" w:rsidR="000058CC" w:rsidRPr="005B2E02" w:rsidRDefault="000058CC" w:rsidP="008C28DF">
            <w:pPr>
              <w:rPr>
                <w:lang w:val="en-US"/>
              </w:rPr>
            </w:pPr>
            <w:r w:rsidRPr="005B2E02">
              <w:rPr>
                <w:lang w:val="en-US"/>
              </w:rPr>
              <w:t>When translating professional terminology, the translator should</w:t>
            </w:r>
            <w:r>
              <w:rPr>
                <w:lang w:val="en-US"/>
              </w:rPr>
              <w:t xml:space="preserve"> </w:t>
            </w:r>
            <w:r w:rsidRPr="005B2E02">
              <w:rPr>
                <w:lang w:val="en-US"/>
              </w:rPr>
              <w:t xml:space="preserve">(Choose two correct options): </w:t>
            </w:r>
          </w:p>
          <w:p w14:paraId="008091FD" w14:textId="77777777" w:rsidR="000058CC" w:rsidRPr="005B2E02" w:rsidRDefault="000058CC" w:rsidP="008C28DF">
            <w:pPr>
              <w:rPr>
                <w:lang w:val="en-US"/>
              </w:rPr>
            </w:pPr>
            <w:r w:rsidRPr="005B2E02">
              <w:rPr>
                <w:lang w:val="en-US"/>
              </w:rPr>
              <w:t>A) Use only descriptive paraphrases for all terms.</w:t>
            </w:r>
          </w:p>
          <w:p w14:paraId="5F6D5686" w14:textId="77777777" w:rsidR="000058CC" w:rsidRPr="005B2E02" w:rsidRDefault="000058CC" w:rsidP="008C28DF">
            <w:pPr>
              <w:rPr>
                <w:lang w:val="en-US"/>
              </w:rPr>
            </w:pPr>
            <w:r w:rsidRPr="005B2E02">
              <w:rPr>
                <w:lang w:val="en-US"/>
              </w:rPr>
              <w:t>B) Consult specialized glossaries and term bases.</w:t>
            </w:r>
          </w:p>
          <w:p w14:paraId="009D34B1" w14:textId="77777777" w:rsidR="000058CC" w:rsidRPr="005B2E02" w:rsidRDefault="000058CC" w:rsidP="008C28DF">
            <w:pPr>
              <w:rPr>
                <w:lang w:val="en-US"/>
              </w:rPr>
            </w:pPr>
            <w:r w:rsidRPr="005B2E02">
              <w:rPr>
                <w:lang w:val="en-US"/>
              </w:rPr>
              <w:t>C) Ensure consistent translation of key terms throughout the text.</w:t>
            </w:r>
          </w:p>
          <w:p w14:paraId="29FB195C" w14:textId="77777777" w:rsidR="000058CC" w:rsidRPr="005538C8" w:rsidRDefault="000058CC" w:rsidP="008C28DF">
            <w:pPr>
              <w:rPr>
                <w:lang w:val="en-US"/>
              </w:rPr>
            </w:pPr>
            <w:r w:rsidRPr="005B2E02">
              <w:rPr>
                <w:lang w:val="en-US"/>
              </w:rPr>
              <w:t>D) Avoid using any standardized equivalents.</w:t>
            </w:r>
          </w:p>
        </w:tc>
        <w:tc>
          <w:tcPr>
            <w:tcW w:w="5261" w:type="dxa"/>
            <w:tcBorders>
              <w:top w:val="single" w:sz="4" w:space="0" w:color="auto"/>
              <w:left w:val="single" w:sz="4" w:space="0" w:color="auto"/>
              <w:bottom w:val="single" w:sz="4" w:space="0" w:color="auto"/>
              <w:right w:val="single" w:sz="4" w:space="0" w:color="auto"/>
            </w:tcBorders>
            <w:vAlign w:val="center"/>
          </w:tcPr>
          <w:p w14:paraId="21089499" w14:textId="77777777" w:rsidR="000058CC" w:rsidRPr="00494CA8" w:rsidRDefault="000058CC" w:rsidP="008C28DF">
            <w:pPr>
              <w:rPr>
                <w:lang w:val="en-US"/>
              </w:rPr>
            </w:pPr>
            <w:r>
              <w:rPr>
                <w:lang w:val="en-US"/>
              </w:rPr>
              <w:t>B, C</w:t>
            </w:r>
          </w:p>
        </w:tc>
      </w:tr>
      <w:tr w:rsidR="000058CC" w:rsidRPr="00494CA8" w14:paraId="38E63C04" w14:textId="77777777" w:rsidTr="000058CC">
        <w:tc>
          <w:tcPr>
            <w:tcW w:w="0" w:type="auto"/>
            <w:tcBorders>
              <w:top w:val="single" w:sz="4" w:space="0" w:color="auto"/>
              <w:left w:val="single" w:sz="4" w:space="0" w:color="auto"/>
              <w:bottom w:val="single" w:sz="4" w:space="0" w:color="auto"/>
              <w:right w:val="single" w:sz="4" w:space="0" w:color="auto"/>
            </w:tcBorders>
          </w:tcPr>
          <w:p w14:paraId="4BD98AA5" w14:textId="77777777" w:rsidR="000058CC" w:rsidRPr="00494CA8" w:rsidRDefault="000058CC" w:rsidP="000058CC">
            <w:pPr>
              <w:numPr>
                <w:ilvl w:val="0"/>
                <w:numId w:val="9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3A8C5F6" w14:textId="77777777" w:rsidR="000058CC" w:rsidRPr="005B2E02" w:rsidRDefault="000058CC" w:rsidP="008C28DF">
            <w:pPr>
              <w:rPr>
                <w:lang w:val="en-US"/>
              </w:rPr>
            </w:pPr>
            <w:r w:rsidRPr="005B2E02">
              <w:rPr>
                <w:lang w:val="en-US"/>
              </w:rPr>
              <w:t>The English word "actual" is a false friend for a Russian translator because:</w:t>
            </w:r>
          </w:p>
          <w:p w14:paraId="2CBF6F65" w14:textId="77777777" w:rsidR="000058CC" w:rsidRPr="005B2E02" w:rsidRDefault="000058CC" w:rsidP="008C28DF">
            <w:pPr>
              <w:rPr>
                <w:lang w:val="en-US"/>
              </w:rPr>
            </w:pPr>
            <w:r w:rsidRPr="005B2E02">
              <w:rPr>
                <w:lang w:val="en-US"/>
              </w:rPr>
              <w:t>A) It means "current" or "up-to-date," not "real" in Russian.</w:t>
            </w:r>
          </w:p>
          <w:p w14:paraId="47214770" w14:textId="77777777" w:rsidR="000058CC" w:rsidRPr="005B2E02" w:rsidRDefault="000058CC" w:rsidP="008C28DF">
            <w:pPr>
              <w:rPr>
                <w:lang w:val="en-US"/>
              </w:rPr>
            </w:pPr>
            <w:r w:rsidRPr="005B2E02">
              <w:rPr>
                <w:lang w:val="en-US"/>
              </w:rPr>
              <w:t>B) It is always translated as "актуальный" in all contexts.</w:t>
            </w:r>
          </w:p>
          <w:p w14:paraId="62BE740B" w14:textId="77777777" w:rsidR="000058CC" w:rsidRPr="005B2E02" w:rsidRDefault="000058CC" w:rsidP="008C28DF">
            <w:pPr>
              <w:rPr>
                <w:lang w:val="en-US"/>
              </w:rPr>
            </w:pPr>
            <w:r w:rsidRPr="005B2E02">
              <w:rPr>
                <w:lang w:val="en-US"/>
              </w:rPr>
              <w:t>C) It has no equivalent in Russian.</w:t>
            </w:r>
          </w:p>
          <w:p w14:paraId="3F76BA77" w14:textId="77777777" w:rsidR="000058CC" w:rsidRPr="005B2E02" w:rsidRDefault="000058CC" w:rsidP="008C28DF">
            <w:pPr>
              <w:rPr>
                <w:lang w:val="en-US"/>
              </w:rPr>
            </w:pPr>
            <w:r w:rsidRPr="005B2E02">
              <w:rPr>
                <w:lang w:val="en-US"/>
              </w:rPr>
              <w:t>D) Its meaning is identical to the Russian "актуальный."</w:t>
            </w:r>
          </w:p>
        </w:tc>
        <w:tc>
          <w:tcPr>
            <w:tcW w:w="5261" w:type="dxa"/>
            <w:tcBorders>
              <w:top w:val="single" w:sz="4" w:space="0" w:color="auto"/>
              <w:left w:val="single" w:sz="4" w:space="0" w:color="auto"/>
              <w:bottom w:val="single" w:sz="4" w:space="0" w:color="auto"/>
              <w:right w:val="single" w:sz="4" w:space="0" w:color="auto"/>
            </w:tcBorders>
            <w:vAlign w:val="center"/>
          </w:tcPr>
          <w:p w14:paraId="48DC335B" w14:textId="77777777" w:rsidR="000058CC" w:rsidRPr="00A67CB3" w:rsidRDefault="000058CC" w:rsidP="008C28DF">
            <w:pPr>
              <w:rPr>
                <w:lang w:val="en-US"/>
              </w:rPr>
            </w:pPr>
            <w:r>
              <w:rPr>
                <w:lang w:val="en-US"/>
              </w:rPr>
              <w:t>A</w:t>
            </w:r>
          </w:p>
        </w:tc>
      </w:tr>
      <w:tr w:rsidR="000058CC" w:rsidRPr="00494CA8" w14:paraId="24376FC4" w14:textId="77777777" w:rsidTr="000058CC">
        <w:tc>
          <w:tcPr>
            <w:tcW w:w="0" w:type="auto"/>
            <w:tcBorders>
              <w:top w:val="single" w:sz="4" w:space="0" w:color="auto"/>
              <w:left w:val="single" w:sz="4" w:space="0" w:color="auto"/>
              <w:bottom w:val="single" w:sz="4" w:space="0" w:color="auto"/>
              <w:right w:val="single" w:sz="4" w:space="0" w:color="auto"/>
            </w:tcBorders>
          </w:tcPr>
          <w:p w14:paraId="73993BD8" w14:textId="77777777" w:rsidR="000058CC" w:rsidRPr="00494CA8" w:rsidRDefault="000058CC" w:rsidP="000058CC">
            <w:pPr>
              <w:numPr>
                <w:ilvl w:val="0"/>
                <w:numId w:val="9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899B7DE" w14:textId="77777777" w:rsidR="000058CC" w:rsidRPr="005B2E02" w:rsidRDefault="000058CC" w:rsidP="008C28DF">
            <w:pPr>
              <w:rPr>
                <w:lang w:val="en-US"/>
              </w:rPr>
            </w:pPr>
            <w:r w:rsidRPr="005B2E02">
              <w:rPr>
                <w:lang w:val="en-US"/>
              </w:rPr>
              <w:t>Which strategies are appropriate for translating idioms? (Choose two correct options)</w:t>
            </w:r>
          </w:p>
          <w:p w14:paraId="1C2F96CB" w14:textId="77777777" w:rsidR="000058CC" w:rsidRPr="005B2E02" w:rsidRDefault="000058CC" w:rsidP="008C28DF">
            <w:pPr>
              <w:rPr>
                <w:lang w:val="en-US"/>
              </w:rPr>
            </w:pPr>
            <w:r w:rsidRPr="005B2E02">
              <w:rPr>
                <w:lang w:val="en-US"/>
              </w:rPr>
              <w:t>A) Literal translation word-for-word</w:t>
            </w:r>
          </w:p>
          <w:p w14:paraId="68B8A6BC" w14:textId="77777777" w:rsidR="000058CC" w:rsidRPr="005B2E02" w:rsidRDefault="000058CC" w:rsidP="008C28DF">
            <w:pPr>
              <w:rPr>
                <w:lang w:val="en-US"/>
              </w:rPr>
            </w:pPr>
            <w:r w:rsidRPr="005B2E02">
              <w:rPr>
                <w:lang w:val="en-US"/>
              </w:rPr>
              <w:t>B) Finding a functional equivalent in the target language</w:t>
            </w:r>
          </w:p>
          <w:p w14:paraId="0EE174F5" w14:textId="77777777" w:rsidR="000058CC" w:rsidRPr="005B2E02" w:rsidRDefault="000058CC" w:rsidP="008C28DF">
            <w:pPr>
              <w:rPr>
                <w:lang w:val="en-US"/>
              </w:rPr>
            </w:pPr>
            <w:r w:rsidRPr="005B2E02">
              <w:rPr>
                <w:lang w:val="en-US"/>
              </w:rPr>
              <w:t>C) Using a descriptive paraphrase if no equivalent exists</w:t>
            </w:r>
          </w:p>
          <w:p w14:paraId="7A509BBD" w14:textId="77777777" w:rsidR="000058CC" w:rsidRPr="005538C8" w:rsidRDefault="000058CC" w:rsidP="008C28DF">
            <w:pPr>
              <w:rPr>
                <w:lang w:val="en-US"/>
              </w:rPr>
            </w:pPr>
            <w:r w:rsidRPr="005B2E02">
              <w:rPr>
                <w:lang w:val="en-US"/>
              </w:rPr>
              <w:t>D) Always omitting idioms to avoid errors</w:t>
            </w:r>
          </w:p>
        </w:tc>
        <w:tc>
          <w:tcPr>
            <w:tcW w:w="5261" w:type="dxa"/>
            <w:tcBorders>
              <w:top w:val="single" w:sz="4" w:space="0" w:color="auto"/>
              <w:left w:val="single" w:sz="4" w:space="0" w:color="auto"/>
              <w:bottom w:val="single" w:sz="4" w:space="0" w:color="auto"/>
              <w:right w:val="single" w:sz="4" w:space="0" w:color="auto"/>
            </w:tcBorders>
            <w:vAlign w:val="center"/>
          </w:tcPr>
          <w:p w14:paraId="01739F78" w14:textId="77777777" w:rsidR="000058CC" w:rsidRPr="00494CA8" w:rsidRDefault="000058CC" w:rsidP="008C28DF">
            <w:pPr>
              <w:rPr>
                <w:lang w:val="en-US"/>
              </w:rPr>
            </w:pPr>
            <w:r>
              <w:rPr>
                <w:lang w:val="en-US"/>
              </w:rPr>
              <w:t>B, C</w:t>
            </w:r>
          </w:p>
        </w:tc>
      </w:tr>
      <w:tr w:rsidR="000058CC" w:rsidRPr="00494CA8" w14:paraId="1C6BC906" w14:textId="77777777" w:rsidTr="000058CC">
        <w:tc>
          <w:tcPr>
            <w:tcW w:w="0" w:type="auto"/>
            <w:tcBorders>
              <w:top w:val="single" w:sz="4" w:space="0" w:color="auto"/>
              <w:left w:val="single" w:sz="4" w:space="0" w:color="auto"/>
              <w:bottom w:val="single" w:sz="4" w:space="0" w:color="auto"/>
              <w:right w:val="single" w:sz="4" w:space="0" w:color="auto"/>
            </w:tcBorders>
          </w:tcPr>
          <w:p w14:paraId="7DC77BC7" w14:textId="77777777" w:rsidR="000058CC" w:rsidRPr="00494CA8" w:rsidRDefault="000058CC" w:rsidP="000058CC">
            <w:pPr>
              <w:numPr>
                <w:ilvl w:val="0"/>
                <w:numId w:val="9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8E48FBB" w14:textId="77777777" w:rsidR="000058CC" w:rsidRPr="005B2E02" w:rsidRDefault="000058CC" w:rsidP="008C28DF">
            <w:pPr>
              <w:rPr>
                <w:lang w:val="en-US"/>
              </w:rPr>
            </w:pPr>
            <w:r w:rsidRPr="005B2E02">
              <w:rPr>
                <w:lang w:val="en-US"/>
              </w:rPr>
              <w:t>When translating an industry-specific abbreviation like "AI" (Artificial Intelligence) into Russian, the correct approach is:</w:t>
            </w:r>
          </w:p>
          <w:p w14:paraId="236ADE50" w14:textId="77777777" w:rsidR="000058CC" w:rsidRPr="005B2E02" w:rsidRDefault="000058CC" w:rsidP="008C28DF">
            <w:pPr>
              <w:rPr>
                <w:lang w:val="en-US"/>
              </w:rPr>
            </w:pPr>
            <w:r w:rsidRPr="005B2E02">
              <w:rPr>
                <w:lang w:val="en-US"/>
              </w:rPr>
              <w:t>A) Always transliterate as "АЙ" without explanation.</w:t>
            </w:r>
          </w:p>
          <w:p w14:paraId="55DF73AF" w14:textId="77777777" w:rsidR="000058CC" w:rsidRPr="005B2E02" w:rsidRDefault="000058CC" w:rsidP="008C28DF">
            <w:pPr>
              <w:rPr>
                <w:lang w:val="en-US"/>
              </w:rPr>
            </w:pPr>
            <w:r w:rsidRPr="005B2E02">
              <w:rPr>
                <w:lang w:val="en-US"/>
              </w:rPr>
              <w:t>B) Use the established Russian equivalent "ИИ" (искусственный интеллект).</w:t>
            </w:r>
          </w:p>
          <w:p w14:paraId="7865EB7E" w14:textId="77777777" w:rsidR="000058CC" w:rsidRPr="005B2E02" w:rsidRDefault="000058CC" w:rsidP="008C28DF">
            <w:pPr>
              <w:rPr>
                <w:lang w:val="en-US"/>
              </w:rPr>
            </w:pPr>
            <w:r w:rsidRPr="005B2E02">
              <w:rPr>
                <w:lang w:val="en-US"/>
              </w:rPr>
              <w:t>C) Keep the English abbreviation unchanged in all cases.</w:t>
            </w:r>
          </w:p>
          <w:p w14:paraId="790848B1" w14:textId="77777777" w:rsidR="000058CC" w:rsidRPr="005538C8" w:rsidRDefault="000058CC" w:rsidP="008C28DF">
            <w:pPr>
              <w:rPr>
                <w:lang w:val="en-US"/>
              </w:rPr>
            </w:pPr>
            <w:r w:rsidRPr="005B2E02">
              <w:rPr>
                <w:lang w:val="en-US"/>
              </w:rPr>
              <w:t>D) Expand it only once in a footnote.</w:t>
            </w:r>
          </w:p>
        </w:tc>
        <w:tc>
          <w:tcPr>
            <w:tcW w:w="5261" w:type="dxa"/>
            <w:tcBorders>
              <w:top w:val="single" w:sz="4" w:space="0" w:color="auto"/>
              <w:left w:val="single" w:sz="4" w:space="0" w:color="auto"/>
              <w:bottom w:val="single" w:sz="4" w:space="0" w:color="auto"/>
              <w:right w:val="single" w:sz="4" w:space="0" w:color="auto"/>
            </w:tcBorders>
            <w:vAlign w:val="center"/>
          </w:tcPr>
          <w:p w14:paraId="4DD99B52" w14:textId="77777777" w:rsidR="000058CC" w:rsidRPr="00A67CB3" w:rsidRDefault="000058CC" w:rsidP="008C28DF">
            <w:pPr>
              <w:rPr>
                <w:lang w:val="en-US"/>
              </w:rPr>
            </w:pPr>
            <w:r>
              <w:rPr>
                <w:lang w:val="en-US"/>
              </w:rPr>
              <w:t>B</w:t>
            </w:r>
          </w:p>
        </w:tc>
      </w:tr>
      <w:tr w:rsidR="000058CC" w:rsidRPr="00494CA8" w14:paraId="525096C8" w14:textId="77777777" w:rsidTr="000058CC">
        <w:tc>
          <w:tcPr>
            <w:tcW w:w="0" w:type="auto"/>
            <w:tcBorders>
              <w:top w:val="single" w:sz="4" w:space="0" w:color="auto"/>
              <w:left w:val="single" w:sz="4" w:space="0" w:color="auto"/>
              <w:bottom w:val="single" w:sz="4" w:space="0" w:color="auto"/>
              <w:right w:val="single" w:sz="4" w:space="0" w:color="auto"/>
            </w:tcBorders>
          </w:tcPr>
          <w:p w14:paraId="6E0BA21A" w14:textId="77777777" w:rsidR="000058CC" w:rsidRPr="00494CA8" w:rsidRDefault="000058CC" w:rsidP="000058CC">
            <w:pPr>
              <w:numPr>
                <w:ilvl w:val="0"/>
                <w:numId w:val="9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4F569EC1" w14:textId="77777777" w:rsidR="000058CC" w:rsidRPr="005B2E02" w:rsidRDefault="000058CC" w:rsidP="008C28DF">
            <w:pPr>
              <w:rPr>
                <w:lang w:val="en-US"/>
              </w:rPr>
            </w:pPr>
            <w:r w:rsidRPr="005B2E02">
              <w:rPr>
                <w:lang w:val="en-US"/>
              </w:rPr>
              <w:t>Which features are typical of scientific-technical texts and must be preserved in translation? (Choose two correct options)</w:t>
            </w:r>
          </w:p>
          <w:p w14:paraId="49152DC0" w14:textId="77777777" w:rsidR="000058CC" w:rsidRPr="005B2E02" w:rsidRDefault="000058CC" w:rsidP="008C28DF">
            <w:pPr>
              <w:rPr>
                <w:lang w:val="en-US"/>
              </w:rPr>
            </w:pPr>
            <w:r w:rsidRPr="005B2E02">
              <w:rPr>
                <w:lang w:val="en-US"/>
              </w:rPr>
              <w:t>A) Use of impersonal constructions and passive voice</w:t>
            </w:r>
          </w:p>
          <w:p w14:paraId="4C88FE35" w14:textId="77777777" w:rsidR="000058CC" w:rsidRPr="005B2E02" w:rsidRDefault="000058CC" w:rsidP="008C28DF">
            <w:pPr>
              <w:rPr>
                <w:lang w:val="en-US"/>
              </w:rPr>
            </w:pPr>
            <w:r w:rsidRPr="005B2E02">
              <w:rPr>
                <w:lang w:val="en-US"/>
              </w:rPr>
              <w:t>B) High density of terminology and definitions</w:t>
            </w:r>
          </w:p>
          <w:p w14:paraId="3E8D20D4" w14:textId="77777777" w:rsidR="000058CC" w:rsidRPr="005B2E02" w:rsidRDefault="000058CC" w:rsidP="008C28DF">
            <w:pPr>
              <w:rPr>
                <w:lang w:val="en-US"/>
              </w:rPr>
            </w:pPr>
            <w:r w:rsidRPr="005B2E02">
              <w:rPr>
                <w:lang w:val="en-US"/>
              </w:rPr>
              <w:t>C) Frequent use of colloquial expressions</w:t>
            </w:r>
          </w:p>
          <w:p w14:paraId="47313C3B" w14:textId="77777777" w:rsidR="000058CC" w:rsidRPr="005538C8" w:rsidRDefault="000058CC" w:rsidP="008C28DF">
            <w:pPr>
              <w:rPr>
                <w:lang w:val="en-US"/>
              </w:rPr>
            </w:pPr>
            <w:r w:rsidRPr="005B2E02">
              <w:rPr>
                <w:lang w:val="en-US"/>
              </w:rPr>
              <w:t>D) Emotional and subjective evaluations</w:t>
            </w:r>
          </w:p>
        </w:tc>
        <w:tc>
          <w:tcPr>
            <w:tcW w:w="5261" w:type="dxa"/>
            <w:tcBorders>
              <w:top w:val="single" w:sz="4" w:space="0" w:color="auto"/>
              <w:left w:val="single" w:sz="4" w:space="0" w:color="auto"/>
              <w:bottom w:val="single" w:sz="4" w:space="0" w:color="auto"/>
              <w:right w:val="single" w:sz="4" w:space="0" w:color="auto"/>
            </w:tcBorders>
            <w:vAlign w:val="center"/>
          </w:tcPr>
          <w:p w14:paraId="46E08DC2" w14:textId="77777777" w:rsidR="000058CC" w:rsidRPr="00A67CB3" w:rsidRDefault="000058CC" w:rsidP="008C28DF">
            <w:pPr>
              <w:rPr>
                <w:lang w:val="en-US"/>
              </w:rPr>
            </w:pPr>
            <w:r>
              <w:rPr>
                <w:lang w:val="en-US"/>
              </w:rPr>
              <w:t>A, B</w:t>
            </w:r>
          </w:p>
        </w:tc>
      </w:tr>
      <w:tr w:rsidR="000058CC" w:rsidRPr="00AA5209" w14:paraId="34D01129" w14:textId="77777777" w:rsidTr="000058CC">
        <w:tc>
          <w:tcPr>
            <w:tcW w:w="0" w:type="auto"/>
            <w:tcBorders>
              <w:top w:val="single" w:sz="4" w:space="0" w:color="auto"/>
              <w:left w:val="single" w:sz="4" w:space="0" w:color="auto"/>
              <w:bottom w:val="single" w:sz="4" w:space="0" w:color="auto"/>
              <w:right w:val="single" w:sz="4" w:space="0" w:color="auto"/>
            </w:tcBorders>
          </w:tcPr>
          <w:p w14:paraId="78B54A93" w14:textId="77777777" w:rsidR="000058CC" w:rsidRPr="00494CA8" w:rsidRDefault="000058CC" w:rsidP="000058CC">
            <w:pPr>
              <w:numPr>
                <w:ilvl w:val="0"/>
                <w:numId w:val="9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DFAD406" w14:textId="77777777" w:rsidR="000058CC" w:rsidRPr="00CE0F30" w:rsidRDefault="000058CC" w:rsidP="008C28DF">
            <w:pPr>
              <w:rPr>
                <w:lang w:val="en-US"/>
              </w:rPr>
            </w:pPr>
            <w:r w:rsidRPr="00CE0F30">
              <w:rPr>
                <w:lang w:val="en-US"/>
              </w:rPr>
              <w:t>In post-editing, the translator should: (Choose two correct options)</w:t>
            </w:r>
          </w:p>
          <w:p w14:paraId="7AA4D64C" w14:textId="77777777" w:rsidR="000058CC" w:rsidRPr="00CE0F30" w:rsidRDefault="000058CC" w:rsidP="008C28DF">
            <w:pPr>
              <w:rPr>
                <w:lang w:val="en-US"/>
              </w:rPr>
            </w:pPr>
            <w:r w:rsidRPr="00CE0F30">
              <w:rPr>
                <w:lang w:val="en-US"/>
              </w:rPr>
              <w:t>A) Correct only grammatical errors, ignoring style.</w:t>
            </w:r>
          </w:p>
          <w:p w14:paraId="20BE25EF" w14:textId="77777777" w:rsidR="000058CC" w:rsidRPr="00CE0F30" w:rsidRDefault="000058CC" w:rsidP="008C28DF">
            <w:pPr>
              <w:rPr>
                <w:lang w:val="en-US"/>
              </w:rPr>
            </w:pPr>
            <w:r w:rsidRPr="00CE0F30">
              <w:rPr>
                <w:lang w:val="en-US"/>
              </w:rPr>
              <w:t>B) Check for mistranslations of key terms.</w:t>
            </w:r>
          </w:p>
          <w:p w14:paraId="39C21346" w14:textId="77777777" w:rsidR="000058CC" w:rsidRPr="00CE0F30" w:rsidRDefault="000058CC" w:rsidP="008C28DF">
            <w:pPr>
              <w:rPr>
                <w:lang w:val="en-US"/>
              </w:rPr>
            </w:pPr>
            <w:r w:rsidRPr="00CE0F30">
              <w:rPr>
                <w:lang w:val="en-US"/>
              </w:rPr>
              <w:t>C) Ensure the target text is fluent and natural.</w:t>
            </w:r>
          </w:p>
          <w:p w14:paraId="656A28EA" w14:textId="77777777" w:rsidR="000058CC" w:rsidRPr="005538C8" w:rsidRDefault="000058CC" w:rsidP="008C28DF">
            <w:pPr>
              <w:rPr>
                <w:lang w:val="en-US"/>
              </w:rPr>
            </w:pPr>
            <w:r w:rsidRPr="00CE0F30">
              <w:rPr>
                <w:lang w:val="en-US"/>
              </w:rPr>
              <w:t>D) Accept the machine output without any changes.</w:t>
            </w:r>
          </w:p>
        </w:tc>
        <w:tc>
          <w:tcPr>
            <w:tcW w:w="5261" w:type="dxa"/>
            <w:tcBorders>
              <w:top w:val="single" w:sz="4" w:space="0" w:color="auto"/>
              <w:left w:val="single" w:sz="4" w:space="0" w:color="auto"/>
              <w:bottom w:val="single" w:sz="4" w:space="0" w:color="auto"/>
              <w:right w:val="single" w:sz="4" w:space="0" w:color="auto"/>
            </w:tcBorders>
            <w:vAlign w:val="center"/>
          </w:tcPr>
          <w:p w14:paraId="34B07399" w14:textId="77777777" w:rsidR="000058CC" w:rsidRPr="00A67CB3" w:rsidRDefault="000058CC" w:rsidP="008C28DF">
            <w:pPr>
              <w:rPr>
                <w:lang w:val="en-US"/>
              </w:rPr>
            </w:pPr>
            <w:r>
              <w:rPr>
                <w:lang w:val="en-US"/>
              </w:rPr>
              <w:t>B, C</w:t>
            </w:r>
          </w:p>
        </w:tc>
      </w:tr>
      <w:tr w:rsidR="000058CC" w:rsidRPr="00AA5209" w14:paraId="38E73E08" w14:textId="77777777" w:rsidTr="000058CC">
        <w:tc>
          <w:tcPr>
            <w:tcW w:w="0" w:type="auto"/>
            <w:tcBorders>
              <w:top w:val="single" w:sz="4" w:space="0" w:color="auto"/>
              <w:left w:val="single" w:sz="4" w:space="0" w:color="auto"/>
              <w:bottom w:val="single" w:sz="4" w:space="0" w:color="auto"/>
              <w:right w:val="single" w:sz="4" w:space="0" w:color="auto"/>
            </w:tcBorders>
          </w:tcPr>
          <w:p w14:paraId="2D2F23F1" w14:textId="77777777" w:rsidR="000058CC" w:rsidRPr="00AA5209" w:rsidRDefault="000058CC" w:rsidP="000058CC">
            <w:pPr>
              <w:numPr>
                <w:ilvl w:val="0"/>
                <w:numId w:val="9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482AA6C" w14:textId="77777777" w:rsidR="000058CC" w:rsidRPr="00CE0F30" w:rsidRDefault="000058CC" w:rsidP="008C28DF">
            <w:pPr>
              <w:rPr>
                <w:lang w:val="en-US"/>
              </w:rPr>
            </w:pPr>
            <w:r w:rsidRPr="00CE0F30">
              <w:rPr>
                <w:lang w:val="en-US"/>
              </w:rPr>
              <w:t>A translator receives a technical manual with many abbreviations, idioms, and complex passive structures. Which combination of strategies is most appropriate? (Choose three correct options)</w:t>
            </w:r>
          </w:p>
          <w:p w14:paraId="23D0AADB" w14:textId="77777777" w:rsidR="000058CC" w:rsidRPr="00CE0F30" w:rsidRDefault="000058CC" w:rsidP="008C28DF">
            <w:pPr>
              <w:rPr>
                <w:lang w:val="en-US"/>
              </w:rPr>
            </w:pPr>
            <w:r w:rsidRPr="00CE0F30">
              <w:rPr>
                <w:lang w:val="en-US"/>
              </w:rPr>
              <w:t>A) Expand abbreviations at first use with their full forms.</w:t>
            </w:r>
          </w:p>
          <w:p w14:paraId="17376130" w14:textId="77777777" w:rsidR="000058CC" w:rsidRPr="00CE0F30" w:rsidRDefault="000058CC" w:rsidP="008C28DF">
            <w:pPr>
              <w:rPr>
                <w:lang w:val="en-US"/>
              </w:rPr>
            </w:pPr>
            <w:r w:rsidRPr="00CE0F30">
              <w:rPr>
                <w:lang w:val="en-US"/>
              </w:rPr>
              <w:t>B) Translate idioms literally to preserve the source style.</w:t>
            </w:r>
          </w:p>
          <w:p w14:paraId="429828CF" w14:textId="77777777" w:rsidR="000058CC" w:rsidRPr="00CE0F30" w:rsidRDefault="000058CC" w:rsidP="008C28DF">
            <w:pPr>
              <w:rPr>
                <w:lang w:val="en-US"/>
              </w:rPr>
            </w:pPr>
            <w:r w:rsidRPr="00CE0F30">
              <w:rPr>
                <w:lang w:val="en-US"/>
              </w:rPr>
              <w:t>C) Use passive-to-active transformations where target language prefers active voice.</w:t>
            </w:r>
          </w:p>
          <w:p w14:paraId="626253C8" w14:textId="77777777" w:rsidR="000058CC" w:rsidRPr="00CE0F30" w:rsidRDefault="000058CC" w:rsidP="008C28DF">
            <w:pPr>
              <w:rPr>
                <w:lang w:val="en-US"/>
              </w:rPr>
            </w:pPr>
            <w:r w:rsidRPr="00CE0F30">
              <w:rPr>
                <w:lang w:val="en-US"/>
              </w:rPr>
              <w:t>D) Apply generalization for hyper-specific technical terms.</w:t>
            </w:r>
          </w:p>
          <w:p w14:paraId="7134FD8A" w14:textId="77777777" w:rsidR="000058CC" w:rsidRPr="005538C8" w:rsidRDefault="000058CC" w:rsidP="008C28DF">
            <w:pPr>
              <w:rPr>
                <w:lang w:val="en-US"/>
              </w:rPr>
            </w:pPr>
            <w:r w:rsidRPr="00CE0F30">
              <w:rPr>
                <w:lang w:val="en-US"/>
              </w:rPr>
              <w:t>E) Avoid all lexical transformations to maintain accuracy.</w:t>
            </w:r>
          </w:p>
        </w:tc>
        <w:tc>
          <w:tcPr>
            <w:tcW w:w="5261" w:type="dxa"/>
            <w:tcBorders>
              <w:top w:val="single" w:sz="4" w:space="0" w:color="auto"/>
              <w:left w:val="single" w:sz="4" w:space="0" w:color="auto"/>
              <w:bottom w:val="single" w:sz="4" w:space="0" w:color="auto"/>
              <w:right w:val="single" w:sz="4" w:space="0" w:color="auto"/>
            </w:tcBorders>
            <w:vAlign w:val="center"/>
          </w:tcPr>
          <w:p w14:paraId="18EF87D4" w14:textId="77777777" w:rsidR="000058CC" w:rsidRPr="00A67CB3" w:rsidRDefault="000058CC" w:rsidP="008C28DF">
            <w:pPr>
              <w:rPr>
                <w:lang w:val="en-US"/>
              </w:rPr>
            </w:pPr>
            <w:r>
              <w:rPr>
                <w:lang w:val="en-US"/>
              </w:rPr>
              <w:t>A, C, D</w:t>
            </w:r>
          </w:p>
        </w:tc>
      </w:tr>
      <w:tr w:rsidR="000058CC" w:rsidRPr="00AA5209" w14:paraId="442CCD05" w14:textId="77777777" w:rsidTr="000058CC">
        <w:tc>
          <w:tcPr>
            <w:tcW w:w="0" w:type="auto"/>
            <w:tcBorders>
              <w:top w:val="single" w:sz="4" w:space="0" w:color="auto"/>
              <w:left w:val="single" w:sz="4" w:space="0" w:color="auto"/>
              <w:bottom w:val="single" w:sz="4" w:space="0" w:color="auto"/>
              <w:right w:val="single" w:sz="4" w:space="0" w:color="auto"/>
            </w:tcBorders>
          </w:tcPr>
          <w:p w14:paraId="1A43864F" w14:textId="77777777" w:rsidR="000058CC" w:rsidRPr="00AA5209" w:rsidRDefault="000058CC" w:rsidP="000058CC">
            <w:pPr>
              <w:numPr>
                <w:ilvl w:val="0"/>
                <w:numId w:val="9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2B845087" w14:textId="77777777" w:rsidR="000058CC" w:rsidRPr="00B14531" w:rsidRDefault="000058CC" w:rsidP="008C28DF">
            <w:pPr>
              <w:rPr>
                <w:lang w:val="en-US"/>
              </w:rPr>
            </w:pPr>
            <w:r w:rsidRPr="00B14531">
              <w:rPr>
                <w:lang w:val="en-US"/>
              </w:rPr>
              <w:t>In the sentence "He ate some food and left the building", the translator renders it as "Он съел сэндвич и выш</w:t>
            </w:r>
            <w:r>
              <w:rPr>
                <w:lang w:val="en-US"/>
              </w:rPr>
              <w:t>ел из офисного здания"</w:t>
            </w:r>
            <w:r w:rsidRPr="00B14531">
              <w:rPr>
                <w:lang w:val="en-US"/>
              </w:rPr>
              <w:t>. Which lexical transformations were applied? (Choose two correct options)</w:t>
            </w:r>
          </w:p>
          <w:p w14:paraId="0E121DFE" w14:textId="77777777" w:rsidR="000058CC" w:rsidRPr="00B14531" w:rsidRDefault="000058CC" w:rsidP="008C28DF">
            <w:pPr>
              <w:rPr>
                <w:lang w:val="en-US"/>
              </w:rPr>
            </w:pPr>
            <w:r w:rsidRPr="00B14531">
              <w:rPr>
                <w:lang w:val="en-US"/>
              </w:rPr>
              <w:t>A) Generalization – because "food" was generalized to a specific item.</w:t>
            </w:r>
          </w:p>
          <w:p w14:paraId="68154FAB" w14:textId="77777777" w:rsidR="000058CC" w:rsidRPr="00B14531" w:rsidRDefault="000058CC" w:rsidP="008C28DF">
            <w:pPr>
              <w:rPr>
                <w:lang w:val="en-US"/>
              </w:rPr>
            </w:pPr>
            <w:r w:rsidRPr="00B14531">
              <w:rPr>
                <w:lang w:val="en-US"/>
              </w:rPr>
              <w:t>B) Concretization – because "food" was s</w:t>
            </w:r>
            <w:r>
              <w:rPr>
                <w:lang w:val="en-US"/>
              </w:rPr>
              <w:t>pecified as "сэндвич"</w:t>
            </w:r>
            <w:r w:rsidRPr="00B14531">
              <w:rPr>
                <w:lang w:val="en-US"/>
              </w:rPr>
              <w:t>.</w:t>
            </w:r>
          </w:p>
          <w:p w14:paraId="149E4E62" w14:textId="77777777" w:rsidR="000058CC" w:rsidRPr="00B14531" w:rsidRDefault="000058CC" w:rsidP="008C28DF">
            <w:pPr>
              <w:rPr>
                <w:lang w:val="en-US"/>
              </w:rPr>
            </w:pPr>
            <w:r w:rsidRPr="00B14531">
              <w:rPr>
                <w:lang w:val="en-US"/>
              </w:rPr>
              <w:t>C) Generalization – because "building" was generalized to "о</w:t>
            </w:r>
            <w:r>
              <w:rPr>
                <w:lang w:val="en-US"/>
              </w:rPr>
              <w:t>фисное здание"</w:t>
            </w:r>
            <w:r w:rsidRPr="00B14531">
              <w:rPr>
                <w:lang w:val="en-US"/>
              </w:rPr>
              <w:t>.</w:t>
            </w:r>
          </w:p>
          <w:p w14:paraId="1831B15D" w14:textId="77777777" w:rsidR="000058CC" w:rsidRPr="00B14531" w:rsidRDefault="000058CC" w:rsidP="008C28DF">
            <w:pPr>
              <w:rPr>
                <w:lang w:val="en-US"/>
              </w:rPr>
            </w:pPr>
            <w:r w:rsidRPr="00B14531">
              <w:rPr>
                <w:lang w:val="en-US"/>
              </w:rPr>
              <w:t>D) Concretization – because "building" was specified as "офисное здание."</w:t>
            </w:r>
          </w:p>
          <w:p w14:paraId="456DF342" w14:textId="77777777" w:rsidR="000058CC" w:rsidRPr="00B14531" w:rsidRDefault="000058CC" w:rsidP="008C28DF">
            <w:pPr>
              <w:rPr>
                <w:lang w:val="en-US"/>
              </w:rPr>
            </w:pPr>
            <w:r w:rsidRPr="00B14531">
              <w:rPr>
                <w:lang w:val="en-US"/>
              </w:rPr>
              <w:t>E) No lexical transformations were applied – the translation is literal.</w:t>
            </w:r>
          </w:p>
        </w:tc>
        <w:tc>
          <w:tcPr>
            <w:tcW w:w="5261" w:type="dxa"/>
            <w:tcBorders>
              <w:top w:val="single" w:sz="4" w:space="0" w:color="auto"/>
              <w:left w:val="single" w:sz="4" w:space="0" w:color="auto"/>
              <w:bottom w:val="single" w:sz="4" w:space="0" w:color="auto"/>
              <w:right w:val="single" w:sz="4" w:space="0" w:color="auto"/>
            </w:tcBorders>
            <w:vAlign w:val="center"/>
          </w:tcPr>
          <w:p w14:paraId="261A06D7" w14:textId="77777777" w:rsidR="000058CC" w:rsidRPr="000655F2" w:rsidRDefault="000058CC" w:rsidP="008C28DF">
            <w:pPr>
              <w:rPr>
                <w:lang w:val="en-US"/>
              </w:rPr>
            </w:pPr>
            <w:r>
              <w:rPr>
                <w:lang w:val="en-US"/>
              </w:rPr>
              <w:t>B, D</w:t>
            </w:r>
          </w:p>
        </w:tc>
      </w:tr>
      <w:tr w:rsidR="000058CC" w:rsidRPr="00AA5209" w14:paraId="301D0395" w14:textId="77777777" w:rsidTr="000058CC">
        <w:tc>
          <w:tcPr>
            <w:tcW w:w="0" w:type="auto"/>
            <w:tcBorders>
              <w:top w:val="single" w:sz="4" w:space="0" w:color="auto"/>
              <w:left w:val="single" w:sz="4" w:space="0" w:color="auto"/>
              <w:bottom w:val="single" w:sz="4" w:space="0" w:color="auto"/>
              <w:right w:val="single" w:sz="4" w:space="0" w:color="auto"/>
            </w:tcBorders>
          </w:tcPr>
          <w:p w14:paraId="05C21129" w14:textId="77777777" w:rsidR="000058CC" w:rsidRPr="00AA5209" w:rsidRDefault="000058CC" w:rsidP="000058CC">
            <w:pPr>
              <w:numPr>
                <w:ilvl w:val="0"/>
                <w:numId w:val="9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1190B4B" w14:textId="77777777" w:rsidR="000058CC" w:rsidRPr="00B14531" w:rsidRDefault="000058CC" w:rsidP="008C28DF">
            <w:pPr>
              <w:rPr>
                <w:lang w:val="en-US"/>
              </w:rPr>
            </w:pPr>
            <w:r w:rsidRPr="00B14531">
              <w:rPr>
                <w:lang w:val="en-US"/>
              </w:rPr>
              <w:t>Which of the following statements about translation equivalence are correct? (Choose two correct options)</w:t>
            </w:r>
          </w:p>
          <w:p w14:paraId="38D2F4F8" w14:textId="77777777" w:rsidR="000058CC" w:rsidRPr="00B14531" w:rsidRDefault="000058CC" w:rsidP="008C28DF">
            <w:pPr>
              <w:rPr>
                <w:lang w:val="en-US"/>
              </w:rPr>
            </w:pPr>
            <w:r w:rsidRPr="00B14531">
              <w:rPr>
                <w:lang w:val="en-US"/>
              </w:rPr>
              <w:t>A) Formal equivalence prioritizes the source text's grammatical and lexical structures.</w:t>
            </w:r>
          </w:p>
          <w:p w14:paraId="100C94D5" w14:textId="77777777" w:rsidR="000058CC" w:rsidRPr="00B14531" w:rsidRDefault="000058CC" w:rsidP="008C28DF">
            <w:pPr>
              <w:rPr>
                <w:lang w:val="en-US"/>
              </w:rPr>
            </w:pPr>
            <w:r w:rsidRPr="00B14531">
              <w:rPr>
                <w:lang w:val="en-US"/>
              </w:rPr>
              <w:lastRenderedPageBreak/>
              <w:t>B) Dynamic equivalence focuses on the target reader's response and naturalness.</w:t>
            </w:r>
          </w:p>
          <w:p w14:paraId="4DB659F0" w14:textId="77777777" w:rsidR="000058CC" w:rsidRPr="00B14531" w:rsidRDefault="000058CC" w:rsidP="008C28DF">
            <w:pPr>
              <w:rPr>
                <w:lang w:val="en-US"/>
              </w:rPr>
            </w:pPr>
            <w:r w:rsidRPr="00B14531">
              <w:rPr>
                <w:lang w:val="en-US"/>
              </w:rPr>
              <w:t>C) Equivalence is always absolute and does not depend on context.</w:t>
            </w:r>
          </w:p>
          <w:p w14:paraId="67A52C9E" w14:textId="77777777" w:rsidR="000058CC" w:rsidRPr="00B14531" w:rsidRDefault="000058CC" w:rsidP="008C28DF">
            <w:pPr>
              <w:rPr>
                <w:lang w:val="en-US"/>
              </w:rPr>
            </w:pPr>
            <w:r w:rsidRPr="00B14531">
              <w:rPr>
                <w:lang w:val="en-US"/>
              </w:rPr>
              <w:t>D) Adequate translation must preserve every stylistic device of the original.</w:t>
            </w:r>
          </w:p>
        </w:tc>
        <w:tc>
          <w:tcPr>
            <w:tcW w:w="5261" w:type="dxa"/>
            <w:tcBorders>
              <w:top w:val="single" w:sz="4" w:space="0" w:color="auto"/>
              <w:left w:val="single" w:sz="4" w:space="0" w:color="auto"/>
              <w:bottom w:val="single" w:sz="4" w:space="0" w:color="auto"/>
              <w:right w:val="single" w:sz="4" w:space="0" w:color="auto"/>
            </w:tcBorders>
            <w:vAlign w:val="center"/>
          </w:tcPr>
          <w:p w14:paraId="46ADA0D6" w14:textId="77777777" w:rsidR="000058CC" w:rsidRPr="00A67CB3" w:rsidRDefault="000058CC" w:rsidP="008C28DF">
            <w:pPr>
              <w:rPr>
                <w:lang w:val="en-US"/>
              </w:rPr>
            </w:pPr>
            <w:r>
              <w:rPr>
                <w:lang w:val="en-US"/>
              </w:rPr>
              <w:lastRenderedPageBreak/>
              <w:t>A, B</w:t>
            </w:r>
          </w:p>
        </w:tc>
      </w:tr>
      <w:tr w:rsidR="000058CC" w:rsidRPr="00AA5209" w14:paraId="1B3C2561" w14:textId="77777777" w:rsidTr="000058CC">
        <w:tc>
          <w:tcPr>
            <w:tcW w:w="0" w:type="auto"/>
            <w:tcBorders>
              <w:top w:val="single" w:sz="4" w:space="0" w:color="auto"/>
              <w:left w:val="single" w:sz="4" w:space="0" w:color="auto"/>
              <w:bottom w:val="single" w:sz="4" w:space="0" w:color="auto"/>
              <w:right w:val="single" w:sz="4" w:space="0" w:color="auto"/>
            </w:tcBorders>
          </w:tcPr>
          <w:p w14:paraId="641F33E2" w14:textId="77777777" w:rsidR="000058CC" w:rsidRPr="00AA5209" w:rsidRDefault="000058CC" w:rsidP="000058CC">
            <w:pPr>
              <w:numPr>
                <w:ilvl w:val="0"/>
                <w:numId w:val="9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C164D41" w14:textId="77777777" w:rsidR="000058CC" w:rsidRPr="00B14531" w:rsidRDefault="000058CC" w:rsidP="008C28DF">
            <w:pPr>
              <w:rPr>
                <w:lang w:val="en-US"/>
              </w:rPr>
            </w:pPr>
            <w:r w:rsidRPr="00B14531">
              <w:rPr>
                <w:lang w:val="en-US"/>
              </w:rPr>
              <w:t>Which grammatical transformations are commonly used to achieve syntactic adequacy? (Choose three correct options)</w:t>
            </w:r>
          </w:p>
          <w:p w14:paraId="1E9E7C86" w14:textId="77777777" w:rsidR="000058CC" w:rsidRPr="00B14531" w:rsidRDefault="000058CC" w:rsidP="008C28DF">
            <w:pPr>
              <w:rPr>
                <w:lang w:val="en-US"/>
              </w:rPr>
            </w:pPr>
            <w:r w:rsidRPr="00B14531">
              <w:rPr>
                <w:lang w:val="en-US"/>
              </w:rPr>
              <w:t>A) Changing active voice to passive</w:t>
            </w:r>
          </w:p>
          <w:p w14:paraId="411BE637" w14:textId="77777777" w:rsidR="000058CC" w:rsidRPr="00B14531" w:rsidRDefault="000058CC" w:rsidP="008C28DF">
            <w:pPr>
              <w:rPr>
                <w:lang w:val="en-US"/>
              </w:rPr>
            </w:pPr>
            <w:r w:rsidRPr="00B14531">
              <w:rPr>
                <w:lang w:val="en-US"/>
              </w:rPr>
              <w:t>B) Replacing subordinate clauses with participial phrases</w:t>
            </w:r>
          </w:p>
          <w:p w14:paraId="665B9509" w14:textId="77777777" w:rsidR="000058CC" w:rsidRPr="00B14531" w:rsidRDefault="000058CC" w:rsidP="008C28DF">
            <w:pPr>
              <w:rPr>
                <w:lang w:val="en-US"/>
              </w:rPr>
            </w:pPr>
            <w:r w:rsidRPr="00B14531">
              <w:rPr>
                <w:lang w:val="en-US"/>
              </w:rPr>
              <w:t>C) Literal word-for-word translation</w:t>
            </w:r>
          </w:p>
          <w:p w14:paraId="627157EE" w14:textId="77777777" w:rsidR="000058CC" w:rsidRPr="00B14531" w:rsidRDefault="000058CC" w:rsidP="008C28DF">
            <w:pPr>
              <w:rPr>
                <w:lang w:val="en-US"/>
              </w:rPr>
            </w:pPr>
            <w:r w:rsidRPr="00B14531">
              <w:rPr>
                <w:lang w:val="en-US"/>
              </w:rPr>
              <w:t>D) Division of long sentences into shorter ones</w:t>
            </w:r>
          </w:p>
          <w:p w14:paraId="31472140" w14:textId="77777777" w:rsidR="000058CC" w:rsidRPr="00B14531" w:rsidRDefault="000058CC" w:rsidP="008C28DF">
            <w:pPr>
              <w:rPr>
                <w:lang w:val="en-US"/>
              </w:rPr>
            </w:pPr>
            <w:r w:rsidRPr="00B14531">
              <w:rPr>
                <w:lang w:val="en-US"/>
              </w:rPr>
              <w:t>E) Preserving the original word order at all costs</w:t>
            </w:r>
          </w:p>
        </w:tc>
        <w:tc>
          <w:tcPr>
            <w:tcW w:w="5261" w:type="dxa"/>
            <w:tcBorders>
              <w:top w:val="single" w:sz="4" w:space="0" w:color="auto"/>
              <w:left w:val="single" w:sz="4" w:space="0" w:color="auto"/>
              <w:bottom w:val="single" w:sz="4" w:space="0" w:color="auto"/>
              <w:right w:val="single" w:sz="4" w:space="0" w:color="auto"/>
            </w:tcBorders>
            <w:vAlign w:val="center"/>
          </w:tcPr>
          <w:p w14:paraId="10D35B49" w14:textId="77777777" w:rsidR="000058CC" w:rsidRPr="00A67CB3" w:rsidRDefault="000058CC" w:rsidP="008C28DF">
            <w:pPr>
              <w:rPr>
                <w:lang w:val="en-US"/>
              </w:rPr>
            </w:pPr>
            <w:r>
              <w:rPr>
                <w:lang w:val="en-US"/>
              </w:rPr>
              <w:t>A, B, D</w:t>
            </w:r>
          </w:p>
        </w:tc>
      </w:tr>
      <w:tr w:rsidR="000058CC" w:rsidRPr="00137859" w14:paraId="64E946DB" w14:textId="77777777" w:rsidTr="000058CC">
        <w:tc>
          <w:tcPr>
            <w:tcW w:w="14596" w:type="dxa"/>
            <w:gridSpan w:val="3"/>
            <w:tcBorders>
              <w:top w:val="single" w:sz="4" w:space="0" w:color="auto"/>
              <w:left w:val="single" w:sz="4" w:space="0" w:color="auto"/>
              <w:bottom w:val="single" w:sz="4" w:space="0" w:color="auto"/>
              <w:right w:val="single" w:sz="4" w:space="0" w:color="auto"/>
            </w:tcBorders>
            <w:hideMark/>
          </w:tcPr>
          <w:p w14:paraId="6D72B727" w14:textId="77777777" w:rsidR="000058CC" w:rsidRPr="00137859" w:rsidRDefault="000058CC" w:rsidP="008C28DF">
            <w:pPr>
              <w:rPr>
                <w:b/>
              </w:rPr>
            </w:pPr>
            <w:r w:rsidRPr="00137859">
              <w:rPr>
                <w:b/>
              </w:rPr>
              <w:t>Задание закрытого типа на установление соответствия</w:t>
            </w:r>
          </w:p>
        </w:tc>
      </w:tr>
      <w:tr w:rsidR="000058CC" w:rsidRPr="00310A8E" w14:paraId="313D1272" w14:textId="77777777" w:rsidTr="000058CC">
        <w:tc>
          <w:tcPr>
            <w:tcW w:w="0" w:type="auto"/>
            <w:tcBorders>
              <w:top w:val="single" w:sz="4" w:space="0" w:color="auto"/>
              <w:left w:val="single" w:sz="4" w:space="0" w:color="auto"/>
              <w:bottom w:val="single" w:sz="4" w:space="0" w:color="auto"/>
              <w:right w:val="single" w:sz="4" w:space="0" w:color="auto"/>
            </w:tcBorders>
          </w:tcPr>
          <w:p w14:paraId="64502AC7" w14:textId="77777777" w:rsidR="000058CC" w:rsidRPr="00137859" w:rsidRDefault="000058CC" w:rsidP="000058CC">
            <w:pPr>
              <w:numPr>
                <w:ilvl w:val="0"/>
                <w:numId w:val="97"/>
              </w:numPr>
            </w:pPr>
          </w:p>
        </w:tc>
        <w:tc>
          <w:tcPr>
            <w:tcW w:w="7844" w:type="dxa"/>
            <w:tcBorders>
              <w:top w:val="single" w:sz="4" w:space="0" w:color="auto"/>
              <w:left w:val="single" w:sz="4" w:space="0" w:color="auto"/>
              <w:bottom w:val="single" w:sz="4" w:space="0" w:color="auto"/>
              <w:right w:val="single" w:sz="4" w:space="0" w:color="auto"/>
            </w:tcBorders>
            <w:vAlign w:val="center"/>
          </w:tcPr>
          <w:p w14:paraId="728611B8" w14:textId="77777777" w:rsidR="000058CC" w:rsidRDefault="000058CC" w:rsidP="008C28DF">
            <w:pPr>
              <w:rPr>
                <w:lang w:val="en-US"/>
              </w:rPr>
            </w:pPr>
            <w:r w:rsidRPr="00F96F16">
              <w:rPr>
                <w:lang w:val="en-US"/>
              </w:rPr>
              <w:t>Match each text type or stylistic requirement with the appropriate translation strategy</w:t>
            </w:r>
            <w:r w:rsidRPr="001C26D0">
              <w:rPr>
                <w:lang w:val="en-US"/>
              </w:rPr>
              <w:t>.</w:t>
            </w:r>
          </w:p>
          <w:p w14:paraId="1C62C299" w14:textId="77777777" w:rsidR="000058CC" w:rsidRPr="001C26D0" w:rsidRDefault="000058CC" w:rsidP="008C28DF">
            <w:pPr>
              <w:rPr>
                <w:lang w:val="en-US"/>
              </w:rPr>
            </w:pPr>
            <w:r w:rsidRPr="001C26D0">
              <w:rPr>
                <w:lang w:val="en-US"/>
              </w:rPr>
              <w:t xml:space="preserve">1. </w:t>
            </w:r>
            <w:r w:rsidRPr="00F96F16">
              <w:rPr>
                <w:lang w:val="en-US"/>
              </w:rPr>
              <w:t>Scientific-technical text</w:t>
            </w:r>
          </w:p>
          <w:p w14:paraId="13D019B6" w14:textId="77777777" w:rsidR="000058CC" w:rsidRPr="00F96F16" w:rsidRDefault="000058CC" w:rsidP="008C28DF">
            <w:pPr>
              <w:rPr>
                <w:lang w:val="en-US"/>
              </w:rPr>
            </w:pPr>
            <w:r w:rsidRPr="001C26D0">
              <w:rPr>
                <w:lang w:val="en-US"/>
              </w:rPr>
              <w:t xml:space="preserve">2. </w:t>
            </w:r>
            <w:r w:rsidRPr="00F96F16">
              <w:rPr>
                <w:lang w:val="en-US"/>
              </w:rPr>
              <w:t>Official-business document</w:t>
            </w:r>
          </w:p>
          <w:p w14:paraId="31772273" w14:textId="77777777" w:rsidR="000058CC" w:rsidRPr="001C26D0" w:rsidRDefault="000058CC" w:rsidP="008C28DF">
            <w:pPr>
              <w:rPr>
                <w:lang w:val="en-US"/>
              </w:rPr>
            </w:pPr>
            <w:r w:rsidRPr="001C26D0">
              <w:rPr>
                <w:lang w:val="en-US"/>
              </w:rPr>
              <w:t xml:space="preserve">3. </w:t>
            </w:r>
            <w:r w:rsidRPr="00F96F16">
              <w:rPr>
                <w:lang w:val="en-US"/>
              </w:rPr>
              <w:t>Stylistic adaptation</w:t>
            </w:r>
          </w:p>
          <w:p w14:paraId="42716C9F" w14:textId="77777777" w:rsidR="000058CC" w:rsidRPr="001C26D0" w:rsidRDefault="000058CC" w:rsidP="008C28DF">
            <w:pPr>
              <w:rPr>
                <w:lang w:val="en-US"/>
              </w:rPr>
            </w:pPr>
            <w:r w:rsidRPr="001C26D0">
              <w:rPr>
                <w:lang w:val="en-US"/>
              </w:rPr>
              <w:t xml:space="preserve">4. </w:t>
            </w:r>
            <w:r w:rsidRPr="00F96F16">
              <w:rPr>
                <w:lang w:val="en-US"/>
              </w:rPr>
              <w:t>Syntactic adaptation for target norms</w:t>
            </w:r>
          </w:p>
          <w:p w14:paraId="1460D73F" w14:textId="77777777" w:rsidR="000058CC" w:rsidRPr="001C26D0" w:rsidRDefault="000058CC" w:rsidP="008C28DF">
            <w:pPr>
              <w:ind w:left="708"/>
              <w:rPr>
                <w:lang w:val="en-US"/>
              </w:rPr>
            </w:pPr>
            <w:r w:rsidRPr="001C26D0">
              <w:rPr>
                <w:lang w:val="en-US"/>
              </w:rPr>
              <w:t xml:space="preserve">A. </w:t>
            </w:r>
            <w:r w:rsidRPr="00F96F16">
              <w:rPr>
                <w:lang w:val="en-US"/>
              </w:rPr>
              <w:t>Replacing an English metaphor with a culturally appropriate one</w:t>
            </w:r>
          </w:p>
          <w:p w14:paraId="622E4A4D" w14:textId="77777777" w:rsidR="000058CC" w:rsidRPr="00F96F16" w:rsidRDefault="000058CC" w:rsidP="008C28DF">
            <w:pPr>
              <w:ind w:left="708"/>
              <w:rPr>
                <w:lang w:val="en-US"/>
              </w:rPr>
            </w:pPr>
            <w:r w:rsidRPr="001C26D0">
              <w:rPr>
                <w:lang w:val="en-US"/>
              </w:rPr>
              <w:t xml:space="preserve">B. </w:t>
            </w:r>
            <w:r w:rsidRPr="00F96F16">
              <w:rPr>
                <w:lang w:val="en-US"/>
              </w:rPr>
              <w:t>Using impersonal passive constructions and precise terminology</w:t>
            </w:r>
          </w:p>
          <w:p w14:paraId="24E55194" w14:textId="77777777" w:rsidR="000058CC" w:rsidRPr="001C26D0" w:rsidRDefault="000058CC" w:rsidP="008C28DF">
            <w:pPr>
              <w:ind w:left="708"/>
              <w:rPr>
                <w:lang w:val="en-US"/>
              </w:rPr>
            </w:pPr>
            <w:r w:rsidRPr="001C26D0">
              <w:rPr>
                <w:lang w:val="en-US"/>
              </w:rPr>
              <w:t xml:space="preserve">C. </w:t>
            </w:r>
            <w:r w:rsidRPr="00F96F16">
              <w:rPr>
                <w:lang w:val="en-US"/>
              </w:rPr>
              <w:t>Changing long English sentences to shorter ones in a paratactic language</w:t>
            </w:r>
          </w:p>
          <w:p w14:paraId="0C7759EF" w14:textId="77777777" w:rsidR="000058CC" w:rsidRPr="001C26D0" w:rsidRDefault="000058CC" w:rsidP="008C28DF">
            <w:pPr>
              <w:ind w:left="708"/>
              <w:rPr>
                <w:lang w:val="en-US"/>
              </w:rPr>
            </w:pPr>
            <w:r w:rsidRPr="001C26D0">
              <w:rPr>
                <w:lang w:val="en-US"/>
              </w:rPr>
              <w:t xml:space="preserve">D. </w:t>
            </w:r>
            <w:r w:rsidRPr="00F96F16">
              <w:rPr>
                <w:lang w:val="en-US"/>
              </w:rPr>
              <w:t>Preserving legal formulas and standardized phrasing</w:t>
            </w:r>
          </w:p>
        </w:tc>
        <w:tc>
          <w:tcPr>
            <w:tcW w:w="5261" w:type="dxa"/>
            <w:tcBorders>
              <w:top w:val="single" w:sz="4" w:space="0" w:color="auto"/>
              <w:left w:val="single" w:sz="4" w:space="0" w:color="auto"/>
              <w:bottom w:val="single" w:sz="4" w:space="0" w:color="auto"/>
              <w:right w:val="single" w:sz="4" w:space="0" w:color="auto"/>
            </w:tcBorders>
            <w:vAlign w:val="center"/>
          </w:tcPr>
          <w:p w14:paraId="59C1DE05" w14:textId="77777777" w:rsidR="000058CC" w:rsidRPr="001C26D0" w:rsidRDefault="000058CC" w:rsidP="008C28DF">
            <w:pPr>
              <w:rPr>
                <w:lang w:val="en-US"/>
              </w:rPr>
            </w:pPr>
            <w:r>
              <w:rPr>
                <w:lang w:val="en-US"/>
              </w:rPr>
              <w:t>1-B, 2-D, 3-</w:t>
            </w:r>
            <w:r w:rsidRPr="00DE19A9">
              <w:rPr>
                <w:lang w:val="en-US"/>
              </w:rPr>
              <w:t>A</w:t>
            </w:r>
            <w:r>
              <w:rPr>
                <w:lang w:val="en-US"/>
              </w:rPr>
              <w:t>, 4-C</w:t>
            </w:r>
          </w:p>
        </w:tc>
      </w:tr>
      <w:tr w:rsidR="000058CC" w:rsidRPr="00310A8E" w14:paraId="66E3AF42" w14:textId="77777777" w:rsidTr="000058CC">
        <w:tc>
          <w:tcPr>
            <w:tcW w:w="0" w:type="auto"/>
            <w:tcBorders>
              <w:top w:val="single" w:sz="4" w:space="0" w:color="auto"/>
              <w:left w:val="single" w:sz="4" w:space="0" w:color="auto"/>
              <w:bottom w:val="single" w:sz="4" w:space="0" w:color="auto"/>
              <w:right w:val="single" w:sz="4" w:space="0" w:color="auto"/>
            </w:tcBorders>
          </w:tcPr>
          <w:p w14:paraId="0EF95EE2" w14:textId="77777777" w:rsidR="000058CC" w:rsidRPr="00310A8E" w:rsidRDefault="000058CC" w:rsidP="000058CC">
            <w:pPr>
              <w:numPr>
                <w:ilvl w:val="0"/>
                <w:numId w:val="9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FB9B1D0" w14:textId="77777777" w:rsidR="000058CC" w:rsidRDefault="000058CC" w:rsidP="008C28DF">
            <w:pPr>
              <w:rPr>
                <w:lang w:val="en-US"/>
              </w:rPr>
            </w:pPr>
            <w:r w:rsidRPr="00F96F16">
              <w:rPr>
                <w:lang w:val="en-US"/>
              </w:rPr>
              <w:t>Match each grammatical or stylistic issue with the appropriate transformation</w:t>
            </w:r>
          </w:p>
          <w:p w14:paraId="61E72465" w14:textId="77777777" w:rsidR="000058CC" w:rsidRDefault="000058CC" w:rsidP="008C28DF">
            <w:pPr>
              <w:rPr>
                <w:lang w:val="en-US"/>
              </w:rPr>
            </w:pPr>
            <w:r w:rsidRPr="00F96F16">
              <w:rPr>
                <w:lang w:val="en-US"/>
              </w:rPr>
              <w:t>1. Long English sentence with multiple clauses</w:t>
            </w:r>
          </w:p>
          <w:p w14:paraId="7B6C1A7E" w14:textId="77777777" w:rsidR="000058CC" w:rsidRDefault="000058CC" w:rsidP="008C28DF">
            <w:pPr>
              <w:rPr>
                <w:lang w:val="en-US"/>
              </w:rPr>
            </w:pPr>
            <w:r w:rsidRPr="00F96F16">
              <w:rPr>
                <w:lang w:val="en-US"/>
              </w:rPr>
              <w:t>2. Passive voice in a target language that prefers active</w:t>
            </w:r>
          </w:p>
          <w:p w14:paraId="7D4151E0" w14:textId="77777777" w:rsidR="000058CC" w:rsidRDefault="000058CC" w:rsidP="008C28DF">
            <w:pPr>
              <w:rPr>
                <w:lang w:val="en-US"/>
              </w:rPr>
            </w:pPr>
            <w:r w:rsidRPr="00F96F16">
              <w:rPr>
                <w:lang w:val="en-US"/>
              </w:rPr>
              <w:t>3. Overly formal register in a casual context</w:t>
            </w:r>
          </w:p>
          <w:p w14:paraId="4DEEF330" w14:textId="77777777" w:rsidR="000058CC" w:rsidRDefault="000058CC" w:rsidP="008C28DF">
            <w:pPr>
              <w:rPr>
                <w:lang w:val="en-US"/>
              </w:rPr>
            </w:pPr>
            <w:r w:rsidRPr="00F96F16">
              <w:rPr>
                <w:lang w:val="en-US"/>
              </w:rPr>
              <w:t>4. Subordinate clause that sounds unnatural in target language</w:t>
            </w:r>
          </w:p>
          <w:p w14:paraId="62F4592B" w14:textId="77777777" w:rsidR="000058CC" w:rsidRDefault="000058CC" w:rsidP="008C28DF">
            <w:pPr>
              <w:ind w:left="708"/>
              <w:rPr>
                <w:lang w:val="en-US"/>
              </w:rPr>
            </w:pPr>
            <w:r w:rsidRPr="00505CEB">
              <w:rPr>
                <w:lang w:val="en-US"/>
              </w:rPr>
              <w:t>A. Changing passive "was written" to active "wrote"</w:t>
            </w:r>
          </w:p>
          <w:p w14:paraId="530DB391" w14:textId="77777777" w:rsidR="000058CC" w:rsidRDefault="000058CC" w:rsidP="008C28DF">
            <w:pPr>
              <w:ind w:left="708"/>
              <w:rPr>
                <w:lang w:val="en-US"/>
              </w:rPr>
            </w:pPr>
            <w:r w:rsidRPr="00505CEB">
              <w:rPr>
                <w:lang w:val="en-US"/>
              </w:rPr>
              <w:t>B. Replacing a relative clause with a participial phrase</w:t>
            </w:r>
          </w:p>
          <w:p w14:paraId="4FAE9F8F" w14:textId="77777777" w:rsidR="000058CC" w:rsidRDefault="000058CC" w:rsidP="008C28DF">
            <w:pPr>
              <w:ind w:left="708"/>
              <w:rPr>
                <w:lang w:val="en-US"/>
              </w:rPr>
            </w:pPr>
            <w:r w:rsidRPr="00505CEB">
              <w:rPr>
                <w:lang w:val="en-US"/>
              </w:rPr>
              <w:t>C. Splitting into several shorter sentences</w:t>
            </w:r>
          </w:p>
          <w:p w14:paraId="792C21A3" w14:textId="77777777" w:rsidR="000058CC" w:rsidRPr="00505CEB" w:rsidRDefault="000058CC" w:rsidP="008C28DF">
            <w:pPr>
              <w:ind w:left="708"/>
              <w:rPr>
                <w:lang w:val="en-US"/>
              </w:rPr>
            </w:pPr>
            <w:r w:rsidRPr="00505CEB">
              <w:rPr>
                <w:lang w:val="en-US"/>
              </w:rPr>
              <w:t>D. Changing "We hereby inform you" to "Just letting you know"</w:t>
            </w:r>
          </w:p>
        </w:tc>
        <w:tc>
          <w:tcPr>
            <w:tcW w:w="5261" w:type="dxa"/>
            <w:tcBorders>
              <w:top w:val="single" w:sz="4" w:space="0" w:color="auto"/>
              <w:left w:val="single" w:sz="4" w:space="0" w:color="auto"/>
              <w:bottom w:val="single" w:sz="4" w:space="0" w:color="auto"/>
              <w:right w:val="single" w:sz="4" w:space="0" w:color="auto"/>
            </w:tcBorders>
            <w:vAlign w:val="center"/>
          </w:tcPr>
          <w:p w14:paraId="2D13719D" w14:textId="77777777" w:rsidR="000058CC" w:rsidRPr="00310A8E" w:rsidRDefault="000058CC" w:rsidP="008C28DF">
            <w:pPr>
              <w:rPr>
                <w:lang w:val="en-US"/>
              </w:rPr>
            </w:pPr>
            <w:r>
              <w:rPr>
                <w:lang w:val="en-US"/>
              </w:rPr>
              <w:t>1-</w:t>
            </w:r>
            <w:r w:rsidRPr="00DE19A9">
              <w:rPr>
                <w:lang w:val="en-US"/>
              </w:rPr>
              <w:t>C</w:t>
            </w:r>
            <w:r>
              <w:rPr>
                <w:lang w:val="en-US"/>
              </w:rPr>
              <w:t>, 2-A, 3-D, 4-B</w:t>
            </w:r>
          </w:p>
        </w:tc>
      </w:tr>
      <w:tr w:rsidR="000058CC" w:rsidRPr="00310A8E" w14:paraId="3AE469DC" w14:textId="77777777" w:rsidTr="000058CC">
        <w:tc>
          <w:tcPr>
            <w:tcW w:w="0" w:type="auto"/>
            <w:tcBorders>
              <w:top w:val="single" w:sz="4" w:space="0" w:color="auto"/>
              <w:left w:val="single" w:sz="4" w:space="0" w:color="auto"/>
              <w:bottom w:val="single" w:sz="4" w:space="0" w:color="auto"/>
              <w:right w:val="single" w:sz="4" w:space="0" w:color="auto"/>
            </w:tcBorders>
          </w:tcPr>
          <w:p w14:paraId="47C7650C" w14:textId="77777777" w:rsidR="000058CC" w:rsidRPr="00310A8E" w:rsidRDefault="000058CC" w:rsidP="000058CC">
            <w:pPr>
              <w:numPr>
                <w:ilvl w:val="0"/>
                <w:numId w:val="9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477C50AE" w14:textId="77777777" w:rsidR="000058CC" w:rsidRDefault="000058CC" w:rsidP="008C28DF">
            <w:pPr>
              <w:rPr>
                <w:lang w:val="en-US"/>
              </w:rPr>
            </w:pPr>
            <w:r w:rsidRPr="00505CEB">
              <w:rPr>
                <w:lang w:val="en-US"/>
              </w:rPr>
              <w:t xml:space="preserve">Match each </w:t>
            </w:r>
            <w:r>
              <w:rPr>
                <w:lang w:val="en-US"/>
              </w:rPr>
              <w:t>translation statement</w:t>
            </w:r>
            <w:r w:rsidRPr="00505CEB">
              <w:rPr>
                <w:lang w:val="en-US"/>
              </w:rPr>
              <w:t xml:space="preserve"> with the correct assessment or category</w:t>
            </w:r>
          </w:p>
          <w:p w14:paraId="072FFC74" w14:textId="77777777" w:rsidR="000058CC" w:rsidRDefault="000058CC" w:rsidP="008C28DF">
            <w:pPr>
              <w:rPr>
                <w:lang w:val="en-US"/>
              </w:rPr>
            </w:pPr>
            <w:r w:rsidRPr="00505CEB">
              <w:rPr>
                <w:lang w:val="en-US"/>
              </w:rPr>
              <w:t>1. "The translation preserves every source-text grammatical feature"</w:t>
            </w:r>
          </w:p>
          <w:p w14:paraId="56F4AE6E" w14:textId="77777777" w:rsidR="000058CC" w:rsidRDefault="000058CC" w:rsidP="008C28DF">
            <w:pPr>
              <w:rPr>
                <w:lang w:val="en-US"/>
              </w:rPr>
            </w:pPr>
            <w:r w:rsidRPr="00505CEB">
              <w:rPr>
                <w:lang w:val="en-US"/>
              </w:rPr>
              <w:t>2. "The translator misunderstood 'sympathetic' as '</w:t>
            </w:r>
            <w:r w:rsidRPr="00505CEB">
              <w:t>симпатичный</w:t>
            </w:r>
            <w:r>
              <w:rPr>
                <w:lang w:val="en-US"/>
              </w:rPr>
              <w:t>'</w:t>
            </w:r>
            <w:r w:rsidRPr="00505CEB">
              <w:rPr>
                <w:lang w:val="en-US"/>
              </w:rPr>
              <w:t>"</w:t>
            </w:r>
          </w:p>
          <w:p w14:paraId="03D485F6" w14:textId="77777777" w:rsidR="000058CC" w:rsidRDefault="000058CC" w:rsidP="008C28DF">
            <w:pPr>
              <w:rPr>
                <w:lang w:val="en-US"/>
              </w:rPr>
            </w:pPr>
            <w:r>
              <w:rPr>
                <w:lang w:val="en-US"/>
              </w:rPr>
              <w:t xml:space="preserve">3. </w:t>
            </w:r>
            <w:r w:rsidRPr="00505CEB">
              <w:rPr>
                <w:lang w:val="en-US"/>
              </w:rPr>
              <w:t>"The target text reads naturally and produces the same effect as the original"</w:t>
            </w:r>
          </w:p>
          <w:p w14:paraId="0B23D33C" w14:textId="77777777" w:rsidR="000058CC" w:rsidRPr="00505CEB" w:rsidRDefault="000058CC" w:rsidP="008C28DF">
            <w:pPr>
              <w:rPr>
                <w:lang w:val="en-US"/>
              </w:rPr>
            </w:pPr>
            <w:r>
              <w:rPr>
                <w:lang w:val="en-US"/>
              </w:rPr>
              <w:t xml:space="preserve">4. </w:t>
            </w:r>
            <w:r w:rsidRPr="00505CEB">
              <w:rPr>
                <w:lang w:val="en-US"/>
              </w:rPr>
              <w:t>"The translator used 'they' for a singular antecedent, which is unnatural in the target language"</w:t>
            </w:r>
          </w:p>
          <w:p w14:paraId="786B665B" w14:textId="77777777" w:rsidR="000058CC" w:rsidRDefault="000058CC" w:rsidP="008C28DF">
            <w:pPr>
              <w:ind w:left="708"/>
              <w:rPr>
                <w:lang w:val="en-US"/>
              </w:rPr>
            </w:pPr>
            <w:r w:rsidRPr="00505CEB">
              <w:rPr>
                <w:lang w:val="en-US"/>
              </w:rPr>
              <w:t>A.</w:t>
            </w:r>
            <w:r>
              <w:rPr>
                <w:lang w:val="en-US"/>
              </w:rPr>
              <w:t xml:space="preserve"> </w:t>
            </w:r>
            <w:r w:rsidRPr="00505CEB">
              <w:rPr>
                <w:lang w:val="en-US"/>
              </w:rPr>
              <w:t>Formal equivalence – may sacrifice naturalness</w:t>
            </w:r>
          </w:p>
          <w:p w14:paraId="4B42AECA" w14:textId="77777777" w:rsidR="000058CC" w:rsidRPr="00505CEB" w:rsidRDefault="000058CC" w:rsidP="008C28DF">
            <w:pPr>
              <w:ind w:left="708"/>
              <w:rPr>
                <w:lang w:val="en-US"/>
              </w:rPr>
            </w:pPr>
            <w:r>
              <w:rPr>
                <w:lang w:val="en-US"/>
              </w:rPr>
              <w:lastRenderedPageBreak/>
              <w:t>B</w:t>
            </w:r>
            <w:r w:rsidRPr="00505CEB">
              <w:rPr>
                <w:lang w:val="en-US"/>
              </w:rPr>
              <w:t>. Grammatical interference error – needs correction</w:t>
            </w:r>
          </w:p>
          <w:p w14:paraId="58384D6E" w14:textId="77777777" w:rsidR="000058CC" w:rsidRDefault="000058CC" w:rsidP="008C28DF">
            <w:pPr>
              <w:ind w:left="708"/>
              <w:rPr>
                <w:lang w:val="en-US"/>
              </w:rPr>
            </w:pPr>
            <w:r>
              <w:rPr>
                <w:lang w:val="en-US"/>
              </w:rPr>
              <w:t>C</w:t>
            </w:r>
            <w:r w:rsidRPr="00505CEB">
              <w:rPr>
                <w:lang w:val="en-US"/>
              </w:rPr>
              <w:t>. False-friend error</w:t>
            </w:r>
          </w:p>
          <w:p w14:paraId="02FF4AD5" w14:textId="77777777" w:rsidR="000058CC" w:rsidRPr="00505CEB" w:rsidRDefault="000058CC" w:rsidP="008C28DF">
            <w:pPr>
              <w:ind w:left="708"/>
              <w:rPr>
                <w:lang w:val="en-US"/>
              </w:rPr>
            </w:pPr>
            <w:r w:rsidRPr="00505CEB">
              <w:rPr>
                <w:lang w:val="en-US"/>
              </w:rPr>
              <w:t>D. Dynamic equivalence – successful adequacy</w:t>
            </w:r>
          </w:p>
        </w:tc>
        <w:tc>
          <w:tcPr>
            <w:tcW w:w="5261" w:type="dxa"/>
            <w:tcBorders>
              <w:top w:val="single" w:sz="4" w:space="0" w:color="auto"/>
              <w:left w:val="single" w:sz="4" w:space="0" w:color="auto"/>
              <w:bottom w:val="single" w:sz="4" w:space="0" w:color="auto"/>
              <w:right w:val="single" w:sz="4" w:space="0" w:color="auto"/>
            </w:tcBorders>
            <w:vAlign w:val="center"/>
          </w:tcPr>
          <w:p w14:paraId="16E68700" w14:textId="77777777" w:rsidR="000058CC" w:rsidRPr="00310A8E" w:rsidRDefault="000058CC" w:rsidP="008C28DF">
            <w:pPr>
              <w:rPr>
                <w:lang w:val="en-US"/>
              </w:rPr>
            </w:pPr>
            <w:r>
              <w:rPr>
                <w:lang w:val="en-US"/>
              </w:rPr>
              <w:lastRenderedPageBreak/>
              <w:t>1-A, 2-C, 3-D, 4-B</w:t>
            </w:r>
          </w:p>
        </w:tc>
      </w:tr>
      <w:tr w:rsidR="000058CC" w:rsidRPr="00310A8E" w14:paraId="4A199B16" w14:textId="77777777" w:rsidTr="000058CC">
        <w:tc>
          <w:tcPr>
            <w:tcW w:w="0" w:type="auto"/>
            <w:tcBorders>
              <w:top w:val="single" w:sz="4" w:space="0" w:color="auto"/>
              <w:left w:val="single" w:sz="4" w:space="0" w:color="auto"/>
              <w:bottom w:val="single" w:sz="4" w:space="0" w:color="auto"/>
              <w:right w:val="single" w:sz="4" w:space="0" w:color="auto"/>
            </w:tcBorders>
          </w:tcPr>
          <w:p w14:paraId="67BE00CD" w14:textId="77777777" w:rsidR="000058CC" w:rsidRPr="00310A8E" w:rsidRDefault="000058CC" w:rsidP="000058CC">
            <w:pPr>
              <w:numPr>
                <w:ilvl w:val="0"/>
                <w:numId w:val="9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F31972E" w14:textId="77777777" w:rsidR="000058CC" w:rsidRDefault="000058CC" w:rsidP="008C28DF">
            <w:pPr>
              <w:rPr>
                <w:lang w:val="en-US"/>
              </w:rPr>
            </w:pPr>
            <w:r>
              <w:rPr>
                <w:lang w:val="en-US"/>
              </w:rPr>
              <w:t xml:space="preserve">Match each translation example </w:t>
            </w:r>
            <w:r w:rsidRPr="0086057F">
              <w:rPr>
                <w:lang w:val="en-US"/>
              </w:rPr>
              <w:t>with the transformation used</w:t>
            </w:r>
          </w:p>
          <w:p w14:paraId="2C81B054" w14:textId="77777777" w:rsidR="000058CC" w:rsidRDefault="000058CC" w:rsidP="008C28DF">
            <w:pPr>
              <w:rPr>
                <w:lang w:val="en-US"/>
              </w:rPr>
            </w:pPr>
            <w:r w:rsidRPr="0086057F">
              <w:rPr>
                <w:lang w:val="en-US"/>
              </w:rPr>
              <w:t>1. "He ate food" → "</w:t>
            </w:r>
            <w:r w:rsidRPr="0086057F">
              <w:t>Он</w:t>
            </w:r>
            <w:r w:rsidRPr="0086057F">
              <w:rPr>
                <w:lang w:val="en-US"/>
              </w:rPr>
              <w:t xml:space="preserve"> </w:t>
            </w:r>
            <w:r w:rsidRPr="0086057F">
              <w:t>съел</w:t>
            </w:r>
            <w:r w:rsidRPr="0086057F">
              <w:rPr>
                <w:lang w:val="en-US"/>
              </w:rPr>
              <w:t xml:space="preserve"> </w:t>
            </w:r>
            <w:r w:rsidRPr="0086057F">
              <w:t>суп</w:t>
            </w:r>
            <w:r w:rsidRPr="0086057F">
              <w:rPr>
                <w:lang w:val="en-US"/>
              </w:rPr>
              <w:t>"</w:t>
            </w:r>
          </w:p>
          <w:p w14:paraId="065660A9" w14:textId="77777777" w:rsidR="000058CC" w:rsidRDefault="000058CC" w:rsidP="008C28DF">
            <w:r w:rsidRPr="0086057F">
              <w:t>2. "She bought a car" → "Она купила транспортное средство"</w:t>
            </w:r>
          </w:p>
          <w:p w14:paraId="3AC6D437" w14:textId="77777777" w:rsidR="000058CC" w:rsidRDefault="000058CC" w:rsidP="008C28DF">
            <w:pPr>
              <w:rPr>
                <w:lang w:val="en-US"/>
              </w:rPr>
            </w:pPr>
            <w:r w:rsidRPr="0086057F">
              <w:rPr>
                <w:lang w:val="en-US"/>
              </w:rPr>
              <w:t>3. "The door was opened by John" → "</w:t>
            </w:r>
            <w:r>
              <w:t>Джон</w:t>
            </w:r>
            <w:r w:rsidRPr="0086057F">
              <w:rPr>
                <w:lang w:val="en-US"/>
              </w:rPr>
              <w:t xml:space="preserve"> </w:t>
            </w:r>
            <w:r>
              <w:t>открыл</w:t>
            </w:r>
            <w:r w:rsidRPr="0086057F">
              <w:rPr>
                <w:lang w:val="en-US"/>
              </w:rPr>
              <w:t xml:space="preserve"> </w:t>
            </w:r>
            <w:r>
              <w:t>дверь</w:t>
            </w:r>
            <w:r w:rsidRPr="0086057F">
              <w:rPr>
                <w:lang w:val="en-US"/>
              </w:rPr>
              <w:t>"</w:t>
            </w:r>
          </w:p>
          <w:p w14:paraId="78C80AE2" w14:textId="77777777" w:rsidR="000058CC" w:rsidRDefault="000058CC" w:rsidP="008C28DF">
            <w:pPr>
              <w:rPr>
                <w:lang w:val="en-US"/>
              </w:rPr>
            </w:pPr>
            <w:r w:rsidRPr="0086057F">
              <w:rPr>
                <w:lang w:val="en-US"/>
              </w:rPr>
              <w:t>4. "This task is not difficult" → "</w:t>
            </w:r>
            <w:r>
              <w:t>Это</w:t>
            </w:r>
            <w:r w:rsidRPr="0086057F">
              <w:rPr>
                <w:lang w:val="en-US"/>
              </w:rPr>
              <w:t xml:space="preserve"> </w:t>
            </w:r>
            <w:r>
              <w:t>задание</w:t>
            </w:r>
            <w:r w:rsidRPr="0086057F">
              <w:rPr>
                <w:lang w:val="en-US"/>
              </w:rPr>
              <w:t xml:space="preserve"> - </w:t>
            </w:r>
            <w:r>
              <w:t>легкое</w:t>
            </w:r>
            <w:r w:rsidRPr="0086057F">
              <w:rPr>
                <w:lang w:val="en-US"/>
              </w:rPr>
              <w:t>"</w:t>
            </w:r>
          </w:p>
          <w:p w14:paraId="2D567631" w14:textId="77777777" w:rsidR="000058CC" w:rsidRPr="0086057F" w:rsidRDefault="000058CC" w:rsidP="008C28DF">
            <w:pPr>
              <w:ind w:left="708"/>
              <w:rPr>
                <w:lang w:val="en-US"/>
              </w:rPr>
            </w:pPr>
            <w:r w:rsidRPr="0086057F">
              <w:rPr>
                <w:lang w:val="en-US"/>
              </w:rPr>
              <w:t>A. Antonymic translation</w:t>
            </w:r>
          </w:p>
          <w:p w14:paraId="6900F377" w14:textId="77777777" w:rsidR="000058CC" w:rsidRDefault="000058CC" w:rsidP="008C28DF">
            <w:pPr>
              <w:ind w:left="708"/>
              <w:rPr>
                <w:lang w:val="en-US"/>
              </w:rPr>
            </w:pPr>
            <w:r w:rsidRPr="0086057F">
              <w:rPr>
                <w:lang w:val="en-US"/>
              </w:rPr>
              <w:t xml:space="preserve">B. Passive-to-active change </w:t>
            </w:r>
          </w:p>
          <w:p w14:paraId="648908E0" w14:textId="77777777" w:rsidR="000058CC" w:rsidRDefault="000058CC" w:rsidP="008C28DF">
            <w:pPr>
              <w:ind w:left="708"/>
              <w:rPr>
                <w:lang w:val="en-US"/>
              </w:rPr>
            </w:pPr>
            <w:r w:rsidRPr="0086057F">
              <w:rPr>
                <w:lang w:val="en-US"/>
              </w:rPr>
              <w:t xml:space="preserve">C. Concretization </w:t>
            </w:r>
          </w:p>
          <w:p w14:paraId="782661BF" w14:textId="77777777" w:rsidR="000058CC" w:rsidRPr="0086057F" w:rsidRDefault="000058CC" w:rsidP="008C28DF">
            <w:pPr>
              <w:ind w:left="708"/>
              <w:rPr>
                <w:lang w:val="en-US"/>
              </w:rPr>
            </w:pPr>
            <w:r w:rsidRPr="0086057F">
              <w:rPr>
                <w:lang w:val="en-US"/>
              </w:rPr>
              <w:t>D. Generalization</w:t>
            </w:r>
          </w:p>
        </w:tc>
        <w:tc>
          <w:tcPr>
            <w:tcW w:w="5261" w:type="dxa"/>
            <w:tcBorders>
              <w:top w:val="single" w:sz="4" w:space="0" w:color="auto"/>
              <w:left w:val="single" w:sz="4" w:space="0" w:color="auto"/>
              <w:bottom w:val="single" w:sz="4" w:space="0" w:color="auto"/>
              <w:right w:val="single" w:sz="4" w:space="0" w:color="auto"/>
            </w:tcBorders>
            <w:vAlign w:val="center"/>
          </w:tcPr>
          <w:p w14:paraId="7380DD8F" w14:textId="77777777" w:rsidR="000058CC" w:rsidRPr="00310A8E" w:rsidRDefault="000058CC" w:rsidP="008C28DF">
            <w:pPr>
              <w:rPr>
                <w:lang w:val="en-US"/>
              </w:rPr>
            </w:pPr>
            <w:r>
              <w:rPr>
                <w:lang w:val="en-US"/>
              </w:rPr>
              <w:t>1-С, 2-D, 3-B, 4-A</w:t>
            </w:r>
          </w:p>
        </w:tc>
      </w:tr>
      <w:tr w:rsidR="000058CC" w:rsidRPr="00310A8E" w14:paraId="5695DB8A" w14:textId="77777777" w:rsidTr="000058CC">
        <w:tc>
          <w:tcPr>
            <w:tcW w:w="0" w:type="auto"/>
            <w:tcBorders>
              <w:top w:val="single" w:sz="4" w:space="0" w:color="auto"/>
              <w:left w:val="single" w:sz="4" w:space="0" w:color="auto"/>
              <w:bottom w:val="single" w:sz="4" w:space="0" w:color="auto"/>
              <w:right w:val="single" w:sz="4" w:space="0" w:color="auto"/>
            </w:tcBorders>
          </w:tcPr>
          <w:p w14:paraId="535F750E" w14:textId="77777777" w:rsidR="000058CC" w:rsidRPr="00310A8E" w:rsidRDefault="000058CC" w:rsidP="000058CC">
            <w:pPr>
              <w:numPr>
                <w:ilvl w:val="0"/>
                <w:numId w:val="9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01A80AB" w14:textId="77777777" w:rsidR="000058CC" w:rsidRDefault="000058CC" w:rsidP="008C28DF">
            <w:pPr>
              <w:rPr>
                <w:lang w:val="en-US"/>
              </w:rPr>
            </w:pPr>
            <w:r>
              <w:rPr>
                <w:lang w:val="en-US"/>
              </w:rPr>
              <w:t xml:space="preserve">Match each sentence </w:t>
            </w:r>
            <w:r w:rsidRPr="0086057F">
              <w:rPr>
                <w:lang w:val="en-US"/>
              </w:rPr>
              <w:t>with the correct translation error or pragmatic issue</w:t>
            </w:r>
          </w:p>
          <w:p w14:paraId="63C6C6C8" w14:textId="77777777" w:rsidR="000058CC" w:rsidRDefault="000058CC" w:rsidP="008C28DF">
            <w:pPr>
              <w:rPr>
                <w:lang w:val="en-US"/>
              </w:rPr>
            </w:pPr>
            <w:r w:rsidRPr="00087D57">
              <w:rPr>
                <w:lang w:val="en-US"/>
              </w:rPr>
              <w:t xml:space="preserve">1. "He must go" translated as "Он может идти" </w:t>
            </w:r>
          </w:p>
          <w:p w14:paraId="5BC4DC5E" w14:textId="77777777" w:rsidR="000058CC" w:rsidRDefault="000058CC" w:rsidP="008C28DF">
            <w:pPr>
              <w:rPr>
                <w:lang w:val="en-US"/>
              </w:rPr>
            </w:pPr>
            <w:r>
              <w:rPr>
                <w:lang w:val="en-US"/>
              </w:rPr>
              <w:t>2</w:t>
            </w:r>
            <w:r w:rsidRPr="00087D57">
              <w:rPr>
                <w:lang w:val="en-US"/>
              </w:rPr>
              <w:t>. "I would like tea" translated as "</w:t>
            </w:r>
            <w:r w:rsidRPr="00087D57">
              <w:t>Я</w:t>
            </w:r>
            <w:r w:rsidRPr="00087D57">
              <w:rPr>
                <w:lang w:val="en-US"/>
              </w:rPr>
              <w:t xml:space="preserve"> </w:t>
            </w:r>
            <w:r w:rsidRPr="00087D57">
              <w:t>хочу</w:t>
            </w:r>
            <w:r w:rsidRPr="00087D57">
              <w:rPr>
                <w:lang w:val="en-US"/>
              </w:rPr>
              <w:t xml:space="preserve"> </w:t>
            </w:r>
            <w:r w:rsidRPr="00087D57">
              <w:t>чай</w:t>
            </w:r>
            <w:r>
              <w:rPr>
                <w:lang w:val="en-US"/>
              </w:rPr>
              <w:t>"</w:t>
            </w:r>
          </w:p>
          <w:p w14:paraId="2A46E9B3" w14:textId="77777777" w:rsidR="000058CC" w:rsidRDefault="000058CC" w:rsidP="008C28DF">
            <w:pPr>
              <w:rPr>
                <w:lang w:val="en-US"/>
              </w:rPr>
            </w:pPr>
            <w:r>
              <w:rPr>
                <w:lang w:val="en-US"/>
              </w:rPr>
              <w:t>3. "</w:t>
            </w:r>
            <w:r w:rsidRPr="00087D57">
              <w:rPr>
                <w:lang w:val="en-US"/>
              </w:rPr>
              <w:t>She was sympathetic" translated as "Она</w:t>
            </w:r>
            <w:r>
              <w:rPr>
                <w:lang w:val="en-US"/>
              </w:rPr>
              <w:t xml:space="preserve"> </w:t>
            </w:r>
            <w:r>
              <w:t>была</w:t>
            </w:r>
            <w:r w:rsidRPr="00087D57">
              <w:rPr>
                <w:lang w:val="en-US"/>
              </w:rPr>
              <w:t xml:space="preserve"> </w:t>
            </w:r>
            <w:r>
              <w:t>симпатичной</w:t>
            </w:r>
            <w:r w:rsidRPr="00087D57">
              <w:rPr>
                <w:lang w:val="en-US"/>
              </w:rPr>
              <w:t>"</w:t>
            </w:r>
          </w:p>
          <w:p w14:paraId="7D8052E9" w14:textId="77777777" w:rsidR="000058CC" w:rsidRPr="00EA7F1E" w:rsidRDefault="000058CC" w:rsidP="008C28DF">
            <w:pPr>
              <w:rPr>
                <w:lang w:val="en-US"/>
              </w:rPr>
            </w:pPr>
            <w:r w:rsidRPr="00EA7F1E">
              <w:rPr>
                <w:lang w:val="en-US"/>
              </w:rPr>
              <w:t>4</w:t>
            </w:r>
            <w:r>
              <w:rPr>
                <w:lang w:val="en-US"/>
              </w:rPr>
              <w:t xml:space="preserve">. </w:t>
            </w:r>
            <w:r w:rsidRPr="00EA7F1E">
              <w:rPr>
                <w:lang w:val="en-US"/>
              </w:rPr>
              <w:t xml:space="preserve">"He is looking for his keys" </w:t>
            </w:r>
            <w:r w:rsidRPr="00087D57">
              <w:rPr>
                <w:lang w:val="en-US"/>
              </w:rPr>
              <w:t xml:space="preserve">translated as </w:t>
            </w:r>
            <w:r w:rsidRPr="00EA7F1E">
              <w:rPr>
                <w:lang w:val="en-US"/>
              </w:rPr>
              <w:t>"Он ищет свои ключи"</w:t>
            </w:r>
          </w:p>
          <w:p w14:paraId="3EF9C183" w14:textId="77777777" w:rsidR="000058CC" w:rsidRPr="00087D57" w:rsidRDefault="000058CC" w:rsidP="008C28DF">
            <w:pPr>
              <w:ind w:left="708"/>
              <w:rPr>
                <w:lang w:val="en-US"/>
              </w:rPr>
            </w:pPr>
            <w:r w:rsidRPr="00087D57">
              <w:rPr>
                <w:lang w:val="en-US"/>
              </w:rPr>
              <w:t>A.</w:t>
            </w:r>
            <w:r>
              <w:rPr>
                <w:lang w:val="en-US"/>
              </w:rPr>
              <w:t xml:space="preserve"> </w:t>
            </w:r>
            <w:r w:rsidRPr="00087D57">
              <w:rPr>
                <w:lang w:val="en-US"/>
              </w:rPr>
              <w:t>Pragmatic error (too direct)</w:t>
            </w:r>
          </w:p>
          <w:p w14:paraId="0E8184A7" w14:textId="77777777" w:rsidR="000058CC" w:rsidRPr="00087D57" w:rsidRDefault="000058CC" w:rsidP="008C28DF">
            <w:pPr>
              <w:ind w:left="708"/>
              <w:rPr>
                <w:lang w:val="en-US"/>
              </w:rPr>
            </w:pPr>
            <w:r w:rsidRPr="00087D57">
              <w:rPr>
                <w:lang w:val="en-US"/>
              </w:rPr>
              <w:t>B. False friend error</w:t>
            </w:r>
          </w:p>
          <w:p w14:paraId="19CAA7C7" w14:textId="77777777" w:rsidR="000058CC" w:rsidRDefault="000058CC" w:rsidP="008C28DF">
            <w:pPr>
              <w:ind w:left="708"/>
              <w:rPr>
                <w:lang w:val="en-US"/>
              </w:rPr>
            </w:pPr>
            <w:r>
              <w:rPr>
                <w:lang w:val="en-US"/>
              </w:rPr>
              <w:t>C</w:t>
            </w:r>
            <w:r w:rsidRPr="00087D57">
              <w:rPr>
                <w:lang w:val="en-US"/>
              </w:rPr>
              <w:t>. Wrong modal meaning</w:t>
            </w:r>
          </w:p>
          <w:p w14:paraId="0E933E1C" w14:textId="77777777" w:rsidR="000058CC" w:rsidRPr="00087D57" w:rsidRDefault="000058CC" w:rsidP="008C28DF">
            <w:pPr>
              <w:ind w:left="708"/>
              <w:rPr>
                <w:lang w:val="en-US"/>
              </w:rPr>
            </w:pPr>
            <w:r>
              <w:rPr>
                <w:lang w:val="en-US"/>
              </w:rPr>
              <w:t>D</w:t>
            </w:r>
            <w:r w:rsidRPr="00EA7F1E">
              <w:rPr>
                <w:lang w:val="en-US"/>
              </w:rPr>
              <w:t>. No error</w:t>
            </w:r>
          </w:p>
        </w:tc>
        <w:tc>
          <w:tcPr>
            <w:tcW w:w="5261" w:type="dxa"/>
            <w:tcBorders>
              <w:top w:val="single" w:sz="4" w:space="0" w:color="auto"/>
              <w:left w:val="single" w:sz="4" w:space="0" w:color="auto"/>
              <w:bottom w:val="single" w:sz="4" w:space="0" w:color="auto"/>
              <w:right w:val="single" w:sz="4" w:space="0" w:color="auto"/>
            </w:tcBorders>
            <w:vAlign w:val="center"/>
          </w:tcPr>
          <w:p w14:paraId="41C27038" w14:textId="77777777" w:rsidR="000058CC" w:rsidRPr="0086057F" w:rsidRDefault="000058CC" w:rsidP="008C28DF">
            <w:pPr>
              <w:rPr>
                <w:lang w:val="en-US"/>
              </w:rPr>
            </w:pPr>
            <w:r>
              <w:rPr>
                <w:lang w:val="en-US"/>
              </w:rPr>
              <w:t>1-C, 2-A, 3-B, 4-D</w:t>
            </w:r>
          </w:p>
        </w:tc>
      </w:tr>
      <w:tr w:rsidR="000058CC" w:rsidRPr="00137859" w14:paraId="75714CBA" w14:textId="77777777" w:rsidTr="000058CC">
        <w:tc>
          <w:tcPr>
            <w:tcW w:w="14596" w:type="dxa"/>
            <w:gridSpan w:val="3"/>
            <w:tcBorders>
              <w:top w:val="single" w:sz="4" w:space="0" w:color="auto"/>
              <w:left w:val="single" w:sz="4" w:space="0" w:color="auto"/>
              <w:bottom w:val="single" w:sz="4" w:space="0" w:color="auto"/>
              <w:right w:val="single" w:sz="4" w:space="0" w:color="auto"/>
            </w:tcBorders>
            <w:hideMark/>
          </w:tcPr>
          <w:p w14:paraId="4E142236" w14:textId="77777777" w:rsidR="000058CC" w:rsidRPr="00137859" w:rsidRDefault="000058CC" w:rsidP="008C28DF">
            <w:pPr>
              <w:rPr>
                <w:b/>
              </w:rPr>
            </w:pPr>
            <w:r w:rsidRPr="00137859">
              <w:rPr>
                <w:b/>
              </w:rPr>
              <w:t>Задание закрытого типа на установление последовательности</w:t>
            </w:r>
          </w:p>
        </w:tc>
      </w:tr>
      <w:tr w:rsidR="000058CC" w:rsidRPr="007F556B" w14:paraId="35F91BBA" w14:textId="77777777" w:rsidTr="000058CC">
        <w:trPr>
          <w:trHeight w:val="162"/>
        </w:trPr>
        <w:tc>
          <w:tcPr>
            <w:tcW w:w="1491" w:type="dxa"/>
            <w:tcBorders>
              <w:top w:val="single" w:sz="4" w:space="0" w:color="auto"/>
              <w:left w:val="single" w:sz="4" w:space="0" w:color="auto"/>
              <w:bottom w:val="single" w:sz="4" w:space="0" w:color="auto"/>
              <w:right w:val="single" w:sz="4" w:space="0" w:color="auto"/>
            </w:tcBorders>
          </w:tcPr>
          <w:p w14:paraId="169976FB" w14:textId="77777777" w:rsidR="000058CC" w:rsidRPr="00137859" w:rsidRDefault="000058CC" w:rsidP="000058CC">
            <w:pPr>
              <w:numPr>
                <w:ilvl w:val="0"/>
                <w:numId w:val="97"/>
              </w:numPr>
            </w:pPr>
          </w:p>
        </w:tc>
        <w:tc>
          <w:tcPr>
            <w:tcW w:w="7844" w:type="dxa"/>
            <w:tcBorders>
              <w:top w:val="single" w:sz="4" w:space="0" w:color="auto"/>
              <w:left w:val="single" w:sz="4" w:space="0" w:color="auto"/>
              <w:bottom w:val="single" w:sz="4" w:space="0" w:color="auto"/>
              <w:right w:val="single" w:sz="4" w:space="0" w:color="auto"/>
            </w:tcBorders>
            <w:vAlign w:val="center"/>
          </w:tcPr>
          <w:p w14:paraId="187634F5" w14:textId="77777777" w:rsidR="000058CC" w:rsidRDefault="000058CC" w:rsidP="008C28DF">
            <w:pPr>
              <w:rPr>
                <w:lang w:val="en-US"/>
              </w:rPr>
            </w:pPr>
            <w:r w:rsidRPr="00EA7F1E">
              <w:rPr>
                <w:lang w:val="en-US"/>
              </w:rPr>
              <w:t>Put the steps of the translation process in the correct order</w:t>
            </w:r>
            <w:r>
              <w:rPr>
                <w:lang w:val="en-US"/>
              </w:rPr>
              <w:t>:</w:t>
            </w:r>
          </w:p>
          <w:p w14:paraId="09DA5035" w14:textId="77777777" w:rsidR="000058CC" w:rsidRPr="00EA7F1E" w:rsidRDefault="000058CC" w:rsidP="008C28DF">
            <w:pPr>
              <w:rPr>
                <w:lang w:val="en-US"/>
              </w:rPr>
            </w:pPr>
            <w:r>
              <w:rPr>
                <w:lang w:val="en-US"/>
              </w:rPr>
              <w:t xml:space="preserve">A) </w:t>
            </w:r>
            <w:r w:rsidRPr="00EA7F1E">
              <w:rPr>
                <w:lang w:val="en-US"/>
              </w:rPr>
              <w:t>Apply lexical transformations (e.</w:t>
            </w:r>
            <w:r>
              <w:rPr>
                <w:lang w:val="en-US"/>
              </w:rPr>
              <w:t xml:space="preserve">g., </w:t>
            </w:r>
            <w:r w:rsidRPr="00EA7F1E">
              <w:rPr>
                <w:lang w:val="en-US"/>
              </w:rPr>
              <w:t>c</w:t>
            </w:r>
            <w:r>
              <w:rPr>
                <w:lang w:val="en-US"/>
              </w:rPr>
              <w:t>oncretization/generalization)</w:t>
            </w:r>
            <w:r>
              <w:rPr>
                <w:lang w:val="en-US"/>
              </w:rPr>
              <w:tab/>
            </w:r>
          </w:p>
          <w:p w14:paraId="1743B362" w14:textId="77777777" w:rsidR="000058CC" w:rsidRPr="00EA7F1E" w:rsidRDefault="000058CC" w:rsidP="008C28DF">
            <w:pPr>
              <w:rPr>
                <w:lang w:val="en-US"/>
              </w:rPr>
            </w:pPr>
            <w:r>
              <w:rPr>
                <w:lang w:val="en-US"/>
              </w:rPr>
              <w:t xml:space="preserve">B) </w:t>
            </w:r>
            <w:r w:rsidRPr="00EA7F1E">
              <w:rPr>
                <w:lang w:val="en-US"/>
              </w:rPr>
              <w:t>Apply grammatical transformations (e.</w:t>
            </w:r>
            <w:r>
              <w:rPr>
                <w:lang w:val="en-US"/>
              </w:rPr>
              <w:t>g., change passive to active)</w:t>
            </w:r>
          </w:p>
          <w:p w14:paraId="1B457DF0" w14:textId="77777777" w:rsidR="000058CC" w:rsidRPr="00EA7F1E" w:rsidRDefault="000058CC" w:rsidP="008C28DF">
            <w:pPr>
              <w:rPr>
                <w:lang w:val="en-US"/>
              </w:rPr>
            </w:pPr>
            <w:r w:rsidRPr="00EA7F1E">
              <w:rPr>
                <w:lang w:val="en-US"/>
              </w:rPr>
              <w:t>C</w:t>
            </w:r>
            <w:r>
              <w:rPr>
                <w:lang w:val="en-US"/>
              </w:rPr>
              <w:t xml:space="preserve">) </w:t>
            </w:r>
            <w:r w:rsidRPr="00EA7F1E">
              <w:rPr>
                <w:lang w:val="en-US"/>
              </w:rPr>
              <w:t>Read and understa</w:t>
            </w:r>
            <w:r>
              <w:rPr>
                <w:lang w:val="en-US"/>
              </w:rPr>
              <w:t>nd the source text completely</w:t>
            </w:r>
          </w:p>
          <w:p w14:paraId="53FD10AA" w14:textId="77777777" w:rsidR="000058CC" w:rsidRPr="00EA7F1E" w:rsidRDefault="000058CC" w:rsidP="008C28DF">
            <w:pPr>
              <w:rPr>
                <w:lang w:val="en-US"/>
              </w:rPr>
            </w:pPr>
            <w:r w:rsidRPr="00EA7F1E">
              <w:rPr>
                <w:lang w:val="en-US"/>
              </w:rPr>
              <w:t>D</w:t>
            </w:r>
            <w:r>
              <w:rPr>
                <w:lang w:val="en-US"/>
              </w:rPr>
              <w:t xml:space="preserve">) </w:t>
            </w:r>
            <w:r w:rsidRPr="00EA7F1E">
              <w:rPr>
                <w:lang w:val="en-US"/>
              </w:rPr>
              <w:t>Check the target text</w:t>
            </w:r>
            <w:r>
              <w:rPr>
                <w:lang w:val="en-US"/>
              </w:rPr>
              <w:t xml:space="preserve"> for naturalness and adequacy</w:t>
            </w:r>
          </w:p>
          <w:p w14:paraId="2E75379B" w14:textId="77777777" w:rsidR="000058CC" w:rsidRPr="00EA7F1E" w:rsidRDefault="000058CC" w:rsidP="008C28DF">
            <w:pPr>
              <w:rPr>
                <w:lang w:val="en-US"/>
              </w:rPr>
            </w:pPr>
            <w:r w:rsidRPr="00EA7F1E">
              <w:rPr>
                <w:lang w:val="en-US"/>
              </w:rPr>
              <w:t>E</w:t>
            </w:r>
            <w:r>
              <w:rPr>
                <w:lang w:val="en-US"/>
              </w:rPr>
              <w:t xml:space="preserve">) </w:t>
            </w:r>
            <w:r w:rsidRPr="00EA7F1E">
              <w:rPr>
                <w:lang w:val="en-US"/>
              </w:rPr>
              <w:t>Produce the first draft of the translation</w:t>
            </w:r>
          </w:p>
        </w:tc>
        <w:tc>
          <w:tcPr>
            <w:tcW w:w="5261" w:type="dxa"/>
            <w:tcBorders>
              <w:top w:val="single" w:sz="4" w:space="0" w:color="auto"/>
              <w:left w:val="single" w:sz="4" w:space="0" w:color="auto"/>
              <w:bottom w:val="single" w:sz="4" w:space="0" w:color="auto"/>
              <w:right w:val="single" w:sz="4" w:space="0" w:color="auto"/>
            </w:tcBorders>
            <w:vAlign w:val="center"/>
          </w:tcPr>
          <w:p w14:paraId="61E2F3B9" w14:textId="77777777" w:rsidR="000058CC" w:rsidRPr="00EA7F1E" w:rsidRDefault="000058CC" w:rsidP="008C28DF">
            <w:pPr>
              <w:rPr>
                <w:lang w:val="en-US"/>
              </w:rPr>
            </w:pPr>
            <w:r>
              <w:rPr>
                <w:lang w:val="en-US"/>
              </w:rPr>
              <w:t>C,A,B,E,</w:t>
            </w:r>
            <w:r w:rsidRPr="00EA7F1E">
              <w:rPr>
                <w:lang w:val="en-US"/>
              </w:rPr>
              <w:t>D</w:t>
            </w:r>
          </w:p>
        </w:tc>
      </w:tr>
      <w:tr w:rsidR="000058CC" w:rsidRPr="007F556B" w14:paraId="794179C4" w14:textId="77777777" w:rsidTr="000058CC">
        <w:trPr>
          <w:trHeight w:val="162"/>
        </w:trPr>
        <w:tc>
          <w:tcPr>
            <w:tcW w:w="0" w:type="auto"/>
            <w:tcBorders>
              <w:top w:val="single" w:sz="4" w:space="0" w:color="auto"/>
              <w:left w:val="single" w:sz="4" w:space="0" w:color="auto"/>
              <w:bottom w:val="single" w:sz="4" w:space="0" w:color="auto"/>
              <w:right w:val="single" w:sz="4" w:space="0" w:color="auto"/>
            </w:tcBorders>
          </w:tcPr>
          <w:p w14:paraId="30A98D22" w14:textId="77777777" w:rsidR="000058CC" w:rsidRPr="00DE19A9" w:rsidRDefault="000058CC" w:rsidP="000058CC">
            <w:pPr>
              <w:numPr>
                <w:ilvl w:val="0"/>
                <w:numId w:val="97"/>
              </w:numPr>
            </w:pPr>
          </w:p>
        </w:tc>
        <w:tc>
          <w:tcPr>
            <w:tcW w:w="7844" w:type="dxa"/>
            <w:tcBorders>
              <w:top w:val="single" w:sz="4" w:space="0" w:color="auto"/>
              <w:left w:val="single" w:sz="4" w:space="0" w:color="auto"/>
              <w:bottom w:val="single" w:sz="4" w:space="0" w:color="auto"/>
              <w:right w:val="single" w:sz="4" w:space="0" w:color="auto"/>
            </w:tcBorders>
            <w:vAlign w:val="center"/>
          </w:tcPr>
          <w:p w14:paraId="73980DAB" w14:textId="77777777" w:rsidR="000058CC" w:rsidRDefault="000058CC" w:rsidP="008C28DF">
            <w:pPr>
              <w:rPr>
                <w:lang w:val="en-US"/>
              </w:rPr>
            </w:pPr>
            <w:r w:rsidRPr="00EA7F1E">
              <w:rPr>
                <w:lang w:val="en-US"/>
              </w:rPr>
              <w:t>Put the steps for translating a technical document with abbreviations in the correct order</w:t>
            </w:r>
            <w:r>
              <w:rPr>
                <w:lang w:val="en-US"/>
              </w:rPr>
              <w:t>:</w:t>
            </w:r>
          </w:p>
          <w:p w14:paraId="2B513B6E" w14:textId="77777777" w:rsidR="000058CC" w:rsidRPr="00EA7F1E" w:rsidRDefault="000058CC" w:rsidP="008C28DF">
            <w:pPr>
              <w:rPr>
                <w:lang w:val="en-US"/>
              </w:rPr>
            </w:pPr>
            <w:r>
              <w:rPr>
                <w:lang w:val="en-US"/>
              </w:rPr>
              <w:t xml:space="preserve">A) </w:t>
            </w:r>
            <w:r w:rsidRPr="00EA7F1E">
              <w:rPr>
                <w:lang w:val="en-US"/>
              </w:rPr>
              <w:t>Use the established abbreviat</w:t>
            </w:r>
            <w:r>
              <w:rPr>
                <w:lang w:val="en-US"/>
              </w:rPr>
              <w:t>ion after the first expansion</w:t>
            </w:r>
          </w:p>
          <w:p w14:paraId="6661AA6C" w14:textId="77777777" w:rsidR="000058CC" w:rsidRPr="00EA7F1E" w:rsidRDefault="000058CC" w:rsidP="008C28DF">
            <w:pPr>
              <w:rPr>
                <w:lang w:val="en-US"/>
              </w:rPr>
            </w:pPr>
            <w:r w:rsidRPr="00EA7F1E">
              <w:rPr>
                <w:lang w:val="en-US"/>
              </w:rPr>
              <w:t>B</w:t>
            </w:r>
            <w:r>
              <w:rPr>
                <w:lang w:val="en-US"/>
              </w:rPr>
              <w:t xml:space="preserve">) </w:t>
            </w:r>
            <w:r w:rsidRPr="00EA7F1E">
              <w:rPr>
                <w:lang w:val="en-US"/>
              </w:rPr>
              <w:t>Expand each abbreviation at first m</w:t>
            </w:r>
            <w:r>
              <w:rPr>
                <w:lang w:val="en-US"/>
              </w:rPr>
              <w:t>ention in the target language</w:t>
            </w:r>
          </w:p>
          <w:p w14:paraId="4BD3EBAB" w14:textId="77777777" w:rsidR="000058CC" w:rsidRPr="00EA7F1E" w:rsidRDefault="000058CC" w:rsidP="008C28DF">
            <w:pPr>
              <w:rPr>
                <w:lang w:val="en-US"/>
              </w:rPr>
            </w:pPr>
            <w:r w:rsidRPr="00EA7F1E">
              <w:rPr>
                <w:lang w:val="en-US"/>
              </w:rPr>
              <w:t>C</w:t>
            </w:r>
            <w:r>
              <w:rPr>
                <w:lang w:val="en-US"/>
              </w:rPr>
              <w:t xml:space="preserve">) </w:t>
            </w:r>
            <w:r w:rsidRPr="00EA7F1E">
              <w:rPr>
                <w:lang w:val="en-US"/>
              </w:rPr>
              <w:t>Check consistency of termin</w:t>
            </w:r>
            <w:r>
              <w:rPr>
                <w:lang w:val="en-US"/>
              </w:rPr>
              <w:t>ology throughout the document</w:t>
            </w:r>
          </w:p>
          <w:p w14:paraId="1C04D152" w14:textId="77777777" w:rsidR="000058CC" w:rsidRPr="00EA7F1E" w:rsidRDefault="000058CC" w:rsidP="008C28DF">
            <w:pPr>
              <w:rPr>
                <w:lang w:val="en-US"/>
              </w:rPr>
            </w:pPr>
            <w:r w:rsidRPr="00EA7F1E">
              <w:rPr>
                <w:lang w:val="en-US"/>
              </w:rPr>
              <w:t>D</w:t>
            </w:r>
            <w:r>
              <w:rPr>
                <w:lang w:val="en-US"/>
              </w:rPr>
              <w:t xml:space="preserve">) </w:t>
            </w:r>
            <w:r w:rsidRPr="00EA7F1E">
              <w:rPr>
                <w:lang w:val="en-US"/>
              </w:rPr>
              <w:t>Identify all abbreviations an</w:t>
            </w:r>
            <w:r>
              <w:rPr>
                <w:lang w:val="en-US"/>
              </w:rPr>
              <w:t>d acronyms in the source text</w:t>
            </w:r>
          </w:p>
          <w:p w14:paraId="7FDEF43A" w14:textId="77777777" w:rsidR="000058CC" w:rsidRPr="00EA7F1E" w:rsidRDefault="000058CC" w:rsidP="008C28DF">
            <w:pPr>
              <w:rPr>
                <w:lang w:val="en-US"/>
              </w:rPr>
            </w:pPr>
            <w:r w:rsidRPr="00EA7F1E">
              <w:rPr>
                <w:lang w:val="en-US"/>
              </w:rPr>
              <w:t>E</w:t>
            </w:r>
            <w:r>
              <w:rPr>
                <w:lang w:val="en-US"/>
              </w:rPr>
              <w:t xml:space="preserve">) </w:t>
            </w:r>
            <w:r w:rsidRPr="00EA7F1E">
              <w:rPr>
                <w:lang w:val="en-US"/>
              </w:rPr>
              <w:t>Consult industry-specific glossaries for correct equivalents</w:t>
            </w:r>
          </w:p>
        </w:tc>
        <w:tc>
          <w:tcPr>
            <w:tcW w:w="5261" w:type="dxa"/>
            <w:tcBorders>
              <w:top w:val="single" w:sz="4" w:space="0" w:color="auto"/>
              <w:left w:val="single" w:sz="4" w:space="0" w:color="auto"/>
              <w:bottom w:val="single" w:sz="4" w:space="0" w:color="auto"/>
              <w:right w:val="single" w:sz="4" w:space="0" w:color="auto"/>
            </w:tcBorders>
            <w:vAlign w:val="center"/>
          </w:tcPr>
          <w:p w14:paraId="274C532D" w14:textId="77777777" w:rsidR="000058CC" w:rsidRPr="00DE19A9" w:rsidRDefault="000058CC" w:rsidP="008C28DF">
            <w:pPr>
              <w:rPr>
                <w:lang w:val="en-US"/>
              </w:rPr>
            </w:pPr>
            <w:r>
              <w:rPr>
                <w:lang w:val="en-US"/>
              </w:rPr>
              <w:t>D,E,B,A,</w:t>
            </w:r>
            <w:r w:rsidRPr="00EA7F1E">
              <w:rPr>
                <w:lang w:val="en-US"/>
              </w:rPr>
              <w:t>C</w:t>
            </w:r>
          </w:p>
        </w:tc>
      </w:tr>
      <w:tr w:rsidR="000058CC" w:rsidRPr="007F556B" w14:paraId="357DA303" w14:textId="77777777" w:rsidTr="000058CC">
        <w:trPr>
          <w:trHeight w:val="162"/>
        </w:trPr>
        <w:tc>
          <w:tcPr>
            <w:tcW w:w="0" w:type="auto"/>
            <w:tcBorders>
              <w:top w:val="single" w:sz="4" w:space="0" w:color="auto"/>
              <w:left w:val="single" w:sz="4" w:space="0" w:color="auto"/>
              <w:bottom w:val="single" w:sz="4" w:space="0" w:color="auto"/>
              <w:right w:val="single" w:sz="4" w:space="0" w:color="auto"/>
            </w:tcBorders>
          </w:tcPr>
          <w:p w14:paraId="5FE93A2E" w14:textId="77777777" w:rsidR="000058CC" w:rsidRPr="00DE19A9" w:rsidRDefault="000058CC" w:rsidP="000058CC">
            <w:pPr>
              <w:numPr>
                <w:ilvl w:val="0"/>
                <w:numId w:val="97"/>
              </w:numPr>
            </w:pPr>
          </w:p>
        </w:tc>
        <w:tc>
          <w:tcPr>
            <w:tcW w:w="7844" w:type="dxa"/>
            <w:tcBorders>
              <w:top w:val="single" w:sz="4" w:space="0" w:color="auto"/>
              <w:left w:val="single" w:sz="4" w:space="0" w:color="auto"/>
              <w:bottom w:val="single" w:sz="4" w:space="0" w:color="auto"/>
              <w:right w:val="single" w:sz="4" w:space="0" w:color="auto"/>
            </w:tcBorders>
            <w:vAlign w:val="center"/>
          </w:tcPr>
          <w:p w14:paraId="1169D8CC" w14:textId="77777777" w:rsidR="000058CC" w:rsidRDefault="000058CC" w:rsidP="008C28DF">
            <w:pPr>
              <w:rPr>
                <w:lang w:val="en-US"/>
              </w:rPr>
            </w:pPr>
            <w:r w:rsidRPr="00FF3D47">
              <w:rPr>
                <w:lang w:val="en-US"/>
              </w:rPr>
              <w:t>Put the steps for post-editing machine translation output in the correct order</w:t>
            </w:r>
            <w:r>
              <w:rPr>
                <w:lang w:val="en-US"/>
              </w:rPr>
              <w:t>:</w:t>
            </w:r>
          </w:p>
          <w:p w14:paraId="24AEB4AC" w14:textId="77777777" w:rsidR="000058CC" w:rsidRPr="00FF3D47" w:rsidRDefault="000058CC" w:rsidP="008C28DF">
            <w:pPr>
              <w:rPr>
                <w:lang w:val="en-US"/>
              </w:rPr>
            </w:pPr>
            <w:r>
              <w:rPr>
                <w:lang w:val="en-US"/>
              </w:rPr>
              <w:lastRenderedPageBreak/>
              <w:t xml:space="preserve">A) </w:t>
            </w:r>
            <w:r w:rsidRPr="00FF3D47">
              <w:rPr>
                <w:lang w:val="en-US"/>
              </w:rPr>
              <w:t>Check syntactic str</w:t>
            </w:r>
            <w:r>
              <w:rPr>
                <w:lang w:val="en-US"/>
              </w:rPr>
              <w:t>ucture and correct word order</w:t>
            </w:r>
          </w:p>
          <w:p w14:paraId="5D55E48D" w14:textId="77777777" w:rsidR="000058CC" w:rsidRPr="00FF3D47" w:rsidRDefault="000058CC" w:rsidP="008C28DF">
            <w:pPr>
              <w:rPr>
                <w:lang w:val="en-US"/>
              </w:rPr>
            </w:pPr>
            <w:r w:rsidRPr="00FF3D47">
              <w:rPr>
                <w:lang w:val="en-US"/>
              </w:rPr>
              <w:t>B</w:t>
            </w:r>
            <w:r>
              <w:rPr>
                <w:lang w:val="en-US"/>
              </w:rPr>
              <w:t xml:space="preserve">) </w:t>
            </w:r>
            <w:r w:rsidRPr="00FF3D47">
              <w:rPr>
                <w:lang w:val="en-US"/>
              </w:rPr>
              <w:t>Compare with the source text t</w:t>
            </w:r>
            <w:r>
              <w:rPr>
                <w:lang w:val="en-US"/>
              </w:rPr>
              <w:t>o ensure meaning is preserved</w:t>
            </w:r>
          </w:p>
          <w:p w14:paraId="432DECA9" w14:textId="77777777" w:rsidR="000058CC" w:rsidRPr="00FF3D47" w:rsidRDefault="000058CC" w:rsidP="008C28DF">
            <w:pPr>
              <w:rPr>
                <w:lang w:val="en-US"/>
              </w:rPr>
            </w:pPr>
            <w:r w:rsidRPr="00FF3D47">
              <w:rPr>
                <w:lang w:val="en-US"/>
              </w:rPr>
              <w:t>C</w:t>
            </w:r>
            <w:r>
              <w:rPr>
                <w:lang w:val="en-US"/>
              </w:rPr>
              <w:t xml:space="preserve">) </w:t>
            </w:r>
            <w:r w:rsidRPr="00FF3D47">
              <w:rPr>
                <w:lang w:val="en-US"/>
              </w:rPr>
              <w:t>Identify a</w:t>
            </w:r>
            <w:r>
              <w:rPr>
                <w:lang w:val="en-US"/>
              </w:rPr>
              <w:t>nd correct grammatical errors</w:t>
            </w:r>
          </w:p>
          <w:p w14:paraId="53DCD766" w14:textId="77777777" w:rsidR="000058CC" w:rsidRPr="00FF3D47" w:rsidRDefault="000058CC" w:rsidP="008C28DF">
            <w:pPr>
              <w:rPr>
                <w:lang w:val="en-US"/>
              </w:rPr>
            </w:pPr>
            <w:r w:rsidRPr="00FF3D47">
              <w:rPr>
                <w:lang w:val="en-US"/>
              </w:rPr>
              <w:t>D</w:t>
            </w:r>
            <w:r>
              <w:rPr>
                <w:lang w:val="en-US"/>
              </w:rPr>
              <w:t xml:space="preserve">) </w:t>
            </w:r>
            <w:r w:rsidRPr="00FF3D47">
              <w:rPr>
                <w:lang w:val="en-US"/>
              </w:rPr>
              <w:t>Verify terminology co</w:t>
            </w:r>
            <w:r>
              <w:rPr>
                <w:lang w:val="en-US"/>
              </w:rPr>
              <w:t>nsistency throughout the text</w:t>
            </w:r>
            <w:r>
              <w:rPr>
                <w:lang w:val="en-US"/>
              </w:rPr>
              <w:tab/>
            </w:r>
          </w:p>
          <w:p w14:paraId="5A40533F" w14:textId="77777777" w:rsidR="000058CC" w:rsidRPr="00FF3D47" w:rsidRDefault="000058CC" w:rsidP="008C28DF">
            <w:pPr>
              <w:rPr>
                <w:lang w:val="en-US"/>
              </w:rPr>
            </w:pPr>
            <w:r w:rsidRPr="00FF3D47">
              <w:rPr>
                <w:lang w:val="en-US"/>
              </w:rPr>
              <w:t>E</w:t>
            </w:r>
            <w:r>
              <w:rPr>
                <w:lang w:val="en-US"/>
              </w:rPr>
              <w:t xml:space="preserve">) </w:t>
            </w:r>
            <w:r w:rsidRPr="00FF3D47">
              <w:rPr>
                <w:lang w:val="en-US"/>
              </w:rPr>
              <w:t>Improve overall fluency and naturalness</w:t>
            </w:r>
          </w:p>
        </w:tc>
        <w:tc>
          <w:tcPr>
            <w:tcW w:w="5261" w:type="dxa"/>
            <w:tcBorders>
              <w:top w:val="single" w:sz="4" w:space="0" w:color="auto"/>
              <w:left w:val="single" w:sz="4" w:space="0" w:color="auto"/>
              <w:bottom w:val="single" w:sz="4" w:space="0" w:color="auto"/>
              <w:right w:val="single" w:sz="4" w:space="0" w:color="auto"/>
            </w:tcBorders>
            <w:vAlign w:val="center"/>
          </w:tcPr>
          <w:p w14:paraId="70C68701" w14:textId="77777777" w:rsidR="000058CC" w:rsidRPr="00AC1E14" w:rsidRDefault="000058CC" w:rsidP="008C28DF">
            <w:pPr>
              <w:rPr>
                <w:lang w:val="en-US"/>
              </w:rPr>
            </w:pPr>
            <w:r>
              <w:rPr>
                <w:lang w:val="en-US"/>
              </w:rPr>
              <w:lastRenderedPageBreak/>
              <w:t>C,A,D,B,</w:t>
            </w:r>
            <w:r w:rsidRPr="00FF3D47">
              <w:rPr>
                <w:lang w:val="en-US"/>
              </w:rPr>
              <w:t>E</w:t>
            </w:r>
          </w:p>
        </w:tc>
      </w:tr>
      <w:tr w:rsidR="000058CC" w:rsidRPr="007F556B" w14:paraId="1C57404B" w14:textId="77777777" w:rsidTr="000058CC">
        <w:trPr>
          <w:trHeight w:val="162"/>
        </w:trPr>
        <w:tc>
          <w:tcPr>
            <w:tcW w:w="0" w:type="auto"/>
            <w:tcBorders>
              <w:top w:val="single" w:sz="4" w:space="0" w:color="auto"/>
              <w:left w:val="single" w:sz="4" w:space="0" w:color="auto"/>
              <w:bottom w:val="single" w:sz="4" w:space="0" w:color="auto"/>
              <w:right w:val="single" w:sz="4" w:space="0" w:color="auto"/>
            </w:tcBorders>
          </w:tcPr>
          <w:p w14:paraId="2FE37D90" w14:textId="77777777" w:rsidR="000058CC" w:rsidRPr="00DE19A9" w:rsidRDefault="000058CC" w:rsidP="000058CC">
            <w:pPr>
              <w:numPr>
                <w:ilvl w:val="0"/>
                <w:numId w:val="97"/>
              </w:numPr>
            </w:pPr>
          </w:p>
        </w:tc>
        <w:tc>
          <w:tcPr>
            <w:tcW w:w="7844" w:type="dxa"/>
            <w:tcBorders>
              <w:top w:val="single" w:sz="4" w:space="0" w:color="auto"/>
              <w:left w:val="single" w:sz="4" w:space="0" w:color="auto"/>
              <w:bottom w:val="single" w:sz="4" w:space="0" w:color="auto"/>
              <w:right w:val="single" w:sz="4" w:space="0" w:color="auto"/>
            </w:tcBorders>
            <w:vAlign w:val="center"/>
          </w:tcPr>
          <w:p w14:paraId="4554BE20" w14:textId="77777777" w:rsidR="000058CC" w:rsidRDefault="000058CC" w:rsidP="008C28DF">
            <w:pPr>
              <w:rPr>
                <w:lang w:val="en-US"/>
              </w:rPr>
            </w:pPr>
            <w:r w:rsidRPr="00FF3D47">
              <w:rPr>
                <w:lang w:val="en-US"/>
              </w:rPr>
              <w:t>Put the steps for adapting a scientific text to target language norms in the correct order</w:t>
            </w:r>
          </w:p>
          <w:p w14:paraId="5F0EB008" w14:textId="77777777" w:rsidR="000058CC" w:rsidRPr="00FF3D47" w:rsidRDefault="000058CC" w:rsidP="008C28DF">
            <w:pPr>
              <w:rPr>
                <w:lang w:val="en-US"/>
              </w:rPr>
            </w:pPr>
            <w:r w:rsidRPr="00FF3D47">
              <w:rPr>
                <w:lang w:val="en-US"/>
              </w:rPr>
              <w:t>A</w:t>
            </w:r>
            <w:r>
              <w:rPr>
                <w:lang w:val="en-US"/>
              </w:rPr>
              <w:t>) Apply lexical transformations for clarity</w:t>
            </w:r>
          </w:p>
          <w:p w14:paraId="51841E03" w14:textId="77777777" w:rsidR="000058CC" w:rsidRPr="00FF3D47" w:rsidRDefault="000058CC" w:rsidP="008C28DF">
            <w:pPr>
              <w:rPr>
                <w:lang w:val="en-US"/>
              </w:rPr>
            </w:pPr>
            <w:r w:rsidRPr="00FF3D47">
              <w:rPr>
                <w:lang w:val="en-US"/>
              </w:rPr>
              <w:t>B</w:t>
            </w:r>
            <w:r>
              <w:rPr>
                <w:lang w:val="en-US"/>
              </w:rPr>
              <w:t xml:space="preserve">) </w:t>
            </w:r>
            <w:r w:rsidRPr="00FF3D47">
              <w:rPr>
                <w:lang w:val="en-US"/>
              </w:rPr>
              <w:t>Adapt the style to match scientific writing</w:t>
            </w:r>
            <w:r>
              <w:rPr>
                <w:lang w:val="en-US"/>
              </w:rPr>
              <w:t xml:space="preserve"> norms in the target language</w:t>
            </w:r>
          </w:p>
          <w:p w14:paraId="548043A3" w14:textId="77777777" w:rsidR="000058CC" w:rsidRPr="00FF3D47" w:rsidRDefault="000058CC" w:rsidP="008C28DF">
            <w:pPr>
              <w:rPr>
                <w:lang w:val="en-US"/>
              </w:rPr>
            </w:pPr>
            <w:r w:rsidRPr="00FF3D47">
              <w:rPr>
                <w:lang w:val="en-US"/>
              </w:rPr>
              <w:t>C</w:t>
            </w:r>
            <w:r>
              <w:rPr>
                <w:lang w:val="en-US"/>
              </w:rPr>
              <w:t xml:space="preserve">) </w:t>
            </w:r>
            <w:r w:rsidRPr="00FF3D47">
              <w:rPr>
                <w:lang w:val="en-US"/>
              </w:rPr>
              <w:t xml:space="preserve">Identify terms that need to be </w:t>
            </w:r>
            <w:r>
              <w:rPr>
                <w:lang w:val="en-US"/>
              </w:rPr>
              <w:t>more specific or more general</w:t>
            </w:r>
          </w:p>
          <w:p w14:paraId="57AFA94B" w14:textId="77777777" w:rsidR="000058CC" w:rsidRPr="00FF3D47" w:rsidRDefault="000058CC" w:rsidP="008C28DF">
            <w:pPr>
              <w:rPr>
                <w:lang w:val="en-US"/>
              </w:rPr>
            </w:pPr>
            <w:r w:rsidRPr="00FF3D47">
              <w:rPr>
                <w:lang w:val="en-US"/>
              </w:rPr>
              <w:t>D</w:t>
            </w:r>
            <w:r>
              <w:rPr>
                <w:lang w:val="en-US"/>
              </w:rPr>
              <w:t xml:space="preserve">) </w:t>
            </w:r>
            <w:r w:rsidRPr="00FF3D47">
              <w:rPr>
                <w:lang w:val="en-US"/>
              </w:rPr>
              <w:t>Ensure the text is clear, precise, and unambiguous</w:t>
            </w:r>
          </w:p>
        </w:tc>
        <w:tc>
          <w:tcPr>
            <w:tcW w:w="5261" w:type="dxa"/>
            <w:tcBorders>
              <w:top w:val="single" w:sz="4" w:space="0" w:color="auto"/>
              <w:left w:val="single" w:sz="4" w:space="0" w:color="auto"/>
              <w:bottom w:val="single" w:sz="4" w:space="0" w:color="auto"/>
              <w:right w:val="single" w:sz="4" w:space="0" w:color="auto"/>
            </w:tcBorders>
            <w:vAlign w:val="center"/>
          </w:tcPr>
          <w:p w14:paraId="08FE7D5D" w14:textId="77777777" w:rsidR="000058CC" w:rsidRPr="00AC1E14" w:rsidRDefault="000058CC" w:rsidP="008C28DF">
            <w:pPr>
              <w:rPr>
                <w:lang w:val="en-US"/>
              </w:rPr>
            </w:pPr>
            <w:r>
              <w:rPr>
                <w:lang w:val="en-US"/>
              </w:rPr>
              <w:t>C,A,B,</w:t>
            </w:r>
            <w:r w:rsidRPr="00FF3D47">
              <w:rPr>
                <w:lang w:val="en-US"/>
              </w:rPr>
              <w:t>D</w:t>
            </w:r>
          </w:p>
        </w:tc>
      </w:tr>
    </w:tbl>
    <w:p w14:paraId="3D7EC55B" w14:textId="77777777" w:rsidR="00721744" w:rsidRDefault="00830391" w:rsidP="00BC2843">
      <w:pPr>
        <w:pStyle w:val="2"/>
      </w:pPr>
      <w:bookmarkStart w:id="39" w:name="_Toc238819597"/>
      <w:r>
        <w:rPr>
          <w:rFonts w:ascii="Times New Roman" w:eastAsia="Times New Roman" w:hAnsi="Times New Roman"/>
          <w:sz w:val="22"/>
        </w:rPr>
        <w:t>2.24 Дисциплина «Русский язык (для иностранных студентов)» - Факультатив, 1-2-3 семестр(ы)</w:t>
      </w:r>
      <w:bookmarkEnd w:id="39"/>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17"/>
        <w:gridCol w:w="7895"/>
        <w:gridCol w:w="5284"/>
      </w:tblGrid>
      <w:tr w:rsidR="000058CC" w:rsidRPr="00137859" w14:paraId="6922A5A5" w14:textId="77777777" w:rsidTr="000058CC">
        <w:tc>
          <w:tcPr>
            <w:tcW w:w="0" w:type="auto"/>
            <w:tcBorders>
              <w:top w:val="single" w:sz="4" w:space="0" w:color="auto"/>
              <w:left w:val="single" w:sz="4" w:space="0" w:color="auto"/>
              <w:bottom w:val="single" w:sz="4" w:space="0" w:color="auto"/>
              <w:right w:val="single" w:sz="4" w:space="0" w:color="auto"/>
            </w:tcBorders>
            <w:vAlign w:val="center"/>
            <w:hideMark/>
          </w:tcPr>
          <w:p w14:paraId="4795C990" w14:textId="77777777" w:rsidR="000058CC" w:rsidRPr="00137859" w:rsidRDefault="000058CC" w:rsidP="008C28DF">
            <w:pPr>
              <w:rPr>
                <w:b/>
              </w:rPr>
            </w:pPr>
            <w:r w:rsidRPr="00137859">
              <w:rPr>
                <w:b/>
              </w:rPr>
              <w:t>Номер задания</w:t>
            </w:r>
          </w:p>
        </w:tc>
        <w:tc>
          <w:tcPr>
            <w:tcW w:w="7895" w:type="dxa"/>
            <w:tcBorders>
              <w:top w:val="single" w:sz="4" w:space="0" w:color="auto"/>
              <w:left w:val="single" w:sz="4" w:space="0" w:color="auto"/>
              <w:bottom w:val="single" w:sz="4" w:space="0" w:color="auto"/>
              <w:right w:val="single" w:sz="4" w:space="0" w:color="auto"/>
            </w:tcBorders>
            <w:vAlign w:val="center"/>
            <w:hideMark/>
          </w:tcPr>
          <w:p w14:paraId="586285BC" w14:textId="77777777" w:rsidR="000058CC" w:rsidRPr="00137859" w:rsidRDefault="000058CC" w:rsidP="008C28DF">
            <w:pPr>
              <w:rPr>
                <w:b/>
              </w:rPr>
            </w:pPr>
            <w:r w:rsidRPr="00137859">
              <w:rPr>
                <w:b/>
              </w:rPr>
              <w:t>Содержание вопроса</w:t>
            </w:r>
          </w:p>
        </w:tc>
        <w:tc>
          <w:tcPr>
            <w:tcW w:w="5284" w:type="dxa"/>
            <w:tcBorders>
              <w:top w:val="single" w:sz="4" w:space="0" w:color="auto"/>
              <w:left w:val="single" w:sz="4" w:space="0" w:color="auto"/>
              <w:bottom w:val="single" w:sz="4" w:space="0" w:color="auto"/>
              <w:right w:val="single" w:sz="4" w:space="0" w:color="auto"/>
            </w:tcBorders>
            <w:vAlign w:val="center"/>
            <w:hideMark/>
          </w:tcPr>
          <w:p w14:paraId="56B150C4" w14:textId="77777777" w:rsidR="000058CC" w:rsidRPr="00137859" w:rsidRDefault="000058CC" w:rsidP="008C28DF">
            <w:pPr>
              <w:rPr>
                <w:b/>
              </w:rPr>
            </w:pPr>
            <w:r w:rsidRPr="00137859">
              <w:rPr>
                <w:b/>
              </w:rPr>
              <w:t>Эталонный ответ</w:t>
            </w:r>
          </w:p>
        </w:tc>
      </w:tr>
      <w:tr w:rsidR="000058CC" w:rsidRPr="00137859" w14:paraId="4BA404E8" w14:textId="77777777" w:rsidTr="000058CC">
        <w:tc>
          <w:tcPr>
            <w:tcW w:w="14596" w:type="dxa"/>
            <w:gridSpan w:val="3"/>
            <w:tcBorders>
              <w:top w:val="single" w:sz="4" w:space="0" w:color="auto"/>
              <w:left w:val="single" w:sz="4" w:space="0" w:color="auto"/>
              <w:bottom w:val="single" w:sz="4" w:space="0" w:color="auto"/>
              <w:right w:val="single" w:sz="4" w:space="0" w:color="auto"/>
            </w:tcBorders>
            <w:vAlign w:val="center"/>
            <w:hideMark/>
          </w:tcPr>
          <w:p w14:paraId="7139A60C" w14:textId="77777777" w:rsidR="000058CC" w:rsidRPr="00137859" w:rsidRDefault="000058CC" w:rsidP="008C28DF">
            <w:pPr>
              <w:rPr>
                <w:b/>
              </w:rPr>
            </w:pPr>
            <w:r w:rsidRPr="00137859">
              <w:rPr>
                <w:b/>
              </w:rPr>
              <w:t>Задания закрытого типа с выбором одного/нескольких правильного ответа из предложенных</w:t>
            </w:r>
          </w:p>
        </w:tc>
      </w:tr>
      <w:tr w:rsidR="000058CC" w:rsidRPr="00D21ED1" w14:paraId="58F64380" w14:textId="77777777" w:rsidTr="000058CC">
        <w:tc>
          <w:tcPr>
            <w:tcW w:w="0" w:type="auto"/>
            <w:tcBorders>
              <w:top w:val="single" w:sz="4" w:space="0" w:color="auto"/>
              <w:left w:val="single" w:sz="4" w:space="0" w:color="auto"/>
              <w:bottom w:val="single" w:sz="4" w:space="0" w:color="auto"/>
              <w:right w:val="single" w:sz="4" w:space="0" w:color="auto"/>
            </w:tcBorders>
          </w:tcPr>
          <w:p w14:paraId="6E5D1D82"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0541ED48" w14:textId="77777777" w:rsidR="000058CC" w:rsidRDefault="000058CC" w:rsidP="008C28DF">
            <w:pPr>
              <w:rPr>
                <w:color w:val="011C29"/>
                <w:shd w:val="clear" w:color="auto" w:fill="FFFFFF"/>
              </w:rPr>
            </w:pPr>
            <w:r w:rsidRPr="00D21ED1">
              <w:rPr>
                <w:color w:val="011C29"/>
                <w:shd w:val="clear" w:color="auto" w:fill="FFFFFF"/>
              </w:rPr>
              <w:t>Какая конструкция является пассивной?</w:t>
            </w:r>
          </w:p>
          <w:p w14:paraId="4D3889BE" w14:textId="77777777" w:rsidR="000058CC" w:rsidRDefault="000058CC" w:rsidP="008C28DF">
            <w:pPr>
              <w:rPr>
                <w:color w:val="011C29"/>
                <w:shd w:val="clear" w:color="auto" w:fill="FFFFFF"/>
              </w:rPr>
            </w:pPr>
            <w:r w:rsidRPr="00D21ED1">
              <w:rPr>
                <w:color w:val="011C29"/>
                <w:shd w:val="clear" w:color="auto" w:fill="FFFFFF"/>
              </w:rPr>
              <w:t xml:space="preserve">А) Учёные проводят эксперимент. </w:t>
            </w:r>
          </w:p>
          <w:p w14:paraId="0D092CC5" w14:textId="77777777" w:rsidR="000058CC" w:rsidRDefault="000058CC" w:rsidP="008C28DF">
            <w:pPr>
              <w:rPr>
                <w:color w:val="011C29"/>
                <w:shd w:val="clear" w:color="auto" w:fill="FFFFFF"/>
              </w:rPr>
            </w:pPr>
            <w:r w:rsidRPr="00D21ED1">
              <w:rPr>
                <w:color w:val="011C29"/>
                <w:shd w:val="clear" w:color="auto" w:fill="FFFFFF"/>
              </w:rPr>
              <w:t xml:space="preserve">Б) Учёные обсуждают результаты. </w:t>
            </w:r>
          </w:p>
          <w:p w14:paraId="340746E0" w14:textId="77777777" w:rsidR="000058CC" w:rsidRDefault="000058CC" w:rsidP="008C28DF">
            <w:pPr>
              <w:rPr>
                <w:color w:val="011C29"/>
                <w:shd w:val="clear" w:color="auto" w:fill="FFFFFF"/>
              </w:rPr>
            </w:pPr>
            <w:r w:rsidRPr="00D21ED1">
              <w:rPr>
                <w:color w:val="011C29"/>
                <w:shd w:val="clear" w:color="auto" w:fill="FFFFFF"/>
              </w:rPr>
              <w:t xml:space="preserve">В) Эксперимент проводится учёными. </w:t>
            </w:r>
          </w:p>
          <w:p w14:paraId="1636D9E4" w14:textId="77777777" w:rsidR="000058CC" w:rsidRPr="00D21ED1" w:rsidRDefault="000058CC" w:rsidP="008C28DF">
            <w:r w:rsidRPr="00D21ED1">
              <w:rPr>
                <w:color w:val="011C29"/>
                <w:shd w:val="clear" w:color="auto" w:fill="FFFFFF"/>
              </w:rPr>
              <w:t>Г) Учёные будут проводить эксперимент.</w:t>
            </w:r>
          </w:p>
        </w:tc>
        <w:tc>
          <w:tcPr>
            <w:tcW w:w="5284" w:type="dxa"/>
            <w:tcBorders>
              <w:top w:val="single" w:sz="4" w:space="0" w:color="auto"/>
              <w:left w:val="single" w:sz="4" w:space="0" w:color="auto"/>
              <w:bottom w:val="single" w:sz="4" w:space="0" w:color="auto"/>
              <w:right w:val="single" w:sz="4" w:space="0" w:color="auto"/>
            </w:tcBorders>
            <w:vAlign w:val="center"/>
          </w:tcPr>
          <w:p w14:paraId="5151C37D" w14:textId="77777777" w:rsidR="000058CC" w:rsidRPr="00D21ED1" w:rsidRDefault="000058CC" w:rsidP="008C28DF">
            <w:r w:rsidRPr="00D21ED1">
              <w:t>В</w:t>
            </w:r>
          </w:p>
        </w:tc>
      </w:tr>
      <w:tr w:rsidR="000058CC" w:rsidRPr="00D21ED1" w14:paraId="615D2403" w14:textId="77777777" w:rsidTr="000058CC">
        <w:tc>
          <w:tcPr>
            <w:tcW w:w="0" w:type="auto"/>
            <w:tcBorders>
              <w:top w:val="single" w:sz="4" w:space="0" w:color="auto"/>
              <w:left w:val="single" w:sz="4" w:space="0" w:color="auto"/>
              <w:bottom w:val="single" w:sz="4" w:space="0" w:color="auto"/>
              <w:right w:val="single" w:sz="4" w:space="0" w:color="auto"/>
            </w:tcBorders>
          </w:tcPr>
          <w:p w14:paraId="7A8857EB"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5BA1CB14" w14:textId="77777777" w:rsidR="000058CC" w:rsidRDefault="000058CC" w:rsidP="008C28DF">
            <w:pPr>
              <w:rPr>
                <w:color w:val="011C29"/>
                <w:shd w:val="clear" w:color="auto" w:fill="FFFFFF"/>
              </w:rPr>
            </w:pPr>
            <w:r w:rsidRPr="00D21ED1">
              <w:rPr>
                <w:color w:val="011C29"/>
                <w:shd w:val="clear" w:color="auto" w:fill="FFFFFF"/>
              </w:rPr>
              <w:t>Выберите правильную форму:</w:t>
            </w:r>
          </w:p>
          <w:p w14:paraId="68F8B014" w14:textId="77777777" w:rsidR="000058CC" w:rsidRDefault="000058CC" w:rsidP="008C28DF">
            <w:pPr>
              <w:rPr>
                <w:color w:val="011C29"/>
                <w:shd w:val="clear" w:color="auto" w:fill="FFFFFF"/>
              </w:rPr>
            </w:pPr>
            <w:r w:rsidRPr="00D21ED1">
              <w:rPr>
                <w:color w:val="011C29"/>
                <w:shd w:val="clear" w:color="auto" w:fill="FFFFFF"/>
              </w:rPr>
              <w:t xml:space="preserve">«Учёные долго … результаты эксперимента». </w:t>
            </w:r>
          </w:p>
          <w:p w14:paraId="2787EC19" w14:textId="77777777" w:rsidR="000058CC" w:rsidRDefault="000058CC" w:rsidP="008C28DF">
            <w:pPr>
              <w:rPr>
                <w:color w:val="011C29"/>
                <w:shd w:val="clear" w:color="auto" w:fill="FFFFFF"/>
              </w:rPr>
            </w:pPr>
            <w:r w:rsidRPr="00D21ED1">
              <w:rPr>
                <w:color w:val="011C29"/>
                <w:shd w:val="clear" w:color="auto" w:fill="FFFFFF"/>
              </w:rPr>
              <w:t xml:space="preserve">А) обсуждали </w:t>
            </w:r>
          </w:p>
          <w:p w14:paraId="24794616" w14:textId="77777777" w:rsidR="000058CC" w:rsidRDefault="000058CC" w:rsidP="008C28DF">
            <w:pPr>
              <w:rPr>
                <w:color w:val="011C29"/>
                <w:shd w:val="clear" w:color="auto" w:fill="FFFFFF"/>
              </w:rPr>
            </w:pPr>
            <w:r w:rsidRPr="00D21ED1">
              <w:rPr>
                <w:color w:val="011C29"/>
                <w:shd w:val="clear" w:color="auto" w:fill="FFFFFF"/>
              </w:rPr>
              <w:t xml:space="preserve">Б) обсудили </w:t>
            </w:r>
          </w:p>
          <w:p w14:paraId="5B828D03" w14:textId="77777777" w:rsidR="000058CC" w:rsidRDefault="000058CC" w:rsidP="008C28DF">
            <w:pPr>
              <w:rPr>
                <w:color w:val="011C29"/>
                <w:shd w:val="clear" w:color="auto" w:fill="FFFFFF"/>
              </w:rPr>
            </w:pPr>
            <w:r w:rsidRPr="00D21ED1">
              <w:rPr>
                <w:color w:val="011C29"/>
                <w:shd w:val="clear" w:color="auto" w:fill="FFFFFF"/>
              </w:rPr>
              <w:t xml:space="preserve">В) обсудить </w:t>
            </w:r>
          </w:p>
          <w:p w14:paraId="3A688FD2" w14:textId="77777777" w:rsidR="000058CC" w:rsidRPr="00D21ED1" w:rsidRDefault="000058CC" w:rsidP="008C28DF">
            <w:r w:rsidRPr="00D21ED1">
              <w:rPr>
                <w:color w:val="011C29"/>
                <w:shd w:val="clear" w:color="auto" w:fill="FFFFFF"/>
              </w:rPr>
              <w:t>Г) обсуждать</w:t>
            </w:r>
          </w:p>
        </w:tc>
        <w:tc>
          <w:tcPr>
            <w:tcW w:w="5284" w:type="dxa"/>
            <w:tcBorders>
              <w:top w:val="single" w:sz="4" w:space="0" w:color="auto"/>
              <w:left w:val="single" w:sz="4" w:space="0" w:color="auto"/>
              <w:bottom w:val="single" w:sz="4" w:space="0" w:color="auto"/>
              <w:right w:val="single" w:sz="4" w:space="0" w:color="auto"/>
            </w:tcBorders>
            <w:vAlign w:val="center"/>
          </w:tcPr>
          <w:p w14:paraId="58623C10" w14:textId="77777777" w:rsidR="000058CC" w:rsidRPr="00D21ED1" w:rsidRDefault="000058CC" w:rsidP="008C28DF">
            <w:r w:rsidRPr="00D21ED1">
              <w:t>А</w:t>
            </w:r>
          </w:p>
        </w:tc>
      </w:tr>
      <w:tr w:rsidR="000058CC" w:rsidRPr="00D21ED1" w14:paraId="0058EEA6" w14:textId="77777777" w:rsidTr="000058CC">
        <w:tc>
          <w:tcPr>
            <w:tcW w:w="0" w:type="auto"/>
            <w:tcBorders>
              <w:top w:val="single" w:sz="4" w:space="0" w:color="auto"/>
              <w:left w:val="single" w:sz="4" w:space="0" w:color="auto"/>
              <w:bottom w:val="single" w:sz="4" w:space="0" w:color="auto"/>
              <w:right w:val="single" w:sz="4" w:space="0" w:color="auto"/>
            </w:tcBorders>
          </w:tcPr>
          <w:p w14:paraId="4D3B74B6"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7CF939FD" w14:textId="77777777" w:rsidR="000058CC" w:rsidRDefault="000058CC" w:rsidP="008C28DF">
            <w:pPr>
              <w:rPr>
                <w:color w:val="011C29"/>
                <w:shd w:val="clear" w:color="auto" w:fill="FFFFFF"/>
              </w:rPr>
            </w:pPr>
            <w:r w:rsidRPr="00D21ED1">
              <w:rPr>
                <w:color w:val="011C29"/>
                <w:shd w:val="clear" w:color="auto" w:fill="FFFFFF"/>
              </w:rPr>
              <w:t>Какое словосочетание содержит страдательное причастие?</w:t>
            </w:r>
          </w:p>
          <w:p w14:paraId="003290E1" w14:textId="77777777" w:rsidR="000058CC" w:rsidRDefault="000058CC" w:rsidP="008C28DF">
            <w:pPr>
              <w:rPr>
                <w:color w:val="011C29"/>
                <w:shd w:val="clear" w:color="auto" w:fill="FFFFFF"/>
              </w:rPr>
            </w:pPr>
            <w:r w:rsidRPr="00D21ED1">
              <w:rPr>
                <w:color w:val="011C29"/>
                <w:shd w:val="clear" w:color="auto" w:fill="FFFFFF"/>
              </w:rPr>
              <w:t xml:space="preserve">А) работающий учёный </w:t>
            </w:r>
          </w:p>
          <w:p w14:paraId="2EECC5DB" w14:textId="77777777" w:rsidR="000058CC" w:rsidRDefault="000058CC" w:rsidP="008C28DF">
            <w:pPr>
              <w:rPr>
                <w:color w:val="011C29"/>
                <w:shd w:val="clear" w:color="auto" w:fill="FFFFFF"/>
              </w:rPr>
            </w:pPr>
            <w:r w:rsidRPr="00D21ED1">
              <w:rPr>
                <w:color w:val="011C29"/>
                <w:shd w:val="clear" w:color="auto" w:fill="FFFFFF"/>
              </w:rPr>
              <w:t xml:space="preserve">Б) исследующий студент </w:t>
            </w:r>
          </w:p>
          <w:p w14:paraId="4C6F2C4A" w14:textId="77777777" w:rsidR="000058CC" w:rsidRDefault="000058CC" w:rsidP="008C28DF">
            <w:pPr>
              <w:rPr>
                <w:color w:val="011C29"/>
                <w:shd w:val="clear" w:color="auto" w:fill="FFFFFF"/>
              </w:rPr>
            </w:pPr>
            <w:r w:rsidRPr="00D21ED1">
              <w:rPr>
                <w:color w:val="011C29"/>
                <w:shd w:val="clear" w:color="auto" w:fill="FFFFFF"/>
              </w:rPr>
              <w:t xml:space="preserve">В) подготовленный доклад </w:t>
            </w:r>
          </w:p>
          <w:p w14:paraId="6002F0EB" w14:textId="77777777" w:rsidR="000058CC" w:rsidRPr="00D21ED1" w:rsidRDefault="000058CC" w:rsidP="008C28DF">
            <w:r w:rsidRPr="00D21ED1">
              <w:rPr>
                <w:color w:val="011C29"/>
                <w:shd w:val="clear" w:color="auto" w:fill="FFFFFF"/>
              </w:rPr>
              <w:t>Г) изучающий язык</w:t>
            </w:r>
          </w:p>
        </w:tc>
        <w:tc>
          <w:tcPr>
            <w:tcW w:w="5284" w:type="dxa"/>
            <w:tcBorders>
              <w:top w:val="single" w:sz="4" w:space="0" w:color="auto"/>
              <w:left w:val="single" w:sz="4" w:space="0" w:color="auto"/>
              <w:bottom w:val="single" w:sz="4" w:space="0" w:color="auto"/>
              <w:right w:val="single" w:sz="4" w:space="0" w:color="auto"/>
            </w:tcBorders>
            <w:vAlign w:val="center"/>
          </w:tcPr>
          <w:p w14:paraId="6BE13FA2" w14:textId="77777777" w:rsidR="000058CC" w:rsidRPr="00D21ED1" w:rsidRDefault="000058CC" w:rsidP="008C28DF">
            <w:r w:rsidRPr="00D21ED1">
              <w:t>В</w:t>
            </w:r>
          </w:p>
        </w:tc>
      </w:tr>
      <w:tr w:rsidR="000058CC" w:rsidRPr="00D21ED1" w14:paraId="07A0D61A" w14:textId="77777777" w:rsidTr="000058CC">
        <w:tc>
          <w:tcPr>
            <w:tcW w:w="0" w:type="auto"/>
            <w:tcBorders>
              <w:top w:val="single" w:sz="4" w:space="0" w:color="auto"/>
              <w:left w:val="single" w:sz="4" w:space="0" w:color="auto"/>
              <w:bottom w:val="single" w:sz="4" w:space="0" w:color="auto"/>
              <w:right w:val="single" w:sz="4" w:space="0" w:color="auto"/>
            </w:tcBorders>
          </w:tcPr>
          <w:p w14:paraId="6EC7FD44"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094C04EE" w14:textId="77777777" w:rsidR="000058CC" w:rsidRDefault="000058CC" w:rsidP="008C28DF">
            <w:pPr>
              <w:rPr>
                <w:color w:val="011C29"/>
                <w:shd w:val="clear" w:color="auto" w:fill="FFFFFF"/>
              </w:rPr>
            </w:pPr>
            <w:r w:rsidRPr="00D21ED1">
              <w:rPr>
                <w:color w:val="011C29"/>
                <w:shd w:val="clear" w:color="auto" w:fill="FFFFFF"/>
              </w:rPr>
              <w:t>Выберите правильную форму:</w:t>
            </w:r>
          </w:p>
          <w:p w14:paraId="4465DDA0" w14:textId="77777777" w:rsidR="000058CC" w:rsidRDefault="000058CC" w:rsidP="008C28DF">
            <w:pPr>
              <w:rPr>
                <w:color w:val="011C29"/>
                <w:shd w:val="clear" w:color="auto" w:fill="FFFFFF"/>
              </w:rPr>
            </w:pPr>
            <w:r w:rsidRPr="00D21ED1">
              <w:rPr>
                <w:color w:val="011C29"/>
                <w:shd w:val="clear" w:color="auto" w:fill="FFFFFF"/>
              </w:rPr>
              <w:t xml:space="preserve"> «Студенты подготовили доклад, … к конференции». </w:t>
            </w:r>
          </w:p>
          <w:p w14:paraId="12F421B0" w14:textId="77777777" w:rsidR="000058CC" w:rsidRDefault="000058CC" w:rsidP="008C28DF">
            <w:pPr>
              <w:rPr>
                <w:color w:val="011C29"/>
                <w:shd w:val="clear" w:color="auto" w:fill="FFFFFF"/>
              </w:rPr>
            </w:pPr>
            <w:r w:rsidRPr="00D21ED1">
              <w:rPr>
                <w:color w:val="011C29"/>
                <w:shd w:val="clear" w:color="auto" w:fill="FFFFFF"/>
              </w:rPr>
              <w:t xml:space="preserve">А) подготовленный </w:t>
            </w:r>
          </w:p>
          <w:p w14:paraId="3ABD1941" w14:textId="77777777" w:rsidR="000058CC" w:rsidRDefault="000058CC" w:rsidP="008C28DF">
            <w:pPr>
              <w:rPr>
                <w:color w:val="011C29"/>
                <w:shd w:val="clear" w:color="auto" w:fill="FFFFFF"/>
              </w:rPr>
            </w:pPr>
            <w:r w:rsidRPr="00D21ED1">
              <w:rPr>
                <w:color w:val="011C29"/>
                <w:shd w:val="clear" w:color="auto" w:fill="FFFFFF"/>
              </w:rPr>
              <w:t xml:space="preserve">Б) подготовивший </w:t>
            </w:r>
          </w:p>
          <w:p w14:paraId="037EB4EC" w14:textId="77777777" w:rsidR="000058CC" w:rsidRDefault="000058CC" w:rsidP="008C28DF">
            <w:pPr>
              <w:rPr>
                <w:color w:val="011C29"/>
                <w:shd w:val="clear" w:color="auto" w:fill="FFFFFF"/>
              </w:rPr>
            </w:pPr>
            <w:r w:rsidRPr="00D21ED1">
              <w:rPr>
                <w:color w:val="011C29"/>
                <w:shd w:val="clear" w:color="auto" w:fill="FFFFFF"/>
              </w:rPr>
              <w:t xml:space="preserve">В) подготовив </w:t>
            </w:r>
          </w:p>
          <w:p w14:paraId="2EEF8133" w14:textId="77777777" w:rsidR="000058CC" w:rsidRPr="00D21ED1" w:rsidRDefault="000058CC" w:rsidP="008C28DF">
            <w:r w:rsidRPr="00D21ED1">
              <w:rPr>
                <w:color w:val="011C29"/>
                <w:shd w:val="clear" w:color="auto" w:fill="FFFFFF"/>
              </w:rPr>
              <w:lastRenderedPageBreak/>
              <w:t>Г) подготовленный ими</w:t>
            </w:r>
          </w:p>
        </w:tc>
        <w:tc>
          <w:tcPr>
            <w:tcW w:w="5284" w:type="dxa"/>
            <w:tcBorders>
              <w:top w:val="single" w:sz="4" w:space="0" w:color="auto"/>
              <w:left w:val="single" w:sz="4" w:space="0" w:color="auto"/>
              <w:bottom w:val="single" w:sz="4" w:space="0" w:color="auto"/>
              <w:right w:val="single" w:sz="4" w:space="0" w:color="auto"/>
            </w:tcBorders>
            <w:vAlign w:val="center"/>
          </w:tcPr>
          <w:p w14:paraId="353C5599" w14:textId="77777777" w:rsidR="000058CC" w:rsidRPr="00D21ED1" w:rsidRDefault="000058CC" w:rsidP="008C28DF">
            <w:r w:rsidRPr="00D21ED1">
              <w:lastRenderedPageBreak/>
              <w:t>Г</w:t>
            </w:r>
          </w:p>
        </w:tc>
      </w:tr>
      <w:tr w:rsidR="000058CC" w:rsidRPr="00D21ED1" w14:paraId="1E7106D1" w14:textId="77777777" w:rsidTr="000058CC">
        <w:tc>
          <w:tcPr>
            <w:tcW w:w="0" w:type="auto"/>
            <w:tcBorders>
              <w:top w:val="single" w:sz="4" w:space="0" w:color="auto"/>
              <w:left w:val="single" w:sz="4" w:space="0" w:color="auto"/>
              <w:bottom w:val="single" w:sz="4" w:space="0" w:color="auto"/>
              <w:right w:val="single" w:sz="4" w:space="0" w:color="auto"/>
            </w:tcBorders>
          </w:tcPr>
          <w:p w14:paraId="404254D3"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4BBCF107" w14:textId="77777777" w:rsidR="000058CC" w:rsidRDefault="000058CC" w:rsidP="008C28DF">
            <w:pPr>
              <w:rPr>
                <w:color w:val="011C29"/>
                <w:shd w:val="clear" w:color="auto" w:fill="FFFFFF"/>
              </w:rPr>
            </w:pPr>
            <w:r w:rsidRPr="00D21ED1">
              <w:rPr>
                <w:color w:val="011C29"/>
                <w:shd w:val="clear" w:color="auto" w:fill="FFFFFF"/>
              </w:rPr>
              <w:t xml:space="preserve">Что выражает деепричастный оборот в предложении: </w:t>
            </w:r>
          </w:p>
          <w:p w14:paraId="2A77733C" w14:textId="77777777" w:rsidR="000058CC" w:rsidRDefault="000058CC" w:rsidP="008C28DF">
            <w:pPr>
              <w:rPr>
                <w:color w:val="011C29"/>
                <w:shd w:val="clear" w:color="auto" w:fill="FFFFFF"/>
              </w:rPr>
            </w:pPr>
            <w:r w:rsidRPr="00D21ED1">
              <w:rPr>
                <w:color w:val="011C29"/>
                <w:shd w:val="clear" w:color="auto" w:fill="FFFFFF"/>
              </w:rPr>
              <w:t xml:space="preserve">«Окончив университет, Ландау продолжил образование»? </w:t>
            </w:r>
          </w:p>
          <w:p w14:paraId="438C8888" w14:textId="77777777" w:rsidR="000058CC" w:rsidRDefault="000058CC" w:rsidP="008C28DF">
            <w:pPr>
              <w:rPr>
                <w:color w:val="011C29"/>
                <w:shd w:val="clear" w:color="auto" w:fill="FFFFFF"/>
              </w:rPr>
            </w:pPr>
            <w:r w:rsidRPr="00D21ED1">
              <w:rPr>
                <w:color w:val="011C29"/>
                <w:shd w:val="clear" w:color="auto" w:fill="FFFFFF"/>
              </w:rPr>
              <w:t xml:space="preserve">А) условие </w:t>
            </w:r>
          </w:p>
          <w:p w14:paraId="015EAB0B" w14:textId="77777777" w:rsidR="000058CC" w:rsidRDefault="000058CC" w:rsidP="008C28DF">
            <w:pPr>
              <w:rPr>
                <w:color w:val="011C29"/>
                <w:shd w:val="clear" w:color="auto" w:fill="FFFFFF"/>
              </w:rPr>
            </w:pPr>
            <w:r w:rsidRPr="00D21ED1">
              <w:rPr>
                <w:color w:val="011C29"/>
                <w:shd w:val="clear" w:color="auto" w:fill="FFFFFF"/>
              </w:rPr>
              <w:t xml:space="preserve">Б) время </w:t>
            </w:r>
          </w:p>
          <w:p w14:paraId="27D46C1C" w14:textId="77777777" w:rsidR="000058CC" w:rsidRDefault="000058CC" w:rsidP="008C28DF">
            <w:pPr>
              <w:rPr>
                <w:color w:val="011C29"/>
                <w:shd w:val="clear" w:color="auto" w:fill="FFFFFF"/>
              </w:rPr>
            </w:pPr>
            <w:r w:rsidRPr="00D21ED1">
              <w:rPr>
                <w:color w:val="011C29"/>
                <w:shd w:val="clear" w:color="auto" w:fill="FFFFFF"/>
              </w:rPr>
              <w:t xml:space="preserve">В) уступку </w:t>
            </w:r>
          </w:p>
          <w:p w14:paraId="1B4440F9" w14:textId="77777777" w:rsidR="000058CC" w:rsidRPr="00D21ED1" w:rsidRDefault="000058CC" w:rsidP="008C28DF">
            <w:r w:rsidRPr="00D21ED1">
              <w:rPr>
                <w:color w:val="011C29"/>
                <w:shd w:val="clear" w:color="auto" w:fill="FFFFFF"/>
              </w:rPr>
              <w:t>Г) цель</w:t>
            </w:r>
          </w:p>
        </w:tc>
        <w:tc>
          <w:tcPr>
            <w:tcW w:w="5284" w:type="dxa"/>
            <w:tcBorders>
              <w:top w:val="single" w:sz="4" w:space="0" w:color="auto"/>
              <w:left w:val="single" w:sz="4" w:space="0" w:color="auto"/>
              <w:bottom w:val="single" w:sz="4" w:space="0" w:color="auto"/>
              <w:right w:val="single" w:sz="4" w:space="0" w:color="auto"/>
            </w:tcBorders>
            <w:vAlign w:val="center"/>
          </w:tcPr>
          <w:p w14:paraId="247D446C" w14:textId="77777777" w:rsidR="000058CC" w:rsidRPr="00D21ED1" w:rsidRDefault="000058CC" w:rsidP="008C28DF">
            <w:r w:rsidRPr="00D21ED1">
              <w:t>Б</w:t>
            </w:r>
          </w:p>
        </w:tc>
      </w:tr>
      <w:tr w:rsidR="000058CC" w:rsidRPr="00D21ED1" w14:paraId="5B5E155A" w14:textId="77777777" w:rsidTr="000058CC">
        <w:tc>
          <w:tcPr>
            <w:tcW w:w="0" w:type="auto"/>
            <w:tcBorders>
              <w:top w:val="single" w:sz="4" w:space="0" w:color="auto"/>
              <w:left w:val="single" w:sz="4" w:space="0" w:color="auto"/>
              <w:bottom w:val="single" w:sz="4" w:space="0" w:color="auto"/>
              <w:right w:val="single" w:sz="4" w:space="0" w:color="auto"/>
            </w:tcBorders>
          </w:tcPr>
          <w:p w14:paraId="711F509F"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5964D5A7" w14:textId="77777777" w:rsidR="000058CC" w:rsidRDefault="000058CC" w:rsidP="008C28DF">
            <w:pPr>
              <w:rPr>
                <w:color w:val="011C29"/>
                <w:shd w:val="clear" w:color="auto" w:fill="FFFFFF"/>
              </w:rPr>
            </w:pPr>
            <w:r w:rsidRPr="00D21ED1">
              <w:rPr>
                <w:color w:val="011C29"/>
                <w:shd w:val="clear" w:color="auto" w:fill="FFFFFF"/>
              </w:rPr>
              <w:t xml:space="preserve">Выберите правильное предложение. </w:t>
            </w:r>
          </w:p>
          <w:p w14:paraId="0C65451B" w14:textId="77777777" w:rsidR="000058CC" w:rsidRDefault="000058CC" w:rsidP="008C28DF">
            <w:pPr>
              <w:rPr>
                <w:color w:val="011C29"/>
                <w:shd w:val="clear" w:color="auto" w:fill="FFFFFF"/>
              </w:rPr>
            </w:pPr>
            <w:r w:rsidRPr="00D21ED1">
              <w:rPr>
                <w:color w:val="011C29"/>
                <w:shd w:val="clear" w:color="auto" w:fill="FFFFFF"/>
              </w:rPr>
              <w:t xml:space="preserve">А) Анализируя результаты, учёный сделал вывод. </w:t>
            </w:r>
          </w:p>
          <w:p w14:paraId="2418E3B1" w14:textId="77777777" w:rsidR="000058CC" w:rsidRDefault="000058CC" w:rsidP="008C28DF">
            <w:pPr>
              <w:rPr>
                <w:color w:val="011C29"/>
                <w:shd w:val="clear" w:color="auto" w:fill="FFFFFF"/>
              </w:rPr>
            </w:pPr>
            <w:r w:rsidRPr="00D21ED1">
              <w:rPr>
                <w:color w:val="011C29"/>
                <w:shd w:val="clear" w:color="auto" w:fill="FFFFFF"/>
              </w:rPr>
              <w:t xml:space="preserve">Б) Анализируя результаты, вывод был сделан учёным. </w:t>
            </w:r>
          </w:p>
          <w:p w14:paraId="69E3D0B2" w14:textId="77777777" w:rsidR="000058CC" w:rsidRDefault="000058CC" w:rsidP="008C28DF">
            <w:pPr>
              <w:rPr>
                <w:color w:val="011C29"/>
                <w:shd w:val="clear" w:color="auto" w:fill="FFFFFF"/>
              </w:rPr>
            </w:pPr>
            <w:r w:rsidRPr="00D21ED1">
              <w:rPr>
                <w:color w:val="011C29"/>
                <w:shd w:val="clear" w:color="auto" w:fill="FFFFFF"/>
              </w:rPr>
              <w:t xml:space="preserve">В) Анализируя результаты, результаты изменились. </w:t>
            </w:r>
          </w:p>
          <w:p w14:paraId="63CA1CDF" w14:textId="77777777" w:rsidR="000058CC" w:rsidRPr="00D21ED1" w:rsidRDefault="000058CC" w:rsidP="008C28DF">
            <w:r w:rsidRPr="00D21ED1">
              <w:rPr>
                <w:color w:val="011C29"/>
                <w:shd w:val="clear" w:color="auto" w:fill="FFFFFF"/>
              </w:rPr>
              <w:t>Г) Анализируя результаты, исследование было завершено.</w:t>
            </w:r>
          </w:p>
        </w:tc>
        <w:tc>
          <w:tcPr>
            <w:tcW w:w="5284" w:type="dxa"/>
            <w:tcBorders>
              <w:top w:val="single" w:sz="4" w:space="0" w:color="auto"/>
              <w:left w:val="single" w:sz="4" w:space="0" w:color="auto"/>
              <w:bottom w:val="single" w:sz="4" w:space="0" w:color="auto"/>
              <w:right w:val="single" w:sz="4" w:space="0" w:color="auto"/>
            </w:tcBorders>
            <w:vAlign w:val="center"/>
          </w:tcPr>
          <w:p w14:paraId="5BC2798B" w14:textId="77777777" w:rsidR="000058CC" w:rsidRPr="00D21ED1" w:rsidRDefault="000058CC" w:rsidP="008C28DF">
            <w:r w:rsidRPr="00D21ED1">
              <w:t>А</w:t>
            </w:r>
          </w:p>
        </w:tc>
      </w:tr>
      <w:tr w:rsidR="000058CC" w:rsidRPr="00D21ED1" w14:paraId="78826107" w14:textId="77777777" w:rsidTr="000058CC">
        <w:tc>
          <w:tcPr>
            <w:tcW w:w="0" w:type="auto"/>
            <w:tcBorders>
              <w:top w:val="single" w:sz="4" w:space="0" w:color="auto"/>
              <w:left w:val="single" w:sz="4" w:space="0" w:color="auto"/>
              <w:bottom w:val="single" w:sz="4" w:space="0" w:color="auto"/>
              <w:right w:val="single" w:sz="4" w:space="0" w:color="auto"/>
            </w:tcBorders>
          </w:tcPr>
          <w:p w14:paraId="43661761"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3E9BBD7A" w14:textId="77777777" w:rsidR="000058CC" w:rsidRDefault="000058CC" w:rsidP="008C28DF">
            <w:pPr>
              <w:rPr>
                <w:color w:val="011C29"/>
                <w:shd w:val="clear" w:color="auto" w:fill="FFFFFF"/>
              </w:rPr>
            </w:pPr>
            <w:r w:rsidRPr="00D21ED1">
              <w:rPr>
                <w:color w:val="011C29"/>
                <w:shd w:val="clear" w:color="auto" w:fill="FFFFFF"/>
              </w:rPr>
              <w:t>Какое предложение выражает цель?</w:t>
            </w:r>
          </w:p>
          <w:p w14:paraId="77C0D7F8" w14:textId="77777777" w:rsidR="000058CC" w:rsidRDefault="000058CC" w:rsidP="008C28DF">
            <w:pPr>
              <w:rPr>
                <w:color w:val="011C29"/>
                <w:shd w:val="clear" w:color="auto" w:fill="FFFFFF"/>
              </w:rPr>
            </w:pPr>
            <w:r w:rsidRPr="00D21ED1">
              <w:rPr>
                <w:color w:val="011C29"/>
                <w:shd w:val="clear" w:color="auto" w:fill="FFFFFF"/>
              </w:rPr>
              <w:t xml:space="preserve">А) Учёные приехали на конференцию, чтобы представить результаты. </w:t>
            </w:r>
          </w:p>
          <w:p w14:paraId="3C2A3F74" w14:textId="77777777" w:rsidR="000058CC" w:rsidRDefault="000058CC" w:rsidP="008C28DF">
            <w:pPr>
              <w:rPr>
                <w:color w:val="011C29"/>
                <w:shd w:val="clear" w:color="auto" w:fill="FFFFFF"/>
              </w:rPr>
            </w:pPr>
            <w:r w:rsidRPr="00D21ED1">
              <w:rPr>
                <w:color w:val="011C29"/>
                <w:shd w:val="clear" w:color="auto" w:fill="FFFFFF"/>
              </w:rPr>
              <w:t xml:space="preserve">Б) Учёные приехали на конференцию, потому что получили приглашение. </w:t>
            </w:r>
          </w:p>
          <w:p w14:paraId="3BD11072" w14:textId="77777777" w:rsidR="000058CC" w:rsidRDefault="000058CC" w:rsidP="008C28DF">
            <w:pPr>
              <w:rPr>
                <w:color w:val="011C29"/>
                <w:shd w:val="clear" w:color="auto" w:fill="FFFFFF"/>
              </w:rPr>
            </w:pPr>
            <w:r w:rsidRPr="00D21ED1">
              <w:rPr>
                <w:color w:val="011C29"/>
                <w:shd w:val="clear" w:color="auto" w:fill="FFFFFF"/>
              </w:rPr>
              <w:t xml:space="preserve">В) Учёные приехали на конференцию, хотя были заняты. </w:t>
            </w:r>
          </w:p>
          <w:p w14:paraId="5E70ADF1" w14:textId="77777777" w:rsidR="000058CC" w:rsidRPr="00D21ED1" w:rsidRDefault="000058CC" w:rsidP="008C28DF">
            <w:r w:rsidRPr="00D21ED1">
              <w:rPr>
                <w:color w:val="011C29"/>
                <w:shd w:val="clear" w:color="auto" w:fill="FFFFFF"/>
              </w:rPr>
              <w:t>Г) Учёные приехали на конференцию, когда закончился эксперимент.</w:t>
            </w:r>
          </w:p>
        </w:tc>
        <w:tc>
          <w:tcPr>
            <w:tcW w:w="5284" w:type="dxa"/>
            <w:tcBorders>
              <w:top w:val="single" w:sz="4" w:space="0" w:color="auto"/>
              <w:left w:val="single" w:sz="4" w:space="0" w:color="auto"/>
              <w:bottom w:val="single" w:sz="4" w:space="0" w:color="auto"/>
              <w:right w:val="single" w:sz="4" w:space="0" w:color="auto"/>
            </w:tcBorders>
            <w:vAlign w:val="center"/>
          </w:tcPr>
          <w:p w14:paraId="23CDF029" w14:textId="77777777" w:rsidR="000058CC" w:rsidRPr="00D21ED1" w:rsidRDefault="000058CC" w:rsidP="008C28DF">
            <w:r w:rsidRPr="00D21ED1">
              <w:t>А</w:t>
            </w:r>
          </w:p>
        </w:tc>
      </w:tr>
      <w:tr w:rsidR="000058CC" w:rsidRPr="00D21ED1" w14:paraId="222BE355" w14:textId="77777777" w:rsidTr="000058CC">
        <w:tc>
          <w:tcPr>
            <w:tcW w:w="0" w:type="auto"/>
            <w:tcBorders>
              <w:top w:val="single" w:sz="4" w:space="0" w:color="auto"/>
              <w:left w:val="single" w:sz="4" w:space="0" w:color="auto"/>
              <w:bottom w:val="single" w:sz="4" w:space="0" w:color="auto"/>
              <w:right w:val="single" w:sz="4" w:space="0" w:color="auto"/>
            </w:tcBorders>
          </w:tcPr>
          <w:p w14:paraId="3CD14387"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431860CB" w14:textId="77777777" w:rsidR="000058CC" w:rsidRDefault="000058CC" w:rsidP="008C28DF">
            <w:pPr>
              <w:rPr>
                <w:color w:val="011C29"/>
                <w:shd w:val="clear" w:color="auto" w:fill="FFFFFF"/>
              </w:rPr>
            </w:pPr>
            <w:r w:rsidRPr="00D21ED1">
              <w:rPr>
                <w:color w:val="011C29"/>
                <w:shd w:val="clear" w:color="auto" w:fill="FFFFFF"/>
              </w:rPr>
              <w:t xml:space="preserve">Какое предложение выражает причину? </w:t>
            </w:r>
          </w:p>
          <w:p w14:paraId="194621EB" w14:textId="77777777" w:rsidR="000058CC" w:rsidRDefault="000058CC" w:rsidP="008C28DF">
            <w:pPr>
              <w:rPr>
                <w:color w:val="011C29"/>
                <w:shd w:val="clear" w:color="auto" w:fill="FFFFFF"/>
              </w:rPr>
            </w:pPr>
            <w:r w:rsidRPr="00D21ED1">
              <w:rPr>
                <w:color w:val="011C29"/>
                <w:shd w:val="clear" w:color="auto" w:fill="FFFFFF"/>
              </w:rPr>
              <w:t xml:space="preserve">А) Студент пришёл, чтобы получить консультацию. </w:t>
            </w:r>
          </w:p>
          <w:p w14:paraId="328FE381" w14:textId="77777777" w:rsidR="000058CC" w:rsidRDefault="000058CC" w:rsidP="008C28DF">
            <w:pPr>
              <w:rPr>
                <w:color w:val="011C29"/>
                <w:shd w:val="clear" w:color="auto" w:fill="FFFFFF"/>
              </w:rPr>
            </w:pPr>
            <w:r w:rsidRPr="00D21ED1">
              <w:rPr>
                <w:color w:val="011C29"/>
                <w:shd w:val="clear" w:color="auto" w:fill="FFFFFF"/>
              </w:rPr>
              <w:t xml:space="preserve">Б) Студент пришёл, когда началась консультация. </w:t>
            </w:r>
          </w:p>
          <w:p w14:paraId="55178901" w14:textId="77777777" w:rsidR="000058CC" w:rsidRDefault="000058CC" w:rsidP="008C28DF">
            <w:pPr>
              <w:rPr>
                <w:color w:val="011C29"/>
                <w:shd w:val="clear" w:color="auto" w:fill="FFFFFF"/>
              </w:rPr>
            </w:pPr>
            <w:r w:rsidRPr="00D21ED1">
              <w:rPr>
                <w:color w:val="011C29"/>
                <w:shd w:val="clear" w:color="auto" w:fill="FFFFFF"/>
              </w:rPr>
              <w:t xml:space="preserve">В) Студент пришёл, потому что ему нужно было обсудить работу. </w:t>
            </w:r>
          </w:p>
          <w:p w14:paraId="02EFCD99" w14:textId="77777777" w:rsidR="000058CC" w:rsidRPr="00D21ED1" w:rsidRDefault="000058CC" w:rsidP="008C28DF">
            <w:r w:rsidRPr="00D21ED1">
              <w:rPr>
                <w:color w:val="011C29"/>
                <w:shd w:val="clear" w:color="auto" w:fill="FFFFFF"/>
              </w:rPr>
              <w:t>Г) Студент пришёл, хотя был занят.</w:t>
            </w:r>
          </w:p>
        </w:tc>
        <w:tc>
          <w:tcPr>
            <w:tcW w:w="5284" w:type="dxa"/>
            <w:tcBorders>
              <w:top w:val="single" w:sz="4" w:space="0" w:color="auto"/>
              <w:left w:val="single" w:sz="4" w:space="0" w:color="auto"/>
              <w:bottom w:val="single" w:sz="4" w:space="0" w:color="auto"/>
              <w:right w:val="single" w:sz="4" w:space="0" w:color="auto"/>
            </w:tcBorders>
            <w:vAlign w:val="center"/>
          </w:tcPr>
          <w:p w14:paraId="44AF1F14" w14:textId="77777777" w:rsidR="000058CC" w:rsidRPr="00D21ED1" w:rsidRDefault="000058CC" w:rsidP="008C28DF">
            <w:r w:rsidRPr="00D21ED1">
              <w:t>В</w:t>
            </w:r>
          </w:p>
        </w:tc>
      </w:tr>
      <w:tr w:rsidR="000058CC" w:rsidRPr="00D21ED1" w14:paraId="4446ADE1" w14:textId="77777777" w:rsidTr="000058CC">
        <w:tc>
          <w:tcPr>
            <w:tcW w:w="0" w:type="auto"/>
            <w:tcBorders>
              <w:top w:val="single" w:sz="4" w:space="0" w:color="auto"/>
              <w:left w:val="single" w:sz="4" w:space="0" w:color="auto"/>
              <w:bottom w:val="single" w:sz="4" w:space="0" w:color="auto"/>
              <w:right w:val="single" w:sz="4" w:space="0" w:color="auto"/>
            </w:tcBorders>
          </w:tcPr>
          <w:p w14:paraId="08BCEBC7"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52ADF819" w14:textId="77777777" w:rsidR="000058CC" w:rsidRDefault="000058CC" w:rsidP="008C28DF">
            <w:pPr>
              <w:rPr>
                <w:color w:val="011C29"/>
                <w:shd w:val="clear" w:color="auto" w:fill="FFFFFF"/>
              </w:rPr>
            </w:pPr>
            <w:r w:rsidRPr="00D21ED1">
              <w:rPr>
                <w:color w:val="011C29"/>
                <w:shd w:val="clear" w:color="auto" w:fill="FFFFFF"/>
              </w:rPr>
              <w:t xml:space="preserve">Какое предложение выражает условие? </w:t>
            </w:r>
          </w:p>
          <w:p w14:paraId="7713C9DE" w14:textId="77777777" w:rsidR="000058CC" w:rsidRDefault="000058CC" w:rsidP="008C28DF">
            <w:pPr>
              <w:rPr>
                <w:color w:val="011C29"/>
                <w:shd w:val="clear" w:color="auto" w:fill="FFFFFF"/>
              </w:rPr>
            </w:pPr>
            <w:r w:rsidRPr="00D21ED1">
              <w:rPr>
                <w:color w:val="011C29"/>
                <w:shd w:val="clear" w:color="auto" w:fill="FFFFFF"/>
              </w:rPr>
              <w:t xml:space="preserve">А) Если студент хорошо подготовится, он успешно сдаст экзамен. </w:t>
            </w:r>
          </w:p>
          <w:p w14:paraId="4D345457" w14:textId="77777777" w:rsidR="000058CC" w:rsidRDefault="000058CC" w:rsidP="008C28DF">
            <w:pPr>
              <w:rPr>
                <w:color w:val="011C29"/>
                <w:shd w:val="clear" w:color="auto" w:fill="FFFFFF"/>
              </w:rPr>
            </w:pPr>
            <w:r w:rsidRPr="00D21ED1">
              <w:rPr>
                <w:color w:val="011C29"/>
                <w:shd w:val="clear" w:color="auto" w:fill="FFFFFF"/>
              </w:rPr>
              <w:t xml:space="preserve">Б) Хотя студент хорошо подготовился, он волновался. </w:t>
            </w:r>
          </w:p>
          <w:p w14:paraId="6B946FD6" w14:textId="77777777" w:rsidR="000058CC" w:rsidRDefault="000058CC" w:rsidP="008C28DF">
            <w:pPr>
              <w:rPr>
                <w:color w:val="011C29"/>
                <w:shd w:val="clear" w:color="auto" w:fill="FFFFFF"/>
              </w:rPr>
            </w:pPr>
            <w:r w:rsidRPr="00D21ED1">
              <w:rPr>
                <w:color w:val="011C29"/>
                <w:shd w:val="clear" w:color="auto" w:fill="FFFFFF"/>
              </w:rPr>
              <w:t xml:space="preserve">В) Когда студент подготовился, он пришёл на экзамен. </w:t>
            </w:r>
          </w:p>
          <w:p w14:paraId="3893439A" w14:textId="77777777" w:rsidR="000058CC" w:rsidRPr="00D21ED1" w:rsidRDefault="000058CC" w:rsidP="008C28DF">
            <w:r w:rsidRPr="00D21ED1">
              <w:rPr>
                <w:color w:val="011C29"/>
                <w:shd w:val="clear" w:color="auto" w:fill="FFFFFF"/>
              </w:rPr>
              <w:t xml:space="preserve">Г) Студент пришёл, чтобы сдать экзамен. </w:t>
            </w:r>
          </w:p>
        </w:tc>
        <w:tc>
          <w:tcPr>
            <w:tcW w:w="5284" w:type="dxa"/>
            <w:tcBorders>
              <w:top w:val="single" w:sz="4" w:space="0" w:color="auto"/>
              <w:left w:val="single" w:sz="4" w:space="0" w:color="auto"/>
              <w:bottom w:val="single" w:sz="4" w:space="0" w:color="auto"/>
              <w:right w:val="single" w:sz="4" w:space="0" w:color="auto"/>
            </w:tcBorders>
            <w:vAlign w:val="center"/>
          </w:tcPr>
          <w:p w14:paraId="0495434A" w14:textId="77777777" w:rsidR="000058CC" w:rsidRPr="00D21ED1" w:rsidRDefault="000058CC" w:rsidP="008C28DF">
            <w:r w:rsidRPr="00D21ED1">
              <w:t>А</w:t>
            </w:r>
          </w:p>
        </w:tc>
      </w:tr>
      <w:tr w:rsidR="000058CC" w:rsidRPr="00D21ED1" w14:paraId="39C65E30" w14:textId="77777777" w:rsidTr="000058CC">
        <w:tc>
          <w:tcPr>
            <w:tcW w:w="0" w:type="auto"/>
            <w:tcBorders>
              <w:top w:val="single" w:sz="4" w:space="0" w:color="auto"/>
              <w:left w:val="single" w:sz="4" w:space="0" w:color="auto"/>
              <w:bottom w:val="single" w:sz="4" w:space="0" w:color="auto"/>
              <w:right w:val="single" w:sz="4" w:space="0" w:color="auto"/>
            </w:tcBorders>
          </w:tcPr>
          <w:p w14:paraId="6689578B"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3DF06249" w14:textId="77777777" w:rsidR="000058CC" w:rsidRPr="00D21ED1" w:rsidRDefault="000058CC" w:rsidP="008C28DF">
            <w:pPr>
              <w:rPr>
                <w:rStyle w:val="meta"/>
                <w:color w:val="060708"/>
              </w:rPr>
            </w:pPr>
            <w:r w:rsidRPr="00D21ED1">
              <w:rPr>
                <w:rStyle w:val="text"/>
                <w:color w:val="060708"/>
              </w:rPr>
              <w:t>Выберите правильную форму:</w:t>
            </w:r>
          </w:p>
          <w:p w14:paraId="49F76ED9" w14:textId="77777777" w:rsidR="000058CC" w:rsidRDefault="000058CC" w:rsidP="008C28DF">
            <w:pPr>
              <w:rPr>
                <w:rStyle w:val="text"/>
                <w:color w:val="060708"/>
              </w:rPr>
            </w:pPr>
            <w:r w:rsidRPr="00D21ED1">
              <w:rPr>
                <w:rStyle w:val="text"/>
                <w:color w:val="060708"/>
              </w:rPr>
              <w:t xml:space="preserve">«Периодическая система, … Д. И. Менделеевым, имеет большое научное значение». </w:t>
            </w:r>
          </w:p>
          <w:p w14:paraId="34645CFD" w14:textId="77777777" w:rsidR="000058CC" w:rsidRDefault="000058CC" w:rsidP="008C28DF">
            <w:pPr>
              <w:rPr>
                <w:rStyle w:val="text"/>
                <w:color w:val="060708"/>
              </w:rPr>
            </w:pPr>
            <w:r w:rsidRPr="00D21ED1">
              <w:rPr>
                <w:rStyle w:val="text"/>
                <w:color w:val="060708"/>
              </w:rPr>
              <w:t xml:space="preserve">А) создавшая </w:t>
            </w:r>
          </w:p>
          <w:p w14:paraId="09502DCE" w14:textId="77777777" w:rsidR="000058CC" w:rsidRDefault="000058CC" w:rsidP="008C28DF">
            <w:pPr>
              <w:rPr>
                <w:rStyle w:val="text"/>
                <w:color w:val="060708"/>
              </w:rPr>
            </w:pPr>
            <w:r w:rsidRPr="00D21ED1">
              <w:rPr>
                <w:rStyle w:val="text"/>
                <w:color w:val="060708"/>
              </w:rPr>
              <w:t xml:space="preserve">Б) созданная </w:t>
            </w:r>
          </w:p>
          <w:p w14:paraId="63F9EDC8" w14:textId="77777777" w:rsidR="000058CC" w:rsidRDefault="000058CC" w:rsidP="008C28DF">
            <w:pPr>
              <w:rPr>
                <w:rStyle w:val="text"/>
                <w:color w:val="060708"/>
              </w:rPr>
            </w:pPr>
            <w:r w:rsidRPr="00D21ED1">
              <w:rPr>
                <w:rStyle w:val="text"/>
                <w:color w:val="060708"/>
              </w:rPr>
              <w:t xml:space="preserve">В) создающая </w:t>
            </w:r>
          </w:p>
          <w:p w14:paraId="06240978" w14:textId="77777777" w:rsidR="000058CC" w:rsidRPr="00D21ED1" w:rsidRDefault="000058CC" w:rsidP="008C28DF">
            <w:pPr>
              <w:rPr>
                <w:color w:val="060708"/>
              </w:rPr>
            </w:pPr>
            <w:r w:rsidRPr="00D21ED1">
              <w:rPr>
                <w:rStyle w:val="text"/>
                <w:color w:val="060708"/>
              </w:rPr>
              <w:t xml:space="preserve">Г) создав </w:t>
            </w:r>
          </w:p>
        </w:tc>
        <w:tc>
          <w:tcPr>
            <w:tcW w:w="5284" w:type="dxa"/>
            <w:tcBorders>
              <w:top w:val="single" w:sz="4" w:space="0" w:color="auto"/>
              <w:left w:val="single" w:sz="4" w:space="0" w:color="auto"/>
              <w:bottom w:val="single" w:sz="4" w:space="0" w:color="auto"/>
              <w:right w:val="single" w:sz="4" w:space="0" w:color="auto"/>
            </w:tcBorders>
            <w:vAlign w:val="center"/>
          </w:tcPr>
          <w:p w14:paraId="2F8C0514" w14:textId="77777777" w:rsidR="000058CC" w:rsidRPr="00D21ED1" w:rsidRDefault="000058CC" w:rsidP="008C28DF">
            <w:r w:rsidRPr="00D21ED1">
              <w:t>Б</w:t>
            </w:r>
          </w:p>
        </w:tc>
      </w:tr>
      <w:tr w:rsidR="000058CC" w:rsidRPr="00D21ED1" w14:paraId="31B6676D" w14:textId="77777777" w:rsidTr="000058CC">
        <w:tc>
          <w:tcPr>
            <w:tcW w:w="0" w:type="auto"/>
            <w:tcBorders>
              <w:top w:val="single" w:sz="4" w:space="0" w:color="auto"/>
              <w:left w:val="single" w:sz="4" w:space="0" w:color="auto"/>
              <w:bottom w:val="single" w:sz="4" w:space="0" w:color="auto"/>
              <w:right w:val="single" w:sz="4" w:space="0" w:color="auto"/>
            </w:tcBorders>
          </w:tcPr>
          <w:p w14:paraId="0A182DFC"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5CA8C827" w14:textId="77777777" w:rsidR="000058CC" w:rsidRDefault="000058CC" w:rsidP="008C28DF">
            <w:pPr>
              <w:rPr>
                <w:color w:val="011C29"/>
                <w:shd w:val="clear" w:color="auto" w:fill="FFFFFF"/>
              </w:rPr>
            </w:pPr>
            <w:r w:rsidRPr="00D21ED1">
              <w:rPr>
                <w:color w:val="011C29"/>
                <w:shd w:val="clear" w:color="auto" w:fill="FFFFFF"/>
              </w:rPr>
              <w:t>Выберите правильный вариант:</w:t>
            </w:r>
          </w:p>
          <w:p w14:paraId="5213756E" w14:textId="77777777" w:rsidR="000058CC" w:rsidRDefault="000058CC" w:rsidP="008C28DF">
            <w:pPr>
              <w:rPr>
                <w:color w:val="011C29"/>
                <w:shd w:val="clear" w:color="auto" w:fill="FFFFFF"/>
              </w:rPr>
            </w:pPr>
            <w:r w:rsidRPr="00D21ED1">
              <w:rPr>
                <w:color w:val="011C29"/>
                <w:shd w:val="clear" w:color="auto" w:fill="FFFFFF"/>
              </w:rPr>
              <w:t xml:space="preserve"> «После того как преподаватель … консультацию, студенты начали готовиться». </w:t>
            </w:r>
          </w:p>
          <w:p w14:paraId="4F8CE111" w14:textId="77777777" w:rsidR="000058CC" w:rsidRDefault="000058CC" w:rsidP="008C28DF">
            <w:pPr>
              <w:rPr>
                <w:color w:val="011C29"/>
                <w:shd w:val="clear" w:color="auto" w:fill="FFFFFF"/>
              </w:rPr>
            </w:pPr>
            <w:r w:rsidRPr="00D21ED1">
              <w:rPr>
                <w:color w:val="011C29"/>
                <w:shd w:val="clear" w:color="auto" w:fill="FFFFFF"/>
              </w:rPr>
              <w:lastRenderedPageBreak/>
              <w:t xml:space="preserve">А) проводил </w:t>
            </w:r>
          </w:p>
          <w:p w14:paraId="6AA3166D" w14:textId="77777777" w:rsidR="000058CC" w:rsidRDefault="000058CC" w:rsidP="008C28DF">
            <w:pPr>
              <w:rPr>
                <w:color w:val="011C29"/>
                <w:shd w:val="clear" w:color="auto" w:fill="FFFFFF"/>
              </w:rPr>
            </w:pPr>
            <w:r w:rsidRPr="00D21ED1">
              <w:rPr>
                <w:color w:val="011C29"/>
                <w:shd w:val="clear" w:color="auto" w:fill="FFFFFF"/>
              </w:rPr>
              <w:t xml:space="preserve">Б) проведёт </w:t>
            </w:r>
          </w:p>
          <w:p w14:paraId="0DA037DB" w14:textId="77777777" w:rsidR="000058CC" w:rsidRDefault="000058CC" w:rsidP="008C28DF">
            <w:pPr>
              <w:rPr>
                <w:color w:val="011C29"/>
                <w:shd w:val="clear" w:color="auto" w:fill="FFFFFF"/>
              </w:rPr>
            </w:pPr>
            <w:r w:rsidRPr="00D21ED1">
              <w:rPr>
                <w:color w:val="011C29"/>
                <w:shd w:val="clear" w:color="auto" w:fill="FFFFFF"/>
              </w:rPr>
              <w:t xml:space="preserve">В) провёл </w:t>
            </w:r>
          </w:p>
          <w:p w14:paraId="568B8162" w14:textId="77777777" w:rsidR="000058CC" w:rsidRPr="00D21ED1" w:rsidRDefault="000058CC" w:rsidP="008C28DF">
            <w:r w:rsidRPr="00D21ED1">
              <w:rPr>
                <w:color w:val="011C29"/>
                <w:shd w:val="clear" w:color="auto" w:fill="FFFFFF"/>
              </w:rPr>
              <w:t>Г) проводить</w:t>
            </w:r>
          </w:p>
        </w:tc>
        <w:tc>
          <w:tcPr>
            <w:tcW w:w="5284" w:type="dxa"/>
            <w:tcBorders>
              <w:top w:val="single" w:sz="4" w:space="0" w:color="auto"/>
              <w:left w:val="single" w:sz="4" w:space="0" w:color="auto"/>
              <w:bottom w:val="single" w:sz="4" w:space="0" w:color="auto"/>
              <w:right w:val="single" w:sz="4" w:space="0" w:color="auto"/>
            </w:tcBorders>
            <w:vAlign w:val="center"/>
          </w:tcPr>
          <w:p w14:paraId="40EF689D" w14:textId="77777777" w:rsidR="000058CC" w:rsidRPr="00D21ED1" w:rsidRDefault="000058CC" w:rsidP="008C28DF">
            <w:r w:rsidRPr="00D21ED1">
              <w:lastRenderedPageBreak/>
              <w:t>В</w:t>
            </w:r>
          </w:p>
        </w:tc>
      </w:tr>
      <w:tr w:rsidR="000058CC" w:rsidRPr="00D21ED1" w14:paraId="54D6CDA7" w14:textId="77777777" w:rsidTr="000058CC">
        <w:tc>
          <w:tcPr>
            <w:tcW w:w="14596" w:type="dxa"/>
            <w:gridSpan w:val="3"/>
            <w:tcBorders>
              <w:top w:val="single" w:sz="4" w:space="0" w:color="auto"/>
              <w:left w:val="single" w:sz="4" w:space="0" w:color="auto"/>
              <w:bottom w:val="single" w:sz="4" w:space="0" w:color="auto"/>
              <w:right w:val="single" w:sz="4" w:space="0" w:color="auto"/>
            </w:tcBorders>
            <w:hideMark/>
          </w:tcPr>
          <w:p w14:paraId="3DAA99B0" w14:textId="77777777" w:rsidR="000058CC" w:rsidRPr="00D21ED1" w:rsidRDefault="000058CC" w:rsidP="008C28DF">
            <w:pPr>
              <w:rPr>
                <w:b/>
              </w:rPr>
            </w:pPr>
            <w:r w:rsidRPr="00D21ED1">
              <w:rPr>
                <w:b/>
              </w:rPr>
              <w:t>Задание закрытого типа на установление соответствия</w:t>
            </w:r>
          </w:p>
        </w:tc>
      </w:tr>
      <w:tr w:rsidR="000058CC" w:rsidRPr="00D21ED1" w14:paraId="75F36B08" w14:textId="77777777" w:rsidTr="000058CC">
        <w:tc>
          <w:tcPr>
            <w:tcW w:w="0" w:type="auto"/>
            <w:tcBorders>
              <w:top w:val="single" w:sz="4" w:space="0" w:color="auto"/>
              <w:left w:val="single" w:sz="4" w:space="0" w:color="auto"/>
              <w:bottom w:val="single" w:sz="4" w:space="0" w:color="auto"/>
              <w:right w:val="single" w:sz="4" w:space="0" w:color="auto"/>
            </w:tcBorders>
          </w:tcPr>
          <w:p w14:paraId="4F9C5BE7"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3C7E9DC3" w14:textId="77777777" w:rsidR="000058CC" w:rsidRDefault="000058CC" w:rsidP="008C28DF">
            <w:pPr>
              <w:rPr>
                <w:color w:val="011C29"/>
                <w:shd w:val="clear" w:color="auto" w:fill="FFFFFF"/>
              </w:rPr>
            </w:pPr>
            <w:r w:rsidRPr="00D21ED1">
              <w:rPr>
                <w:color w:val="011C29"/>
                <w:shd w:val="clear" w:color="auto" w:fill="FFFFFF"/>
              </w:rPr>
              <w:t xml:space="preserve">Установите соответствие. </w:t>
            </w:r>
          </w:p>
          <w:p w14:paraId="60770A72" w14:textId="77777777" w:rsidR="000058CC" w:rsidRDefault="000058CC" w:rsidP="008C28DF">
            <w:pPr>
              <w:rPr>
                <w:color w:val="011C29"/>
                <w:shd w:val="clear" w:color="auto" w:fill="FFFFFF"/>
              </w:rPr>
            </w:pPr>
            <w:r w:rsidRPr="00D21ED1">
              <w:rPr>
                <w:color w:val="011C29"/>
                <w:shd w:val="clear" w:color="auto" w:fill="FFFFFF"/>
              </w:rPr>
              <w:t xml:space="preserve">1. исследование 2. исследующий 3. исследователь 4. исследовать </w:t>
            </w:r>
          </w:p>
          <w:p w14:paraId="51D891A1" w14:textId="77777777" w:rsidR="000058CC" w:rsidRPr="00D21ED1" w:rsidRDefault="000058CC" w:rsidP="008C28DF">
            <w:r w:rsidRPr="00D21ED1">
              <w:rPr>
                <w:color w:val="011C29"/>
                <w:shd w:val="clear" w:color="auto" w:fill="FFFFFF"/>
              </w:rPr>
              <w:t>А) глагол Б) существительное — процесс В) существительное — лицо Г) причастие</w:t>
            </w:r>
          </w:p>
        </w:tc>
        <w:tc>
          <w:tcPr>
            <w:tcW w:w="5284" w:type="dxa"/>
            <w:tcBorders>
              <w:top w:val="single" w:sz="4" w:space="0" w:color="auto"/>
              <w:left w:val="single" w:sz="4" w:space="0" w:color="auto"/>
              <w:bottom w:val="single" w:sz="4" w:space="0" w:color="auto"/>
              <w:right w:val="single" w:sz="4" w:space="0" w:color="auto"/>
            </w:tcBorders>
            <w:vAlign w:val="center"/>
          </w:tcPr>
          <w:p w14:paraId="7C579BA3" w14:textId="77777777" w:rsidR="000058CC" w:rsidRPr="00D21ED1" w:rsidRDefault="000058CC" w:rsidP="008C28DF">
            <w:r w:rsidRPr="00D21ED1">
              <w:rPr>
                <w:color w:val="011C29"/>
                <w:shd w:val="clear" w:color="auto" w:fill="FFFFFF"/>
              </w:rPr>
              <w:t>1–Б, 2–Г, 3–В, 4–А.</w:t>
            </w:r>
          </w:p>
        </w:tc>
      </w:tr>
      <w:tr w:rsidR="000058CC" w:rsidRPr="00D21ED1" w14:paraId="20DC2E30" w14:textId="77777777" w:rsidTr="000058CC">
        <w:tc>
          <w:tcPr>
            <w:tcW w:w="0" w:type="auto"/>
            <w:tcBorders>
              <w:top w:val="single" w:sz="4" w:space="0" w:color="auto"/>
              <w:left w:val="single" w:sz="4" w:space="0" w:color="auto"/>
              <w:bottom w:val="single" w:sz="4" w:space="0" w:color="auto"/>
              <w:right w:val="single" w:sz="4" w:space="0" w:color="auto"/>
            </w:tcBorders>
          </w:tcPr>
          <w:p w14:paraId="165E005A"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2F404CA5" w14:textId="77777777" w:rsidR="000058CC" w:rsidRDefault="000058CC" w:rsidP="008C28DF">
            <w:pPr>
              <w:rPr>
                <w:color w:val="011C29"/>
                <w:shd w:val="clear" w:color="auto" w:fill="FFFFFF"/>
              </w:rPr>
            </w:pPr>
            <w:r w:rsidRPr="00D21ED1">
              <w:rPr>
                <w:color w:val="011C29"/>
                <w:shd w:val="clear" w:color="auto" w:fill="FFFFFF"/>
              </w:rPr>
              <w:t xml:space="preserve">Установите соответствие между конструкцией и её значением. </w:t>
            </w:r>
          </w:p>
          <w:p w14:paraId="50C92883" w14:textId="77777777" w:rsidR="000058CC" w:rsidRDefault="000058CC" w:rsidP="008C28DF">
            <w:pPr>
              <w:rPr>
                <w:color w:val="011C29"/>
                <w:shd w:val="clear" w:color="auto" w:fill="FFFFFF"/>
              </w:rPr>
            </w:pPr>
            <w:r w:rsidRPr="00D21ED1">
              <w:rPr>
                <w:color w:val="011C29"/>
                <w:shd w:val="clear" w:color="auto" w:fill="FFFFFF"/>
              </w:rPr>
              <w:t xml:space="preserve">1. когда 2. потому что 3. чтобы 4. если </w:t>
            </w:r>
          </w:p>
          <w:p w14:paraId="502409DF" w14:textId="77777777" w:rsidR="000058CC" w:rsidRPr="00D21ED1" w:rsidRDefault="000058CC" w:rsidP="008C28DF">
            <w:r w:rsidRPr="00D21ED1">
              <w:rPr>
                <w:color w:val="011C29"/>
                <w:shd w:val="clear" w:color="auto" w:fill="FFFFFF"/>
              </w:rPr>
              <w:t>А) причина Б) цель В) время Г) условие</w:t>
            </w:r>
          </w:p>
        </w:tc>
        <w:tc>
          <w:tcPr>
            <w:tcW w:w="5284" w:type="dxa"/>
            <w:tcBorders>
              <w:top w:val="single" w:sz="4" w:space="0" w:color="auto"/>
              <w:left w:val="single" w:sz="4" w:space="0" w:color="auto"/>
              <w:bottom w:val="single" w:sz="4" w:space="0" w:color="auto"/>
              <w:right w:val="single" w:sz="4" w:space="0" w:color="auto"/>
            </w:tcBorders>
            <w:vAlign w:val="center"/>
          </w:tcPr>
          <w:p w14:paraId="119B9984" w14:textId="77777777" w:rsidR="000058CC" w:rsidRPr="00D21ED1" w:rsidRDefault="000058CC" w:rsidP="008C28DF">
            <w:r w:rsidRPr="00D21ED1">
              <w:rPr>
                <w:color w:val="011C29"/>
                <w:shd w:val="clear" w:color="auto" w:fill="FFFFFF"/>
              </w:rPr>
              <w:t>1–В, 2–А, 3–Б, 4–Г.</w:t>
            </w:r>
          </w:p>
        </w:tc>
      </w:tr>
      <w:tr w:rsidR="000058CC" w:rsidRPr="00D21ED1" w14:paraId="69A46D9B" w14:textId="77777777" w:rsidTr="000058CC">
        <w:tc>
          <w:tcPr>
            <w:tcW w:w="0" w:type="auto"/>
            <w:tcBorders>
              <w:top w:val="single" w:sz="4" w:space="0" w:color="auto"/>
              <w:left w:val="single" w:sz="4" w:space="0" w:color="auto"/>
              <w:bottom w:val="single" w:sz="4" w:space="0" w:color="auto"/>
              <w:right w:val="single" w:sz="4" w:space="0" w:color="auto"/>
            </w:tcBorders>
          </w:tcPr>
          <w:p w14:paraId="39E4B73D"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165663CC" w14:textId="77777777" w:rsidR="000058CC" w:rsidRDefault="000058CC" w:rsidP="008C28DF">
            <w:pPr>
              <w:rPr>
                <w:color w:val="011C29"/>
                <w:shd w:val="clear" w:color="auto" w:fill="FFFFFF"/>
              </w:rPr>
            </w:pPr>
            <w:r w:rsidRPr="00D21ED1">
              <w:rPr>
                <w:color w:val="011C29"/>
                <w:shd w:val="clear" w:color="auto" w:fill="FFFFFF"/>
              </w:rPr>
              <w:t xml:space="preserve">Установите соответствие. </w:t>
            </w:r>
          </w:p>
          <w:p w14:paraId="0B3F4B46" w14:textId="77777777" w:rsidR="000058CC" w:rsidRDefault="000058CC" w:rsidP="008C28DF">
            <w:pPr>
              <w:rPr>
                <w:color w:val="011C29"/>
                <w:shd w:val="clear" w:color="auto" w:fill="FFFFFF"/>
              </w:rPr>
            </w:pPr>
            <w:r w:rsidRPr="00D21ED1">
              <w:rPr>
                <w:color w:val="011C29"/>
                <w:shd w:val="clear" w:color="auto" w:fill="FFFFFF"/>
              </w:rPr>
              <w:t xml:space="preserve">1. подготовленный доклад 2. работающий учёный 3. исследование проблемы 4. изучая проблему </w:t>
            </w:r>
          </w:p>
          <w:p w14:paraId="16377ED2" w14:textId="77777777" w:rsidR="000058CC" w:rsidRPr="00D21ED1" w:rsidRDefault="000058CC" w:rsidP="008C28DF">
            <w:r w:rsidRPr="00D21ED1">
              <w:rPr>
                <w:color w:val="011C29"/>
                <w:shd w:val="clear" w:color="auto" w:fill="FFFFFF"/>
              </w:rPr>
              <w:t xml:space="preserve">А) деепричастие Б) страдательное причастие В) действительное причастие Г) отглагольное существительное </w:t>
            </w:r>
          </w:p>
          <w:p w14:paraId="6A08EF37" w14:textId="77777777" w:rsidR="000058CC" w:rsidRPr="00D21ED1" w:rsidRDefault="000058CC" w:rsidP="008C28DF"/>
        </w:tc>
        <w:tc>
          <w:tcPr>
            <w:tcW w:w="5284" w:type="dxa"/>
            <w:tcBorders>
              <w:top w:val="single" w:sz="4" w:space="0" w:color="auto"/>
              <w:left w:val="single" w:sz="4" w:space="0" w:color="auto"/>
              <w:bottom w:val="single" w:sz="4" w:space="0" w:color="auto"/>
              <w:right w:val="single" w:sz="4" w:space="0" w:color="auto"/>
            </w:tcBorders>
            <w:vAlign w:val="center"/>
          </w:tcPr>
          <w:p w14:paraId="73CE0245" w14:textId="77777777" w:rsidR="000058CC" w:rsidRPr="00D21ED1" w:rsidRDefault="000058CC" w:rsidP="008C28DF">
            <w:r w:rsidRPr="00D21ED1">
              <w:rPr>
                <w:color w:val="011C29"/>
                <w:shd w:val="clear" w:color="auto" w:fill="FFFFFF"/>
              </w:rPr>
              <w:t>1–Б, 2–В, 3–Г, 4–А.</w:t>
            </w:r>
          </w:p>
        </w:tc>
      </w:tr>
      <w:tr w:rsidR="000058CC" w:rsidRPr="00D21ED1" w14:paraId="7E7EA45C" w14:textId="77777777" w:rsidTr="000058CC">
        <w:tc>
          <w:tcPr>
            <w:tcW w:w="0" w:type="auto"/>
            <w:tcBorders>
              <w:top w:val="single" w:sz="4" w:space="0" w:color="auto"/>
              <w:left w:val="single" w:sz="4" w:space="0" w:color="auto"/>
              <w:bottom w:val="single" w:sz="4" w:space="0" w:color="auto"/>
              <w:right w:val="single" w:sz="4" w:space="0" w:color="auto"/>
            </w:tcBorders>
          </w:tcPr>
          <w:p w14:paraId="640DD109"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01193E89" w14:textId="77777777" w:rsidR="000058CC" w:rsidRDefault="000058CC" w:rsidP="008C28DF">
            <w:pPr>
              <w:rPr>
                <w:color w:val="011C29"/>
                <w:shd w:val="clear" w:color="auto" w:fill="FFFFFF"/>
              </w:rPr>
            </w:pPr>
            <w:r w:rsidRPr="00D21ED1">
              <w:rPr>
                <w:color w:val="011C29"/>
                <w:shd w:val="clear" w:color="auto" w:fill="FFFFFF"/>
              </w:rPr>
              <w:t xml:space="preserve">Установите соответствие между предложением и значением конструкции. </w:t>
            </w:r>
          </w:p>
          <w:p w14:paraId="4080AF56" w14:textId="77777777" w:rsidR="000058CC" w:rsidRDefault="000058CC" w:rsidP="008C28DF">
            <w:pPr>
              <w:rPr>
                <w:color w:val="011C29"/>
                <w:shd w:val="clear" w:color="auto" w:fill="FFFFFF"/>
              </w:rPr>
            </w:pPr>
            <w:r w:rsidRPr="00D21ED1">
              <w:rPr>
                <w:color w:val="011C29"/>
                <w:shd w:val="clear" w:color="auto" w:fill="FFFFFF"/>
              </w:rPr>
              <w:t xml:space="preserve">1. Ученик пришёл, чтобы получить консультацию. 2. Ученик пришёл, потому что ему нужна помощь. 3. Если ученик подготовится, он сдаст экзамен. 4. Хотя ученик волновался, он ответил хорошо. </w:t>
            </w:r>
          </w:p>
          <w:p w14:paraId="23D35E78" w14:textId="77777777" w:rsidR="000058CC" w:rsidRPr="00D21ED1" w:rsidRDefault="000058CC" w:rsidP="008C28DF">
            <w:r w:rsidRPr="00D21ED1">
              <w:rPr>
                <w:color w:val="011C29"/>
                <w:shd w:val="clear" w:color="auto" w:fill="FFFFFF"/>
              </w:rPr>
              <w:t xml:space="preserve">А) условие Б) причина В) цель Г) уступка </w:t>
            </w:r>
          </w:p>
        </w:tc>
        <w:tc>
          <w:tcPr>
            <w:tcW w:w="5284" w:type="dxa"/>
            <w:tcBorders>
              <w:top w:val="single" w:sz="4" w:space="0" w:color="auto"/>
              <w:left w:val="single" w:sz="4" w:space="0" w:color="auto"/>
              <w:bottom w:val="single" w:sz="4" w:space="0" w:color="auto"/>
              <w:right w:val="single" w:sz="4" w:space="0" w:color="auto"/>
            </w:tcBorders>
            <w:vAlign w:val="center"/>
          </w:tcPr>
          <w:p w14:paraId="7EDBF9EE" w14:textId="77777777" w:rsidR="000058CC" w:rsidRPr="00D21ED1" w:rsidRDefault="000058CC" w:rsidP="008C28DF">
            <w:r w:rsidRPr="00D21ED1">
              <w:rPr>
                <w:color w:val="011C29"/>
                <w:shd w:val="clear" w:color="auto" w:fill="FFFFFF"/>
              </w:rPr>
              <w:t>1–В, 2–Б, 3–А, 4–Г.</w:t>
            </w:r>
          </w:p>
        </w:tc>
      </w:tr>
      <w:tr w:rsidR="000058CC" w:rsidRPr="00D21ED1" w14:paraId="2E96E807" w14:textId="77777777" w:rsidTr="000058CC">
        <w:tc>
          <w:tcPr>
            <w:tcW w:w="0" w:type="auto"/>
            <w:tcBorders>
              <w:top w:val="single" w:sz="4" w:space="0" w:color="auto"/>
              <w:left w:val="single" w:sz="4" w:space="0" w:color="auto"/>
              <w:bottom w:val="single" w:sz="4" w:space="0" w:color="auto"/>
              <w:right w:val="single" w:sz="4" w:space="0" w:color="auto"/>
            </w:tcBorders>
          </w:tcPr>
          <w:p w14:paraId="5B745874"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19723DDF" w14:textId="77777777" w:rsidR="000058CC" w:rsidRDefault="000058CC" w:rsidP="008C28DF">
            <w:pPr>
              <w:rPr>
                <w:color w:val="011C29"/>
                <w:shd w:val="clear" w:color="auto" w:fill="FFFFFF"/>
              </w:rPr>
            </w:pPr>
            <w:r w:rsidRPr="00D21ED1">
              <w:rPr>
                <w:color w:val="011C29"/>
                <w:shd w:val="clear" w:color="auto" w:fill="FFFFFF"/>
              </w:rPr>
              <w:t xml:space="preserve">Установите соответствие между конструкцией и вопросом. </w:t>
            </w:r>
          </w:p>
          <w:p w14:paraId="4EBC64C9" w14:textId="77777777" w:rsidR="000058CC" w:rsidRDefault="000058CC" w:rsidP="008C28DF">
            <w:pPr>
              <w:rPr>
                <w:color w:val="011C29"/>
                <w:shd w:val="clear" w:color="auto" w:fill="FFFFFF"/>
              </w:rPr>
            </w:pPr>
            <w:r w:rsidRPr="00D21ED1">
              <w:rPr>
                <w:color w:val="011C29"/>
                <w:shd w:val="clear" w:color="auto" w:fill="FFFFFF"/>
              </w:rPr>
              <w:t xml:space="preserve">1. потому что 2. чтобы 3. когда 4. если </w:t>
            </w:r>
          </w:p>
          <w:p w14:paraId="2C734584" w14:textId="77777777" w:rsidR="000058CC" w:rsidRPr="00D21ED1" w:rsidRDefault="000058CC" w:rsidP="008C28DF">
            <w:pPr>
              <w:rPr>
                <w:color w:val="011C29"/>
                <w:shd w:val="clear" w:color="auto" w:fill="FFFFFF"/>
              </w:rPr>
            </w:pPr>
            <w:r w:rsidRPr="00D21ED1">
              <w:rPr>
                <w:color w:val="011C29"/>
                <w:shd w:val="clear" w:color="auto" w:fill="FFFFFF"/>
              </w:rPr>
              <w:t>А) при каком условии? Б) зачем? В) почему? Г) когда?</w:t>
            </w:r>
          </w:p>
        </w:tc>
        <w:tc>
          <w:tcPr>
            <w:tcW w:w="5284" w:type="dxa"/>
            <w:tcBorders>
              <w:top w:val="single" w:sz="4" w:space="0" w:color="auto"/>
              <w:left w:val="single" w:sz="4" w:space="0" w:color="auto"/>
              <w:bottom w:val="single" w:sz="4" w:space="0" w:color="auto"/>
              <w:right w:val="single" w:sz="4" w:space="0" w:color="auto"/>
            </w:tcBorders>
            <w:vAlign w:val="center"/>
          </w:tcPr>
          <w:p w14:paraId="5D3EB244" w14:textId="77777777" w:rsidR="000058CC" w:rsidRPr="00D21ED1" w:rsidRDefault="000058CC" w:rsidP="008C28DF">
            <w:r w:rsidRPr="00D21ED1">
              <w:rPr>
                <w:color w:val="011C29"/>
                <w:shd w:val="clear" w:color="auto" w:fill="FFFFFF"/>
              </w:rPr>
              <w:t>1–В, 2–Б, 3–Г, 4–А.</w:t>
            </w:r>
          </w:p>
        </w:tc>
      </w:tr>
      <w:tr w:rsidR="000058CC" w:rsidRPr="00D21ED1" w14:paraId="12EE0FD9" w14:textId="77777777" w:rsidTr="000058CC">
        <w:tc>
          <w:tcPr>
            <w:tcW w:w="14596" w:type="dxa"/>
            <w:gridSpan w:val="3"/>
            <w:tcBorders>
              <w:top w:val="single" w:sz="4" w:space="0" w:color="auto"/>
              <w:left w:val="single" w:sz="4" w:space="0" w:color="auto"/>
              <w:bottom w:val="single" w:sz="4" w:space="0" w:color="auto"/>
              <w:right w:val="single" w:sz="4" w:space="0" w:color="auto"/>
            </w:tcBorders>
            <w:hideMark/>
          </w:tcPr>
          <w:p w14:paraId="6E502025" w14:textId="77777777" w:rsidR="000058CC" w:rsidRPr="00D21ED1" w:rsidRDefault="000058CC" w:rsidP="008C28DF">
            <w:pPr>
              <w:rPr>
                <w:b/>
              </w:rPr>
            </w:pPr>
            <w:r w:rsidRPr="00D21ED1">
              <w:rPr>
                <w:b/>
              </w:rPr>
              <w:t>Задание закрытого типа на установление последовательности</w:t>
            </w:r>
          </w:p>
        </w:tc>
      </w:tr>
      <w:tr w:rsidR="000058CC" w:rsidRPr="00D21ED1" w14:paraId="18C9F80A" w14:textId="77777777" w:rsidTr="000058CC">
        <w:trPr>
          <w:trHeight w:val="162"/>
        </w:trPr>
        <w:tc>
          <w:tcPr>
            <w:tcW w:w="0" w:type="auto"/>
            <w:tcBorders>
              <w:top w:val="single" w:sz="4" w:space="0" w:color="auto"/>
              <w:left w:val="single" w:sz="4" w:space="0" w:color="auto"/>
              <w:bottom w:val="single" w:sz="4" w:space="0" w:color="auto"/>
              <w:right w:val="single" w:sz="4" w:space="0" w:color="auto"/>
            </w:tcBorders>
          </w:tcPr>
          <w:p w14:paraId="51E2BA98"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021D2CFE" w14:textId="77777777" w:rsidR="000058CC" w:rsidRDefault="000058CC" w:rsidP="008C28DF">
            <w:pPr>
              <w:rPr>
                <w:color w:val="011C29"/>
                <w:shd w:val="clear" w:color="auto" w:fill="FFFFFF"/>
              </w:rPr>
            </w:pPr>
            <w:r w:rsidRPr="00D21ED1">
              <w:rPr>
                <w:color w:val="011C29"/>
                <w:shd w:val="clear" w:color="auto" w:fill="FFFFFF"/>
              </w:rPr>
              <w:t xml:space="preserve">Расположите этапы подготовки научного доклада в логической последовательности. </w:t>
            </w:r>
          </w:p>
          <w:p w14:paraId="3453C299" w14:textId="77777777" w:rsidR="000058CC" w:rsidRDefault="000058CC" w:rsidP="008C28DF">
            <w:pPr>
              <w:rPr>
                <w:color w:val="011C29"/>
                <w:shd w:val="clear" w:color="auto" w:fill="FFFFFF"/>
              </w:rPr>
            </w:pPr>
            <w:r w:rsidRPr="00D21ED1">
              <w:rPr>
                <w:color w:val="011C29"/>
                <w:shd w:val="clear" w:color="auto" w:fill="FFFFFF"/>
              </w:rPr>
              <w:t xml:space="preserve">А) Подготовить выводы. </w:t>
            </w:r>
          </w:p>
          <w:p w14:paraId="0C5D3583" w14:textId="77777777" w:rsidR="000058CC" w:rsidRDefault="000058CC" w:rsidP="008C28DF">
            <w:pPr>
              <w:rPr>
                <w:color w:val="011C29"/>
                <w:shd w:val="clear" w:color="auto" w:fill="FFFFFF"/>
              </w:rPr>
            </w:pPr>
            <w:r w:rsidRPr="00D21ED1">
              <w:rPr>
                <w:color w:val="011C29"/>
                <w:shd w:val="clear" w:color="auto" w:fill="FFFFFF"/>
              </w:rPr>
              <w:t xml:space="preserve">Б) Выбрать тему. </w:t>
            </w:r>
          </w:p>
          <w:p w14:paraId="6EDAA978" w14:textId="77777777" w:rsidR="000058CC" w:rsidRDefault="000058CC" w:rsidP="008C28DF">
            <w:pPr>
              <w:rPr>
                <w:color w:val="011C29"/>
                <w:shd w:val="clear" w:color="auto" w:fill="FFFFFF"/>
              </w:rPr>
            </w:pPr>
            <w:r w:rsidRPr="00D21ED1">
              <w:rPr>
                <w:color w:val="011C29"/>
                <w:shd w:val="clear" w:color="auto" w:fill="FFFFFF"/>
              </w:rPr>
              <w:t xml:space="preserve">В) Изучить литературу. </w:t>
            </w:r>
          </w:p>
          <w:p w14:paraId="55A45A5A" w14:textId="77777777" w:rsidR="000058CC" w:rsidRPr="00D21ED1" w:rsidRDefault="000058CC" w:rsidP="008C28DF">
            <w:r w:rsidRPr="00D21ED1">
              <w:rPr>
                <w:color w:val="011C29"/>
                <w:shd w:val="clear" w:color="auto" w:fill="FFFFFF"/>
              </w:rPr>
              <w:t>Г) Представить результаты.</w:t>
            </w:r>
          </w:p>
        </w:tc>
        <w:tc>
          <w:tcPr>
            <w:tcW w:w="5284" w:type="dxa"/>
            <w:tcBorders>
              <w:top w:val="single" w:sz="4" w:space="0" w:color="auto"/>
              <w:left w:val="single" w:sz="4" w:space="0" w:color="auto"/>
              <w:bottom w:val="single" w:sz="4" w:space="0" w:color="auto"/>
              <w:right w:val="single" w:sz="4" w:space="0" w:color="auto"/>
            </w:tcBorders>
            <w:vAlign w:val="center"/>
          </w:tcPr>
          <w:p w14:paraId="1D2B0EFB" w14:textId="77777777" w:rsidR="000058CC" w:rsidRPr="00D21ED1" w:rsidRDefault="000058CC" w:rsidP="008C28DF">
            <w:r w:rsidRPr="00D21ED1">
              <w:rPr>
                <w:color w:val="011C29"/>
                <w:shd w:val="clear" w:color="auto" w:fill="FFFFFF"/>
              </w:rPr>
              <w:t>Б → В → А → Г.</w:t>
            </w:r>
          </w:p>
        </w:tc>
      </w:tr>
      <w:tr w:rsidR="000058CC" w:rsidRPr="00D21ED1" w14:paraId="645C85BB" w14:textId="77777777" w:rsidTr="000058CC">
        <w:trPr>
          <w:trHeight w:val="162"/>
        </w:trPr>
        <w:tc>
          <w:tcPr>
            <w:tcW w:w="0" w:type="auto"/>
            <w:tcBorders>
              <w:top w:val="single" w:sz="4" w:space="0" w:color="auto"/>
              <w:left w:val="single" w:sz="4" w:space="0" w:color="auto"/>
              <w:bottom w:val="single" w:sz="4" w:space="0" w:color="auto"/>
              <w:right w:val="single" w:sz="4" w:space="0" w:color="auto"/>
            </w:tcBorders>
          </w:tcPr>
          <w:p w14:paraId="173D5FB7"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288DBF48" w14:textId="77777777" w:rsidR="000058CC" w:rsidRDefault="000058CC" w:rsidP="008C28DF">
            <w:pPr>
              <w:rPr>
                <w:color w:val="011C29"/>
                <w:shd w:val="clear" w:color="auto" w:fill="FFFFFF"/>
              </w:rPr>
            </w:pPr>
            <w:r w:rsidRPr="00D21ED1">
              <w:rPr>
                <w:color w:val="011C29"/>
                <w:shd w:val="clear" w:color="auto" w:fill="FFFFFF"/>
              </w:rPr>
              <w:t xml:space="preserve">Расположите части научного сообщения. </w:t>
            </w:r>
          </w:p>
          <w:p w14:paraId="60EFF1CA" w14:textId="77777777" w:rsidR="000058CC" w:rsidRDefault="000058CC" w:rsidP="008C28DF">
            <w:pPr>
              <w:rPr>
                <w:color w:val="011C29"/>
                <w:shd w:val="clear" w:color="auto" w:fill="FFFFFF"/>
              </w:rPr>
            </w:pPr>
            <w:r w:rsidRPr="00D21ED1">
              <w:rPr>
                <w:color w:val="011C29"/>
                <w:shd w:val="clear" w:color="auto" w:fill="FFFFFF"/>
              </w:rPr>
              <w:t xml:space="preserve">А) Основная часть. </w:t>
            </w:r>
          </w:p>
          <w:p w14:paraId="701BBAE8" w14:textId="77777777" w:rsidR="000058CC" w:rsidRDefault="000058CC" w:rsidP="008C28DF">
            <w:pPr>
              <w:rPr>
                <w:color w:val="011C29"/>
                <w:shd w:val="clear" w:color="auto" w:fill="FFFFFF"/>
              </w:rPr>
            </w:pPr>
            <w:r w:rsidRPr="00D21ED1">
              <w:rPr>
                <w:color w:val="011C29"/>
                <w:shd w:val="clear" w:color="auto" w:fill="FFFFFF"/>
              </w:rPr>
              <w:t xml:space="preserve">Б) Заключение. </w:t>
            </w:r>
          </w:p>
          <w:p w14:paraId="72DE3F07" w14:textId="77777777" w:rsidR="000058CC" w:rsidRDefault="000058CC" w:rsidP="008C28DF">
            <w:pPr>
              <w:rPr>
                <w:color w:val="011C29"/>
                <w:shd w:val="clear" w:color="auto" w:fill="FFFFFF"/>
              </w:rPr>
            </w:pPr>
            <w:r w:rsidRPr="00D21ED1">
              <w:rPr>
                <w:color w:val="011C29"/>
                <w:shd w:val="clear" w:color="auto" w:fill="FFFFFF"/>
              </w:rPr>
              <w:lastRenderedPageBreak/>
              <w:t xml:space="preserve">В) Введение. </w:t>
            </w:r>
          </w:p>
          <w:p w14:paraId="5324ED59" w14:textId="77777777" w:rsidR="000058CC" w:rsidRPr="00D21ED1" w:rsidRDefault="000058CC" w:rsidP="008C28DF">
            <w:pPr>
              <w:rPr>
                <w:color w:val="011C29"/>
                <w:shd w:val="clear" w:color="auto" w:fill="FFFFFF"/>
              </w:rPr>
            </w:pPr>
            <w:r w:rsidRPr="00D21ED1">
              <w:rPr>
                <w:color w:val="011C29"/>
                <w:shd w:val="clear" w:color="auto" w:fill="FFFFFF"/>
              </w:rPr>
              <w:t>Г) Тема и цель сообщения.</w:t>
            </w:r>
          </w:p>
        </w:tc>
        <w:tc>
          <w:tcPr>
            <w:tcW w:w="5284" w:type="dxa"/>
            <w:tcBorders>
              <w:top w:val="single" w:sz="4" w:space="0" w:color="auto"/>
              <w:left w:val="single" w:sz="4" w:space="0" w:color="auto"/>
              <w:bottom w:val="single" w:sz="4" w:space="0" w:color="auto"/>
              <w:right w:val="single" w:sz="4" w:space="0" w:color="auto"/>
            </w:tcBorders>
            <w:vAlign w:val="center"/>
          </w:tcPr>
          <w:p w14:paraId="4AB24846" w14:textId="77777777" w:rsidR="000058CC" w:rsidRPr="00D21ED1" w:rsidRDefault="000058CC" w:rsidP="008C28DF">
            <w:r w:rsidRPr="00D21ED1">
              <w:rPr>
                <w:color w:val="011C29"/>
                <w:shd w:val="clear" w:color="auto" w:fill="FFFFFF"/>
              </w:rPr>
              <w:lastRenderedPageBreak/>
              <w:t>Г → В → А → Б.</w:t>
            </w:r>
          </w:p>
        </w:tc>
      </w:tr>
      <w:tr w:rsidR="000058CC" w:rsidRPr="00D21ED1" w14:paraId="76F3D224" w14:textId="77777777" w:rsidTr="000058CC">
        <w:trPr>
          <w:trHeight w:val="162"/>
        </w:trPr>
        <w:tc>
          <w:tcPr>
            <w:tcW w:w="0" w:type="auto"/>
            <w:tcBorders>
              <w:top w:val="single" w:sz="4" w:space="0" w:color="auto"/>
              <w:left w:val="single" w:sz="4" w:space="0" w:color="auto"/>
              <w:bottom w:val="single" w:sz="4" w:space="0" w:color="auto"/>
              <w:right w:val="single" w:sz="4" w:space="0" w:color="auto"/>
            </w:tcBorders>
          </w:tcPr>
          <w:p w14:paraId="4C834707"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6348A731" w14:textId="77777777" w:rsidR="000058CC" w:rsidRDefault="000058CC" w:rsidP="008C28DF">
            <w:pPr>
              <w:rPr>
                <w:color w:val="011C29"/>
                <w:shd w:val="clear" w:color="auto" w:fill="FFFFFF"/>
              </w:rPr>
            </w:pPr>
            <w:r w:rsidRPr="00D21ED1">
              <w:rPr>
                <w:color w:val="011C29"/>
                <w:shd w:val="clear" w:color="auto" w:fill="FFFFFF"/>
              </w:rPr>
              <w:t xml:space="preserve">Установите последовательность действий при работе с научным текстом. А) Сформулировать вывод. </w:t>
            </w:r>
          </w:p>
          <w:p w14:paraId="7542DFDC" w14:textId="77777777" w:rsidR="000058CC" w:rsidRDefault="000058CC" w:rsidP="008C28DF">
            <w:pPr>
              <w:rPr>
                <w:color w:val="011C29"/>
                <w:shd w:val="clear" w:color="auto" w:fill="FFFFFF"/>
              </w:rPr>
            </w:pPr>
            <w:r w:rsidRPr="00D21ED1">
              <w:rPr>
                <w:color w:val="011C29"/>
                <w:shd w:val="clear" w:color="auto" w:fill="FFFFFF"/>
              </w:rPr>
              <w:t xml:space="preserve">Б) Прочитать текст. </w:t>
            </w:r>
          </w:p>
          <w:p w14:paraId="2192EBB1" w14:textId="77777777" w:rsidR="000058CC" w:rsidRDefault="000058CC" w:rsidP="008C28DF">
            <w:pPr>
              <w:rPr>
                <w:color w:val="011C29"/>
                <w:shd w:val="clear" w:color="auto" w:fill="FFFFFF"/>
              </w:rPr>
            </w:pPr>
            <w:r w:rsidRPr="00D21ED1">
              <w:rPr>
                <w:color w:val="011C29"/>
                <w:shd w:val="clear" w:color="auto" w:fill="FFFFFF"/>
              </w:rPr>
              <w:t xml:space="preserve">В) Определить основную мысль. </w:t>
            </w:r>
          </w:p>
          <w:p w14:paraId="1C68A704" w14:textId="77777777" w:rsidR="000058CC" w:rsidRPr="00D21ED1" w:rsidRDefault="000058CC" w:rsidP="008C28DF">
            <w:r w:rsidRPr="00D21ED1">
              <w:rPr>
                <w:color w:val="011C29"/>
                <w:shd w:val="clear" w:color="auto" w:fill="FFFFFF"/>
              </w:rPr>
              <w:t>Г) Выделить ключевые слова.</w:t>
            </w:r>
          </w:p>
        </w:tc>
        <w:tc>
          <w:tcPr>
            <w:tcW w:w="5284" w:type="dxa"/>
            <w:tcBorders>
              <w:top w:val="single" w:sz="4" w:space="0" w:color="auto"/>
              <w:left w:val="single" w:sz="4" w:space="0" w:color="auto"/>
              <w:bottom w:val="single" w:sz="4" w:space="0" w:color="auto"/>
              <w:right w:val="single" w:sz="4" w:space="0" w:color="auto"/>
            </w:tcBorders>
            <w:vAlign w:val="center"/>
          </w:tcPr>
          <w:p w14:paraId="75DC0364" w14:textId="77777777" w:rsidR="000058CC" w:rsidRPr="00D21ED1" w:rsidRDefault="000058CC" w:rsidP="008C28DF">
            <w:r w:rsidRPr="00D21ED1">
              <w:rPr>
                <w:color w:val="011C29"/>
                <w:shd w:val="clear" w:color="auto" w:fill="FFFFFF"/>
              </w:rPr>
              <w:t xml:space="preserve">Б → Г → В → А. </w:t>
            </w:r>
          </w:p>
          <w:p w14:paraId="147B0359" w14:textId="77777777" w:rsidR="000058CC" w:rsidRPr="00D21ED1" w:rsidRDefault="000058CC" w:rsidP="008C28DF"/>
        </w:tc>
      </w:tr>
      <w:tr w:rsidR="000058CC" w:rsidRPr="00D21ED1" w14:paraId="2246725F" w14:textId="77777777" w:rsidTr="000058CC">
        <w:trPr>
          <w:trHeight w:val="162"/>
        </w:trPr>
        <w:tc>
          <w:tcPr>
            <w:tcW w:w="0" w:type="auto"/>
            <w:tcBorders>
              <w:top w:val="single" w:sz="4" w:space="0" w:color="auto"/>
              <w:left w:val="single" w:sz="4" w:space="0" w:color="auto"/>
              <w:bottom w:val="single" w:sz="4" w:space="0" w:color="auto"/>
              <w:right w:val="single" w:sz="4" w:space="0" w:color="auto"/>
            </w:tcBorders>
          </w:tcPr>
          <w:p w14:paraId="02D19B5B"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3E41914E" w14:textId="77777777" w:rsidR="000058CC" w:rsidRDefault="000058CC" w:rsidP="008C28DF">
            <w:pPr>
              <w:rPr>
                <w:color w:val="011C29"/>
                <w:shd w:val="clear" w:color="auto" w:fill="FFFFFF"/>
              </w:rPr>
            </w:pPr>
            <w:r w:rsidRPr="00D21ED1">
              <w:rPr>
                <w:color w:val="011C29"/>
                <w:shd w:val="clear" w:color="auto" w:fill="FFFFFF"/>
              </w:rPr>
              <w:t xml:space="preserve">Расположите действия в логической последовательности. </w:t>
            </w:r>
          </w:p>
          <w:p w14:paraId="74702D5C" w14:textId="77777777" w:rsidR="000058CC" w:rsidRDefault="000058CC" w:rsidP="008C28DF">
            <w:pPr>
              <w:rPr>
                <w:color w:val="011C29"/>
                <w:shd w:val="clear" w:color="auto" w:fill="FFFFFF"/>
              </w:rPr>
            </w:pPr>
            <w:r w:rsidRPr="00D21ED1">
              <w:rPr>
                <w:color w:val="011C29"/>
                <w:shd w:val="clear" w:color="auto" w:fill="FFFFFF"/>
              </w:rPr>
              <w:t xml:space="preserve">А) Опубликовать результаты. </w:t>
            </w:r>
          </w:p>
          <w:p w14:paraId="0E8912F8" w14:textId="77777777" w:rsidR="000058CC" w:rsidRDefault="000058CC" w:rsidP="008C28DF">
            <w:pPr>
              <w:rPr>
                <w:color w:val="011C29"/>
                <w:shd w:val="clear" w:color="auto" w:fill="FFFFFF"/>
              </w:rPr>
            </w:pPr>
            <w:r w:rsidRPr="00D21ED1">
              <w:rPr>
                <w:color w:val="011C29"/>
                <w:shd w:val="clear" w:color="auto" w:fill="FFFFFF"/>
              </w:rPr>
              <w:t xml:space="preserve">Б) Провести эксперимент. </w:t>
            </w:r>
          </w:p>
          <w:p w14:paraId="3BA960FA" w14:textId="77777777" w:rsidR="000058CC" w:rsidRDefault="000058CC" w:rsidP="008C28DF">
            <w:pPr>
              <w:rPr>
                <w:color w:val="011C29"/>
                <w:shd w:val="clear" w:color="auto" w:fill="FFFFFF"/>
              </w:rPr>
            </w:pPr>
            <w:r w:rsidRPr="00D21ED1">
              <w:rPr>
                <w:color w:val="011C29"/>
                <w:shd w:val="clear" w:color="auto" w:fill="FFFFFF"/>
              </w:rPr>
              <w:t xml:space="preserve">В) Сформулировать гипотезу. </w:t>
            </w:r>
          </w:p>
          <w:p w14:paraId="6BFA2917" w14:textId="77777777" w:rsidR="000058CC" w:rsidRPr="00D21ED1" w:rsidRDefault="000058CC" w:rsidP="008C28DF">
            <w:r w:rsidRPr="00D21ED1">
              <w:rPr>
                <w:color w:val="011C29"/>
                <w:shd w:val="clear" w:color="auto" w:fill="FFFFFF"/>
              </w:rPr>
              <w:t>Г) Проанализировать результаты.</w:t>
            </w:r>
          </w:p>
        </w:tc>
        <w:tc>
          <w:tcPr>
            <w:tcW w:w="5284" w:type="dxa"/>
            <w:tcBorders>
              <w:top w:val="single" w:sz="4" w:space="0" w:color="auto"/>
              <w:left w:val="single" w:sz="4" w:space="0" w:color="auto"/>
              <w:bottom w:val="single" w:sz="4" w:space="0" w:color="auto"/>
              <w:right w:val="single" w:sz="4" w:space="0" w:color="auto"/>
            </w:tcBorders>
            <w:vAlign w:val="center"/>
          </w:tcPr>
          <w:p w14:paraId="77074220" w14:textId="77777777" w:rsidR="000058CC" w:rsidRPr="00D21ED1" w:rsidRDefault="000058CC" w:rsidP="008C28DF">
            <w:r w:rsidRPr="00D21ED1">
              <w:rPr>
                <w:color w:val="011C29"/>
                <w:shd w:val="clear" w:color="auto" w:fill="FFFFFF"/>
              </w:rPr>
              <w:t>В → Б → Г → А.</w:t>
            </w:r>
          </w:p>
        </w:tc>
      </w:tr>
      <w:tr w:rsidR="000058CC" w:rsidRPr="00D21ED1" w14:paraId="7F8F9E5B" w14:textId="77777777" w:rsidTr="000058CC">
        <w:trPr>
          <w:trHeight w:val="126"/>
        </w:trPr>
        <w:tc>
          <w:tcPr>
            <w:tcW w:w="0" w:type="auto"/>
            <w:tcBorders>
              <w:top w:val="single" w:sz="4" w:space="0" w:color="auto"/>
              <w:left w:val="single" w:sz="4" w:space="0" w:color="auto"/>
              <w:bottom w:val="single" w:sz="4" w:space="0" w:color="auto"/>
              <w:right w:val="single" w:sz="4" w:space="0" w:color="auto"/>
            </w:tcBorders>
          </w:tcPr>
          <w:p w14:paraId="039E593E"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6CD251DF" w14:textId="77777777" w:rsidR="000058CC" w:rsidRDefault="000058CC" w:rsidP="008C28DF">
            <w:pPr>
              <w:rPr>
                <w:color w:val="011C29"/>
                <w:shd w:val="clear" w:color="auto" w:fill="FFFFFF"/>
              </w:rPr>
            </w:pPr>
            <w:r w:rsidRPr="00D21ED1">
              <w:rPr>
                <w:color w:val="011C29"/>
                <w:shd w:val="clear" w:color="auto" w:fill="FFFFFF"/>
              </w:rPr>
              <w:t xml:space="preserve">Расположите действия при подготовке к аттестации. </w:t>
            </w:r>
          </w:p>
          <w:p w14:paraId="5B9BDA9C" w14:textId="77777777" w:rsidR="000058CC" w:rsidRDefault="000058CC" w:rsidP="008C28DF">
            <w:pPr>
              <w:rPr>
                <w:color w:val="011C29"/>
                <w:shd w:val="clear" w:color="auto" w:fill="FFFFFF"/>
              </w:rPr>
            </w:pPr>
            <w:r w:rsidRPr="00D21ED1">
              <w:rPr>
                <w:color w:val="011C29"/>
                <w:shd w:val="clear" w:color="auto" w:fill="FFFFFF"/>
              </w:rPr>
              <w:t xml:space="preserve">А) Повторить грамматические темы. </w:t>
            </w:r>
          </w:p>
          <w:p w14:paraId="051E8398" w14:textId="77777777" w:rsidR="000058CC" w:rsidRDefault="000058CC" w:rsidP="008C28DF">
            <w:pPr>
              <w:rPr>
                <w:color w:val="011C29"/>
                <w:shd w:val="clear" w:color="auto" w:fill="FFFFFF"/>
              </w:rPr>
            </w:pPr>
            <w:r w:rsidRPr="00D21ED1">
              <w:rPr>
                <w:color w:val="011C29"/>
                <w:shd w:val="clear" w:color="auto" w:fill="FFFFFF"/>
              </w:rPr>
              <w:t xml:space="preserve">Б) Изучить материал. </w:t>
            </w:r>
          </w:p>
          <w:p w14:paraId="7EAB076D" w14:textId="77777777" w:rsidR="000058CC" w:rsidRDefault="000058CC" w:rsidP="008C28DF">
            <w:pPr>
              <w:rPr>
                <w:color w:val="011C29"/>
                <w:shd w:val="clear" w:color="auto" w:fill="FFFFFF"/>
              </w:rPr>
            </w:pPr>
            <w:r w:rsidRPr="00D21ED1">
              <w:rPr>
                <w:color w:val="011C29"/>
                <w:shd w:val="clear" w:color="auto" w:fill="FFFFFF"/>
              </w:rPr>
              <w:t xml:space="preserve">В) Выполнить тренировочные задания. </w:t>
            </w:r>
          </w:p>
          <w:p w14:paraId="0248DD0F" w14:textId="77777777" w:rsidR="000058CC" w:rsidRPr="00D21ED1" w:rsidRDefault="000058CC" w:rsidP="008C28DF">
            <w:r w:rsidRPr="00D21ED1">
              <w:rPr>
                <w:color w:val="011C29"/>
                <w:shd w:val="clear" w:color="auto" w:fill="FFFFFF"/>
              </w:rPr>
              <w:t xml:space="preserve">Г) Проверить ответы и исправить ошибки. </w:t>
            </w:r>
          </w:p>
        </w:tc>
        <w:tc>
          <w:tcPr>
            <w:tcW w:w="5284" w:type="dxa"/>
            <w:tcBorders>
              <w:top w:val="single" w:sz="4" w:space="0" w:color="auto"/>
              <w:left w:val="single" w:sz="4" w:space="0" w:color="auto"/>
              <w:bottom w:val="single" w:sz="4" w:space="0" w:color="auto"/>
              <w:right w:val="single" w:sz="4" w:space="0" w:color="auto"/>
            </w:tcBorders>
            <w:vAlign w:val="center"/>
          </w:tcPr>
          <w:p w14:paraId="405530B0" w14:textId="77777777" w:rsidR="000058CC" w:rsidRPr="00D21ED1" w:rsidRDefault="000058CC" w:rsidP="008C28DF">
            <w:r w:rsidRPr="00D21ED1">
              <w:rPr>
                <w:color w:val="011C29"/>
                <w:shd w:val="clear" w:color="auto" w:fill="FFFFFF"/>
              </w:rPr>
              <w:t>Б → А → В → Г.</w:t>
            </w:r>
          </w:p>
        </w:tc>
      </w:tr>
      <w:tr w:rsidR="000058CC" w:rsidRPr="00D21ED1" w14:paraId="79596158" w14:textId="77777777" w:rsidTr="000058CC">
        <w:tc>
          <w:tcPr>
            <w:tcW w:w="14596" w:type="dxa"/>
            <w:gridSpan w:val="3"/>
            <w:tcBorders>
              <w:top w:val="single" w:sz="4" w:space="0" w:color="auto"/>
              <w:left w:val="single" w:sz="4" w:space="0" w:color="auto"/>
              <w:bottom w:val="single" w:sz="4" w:space="0" w:color="auto"/>
              <w:right w:val="single" w:sz="4" w:space="0" w:color="auto"/>
            </w:tcBorders>
            <w:hideMark/>
          </w:tcPr>
          <w:p w14:paraId="43BB091C" w14:textId="77777777" w:rsidR="000058CC" w:rsidRPr="00D21ED1" w:rsidRDefault="000058CC" w:rsidP="008C28DF">
            <w:pPr>
              <w:rPr>
                <w:b/>
              </w:rPr>
            </w:pPr>
            <w:r w:rsidRPr="00D21ED1">
              <w:rPr>
                <w:b/>
              </w:rPr>
              <w:t>Задания открытого типа с кратким ответом/ вставить термин, словосочетание, дополнить предложенное</w:t>
            </w:r>
          </w:p>
        </w:tc>
      </w:tr>
      <w:tr w:rsidR="000058CC" w:rsidRPr="00D21ED1" w14:paraId="532BBD4E" w14:textId="77777777" w:rsidTr="000058CC">
        <w:tc>
          <w:tcPr>
            <w:tcW w:w="0" w:type="auto"/>
            <w:tcBorders>
              <w:top w:val="single" w:sz="4" w:space="0" w:color="auto"/>
              <w:left w:val="single" w:sz="4" w:space="0" w:color="auto"/>
              <w:bottom w:val="single" w:sz="4" w:space="0" w:color="auto"/>
              <w:right w:val="single" w:sz="4" w:space="0" w:color="auto"/>
            </w:tcBorders>
          </w:tcPr>
          <w:p w14:paraId="74F85591"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75F78B64" w14:textId="77777777" w:rsidR="000058CC" w:rsidRPr="00D21ED1" w:rsidRDefault="000058CC" w:rsidP="008C28DF">
            <w:r w:rsidRPr="00D21ED1">
              <w:rPr>
                <w:color w:val="011C29"/>
                <w:shd w:val="clear" w:color="auto" w:fill="FFFFFF"/>
              </w:rPr>
              <w:t xml:space="preserve">Форма глагола, которая обозначает признак предмета по действию, называется __________. </w:t>
            </w:r>
          </w:p>
          <w:p w14:paraId="34AB74F0" w14:textId="77777777" w:rsidR="000058CC" w:rsidRPr="00D21ED1" w:rsidRDefault="000058CC" w:rsidP="008C28DF"/>
        </w:tc>
        <w:tc>
          <w:tcPr>
            <w:tcW w:w="5284" w:type="dxa"/>
            <w:tcBorders>
              <w:top w:val="single" w:sz="4" w:space="0" w:color="auto"/>
              <w:left w:val="single" w:sz="4" w:space="0" w:color="auto"/>
              <w:bottom w:val="single" w:sz="4" w:space="0" w:color="auto"/>
              <w:right w:val="single" w:sz="4" w:space="0" w:color="auto"/>
            </w:tcBorders>
            <w:vAlign w:val="center"/>
          </w:tcPr>
          <w:p w14:paraId="30B1ED89" w14:textId="77777777" w:rsidR="000058CC" w:rsidRPr="00D21ED1" w:rsidRDefault="000058CC" w:rsidP="008C28DF">
            <w:r w:rsidRPr="00D21ED1">
              <w:rPr>
                <w:color w:val="011C29"/>
                <w:shd w:val="clear" w:color="auto" w:fill="FFFFFF"/>
              </w:rPr>
              <w:t>причастием</w:t>
            </w:r>
          </w:p>
        </w:tc>
      </w:tr>
      <w:tr w:rsidR="000058CC" w:rsidRPr="00D21ED1" w14:paraId="38D9020B" w14:textId="77777777" w:rsidTr="000058CC">
        <w:tc>
          <w:tcPr>
            <w:tcW w:w="0" w:type="auto"/>
            <w:tcBorders>
              <w:top w:val="single" w:sz="4" w:space="0" w:color="auto"/>
              <w:left w:val="single" w:sz="4" w:space="0" w:color="auto"/>
              <w:bottom w:val="single" w:sz="4" w:space="0" w:color="auto"/>
              <w:right w:val="single" w:sz="4" w:space="0" w:color="auto"/>
            </w:tcBorders>
          </w:tcPr>
          <w:p w14:paraId="500A2876"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30BF0984" w14:textId="77777777" w:rsidR="000058CC" w:rsidRPr="00D21ED1" w:rsidRDefault="000058CC" w:rsidP="008C28DF">
            <w:r w:rsidRPr="00D21ED1">
              <w:rPr>
                <w:color w:val="011C29"/>
                <w:shd w:val="clear" w:color="auto" w:fill="FFFFFF"/>
              </w:rPr>
              <w:t xml:space="preserve">Вставьте термин: Форма глагола, которая обозначает добавочное действие, называется __________. </w:t>
            </w:r>
          </w:p>
          <w:p w14:paraId="2BDCCDD8" w14:textId="77777777" w:rsidR="000058CC" w:rsidRPr="00D21ED1" w:rsidRDefault="000058CC" w:rsidP="008C28DF"/>
        </w:tc>
        <w:tc>
          <w:tcPr>
            <w:tcW w:w="5284" w:type="dxa"/>
            <w:tcBorders>
              <w:top w:val="single" w:sz="4" w:space="0" w:color="auto"/>
              <w:left w:val="single" w:sz="4" w:space="0" w:color="auto"/>
              <w:bottom w:val="single" w:sz="4" w:space="0" w:color="auto"/>
              <w:right w:val="single" w:sz="4" w:space="0" w:color="auto"/>
            </w:tcBorders>
            <w:vAlign w:val="center"/>
          </w:tcPr>
          <w:p w14:paraId="50D1967C" w14:textId="77777777" w:rsidR="000058CC" w:rsidRPr="00D21ED1" w:rsidRDefault="000058CC" w:rsidP="008C28DF">
            <w:r w:rsidRPr="00D21ED1">
              <w:rPr>
                <w:color w:val="011C29"/>
                <w:shd w:val="clear" w:color="auto" w:fill="FFFFFF"/>
              </w:rPr>
              <w:t>деепричастием.</w:t>
            </w:r>
          </w:p>
        </w:tc>
      </w:tr>
      <w:tr w:rsidR="000058CC" w:rsidRPr="00D21ED1" w14:paraId="75B8912D" w14:textId="77777777" w:rsidTr="000058CC">
        <w:tc>
          <w:tcPr>
            <w:tcW w:w="0" w:type="auto"/>
            <w:tcBorders>
              <w:top w:val="single" w:sz="4" w:space="0" w:color="auto"/>
              <w:left w:val="single" w:sz="4" w:space="0" w:color="auto"/>
              <w:bottom w:val="single" w:sz="4" w:space="0" w:color="auto"/>
              <w:right w:val="single" w:sz="4" w:space="0" w:color="auto"/>
            </w:tcBorders>
          </w:tcPr>
          <w:p w14:paraId="7830418D"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6E4FAB17" w14:textId="77777777" w:rsidR="000058CC" w:rsidRPr="00D21ED1" w:rsidRDefault="000058CC" w:rsidP="008C28DF">
            <w:r w:rsidRPr="00D21ED1">
              <w:rPr>
                <w:color w:val="011C29"/>
                <w:shd w:val="clear" w:color="auto" w:fill="FFFFFF"/>
              </w:rPr>
              <w:t>Вставьте союз: «Учёные приехали на конференцию, ______ представить результаты исследования».</w:t>
            </w:r>
          </w:p>
        </w:tc>
        <w:tc>
          <w:tcPr>
            <w:tcW w:w="5284" w:type="dxa"/>
            <w:tcBorders>
              <w:top w:val="single" w:sz="4" w:space="0" w:color="auto"/>
              <w:left w:val="single" w:sz="4" w:space="0" w:color="auto"/>
              <w:bottom w:val="single" w:sz="4" w:space="0" w:color="auto"/>
              <w:right w:val="single" w:sz="4" w:space="0" w:color="auto"/>
            </w:tcBorders>
            <w:vAlign w:val="center"/>
          </w:tcPr>
          <w:p w14:paraId="01638EB7" w14:textId="77777777" w:rsidR="000058CC" w:rsidRPr="00D21ED1" w:rsidRDefault="000058CC" w:rsidP="008C28DF">
            <w:r w:rsidRPr="00D21ED1">
              <w:rPr>
                <w:color w:val="011C29"/>
                <w:shd w:val="clear" w:color="auto" w:fill="FFFFFF"/>
              </w:rPr>
              <w:t>чтобы.</w:t>
            </w:r>
          </w:p>
        </w:tc>
      </w:tr>
      <w:tr w:rsidR="000058CC" w:rsidRPr="00D21ED1" w14:paraId="2C680BAC" w14:textId="77777777" w:rsidTr="000058CC">
        <w:tc>
          <w:tcPr>
            <w:tcW w:w="0" w:type="auto"/>
            <w:tcBorders>
              <w:top w:val="single" w:sz="4" w:space="0" w:color="auto"/>
              <w:left w:val="single" w:sz="4" w:space="0" w:color="auto"/>
              <w:bottom w:val="single" w:sz="4" w:space="0" w:color="auto"/>
              <w:right w:val="single" w:sz="4" w:space="0" w:color="auto"/>
            </w:tcBorders>
          </w:tcPr>
          <w:p w14:paraId="44A6590B"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3CB2D1D7" w14:textId="77777777" w:rsidR="000058CC" w:rsidRPr="00D21ED1" w:rsidRDefault="000058CC" w:rsidP="008C28DF">
            <w:r w:rsidRPr="00D21ED1">
              <w:rPr>
                <w:color w:val="011C29"/>
                <w:shd w:val="clear" w:color="auto" w:fill="FFFFFF"/>
              </w:rPr>
              <w:t>Вставьте союз: «Исследователь продолжил работу, ______ эксперимент оказался сложным».</w:t>
            </w:r>
          </w:p>
        </w:tc>
        <w:tc>
          <w:tcPr>
            <w:tcW w:w="5284" w:type="dxa"/>
            <w:tcBorders>
              <w:top w:val="single" w:sz="4" w:space="0" w:color="auto"/>
              <w:left w:val="single" w:sz="4" w:space="0" w:color="auto"/>
              <w:bottom w:val="single" w:sz="4" w:space="0" w:color="auto"/>
              <w:right w:val="single" w:sz="4" w:space="0" w:color="auto"/>
            </w:tcBorders>
            <w:vAlign w:val="center"/>
          </w:tcPr>
          <w:p w14:paraId="3328EC97" w14:textId="77777777" w:rsidR="000058CC" w:rsidRPr="00D21ED1" w:rsidRDefault="000058CC" w:rsidP="008C28DF">
            <w:r w:rsidRPr="00D21ED1">
              <w:rPr>
                <w:color w:val="011C29"/>
                <w:shd w:val="clear" w:color="auto" w:fill="FFFFFF"/>
              </w:rPr>
              <w:t>хотя.</w:t>
            </w:r>
          </w:p>
        </w:tc>
      </w:tr>
      <w:tr w:rsidR="000058CC" w:rsidRPr="00D21ED1" w14:paraId="12B1B2DE" w14:textId="77777777" w:rsidTr="000058CC">
        <w:tc>
          <w:tcPr>
            <w:tcW w:w="14596" w:type="dxa"/>
            <w:gridSpan w:val="3"/>
            <w:tcBorders>
              <w:top w:val="single" w:sz="4" w:space="0" w:color="auto"/>
              <w:left w:val="single" w:sz="4" w:space="0" w:color="auto"/>
              <w:bottom w:val="single" w:sz="4" w:space="0" w:color="auto"/>
              <w:right w:val="single" w:sz="4" w:space="0" w:color="auto"/>
            </w:tcBorders>
          </w:tcPr>
          <w:p w14:paraId="2E9484A6" w14:textId="77777777" w:rsidR="000058CC" w:rsidRPr="00D21ED1" w:rsidRDefault="000058CC" w:rsidP="008C28DF">
            <w:r w:rsidRPr="00D21ED1">
              <w:rPr>
                <w:b/>
              </w:rPr>
              <w:t>Задания открытого типа (развернутый ответ)</w:t>
            </w:r>
          </w:p>
        </w:tc>
      </w:tr>
      <w:tr w:rsidR="000058CC" w:rsidRPr="00D21ED1" w14:paraId="3B10B03C" w14:textId="77777777" w:rsidTr="000058CC">
        <w:tc>
          <w:tcPr>
            <w:tcW w:w="0" w:type="auto"/>
            <w:tcBorders>
              <w:top w:val="single" w:sz="4" w:space="0" w:color="auto"/>
              <w:left w:val="single" w:sz="4" w:space="0" w:color="auto"/>
              <w:bottom w:val="single" w:sz="4" w:space="0" w:color="auto"/>
              <w:right w:val="single" w:sz="4" w:space="0" w:color="auto"/>
            </w:tcBorders>
          </w:tcPr>
          <w:p w14:paraId="4627AAF7"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7AD6A808" w14:textId="77777777" w:rsidR="000058CC" w:rsidRPr="00D21ED1" w:rsidRDefault="000058CC" w:rsidP="008C28DF">
            <w:r w:rsidRPr="00D21ED1">
              <w:rPr>
                <w:color w:val="011C29"/>
                <w:shd w:val="clear" w:color="auto" w:fill="FFFFFF"/>
              </w:rPr>
              <w:t>Как выражается причина действия?</w:t>
            </w:r>
          </w:p>
        </w:tc>
        <w:tc>
          <w:tcPr>
            <w:tcW w:w="5284" w:type="dxa"/>
            <w:tcBorders>
              <w:top w:val="single" w:sz="4" w:space="0" w:color="auto"/>
              <w:left w:val="single" w:sz="4" w:space="0" w:color="auto"/>
              <w:bottom w:val="single" w:sz="4" w:space="0" w:color="auto"/>
              <w:right w:val="single" w:sz="4" w:space="0" w:color="auto"/>
            </w:tcBorders>
            <w:vAlign w:val="center"/>
          </w:tcPr>
          <w:p w14:paraId="17F9471A" w14:textId="77777777" w:rsidR="000058CC" w:rsidRPr="00D21ED1" w:rsidRDefault="000058CC" w:rsidP="008C28DF">
            <w:r w:rsidRPr="00D21ED1">
              <w:rPr>
                <w:color w:val="011C29"/>
                <w:shd w:val="clear" w:color="auto" w:fill="FFFFFF"/>
              </w:rPr>
              <w:t xml:space="preserve">Причина может выражаться придаточным предложением с союзами </w:t>
            </w:r>
            <w:r>
              <w:rPr>
                <w:color w:val="011C29"/>
                <w:shd w:val="clear" w:color="auto" w:fill="FFFFFF"/>
              </w:rPr>
              <w:t>«</w:t>
            </w:r>
            <w:r w:rsidRPr="00D21ED1">
              <w:rPr>
                <w:color w:val="011C29"/>
                <w:shd w:val="clear" w:color="auto" w:fill="FFFFFF"/>
              </w:rPr>
              <w:t>потому что, так как</w:t>
            </w:r>
            <w:r>
              <w:rPr>
                <w:color w:val="011C29"/>
                <w:shd w:val="clear" w:color="auto" w:fill="FFFFFF"/>
              </w:rPr>
              <w:t>»</w:t>
            </w:r>
          </w:p>
        </w:tc>
      </w:tr>
      <w:tr w:rsidR="000058CC" w:rsidRPr="00D21ED1" w14:paraId="4183DD9C" w14:textId="77777777" w:rsidTr="000058CC">
        <w:tc>
          <w:tcPr>
            <w:tcW w:w="0" w:type="auto"/>
            <w:tcBorders>
              <w:top w:val="single" w:sz="4" w:space="0" w:color="auto"/>
              <w:left w:val="single" w:sz="4" w:space="0" w:color="auto"/>
              <w:bottom w:val="single" w:sz="4" w:space="0" w:color="auto"/>
              <w:right w:val="single" w:sz="4" w:space="0" w:color="auto"/>
            </w:tcBorders>
          </w:tcPr>
          <w:p w14:paraId="0A45CD7C"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32E8BFCD" w14:textId="77777777" w:rsidR="000058CC" w:rsidRPr="00D21ED1" w:rsidRDefault="000058CC" w:rsidP="008C28DF">
            <w:r w:rsidRPr="00D21ED1">
              <w:rPr>
                <w:color w:val="011C29"/>
                <w:shd w:val="clear" w:color="auto" w:fill="FFFFFF"/>
              </w:rPr>
              <w:t xml:space="preserve">Как выражается цель действия? </w:t>
            </w:r>
          </w:p>
          <w:p w14:paraId="2612E654" w14:textId="77777777" w:rsidR="000058CC" w:rsidRPr="00D21ED1" w:rsidRDefault="000058CC" w:rsidP="008C28DF"/>
        </w:tc>
        <w:tc>
          <w:tcPr>
            <w:tcW w:w="5284" w:type="dxa"/>
            <w:tcBorders>
              <w:top w:val="single" w:sz="4" w:space="0" w:color="auto"/>
              <w:left w:val="single" w:sz="4" w:space="0" w:color="auto"/>
              <w:bottom w:val="single" w:sz="4" w:space="0" w:color="auto"/>
              <w:right w:val="single" w:sz="4" w:space="0" w:color="auto"/>
            </w:tcBorders>
            <w:vAlign w:val="center"/>
          </w:tcPr>
          <w:p w14:paraId="3E1AE99A" w14:textId="77777777" w:rsidR="000058CC" w:rsidRPr="00D21ED1" w:rsidRDefault="000058CC" w:rsidP="008C28DF">
            <w:r w:rsidRPr="00D21ED1">
              <w:rPr>
                <w:color w:val="011C29"/>
                <w:shd w:val="clear" w:color="auto" w:fill="FFFFFF"/>
              </w:rPr>
              <w:t xml:space="preserve">Цель может выражаться конструкцией с союзом </w:t>
            </w:r>
            <w:r>
              <w:rPr>
                <w:color w:val="011C29"/>
                <w:shd w:val="clear" w:color="auto" w:fill="FFFFFF"/>
              </w:rPr>
              <w:t>«</w:t>
            </w:r>
            <w:r w:rsidRPr="00D21ED1">
              <w:rPr>
                <w:color w:val="011C29"/>
                <w:shd w:val="clear" w:color="auto" w:fill="FFFFFF"/>
              </w:rPr>
              <w:t>чтобы</w:t>
            </w:r>
            <w:r>
              <w:rPr>
                <w:color w:val="011C29"/>
                <w:shd w:val="clear" w:color="auto" w:fill="FFFFFF"/>
              </w:rPr>
              <w:t>»</w:t>
            </w:r>
            <w:r w:rsidRPr="00D21ED1">
              <w:rPr>
                <w:color w:val="011C29"/>
                <w:shd w:val="clear" w:color="auto" w:fill="FFFFFF"/>
              </w:rPr>
              <w:t>.</w:t>
            </w:r>
          </w:p>
        </w:tc>
      </w:tr>
      <w:tr w:rsidR="000058CC" w:rsidRPr="00D21ED1" w14:paraId="2BBBD7F4" w14:textId="77777777" w:rsidTr="000058CC">
        <w:tc>
          <w:tcPr>
            <w:tcW w:w="0" w:type="auto"/>
            <w:tcBorders>
              <w:top w:val="single" w:sz="4" w:space="0" w:color="auto"/>
              <w:left w:val="single" w:sz="4" w:space="0" w:color="auto"/>
              <w:bottom w:val="single" w:sz="4" w:space="0" w:color="auto"/>
              <w:right w:val="single" w:sz="4" w:space="0" w:color="auto"/>
            </w:tcBorders>
          </w:tcPr>
          <w:p w14:paraId="7AD98335"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058B8AC8" w14:textId="77777777" w:rsidR="000058CC" w:rsidRPr="00D21ED1" w:rsidRDefault="000058CC" w:rsidP="008C28DF">
            <w:r w:rsidRPr="00D21ED1">
              <w:rPr>
                <w:color w:val="011C29"/>
                <w:shd w:val="clear" w:color="auto" w:fill="FFFFFF"/>
              </w:rPr>
              <w:t>Что такое научное открытие?</w:t>
            </w:r>
          </w:p>
        </w:tc>
        <w:tc>
          <w:tcPr>
            <w:tcW w:w="5284" w:type="dxa"/>
            <w:tcBorders>
              <w:top w:val="single" w:sz="4" w:space="0" w:color="auto"/>
              <w:left w:val="single" w:sz="4" w:space="0" w:color="auto"/>
              <w:bottom w:val="single" w:sz="4" w:space="0" w:color="auto"/>
              <w:right w:val="single" w:sz="4" w:space="0" w:color="auto"/>
            </w:tcBorders>
            <w:vAlign w:val="center"/>
          </w:tcPr>
          <w:p w14:paraId="5557DE51" w14:textId="77777777" w:rsidR="000058CC" w:rsidRPr="00D21ED1" w:rsidRDefault="000058CC" w:rsidP="008C28DF">
            <w:r w:rsidRPr="00D21ED1">
              <w:rPr>
                <w:color w:val="011C29"/>
                <w:shd w:val="clear" w:color="auto" w:fill="FFFFFF"/>
              </w:rPr>
              <w:t>Научное открытие — это получение нового знания о природе, обществе или человеке.</w:t>
            </w:r>
          </w:p>
        </w:tc>
      </w:tr>
      <w:tr w:rsidR="000058CC" w:rsidRPr="00D21ED1" w14:paraId="4AFA7B96" w14:textId="77777777" w:rsidTr="000058CC">
        <w:tc>
          <w:tcPr>
            <w:tcW w:w="0" w:type="auto"/>
            <w:tcBorders>
              <w:top w:val="single" w:sz="4" w:space="0" w:color="auto"/>
              <w:left w:val="single" w:sz="4" w:space="0" w:color="auto"/>
              <w:bottom w:val="single" w:sz="4" w:space="0" w:color="auto"/>
              <w:right w:val="single" w:sz="4" w:space="0" w:color="auto"/>
            </w:tcBorders>
          </w:tcPr>
          <w:p w14:paraId="60587E0F"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3DE8FE29" w14:textId="77777777" w:rsidR="000058CC" w:rsidRPr="00D21ED1" w:rsidRDefault="000058CC" w:rsidP="008C28DF">
            <w:r w:rsidRPr="00D21ED1">
              <w:rPr>
                <w:color w:val="011C29"/>
                <w:shd w:val="clear" w:color="auto" w:fill="FFFFFF"/>
              </w:rPr>
              <w:t>Какие качества важны для хорошего учёного?</w:t>
            </w:r>
          </w:p>
        </w:tc>
        <w:tc>
          <w:tcPr>
            <w:tcW w:w="5284" w:type="dxa"/>
            <w:tcBorders>
              <w:top w:val="single" w:sz="4" w:space="0" w:color="auto"/>
              <w:left w:val="single" w:sz="4" w:space="0" w:color="auto"/>
              <w:bottom w:val="single" w:sz="4" w:space="0" w:color="auto"/>
              <w:right w:val="single" w:sz="4" w:space="0" w:color="auto"/>
            </w:tcBorders>
            <w:vAlign w:val="center"/>
          </w:tcPr>
          <w:p w14:paraId="2E6B3646" w14:textId="77777777" w:rsidR="000058CC" w:rsidRPr="00D21ED1" w:rsidRDefault="000058CC" w:rsidP="008C28DF">
            <w:r w:rsidRPr="00D21ED1">
              <w:rPr>
                <w:color w:val="011C29"/>
                <w:shd w:val="clear" w:color="auto" w:fill="FFFFFF"/>
              </w:rPr>
              <w:t>Хорошему учёному нужны любознательность, трудолюбие и настойчивость.</w:t>
            </w:r>
          </w:p>
        </w:tc>
      </w:tr>
      <w:tr w:rsidR="000058CC" w:rsidRPr="00D21ED1" w14:paraId="262176AC" w14:textId="77777777" w:rsidTr="000058CC">
        <w:tc>
          <w:tcPr>
            <w:tcW w:w="0" w:type="auto"/>
            <w:tcBorders>
              <w:top w:val="single" w:sz="4" w:space="0" w:color="auto"/>
              <w:left w:val="single" w:sz="4" w:space="0" w:color="auto"/>
              <w:bottom w:val="single" w:sz="4" w:space="0" w:color="auto"/>
              <w:right w:val="single" w:sz="4" w:space="0" w:color="auto"/>
            </w:tcBorders>
          </w:tcPr>
          <w:p w14:paraId="0663FC24" w14:textId="77777777" w:rsidR="000058CC" w:rsidRPr="00D21ED1" w:rsidRDefault="000058CC" w:rsidP="000058CC">
            <w:pPr>
              <w:numPr>
                <w:ilvl w:val="0"/>
                <w:numId w:val="98"/>
              </w:numPr>
            </w:pPr>
          </w:p>
        </w:tc>
        <w:tc>
          <w:tcPr>
            <w:tcW w:w="7895" w:type="dxa"/>
            <w:tcBorders>
              <w:top w:val="single" w:sz="4" w:space="0" w:color="auto"/>
              <w:left w:val="single" w:sz="4" w:space="0" w:color="auto"/>
              <w:bottom w:val="single" w:sz="4" w:space="0" w:color="auto"/>
              <w:right w:val="single" w:sz="4" w:space="0" w:color="auto"/>
            </w:tcBorders>
            <w:vAlign w:val="center"/>
          </w:tcPr>
          <w:p w14:paraId="44CCB1F7" w14:textId="77777777" w:rsidR="000058CC" w:rsidRPr="00D21ED1" w:rsidRDefault="000058CC" w:rsidP="008C28DF">
            <w:r w:rsidRPr="00D21ED1">
              <w:rPr>
                <w:color w:val="011C29"/>
                <w:shd w:val="clear" w:color="auto" w:fill="FFFFFF"/>
              </w:rPr>
              <w:t>Почему важно участвовать в научных конференциях?</w:t>
            </w:r>
          </w:p>
        </w:tc>
        <w:tc>
          <w:tcPr>
            <w:tcW w:w="5284" w:type="dxa"/>
            <w:tcBorders>
              <w:top w:val="single" w:sz="4" w:space="0" w:color="auto"/>
              <w:left w:val="single" w:sz="4" w:space="0" w:color="auto"/>
              <w:bottom w:val="single" w:sz="4" w:space="0" w:color="auto"/>
              <w:right w:val="single" w:sz="4" w:space="0" w:color="auto"/>
            </w:tcBorders>
            <w:vAlign w:val="center"/>
          </w:tcPr>
          <w:p w14:paraId="7BD4361B" w14:textId="77777777" w:rsidR="000058CC" w:rsidRPr="00D21ED1" w:rsidRDefault="000058CC" w:rsidP="008C28DF">
            <w:r w:rsidRPr="00D21ED1">
              <w:rPr>
                <w:color w:val="011C29"/>
                <w:shd w:val="clear" w:color="auto" w:fill="FFFFFF"/>
              </w:rPr>
              <w:t>На конференции можно представить результаты своей работы и узнать о новых исследованиях.</w:t>
            </w:r>
          </w:p>
        </w:tc>
      </w:tr>
    </w:tbl>
    <w:p w14:paraId="3EFBED89" w14:textId="77777777" w:rsidR="00721744" w:rsidRDefault="00830391" w:rsidP="00BC2843">
      <w:pPr>
        <w:pStyle w:val="2"/>
      </w:pPr>
      <w:bookmarkStart w:id="40" w:name="_Toc238819598"/>
      <w:r>
        <w:rPr>
          <w:rFonts w:ascii="Times New Roman" w:eastAsia="Times New Roman" w:hAnsi="Times New Roman"/>
          <w:sz w:val="22"/>
        </w:rPr>
        <w:t>2.25 Дисциплина «Информационные базы данных» - Факультатив, 1 семестр(ы)</w:t>
      </w:r>
      <w:bookmarkEnd w:id="40"/>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17"/>
        <w:gridCol w:w="7895"/>
        <w:gridCol w:w="5284"/>
      </w:tblGrid>
      <w:tr w:rsidR="000058CC" w:rsidRPr="00137859" w14:paraId="55F931B9" w14:textId="77777777" w:rsidTr="000058CC">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1A83CC83" w14:textId="77777777" w:rsidR="000058CC" w:rsidRPr="00137859" w:rsidRDefault="000058CC" w:rsidP="00137859">
            <w:pPr>
              <w:rPr>
                <w:b/>
              </w:rPr>
            </w:pPr>
            <w:r w:rsidRPr="00137859">
              <w:rPr>
                <w:b/>
              </w:rPr>
              <w:t>Номер задания</w:t>
            </w:r>
          </w:p>
        </w:tc>
        <w:tc>
          <w:tcPr>
            <w:tcW w:w="7895" w:type="dxa"/>
            <w:tcBorders>
              <w:top w:val="single" w:sz="4" w:space="0" w:color="auto"/>
              <w:left w:val="single" w:sz="4" w:space="0" w:color="auto"/>
              <w:bottom w:val="single" w:sz="4" w:space="0" w:color="auto"/>
              <w:right w:val="single" w:sz="4" w:space="0" w:color="auto"/>
            </w:tcBorders>
            <w:vAlign w:val="center"/>
            <w:hideMark/>
          </w:tcPr>
          <w:p w14:paraId="4D498BF7" w14:textId="77777777" w:rsidR="000058CC" w:rsidRPr="00137859" w:rsidRDefault="000058CC" w:rsidP="00137859">
            <w:pPr>
              <w:rPr>
                <w:b/>
              </w:rPr>
            </w:pPr>
            <w:r w:rsidRPr="00137859">
              <w:rPr>
                <w:b/>
              </w:rPr>
              <w:t>Содержание вопроса</w:t>
            </w:r>
          </w:p>
        </w:tc>
        <w:tc>
          <w:tcPr>
            <w:tcW w:w="5284" w:type="dxa"/>
            <w:tcBorders>
              <w:top w:val="single" w:sz="4" w:space="0" w:color="auto"/>
              <w:left w:val="single" w:sz="4" w:space="0" w:color="auto"/>
              <w:bottom w:val="single" w:sz="4" w:space="0" w:color="auto"/>
              <w:right w:val="single" w:sz="4" w:space="0" w:color="auto"/>
            </w:tcBorders>
            <w:vAlign w:val="center"/>
            <w:hideMark/>
          </w:tcPr>
          <w:p w14:paraId="198B5C6C" w14:textId="77777777" w:rsidR="000058CC" w:rsidRPr="00137859" w:rsidRDefault="000058CC" w:rsidP="00137859">
            <w:pPr>
              <w:rPr>
                <w:b/>
              </w:rPr>
            </w:pPr>
            <w:r w:rsidRPr="00137859">
              <w:rPr>
                <w:b/>
              </w:rPr>
              <w:t>Эталонный ответ</w:t>
            </w:r>
          </w:p>
        </w:tc>
      </w:tr>
      <w:tr w:rsidR="000058CC" w:rsidRPr="00137859" w14:paraId="0B57F129" w14:textId="77777777" w:rsidTr="000058CC">
        <w:tc>
          <w:tcPr>
            <w:tcW w:w="14596" w:type="dxa"/>
            <w:gridSpan w:val="3"/>
            <w:tcBorders>
              <w:top w:val="single" w:sz="4" w:space="0" w:color="auto"/>
              <w:left w:val="single" w:sz="4" w:space="0" w:color="auto"/>
              <w:bottom w:val="single" w:sz="4" w:space="0" w:color="auto"/>
              <w:right w:val="single" w:sz="4" w:space="0" w:color="auto"/>
            </w:tcBorders>
            <w:vAlign w:val="center"/>
            <w:hideMark/>
          </w:tcPr>
          <w:p w14:paraId="53F57A0C" w14:textId="77777777" w:rsidR="000058CC" w:rsidRPr="00137859" w:rsidRDefault="000058CC" w:rsidP="00137859">
            <w:pPr>
              <w:rPr>
                <w:b/>
              </w:rPr>
            </w:pPr>
            <w:r w:rsidRPr="00137859">
              <w:rPr>
                <w:b/>
              </w:rPr>
              <w:t>Задания закрытого типа с выбором одного/нескольких правильного ответа из предложенных</w:t>
            </w:r>
          </w:p>
        </w:tc>
      </w:tr>
      <w:tr w:rsidR="000058CC" w:rsidRPr="00137859" w14:paraId="7734EFF8" w14:textId="77777777" w:rsidTr="000058CC">
        <w:tc>
          <w:tcPr>
            <w:tcW w:w="0" w:type="auto"/>
            <w:tcBorders>
              <w:top w:val="single" w:sz="4" w:space="0" w:color="auto"/>
              <w:left w:val="single" w:sz="4" w:space="0" w:color="auto"/>
              <w:bottom w:val="single" w:sz="4" w:space="0" w:color="auto"/>
              <w:right w:val="single" w:sz="4" w:space="0" w:color="auto"/>
            </w:tcBorders>
          </w:tcPr>
          <w:p w14:paraId="47CB5A5B" w14:textId="77777777" w:rsidR="000058CC" w:rsidRPr="00137859" w:rsidRDefault="000058CC" w:rsidP="00243A0A">
            <w:r>
              <w:t xml:space="preserve">1.  </w:t>
            </w:r>
          </w:p>
        </w:tc>
        <w:tc>
          <w:tcPr>
            <w:tcW w:w="7895" w:type="dxa"/>
            <w:tcBorders>
              <w:top w:val="single" w:sz="4" w:space="0" w:color="auto"/>
              <w:left w:val="single" w:sz="4" w:space="0" w:color="auto"/>
              <w:bottom w:val="single" w:sz="4" w:space="0" w:color="auto"/>
              <w:right w:val="single" w:sz="4" w:space="0" w:color="auto"/>
            </w:tcBorders>
            <w:vAlign w:val="center"/>
          </w:tcPr>
          <w:p w14:paraId="5F563231" w14:textId="77777777" w:rsidR="000058CC" w:rsidRDefault="000058CC" w:rsidP="00137859">
            <w:r>
              <w:t>Выберите все базы данных, которые не требуют обязательного подключения к прокси-серверу РУДН для доступа к материалам (выберите все верные ответы)</w:t>
            </w:r>
          </w:p>
          <w:p w14:paraId="08D0798A" w14:textId="77777777" w:rsidR="000058CC" w:rsidRDefault="000058CC" w:rsidP="00243A0A">
            <w:pPr>
              <w:ind w:left="720" w:hanging="360"/>
            </w:pPr>
            <w:r>
              <w:t>a)  ЭБС РУДН</w:t>
            </w:r>
          </w:p>
          <w:p w14:paraId="40D360A6" w14:textId="77777777" w:rsidR="000058CC" w:rsidRDefault="000058CC" w:rsidP="00243A0A">
            <w:pPr>
              <w:ind w:left="720" w:hanging="360"/>
            </w:pPr>
            <w:r>
              <w:t>b)  Репозиторий РУДН</w:t>
            </w:r>
          </w:p>
          <w:p w14:paraId="082F9F05" w14:textId="77777777" w:rsidR="000058CC" w:rsidRPr="004210B4" w:rsidRDefault="000058CC" w:rsidP="00243A0A">
            <w:pPr>
              <w:ind w:left="720" w:hanging="360"/>
            </w:pPr>
            <w:r>
              <w:t xml:space="preserve">c)  </w:t>
            </w:r>
            <w:r w:rsidRPr="00453D1D">
              <w:rPr>
                <w:lang w:val="en-US"/>
              </w:rPr>
              <w:t>JSTOR</w:t>
            </w:r>
          </w:p>
          <w:p w14:paraId="25F426B5" w14:textId="77777777" w:rsidR="000058CC" w:rsidRPr="004210B4" w:rsidRDefault="000058CC" w:rsidP="00243A0A">
            <w:pPr>
              <w:ind w:left="720" w:hanging="360"/>
            </w:pPr>
            <w:r>
              <w:t>d)  eLibrary</w:t>
            </w:r>
          </w:p>
          <w:p w14:paraId="227DC7D2" w14:textId="77777777" w:rsidR="000058CC" w:rsidRDefault="000058CC" w:rsidP="00243A0A">
            <w:pPr>
              <w:ind w:left="720" w:hanging="360"/>
            </w:pPr>
            <w:r>
              <w:t>e)  Портал научных журналов</w:t>
            </w:r>
          </w:p>
          <w:p w14:paraId="4E678381" w14:textId="77777777" w:rsidR="000058CC" w:rsidRPr="00453D1D" w:rsidRDefault="000058CC" w:rsidP="00243A0A">
            <w:pPr>
              <w:ind w:left="720" w:hanging="360"/>
            </w:pPr>
            <w:r>
              <w:t>f)  Все базы данных из раздела 'Открытые электронные ресурсы' на сайте библиотеки</w:t>
            </w:r>
          </w:p>
        </w:tc>
        <w:tc>
          <w:tcPr>
            <w:tcW w:w="5284" w:type="dxa"/>
            <w:tcBorders>
              <w:top w:val="single" w:sz="4" w:space="0" w:color="auto"/>
              <w:left w:val="single" w:sz="4" w:space="0" w:color="auto"/>
              <w:bottom w:val="single" w:sz="4" w:space="0" w:color="auto"/>
              <w:right w:val="single" w:sz="4" w:space="0" w:color="auto"/>
            </w:tcBorders>
            <w:vAlign w:val="center"/>
          </w:tcPr>
          <w:p w14:paraId="742CB8E3" w14:textId="77777777" w:rsidR="000058CC" w:rsidRPr="00D820AA" w:rsidRDefault="000058CC" w:rsidP="00137859">
            <w:pPr>
              <w:rPr>
                <w:lang w:val="en-US"/>
              </w:rPr>
            </w:pPr>
            <w:r>
              <w:t xml:space="preserve">а), </w:t>
            </w:r>
            <w:r>
              <w:rPr>
                <w:lang w:val="en-US"/>
              </w:rPr>
              <w:t>b), e), f)</w:t>
            </w:r>
          </w:p>
        </w:tc>
      </w:tr>
      <w:tr w:rsidR="000058CC" w:rsidRPr="00137859" w14:paraId="59A9C626" w14:textId="77777777" w:rsidTr="000058CC">
        <w:tc>
          <w:tcPr>
            <w:tcW w:w="0" w:type="auto"/>
            <w:tcBorders>
              <w:top w:val="single" w:sz="4" w:space="0" w:color="auto"/>
              <w:left w:val="single" w:sz="4" w:space="0" w:color="auto"/>
              <w:bottom w:val="single" w:sz="4" w:space="0" w:color="auto"/>
              <w:right w:val="single" w:sz="4" w:space="0" w:color="auto"/>
            </w:tcBorders>
          </w:tcPr>
          <w:p w14:paraId="44E70563" w14:textId="77777777" w:rsidR="000058CC" w:rsidRPr="00137859" w:rsidRDefault="000058CC" w:rsidP="00243A0A">
            <w:r>
              <w:t xml:space="preserve">2.  </w:t>
            </w:r>
          </w:p>
        </w:tc>
        <w:tc>
          <w:tcPr>
            <w:tcW w:w="7895" w:type="dxa"/>
            <w:tcBorders>
              <w:top w:val="single" w:sz="4" w:space="0" w:color="auto"/>
              <w:left w:val="single" w:sz="4" w:space="0" w:color="auto"/>
              <w:bottom w:val="single" w:sz="4" w:space="0" w:color="auto"/>
              <w:right w:val="single" w:sz="4" w:space="0" w:color="auto"/>
            </w:tcBorders>
            <w:vAlign w:val="center"/>
          </w:tcPr>
          <w:p w14:paraId="6DC69063" w14:textId="77777777" w:rsidR="000058CC" w:rsidRDefault="000058CC" w:rsidP="00137859">
            <w:r>
              <w:t>Выберите все возможности, которые есть у пользователя после персональной регистрации в международной базе данных (выберите все верные ответы)</w:t>
            </w:r>
          </w:p>
          <w:p w14:paraId="759E159B" w14:textId="77777777" w:rsidR="000058CC" w:rsidRDefault="000058CC" w:rsidP="00243A0A">
            <w:pPr>
              <w:ind w:left="720" w:hanging="360"/>
            </w:pPr>
            <w:r>
              <w:t>a)  сохранение настроенных поисковых запросов</w:t>
            </w:r>
          </w:p>
          <w:p w14:paraId="4CAFCE06" w14:textId="77777777" w:rsidR="000058CC" w:rsidRDefault="000058CC" w:rsidP="00243A0A">
            <w:pPr>
              <w:ind w:left="720" w:hanging="360"/>
            </w:pPr>
            <w:r>
              <w:t>b)  быстрый возврат к истории поисков</w:t>
            </w:r>
          </w:p>
          <w:p w14:paraId="0F7F999E" w14:textId="77777777" w:rsidR="000058CC" w:rsidRDefault="000058CC" w:rsidP="00243A0A">
            <w:pPr>
              <w:ind w:left="720" w:hanging="360"/>
            </w:pPr>
            <w:r>
              <w:t>c)  формирование собственных коллекций из найденных документов</w:t>
            </w:r>
          </w:p>
          <w:p w14:paraId="2D350948" w14:textId="77777777" w:rsidR="000058CC" w:rsidRDefault="000058CC" w:rsidP="00243A0A">
            <w:pPr>
              <w:ind w:left="720" w:hanging="360"/>
            </w:pPr>
            <w:r>
              <w:t>d)  возможность делать заметки к собранным материалам</w:t>
            </w:r>
          </w:p>
          <w:p w14:paraId="66B1E28D" w14:textId="77777777" w:rsidR="000058CC" w:rsidRDefault="000058CC" w:rsidP="00243A0A">
            <w:pPr>
              <w:ind w:left="720" w:hanging="360"/>
            </w:pPr>
            <w:r>
              <w:t>e)  добавлять в базу данных и удалять из нее полнотекстовые документы с персонального компьютера</w:t>
            </w:r>
          </w:p>
          <w:p w14:paraId="514D1B6E" w14:textId="77777777" w:rsidR="000058CC" w:rsidRPr="00137859" w:rsidRDefault="000058CC" w:rsidP="00137859"/>
        </w:tc>
        <w:tc>
          <w:tcPr>
            <w:tcW w:w="5284" w:type="dxa"/>
            <w:tcBorders>
              <w:top w:val="single" w:sz="4" w:space="0" w:color="auto"/>
              <w:left w:val="single" w:sz="4" w:space="0" w:color="auto"/>
              <w:bottom w:val="single" w:sz="4" w:space="0" w:color="auto"/>
              <w:right w:val="single" w:sz="4" w:space="0" w:color="auto"/>
            </w:tcBorders>
            <w:vAlign w:val="center"/>
          </w:tcPr>
          <w:p w14:paraId="16222D7F" w14:textId="77777777" w:rsidR="000058CC" w:rsidRPr="00D820AA" w:rsidRDefault="000058CC" w:rsidP="00137859">
            <w:pPr>
              <w:rPr>
                <w:lang w:val="en-US"/>
              </w:rPr>
            </w:pPr>
            <w:r>
              <w:t xml:space="preserve">а), </w:t>
            </w:r>
            <w:r>
              <w:rPr>
                <w:lang w:val="en-US"/>
              </w:rPr>
              <w:t>b), c), d)</w:t>
            </w:r>
          </w:p>
        </w:tc>
      </w:tr>
      <w:tr w:rsidR="000058CC" w:rsidRPr="00137859" w14:paraId="349CF82D" w14:textId="77777777" w:rsidTr="000058CC">
        <w:tc>
          <w:tcPr>
            <w:tcW w:w="0" w:type="auto"/>
            <w:tcBorders>
              <w:top w:val="single" w:sz="4" w:space="0" w:color="auto"/>
              <w:left w:val="single" w:sz="4" w:space="0" w:color="auto"/>
              <w:bottom w:val="single" w:sz="4" w:space="0" w:color="auto"/>
              <w:right w:val="single" w:sz="4" w:space="0" w:color="auto"/>
            </w:tcBorders>
          </w:tcPr>
          <w:p w14:paraId="61237320" w14:textId="77777777" w:rsidR="000058CC" w:rsidRPr="00137859" w:rsidRDefault="000058CC" w:rsidP="00243A0A">
            <w:r>
              <w:t xml:space="preserve">3.  </w:t>
            </w:r>
          </w:p>
        </w:tc>
        <w:tc>
          <w:tcPr>
            <w:tcW w:w="7895" w:type="dxa"/>
            <w:tcBorders>
              <w:top w:val="single" w:sz="4" w:space="0" w:color="auto"/>
              <w:left w:val="single" w:sz="4" w:space="0" w:color="auto"/>
              <w:bottom w:val="single" w:sz="4" w:space="0" w:color="auto"/>
              <w:right w:val="single" w:sz="4" w:space="0" w:color="auto"/>
            </w:tcBorders>
            <w:vAlign w:val="center"/>
          </w:tcPr>
          <w:p w14:paraId="28046BDE" w14:textId="77777777" w:rsidR="000058CC" w:rsidRDefault="000058CC" w:rsidP="00453D1D">
            <w:r>
              <w:t>Выберите все ответы, которые соответствуют признакам хищнического журнала</w:t>
            </w:r>
          </w:p>
          <w:p w14:paraId="4CAAE3F0" w14:textId="77777777" w:rsidR="000058CC" w:rsidRDefault="000058CC" w:rsidP="00243A0A">
            <w:pPr>
              <w:ind w:left="720" w:hanging="360"/>
            </w:pPr>
            <w:r>
              <w:t>a)  широкий круг научных дисциплин, по которым можно опубликоваться</w:t>
            </w:r>
          </w:p>
          <w:p w14:paraId="52F7422E" w14:textId="77777777" w:rsidR="000058CC" w:rsidRDefault="000058CC" w:rsidP="00243A0A">
            <w:pPr>
              <w:ind w:left="720" w:hanging="360"/>
            </w:pPr>
            <w:r>
              <w:t>b)  быстрое принятие к публикации статей с незначительным рецензированием (контролем качества) или вообще без него (автор присыла</w:t>
            </w:r>
          </w:p>
          <w:p w14:paraId="72B2D04D" w14:textId="77777777" w:rsidR="000058CC" w:rsidRDefault="000058CC" w:rsidP="00243A0A">
            <w:pPr>
              <w:ind w:left="720" w:hanging="360"/>
            </w:pPr>
            <w:r>
              <w:t>c)  постоянное изменение объёма выпуска журнала за счёт неоднократного увеличения содержания отдельного номера</w:t>
            </w:r>
          </w:p>
          <w:p w14:paraId="50EE01E6" w14:textId="77777777" w:rsidR="000058CC" w:rsidRDefault="000058CC" w:rsidP="00243A0A">
            <w:pPr>
              <w:ind w:left="720" w:hanging="360"/>
            </w:pPr>
            <w:r>
              <w:lastRenderedPageBreak/>
              <w:t>d)  настойчивая рассылка электронных писем с предложением опубликоваться в журнале или войти в состав его редакционной коллегии</w:t>
            </w:r>
          </w:p>
          <w:p w14:paraId="55CBABFF" w14:textId="77777777" w:rsidR="000058CC" w:rsidRDefault="000058CC" w:rsidP="00243A0A">
            <w:pPr>
              <w:ind w:left="720" w:hanging="360"/>
            </w:pPr>
            <w:r>
              <w:t>e)  несоответствие публикуемых материалов тематике издания</w:t>
            </w:r>
          </w:p>
          <w:p w14:paraId="01922E81" w14:textId="77777777" w:rsidR="000058CC" w:rsidRDefault="000058CC" w:rsidP="00243A0A">
            <w:pPr>
              <w:ind w:left="720" w:hanging="360"/>
            </w:pPr>
            <w:r>
              <w:t>f)  издательство журнала является членом какой-либо профессиональной ассоциации</w:t>
            </w:r>
          </w:p>
          <w:p w14:paraId="600ECEAC" w14:textId="77777777" w:rsidR="000058CC" w:rsidRDefault="000058CC" w:rsidP="00243A0A">
            <w:pPr>
              <w:ind w:left="720" w:hanging="360"/>
            </w:pPr>
            <w:r>
              <w:t>g)  название издательства четко отображается на веб-сайте журнала</w:t>
            </w:r>
          </w:p>
          <w:p w14:paraId="331B8516" w14:textId="77777777" w:rsidR="000058CC" w:rsidRDefault="000058CC" w:rsidP="00243A0A">
            <w:pPr>
              <w:ind w:left="720" w:hanging="360"/>
            </w:pPr>
            <w:r>
              <w:t>h)  последние статьи, опубликованные в данном журнале, легко найти</w:t>
            </w:r>
          </w:p>
          <w:p w14:paraId="41CD71D0" w14:textId="77777777" w:rsidR="000058CC" w:rsidRPr="00137859" w:rsidRDefault="000058CC" w:rsidP="00453D1D"/>
        </w:tc>
        <w:tc>
          <w:tcPr>
            <w:tcW w:w="5284" w:type="dxa"/>
            <w:tcBorders>
              <w:top w:val="single" w:sz="4" w:space="0" w:color="auto"/>
              <w:left w:val="single" w:sz="4" w:space="0" w:color="auto"/>
              <w:bottom w:val="single" w:sz="4" w:space="0" w:color="auto"/>
              <w:right w:val="single" w:sz="4" w:space="0" w:color="auto"/>
            </w:tcBorders>
            <w:vAlign w:val="center"/>
          </w:tcPr>
          <w:p w14:paraId="019403B8" w14:textId="77777777" w:rsidR="000058CC" w:rsidRPr="00D820AA" w:rsidRDefault="000058CC" w:rsidP="00453D1D">
            <w:pPr>
              <w:rPr>
                <w:lang w:val="en-US"/>
              </w:rPr>
            </w:pPr>
            <w:r>
              <w:lastRenderedPageBreak/>
              <w:t xml:space="preserve">а), </w:t>
            </w:r>
            <w:r>
              <w:rPr>
                <w:lang w:val="en-US"/>
              </w:rPr>
              <w:t>b), c), d), e)</w:t>
            </w:r>
          </w:p>
        </w:tc>
      </w:tr>
      <w:tr w:rsidR="000058CC" w:rsidRPr="00137859" w14:paraId="57BB5BF1" w14:textId="77777777" w:rsidTr="000058CC">
        <w:tc>
          <w:tcPr>
            <w:tcW w:w="0" w:type="auto"/>
            <w:tcBorders>
              <w:top w:val="single" w:sz="4" w:space="0" w:color="auto"/>
              <w:left w:val="single" w:sz="4" w:space="0" w:color="auto"/>
              <w:bottom w:val="single" w:sz="4" w:space="0" w:color="auto"/>
              <w:right w:val="single" w:sz="4" w:space="0" w:color="auto"/>
            </w:tcBorders>
          </w:tcPr>
          <w:p w14:paraId="04E9B360" w14:textId="77777777" w:rsidR="000058CC" w:rsidRPr="00137859" w:rsidRDefault="000058CC" w:rsidP="00243A0A">
            <w:r>
              <w:t xml:space="preserve">4.  </w:t>
            </w:r>
          </w:p>
        </w:tc>
        <w:tc>
          <w:tcPr>
            <w:tcW w:w="7895" w:type="dxa"/>
            <w:tcBorders>
              <w:top w:val="single" w:sz="4" w:space="0" w:color="auto"/>
              <w:left w:val="single" w:sz="4" w:space="0" w:color="auto"/>
              <w:bottom w:val="single" w:sz="4" w:space="0" w:color="auto"/>
              <w:right w:val="single" w:sz="4" w:space="0" w:color="auto"/>
            </w:tcBorders>
            <w:vAlign w:val="center"/>
          </w:tcPr>
          <w:p w14:paraId="14931D9E" w14:textId="77777777" w:rsidR="000058CC" w:rsidRDefault="000058CC" w:rsidP="00BE021D">
            <w:r>
              <w:t xml:space="preserve">Выберите все существующие наукометрические показатели (выберите все правильные ответы) </w:t>
            </w:r>
          </w:p>
          <w:p w14:paraId="6AE3E6EA" w14:textId="77777777" w:rsidR="000058CC" w:rsidRDefault="000058CC" w:rsidP="00243A0A">
            <w:pPr>
              <w:ind w:left="720" w:hanging="360"/>
            </w:pPr>
            <w:r>
              <w:t>a)  Индекс Хирша</w:t>
            </w:r>
          </w:p>
          <w:p w14:paraId="441E7D28" w14:textId="77777777" w:rsidR="000058CC" w:rsidRDefault="000058CC" w:rsidP="00243A0A">
            <w:pPr>
              <w:ind w:left="720" w:hanging="360"/>
            </w:pPr>
            <w:r>
              <w:t>b)  Индекс цитирования</w:t>
            </w:r>
          </w:p>
          <w:p w14:paraId="60B4372E" w14:textId="77777777" w:rsidR="000058CC" w:rsidRDefault="000058CC" w:rsidP="00243A0A">
            <w:pPr>
              <w:ind w:left="720" w:hanging="360"/>
            </w:pPr>
            <w:r>
              <w:t>c)  Индекс библиотекаря</w:t>
            </w:r>
          </w:p>
          <w:p w14:paraId="7CB5BCC5" w14:textId="77777777" w:rsidR="000058CC" w:rsidRPr="00137859" w:rsidRDefault="000058CC" w:rsidP="00243A0A">
            <w:pPr>
              <w:ind w:left="720" w:hanging="360"/>
            </w:pPr>
            <w:r>
              <w:t>d)  Индекс научного исследования</w:t>
            </w:r>
          </w:p>
        </w:tc>
        <w:tc>
          <w:tcPr>
            <w:tcW w:w="5284" w:type="dxa"/>
            <w:tcBorders>
              <w:top w:val="single" w:sz="4" w:space="0" w:color="auto"/>
              <w:left w:val="single" w:sz="4" w:space="0" w:color="auto"/>
              <w:bottom w:val="single" w:sz="4" w:space="0" w:color="auto"/>
              <w:right w:val="single" w:sz="4" w:space="0" w:color="auto"/>
            </w:tcBorders>
            <w:vAlign w:val="center"/>
          </w:tcPr>
          <w:p w14:paraId="6317C255" w14:textId="77777777" w:rsidR="000058CC" w:rsidRPr="00D820AA" w:rsidRDefault="000058CC" w:rsidP="00BE021D">
            <w:pPr>
              <w:rPr>
                <w:lang w:val="en-US"/>
              </w:rPr>
            </w:pPr>
            <w:r>
              <w:t xml:space="preserve">а), </w:t>
            </w:r>
            <w:r>
              <w:rPr>
                <w:lang w:val="en-US"/>
              </w:rPr>
              <w:t>b)</w:t>
            </w:r>
          </w:p>
        </w:tc>
      </w:tr>
      <w:tr w:rsidR="000058CC" w:rsidRPr="00137859" w14:paraId="4994403A" w14:textId="77777777" w:rsidTr="000058CC">
        <w:tc>
          <w:tcPr>
            <w:tcW w:w="0" w:type="auto"/>
            <w:tcBorders>
              <w:top w:val="single" w:sz="4" w:space="0" w:color="auto"/>
              <w:left w:val="single" w:sz="4" w:space="0" w:color="auto"/>
              <w:bottom w:val="single" w:sz="4" w:space="0" w:color="auto"/>
              <w:right w:val="single" w:sz="4" w:space="0" w:color="auto"/>
            </w:tcBorders>
          </w:tcPr>
          <w:p w14:paraId="49C31C91" w14:textId="77777777" w:rsidR="000058CC" w:rsidRPr="00137859" w:rsidRDefault="000058CC" w:rsidP="00243A0A">
            <w:r>
              <w:t xml:space="preserve">5.  </w:t>
            </w:r>
          </w:p>
        </w:tc>
        <w:tc>
          <w:tcPr>
            <w:tcW w:w="7895" w:type="dxa"/>
            <w:tcBorders>
              <w:top w:val="single" w:sz="4" w:space="0" w:color="auto"/>
              <w:left w:val="single" w:sz="4" w:space="0" w:color="auto"/>
              <w:bottom w:val="single" w:sz="4" w:space="0" w:color="auto"/>
              <w:right w:val="single" w:sz="4" w:space="0" w:color="auto"/>
            </w:tcBorders>
            <w:vAlign w:val="center"/>
          </w:tcPr>
          <w:p w14:paraId="5D2BD5B8" w14:textId="77777777" w:rsidR="000058CC" w:rsidRDefault="000058CC" w:rsidP="005B673E">
            <w:r>
              <w:t>Выберите среди предложенных платформ библиографические менеджеры (выберите два верных ответа)</w:t>
            </w:r>
          </w:p>
          <w:p w14:paraId="75B2D506" w14:textId="77777777" w:rsidR="000058CC" w:rsidRPr="004210B4" w:rsidRDefault="000058CC" w:rsidP="00243A0A">
            <w:pPr>
              <w:ind w:left="720" w:hanging="360"/>
              <w:rPr>
                <w:lang w:val="en-US"/>
              </w:rPr>
            </w:pPr>
            <w:r w:rsidRPr="004210B4">
              <w:rPr>
                <w:lang w:val="en-US"/>
              </w:rPr>
              <w:t>a)  Lens</w:t>
            </w:r>
          </w:p>
          <w:p w14:paraId="68A33792" w14:textId="77777777" w:rsidR="000058CC" w:rsidRPr="005B673E" w:rsidRDefault="000058CC" w:rsidP="00243A0A">
            <w:pPr>
              <w:ind w:left="720" w:hanging="360"/>
              <w:rPr>
                <w:lang w:val="en-US"/>
              </w:rPr>
            </w:pPr>
            <w:r w:rsidRPr="004210B4">
              <w:rPr>
                <w:lang w:val="en-US"/>
              </w:rPr>
              <w:t xml:space="preserve">b)  </w:t>
            </w:r>
            <w:r w:rsidRPr="005B673E">
              <w:rPr>
                <w:lang w:val="en-US"/>
              </w:rPr>
              <w:t>Zotero</w:t>
            </w:r>
          </w:p>
          <w:p w14:paraId="5897C78F" w14:textId="77777777" w:rsidR="000058CC" w:rsidRPr="005B673E" w:rsidRDefault="000058CC" w:rsidP="00243A0A">
            <w:pPr>
              <w:ind w:left="720" w:hanging="360"/>
              <w:rPr>
                <w:lang w:val="en-US"/>
              </w:rPr>
            </w:pPr>
            <w:r w:rsidRPr="004210B4">
              <w:rPr>
                <w:lang w:val="en-US"/>
              </w:rPr>
              <w:t xml:space="preserve">c)  </w:t>
            </w:r>
            <w:r w:rsidRPr="005B673E">
              <w:rPr>
                <w:lang w:val="en-US"/>
              </w:rPr>
              <w:t>Mendeley</w:t>
            </w:r>
          </w:p>
          <w:p w14:paraId="51CFABE3" w14:textId="77777777" w:rsidR="000058CC" w:rsidRPr="005B673E" w:rsidRDefault="000058CC" w:rsidP="00243A0A">
            <w:pPr>
              <w:ind w:left="720" w:hanging="360"/>
              <w:rPr>
                <w:lang w:val="en-US"/>
              </w:rPr>
            </w:pPr>
            <w:r>
              <w:t>d)  Bookup</w:t>
            </w:r>
          </w:p>
          <w:p w14:paraId="270215BB" w14:textId="77777777" w:rsidR="000058CC" w:rsidRPr="005B673E" w:rsidRDefault="000058CC" w:rsidP="00243A0A">
            <w:pPr>
              <w:ind w:left="720" w:hanging="360"/>
              <w:rPr>
                <w:lang w:val="en-US"/>
              </w:rPr>
            </w:pPr>
            <w:r>
              <w:t xml:space="preserve">e)  </w:t>
            </w:r>
            <w:r w:rsidRPr="005B673E">
              <w:rPr>
                <w:lang w:val="en-US"/>
              </w:rPr>
              <w:t>Znanium</w:t>
            </w:r>
          </w:p>
        </w:tc>
        <w:tc>
          <w:tcPr>
            <w:tcW w:w="5284" w:type="dxa"/>
            <w:tcBorders>
              <w:top w:val="single" w:sz="4" w:space="0" w:color="auto"/>
              <w:left w:val="single" w:sz="4" w:space="0" w:color="auto"/>
              <w:bottom w:val="single" w:sz="4" w:space="0" w:color="auto"/>
              <w:right w:val="single" w:sz="4" w:space="0" w:color="auto"/>
            </w:tcBorders>
            <w:vAlign w:val="center"/>
          </w:tcPr>
          <w:p w14:paraId="160880DA" w14:textId="77777777" w:rsidR="000058CC" w:rsidRPr="005B673E" w:rsidRDefault="000058CC" w:rsidP="005B673E">
            <w:pPr>
              <w:rPr>
                <w:lang w:val="en-US"/>
              </w:rPr>
            </w:pPr>
            <w:r>
              <w:rPr>
                <w:lang w:val="en-US"/>
              </w:rPr>
              <w:t>b), c)</w:t>
            </w:r>
          </w:p>
        </w:tc>
      </w:tr>
      <w:tr w:rsidR="000058CC" w:rsidRPr="00137859" w14:paraId="12C1534A" w14:textId="77777777" w:rsidTr="000058CC">
        <w:tc>
          <w:tcPr>
            <w:tcW w:w="0" w:type="auto"/>
            <w:tcBorders>
              <w:top w:val="single" w:sz="4" w:space="0" w:color="auto"/>
              <w:left w:val="single" w:sz="4" w:space="0" w:color="auto"/>
              <w:bottom w:val="single" w:sz="4" w:space="0" w:color="auto"/>
              <w:right w:val="single" w:sz="4" w:space="0" w:color="auto"/>
            </w:tcBorders>
          </w:tcPr>
          <w:p w14:paraId="5770BFAB" w14:textId="77777777" w:rsidR="000058CC" w:rsidRPr="00137859" w:rsidRDefault="000058CC" w:rsidP="00243A0A">
            <w:r>
              <w:t xml:space="preserve">6.  </w:t>
            </w:r>
          </w:p>
        </w:tc>
        <w:tc>
          <w:tcPr>
            <w:tcW w:w="7895" w:type="dxa"/>
            <w:tcBorders>
              <w:top w:val="single" w:sz="4" w:space="0" w:color="auto"/>
              <w:left w:val="single" w:sz="4" w:space="0" w:color="auto"/>
              <w:bottom w:val="single" w:sz="4" w:space="0" w:color="auto"/>
              <w:right w:val="single" w:sz="4" w:space="0" w:color="auto"/>
            </w:tcBorders>
            <w:vAlign w:val="center"/>
          </w:tcPr>
          <w:p w14:paraId="1B75F1B8" w14:textId="77777777" w:rsidR="000058CC" w:rsidRPr="004210B4" w:rsidRDefault="000058CC" w:rsidP="005B673E">
            <w:r>
              <w:t>Где можно найти и удаленно, без регистрации, ознакомиться с русскоязычными авторефератами диссертаций? (выберите все правильные ответы)</w:t>
            </w:r>
          </w:p>
          <w:p w14:paraId="16C6D738" w14:textId="77777777" w:rsidR="000058CC" w:rsidRDefault="000058CC" w:rsidP="00243A0A">
            <w:pPr>
              <w:ind w:left="720" w:hanging="360"/>
            </w:pPr>
            <w:r>
              <w:t>a)  Архив на сайте ВАК</w:t>
            </w:r>
          </w:p>
          <w:p w14:paraId="653B3BBC" w14:textId="77777777" w:rsidR="000058CC" w:rsidRDefault="000058CC" w:rsidP="00243A0A">
            <w:pPr>
              <w:ind w:left="720" w:hanging="360"/>
            </w:pPr>
            <w:r>
              <w:t>b)  Сайт РГБ</w:t>
            </w:r>
          </w:p>
          <w:p w14:paraId="2C6F8493" w14:textId="77777777" w:rsidR="000058CC" w:rsidRDefault="000058CC" w:rsidP="00243A0A">
            <w:pPr>
              <w:ind w:left="720" w:hanging="360"/>
            </w:pPr>
            <w:r>
              <w:t>c)  Сайт диссертационных советов при РУДН</w:t>
            </w:r>
          </w:p>
          <w:p w14:paraId="4D3DB6BF" w14:textId="77777777" w:rsidR="000058CC" w:rsidRPr="00B77E20" w:rsidRDefault="000058CC" w:rsidP="00243A0A">
            <w:pPr>
              <w:ind w:left="720" w:hanging="360"/>
            </w:pPr>
            <w:r>
              <w:t>d)  Репозиторий РУДН</w:t>
            </w:r>
          </w:p>
        </w:tc>
        <w:tc>
          <w:tcPr>
            <w:tcW w:w="5284" w:type="dxa"/>
            <w:tcBorders>
              <w:top w:val="single" w:sz="4" w:space="0" w:color="auto"/>
              <w:left w:val="single" w:sz="4" w:space="0" w:color="auto"/>
              <w:bottom w:val="single" w:sz="4" w:space="0" w:color="auto"/>
              <w:right w:val="single" w:sz="4" w:space="0" w:color="auto"/>
            </w:tcBorders>
            <w:vAlign w:val="center"/>
          </w:tcPr>
          <w:p w14:paraId="539891D4" w14:textId="77777777" w:rsidR="000058CC" w:rsidRPr="00D820AA" w:rsidRDefault="000058CC" w:rsidP="005B673E">
            <w:pPr>
              <w:rPr>
                <w:lang w:val="en-US"/>
              </w:rPr>
            </w:pPr>
            <w:r>
              <w:t xml:space="preserve">а), </w:t>
            </w:r>
            <w:r>
              <w:rPr>
                <w:lang w:val="en-US"/>
              </w:rPr>
              <w:t>b), c), d)</w:t>
            </w:r>
          </w:p>
        </w:tc>
      </w:tr>
      <w:tr w:rsidR="000058CC" w:rsidRPr="00137859" w14:paraId="29571147" w14:textId="77777777" w:rsidTr="000058CC">
        <w:tc>
          <w:tcPr>
            <w:tcW w:w="0" w:type="auto"/>
            <w:tcBorders>
              <w:top w:val="single" w:sz="4" w:space="0" w:color="auto"/>
              <w:left w:val="single" w:sz="4" w:space="0" w:color="auto"/>
              <w:bottom w:val="single" w:sz="4" w:space="0" w:color="auto"/>
              <w:right w:val="single" w:sz="4" w:space="0" w:color="auto"/>
            </w:tcBorders>
          </w:tcPr>
          <w:p w14:paraId="1DA4F123" w14:textId="77777777" w:rsidR="000058CC" w:rsidRPr="00137859" w:rsidRDefault="000058CC" w:rsidP="00243A0A">
            <w:r>
              <w:t xml:space="preserve">7.  </w:t>
            </w:r>
          </w:p>
        </w:tc>
        <w:tc>
          <w:tcPr>
            <w:tcW w:w="7895" w:type="dxa"/>
            <w:tcBorders>
              <w:top w:val="single" w:sz="4" w:space="0" w:color="auto"/>
              <w:left w:val="single" w:sz="4" w:space="0" w:color="auto"/>
              <w:bottom w:val="single" w:sz="4" w:space="0" w:color="auto"/>
              <w:right w:val="single" w:sz="4" w:space="0" w:color="auto"/>
            </w:tcBorders>
            <w:vAlign w:val="center"/>
          </w:tcPr>
          <w:p w14:paraId="5BC3887B" w14:textId="77777777" w:rsidR="000058CC" w:rsidRDefault="000058CC" w:rsidP="00635D1C">
            <w:r>
              <w:t>Где можно ознакомиться с актуальным перечнем ответственных представителей подразделений по работе с авторскими профилями РУДН в РИНЦ?</w:t>
            </w:r>
          </w:p>
          <w:p w14:paraId="7757BC6F" w14:textId="77777777" w:rsidR="000058CC" w:rsidRDefault="000058CC" w:rsidP="00243A0A">
            <w:pPr>
              <w:ind w:left="720" w:hanging="360"/>
            </w:pPr>
            <w:r>
              <w:t>a)  На сайте научной библиотеки РУДН в разделе «Наукометрические базы данных» около описания РИНЦ</w:t>
            </w:r>
          </w:p>
          <w:p w14:paraId="7BE4E1C9" w14:textId="77777777" w:rsidR="000058CC" w:rsidRDefault="000058CC" w:rsidP="00243A0A">
            <w:pPr>
              <w:ind w:left="720" w:hanging="360"/>
            </w:pPr>
            <w:r>
              <w:t>b)  На главном сайте РУДН в разделе «Новости»</w:t>
            </w:r>
          </w:p>
          <w:p w14:paraId="16B6D8C7" w14:textId="77777777" w:rsidR="000058CC" w:rsidRPr="00137859" w:rsidRDefault="000058CC" w:rsidP="00243A0A">
            <w:pPr>
              <w:ind w:left="720" w:hanging="360"/>
            </w:pPr>
            <w:r>
              <w:t>c)  В личном кабинете на платформе eLibrary</w:t>
            </w:r>
          </w:p>
        </w:tc>
        <w:tc>
          <w:tcPr>
            <w:tcW w:w="5284" w:type="dxa"/>
            <w:tcBorders>
              <w:top w:val="single" w:sz="4" w:space="0" w:color="auto"/>
              <w:left w:val="single" w:sz="4" w:space="0" w:color="auto"/>
              <w:bottom w:val="single" w:sz="4" w:space="0" w:color="auto"/>
              <w:right w:val="single" w:sz="4" w:space="0" w:color="auto"/>
            </w:tcBorders>
            <w:vAlign w:val="center"/>
          </w:tcPr>
          <w:p w14:paraId="7FA70E66" w14:textId="77777777" w:rsidR="000058CC" w:rsidRPr="00D820AA" w:rsidRDefault="000058CC" w:rsidP="00635D1C">
            <w:pPr>
              <w:rPr>
                <w:lang w:val="en-US"/>
              </w:rPr>
            </w:pPr>
            <w:r>
              <w:t>а)</w:t>
            </w:r>
          </w:p>
        </w:tc>
      </w:tr>
      <w:tr w:rsidR="000058CC" w:rsidRPr="00137859" w14:paraId="6755ABA0" w14:textId="77777777" w:rsidTr="000058CC">
        <w:tc>
          <w:tcPr>
            <w:tcW w:w="0" w:type="auto"/>
            <w:tcBorders>
              <w:top w:val="single" w:sz="4" w:space="0" w:color="auto"/>
              <w:left w:val="single" w:sz="4" w:space="0" w:color="auto"/>
              <w:bottom w:val="single" w:sz="4" w:space="0" w:color="auto"/>
              <w:right w:val="single" w:sz="4" w:space="0" w:color="auto"/>
            </w:tcBorders>
          </w:tcPr>
          <w:p w14:paraId="0C3EA577" w14:textId="77777777" w:rsidR="000058CC" w:rsidRPr="00137859" w:rsidRDefault="000058CC" w:rsidP="00243A0A">
            <w:r>
              <w:lastRenderedPageBreak/>
              <w:t xml:space="preserve">8.  </w:t>
            </w:r>
          </w:p>
        </w:tc>
        <w:tc>
          <w:tcPr>
            <w:tcW w:w="7895" w:type="dxa"/>
            <w:tcBorders>
              <w:top w:val="single" w:sz="4" w:space="0" w:color="auto"/>
              <w:left w:val="single" w:sz="4" w:space="0" w:color="auto"/>
              <w:bottom w:val="single" w:sz="4" w:space="0" w:color="auto"/>
              <w:right w:val="single" w:sz="4" w:space="0" w:color="auto"/>
            </w:tcBorders>
            <w:vAlign w:val="center"/>
          </w:tcPr>
          <w:p w14:paraId="5A5E8372" w14:textId="77777777" w:rsidR="000058CC" w:rsidRDefault="000058CC" w:rsidP="00150DAA">
            <w:r>
              <w:t>Где можно посмотреть перечень и описание доступных РУДН электронных баз данных? (выберите правильный ответ)</w:t>
            </w:r>
          </w:p>
          <w:p w14:paraId="76E5959C" w14:textId="77777777" w:rsidR="000058CC" w:rsidRDefault="000058CC" w:rsidP="00243A0A">
            <w:pPr>
              <w:ind w:left="720" w:hanging="360"/>
            </w:pPr>
            <w:r>
              <w:t>a)  На сайте УНИБЦ (НБ), в разделе «Ресурсы открытого доступа»</w:t>
            </w:r>
          </w:p>
          <w:p w14:paraId="60A982C6" w14:textId="77777777" w:rsidR="000058CC" w:rsidRDefault="000058CC" w:rsidP="00243A0A">
            <w:pPr>
              <w:ind w:left="720" w:hanging="360"/>
            </w:pPr>
            <w:r>
              <w:t>b)  На сайте «Университетская библиотека онлайн»</w:t>
            </w:r>
          </w:p>
          <w:p w14:paraId="620ABE91" w14:textId="77777777" w:rsidR="000058CC" w:rsidRDefault="000058CC" w:rsidP="00243A0A">
            <w:pPr>
              <w:ind w:left="720" w:hanging="360"/>
            </w:pPr>
            <w:r>
              <w:t>c)  На сайте научной библиотеки в разделе «Электронная библиотека»</w:t>
            </w:r>
          </w:p>
          <w:p w14:paraId="513DBC4F" w14:textId="77777777" w:rsidR="000058CC" w:rsidRPr="00137859" w:rsidRDefault="000058CC" w:rsidP="00243A0A">
            <w:pPr>
              <w:ind w:left="720" w:hanging="360"/>
            </w:pPr>
            <w:r>
              <w:t>d)  На сайте РУДН</w:t>
            </w:r>
          </w:p>
        </w:tc>
        <w:tc>
          <w:tcPr>
            <w:tcW w:w="5284" w:type="dxa"/>
            <w:tcBorders>
              <w:top w:val="single" w:sz="4" w:space="0" w:color="auto"/>
              <w:left w:val="single" w:sz="4" w:space="0" w:color="auto"/>
              <w:bottom w:val="single" w:sz="4" w:space="0" w:color="auto"/>
              <w:right w:val="single" w:sz="4" w:space="0" w:color="auto"/>
            </w:tcBorders>
            <w:vAlign w:val="center"/>
          </w:tcPr>
          <w:p w14:paraId="486DF14C" w14:textId="77777777" w:rsidR="000058CC" w:rsidRPr="00D820AA" w:rsidRDefault="000058CC" w:rsidP="00150DAA">
            <w:pPr>
              <w:rPr>
                <w:lang w:val="en-US"/>
              </w:rPr>
            </w:pPr>
            <w:r>
              <w:rPr>
                <w:lang w:val="en-US"/>
              </w:rPr>
              <w:t>c)</w:t>
            </w:r>
          </w:p>
        </w:tc>
      </w:tr>
      <w:tr w:rsidR="000058CC" w:rsidRPr="00137859" w14:paraId="0FD7EEC4" w14:textId="77777777" w:rsidTr="000058CC">
        <w:tc>
          <w:tcPr>
            <w:tcW w:w="0" w:type="auto"/>
            <w:tcBorders>
              <w:top w:val="single" w:sz="4" w:space="0" w:color="auto"/>
              <w:left w:val="single" w:sz="4" w:space="0" w:color="auto"/>
              <w:bottom w:val="single" w:sz="4" w:space="0" w:color="auto"/>
              <w:right w:val="single" w:sz="4" w:space="0" w:color="auto"/>
            </w:tcBorders>
          </w:tcPr>
          <w:p w14:paraId="5CA5FBE1" w14:textId="77777777" w:rsidR="000058CC" w:rsidRPr="00137859" w:rsidRDefault="000058CC" w:rsidP="00243A0A">
            <w:r>
              <w:t xml:space="preserve">9.  </w:t>
            </w:r>
          </w:p>
        </w:tc>
        <w:tc>
          <w:tcPr>
            <w:tcW w:w="7895" w:type="dxa"/>
            <w:tcBorders>
              <w:top w:val="single" w:sz="4" w:space="0" w:color="auto"/>
              <w:left w:val="single" w:sz="4" w:space="0" w:color="auto"/>
              <w:bottom w:val="single" w:sz="4" w:space="0" w:color="auto"/>
              <w:right w:val="single" w:sz="4" w:space="0" w:color="auto"/>
            </w:tcBorders>
            <w:vAlign w:val="center"/>
          </w:tcPr>
          <w:p w14:paraId="66BCD003" w14:textId="77777777" w:rsidR="000058CC" w:rsidRDefault="000058CC" w:rsidP="00150DAA">
            <w:r>
              <w:t>Где содержится информация о печатном библиотечном фонде РУДН? (выберите правильный ответ)</w:t>
            </w:r>
          </w:p>
          <w:p w14:paraId="7484E4CB" w14:textId="77777777" w:rsidR="000058CC" w:rsidRDefault="000058CC" w:rsidP="00243A0A">
            <w:pPr>
              <w:ind w:left="720" w:hanging="360"/>
            </w:pPr>
            <w:r>
              <w:t>a)  на образовательной платформе Юрайт</w:t>
            </w:r>
          </w:p>
          <w:p w14:paraId="294A3A8E" w14:textId="77777777" w:rsidR="000058CC" w:rsidRDefault="000058CC" w:rsidP="00243A0A">
            <w:pPr>
              <w:ind w:left="720" w:hanging="360"/>
            </w:pPr>
            <w:r>
              <w:t>b)  в ЭБС Университетская библиотека онлайн</w:t>
            </w:r>
          </w:p>
          <w:p w14:paraId="1FB52856" w14:textId="77777777" w:rsidR="000058CC" w:rsidRDefault="000058CC" w:rsidP="00243A0A">
            <w:pPr>
              <w:ind w:left="720" w:hanging="360"/>
            </w:pPr>
            <w:r>
              <w:t>c)  в ЭБС РУДН</w:t>
            </w:r>
          </w:p>
          <w:p w14:paraId="03D9416A" w14:textId="77777777" w:rsidR="000058CC" w:rsidRDefault="000058CC" w:rsidP="00243A0A">
            <w:pPr>
              <w:ind w:left="720" w:hanging="360"/>
            </w:pPr>
            <w:r>
              <w:t>d)  в ЭБС ЛАНЬ</w:t>
            </w:r>
          </w:p>
          <w:p w14:paraId="40AF2EA3" w14:textId="77777777" w:rsidR="000058CC" w:rsidRPr="00137859" w:rsidRDefault="000058CC" w:rsidP="00243A0A">
            <w:pPr>
              <w:ind w:left="720" w:hanging="360"/>
            </w:pPr>
            <w:r>
              <w:t>e)  в ЭБС Знаниум</w:t>
            </w:r>
          </w:p>
        </w:tc>
        <w:tc>
          <w:tcPr>
            <w:tcW w:w="5284" w:type="dxa"/>
            <w:tcBorders>
              <w:top w:val="single" w:sz="4" w:space="0" w:color="auto"/>
              <w:left w:val="single" w:sz="4" w:space="0" w:color="auto"/>
              <w:bottom w:val="single" w:sz="4" w:space="0" w:color="auto"/>
              <w:right w:val="single" w:sz="4" w:space="0" w:color="auto"/>
            </w:tcBorders>
            <w:vAlign w:val="center"/>
          </w:tcPr>
          <w:p w14:paraId="1B9D06B9" w14:textId="77777777" w:rsidR="000058CC" w:rsidRPr="00D820AA" w:rsidRDefault="000058CC" w:rsidP="00150DAA">
            <w:pPr>
              <w:rPr>
                <w:lang w:val="en-US"/>
              </w:rPr>
            </w:pPr>
            <w:r>
              <w:rPr>
                <w:lang w:val="en-US"/>
              </w:rPr>
              <w:t>c)</w:t>
            </w:r>
          </w:p>
        </w:tc>
      </w:tr>
      <w:tr w:rsidR="000058CC" w:rsidRPr="00137859" w14:paraId="4D8A9337" w14:textId="77777777" w:rsidTr="000058CC">
        <w:tc>
          <w:tcPr>
            <w:tcW w:w="0" w:type="auto"/>
            <w:tcBorders>
              <w:top w:val="single" w:sz="4" w:space="0" w:color="auto"/>
              <w:left w:val="single" w:sz="4" w:space="0" w:color="auto"/>
              <w:bottom w:val="single" w:sz="4" w:space="0" w:color="auto"/>
              <w:right w:val="single" w:sz="4" w:space="0" w:color="auto"/>
            </w:tcBorders>
          </w:tcPr>
          <w:p w14:paraId="69EF872E" w14:textId="77777777" w:rsidR="000058CC" w:rsidRPr="00137859" w:rsidRDefault="000058CC" w:rsidP="00243A0A">
            <w:r>
              <w:t xml:space="preserve">10.  </w:t>
            </w:r>
          </w:p>
        </w:tc>
        <w:tc>
          <w:tcPr>
            <w:tcW w:w="7895" w:type="dxa"/>
            <w:tcBorders>
              <w:top w:val="single" w:sz="4" w:space="0" w:color="auto"/>
              <w:left w:val="single" w:sz="4" w:space="0" w:color="auto"/>
              <w:bottom w:val="single" w:sz="4" w:space="0" w:color="auto"/>
              <w:right w:val="single" w:sz="4" w:space="0" w:color="auto"/>
            </w:tcBorders>
            <w:vAlign w:val="center"/>
          </w:tcPr>
          <w:p w14:paraId="2521CF79" w14:textId="77777777" w:rsidR="000058CC" w:rsidRDefault="000058CC" w:rsidP="00150DAA">
            <w:r>
              <w:t>Где узнать информацию об актуальных тестовых доступах к базам данных, предоставленных РУДН для ознакомления? (выберите правильный ответ)</w:t>
            </w:r>
          </w:p>
          <w:p w14:paraId="1D210DAE" w14:textId="77777777" w:rsidR="000058CC" w:rsidRDefault="000058CC" w:rsidP="00243A0A">
            <w:pPr>
              <w:ind w:left="720" w:hanging="360"/>
            </w:pPr>
            <w:r>
              <w:t>a)  на главной странице сайта университета</w:t>
            </w:r>
          </w:p>
          <w:p w14:paraId="181692F2" w14:textId="77777777" w:rsidR="000058CC" w:rsidRDefault="000058CC" w:rsidP="00243A0A">
            <w:pPr>
              <w:ind w:left="720" w:hanging="360"/>
            </w:pPr>
            <w:r>
              <w:t>b)  на сайте научной библиотеки в разделе «Тестовые доступы»</w:t>
            </w:r>
          </w:p>
          <w:p w14:paraId="35101360" w14:textId="77777777" w:rsidR="000058CC" w:rsidRPr="00137859" w:rsidRDefault="000058CC" w:rsidP="00243A0A">
            <w:pPr>
              <w:ind w:left="720" w:hanging="360"/>
            </w:pPr>
            <w:r>
              <w:t>c)  в деканате</w:t>
            </w:r>
          </w:p>
        </w:tc>
        <w:tc>
          <w:tcPr>
            <w:tcW w:w="5284" w:type="dxa"/>
            <w:tcBorders>
              <w:top w:val="single" w:sz="4" w:space="0" w:color="auto"/>
              <w:left w:val="single" w:sz="4" w:space="0" w:color="auto"/>
              <w:bottom w:val="single" w:sz="4" w:space="0" w:color="auto"/>
              <w:right w:val="single" w:sz="4" w:space="0" w:color="auto"/>
            </w:tcBorders>
            <w:vAlign w:val="center"/>
          </w:tcPr>
          <w:p w14:paraId="44C40BF6" w14:textId="77777777" w:rsidR="000058CC" w:rsidRPr="00D820AA" w:rsidRDefault="000058CC" w:rsidP="00150DAA">
            <w:pPr>
              <w:rPr>
                <w:lang w:val="en-US"/>
              </w:rPr>
            </w:pPr>
            <w:r>
              <w:rPr>
                <w:lang w:val="en-US"/>
              </w:rPr>
              <w:t>b)</w:t>
            </w:r>
          </w:p>
        </w:tc>
      </w:tr>
      <w:tr w:rsidR="000058CC" w:rsidRPr="00137859" w14:paraId="40B04652" w14:textId="77777777" w:rsidTr="000058CC">
        <w:tc>
          <w:tcPr>
            <w:tcW w:w="0" w:type="auto"/>
            <w:tcBorders>
              <w:top w:val="single" w:sz="4" w:space="0" w:color="auto"/>
              <w:left w:val="single" w:sz="4" w:space="0" w:color="auto"/>
              <w:bottom w:val="single" w:sz="4" w:space="0" w:color="auto"/>
              <w:right w:val="single" w:sz="4" w:space="0" w:color="auto"/>
            </w:tcBorders>
          </w:tcPr>
          <w:p w14:paraId="583E95E5" w14:textId="77777777" w:rsidR="000058CC" w:rsidRPr="00137859" w:rsidRDefault="000058CC" w:rsidP="00243A0A">
            <w:r>
              <w:t xml:space="preserve">11.  </w:t>
            </w:r>
          </w:p>
        </w:tc>
        <w:tc>
          <w:tcPr>
            <w:tcW w:w="7895" w:type="dxa"/>
            <w:tcBorders>
              <w:top w:val="single" w:sz="4" w:space="0" w:color="auto"/>
              <w:left w:val="single" w:sz="4" w:space="0" w:color="auto"/>
              <w:bottom w:val="single" w:sz="4" w:space="0" w:color="auto"/>
              <w:right w:val="single" w:sz="4" w:space="0" w:color="auto"/>
            </w:tcBorders>
            <w:vAlign w:val="center"/>
          </w:tcPr>
          <w:p w14:paraId="74096820" w14:textId="77777777" w:rsidR="000058CC" w:rsidRDefault="000058CC" w:rsidP="00150DAA">
            <w:r>
              <w:t>Главный источник информации о полнотекстовых образовательных, научных и наукометрических базах данных, доступных сотрудникам и обучающимся РУДН? (выберите правильный ответ)</w:t>
            </w:r>
          </w:p>
          <w:p w14:paraId="27EC9015" w14:textId="77777777" w:rsidR="000058CC" w:rsidRDefault="000058CC" w:rsidP="00243A0A">
            <w:pPr>
              <w:ind w:left="720" w:hanging="360"/>
            </w:pPr>
            <w:r>
              <w:t>a)  сайт научной библиотеки РУДН</w:t>
            </w:r>
          </w:p>
          <w:p w14:paraId="3960443B" w14:textId="77777777" w:rsidR="000058CC" w:rsidRDefault="000058CC" w:rsidP="00243A0A">
            <w:pPr>
              <w:ind w:left="720" w:hanging="360"/>
            </w:pPr>
            <w:r>
              <w:t>b)  сайт МГУ</w:t>
            </w:r>
          </w:p>
          <w:p w14:paraId="3D2653AA" w14:textId="77777777" w:rsidR="000058CC" w:rsidRPr="00137859" w:rsidRDefault="000058CC" w:rsidP="00243A0A">
            <w:pPr>
              <w:ind w:left="720" w:hanging="360"/>
            </w:pPr>
            <w:r>
              <w:t>c)  Google</w:t>
            </w:r>
          </w:p>
        </w:tc>
        <w:tc>
          <w:tcPr>
            <w:tcW w:w="5284" w:type="dxa"/>
            <w:tcBorders>
              <w:top w:val="single" w:sz="4" w:space="0" w:color="auto"/>
              <w:left w:val="single" w:sz="4" w:space="0" w:color="auto"/>
              <w:bottom w:val="single" w:sz="4" w:space="0" w:color="auto"/>
              <w:right w:val="single" w:sz="4" w:space="0" w:color="auto"/>
            </w:tcBorders>
            <w:vAlign w:val="center"/>
          </w:tcPr>
          <w:p w14:paraId="02647E7F" w14:textId="77777777" w:rsidR="000058CC" w:rsidRPr="00D820AA" w:rsidRDefault="000058CC" w:rsidP="00150DAA">
            <w:pPr>
              <w:rPr>
                <w:lang w:val="en-US"/>
              </w:rPr>
            </w:pPr>
            <w:r>
              <w:rPr>
                <w:lang w:val="en-US"/>
              </w:rPr>
              <w:t>a)</w:t>
            </w:r>
          </w:p>
        </w:tc>
      </w:tr>
      <w:tr w:rsidR="000058CC" w:rsidRPr="00137859" w14:paraId="5C4B424D" w14:textId="77777777" w:rsidTr="000058CC">
        <w:tc>
          <w:tcPr>
            <w:tcW w:w="0" w:type="auto"/>
            <w:tcBorders>
              <w:top w:val="single" w:sz="4" w:space="0" w:color="auto"/>
              <w:left w:val="single" w:sz="4" w:space="0" w:color="auto"/>
              <w:bottom w:val="single" w:sz="4" w:space="0" w:color="auto"/>
              <w:right w:val="single" w:sz="4" w:space="0" w:color="auto"/>
            </w:tcBorders>
          </w:tcPr>
          <w:p w14:paraId="45868A23" w14:textId="77777777" w:rsidR="000058CC" w:rsidRPr="00137859" w:rsidRDefault="000058CC" w:rsidP="00243A0A">
            <w:r>
              <w:t xml:space="preserve">12.  </w:t>
            </w:r>
          </w:p>
        </w:tc>
        <w:tc>
          <w:tcPr>
            <w:tcW w:w="7895" w:type="dxa"/>
            <w:tcBorders>
              <w:top w:val="single" w:sz="4" w:space="0" w:color="auto"/>
              <w:left w:val="single" w:sz="4" w:space="0" w:color="auto"/>
              <w:bottom w:val="single" w:sz="4" w:space="0" w:color="auto"/>
              <w:right w:val="single" w:sz="4" w:space="0" w:color="auto"/>
            </w:tcBorders>
            <w:vAlign w:val="center"/>
          </w:tcPr>
          <w:p w14:paraId="556E2C17" w14:textId="77777777" w:rsidR="000058CC" w:rsidRDefault="000058CC" w:rsidP="00150DAA">
            <w:r>
              <w:t>Для личной регистрации в ЭБС нужно использовать:</w:t>
            </w:r>
          </w:p>
          <w:p w14:paraId="7E9E6437" w14:textId="77777777" w:rsidR="000058CC" w:rsidRDefault="000058CC" w:rsidP="00243A0A">
            <w:pPr>
              <w:ind w:left="720" w:hanging="360"/>
            </w:pPr>
            <w:r>
              <w:t>a)  личную электронную почту</w:t>
            </w:r>
          </w:p>
          <w:p w14:paraId="1D778778" w14:textId="77777777" w:rsidR="000058CC" w:rsidRDefault="000058CC" w:rsidP="00243A0A">
            <w:pPr>
              <w:ind w:left="720" w:hanging="360"/>
            </w:pPr>
            <w:r>
              <w:t>b)  корпоративную электронную почту</w:t>
            </w:r>
          </w:p>
          <w:p w14:paraId="0D94D93E" w14:textId="77777777" w:rsidR="000058CC" w:rsidRDefault="000058CC" w:rsidP="00243A0A">
            <w:pPr>
              <w:ind w:left="720" w:hanging="360"/>
            </w:pPr>
            <w:r>
              <w:t>c)  любую электронную почту</w:t>
            </w:r>
          </w:p>
        </w:tc>
        <w:tc>
          <w:tcPr>
            <w:tcW w:w="5284" w:type="dxa"/>
            <w:tcBorders>
              <w:top w:val="single" w:sz="4" w:space="0" w:color="auto"/>
              <w:left w:val="single" w:sz="4" w:space="0" w:color="auto"/>
              <w:bottom w:val="single" w:sz="4" w:space="0" w:color="auto"/>
              <w:right w:val="single" w:sz="4" w:space="0" w:color="auto"/>
            </w:tcBorders>
            <w:vAlign w:val="center"/>
          </w:tcPr>
          <w:p w14:paraId="225EE06A" w14:textId="77777777" w:rsidR="000058CC" w:rsidRPr="00D820AA" w:rsidRDefault="000058CC" w:rsidP="00150DAA">
            <w:pPr>
              <w:rPr>
                <w:lang w:val="en-US"/>
              </w:rPr>
            </w:pPr>
            <w:r>
              <w:rPr>
                <w:lang w:val="en-US"/>
              </w:rPr>
              <w:t>b)</w:t>
            </w:r>
          </w:p>
        </w:tc>
      </w:tr>
      <w:tr w:rsidR="000058CC" w:rsidRPr="00137859" w14:paraId="28BDD1C1" w14:textId="77777777" w:rsidTr="000058CC">
        <w:tc>
          <w:tcPr>
            <w:tcW w:w="0" w:type="auto"/>
            <w:tcBorders>
              <w:top w:val="single" w:sz="4" w:space="0" w:color="auto"/>
              <w:left w:val="single" w:sz="4" w:space="0" w:color="auto"/>
              <w:bottom w:val="single" w:sz="4" w:space="0" w:color="auto"/>
              <w:right w:val="single" w:sz="4" w:space="0" w:color="auto"/>
            </w:tcBorders>
          </w:tcPr>
          <w:p w14:paraId="4E3B6EE5" w14:textId="77777777" w:rsidR="000058CC" w:rsidRPr="00137859" w:rsidRDefault="000058CC" w:rsidP="00243A0A">
            <w:r>
              <w:t xml:space="preserve">13.  </w:t>
            </w:r>
          </w:p>
        </w:tc>
        <w:tc>
          <w:tcPr>
            <w:tcW w:w="7895" w:type="dxa"/>
            <w:tcBorders>
              <w:top w:val="single" w:sz="4" w:space="0" w:color="auto"/>
              <w:left w:val="single" w:sz="4" w:space="0" w:color="auto"/>
              <w:bottom w:val="single" w:sz="4" w:space="0" w:color="auto"/>
              <w:right w:val="single" w:sz="4" w:space="0" w:color="auto"/>
            </w:tcBorders>
            <w:vAlign w:val="center"/>
          </w:tcPr>
          <w:p w14:paraId="591A28BF" w14:textId="77777777" w:rsidR="000058CC" w:rsidRDefault="000058CC" w:rsidP="00150DAA">
            <w:r>
              <w:t>Для определения актуальности темы публикации, интереса научного сообщества к проблематике научного исследования – главными помощниками являются: (выберите правильный ответ)</w:t>
            </w:r>
          </w:p>
          <w:p w14:paraId="5B9A1442" w14:textId="77777777" w:rsidR="000058CC" w:rsidRDefault="000058CC" w:rsidP="00243A0A">
            <w:pPr>
              <w:ind w:left="720" w:hanging="360"/>
            </w:pPr>
            <w:r>
              <w:t>a)  наукометрические базы данных</w:t>
            </w:r>
          </w:p>
          <w:p w14:paraId="4107FEE5" w14:textId="77777777" w:rsidR="000058CC" w:rsidRDefault="000058CC" w:rsidP="00243A0A">
            <w:pPr>
              <w:ind w:left="720" w:hanging="360"/>
            </w:pPr>
            <w:r>
              <w:t>b)  поисковики Интернета</w:t>
            </w:r>
          </w:p>
          <w:p w14:paraId="6ACA65A4" w14:textId="77777777" w:rsidR="000058CC" w:rsidRDefault="000058CC" w:rsidP="00243A0A">
            <w:pPr>
              <w:ind w:left="720" w:hanging="360"/>
            </w:pPr>
            <w:r>
              <w:t>c)  коллеги</w:t>
            </w:r>
          </w:p>
        </w:tc>
        <w:tc>
          <w:tcPr>
            <w:tcW w:w="5284" w:type="dxa"/>
            <w:tcBorders>
              <w:top w:val="single" w:sz="4" w:space="0" w:color="auto"/>
              <w:left w:val="single" w:sz="4" w:space="0" w:color="auto"/>
              <w:bottom w:val="single" w:sz="4" w:space="0" w:color="auto"/>
              <w:right w:val="single" w:sz="4" w:space="0" w:color="auto"/>
            </w:tcBorders>
            <w:vAlign w:val="center"/>
          </w:tcPr>
          <w:p w14:paraId="71AA253C" w14:textId="77777777" w:rsidR="000058CC" w:rsidRPr="00D820AA" w:rsidRDefault="000058CC" w:rsidP="00150DAA">
            <w:pPr>
              <w:rPr>
                <w:lang w:val="en-US"/>
              </w:rPr>
            </w:pPr>
            <w:r>
              <w:rPr>
                <w:lang w:val="en-US"/>
              </w:rPr>
              <w:t>a)</w:t>
            </w:r>
          </w:p>
        </w:tc>
      </w:tr>
      <w:tr w:rsidR="000058CC" w:rsidRPr="00137859" w14:paraId="7674FD26" w14:textId="77777777" w:rsidTr="000058CC">
        <w:tc>
          <w:tcPr>
            <w:tcW w:w="0" w:type="auto"/>
            <w:tcBorders>
              <w:top w:val="single" w:sz="4" w:space="0" w:color="auto"/>
              <w:left w:val="single" w:sz="4" w:space="0" w:color="auto"/>
              <w:bottom w:val="single" w:sz="4" w:space="0" w:color="auto"/>
              <w:right w:val="single" w:sz="4" w:space="0" w:color="auto"/>
            </w:tcBorders>
          </w:tcPr>
          <w:p w14:paraId="1524A1CC" w14:textId="77777777" w:rsidR="000058CC" w:rsidRPr="00137859" w:rsidRDefault="000058CC" w:rsidP="00243A0A">
            <w:r>
              <w:lastRenderedPageBreak/>
              <w:t xml:space="preserve">14.  </w:t>
            </w:r>
          </w:p>
        </w:tc>
        <w:tc>
          <w:tcPr>
            <w:tcW w:w="7895" w:type="dxa"/>
            <w:tcBorders>
              <w:top w:val="single" w:sz="4" w:space="0" w:color="auto"/>
              <w:left w:val="single" w:sz="4" w:space="0" w:color="auto"/>
              <w:bottom w:val="single" w:sz="4" w:space="0" w:color="auto"/>
              <w:right w:val="single" w:sz="4" w:space="0" w:color="auto"/>
            </w:tcBorders>
            <w:vAlign w:val="center"/>
          </w:tcPr>
          <w:p w14:paraId="395FC9EE" w14:textId="77777777" w:rsidR="000058CC" w:rsidRDefault="000058CC" w:rsidP="00150DAA">
            <w:r>
              <w:t>Для чего предназначены библиографические менеджеры (выберите все правильные ответы)</w:t>
            </w:r>
          </w:p>
          <w:p w14:paraId="2AD2797E" w14:textId="77777777" w:rsidR="000058CC" w:rsidRDefault="000058CC" w:rsidP="00243A0A">
            <w:pPr>
              <w:ind w:left="720" w:hanging="360"/>
            </w:pPr>
            <w:r>
              <w:t>a)  хранение и систематизация библиографической информации</w:t>
            </w:r>
          </w:p>
          <w:p w14:paraId="678B9BEE" w14:textId="77777777" w:rsidR="000058CC" w:rsidRDefault="000058CC" w:rsidP="00243A0A">
            <w:pPr>
              <w:ind w:left="720" w:hanging="360"/>
            </w:pPr>
            <w:r>
              <w:t>b)  хранение и систематизация текстов документов</w:t>
            </w:r>
          </w:p>
          <w:p w14:paraId="71E9EC66" w14:textId="77777777" w:rsidR="000058CC" w:rsidRDefault="000058CC" w:rsidP="00243A0A">
            <w:pPr>
              <w:ind w:left="720" w:hanging="360"/>
            </w:pPr>
            <w:r>
              <w:t>c)  оформление ссылок в тексте</w:t>
            </w:r>
          </w:p>
          <w:p w14:paraId="361EF752" w14:textId="77777777" w:rsidR="000058CC" w:rsidRDefault="000058CC" w:rsidP="00243A0A">
            <w:pPr>
              <w:ind w:left="720" w:hanging="360"/>
            </w:pPr>
            <w:r>
              <w:t>d)  оформление списков литературы</w:t>
            </w:r>
          </w:p>
          <w:p w14:paraId="5D02DEC7" w14:textId="77777777" w:rsidR="000058CC" w:rsidRDefault="000058CC" w:rsidP="00243A0A">
            <w:pPr>
              <w:ind w:left="720" w:hanging="360"/>
            </w:pPr>
            <w:r>
              <w:t>e)  изучение правил библиографического описания</w:t>
            </w:r>
          </w:p>
        </w:tc>
        <w:tc>
          <w:tcPr>
            <w:tcW w:w="5284" w:type="dxa"/>
            <w:tcBorders>
              <w:top w:val="single" w:sz="4" w:space="0" w:color="auto"/>
              <w:left w:val="single" w:sz="4" w:space="0" w:color="auto"/>
              <w:bottom w:val="single" w:sz="4" w:space="0" w:color="auto"/>
              <w:right w:val="single" w:sz="4" w:space="0" w:color="auto"/>
            </w:tcBorders>
            <w:vAlign w:val="center"/>
          </w:tcPr>
          <w:p w14:paraId="522957E7" w14:textId="77777777" w:rsidR="000058CC" w:rsidRPr="00D820AA" w:rsidRDefault="000058CC" w:rsidP="00150DAA">
            <w:pPr>
              <w:rPr>
                <w:lang w:val="en-US"/>
              </w:rPr>
            </w:pPr>
            <w:r>
              <w:t xml:space="preserve">а), </w:t>
            </w:r>
            <w:r>
              <w:rPr>
                <w:lang w:val="en-US"/>
              </w:rPr>
              <w:t>b), c), d)</w:t>
            </w:r>
          </w:p>
        </w:tc>
      </w:tr>
      <w:tr w:rsidR="000058CC" w:rsidRPr="00137859" w14:paraId="64AB0F71" w14:textId="77777777" w:rsidTr="000058CC">
        <w:tc>
          <w:tcPr>
            <w:tcW w:w="0" w:type="auto"/>
            <w:tcBorders>
              <w:top w:val="single" w:sz="4" w:space="0" w:color="auto"/>
              <w:left w:val="single" w:sz="4" w:space="0" w:color="auto"/>
              <w:bottom w:val="single" w:sz="4" w:space="0" w:color="auto"/>
              <w:right w:val="single" w:sz="4" w:space="0" w:color="auto"/>
            </w:tcBorders>
          </w:tcPr>
          <w:p w14:paraId="012085E2" w14:textId="77777777" w:rsidR="000058CC" w:rsidRPr="00137859" w:rsidRDefault="000058CC" w:rsidP="00243A0A">
            <w:r>
              <w:t xml:space="preserve">15.  </w:t>
            </w:r>
          </w:p>
        </w:tc>
        <w:tc>
          <w:tcPr>
            <w:tcW w:w="7895" w:type="dxa"/>
            <w:tcBorders>
              <w:top w:val="single" w:sz="4" w:space="0" w:color="auto"/>
              <w:left w:val="single" w:sz="4" w:space="0" w:color="auto"/>
              <w:bottom w:val="single" w:sz="4" w:space="0" w:color="auto"/>
              <w:right w:val="single" w:sz="4" w:space="0" w:color="auto"/>
            </w:tcBorders>
            <w:vAlign w:val="center"/>
          </w:tcPr>
          <w:p w14:paraId="57BCD1F1" w14:textId="77777777" w:rsidR="000058CC" w:rsidRPr="00C37DBB" w:rsidRDefault="000058CC" w:rsidP="00C372A3">
            <w:r>
              <w:t>Зачем необходимо писать научные публикации?</w:t>
            </w:r>
          </w:p>
          <w:p w14:paraId="01CEF627" w14:textId="77777777" w:rsidR="000058CC" w:rsidRPr="004210B4" w:rsidRDefault="000058CC" w:rsidP="00243A0A">
            <w:pPr>
              <w:ind w:left="720" w:hanging="360"/>
            </w:pPr>
            <w:r>
              <w:t>a)  Заявить о себе научному сообществу</w:t>
            </w:r>
          </w:p>
          <w:p w14:paraId="7BC5EECF" w14:textId="77777777" w:rsidR="000058CC" w:rsidRPr="00B87BA6" w:rsidRDefault="000058CC" w:rsidP="00243A0A">
            <w:pPr>
              <w:ind w:left="720" w:hanging="360"/>
            </w:pPr>
            <w:r>
              <w:t>b)  Получить навыки обработки, систематизации и анализа большого объема информации</w:t>
            </w:r>
          </w:p>
          <w:p w14:paraId="736787B0" w14:textId="77777777" w:rsidR="000058CC" w:rsidRPr="00C37DBB" w:rsidRDefault="000058CC" w:rsidP="00243A0A">
            <w:pPr>
              <w:ind w:left="720" w:hanging="360"/>
            </w:pPr>
            <w:r>
              <w:t>c)  Научиться четко и ясно выражать, аргументировать свою собственную позицию</w:t>
            </w:r>
          </w:p>
          <w:p w14:paraId="65CD71E2" w14:textId="77777777" w:rsidR="000058CC" w:rsidRPr="00C37DBB" w:rsidRDefault="000058CC" w:rsidP="00243A0A">
            <w:pPr>
              <w:ind w:left="720" w:hanging="360"/>
            </w:pPr>
            <w:r>
              <w:t>d)  Научиться виртуозно использовать чужие тексты</w:t>
            </w:r>
          </w:p>
        </w:tc>
        <w:tc>
          <w:tcPr>
            <w:tcW w:w="5284" w:type="dxa"/>
            <w:tcBorders>
              <w:top w:val="single" w:sz="4" w:space="0" w:color="auto"/>
              <w:left w:val="single" w:sz="4" w:space="0" w:color="auto"/>
              <w:bottom w:val="single" w:sz="4" w:space="0" w:color="auto"/>
              <w:right w:val="single" w:sz="4" w:space="0" w:color="auto"/>
            </w:tcBorders>
            <w:vAlign w:val="center"/>
          </w:tcPr>
          <w:p w14:paraId="1596CA30" w14:textId="77777777" w:rsidR="000058CC" w:rsidRPr="00F05A90" w:rsidRDefault="000058CC" w:rsidP="00C372A3">
            <w:r>
              <w:t xml:space="preserve">а), </w:t>
            </w:r>
            <w:r>
              <w:rPr>
                <w:lang w:val="en-US"/>
              </w:rPr>
              <w:t>b), c)</w:t>
            </w:r>
          </w:p>
        </w:tc>
      </w:tr>
      <w:tr w:rsidR="000058CC" w:rsidRPr="00137859" w14:paraId="45D97B51" w14:textId="77777777" w:rsidTr="000058CC">
        <w:tc>
          <w:tcPr>
            <w:tcW w:w="0" w:type="auto"/>
            <w:tcBorders>
              <w:top w:val="single" w:sz="4" w:space="0" w:color="auto"/>
              <w:left w:val="single" w:sz="4" w:space="0" w:color="auto"/>
              <w:bottom w:val="single" w:sz="4" w:space="0" w:color="auto"/>
              <w:right w:val="single" w:sz="4" w:space="0" w:color="auto"/>
            </w:tcBorders>
          </w:tcPr>
          <w:p w14:paraId="117C4A81" w14:textId="77777777" w:rsidR="000058CC" w:rsidRPr="00137859" w:rsidRDefault="000058CC" w:rsidP="00243A0A">
            <w:r>
              <w:t xml:space="preserve">16.  </w:t>
            </w:r>
          </w:p>
        </w:tc>
        <w:tc>
          <w:tcPr>
            <w:tcW w:w="7895" w:type="dxa"/>
            <w:tcBorders>
              <w:top w:val="single" w:sz="4" w:space="0" w:color="auto"/>
              <w:left w:val="single" w:sz="4" w:space="0" w:color="auto"/>
              <w:bottom w:val="single" w:sz="4" w:space="0" w:color="auto"/>
              <w:right w:val="single" w:sz="4" w:space="0" w:color="auto"/>
            </w:tcBorders>
            <w:vAlign w:val="center"/>
          </w:tcPr>
          <w:p w14:paraId="6842F247" w14:textId="77777777" w:rsidR="000058CC" w:rsidRPr="004210B4" w:rsidRDefault="000058CC" w:rsidP="00C372A3">
            <w:r>
              <w:t>Зачем нужно писать научные статьи? (выберите все правильные ответы)</w:t>
            </w:r>
          </w:p>
          <w:p w14:paraId="6B558F91" w14:textId="77777777" w:rsidR="000058CC" w:rsidRPr="00B87BA6" w:rsidRDefault="000058CC" w:rsidP="00243A0A">
            <w:pPr>
              <w:ind w:left="720" w:hanging="360"/>
            </w:pPr>
            <w:r>
              <w:t>a)  Оставить «след» в истории развития темы</w:t>
            </w:r>
          </w:p>
          <w:p w14:paraId="4C719E98" w14:textId="77777777" w:rsidR="000058CC" w:rsidRPr="004210B4" w:rsidRDefault="000058CC" w:rsidP="00243A0A">
            <w:pPr>
              <w:ind w:left="720" w:hanging="360"/>
            </w:pPr>
            <w:r>
              <w:t>b)  Только для переизбрания на должность</w:t>
            </w:r>
          </w:p>
          <w:p w14:paraId="3DDDFCDE" w14:textId="77777777" w:rsidR="000058CC" w:rsidRPr="00C37DBB" w:rsidRDefault="000058CC" w:rsidP="00243A0A">
            <w:pPr>
              <w:ind w:left="720" w:hanging="360"/>
            </w:pPr>
            <w:r>
              <w:t>c)  Развить логическое и критическое мышление</w:t>
            </w:r>
          </w:p>
        </w:tc>
        <w:tc>
          <w:tcPr>
            <w:tcW w:w="5284" w:type="dxa"/>
            <w:tcBorders>
              <w:top w:val="single" w:sz="4" w:space="0" w:color="auto"/>
              <w:left w:val="single" w:sz="4" w:space="0" w:color="auto"/>
              <w:bottom w:val="single" w:sz="4" w:space="0" w:color="auto"/>
              <w:right w:val="single" w:sz="4" w:space="0" w:color="auto"/>
            </w:tcBorders>
            <w:vAlign w:val="center"/>
          </w:tcPr>
          <w:p w14:paraId="083AADB7" w14:textId="77777777" w:rsidR="000058CC" w:rsidRPr="00F05A90" w:rsidRDefault="000058CC" w:rsidP="00C372A3">
            <w:r>
              <w:t>а),</w:t>
            </w:r>
            <w:r>
              <w:rPr>
                <w:lang w:val="en-US"/>
              </w:rPr>
              <w:t xml:space="preserve"> c)</w:t>
            </w:r>
          </w:p>
        </w:tc>
      </w:tr>
      <w:tr w:rsidR="000058CC" w:rsidRPr="00137859" w14:paraId="63F013FD" w14:textId="77777777" w:rsidTr="000058CC">
        <w:tc>
          <w:tcPr>
            <w:tcW w:w="0" w:type="auto"/>
            <w:tcBorders>
              <w:top w:val="single" w:sz="4" w:space="0" w:color="auto"/>
              <w:left w:val="single" w:sz="4" w:space="0" w:color="auto"/>
              <w:bottom w:val="single" w:sz="4" w:space="0" w:color="auto"/>
              <w:right w:val="single" w:sz="4" w:space="0" w:color="auto"/>
            </w:tcBorders>
          </w:tcPr>
          <w:p w14:paraId="435CB0C3" w14:textId="77777777" w:rsidR="000058CC" w:rsidRPr="00137859" w:rsidRDefault="000058CC" w:rsidP="00243A0A">
            <w:r>
              <w:t xml:space="preserve">17.  </w:t>
            </w:r>
          </w:p>
        </w:tc>
        <w:tc>
          <w:tcPr>
            <w:tcW w:w="7895" w:type="dxa"/>
            <w:tcBorders>
              <w:top w:val="single" w:sz="4" w:space="0" w:color="auto"/>
              <w:left w:val="single" w:sz="4" w:space="0" w:color="auto"/>
              <w:bottom w:val="single" w:sz="4" w:space="0" w:color="auto"/>
              <w:right w:val="single" w:sz="4" w:space="0" w:color="auto"/>
            </w:tcBorders>
            <w:vAlign w:val="center"/>
          </w:tcPr>
          <w:p w14:paraId="55F5F69D" w14:textId="77777777" w:rsidR="000058CC" w:rsidRPr="004210B4" w:rsidRDefault="000058CC" w:rsidP="00B87BA6">
            <w:r>
              <w:t>Значимые аспекты при выборе журнала для своей публикации? (выберите все верные ответы)</w:t>
            </w:r>
          </w:p>
          <w:p w14:paraId="5802D3B4" w14:textId="77777777" w:rsidR="000058CC" w:rsidRPr="004210B4" w:rsidRDefault="000058CC" w:rsidP="00243A0A">
            <w:pPr>
              <w:ind w:left="720" w:hanging="360"/>
            </w:pPr>
            <w:r>
              <w:t>a)  Тематика журнала</w:t>
            </w:r>
          </w:p>
          <w:p w14:paraId="7F808517" w14:textId="77777777" w:rsidR="000058CC" w:rsidRPr="00C37DBB" w:rsidRDefault="000058CC" w:rsidP="00243A0A">
            <w:pPr>
              <w:ind w:left="720" w:hanging="360"/>
            </w:pPr>
            <w:r>
              <w:t>b)  Показатели журнала в наукометрических базах данных</w:t>
            </w:r>
          </w:p>
          <w:p w14:paraId="007EC85B" w14:textId="77777777" w:rsidR="000058CC" w:rsidRPr="00C37DBB" w:rsidRDefault="000058CC" w:rsidP="00243A0A">
            <w:pPr>
              <w:ind w:left="720" w:hanging="360"/>
            </w:pPr>
            <w:r>
              <w:t>c)  Наличие раздела/рубрики, относящегося к Вашей отрасли знания</w:t>
            </w:r>
          </w:p>
          <w:p w14:paraId="1AD90E6C" w14:textId="77777777" w:rsidR="000058CC" w:rsidRPr="004210B4" w:rsidRDefault="000058CC" w:rsidP="00243A0A">
            <w:pPr>
              <w:ind w:left="720" w:hanging="360"/>
            </w:pPr>
            <w:r>
              <w:t>d)  Скорость публикации новых статей</w:t>
            </w:r>
          </w:p>
          <w:p w14:paraId="140B0407" w14:textId="77777777" w:rsidR="000058CC" w:rsidRPr="00437AA4" w:rsidRDefault="000058CC" w:rsidP="00243A0A">
            <w:pPr>
              <w:ind w:left="720" w:hanging="360"/>
            </w:pPr>
            <w:r>
              <w:t>e)  Наличие публикаций по всем областям знания в предыдущих выпусках</w:t>
            </w:r>
          </w:p>
        </w:tc>
        <w:tc>
          <w:tcPr>
            <w:tcW w:w="5284" w:type="dxa"/>
            <w:tcBorders>
              <w:top w:val="single" w:sz="4" w:space="0" w:color="auto"/>
              <w:left w:val="single" w:sz="4" w:space="0" w:color="auto"/>
              <w:bottom w:val="single" w:sz="4" w:space="0" w:color="auto"/>
              <w:right w:val="single" w:sz="4" w:space="0" w:color="auto"/>
            </w:tcBorders>
            <w:vAlign w:val="center"/>
          </w:tcPr>
          <w:p w14:paraId="05A647C4" w14:textId="77777777" w:rsidR="000058CC" w:rsidRPr="00F05A90" w:rsidRDefault="000058CC" w:rsidP="00B87BA6">
            <w:r>
              <w:t xml:space="preserve">а), </w:t>
            </w:r>
            <w:r>
              <w:rPr>
                <w:lang w:val="en-US"/>
              </w:rPr>
              <w:t>b), c)</w:t>
            </w:r>
          </w:p>
        </w:tc>
      </w:tr>
      <w:tr w:rsidR="000058CC" w:rsidRPr="00137859" w14:paraId="41B423B8" w14:textId="77777777" w:rsidTr="000058CC">
        <w:tc>
          <w:tcPr>
            <w:tcW w:w="0" w:type="auto"/>
            <w:tcBorders>
              <w:top w:val="single" w:sz="4" w:space="0" w:color="auto"/>
              <w:left w:val="single" w:sz="4" w:space="0" w:color="auto"/>
              <w:bottom w:val="single" w:sz="4" w:space="0" w:color="auto"/>
              <w:right w:val="single" w:sz="4" w:space="0" w:color="auto"/>
            </w:tcBorders>
          </w:tcPr>
          <w:p w14:paraId="0C3BB52B" w14:textId="77777777" w:rsidR="000058CC" w:rsidRPr="00137859" w:rsidRDefault="000058CC" w:rsidP="00243A0A">
            <w:r>
              <w:t xml:space="preserve">18.  </w:t>
            </w:r>
          </w:p>
        </w:tc>
        <w:tc>
          <w:tcPr>
            <w:tcW w:w="7895" w:type="dxa"/>
            <w:tcBorders>
              <w:top w:val="single" w:sz="4" w:space="0" w:color="auto"/>
              <w:left w:val="single" w:sz="4" w:space="0" w:color="auto"/>
              <w:bottom w:val="single" w:sz="4" w:space="0" w:color="auto"/>
              <w:right w:val="single" w:sz="4" w:space="0" w:color="auto"/>
            </w:tcBorders>
            <w:vAlign w:val="center"/>
          </w:tcPr>
          <w:p w14:paraId="69A1E771" w14:textId="77777777" w:rsidR="000058CC" w:rsidRPr="00C37DBB" w:rsidRDefault="000058CC" w:rsidP="00B87BA6">
            <w:r>
              <w:t>Значимые элементы авторского профиля в научных социальных сетях (выберите все правильные ответы)</w:t>
            </w:r>
          </w:p>
          <w:p w14:paraId="0338DC6E" w14:textId="77777777" w:rsidR="000058CC" w:rsidRDefault="000058CC" w:rsidP="00243A0A">
            <w:pPr>
              <w:ind w:left="720" w:hanging="360"/>
            </w:pPr>
            <w:r>
              <w:t>a)  имя</w:t>
            </w:r>
          </w:p>
          <w:p w14:paraId="376D1D89" w14:textId="77777777" w:rsidR="000058CC" w:rsidRDefault="000058CC" w:rsidP="00243A0A">
            <w:pPr>
              <w:ind w:left="720" w:hanging="360"/>
            </w:pPr>
            <w:r>
              <w:t>b)  место работы/ учебы</w:t>
            </w:r>
          </w:p>
          <w:p w14:paraId="7012E5BD" w14:textId="77777777" w:rsidR="000058CC" w:rsidRDefault="000058CC" w:rsidP="00243A0A">
            <w:pPr>
              <w:ind w:left="720" w:hanging="360"/>
            </w:pPr>
            <w:r>
              <w:t>c)  адрес электронной почты</w:t>
            </w:r>
          </w:p>
          <w:p w14:paraId="200473C1" w14:textId="77777777" w:rsidR="000058CC" w:rsidRDefault="000058CC" w:rsidP="00243A0A">
            <w:pPr>
              <w:ind w:left="720" w:hanging="360"/>
            </w:pPr>
            <w:r>
              <w:t>d)  области исследовательских интересов</w:t>
            </w:r>
          </w:p>
          <w:p w14:paraId="65D982C3" w14:textId="77777777" w:rsidR="000058CC" w:rsidRDefault="000058CC" w:rsidP="00243A0A">
            <w:pPr>
              <w:ind w:left="720" w:hanging="360"/>
            </w:pPr>
            <w:r>
              <w:t>e)  синхронизация с профилями на других платформах (если предусмотрено базой данных)</w:t>
            </w:r>
          </w:p>
          <w:p w14:paraId="647A4FE6" w14:textId="77777777" w:rsidR="000058CC" w:rsidRPr="00674655" w:rsidRDefault="000058CC" w:rsidP="00243A0A">
            <w:pPr>
              <w:ind w:left="720" w:hanging="360"/>
            </w:pPr>
            <w:r>
              <w:t>f)  полный перечень публикаций (при наличии)</w:t>
            </w:r>
          </w:p>
        </w:tc>
        <w:tc>
          <w:tcPr>
            <w:tcW w:w="5284" w:type="dxa"/>
            <w:tcBorders>
              <w:top w:val="single" w:sz="4" w:space="0" w:color="auto"/>
              <w:left w:val="single" w:sz="4" w:space="0" w:color="auto"/>
              <w:bottom w:val="single" w:sz="4" w:space="0" w:color="auto"/>
              <w:right w:val="single" w:sz="4" w:space="0" w:color="auto"/>
            </w:tcBorders>
            <w:vAlign w:val="center"/>
          </w:tcPr>
          <w:p w14:paraId="43581B52" w14:textId="77777777" w:rsidR="000058CC" w:rsidRPr="00F05A90" w:rsidRDefault="000058CC" w:rsidP="00B87BA6">
            <w:r>
              <w:t xml:space="preserve">а), </w:t>
            </w:r>
            <w:r>
              <w:rPr>
                <w:lang w:val="en-US"/>
              </w:rPr>
              <w:t>b), c), d)</w:t>
            </w:r>
            <w:r>
              <w:t xml:space="preserve">, </w:t>
            </w:r>
            <w:r>
              <w:rPr>
                <w:lang w:val="en-US"/>
              </w:rPr>
              <w:t>e), f)</w:t>
            </w:r>
          </w:p>
        </w:tc>
      </w:tr>
      <w:tr w:rsidR="000058CC" w:rsidRPr="00137859" w14:paraId="2885DB78" w14:textId="77777777" w:rsidTr="000058CC">
        <w:tc>
          <w:tcPr>
            <w:tcW w:w="0" w:type="auto"/>
            <w:tcBorders>
              <w:top w:val="single" w:sz="4" w:space="0" w:color="auto"/>
              <w:left w:val="single" w:sz="4" w:space="0" w:color="auto"/>
              <w:bottom w:val="single" w:sz="4" w:space="0" w:color="auto"/>
              <w:right w:val="single" w:sz="4" w:space="0" w:color="auto"/>
            </w:tcBorders>
          </w:tcPr>
          <w:p w14:paraId="36CB179F" w14:textId="77777777" w:rsidR="000058CC" w:rsidRPr="00137859" w:rsidRDefault="000058CC" w:rsidP="00243A0A">
            <w:r>
              <w:lastRenderedPageBreak/>
              <w:t xml:space="preserve">19.  </w:t>
            </w:r>
          </w:p>
        </w:tc>
        <w:tc>
          <w:tcPr>
            <w:tcW w:w="7895" w:type="dxa"/>
            <w:tcBorders>
              <w:top w:val="single" w:sz="4" w:space="0" w:color="auto"/>
              <w:left w:val="single" w:sz="4" w:space="0" w:color="auto"/>
              <w:bottom w:val="single" w:sz="4" w:space="0" w:color="auto"/>
              <w:right w:val="single" w:sz="4" w:space="0" w:color="auto"/>
            </w:tcBorders>
            <w:vAlign w:val="center"/>
          </w:tcPr>
          <w:p w14:paraId="2855F712" w14:textId="77777777" w:rsidR="000058CC" w:rsidRDefault="000058CC" w:rsidP="003E0498">
            <w:r>
              <w:t xml:space="preserve">Использование визуализации результатов исследований в публикации (инфографика, схемы, диаграммы, фотографии) является </w:t>
            </w:r>
          </w:p>
          <w:p w14:paraId="04F42BE2" w14:textId="77777777" w:rsidR="000058CC" w:rsidRDefault="000058CC" w:rsidP="00243A0A">
            <w:pPr>
              <w:ind w:left="720" w:hanging="360"/>
            </w:pPr>
            <w:r>
              <w:t>a)  важным элементом статьи, который помогает усилить восприятие текстовой информации, конкретизирует содержание</w:t>
            </w:r>
          </w:p>
          <w:p w14:paraId="26443560" w14:textId="77777777" w:rsidR="000058CC" w:rsidRDefault="000058CC" w:rsidP="00243A0A">
            <w:pPr>
              <w:ind w:left="720" w:hanging="360"/>
            </w:pPr>
            <w:r>
              <w:t>b)  лишним элементом статьи, мешает восприятию текстовой информации</w:t>
            </w:r>
          </w:p>
        </w:tc>
        <w:tc>
          <w:tcPr>
            <w:tcW w:w="5284" w:type="dxa"/>
            <w:tcBorders>
              <w:top w:val="single" w:sz="4" w:space="0" w:color="auto"/>
              <w:left w:val="single" w:sz="4" w:space="0" w:color="auto"/>
              <w:bottom w:val="single" w:sz="4" w:space="0" w:color="auto"/>
              <w:right w:val="single" w:sz="4" w:space="0" w:color="auto"/>
            </w:tcBorders>
            <w:vAlign w:val="center"/>
          </w:tcPr>
          <w:p w14:paraId="21C0672A" w14:textId="77777777" w:rsidR="000058CC" w:rsidRPr="00F05A90" w:rsidRDefault="000058CC" w:rsidP="00B87BA6">
            <w:pPr>
              <w:rPr>
                <w:lang w:val="en-US"/>
              </w:rPr>
            </w:pPr>
            <w:r>
              <w:rPr>
                <w:lang w:val="en-US"/>
              </w:rPr>
              <w:t>a)</w:t>
            </w:r>
          </w:p>
        </w:tc>
      </w:tr>
      <w:tr w:rsidR="000058CC" w:rsidRPr="00137859" w14:paraId="0ED4DC55" w14:textId="77777777" w:rsidTr="000058CC">
        <w:tc>
          <w:tcPr>
            <w:tcW w:w="0" w:type="auto"/>
            <w:tcBorders>
              <w:top w:val="single" w:sz="4" w:space="0" w:color="auto"/>
              <w:left w:val="single" w:sz="4" w:space="0" w:color="auto"/>
              <w:bottom w:val="single" w:sz="4" w:space="0" w:color="auto"/>
              <w:right w:val="single" w:sz="4" w:space="0" w:color="auto"/>
            </w:tcBorders>
          </w:tcPr>
          <w:p w14:paraId="32415B25" w14:textId="77777777" w:rsidR="000058CC" w:rsidRPr="00137859" w:rsidRDefault="000058CC" w:rsidP="00243A0A">
            <w:r>
              <w:t xml:space="preserve">20.  </w:t>
            </w:r>
          </w:p>
        </w:tc>
        <w:tc>
          <w:tcPr>
            <w:tcW w:w="7895" w:type="dxa"/>
            <w:tcBorders>
              <w:top w:val="single" w:sz="4" w:space="0" w:color="auto"/>
              <w:left w:val="single" w:sz="4" w:space="0" w:color="auto"/>
              <w:bottom w:val="single" w:sz="4" w:space="0" w:color="auto"/>
              <w:right w:val="single" w:sz="4" w:space="0" w:color="auto"/>
            </w:tcBorders>
            <w:vAlign w:val="center"/>
          </w:tcPr>
          <w:p w14:paraId="10525809" w14:textId="77777777" w:rsidR="000058CC" w:rsidRPr="00B1602E" w:rsidRDefault="000058CC" w:rsidP="00E00008">
            <w:r w:rsidRPr="00B1602E">
              <w:t>Как классифицируются наукометрические базы данных? (выберите все верные ответы)</w:t>
            </w:r>
          </w:p>
          <w:p w14:paraId="42081096" w14:textId="77777777" w:rsidR="000058CC" w:rsidRPr="00B1602E" w:rsidRDefault="000058CC" w:rsidP="00243A0A">
            <w:pPr>
              <w:ind w:left="720" w:hanging="360"/>
            </w:pPr>
            <w:r>
              <w:t xml:space="preserve">a)  </w:t>
            </w:r>
            <w:r w:rsidRPr="00B1602E">
              <w:t>по статусу (международные, национальные)</w:t>
            </w:r>
          </w:p>
          <w:p w14:paraId="4A7110A0" w14:textId="77777777" w:rsidR="000058CC" w:rsidRPr="00B1602E" w:rsidRDefault="000058CC" w:rsidP="00243A0A">
            <w:pPr>
              <w:ind w:left="720" w:hanging="360"/>
            </w:pPr>
            <w:r>
              <w:t xml:space="preserve">b)  </w:t>
            </w:r>
            <w:r w:rsidRPr="00B1602E">
              <w:t>по содержанию (универсальные, предметные)</w:t>
            </w:r>
          </w:p>
          <w:p w14:paraId="6E97A490" w14:textId="77777777" w:rsidR="000058CC" w:rsidRPr="00B1602E" w:rsidRDefault="000058CC" w:rsidP="00243A0A">
            <w:pPr>
              <w:ind w:left="720" w:hanging="360"/>
            </w:pPr>
            <w:r>
              <w:t xml:space="preserve">c)  </w:t>
            </w:r>
            <w:r w:rsidRPr="00B1602E">
              <w:t>по виду доступа (открытого доступа, по подписке)</w:t>
            </w:r>
          </w:p>
          <w:p w14:paraId="4A910B5E" w14:textId="77777777" w:rsidR="000058CC" w:rsidRPr="00B1602E" w:rsidRDefault="000058CC" w:rsidP="00243A0A">
            <w:pPr>
              <w:ind w:left="720" w:hanging="360"/>
            </w:pPr>
            <w:r>
              <w:t xml:space="preserve">d)  </w:t>
            </w:r>
            <w:r w:rsidRPr="00B1602E">
              <w:t>по размеру (крупные, мелкие)</w:t>
            </w:r>
          </w:p>
          <w:p w14:paraId="396DF415" w14:textId="77777777" w:rsidR="000058CC" w:rsidRPr="00B1602E" w:rsidRDefault="000058CC" w:rsidP="00243A0A">
            <w:pPr>
              <w:ind w:left="720" w:hanging="360"/>
              <w:rPr>
                <w:b/>
                <w:bCs/>
              </w:rPr>
            </w:pPr>
            <w:r>
              <w:t xml:space="preserve">e)  </w:t>
            </w:r>
            <w:r w:rsidRPr="00B1602E">
              <w:t>по значимости (важные, второстепенные)</w:t>
            </w:r>
          </w:p>
        </w:tc>
        <w:tc>
          <w:tcPr>
            <w:tcW w:w="5284" w:type="dxa"/>
            <w:tcBorders>
              <w:top w:val="single" w:sz="4" w:space="0" w:color="auto"/>
              <w:left w:val="single" w:sz="4" w:space="0" w:color="auto"/>
              <w:bottom w:val="single" w:sz="4" w:space="0" w:color="auto"/>
              <w:right w:val="single" w:sz="4" w:space="0" w:color="auto"/>
            </w:tcBorders>
            <w:vAlign w:val="center"/>
          </w:tcPr>
          <w:p w14:paraId="4A39A8CA" w14:textId="77777777" w:rsidR="000058CC" w:rsidRPr="00F05A90" w:rsidRDefault="000058CC" w:rsidP="00E00008">
            <w:pPr>
              <w:rPr>
                <w:lang w:val="en-US"/>
              </w:rPr>
            </w:pPr>
            <w:r>
              <w:t xml:space="preserve">а), </w:t>
            </w:r>
            <w:r>
              <w:rPr>
                <w:lang w:val="en-US"/>
              </w:rPr>
              <w:t>b), c)</w:t>
            </w:r>
          </w:p>
        </w:tc>
      </w:tr>
      <w:tr w:rsidR="000058CC" w:rsidRPr="00137859" w14:paraId="29393841" w14:textId="77777777" w:rsidTr="000058CC">
        <w:tc>
          <w:tcPr>
            <w:tcW w:w="0" w:type="auto"/>
            <w:tcBorders>
              <w:top w:val="single" w:sz="4" w:space="0" w:color="auto"/>
              <w:left w:val="single" w:sz="4" w:space="0" w:color="auto"/>
              <w:bottom w:val="single" w:sz="4" w:space="0" w:color="auto"/>
              <w:right w:val="single" w:sz="4" w:space="0" w:color="auto"/>
            </w:tcBorders>
          </w:tcPr>
          <w:p w14:paraId="17156B58" w14:textId="77777777" w:rsidR="000058CC" w:rsidRPr="00137859" w:rsidRDefault="000058CC" w:rsidP="00243A0A">
            <w:r>
              <w:t xml:space="preserve">21.  </w:t>
            </w:r>
          </w:p>
        </w:tc>
        <w:tc>
          <w:tcPr>
            <w:tcW w:w="7895" w:type="dxa"/>
            <w:tcBorders>
              <w:top w:val="single" w:sz="4" w:space="0" w:color="auto"/>
              <w:left w:val="single" w:sz="4" w:space="0" w:color="auto"/>
              <w:bottom w:val="single" w:sz="4" w:space="0" w:color="auto"/>
              <w:right w:val="single" w:sz="4" w:space="0" w:color="auto"/>
            </w:tcBorders>
            <w:vAlign w:val="center"/>
          </w:tcPr>
          <w:p w14:paraId="2BC3C6DE" w14:textId="77777777" w:rsidR="000058CC" w:rsidRDefault="000058CC" w:rsidP="00E00008">
            <w:r>
              <w:t>Как определить актуальность научной темы? (выберите два верных ответа)</w:t>
            </w:r>
          </w:p>
          <w:p w14:paraId="10B0F975" w14:textId="77777777" w:rsidR="000058CC" w:rsidRDefault="000058CC" w:rsidP="00243A0A">
            <w:pPr>
              <w:ind w:left="720" w:hanging="360"/>
            </w:pPr>
            <w:r>
              <w:t>a)  Использовать наукометрические базы данных и инструменты, демонстрирующие цитирования</w:t>
            </w:r>
          </w:p>
          <w:p w14:paraId="705EC9EE" w14:textId="77777777" w:rsidR="000058CC" w:rsidRDefault="000058CC" w:rsidP="00243A0A">
            <w:pPr>
              <w:ind w:left="720" w:hanging="360"/>
            </w:pPr>
            <w:r>
              <w:t>b)  Использовать альтметрики к публикациям</w:t>
            </w:r>
          </w:p>
          <w:p w14:paraId="7F7593C9" w14:textId="77777777" w:rsidR="000058CC" w:rsidRPr="00B1602E" w:rsidRDefault="000058CC" w:rsidP="00243A0A">
            <w:pPr>
              <w:ind w:left="720" w:hanging="360"/>
            </w:pPr>
            <w:r>
              <w:t>c)  Задать вопрос искусственному интеллекту</w:t>
            </w:r>
          </w:p>
        </w:tc>
        <w:tc>
          <w:tcPr>
            <w:tcW w:w="5284" w:type="dxa"/>
            <w:tcBorders>
              <w:top w:val="single" w:sz="4" w:space="0" w:color="auto"/>
              <w:left w:val="single" w:sz="4" w:space="0" w:color="auto"/>
              <w:bottom w:val="single" w:sz="4" w:space="0" w:color="auto"/>
              <w:right w:val="single" w:sz="4" w:space="0" w:color="auto"/>
            </w:tcBorders>
            <w:vAlign w:val="center"/>
          </w:tcPr>
          <w:p w14:paraId="5CB38E9D" w14:textId="77777777" w:rsidR="000058CC" w:rsidRPr="00F05A90" w:rsidRDefault="000058CC" w:rsidP="00E00008">
            <w:pPr>
              <w:rPr>
                <w:lang w:val="en-US"/>
              </w:rPr>
            </w:pPr>
            <w:r>
              <w:t xml:space="preserve">а), </w:t>
            </w:r>
            <w:r>
              <w:rPr>
                <w:lang w:val="en-US"/>
              </w:rPr>
              <w:t>b)</w:t>
            </w:r>
          </w:p>
        </w:tc>
      </w:tr>
      <w:tr w:rsidR="000058CC" w:rsidRPr="00137859" w14:paraId="12307E2B" w14:textId="77777777" w:rsidTr="000058CC">
        <w:tc>
          <w:tcPr>
            <w:tcW w:w="0" w:type="auto"/>
            <w:tcBorders>
              <w:top w:val="single" w:sz="4" w:space="0" w:color="auto"/>
              <w:left w:val="single" w:sz="4" w:space="0" w:color="auto"/>
              <w:bottom w:val="single" w:sz="4" w:space="0" w:color="auto"/>
              <w:right w:val="single" w:sz="4" w:space="0" w:color="auto"/>
            </w:tcBorders>
          </w:tcPr>
          <w:p w14:paraId="132FE378" w14:textId="77777777" w:rsidR="000058CC" w:rsidRPr="00137859" w:rsidRDefault="000058CC" w:rsidP="00243A0A">
            <w:r>
              <w:t xml:space="preserve">22.  </w:t>
            </w:r>
          </w:p>
        </w:tc>
        <w:tc>
          <w:tcPr>
            <w:tcW w:w="7895" w:type="dxa"/>
            <w:tcBorders>
              <w:top w:val="single" w:sz="4" w:space="0" w:color="auto"/>
              <w:left w:val="single" w:sz="4" w:space="0" w:color="auto"/>
              <w:bottom w:val="single" w:sz="4" w:space="0" w:color="auto"/>
              <w:right w:val="single" w:sz="4" w:space="0" w:color="auto"/>
            </w:tcBorders>
            <w:vAlign w:val="center"/>
          </w:tcPr>
          <w:p w14:paraId="2F361B82" w14:textId="77777777" w:rsidR="000058CC" w:rsidRPr="004210B4" w:rsidRDefault="000058CC" w:rsidP="00E00008">
            <w:r w:rsidRPr="008D7DD8">
              <w:t>Ваши эффективные действия и возможности по получению помощи в случае возникновения затруднений в работе с информационными базами данных и сервисами научной библиотеки? (выберите все верные ответы)</w:t>
            </w:r>
          </w:p>
          <w:p w14:paraId="49CA0472" w14:textId="77777777" w:rsidR="000058CC" w:rsidRPr="00C37DBB" w:rsidRDefault="000058CC" w:rsidP="00243A0A">
            <w:pPr>
              <w:ind w:left="720" w:hanging="360"/>
            </w:pPr>
            <w:r>
              <w:t xml:space="preserve">a)  </w:t>
            </w:r>
            <w:r w:rsidRPr="008D7DD8">
              <w:t>Задать вопрос в чате на сайте научной библиотеки</w:t>
            </w:r>
          </w:p>
          <w:p w14:paraId="6619686C" w14:textId="77777777" w:rsidR="000058CC" w:rsidRPr="00C37DBB" w:rsidRDefault="000058CC" w:rsidP="00243A0A">
            <w:pPr>
              <w:ind w:left="720" w:hanging="360"/>
            </w:pPr>
            <w:r>
              <w:t xml:space="preserve">b)  </w:t>
            </w:r>
            <w:r w:rsidRPr="008D7DD8">
              <w:t>Написать на почту или позвонить по телефону в научную библиотеку для консультации</w:t>
            </w:r>
          </w:p>
          <w:p w14:paraId="77C7DD5C" w14:textId="77777777" w:rsidR="000058CC" w:rsidRPr="00C37DBB" w:rsidRDefault="000058CC" w:rsidP="00243A0A">
            <w:pPr>
              <w:ind w:left="720" w:hanging="360"/>
            </w:pPr>
            <w:r>
              <w:t xml:space="preserve">c)  </w:t>
            </w:r>
            <w:r w:rsidRPr="008D7DD8">
              <w:t>Прийти в рабочие часы на очную консультацию к сотруднику научной библиотеки</w:t>
            </w:r>
          </w:p>
          <w:p w14:paraId="4984025D" w14:textId="77777777" w:rsidR="000058CC" w:rsidRPr="00C37DBB" w:rsidRDefault="000058CC" w:rsidP="00243A0A">
            <w:pPr>
              <w:ind w:left="720" w:hanging="360"/>
            </w:pPr>
            <w:r>
              <w:t xml:space="preserve">d)  </w:t>
            </w:r>
            <w:r w:rsidRPr="008D7DD8">
              <w:t>Договориться о персональной консультации очно или онлайн с сотрудником научной библиотеки</w:t>
            </w:r>
          </w:p>
          <w:p w14:paraId="685B9202" w14:textId="77777777" w:rsidR="000058CC" w:rsidRPr="00C37DBB" w:rsidRDefault="000058CC" w:rsidP="00243A0A">
            <w:pPr>
              <w:ind w:left="720" w:hanging="360"/>
            </w:pPr>
            <w:r>
              <w:t xml:space="preserve">e)  </w:t>
            </w:r>
            <w:r w:rsidRPr="008D7DD8">
              <w:t>Задать вопрос в социальной сети вКонтакте в группе научной библиотеки</w:t>
            </w:r>
          </w:p>
          <w:p w14:paraId="1BFD49F8" w14:textId="77777777" w:rsidR="000058CC" w:rsidRPr="004210B4" w:rsidRDefault="000058CC" w:rsidP="00243A0A">
            <w:pPr>
              <w:ind w:left="720" w:hanging="360"/>
            </w:pPr>
            <w:r>
              <w:t xml:space="preserve">f)  </w:t>
            </w:r>
            <w:r w:rsidRPr="008D7DD8">
              <w:t>Написать ректору/президенту РУДН</w:t>
            </w:r>
          </w:p>
          <w:p w14:paraId="5F0B7081" w14:textId="77777777" w:rsidR="000058CC" w:rsidRPr="008D7DD8" w:rsidRDefault="000058CC" w:rsidP="00243A0A">
            <w:pPr>
              <w:ind w:left="720" w:hanging="360"/>
            </w:pPr>
            <w:r>
              <w:t xml:space="preserve">g)  </w:t>
            </w:r>
            <w:r w:rsidRPr="008D7DD8">
              <w:t>Обратиться в Ассоциацию производителей и пользователей образовательных электронных ресурсов (АППОЭР)</w:t>
            </w:r>
          </w:p>
        </w:tc>
        <w:tc>
          <w:tcPr>
            <w:tcW w:w="5284" w:type="dxa"/>
            <w:tcBorders>
              <w:top w:val="single" w:sz="4" w:space="0" w:color="auto"/>
              <w:left w:val="single" w:sz="4" w:space="0" w:color="auto"/>
              <w:bottom w:val="single" w:sz="4" w:space="0" w:color="auto"/>
              <w:right w:val="single" w:sz="4" w:space="0" w:color="auto"/>
            </w:tcBorders>
            <w:vAlign w:val="center"/>
          </w:tcPr>
          <w:p w14:paraId="54E7F4A8" w14:textId="77777777" w:rsidR="000058CC" w:rsidRDefault="000058CC" w:rsidP="00E00008">
            <w:r>
              <w:t xml:space="preserve">а), </w:t>
            </w:r>
            <w:r>
              <w:rPr>
                <w:lang w:val="en-US"/>
              </w:rPr>
              <w:t>b), c), d), e)</w:t>
            </w:r>
          </w:p>
        </w:tc>
      </w:tr>
      <w:tr w:rsidR="000058CC" w:rsidRPr="00137859" w14:paraId="1D5D67DA" w14:textId="77777777" w:rsidTr="000058CC">
        <w:tc>
          <w:tcPr>
            <w:tcW w:w="0" w:type="auto"/>
            <w:tcBorders>
              <w:top w:val="single" w:sz="4" w:space="0" w:color="auto"/>
              <w:left w:val="single" w:sz="4" w:space="0" w:color="auto"/>
              <w:bottom w:val="single" w:sz="4" w:space="0" w:color="auto"/>
              <w:right w:val="single" w:sz="4" w:space="0" w:color="auto"/>
            </w:tcBorders>
          </w:tcPr>
          <w:p w14:paraId="69650086" w14:textId="77777777" w:rsidR="000058CC" w:rsidRPr="00137859" w:rsidRDefault="000058CC" w:rsidP="00243A0A">
            <w:r>
              <w:t xml:space="preserve">23.  </w:t>
            </w:r>
          </w:p>
        </w:tc>
        <w:tc>
          <w:tcPr>
            <w:tcW w:w="7895" w:type="dxa"/>
            <w:tcBorders>
              <w:top w:val="single" w:sz="4" w:space="0" w:color="auto"/>
              <w:left w:val="single" w:sz="4" w:space="0" w:color="auto"/>
              <w:bottom w:val="single" w:sz="4" w:space="0" w:color="auto"/>
              <w:right w:val="single" w:sz="4" w:space="0" w:color="auto"/>
            </w:tcBorders>
            <w:vAlign w:val="center"/>
          </w:tcPr>
          <w:p w14:paraId="62D20AC4" w14:textId="77777777" w:rsidR="000058CC" w:rsidRDefault="000058CC" w:rsidP="00243A0A">
            <w:r>
              <w:t>Какие возможности предоставляет большинство ЭБС после индивидуальной регистрации? (выберите три правильных ответа)</w:t>
            </w:r>
          </w:p>
          <w:p w14:paraId="2EF3E53C" w14:textId="77777777" w:rsidR="000058CC" w:rsidRDefault="000058CC" w:rsidP="00243A0A">
            <w:pPr>
              <w:ind w:left="720" w:hanging="360"/>
            </w:pPr>
            <w:r>
              <w:t>a)  Делать закладки в изданиях</w:t>
            </w:r>
          </w:p>
          <w:p w14:paraId="5DADF514" w14:textId="77777777" w:rsidR="000058CC" w:rsidRDefault="000058CC" w:rsidP="00243A0A">
            <w:pPr>
              <w:ind w:left="720" w:hanging="360"/>
            </w:pPr>
            <w:r>
              <w:lastRenderedPageBreak/>
              <w:t>b)  Цитировать</w:t>
            </w:r>
          </w:p>
          <w:p w14:paraId="759FE8A3" w14:textId="77777777" w:rsidR="000058CC" w:rsidRDefault="000058CC" w:rsidP="00243A0A">
            <w:pPr>
              <w:ind w:left="720" w:hanging="360"/>
            </w:pPr>
            <w:r>
              <w:t>c)  Править авторский текст</w:t>
            </w:r>
          </w:p>
          <w:p w14:paraId="12ACB665" w14:textId="77777777" w:rsidR="000058CC" w:rsidRDefault="000058CC" w:rsidP="00243A0A">
            <w:pPr>
              <w:ind w:left="720" w:hanging="360"/>
            </w:pPr>
            <w:r>
              <w:t>d)  Распространять тексты учебников</w:t>
            </w:r>
          </w:p>
          <w:p w14:paraId="06DDF9DE" w14:textId="77777777" w:rsidR="000058CC" w:rsidRPr="008D7DD8" w:rsidRDefault="000058CC" w:rsidP="00243A0A">
            <w:pPr>
              <w:ind w:left="720" w:hanging="360"/>
            </w:pPr>
            <w:r>
              <w:t>e)  Создавать индивидуальную книжную полку</w:t>
            </w:r>
          </w:p>
        </w:tc>
        <w:tc>
          <w:tcPr>
            <w:tcW w:w="5284" w:type="dxa"/>
            <w:tcBorders>
              <w:top w:val="single" w:sz="4" w:space="0" w:color="auto"/>
              <w:left w:val="single" w:sz="4" w:space="0" w:color="auto"/>
              <w:bottom w:val="single" w:sz="4" w:space="0" w:color="auto"/>
              <w:right w:val="single" w:sz="4" w:space="0" w:color="auto"/>
            </w:tcBorders>
            <w:vAlign w:val="center"/>
          </w:tcPr>
          <w:p w14:paraId="0CC75D78" w14:textId="77777777" w:rsidR="000058CC" w:rsidRDefault="000058CC" w:rsidP="00E00008">
            <w:r>
              <w:lastRenderedPageBreak/>
              <w:t xml:space="preserve">а), </w:t>
            </w:r>
            <w:r>
              <w:rPr>
                <w:lang w:val="en-US"/>
              </w:rPr>
              <w:t>b), e)</w:t>
            </w:r>
          </w:p>
        </w:tc>
      </w:tr>
      <w:tr w:rsidR="000058CC" w:rsidRPr="00137859" w14:paraId="1118C2AE" w14:textId="77777777" w:rsidTr="000058CC">
        <w:tc>
          <w:tcPr>
            <w:tcW w:w="0" w:type="auto"/>
            <w:tcBorders>
              <w:top w:val="single" w:sz="4" w:space="0" w:color="auto"/>
              <w:left w:val="single" w:sz="4" w:space="0" w:color="auto"/>
              <w:bottom w:val="single" w:sz="4" w:space="0" w:color="auto"/>
              <w:right w:val="single" w:sz="4" w:space="0" w:color="auto"/>
            </w:tcBorders>
          </w:tcPr>
          <w:p w14:paraId="2365E2D9" w14:textId="77777777" w:rsidR="000058CC" w:rsidRPr="00137859" w:rsidRDefault="000058CC" w:rsidP="00243A0A">
            <w:r>
              <w:t xml:space="preserve">24.  </w:t>
            </w:r>
          </w:p>
        </w:tc>
        <w:tc>
          <w:tcPr>
            <w:tcW w:w="7895" w:type="dxa"/>
            <w:tcBorders>
              <w:top w:val="single" w:sz="4" w:space="0" w:color="auto"/>
              <w:left w:val="single" w:sz="4" w:space="0" w:color="auto"/>
              <w:bottom w:val="single" w:sz="4" w:space="0" w:color="auto"/>
              <w:right w:val="single" w:sz="4" w:space="0" w:color="auto"/>
            </w:tcBorders>
            <w:vAlign w:val="center"/>
          </w:tcPr>
          <w:p w14:paraId="16BC71B5" w14:textId="77777777" w:rsidR="000058CC" w:rsidRDefault="000058CC" w:rsidP="00243A0A">
            <w:r>
              <w:t>Какие доменные имена допускается использовать при регистрации в репозитории РУДН в качестве Заявителя?</w:t>
            </w:r>
          </w:p>
          <w:p w14:paraId="5662DC2F" w14:textId="77777777" w:rsidR="000058CC" w:rsidRDefault="000058CC" w:rsidP="00243A0A">
            <w:r>
              <w:tab/>
              <w:t>@rudn.ru</w:t>
            </w:r>
          </w:p>
          <w:p w14:paraId="29A5D017" w14:textId="77777777" w:rsidR="000058CC" w:rsidRDefault="000058CC" w:rsidP="00243A0A">
            <w:r>
              <w:tab/>
              <w:t>@gmail.com, @yandex.ru</w:t>
            </w:r>
          </w:p>
          <w:p w14:paraId="592CD41A" w14:textId="77777777" w:rsidR="000058CC" w:rsidRDefault="000058CC" w:rsidP="00243A0A">
            <w:r>
              <w:tab/>
              <w:t>любые доменные имена</w:t>
            </w:r>
          </w:p>
        </w:tc>
        <w:tc>
          <w:tcPr>
            <w:tcW w:w="5284" w:type="dxa"/>
            <w:tcBorders>
              <w:top w:val="single" w:sz="4" w:space="0" w:color="auto"/>
              <w:left w:val="single" w:sz="4" w:space="0" w:color="auto"/>
              <w:bottom w:val="single" w:sz="4" w:space="0" w:color="auto"/>
              <w:right w:val="single" w:sz="4" w:space="0" w:color="auto"/>
            </w:tcBorders>
            <w:vAlign w:val="center"/>
          </w:tcPr>
          <w:p w14:paraId="27D1C9CE" w14:textId="77777777" w:rsidR="000058CC" w:rsidRPr="00243A0A" w:rsidRDefault="000058CC" w:rsidP="00E00008">
            <w:pPr>
              <w:rPr>
                <w:lang w:val="en-US"/>
              </w:rPr>
            </w:pPr>
            <w:r>
              <w:rPr>
                <w:lang w:val="en-US"/>
              </w:rPr>
              <w:t>a)</w:t>
            </w:r>
          </w:p>
        </w:tc>
      </w:tr>
      <w:tr w:rsidR="000058CC" w:rsidRPr="00137859" w14:paraId="1D9A1B05" w14:textId="77777777" w:rsidTr="000058CC">
        <w:tc>
          <w:tcPr>
            <w:tcW w:w="0" w:type="auto"/>
            <w:tcBorders>
              <w:top w:val="single" w:sz="4" w:space="0" w:color="auto"/>
              <w:left w:val="single" w:sz="4" w:space="0" w:color="auto"/>
              <w:bottom w:val="single" w:sz="4" w:space="0" w:color="auto"/>
              <w:right w:val="single" w:sz="4" w:space="0" w:color="auto"/>
            </w:tcBorders>
          </w:tcPr>
          <w:p w14:paraId="7DF155AA" w14:textId="77777777" w:rsidR="000058CC" w:rsidRPr="00137859" w:rsidRDefault="000058CC" w:rsidP="00243A0A">
            <w:r>
              <w:t xml:space="preserve">25.  </w:t>
            </w:r>
          </w:p>
        </w:tc>
        <w:tc>
          <w:tcPr>
            <w:tcW w:w="7895" w:type="dxa"/>
            <w:tcBorders>
              <w:top w:val="single" w:sz="4" w:space="0" w:color="auto"/>
              <w:left w:val="single" w:sz="4" w:space="0" w:color="auto"/>
              <w:bottom w:val="single" w:sz="4" w:space="0" w:color="auto"/>
              <w:right w:val="single" w:sz="4" w:space="0" w:color="auto"/>
            </w:tcBorders>
            <w:vAlign w:val="center"/>
          </w:tcPr>
          <w:p w14:paraId="2E704D66" w14:textId="77777777" w:rsidR="000058CC" w:rsidRDefault="000058CC" w:rsidP="0032022A">
            <w:r>
              <w:t>Каким Вашим требованиям должен соответствовать журнал? Отметьте все правильные ответы</w:t>
            </w:r>
          </w:p>
          <w:p w14:paraId="25561899" w14:textId="77777777" w:rsidR="000058CC" w:rsidRPr="00C37DBB" w:rsidRDefault="000058CC" w:rsidP="0032022A">
            <w:pPr>
              <w:ind w:left="720" w:hanging="360"/>
            </w:pPr>
            <w:r>
              <w:t>a)  в приоритетных направлениях публикаций журнала должно быть Ваше направление</w:t>
            </w:r>
          </w:p>
          <w:p w14:paraId="72FA778D" w14:textId="77777777" w:rsidR="000058CC" w:rsidRPr="00C37DBB" w:rsidRDefault="000058CC" w:rsidP="0032022A">
            <w:pPr>
              <w:ind w:left="720" w:hanging="360"/>
            </w:pPr>
            <w:r>
              <w:t>b)  наличие у журнала регистрации как средства массовой информации (СМИ) наличие сайта журнала и информации о периодичности выхода, сроках публикации, рейтингах журнала</w:t>
            </w:r>
          </w:p>
          <w:p w14:paraId="0DC9517D" w14:textId="77777777" w:rsidR="000058CC" w:rsidRPr="0032022A" w:rsidRDefault="000058CC" w:rsidP="0032022A">
            <w:pPr>
              <w:ind w:left="720" w:hanging="360"/>
            </w:pPr>
            <w:r>
              <w:t>c)  соответствие принципам научной этики</w:t>
            </w:r>
          </w:p>
          <w:p w14:paraId="7F47E639" w14:textId="77777777" w:rsidR="000058CC" w:rsidRDefault="000058CC" w:rsidP="0032022A">
            <w:pPr>
              <w:ind w:left="720" w:hanging="360"/>
            </w:pPr>
            <w:r>
              <w:t>d)  быстрота публикации и формальное рецензирование</w:t>
            </w:r>
          </w:p>
        </w:tc>
        <w:tc>
          <w:tcPr>
            <w:tcW w:w="5284" w:type="dxa"/>
            <w:tcBorders>
              <w:top w:val="single" w:sz="4" w:space="0" w:color="auto"/>
              <w:left w:val="single" w:sz="4" w:space="0" w:color="auto"/>
              <w:bottom w:val="single" w:sz="4" w:space="0" w:color="auto"/>
              <w:right w:val="single" w:sz="4" w:space="0" w:color="auto"/>
            </w:tcBorders>
            <w:vAlign w:val="center"/>
          </w:tcPr>
          <w:p w14:paraId="0458134B" w14:textId="77777777" w:rsidR="000058CC" w:rsidRPr="0032022A" w:rsidRDefault="000058CC" w:rsidP="00E00008">
            <w:r>
              <w:t xml:space="preserve">а), </w:t>
            </w:r>
            <w:r>
              <w:rPr>
                <w:lang w:val="en-US"/>
              </w:rPr>
              <w:t>b), c)</w:t>
            </w:r>
          </w:p>
        </w:tc>
      </w:tr>
      <w:tr w:rsidR="000058CC" w:rsidRPr="00137859" w14:paraId="28DB43F9" w14:textId="77777777" w:rsidTr="000058CC">
        <w:tc>
          <w:tcPr>
            <w:tcW w:w="0" w:type="auto"/>
            <w:tcBorders>
              <w:top w:val="single" w:sz="4" w:space="0" w:color="auto"/>
              <w:left w:val="single" w:sz="4" w:space="0" w:color="auto"/>
              <w:bottom w:val="single" w:sz="4" w:space="0" w:color="auto"/>
              <w:right w:val="single" w:sz="4" w:space="0" w:color="auto"/>
            </w:tcBorders>
          </w:tcPr>
          <w:p w14:paraId="3C0B40F2" w14:textId="77777777" w:rsidR="000058CC" w:rsidRPr="00137859" w:rsidRDefault="000058CC" w:rsidP="00CE3F76">
            <w:r>
              <w:t xml:space="preserve">26.  </w:t>
            </w:r>
          </w:p>
        </w:tc>
        <w:tc>
          <w:tcPr>
            <w:tcW w:w="7895" w:type="dxa"/>
            <w:tcBorders>
              <w:top w:val="single" w:sz="4" w:space="0" w:color="auto"/>
              <w:left w:val="single" w:sz="4" w:space="0" w:color="auto"/>
              <w:bottom w:val="single" w:sz="4" w:space="0" w:color="auto"/>
              <w:right w:val="single" w:sz="4" w:space="0" w:color="auto"/>
            </w:tcBorders>
            <w:vAlign w:val="center"/>
          </w:tcPr>
          <w:p w14:paraId="16C74B40" w14:textId="77777777" w:rsidR="000058CC" w:rsidRPr="00CE3F76" w:rsidRDefault="000058CC" w:rsidP="00CE3F76">
            <w:r>
              <w:t>Кто может добавлять публикации на платформу репозитория РУДН? (выберите все правильные ответы)</w:t>
            </w:r>
          </w:p>
          <w:p w14:paraId="769E86BA" w14:textId="77777777" w:rsidR="000058CC" w:rsidRDefault="000058CC" w:rsidP="00CE3F76">
            <w:pPr>
              <w:ind w:left="720" w:hanging="360"/>
            </w:pPr>
            <w:r>
              <w:t>a)  автор, имеющий права Заявителя</w:t>
            </w:r>
          </w:p>
          <w:p w14:paraId="3AA37B6A" w14:textId="77777777" w:rsidR="000058CC" w:rsidRDefault="000058CC" w:rsidP="00CE3F76">
            <w:pPr>
              <w:ind w:left="720" w:hanging="360"/>
            </w:pPr>
            <w:r>
              <w:t>b)  ответственный сотрудник подразделения, имеющий права Заявителя</w:t>
            </w:r>
          </w:p>
          <w:p w14:paraId="2CC27670" w14:textId="77777777" w:rsidR="000058CC" w:rsidRDefault="000058CC" w:rsidP="00CE3F76">
            <w:pPr>
              <w:ind w:left="720" w:hanging="360"/>
            </w:pPr>
            <w:r>
              <w:t>c)  сотрудник библиотеки - модератор репозитория</w:t>
            </w:r>
          </w:p>
          <w:p w14:paraId="3B4673DD" w14:textId="77777777" w:rsidR="000058CC" w:rsidRDefault="000058CC" w:rsidP="00CE3F76">
            <w:pPr>
              <w:ind w:left="720" w:hanging="360"/>
            </w:pPr>
            <w:r>
              <w:t>d)  любой пользователь</w:t>
            </w:r>
          </w:p>
        </w:tc>
        <w:tc>
          <w:tcPr>
            <w:tcW w:w="5284" w:type="dxa"/>
            <w:tcBorders>
              <w:top w:val="single" w:sz="4" w:space="0" w:color="auto"/>
              <w:left w:val="single" w:sz="4" w:space="0" w:color="auto"/>
              <w:bottom w:val="single" w:sz="4" w:space="0" w:color="auto"/>
              <w:right w:val="single" w:sz="4" w:space="0" w:color="auto"/>
            </w:tcBorders>
            <w:vAlign w:val="center"/>
          </w:tcPr>
          <w:p w14:paraId="18D7C293" w14:textId="77777777" w:rsidR="000058CC" w:rsidRDefault="000058CC" w:rsidP="00CE3F76">
            <w:r>
              <w:t xml:space="preserve">а), </w:t>
            </w:r>
            <w:r>
              <w:rPr>
                <w:lang w:val="en-US"/>
              </w:rPr>
              <w:t>b), c)</w:t>
            </w:r>
          </w:p>
        </w:tc>
      </w:tr>
      <w:tr w:rsidR="000058CC" w:rsidRPr="00137859" w14:paraId="062C5028" w14:textId="77777777" w:rsidTr="000058CC">
        <w:tc>
          <w:tcPr>
            <w:tcW w:w="0" w:type="auto"/>
            <w:tcBorders>
              <w:top w:val="single" w:sz="4" w:space="0" w:color="auto"/>
              <w:left w:val="single" w:sz="4" w:space="0" w:color="auto"/>
              <w:bottom w:val="single" w:sz="4" w:space="0" w:color="auto"/>
              <w:right w:val="single" w:sz="4" w:space="0" w:color="auto"/>
            </w:tcBorders>
          </w:tcPr>
          <w:p w14:paraId="7ECB608D" w14:textId="77777777" w:rsidR="000058CC" w:rsidRPr="00137859" w:rsidRDefault="000058CC" w:rsidP="00CE3F76">
            <w:r>
              <w:t xml:space="preserve">27.  </w:t>
            </w:r>
          </w:p>
        </w:tc>
        <w:tc>
          <w:tcPr>
            <w:tcW w:w="7895" w:type="dxa"/>
            <w:tcBorders>
              <w:top w:val="single" w:sz="4" w:space="0" w:color="auto"/>
              <w:left w:val="single" w:sz="4" w:space="0" w:color="auto"/>
              <w:bottom w:val="single" w:sz="4" w:space="0" w:color="auto"/>
              <w:right w:val="single" w:sz="4" w:space="0" w:color="auto"/>
            </w:tcBorders>
            <w:vAlign w:val="center"/>
          </w:tcPr>
          <w:p w14:paraId="5B43EACC" w14:textId="77777777" w:rsidR="000058CC" w:rsidRDefault="000058CC" w:rsidP="00940822">
            <w:r>
              <w:t>Кто может корректировать авторский профиль в РИНЦ? (выберите два верных ответа)</w:t>
            </w:r>
          </w:p>
          <w:p w14:paraId="57936B66" w14:textId="77777777" w:rsidR="000058CC" w:rsidRDefault="000058CC" w:rsidP="00940822">
            <w:pPr>
              <w:ind w:left="720" w:hanging="360"/>
            </w:pPr>
            <w:r>
              <w:t>a)  Сам автор</w:t>
            </w:r>
          </w:p>
          <w:p w14:paraId="4D8C1959" w14:textId="77777777" w:rsidR="000058CC" w:rsidRDefault="000058CC" w:rsidP="00940822">
            <w:pPr>
              <w:ind w:left="720" w:hanging="360"/>
            </w:pPr>
            <w:r>
              <w:t>b)  Ответственный сотрудник подразделения университета, имеющий соответствующие права</w:t>
            </w:r>
          </w:p>
          <w:p w14:paraId="12B53763" w14:textId="77777777" w:rsidR="000058CC" w:rsidRDefault="000058CC" w:rsidP="00940822">
            <w:pPr>
              <w:ind w:left="720" w:hanging="360"/>
            </w:pPr>
            <w:r>
              <w:t>c)  Любой сотрудник РУДН</w:t>
            </w:r>
          </w:p>
        </w:tc>
        <w:tc>
          <w:tcPr>
            <w:tcW w:w="5284" w:type="dxa"/>
            <w:tcBorders>
              <w:top w:val="single" w:sz="4" w:space="0" w:color="auto"/>
              <w:left w:val="single" w:sz="4" w:space="0" w:color="auto"/>
              <w:bottom w:val="single" w:sz="4" w:space="0" w:color="auto"/>
              <w:right w:val="single" w:sz="4" w:space="0" w:color="auto"/>
            </w:tcBorders>
            <w:vAlign w:val="center"/>
          </w:tcPr>
          <w:p w14:paraId="4D1A9274" w14:textId="77777777" w:rsidR="000058CC" w:rsidRDefault="000058CC" w:rsidP="00CE3F76">
            <w:r>
              <w:t xml:space="preserve">а), </w:t>
            </w:r>
            <w:r>
              <w:rPr>
                <w:lang w:val="en-US"/>
              </w:rPr>
              <w:t>b)</w:t>
            </w:r>
          </w:p>
        </w:tc>
      </w:tr>
      <w:tr w:rsidR="000058CC" w:rsidRPr="00137859" w14:paraId="634930A9" w14:textId="77777777" w:rsidTr="000058CC">
        <w:tc>
          <w:tcPr>
            <w:tcW w:w="0" w:type="auto"/>
            <w:tcBorders>
              <w:top w:val="single" w:sz="4" w:space="0" w:color="auto"/>
              <w:left w:val="single" w:sz="4" w:space="0" w:color="auto"/>
              <w:bottom w:val="single" w:sz="4" w:space="0" w:color="auto"/>
              <w:right w:val="single" w:sz="4" w:space="0" w:color="auto"/>
            </w:tcBorders>
          </w:tcPr>
          <w:p w14:paraId="6D0BAFB9" w14:textId="77777777" w:rsidR="000058CC" w:rsidRPr="00137859" w:rsidRDefault="000058CC" w:rsidP="00CE3F76">
            <w:r>
              <w:t xml:space="preserve">28.  </w:t>
            </w:r>
          </w:p>
        </w:tc>
        <w:tc>
          <w:tcPr>
            <w:tcW w:w="7895" w:type="dxa"/>
            <w:tcBorders>
              <w:top w:val="single" w:sz="4" w:space="0" w:color="auto"/>
              <w:left w:val="single" w:sz="4" w:space="0" w:color="auto"/>
              <w:bottom w:val="single" w:sz="4" w:space="0" w:color="auto"/>
              <w:right w:val="single" w:sz="4" w:space="0" w:color="auto"/>
            </w:tcBorders>
            <w:vAlign w:val="center"/>
          </w:tcPr>
          <w:p w14:paraId="746137F3" w14:textId="77777777" w:rsidR="000058CC" w:rsidRDefault="000058CC" w:rsidP="00772E02">
            <w:r>
              <w:t>Можно ли использовать искусственный интеллект в учебном процессе и исследованиях? (выберите два правильных ответа)</w:t>
            </w:r>
          </w:p>
          <w:p w14:paraId="50AC6D46" w14:textId="77777777" w:rsidR="000058CC" w:rsidRDefault="000058CC" w:rsidP="00772E02">
            <w:pPr>
              <w:ind w:left="720" w:hanging="360"/>
            </w:pPr>
            <w:r>
              <w:t>a)  Безусловно, да</w:t>
            </w:r>
          </w:p>
          <w:p w14:paraId="01E8E3FC" w14:textId="77777777" w:rsidR="000058CC" w:rsidRDefault="000058CC" w:rsidP="00772E02">
            <w:pPr>
              <w:ind w:left="720" w:hanging="360"/>
            </w:pPr>
            <w:r>
              <w:lastRenderedPageBreak/>
              <w:t>b)  Да, но с обязательной дополнительной проверкой результатов, источников и данных</w:t>
            </w:r>
          </w:p>
          <w:p w14:paraId="5E7EEDF2" w14:textId="77777777" w:rsidR="000058CC" w:rsidRDefault="000058CC" w:rsidP="00772E02">
            <w:pPr>
              <w:ind w:left="720" w:hanging="360"/>
            </w:pPr>
            <w:r>
              <w:t>c)  Нет, ИИ не может быть умнее человека</w:t>
            </w:r>
          </w:p>
          <w:p w14:paraId="467B4DFC" w14:textId="77777777" w:rsidR="000058CC" w:rsidRDefault="000058CC" w:rsidP="00772E02">
            <w:pPr>
              <w:ind w:left="720" w:hanging="360"/>
            </w:pPr>
            <w:r>
              <w:t>d)  Да, для решения рутинных задач</w:t>
            </w:r>
          </w:p>
        </w:tc>
        <w:tc>
          <w:tcPr>
            <w:tcW w:w="5284" w:type="dxa"/>
            <w:tcBorders>
              <w:top w:val="single" w:sz="4" w:space="0" w:color="auto"/>
              <w:left w:val="single" w:sz="4" w:space="0" w:color="auto"/>
              <w:bottom w:val="single" w:sz="4" w:space="0" w:color="auto"/>
              <w:right w:val="single" w:sz="4" w:space="0" w:color="auto"/>
            </w:tcBorders>
            <w:vAlign w:val="center"/>
          </w:tcPr>
          <w:p w14:paraId="036B8AB3" w14:textId="77777777" w:rsidR="000058CC" w:rsidRDefault="000058CC" w:rsidP="00CE3F76">
            <w:r>
              <w:lastRenderedPageBreak/>
              <w:t xml:space="preserve">а), </w:t>
            </w:r>
            <w:r>
              <w:rPr>
                <w:lang w:val="en-US"/>
              </w:rPr>
              <w:t>d)</w:t>
            </w:r>
          </w:p>
        </w:tc>
      </w:tr>
      <w:tr w:rsidR="000058CC" w:rsidRPr="00137859" w14:paraId="79D03800" w14:textId="77777777" w:rsidTr="000058CC">
        <w:tc>
          <w:tcPr>
            <w:tcW w:w="0" w:type="auto"/>
            <w:tcBorders>
              <w:top w:val="single" w:sz="4" w:space="0" w:color="auto"/>
              <w:left w:val="single" w:sz="4" w:space="0" w:color="auto"/>
              <w:bottom w:val="single" w:sz="4" w:space="0" w:color="auto"/>
              <w:right w:val="single" w:sz="4" w:space="0" w:color="auto"/>
            </w:tcBorders>
          </w:tcPr>
          <w:p w14:paraId="09DCA3E8" w14:textId="77777777" w:rsidR="000058CC" w:rsidRPr="00137859" w:rsidRDefault="000058CC" w:rsidP="00CE3F76">
            <w:r>
              <w:t xml:space="preserve">29.  </w:t>
            </w:r>
          </w:p>
        </w:tc>
        <w:tc>
          <w:tcPr>
            <w:tcW w:w="7895" w:type="dxa"/>
            <w:tcBorders>
              <w:top w:val="single" w:sz="4" w:space="0" w:color="auto"/>
              <w:left w:val="single" w:sz="4" w:space="0" w:color="auto"/>
              <w:bottom w:val="single" w:sz="4" w:space="0" w:color="auto"/>
              <w:right w:val="single" w:sz="4" w:space="0" w:color="auto"/>
            </w:tcBorders>
            <w:vAlign w:val="center"/>
          </w:tcPr>
          <w:p w14:paraId="7088ACF5" w14:textId="77777777" w:rsidR="000058CC" w:rsidRDefault="000058CC" w:rsidP="005055D0">
            <w:r>
              <w:t xml:space="preserve">Можно ли читать книги из подписных электронно-библиотечных систем (ЭБС) при отсутствии Интернета? (выберите правильный ответ </w:t>
            </w:r>
          </w:p>
          <w:p w14:paraId="46601D41" w14:textId="77777777" w:rsidR="000058CC" w:rsidRDefault="000058CC" w:rsidP="005055D0">
            <w:pPr>
              <w:ind w:left="720" w:hanging="360"/>
            </w:pPr>
            <w:r>
              <w:t>a)  да</w:t>
            </w:r>
          </w:p>
          <w:p w14:paraId="704F0FF7" w14:textId="77777777" w:rsidR="000058CC" w:rsidRDefault="000058CC" w:rsidP="005055D0">
            <w:pPr>
              <w:ind w:left="720" w:hanging="360"/>
            </w:pPr>
            <w:r>
              <w:t>b)  нет</w:t>
            </w:r>
          </w:p>
          <w:p w14:paraId="24247044" w14:textId="77777777" w:rsidR="000058CC" w:rsidRDefault="000058CC" w:rsidP="005055D0">
            <w:pPr>
              <w:ind w:left="720" w:hanging="360"/>
            </w:pPr>
            <w:r>
              <w:t>c)  да, если они скачаны в мобильное приложение этой ЭБС</w:t>
            </w:r>
          </w:p>
        </w:tc>
        <w:tc>
          <w:tcPr>
            <w:tcW w:w="5284" w:type="dxa"/>
            <w:tcBorders>
              <w:top w:val="single" w:sz="4" w:space="0" w:color="auto"/>
              <w:left w:val="single" w:sz="4" w:space="0" w:color="auto"/>
              <w:bottom w:val="single" w:sz="4" w:space="0" w:color="auto"/>
              <w:right w:val="single" w:sz="4" w:space="0" w:color="auto"/>
            </w:tcBorders>
            <w:vAlign w:val="center"/>
          </w:tcPr>
          <w:p w14:paraId="24F3AC28" w14:textId="77777777" w:rsidR="000058CC" w:rsidRPr="005055D0" w:rsidRDefault="000058CC" w:rsidP="00CE3F76">
            <w:r>
              <w:rPr>
                <w:lang w:val="en-US"/>
              </w:rPr>
              <w:t>c)</w:t>
            </w:r>
          </w:p>
        </w:tc>
      </w:tr>
      <w:tr w:rsidR="000058CC" w:rsidRPr="00137859" w14:paraId="3A5D937D" w14:textId="77777777" w:rsidTr="000058CC">
        <w:tc>
          <w:tcPr>
            <w:tcW w:w="0" w:type="auto"/>
            <w:tcBorders>
              <w:top w:val="single" w:sz="4" w:space="0" w:color="auto"/>
              <w:left w:val="single" w:sz="4" w:space="0" w:color="auto"/>
              <w:bottom w:val="single" w:sz="4" w:space="0" w:color="auto"/>
              <w:right w:val="single" w:sz="4" w:space="0" w:color="auto"/>
            </w:tcBorders>
          </w:tcPr>
          <w:p w14:paraId="44015162" w14:textId="77777777" w:rsidR="000058CC" w:rsidRPr="00137859" w:rsidRDefault="000058CC" w:rsidP="00D9288A">
            <w:r>
              <w:t xml:space="preserve">30.  </w:t>
            </w:r>
          </w:p>
        </w:tc>
        <w:tc>
          <w:tcPr>
            <w:tcW w:w="7895" w:type="dxa"/>
            <w:tcBorders>
              <w:top w:val="single" w:sz="4" w:space="0" w:color="auto"/>
              <w:left w:val="single" w:sz="4" w:space="0" w:color="auto"/>
              <w:bottom w:val="single" w:sz="4" w:space="0" w:color="auto"/>
              <w:right w:val="single" w:sz="4" w:space="0" w:color="auto"/>
            </w:tcBorders>
            <w:vAlign w:val="center"/>
          </w:tcPr>
          <w:p w14:paraId="019C0056" w14:textId="77777777" w:rsidR="000058CC" w:rsidRPr="00EB537C" w:rsidRDefault="000058CC" w:rsidP="00D9288A">
            <w:r w:rsidRPr="00EB537C">
              <w:t>На каких платформах есть инструменты или списки для выбора журналов для собственной публикации?</w:t>
            </w:r>
          </w:p>
          <w:p w14:paraId="58C58DA7" w14:textId="77777777" w:rsidR="000058CC" w:rsidRPr="00EB537C" w:rsidRDefault="000058CC" w:rsidP="00D9288A">
            <w:pPr>
              <w:ind w:left="720" w:hanging="360"/>
            </w:pPr>
            <w:r>
              <w:t xml:space="preserve">a)  </w:t>
            </w:r>
            <w:r w:rsidRPr="00EB537C">
              <w:t>РИНЦ</w:t>
            </w:r>
          </w:p>
          <w:p w14:paraId="2DD8122B" w14:textId="77777777" w:rsidR="000058CC" w:rsidRPr="00EB537C" w:rsidRDefault="000058CC" w:rsidP="00D9288A">
            <w:pPr>
              <w:ind w:left="720" w:hanging="360"/>
            </w:pPr>
            <w:r>
              <w:t xml:space="preserve">b)  </w:t>
            </w:r>
            <w:r w:rsidRPr="00EB537C">
              <w:t>Сайт Высшей аттестационной комиссии</w:t>
            </w:r>
          </w:p>
          <w:p w14:paraId="553DBA09" w14:textId="77777777" w:rsidR="000058CC" w:rsidRPr="00EB537C" w:rsidRDefault="000058CC" w:rsidP="00D9288A">
            <w:pPr>
              <w:ind w:left="720" w:hanging="360"/>
            </w:pPr>
            <w:r>
              <w:t xml:space="preserve">c)  </w:t>
            </w:r>
            <w:r w:rsidRPr="00EB537C">
              <w:t>Репозиторий РУДН</w:t>
            </w:r>
          </w:p>
          <w:p w14:paraId="3C16D0DF" w14:textId="77777777" w:rsidR="000058CC" w:rsidRPr="00EB537C" w:rsidRDefault="000058CC" w:rsidP="00D9288A">
            <w:pPr>
              <w:ind w:left="720" w:hanging="360"/>
            </w:pPr>
            <w:r>
              <w:t xml:space="preserve">d)  </w:t>
            </w:r>
            <w:r w:rsidRPr="00EB537C">
              <w:t>Сайт научной библиотеки РУДН</w:t>
            </w:r>
          </w:p>
          <w:p w14:paraId="5257E08A" w14:textId="77777777" w:rsidR="000058CC" w:rsidRDefault="000058CC" w:rsidP="00D9288A">
            <w:pPr>
              <w:ind w:left="720" w:hanging="360"/>
            </w:pPr>
            <w:r>
              <w:t xml:space="preserve">e)  </w:t>
            </w:r>
            <w:r w:rsidRPr="00EB537C">
              <w:t>'Белый список' Министерства науки и высшего образования</w:t>
            </w:r>
          </w:p>
        </w:tc>
        <w:tc>
          <w:tcPr>
            <w:tcW w:w="5284" w:type="dxa"/>
            <w:tcBorders>
              <w:top w:val="single" w:sz="4" w:space="0" w:color="auto"/>
              <w:left w:val="single" w:sz="4" w:space="0" w:color="auto"/>
              <w:bottom w:val="single" w:sz="4" w:space="0" w:color="auto"/>
              <w:right w:val="single" w:sz="4" w:space="0" w:color="auto"/>
            </w:tcBorders>
            <w:vAlign w:val="center"/>
          </w:tcPr>
          <w:p w14:paraId="104DECB2" w14:textId="77777777" w:rsidR="000058CC" w:rsidRPr="00EB537C" w:rsidRDefault="000058CC" w:rsidP="00D9288A">
            <w:pPr>
              <w:rPr>
                <w:lang w:val="en-US"/>
              </w:rPr>
            </w:pPr>
            <w:r>
              <w:t xml:space="preserve">а), </w:t>
            </w:r>
            <w:r>
              <w:rPr>
                <w:lang w:val="en-US"/>
              </w:rPr>
              <w:t>b)</w:t>
            </w:r>
            <w:r>
              <w:t xml:space="preserve">, </w:t>
            </w:r>
            <w:r>
              <w:rPr>
                <w:lang w:val="en-US"/>
              </w:rPr>
              <w:t>e)</w:t>
            </w:r>
          </w:p>
        </w:tc>
      </w:tr>
      <w:tr w:rsidR="000058CC" w:rsidRPr="00137859" w14:paraId="201E0854" w14:textId="77777777" w:rsidTr="000058CC">
        <w:tc>
          <w:tcPr>
            <w:tcW w:w="0" w:type="auto"/>
            <w:tcBorders>
              <w:top w:val="single" w:sz="4" w:space="0" w:color="auto"/>
              <w:left w:val="single" w:sz="4" w:space="0" w:color="auto"/>
              <w:bottom w:val="single" w:sz="4" w:space="0" w:color="auto"/>
              <w:right w:val="single" w:sz="4" w:space="0" w:color="auto"/>
            </w:tcBorders>
          </w:tcPr>
          <w:p w14:paraId="32F0083D" w14:textId="77777777" w:rsidR="000058CC" w:rsidRPr="00137859" w:rsidRDefault="000058CC" w:rsidP="00D9288A">
            <w:r>
              <w:t xml:space="preserve">31.  </w:t>
            </w:r>
          </w:p>
        </w:tc>
        <w:tc>
          <w:tcPr>
            <w:tcW w:w="7895" w:type="dxa"/>
            <w:tcBorders>
              <w:top w:val="single" w:sz="4" w:space="0" w:color="auto"/>
              <w:left w:val="single" w:sz="4" w:space="0" w:color="auto"/>
              <w:bottom w:val="single" w:sz="4" w:space="0" w:color="auto"/>
              <w:right w:val="single" w:sz="4" w:space="0" w:color="auto"/>
            </w:tcBorders>
            <w:vAlign w:val="center"/>
          </w:tcPr>
          <w:p w14:paraId="3D78E03B" w14:textId="77777777" w:rsidR="000058CC" w:rsidRPr="004210B4" w:rsidRDefault="000058CC" w:rsidP="00E86126">
            <w:r>
              <w:t>На что влияет правильно указанная аффилиация в персональной карточке в РИНЦ? (выберите все верные ответы)</w:t>
            </w:r>
          </w:p>
          <w:p w14:paraId="613F09A1" w14:textId="77777777" w:rsidR="000058CC" w:rsidRPr="004210B4" w:rsidRDefault="000058CC" w:rsidP="00E86126">
            <w:pPr>
              <w:ind w:left="720" w:hanging="360"/>
            </w:pPr>
            <w:r>
              <w:t>a)  возможность идентификации автора заинтересованными пользователями</w:t>
            </w:r>
          </w:p>
          <w:p w14:paraId="4A61494B" w14:textId="77777777" w:rsidR="000058CC" w:rsidRPr="004210B4" w:rsidRDefault="000058CC" w:rsidP="00E86126">
            <w:pPr>
              <w:ind w:left="720" w:hanging="360"/>
            </w:pPr>
            <w:r>
              <w:t>b)  корректность отчетов по научной деятельности</w:t>
            </w:r>
          </w:p>
          <w:p w14:paraId="114599FE" w14:textId="77777777" w:rsidR="000058CC" w:rsidRPr="00C37DBB" w:rsidRDefault="000058CC" w:rsidP="00E86126">
            <w:pPr>
              <w:ind w:left="720" w:hanging="360"/>
            </w:pPr>
            <w:r>
              <w:t>c)  возможность поддерживать Ваш профиль сотрудниками РУДН</w:t>
            </w:r>
          </w:p>
          <w:p w14:paraId="36314D49" w14:textId="77777777" w:rsidR="000058CC" w:rsidRPr="00EB537C" w:rsidRDefault="000058CC" w:rsidP="00E86126">
            <w:pPr>
              <w:ind w:left="720" w:hanging="360"/>
            </w:pPr>
            <w:r>
              <w:t>d)  доступ к полнотекстовым документам из подписки РУДН</w:t>
            </w:r>
          </w:p>
        </w:tc>
        <w:tc>
          <w:tcPr>
            <w:tcW w:w="5284" w:type="dxa"/>
            <w:tcBorders>
              <w:top w:val="single" w:sz="4" w:space="0" w:color="auto"/>
              <w:left w:val="single" w:sz="4" w:space="0" w:color="auto"/>
              <w:bottom w:val="single" w:sz="4" w:space="0" w:color="auto"/>
              <w:right w:val="single" w:sz="4" w:space="0" w:color="auto"/>
            </w:tcBorders>
            <w:vAlign w:val="center"/>
          </w:tcPr>
          <w:p w14:paraId="1C6EC336" w14:textId="77777777" w:rsidR="000058CC" w:rsidRDefault="000058CC" w:rsidP="00D9288A">
            <w:r>
              <w:t xml:space="preserve">а), </w:t>
            </w:r>
            <w:r>
              <w:rPr>
                <w:lang w:val="en-US"/>
              </w:rPr>
              <w:t>b)</w:t>
            </w:r>
            <w:r>
              <w:t>, c</w:t>
            </w:r>
            <w:r>
              <w:rPr>
                <w:lang w:val="en-US"/>
              </w:rPr>
              <w:t>)</w:t>
            </w:r>
          </w:p>
        </w:tc>
      </w:tr>
      <w:tr w:rsidR="000058CC" w:rsidRPr="00137859" w14:paraId="726EBFA5" w14:textId="77777777" w:rsidTr="000058CC">
        <w:tc>
          <w:tcPr>
            <w:tcW w:w="0" w:type="auto"/>
            <w:tcBorders>
              <w:top w:val="single" w:sz="4" w:space="0" w:color="auto"/>
              <w:left w:val="single" w:sz="4" w:space="0" w:color="auto"/>
              <w:bottom w:val="single" w:sz="4" w:space="0" w:color="auto"/>
              <w:right w:val="single" w:sz="4" w:space="0" w:color="auto"/>
            </w:tcBorders>
          </w:tcPr>
          <w:p w14:paraId="3B324BFE" w14:textId="77777777" w:rsidR="000058CC" w:rsidRPr="00137859" w:rsidRDefault="000058CC" w:rsidP="00D9288A">
            <w:r>
              <w:t xml:space="preserve">32.  </w:t>
            </w:r>
          </w:p>
        </w:tc>
        <w:tc>
          <w:tcPr>
            <w:tcW w:w="7895" w:type="dxa"/>
            <w:tcBorders>
              <w:top w:val="single" w:sz="4" w:space="0" w:color="auto"/>
              <w:left w:val="single" w:sz="4" w:space="0" w:color="auto"/>
              <w:bottom w:val="single" w:sz="4" w:space="0" w:color="auto"/>
              <w:right w:val="single" w:sz="4" w:space="0" w:color="auto"/>
            </w:tcBorders>
            <w:vAlign w:val="center"/>
          </w:tcPr>
          <w:p w14:paraId="139A2212" w14:textId="77777777" w:rsidR="000058CC" w:rsidRPr="004210B4" w:rsidRDefault="000058CC" w:rsidP="00A45517">
            <w:r>
              <w:t>Надо ли сохранять в персональной карточке в РИНЦ сведения о предыдущих аффилиациях, если Вы более не учитесь/не работаете в данной организации? (выберите верный ответ)</w:t>
            </w:r>
          </w:p>
          <w:p w14:paraId="1B19DB5E" w14:textId="77777777" w:rsidR="000058CC" w:rsidRPr="00C37DBB" w:rsidRDefault="000058CC" w:rsidP="00A45517">
            <w:pPr>
              <w:ind w:left="720" w:hanging="360"/>
            </w:pPr>
            <w:r>
              <w:t>a)  Да, особенно если в период работы/учебы в данной организации у Вас были публикации</w:t>
            </w:r>
          </w:p>
          <w:p w14:paraId="4A015BEC" w14:textId="77777777" w:rsidR="000058CC" w:rsidRDefault="000058CC" w:rsidP="00A45517">
            <w:pPr>
              <w:ind w:left="720" w:hanging="360"/>
            </w:pPr>
            <w:r>
              <w:t>b)  Нет, это пройденный этап, публикационная деятельность в предыдущей организации ни на что не влияет</w:t>
            </w:r>
          </w:p>
        </w:tc>
        <w:tc>
          <w:tcPr>
            <w:tcW w:w="5284" w:type="dxa"/>
            <w:tcBorders>
              <w:top w:val="single" w:sz="4" w:space="0" w:color="auto"/>
              <w:left w:val="single" w:sz="4" w:space="0" w:color="auto"/>
              <w:bottom w:val="single" w:sz="4" w:space="0" w:color="auto"/>
              <w:right w:val="single" w:sz="4" w:space="0" w:color="auto"/>
            </w:tcBorders>
            <w:vAlign w:val="center"/>
          </w:tcPr>
          <w:p w14:paraId="31303E1C" w14:textId="77777777" w:rsidR="000058CC" w:rsidRPr="00A45517" w:rsidRDefault="000058CC" w:rsidP="00D9288A">
            <w:pPr>
              <w:rPr>
                <w:lang w:val="en-US"/>
              </w:rPr>
            </w:pPr>
            <w:r>
              <w:rPr>
                <w:lang w:val="en-US"/>
              </w:rPr>
              <w:t>a)</w:t>
            </w:r>
          </w:p>
        </w:tc>
      </w:tr>
      <w:tr w:rsidR="000058CC" w:rsidRPr="00137859" w14:paraId="06231C77" w14:textId="77777777" w:rsidTr="000058CC">
        <w:tc>
          <w:tcPr>
            <w:tcW w:w="0" w:type="auto"/>
            <w:tcBorders>
              <w:top w:val="single" w:sz="4" w:space="0" w:color="auto"/>
              <w:left w:val="single" w:sz="4" w:space="0" w:color="auto"/>
              <w:bottom w:val="single" w:sz="4" w:space="0" w:color="auto"/>
              <w:right w:val="single" w:sz="4" w:space="0" w:color="auto"/>
            </w:tcBorders>
          </w:tcPr>
          <w:p w14:paraId="1DBB0D90" w14:textId="77777777" w:rsidR="000058CC" w:rsidRPr="00137859" w:rsidRDefault="000058CC" w:rsidP="00D9288A">
            <w:r>
              <w:t xml:space="preserve">33.  </w:t>
            </w:r>
          </w:p>
        </w:tc>
        <w:tc>
          <w:tcPr>
            <w:tcW w:w="7895" w:type="dxa"/>
            <w:tcBorders>
              <w:top w:val="single" w:sz="4" w:space="0" w:color="auto"/>
              <w:left w:val="single" w:sz="4" w:space="0" w:color="auto"/>
              <w:bottom w:val="single" w:sz="4" w:space="0" w:color="auto"/>
              <w:right w:val="single" w:sz="4" w:space="0" w:color="auto"/>
            </w:tcBorders>
            <w:vAlign w:val="center"/>
          </w:tcPr>
          <w:p w14:paraId="2C040117" w14:textId="77777777" w:rsidR="000058CC" w:rsidRPr="00C37DBB" w:rsidRDefault="000058CC" w:rsidP="003B5E03">
            <w:r>
              <w:t>Назначение базы данных Research Gate (отметьте все верные значения)</w:t>
            </w:r>
          </w:p>
          <w:p w14:paraId="30AA968A" w14:textId="77777777" w:rsidR="000058CC" w:rsidRPr="00C37DBB" w:rsidRDefault="000058CC" w:rsidP="003B5E03">
            <w:pPr>
              <w:ind w:left="720" w:hanging="360"/>
            </w:pPr>
            <w:r>
              <w:t>a)  Научная социальная сеть для презентации своих публикаций</w:t>
            </w:r>
          </w:p>
          <w:p w14:paraId="1B5DF50A" w14:textId="77777777" w:rsidR="000058CC" w:rsidRPr="003B5E03" w:rsidRDefault="000058CC" w:rsidP="003B5E03">
            <w:pPr>
              <w:ind w:left="720" w:hanging="360"/>
            </w:pPr>
            <w:r>
              <w:t>b)  Коммуникация в сетевом пространстве специалистов разных научных областей, распространения и получения публикаций, формирование личной библиотеки</w:t>
            </w:r>
          </w:p>
          <w:p w14:paraId="7E8E505A" w14:textId="77777777" w:rsidR="000058CC" w:rsidRDefault="000058CC" w:rsidP="003B5E03">
            <w:pPr>
              <w:ind w:left="720" w:hanging="360"/>
            </w:pPr>
            <w:r>
              <w:lastRenderedPageBreak/>
              <w:t>c)  Сетевое пространство для поиска формул и химических элементов</w:t>
            </w:r>
          </w:p>
        </w:tc>
        <w:tc>
          <w:tcPr>
            <w:tcW w:w="5284" w:type="dxa"/>
            <w:tcBorders>
              <w:top w:val="single" w:sz="4" w:space="0" w:color="auto"/>
              <w:left w:val="single" w:sz="4" w:space="0" w:color="auto"/>
              <w:bottom w:val="single" w:sz="4" w:space="0" w:color="auto"/>
              <w:right w:val="single" w:sz="4" w:space="0" w:color="auto"/>
            </w:tcBorders>
            <w:vAlign w:val="center"/>
          </w:tcPr>
          <w:p w14:paraId="34AD9717" w14:textId="77777777" w:rsidR="000058CC" w:rsidRPr="003B5E03" w:rsidRDefault="000058CC" w:rsidP="00D9288A">
            <w:r>
              <w:lastRenderedPageBreak/>
              <w:t xml:space="preserve">а), </w:t>
            </w:r>
            <w:r>
              <w:rPr>
                <w:lang w:val="en-US"/>
              </w:rPr>
              <w:t>b)</w:t>
            </w:r>
          </w:p>
        </w:tc>
      </w:tr>
      <w:tr w:rsidR="000058CC" w:rsidRPr="00137859" w14:paraId="74F5192F" w14:textId="77777777" w:rsidTr="000058CC">
        <w:tc>
          <w:tcPr>
            <w:tcW w:w="0" w:type="auto"/>
            <w:tcBorders>
              <w:top w:val="single" w:sz="4" w:space="0" w:color="auto"/>
              <w:left w:val="single" w:sz="4" w:space="0" w:color="auto"/>
              <w:bottom w:val="single" w:sz="4" w:space="0" w:color="auto"/>
              <w:right w:val="single" w:sz="4" w:space="0" w:color="auto"/>
            </w:tcBorders>
          </w:tcPr>
          <w:p w14:paraId="0C07B191" w14:textId="77777777" w:rsidR="000058CC" w:rsidRPr="00137859" w:rsidRDefault="000058CC" w:rsidP="00CF5AE3">
            <w:r>
              <w:t xml:space="preserve">34.  </w:t>
            </w:r>
          </w:p>
        </w:tc>
        <w:tc>
          <w:tcPr>
            <w:tcW w:w="7895" w:type="dxa"/>
            <w:tcBorders>
              <w:top w:val="single" w:sz="4" w:space="0" w:color="auto"/>
              <w:left w:val="single" w:sz="4" w:space="0" w:color="auto"/>
              <w:bottom w:val="single" w:sz="4" w:space="0" w:color="auto"/>
              <w:right w:val="single" w:sz="4" w:space="0" w:color="auto"/>
            </w:tcBorders>
            <w:vAlign w:val="center"/>
          </w:tcPr>
          <w:p w14:paraId="1E33B1DA" w14:textId="77777777" w:rsidR="000058CC" w:rsidRDefault="000058CC" w:rsidP="00CF5AE3">
            <w:r>
              <w:t>Необходимо ли подключение персонального компьютера к прокси-серверу РУДН для использования наукометрической базы данных LENS.ORG (отметьте все верные значения)</w:t>
            </w:r>
          </w:p>
          <w:p w14:paraId="403ACCE5" w14:textId="77777777" w:rsidR="000058CC" w:rsidRDefault="000058CC" w:rsidP="00CF5AE3">
            <w:pPr>
              <w:ind w:left="720" w:hanging="360"/>
            </w:pPr>
            <w:r>
              <w:t>a)  нет, это база данных открытого доступа</w:t>
            </w:r>
          </w:p>
          <w:p w14:paraId="2AD331D4" w14:textId="77777777" w:rsidR="000058CC" w:rsidRDefault="000058CC" w:rsidP="00CF5AE3">
            <w:pPr>
              <w:ind w:left="720" w:hanging="360"/>
            </w:pPr>
            <w:r>
              <w:t>b)  необходимо подключение к прокси-серверу</w:t>
            </w:r>
          </w:p>
          <w:p w14:paraId="032B542E" w14:textId="77777777" w:rsidR="000058CC" w:rsidRDefault="000058CC" w:rsidP="00CF5AE3">
            <w:pPr>
              <w:ind w:left="720" w:hanging="360"/>
            </w:pPr>
            <w:r>
              <w:t>c)  нет, необходима регистрация и получение персонального логина и пароля</w:t>
            </w:r>
          </w:p>
          <w:p w14:paraId="30492B19" w14:textId="77777777" w:rsidR="000058CC" w:rsidRDefault="000058CC" w:rsidP="00CF5AE3">
            <w:pPr>
              <w:ind w:left="720" w:hanging="360"/>
            </w:pPr>
            <w:r>
              <w:t>d)  требуется двойная авторизация\: подключение к прокси-серверу и авторизация по персональному логину и паролю</w:t>
            </w:r>
          </w:p>
        </w:tc>
        <w:tc>
          <w:tcPr>
            <w:tcW w:w="5284" w:type="dxa"/>
            <w:tcBorders>
              <w:top w:val="single" w:sz="4" w:space="0" w:color="auto"/>
              <w:left w:val="single" w:sz="4" w:space="0" w:color="auto"/>
              <w:bottom w:val="single" w:sz="4" w:space="0" w:color="auto"/>
              <w:right w:val="single" w:sz="4" w:space="0" w:color="auto"/>
            </w:tcBorders>
            <w:vAlign w:val="center"/>
          </w:tcPr>
          <w:p w14:paraId="02073561" w14:textId="77777777" w:rsidR="000058CC" w:rsidRDefault="000058CC" w:rsidP="00CF5AE3">
            <w:r>
              <w:t xml:space="preserve">а), </w:t>
            </w:r>
            <w:r>
              <w:rPr>
                <w:lang w:val="en-US"/>
              </w:rPr>
              <w:t>c)</w:t>
            </w:r>
          </w:p>
        </w:tc>
      </w:tr>
      <w:tr w:rsidR="000058CC" w:rsidRPr="00137859" w14:paraId="6DB67577" w14:textId="77777777" w:rsidTr="000058CC">
        <w:tc>
          <w:tcPr>
            <w:tcW w:w="0" w:type="auto"/>
            <w:tcBorders>
              <w:top w:val="single" w:sz="4" w:space="0" w:color="auto"/>
              <w:left w:val="single" w:sz="4" w:space="0" w:color="auto"/>
              <w:bottom w:val="single" w:sz="4" w:space="0" w:color="auto"/>
              <w:right w:val="single" w:sz="4" w:space="0" w:color="auto"/>
            </w:tcBorders>
          </w:tcPr>
          <w:p w14:paraId="79D41FC0" w14:textId="77777777" w:rsidR="000058CC" w:rsidRPr="00137859" w:rsidRDefault="000058CC" w:rsidP="00CF5AE3">
            <w:r>
              <w:t xml:space="preserve">35.  </w:t>
            </w:r>
          </w:p>
        </w:tc>
        <w:tc>
          <w:tcPr>
            <w:tcW w:w="7895" w:type="dxa"/>
            <w:tcBorders>
              <w:top w:val="single" w:sz="4" w:space="0" w:color="auto"/>
              <w:left w:val="single" w:sz="4" w:space="0" w:color="auto"/>
              <w:bottom w:val="single" w:sz="4" w:space="0" w:color="auto"/>
              <w:right w:val="single" w:sz="4" w:space="0" w:color="auto"/>
            </w:tcBorders>
            <w:vAlign w:val="center"/>
          </w:tcPr>
          <w:p w14:paraId="59D2F65E" w14:textId="77777777" w:rsidR="000058CC" w:rsidRPr="00C37DBB" w:rsidRDefault="000058CC" w:rsidP="00577F36">
            <w:r>
              <w:t>Нужна ли регистрация в репозитории РУДН для чтения публикаций?</w:t>
            </w:r>
          </w:p>
          <w:p w14:paraId="0D426A77" w14:textId="77777777" w:rsidR="000058CC" w:rsidRPr="00C37DBB" w:rsidRDefault="000058CC" w:rsidP="00577F36">
            <w:pPr>
              <w:ind w:left="720" w:hanging="360"/>
            </w:pPr>
            <w:r>
              <w:t>a)  да, иначе полные тексты публикаций будут недоступны</w:t>
            </w:r>
          </w:p>
          <w:p w14:paraId="47FB0370" w14:textId="77777777" w:rsidR="000058CC" w:rsidRDefault="000058CC" w:rsidP="00577F36">
            <w:pPr>
              <w:ind w:left="720" w:hanging="360"/>
            </w:pPr>
            <w:r>
              <w:t>b)  регистрация не нужна – это ресурс открытого доступа</w:t>
            </w:r>
          </w:p>
        </w:tc>
        <w:tc>
          <w:tcPr>
            <w:tcW w:w="5284" w:type="dxa"/>
            <w:tcBorders>
              <w:top w:val="single" w:sz="4" w:space="0" w:color="auto"/>
              <w:left w:val="single" w:sz="4" w:space="0" w:color="auto"/>
              <w:bottom w:val="single" w:sz="4" w:space="0" w:color="auto"/>
              <w:right w:val="single" w:sz="4" w:space="0" w:color="auto"/>
            </w:tcBorders>
            <w:vAlign w:val="center"/>
          </w:tcPr>
          <w:p w14:paraId="03BFBFF9" w14:textId="77777777" w:rsidR="000058CC" w:rsidRPr="00577F36" w:rsidRDefault="000058CC" w:rsidP="00CF5AE3">
            <w:pPr>
              <w:rPr>
                <w:lang w:val="en-US"/>
              </w:rPr>
            </w:pPr>
            <w:r>
              <w:rPr>
                <w:lang w:val="en-US"/>
              </w:rPr>
              <w:t>b)</w:t>
            </w:r>
          </w:p>
        </w:tc>
      </w:tr>
      <w:tr w:rsidR="000058CC" w:rsidRPr="00137859" w14:paraId="7DF0BBAE" w14:textId="77777777" w:rsidTr="000058CC">
        <w:tc>
          <w:tcPr>
            <w:tcW w:w="0" w:type="auto"/>
            <w:tcBorders>
              <w:top w:val="single" w:sz="4" w:space="0" w:color="auto"/>
              <w:left w:val="single" w:sz="4" w:space="0" w:color="auto"/>
              <w:bottom w:val="single" w:sz="4" w:space="0" w:color="auto"/>
              <w:right w:val="single" w:sz="4" w:space="0" w:color="auto"/>
            </w:tcBorders>
          </w:tcPr>
          <w:p w14:paraId="0BC544C1" w14:textId="77777777" w:rsidR="000058CC" w:rsidRPr="00137859" w:rsidRDefault="000058CC" w:rsidP="00CF5AE3">
            <w:r>
              <w:t xml:space="preserve">36.  </w:t>
            </w:r>
          </w:p>
        </w:tc>
        <w:tc>
          <w:tcPr>
            <w:tcW w:w="7895" w:type="dxa"/>
            <w:tcBorders>
              <w:top w:val="single" w:sz="4" w:space="0" w:color="auto"/>
              <w:left w:val="single" w:sz="4" w:space="0" w:color="auto"/>
              <w:bottom w:val="single" w:sz="4" w:space="0" w:color="auto"/>
              <w:right w:val="single" w:sz="4" w:space="0" w:color="auto"/>
            </w:tcBorders>
            <w:vAlign w:val="center"/>
          </w:tcPr>
          <w:p w14:paraId="29EB5098" w14:textId="77777777" w:rsidR="000058CC" w:rsidRPr="00C37DBB" w:rsidRDefault="000058CC" w:rsidP="00095DF4">
            <w:r>
              <w:t>Обязательное требование для легитимного использования ресурсов открытого доступа (выберите правильный ответ)</w:t>
            </w:r>
          </w:p>
          <w:p w14:paraId="437F9EB3" w14:textId="77777777" w:rsidR="000058CC" w:rsidRPr="00C37DBB" w:rsidRDefault="000058CC" w:rsidP="00095DF4">
            <w:pPr>
              <w:ind w:left="720" w:hanging="360"/>
            </w:pPr>
            <w:r>
              <w:t>a)  запрет на загрузку файлов полных текстов на персональный компьютер</w:t>
            </w:r>
          </w:p>
          <w:p w14:paraId="11F81DCF" w14:textId="77777777" w:rsidR="000058CC" w:rsidRPr="00C37DBB" w:rsidRDefault="000058CC" w:rsidP="00095DF4">
            <w:pPr>
              <w:ind w:left="720" w:hanging="360"/>
            </w:pPr>
            <w:r>
              <w:t>b)  наличие ссылки на имя автора при использовании работы</w:t>
            </w:r>
          </w:p>
          <w:p w14:paraId="769C4D70" w14:textId="77777777" w:rsidR="000058CC" w:rsidRDefault="000058CC" w:rsidP="00095DF4">
            <w:pPr>
              <w:ind w:left="720" w:hanging="360"/>
            </w:pPr>
            <w:r>
              <w:t>c)  запрет на распространение файлов полных текстов</w:t>
            </w:r>
          </w:p>
        </w:tc>
        <w:tc>
          <w:tcPr>
            <w:tcW w:w="5284" w:type="dxa"/>
            <w:tcBorders>
              <w:top w:val="single" w:sz="4" w:space="0" w:color="auto"/>
              <w:left w:val="single" w:sz="4" w:space="0" w:color="auto"/>
              <w:bottom w:val="single" w:sz="4" w:space="0" w:color="auto"/>
              <w:right w:val="single" w:sz="4" w:space="0" w:color="auto"/>
            </w:tcBorders>
            <w:vAlign w:val="center"/>
          </w:tcPr>
          <w:p w14:paraId="6553A737" w14:textId="77777777" w:rsidR="000058CC" w:rsidRPr="00095DF4" w:rsidRDefault="000058CC" w:rsidP="00CF5AE3">
            <w:pPr>
              <w:rPr>
                <w:lang w:val="en-US"/>
              </w:rPr>
            </w:pPr>
            <w:r>
              <w:rPr>
                <w:lang w:val="en-US"/>
              </w:rPr>
              <w:t>b)</w:t>
            </w:r>
          </w:p>
        </w:tc>
      </w:tr>
      <w:tr w:rsidR="000058CC" w:rsidRPr="00137859" w14:paraId="0C2EABCF" w14:textId="77777777" w:rsidTr="000058CC">
        <w:tc>
          <w:tcPr>
            <w:tcW w:w="0" w:type="auto"/>
            <w:tcBorders>
              <w:top w:val="single" w:sz="4" w:space="0" w:color="auto"/>
              <w:left w:val="single" w:sz="4" w:space="0" w:color="auto"/>
              <w:bottom w:val="single" w:sz="4" w:space="0" w:color="auto"/>
              <w:right w:val="single" w:sz="4" w:space="0" w:color="auto"/>
            </w:tcBorders>
          </w:tcPr>
          <w:p w14:paraId="175D06C3" w14:textId="77777777" w:rsidR="000058CC" w:rsidRPr="00137859" w:rsidRDefault="000058CC" w:rsidP="006877DE">
            <w:r>
              <w:t xml:space="preserve">37.  </w:t>
            </w:r>
          </w:p>
        </w:tc>
        <w:tc>
          <w:tcPr>
            <w:tcW w:w="7895" w:type="dxa"/>
            <w:tcBorders>
              <w:top w:val="single" w:sz="4" w:space="0" w:color="auto"/>
              <w:left w:val="single" w:sz="4" w:space="0" w:color="auto"/>
              <w:bottom w:val="single" w:sz="4" w:space="0" w:color="auto"/>
              <w:right w:val="single" w:sz="4" w:space="0" w:color="auto"/>
            </w:tcBorders>
            <w:vAlign w:val="center"/>
          </w:tcPr>
          <w:p w14:paraId="66D926C0" w14:textId="77777777" w:rsidR="000058CC" w:rsidRPr="004210B4" w:rsidRDefault="000058CC" w:rsidP="006877DE">
            <w:r w:rsidRPr="006877DE">
              <w:t>Обязательные данные для указания аффилиации и текста о финансировании статей в РУДН? (выберите все верные ответы)</w:t>
            </w:r>
          </w:p>
          <w:p w14:paraId="33B091A1" w14:textId="77777777" w:rsidR="000058CC" w:rsidRPr="004210B4" w:rsidRDefault="000058CC" w:rsidP="006877DE">
            <w:pPr>
              <w:ind w:left="720" w:hanging="360"/>
            </w:pPr>
            <w:r>
              <w:t xml:space="preserve">a)  </w:t>
            </w:r>
            <w:r w:rsidRPr="006877DE">
              <w:t>Название университета</w:t>
            </w:r>
          </w:p>
          <w:p w14:paraId="17CFAD53" w14:textId="77777777" w:rsidR="000058CC" w:rsidRPr="004210B4" w:rsidRDefault="000058CC" w:rsidP="006877DE">
            <w:pPr>
              <w:ind w:left="720" w:hanging="360"/>
            </w:pPr>
            <w:r>
              <w:t xml:space="preserve">b)  </w:t>
            </w:r>
            <w:r w:rsidRPr="006877DE">
              <w:t>Адрес университета</w:t>
            </w:r>
          </w:p>
          <w:p w14:paraId="153908D8" w14:textId="77777777" w:rsidR="000058CC" w:rsidRPr="00C37DBB" w:rsidRDefault="000058CC" w:rsidP="006877DE">
            <w:pPr>
              <w:ind w:left="720" w:hanging="360"/>
            </w:pPr>
            <w:r>
              <w:t xml:space="preserve">c)  </w:t>
            </w:r>
            <w:r w:rsidRPr="006877DE">
              <w:t>Ссылка на РУДН в тексте о финансировании</w:t>
            </w:r>
          </w:p>
          <w:p w14:paraId="48150914" w14:textId="77777777" w:rsidR="000058CC" w:rsidRPr="004210B4" w:rsidRDefault="000058CC" w:rsidP="006877DE">
            <w:pPr>
              <w:ind w:left="720" w:hanging="360"/>
            </w:pPr>
            <w:r>
              <w:t xml:space="preserve">d)  </w:t>
            </w:r>
            <w:r w:rsidRPr="006877DE">
              <w:t>ФИО ректора</w:t>
            </w:r>
          </w:p>
          <w:p w14:paraId="6A0A3076" w14:textId="77777777" w:rsidR="000058CC" w:rsidRDefault="000058CC" w:rsidP="006877DE">
            <w:pPr>
              <w:ind w:left="720" w:hanging="360"/>
            </w:pPr>
            <w:r>
              <w:t xml:space="preserve">e)  </w:t>
            </w:r>
            <w:r w:rsidRPr="006877DE">
              <w:t>ФИО президента РУДН</w:t>
            </w:r>
          </w:p>
        </w:tc>
        <w:tc>
          <w:tcPr>
            <w:tcW w:w="5284" w:type="dxa"/>
            <w:tcBorders>
              <w:top w:val="single" w:sz="4" w:space="0" w:color="auto"/>
              <w:left w:val="single" w:sz="4" w:space="0" w:color="auto"/>
              <w:bottom w:val="single" w:sz="4" w:space="0" w:color="auto"/>
              <w:right w:val="single" w:sz="4" w:space="0" w:color="auto"/>
            </w:tcBorders>
            <w:vAlign w:val="center"/>
          </w:tcPr>
          <w:p w14:paraId="23F203CC" w14:textId="77777777" w:rsidR="000058CC" w:rsidRPr="006877DE" w:rsidRDefault="000058CC" w:rsidP="006877DE">
            <w:r>
              <w:t xml:space="preserve">а), </w:t>
            </w:r>
            <w:r>
              <w:rPr>
                <w:lang w:val="en-US"/>
              </w:rPr>
              <w:t>b), c)</w:t>
            </w:r>
          </w:p>
        </w:tc>
      </w:tr>
      <w:tr w:rsidR="000058CC" w:rsidRPr="00137859" w14:paraId="4A83D3E4" w14:textId="77777777" w:rsidTr="000058CC">
        <w:tc>
          <w:tcPr>
            <w:tcW w:w="0" w:type="auto"/>
            <w:tcBorders>
              <w:top w:val="single" w:sz="4" w:space="0" w:color="auto"/>
              <w:left w:val="single" w:sz="4" w:space="0" w:color="auto"/>
              <w:bottom w:val="single" w:sz="4" w:space="0" w:color="auto"/>
              <w:right w:val="single" w:sz="4" w:space="0" w:color="auto"/>
            </w:tcBorders>
          </w:tcPr>
          <w:p w14:paraId="7581DD24" w14:textId="77777777" w:rsidR="000058CC" w:rsidRPr="00137859" w:rsidRDefault="000058CC" w:rsidP="006877DE">
            <w:r>
              <w:t xml:space="preserve">38.  </w:t>
            </w:r>
          </w:p>
        </w:tc>
        <w:tc>
          <w:tcPr>
            <w:tcW w:w="7895" w:type="dxa"/>
            <w:tcBorders>
              <w:top w:val="single" w:sz="4" w:space="0" w:color="auto"/>
              <w:left w:val="single" w:sz="4" w:space="0" w:color="auto"/>
              <w:bottom w:val="single" w:sz="4" w:space="0" w:color="auto"/>
              <w:right w:val="single" w:sz="4" w:space="0" w:color="auto"/>
            </w:tcBorders>
            <w:vAlign w:val="center"/>
          </w:tcPr>
          <w:p w14:paraId="120DB015" w14:textId="77777777" w:rsidR="000058CC" w:rsidRPr="00C37DBB" w:rsidRDefault="000058CC" w:rsidP="002E458A">
            <w:r>
              <w:t>Основная проблема 'черного открытого доступа' (выберите верный ответ)</w:t>
            </w:r>
          </w:p>
          <w:p w14:paraId="3228CECD" w14:textId="77777777" w:rsidR="000058CC" w:rsidRPr="00C37DBB" w:rsidRDefault="000058CC" w:rsidP="002E458A">
            <w:pPr>
              <w:ind w:left="720" w:hanging="360"/>
            </w:pPr>
            <w:r>
              <w:t>a)  копирование с нарушением авторских прав, свободный доступ к платной литературе</w:t>
            </w:r>
          </w:p>
          <w:p w14:paraId="629258A6" w14:textId="77777777" w:rsidR="000058CC" w:rsidRPr="00C37DBB" w:rsidRDefault="000058CC" w:rsidP="002E458A">
            <w:pPr>
              <w:ind w:left="720" w:hanging="360"/>
            </w:pPr>
            <w:r>
              <w:t>b)  архивирование научных публикаций учеными на собственных или институциональных веб-сайтах</w:t>
            </w:r>
          </w:p>
          <w:p w14:paraId="235FD1C4" w14:textId="77777777" w:rsidR="000058CC" w:rsidRPr="006877DE" w:rsidRDefault="000058CC" w:rsidP="002E458A">
            <w:pPr>
              <w:ind w:left="720" w:hanging="360"/>
            </w:pPr>
            <w:r>
              <w:t>c)  статьи, опубликованные на странице издателя</w:t>
            </w:r>
          </w:p>
        </w:tc>
        <w:tc>
          <w:tcPr>
            <w:tcW w:w="5284" w:type="dxa"/>
            <w:tcBorders>
              <w:top w:val="single" w:sz="4" w:space="0" w:color="auto"/>
              <w:left w:val="single" w:sz="4" w:space="0" w:color="auto"/>
              <w:bottom w:val="single" w:sz="4" w:space="0" w:color="auto"/>
              <w:right w:val="single" w:sz="4" w:space="0" w:color="auto"/>
            </w:tcBorders>
            <w:vAlign w:val="center"/>
          </w:tcPr>
          <w:p w14:paraId="2DFF108A" w14:textId="77777777" w:rsidR="000058CC" w:rsidRDefault="000058CC" w:rsidP="006877DE">
            <w:r>
              <w:t>а)</w:t>
            </w:r>
          </w:p>
        </w:tc>
      </w:tr>
      <w:tr w:rsidR="000058CC" w:rsidRPr="00137859" w14:paraId="5C0D89E2" w14:textId="77777777" w:rsidTr="000058CC">
        <w:tc>
          <w:tcPr>
            <w:tcW w:w="0" w:type="auto"/>
            <w:tcBorders>
              <w:top w:val="single" w:sz="4" w:space="0" w:color="auto"/>
              <w:left w:val="single" w:sz="4" w:space="0" w:color="auto"/>
              <w:bottom w:val="single" w:sz="4" w:space="0" w:color="auto"/>
              <w:right w:val="single" w:sz="4" w:space="0" w:color="auto"/>
            </w:tcBorders>
          </w:tcPr>
          <w:p w14:paraId="3E64A79F" w14:textId="77777777" w:rsidR="000058CC" w:rsidRPr="00137859" w:rsidRDefault="000058CC" w:rsidP="006877DE">
            <w:r>
              <w:t xml:space="preserve">39.  </w:t>
            </w:r>
          </w:p>
        </w:tc>
        <w:tc>
          <w:tcPr>
            <w:tcW w:w="7895" w:type="dxa"/>
            <w:tcBorders>
              <w:top w:val="single" w:sz="4" w:space="0" w:color="auto"/>
              <w:left w:val="single" w:sz="4" w:space="0" w:color="auto"/>
              <w:bottom w:val="single" w:sz="4" w:space="0" w:color="auto"/>
              <w:right w:val="single" w:sz="4" w:space="0" w:color="auto"/>
            </w:tcBorders>
            <w:vAlign w:val="center"/>
          </w:tcPr>
          <w:p w14:paraId="367F57C7" w14:textId="77777777" w:rsidR="000058CC" w:rsidRPr="00C158AB" w:rsidRDefault="000058CC" w:rsidP="00C158AB">
            <w:r>
              <w:t>Основной тип контента в электронно-библиотечных системах (ЭБС) составляют: (выберите правильный ответ)</w:t>
            </w:r>
          </w:p>
          <w:p w14:paraId="4E573F0A" w14:textId="77777777" w:rsidR="000058CC" w:rsidRPr="00C37DBB" w:rsidRDefault="000058CC" w:rsidP="00C158AB">
            <w:pPr>
              <w:ind w:left="720" w:hanging="360"/>
            </w:pPr>
            <w:r>
              <w:t>a)  Учебники, учебные пособия авторов РУДН и авторов других организаций</w:t>
            </w:r>
          </w:p>
          <w:p w14:paraId="041A42FF" w14:textId="77777777" w:rsidR="000058CC" w:rsidRPr="004210B4" w:rsidRDefault="000058CC" w:rsidP="00C158AB">
            <w:pPr>
              <w:ind w:left="720" w:hanging="360"/>
            </w:pPr>
            <w:r>
              <w:t>b)  Препринты</w:t>
            </w:r>
          </w:p>
          <w:p w14:paraId="7E88D460" w14:textId="77777777" w:rsidR="000058CC" w:rsidRPr="004210B4" w:rsidRDefault="000058CC" w:rsidP="00C158AB">
            <w:pPr>
              <w:ind w:left="720" w:hanging="360"/>
            </w:pPr>
            <w:r>
              <w:lastRenderedPageBreak/>
              <w:t>c)  Патенты</w:t>
            </w:r>
          </w:p>
          <w:p w14:paraId="6248595D" w14:textId="77777777" w:rsidR="000058CC" w:rsidRDefault="000058CC" w:rsidP="00C158AB">
            <w:pPr>
              <w:ind w:left="720" w:hanging="360"/>
            </w:pPr>
            <w:r>
              <w:t>d)  Изображения</w:t>
            </w:r>
          </w:p>
        </w:tc>
        <w:tc>
          <w:tcPr>
            <w:tcW w:w="5284" w:type="dxa"/>
            <w:tcBorders>
              <w:top w:val="single" w:sz="4" w:space="0" w:color="auto"/>
              <w:left w:val="single" w:sz="4" w:space="0" w:color="auto"/>
              <w:bottom w:val="single" w:sz="4" w:space="0" w:color="auto"/>
              <w:right w:val="single" w:sz="4" w:space="0" w:color="auto"/>
            </w:tcBorders>
            <w:vAlign w:val="center"/>
          </w:tcPr>
          <w:p w14:paraId="0C99339C" w14:textId="77777777" w:rsidR="000058CC" w:rsidRPr="00C158AB" w:rsidRDefault="000058CC" w:rsidP="006877DE">
            <w:pPr>
              <w:rPr>
                <w:lang w:val="en-US"/>
              </w:rPr>
            </w:pPr>
            <w:r>
              <w:rPr>
                <w:lang w:val="en-US"/>
              </w:rPr>
              <w:lastRenderedPageBreak/>
              <w:t>a)</w:t>
            </w:r>
          </w:p>
        </w:tc>
      </w:tr>
      <w:tr w:rsidR="000058CC" w:rsidRPr="00137859" w14:paraId="19BBC12F" w14:textId="77777777" w:rsidTr="000058CC">
        <w:tc>
          <w:tcPr>
            <w:tcW w:w="0" w:type="auto"/>
            <w:tcBorders>
              <w:top w:val="single" w:sz="4" w:space="0" w:color="auto"/>
              <w:left w:val="single" w:sz="4" w:space="0" w:color="auto"/>
              <w:bottom w:val="single" w:sz="4" w:space="0" w:color="auto"/>
              <w:right w:val="single" w:sz="4" w:space="0" w:color="auto"/>
            </w:tcBorders>
          </w:tcPr>
          <w:p w14:paraId="0E6F8D94" w14:textId="77777777" w:rsidR="000058CC" w:rsidRPr="00137859" w:rsidRDefault="000058CC" w:rsidP="006877DE">
            <w:r>
              <w:t xml:space="preserve">40.  </w:t>
            </w:r>
          </w:p>
        </w:tc>
        <w:tc>
          <w:tcPr>
            <w:tcW w:w="7895" w:type="dxa"/>
            <w:tcBorders>
              <w:top w:val="single" w:sz="4" w:space="0" w:color="auto"/>
              <w:left w:val="single" w:sz="4" w:space="0" w:color="auto"/>
              <w:bottom w:val="single" w:sz="4" w:space="0" w:color="auto"/>
              <w:right w:val="single" w:sz="4" w:space="0" w:color="auto"/>
            </w:tcBorders>
            <w:vAlign w:val="center"/>
          </w:tcPr>
          <w:p w14:paraId="68971E83" w14:textId="77777777" w:rsidR="000058CC" w:rsidRPr="00AB40A6" w:rsidRDefault="000058CC" w:rsidP="00AB40A6">
            <w:r w:rsidRPr="00AB40A6">
              <w:t>Отметьте верный тезис для сервиса 'Быстрый поиск'</w:t>
            </w:r>
          </w:p>
          <w:p w14:paraId="087A66D4" w14:textId="77777777" w:rsidR="000058CC" w:rsidRPr="00AB40A6" w:rsidRDefault="000058CC" w:rsidP="00AB40A6">
            <w:pPr>
              <w:ind w:left="720" w:hanging="360"/>
            </w:pPr>
            <w:r>
              <w:t xml:space="preserve">a)  </w:t>
            </w:r>
            <w:r w:rsidRPr="00AB40A6">
              <w:t>поисковый сервис по всем программным продуктам и услугам на сайте РУДН</w:t>
            </w:r>
          </w:p>
          <w:p w14:paraId="5AC78152" w14:textId="77777777" w:rsidR="000058CC" w:rsidRPr="00AB40A6" w:rsidRDefault="000058CC" w:rsidP="00AB40A6">
            <w:pPr>
              <w:ind w:left="720" w:hanging="360"/>
            </w:pPr>
            <w:r>
              <w:t xml:space="preserve">b)  </w:t>
            </w:r>
            <w:r w:rsidRPr="00AB40A6">
              <w:t>дискавери-сервис на сайте библиотеки для сквозного поиска информации по 59 базам данных одновременно</w:t>
            </w:r>
          </w:p>
          <w:p w14:paraId="32B90A5F" w14:textId="77777777" w:rsidR="000058CC" w:rsidRDefault="000058CC" w:rsidP="00AB40A6">
            <w:pPr>
              <w:ind w:left="720" w:hanging="360"/>
            </w:pPr>
            <w:r>
              <w:t xml:space="preserve">c)  </w:t>
            </w:r>
            <w:r w:rsidRPr="00AB40A6">
              <w:t>поиск по услугам на сайте научной библиотеки и по курсам в ТУИС</w:t>
            </w:r>
          </w:p>
        </w:tc>
        <w:tc>
          <w:tcPr>
            <w:tcW w:w="5284" w:type="dxa"/>
            <w:tcBorders>
              <w:top w:val="single" w:sz="4" w:space="0" w:color="auto"/>
              <w:left w:val="single" w:sz="4" w:space="0" w:color="auto"/>
              <w:bottom w:val="single" w:sz="4" w:space="0" w:color="auto"/>
              <w:right w:val="single" w:sz="4" w:space="0" w:color="auto"/>
            </w:tcBorders>
            <w:vAlign w:val="center"/>
          </w:tcPr>
          <w:p w14:paraId="7FCFA158" w14:textId="77777777" w:rsidR="000058CC" w:rsidRPr="00AB40A6" w:rsidRDefault="000058CC" w:rsidP="006877DE">
            <w:r>
              <w:rPr>
                <w:lang w:val="en-US"/>
              </w:rPr>
              <w:t>b)</w:t>
            </w:r>
          </w:p>
        </w:tc>
      </w:tr>
      <w:tr w:rsidR="000058CC" w:rsidRPr="00137859" w14:paraId="560C7EA9" w14:textId="77777777" w:rsidTr="000058CC">
        <w:tc>
          <w:tcPr>
            <w:tcW w:w="0" w:type="auto"/>
            <w:tcBorders>
              <w:top w:val="single" w:sz="4" w:space="0" w:color="auto"/>
              <w:left w:val="single" w:sz="4" w:space="0" w:color="auto"/>
              <w:bottom w:val="single" w:sz="4" w:space="0" w:color="auto"/>
              <w:right w:val="single" w:sz="4" w:space="0" w:color="auto"/>
            </w:tcBorders>
          </w:tcPr>
          <w:p w14:paraId="52EED6FA" w14:textId="77777777" w:rsidR="000058CC" w:rsidRPr="00137859" w:rsidRDefault="000058CC" w:rsidP="006877DE">
            <w:r>
              <w:t xml:space="preserve">41.  </w:t>
            </w:r>
          </w:p>
        </w:tc>
        <w:tc>
          <w:tcPr>
            <w:tcW w:w="7895" w:type="dxa"/>
            <w:tcBorders>
              <w:top w:val="single" w:sz="4" w:space="0" w:color="auto"/>
              <w:left w:val="single" w:sz="4" w:space="0" w:color="auto"/>
              <w:bottom w:val="single" w:sz="4" w:space="0" w:color="auto"/>
              <w:right w:val="single" w:sz="4" w:space="0" w:color="auto"/>
            </w:tcBorders>
            <w:vAlign w:val="center"/>
          </w:tcPr>
          <w:p w14:paraId="2FBA29C9" w14:textId="77777777" w:rsidR="000058CC" w:rsidRDefault="000058CC" w:rsidP="005E3C32">
            <w:r>
              <w:t>Отметьте все верные выражения для Google Scholar (Академия Google)?</w:t>
            </w:r>
          </w:p>
          <w:p w14:paraId="13E1CC41" w14:textId="77777777" w:rsidR="000058CC" w:rsidRDefault="000058CC" w:rsidP="005E3C32">
            <w:pPr>
              <w:ind w:left="720" w:hanging="360"/>
            </w:pPr>
            <w:r>
              <w:t>a)  Выжимает максимум из всех доступных ему ресурсов</w:t>
            </w:r>
          </w:p>
          <w:p w14:paraId="586590FC" w14:textId="77777777" w:rsidR="000058CC" w:rsidRDefault="000058CC" w:rsidP="005E3C32">
            <w:pPr>
              <w:ind w:left="720" w:hanging="360"/>
            </w:pPr>
            <w:r>
              <w:t>b)  Не привязан ни к одной базе данных</w:t>
            </w:r>
          </w:p>
          <w:p w14:paraId="4B77F64D" w14:textId="77777777" w:rsidR="000058CC" w:rsidRPr="00AB40A6" w:rsidRDefault="000058CC" w:rsidP="005E3C32">
            <w:pPr>
              <w:ind w:left="720" w:hanging="360"/>
            </w:pPr>
            <w:r>
              <w:t>c)  Гарантирует доступ к полным текстам изданий</w:t>
            </w:r>
          </w:p>
        </w:tc>
        <w:tc>
          <w:tcPr>
            <w:tcW w:w="5284" w:type="dxa"/>
            <w:tcBorders>
              <w:top w:val="single" w:sz="4" w:space="0" w:color="auto"/>
              <w:left w:val="single" w:sz="4" w:space="0" w:color="auto"/>
              <w:bottom w:val="single" w:sz="4" w:space="0" w:color="auto"/>
              <w:right w:val="single" w:sz="4" w:space="0" w:color="auto"/>
            </w:tcBorders>
            <w:vAlign w:val="center"/>
          </w:tcPr>
          <w:p w14:paraId="5430D13F" w14:textId="77777777" w:rsidR="000058CC" w:rsidRPr="005E3C32" w:rsidRDefault="000058CC" w:rsidP="006877DE">
            <w:r>
              <w:t xml:space="preserve">а), </w:t>
            </w:r>
            <w:r>
              <w:rPr>
                <w:lang w:val="en-US"/>
              </w:rPr>
              <w:t>b)</w:t>
            </w:r>
          </w:p>
        </w:tc>
      </w:tr>
      <w:tr w:rsidR="000058CC" w:rsidRPr="00137859" w14:paraId="42BBC59B" w14:textId="77777777" w:rsidTr="000058CC">
        <w:tc>
          <w:tcPr>
            <w:tcW w:w="0" w:type="auto"/>
            <w:tcBorders>
              <w:top w:val="single" w:sz="4" w:space="0" w:color="auto"/>
              <w:left w:val="single" w:sz="4" w:space="0" w:color="auto"/>
              <w:bottom w:val="single" w:sz="4" w:space="0" w:color="auto"/>
              <w:right w:val="single" w:sz="4" w:space="0" w:color="auto"/>
            </w:tcBorders>
          </w:tcPr>
          <w:p w14:paraId="38640E82" w14:textId="77777777" w:rsidR="000058CC" w:rsidRPr="00137859" w:rsidRDefault="000058CC" w:rsidP="006877DE">
            <w:r>
              <w:t xml:space="preserve">42.  </w:t>
            </w:r>
          </w:p>
        </w:tc>
        <w:tc>
          <w:tcPr>
            <w:tcW w:w="7895" w:type="dxa"/>
            <w:tcBorders>
              <w:top w:val="single" w:sz="4" w:space="0" w:color="auto"/>
              <w:left w:val="single" w:sz="4" w:space="0" w:color="auto"/>
              <w:bottom w:val="single" w:sz="4" w:space="0" w:color="auto"/>
              <w:right w:val="single" w:sz="4" w:space="0" w:color="auto"/>
            </w:tcBorders>
            <w:vAlign w:val="center"/>
          </w:tcPr>
          <w:p w14:paraId="718D6764" w14:textId="77777777" w:rsidR="000058CC" w:rsidRDefault="000058CC" w:rsidP="005E3C32">
            <w:r>
              <w:t>Отметьте все верные значения для сервиса «Неопоиск»</w:t>
            </w:r>
          </w:p>
          <w:p w14:paraId="58C4632F" w14:textId="77777777" w:rsidR="000058CC" w:rsidRDefault="000058CC" w:rsidP="005E3C32">
            <w:pPr>
              <w:ind w:left="720" w:hanging="360"/>
            </w:pPr>
            <w:r>
              <w:t>a)  российский дискавери-сервис нового поколения</w:t>
            </w:r>
          </w:p>
          <w:p w14:paraId="011DE5A8" w14:textId="77777777" w:rsidR="000058CC" w:rsidRDefault="000058CC" w:rsidP="005E3C32">
            <w:pPr>
              <w:ind w:left="720" w:hanging="360"/>
            </w:pPr>
            <w:r>
              <w:t>b)  сервис международного агрегатора научной информации EBSCO</w:t>
            </w:r>
          </w:p>
          <w:p w14:paraId="730020DD" w14:textId="77777777" w:rsidR="000058CC" w:rsidRDefault="000058CC" w:rsidP="005E3C32">
            <w:pPr>
              <w:ind w:left="720" w:hanging="360"/>
            </w:pPr>
            <w:r>
              <w:t>c)  предоставляет персонализированные инструменты после регистрации</w:t>
            </w:r>
          </w:p>
          <w:p w14:paraId="66F9BF63" w14:textId="77777777" w:rsidR="000058CC" w:rsidRDefault="000058CC" w:rsidP="005E3C32">
            <w:pPr>
              <w:ind w:left="720" w:hanging="360"/>
            </w:pPr>
            <w:r>
              <w:t>d)  доступен по IP-адресам РУДН</w:t>
            </w:r>
          </w:p>
          <w:p w14:paraId="16301D26" w14:textId="77777777" w:rsidR="000058CC" w:rsidRDefault="000058CC" w:rsidP="005E3C32">
            <w:pPr>
              <w:ind w:left="720" w:hanging="360"/>
            </w:pPr>
            <w:r>
              <w:t>e)  невозможно использовать из дома</w:t>
            </w:r>
          </w:p>
        </w:tc>
        <w:tc>
          <w:tcPr>
            <w:tcW w:w="5284" w:type="dxa"/>
            <w:tcBorders>
              <w:top w:val="single" w:sz="4" w:space="0" w:color="auto"/>
              <w:left w:val="single" w:sz="4" w:space="0" w:color="auto"/>
              <w:bottom w:val="single" w:sz="4" w:space="0" w:color="auto"/>
              <w:right w:val="single" w:sz="4" w:space="0" w:color="auto"/>
            </w:tcBorders>
            <w:vAlign w:val="center"/>
          </w:tcPr>
          <w:p w14:paraId="4EDAE8A9" w14:textId="77777777" w:rsidR="000058CC" w:rsidRPr="005E3C32" w:rsidRDefault="000058CC" w:rsidP="006877DE">
            <w:pPr>
              <w:rPr>
                <w:lang w:val="en-US"/>
              </w:rPr>
            </w:pPr>
            <w:r>
              <w:rPr>
                <w:lang w:val="en-US"/>
              </w:rPr>
              <w:t>a), c), d)</w:t>
            </w:r>
          </w:p>
        </w:tc>
      </w:tr>
      <w:tr w:rsidR="000058CC" w:rsidRPr="00137859" w14:paraId="52D0B6CE" w14:textId="77777777" w:rsidTr="000058CC">
        <w:tc>
          <w:tcPr>
            <w:tcW w:w="14596" w:type="dxa"/>
            <w:gridSpan w:val="3"/>
            <w:tcBorders>
              <w:top w:val="single" w:sz="4" w:space="0" w:color="auto"/>
              <w:left w:val="single" w:sz="4" w:space="0" w:color="auto"/>
              <w:bottom w:val="single" w:sz="4" w:space="0" w:color="auto"/>
              <w:right w:val="single" w:sz="4" w:space="0" w:color="auto"/>
            </w:tcBorders>
            <w:hideMark/>
          </w:tcPr>
          <w:p w14:paraId="3898A3CD" w14:textId="77777777" w:rsidR="000058CC" w:rsidRPr="00137859" w:rsidRDefault="000058CC" w:rsidP="006877DE">
            <w:pPr>
              <w:rPr>
                <w:b/>
              </w:rPr>
            </w:pPr>
            <w:r w:rsidRPr="00137859">
              <w:rPr>
                <w:b/>
              </w:rPr>
              <w:t>Задания открытого типа с кратким ответом/ вставить термин, словосочетание, дополнить предложенное</w:t>
            </w:r>
          </w:p>
        </w:tc>
      </w:tr>
      <w:tr w:rsidR="000058CC" w:rsidRPr="00137859" w14:paraId="1F1088F7" w14:textId="77777777" w:rsidTr="000058CC">
        <w:tc>
          <w:tcPr>
            <w:tcW w:w="0" w:type="auto"/>
            <w:tcBorders>
              <w:top w:val="single" w:sz="4" w:space="0" w:color="auto"/>
              <w:left w:val="single" w:sz="4" w:space="0" w:color="auto"/>
              <w:bottom w:val="single" w:sz="4" w:space="0" w:color="auto"/>
              <w:right w:val="single" w:sz="4" w:space="0" w:color="auto"/>
            </w:tcBorders>
          </w:tcPr>
          <w:p w14:paraId="2C01D3AE" w14:textId="77777777" w:rsidR="000058CC" w:rsidRPr="00137859" w:rsidRDefault="000058CC" w:rsidP="006877DE">
            <w:r>
              <w:t xml:space="preserve">43.  </w:t>
            </w:r>
          </w:p>
        </w:tc>
        <w:tc>
          <w:tcPr>
            <w:tcW w:w="7895" w:type="dxa"/>
            <w:tcBorders>
              <w:top w:val="single" w:sz="4" w:space="0" w:color="auto"/>
              <w:left w:val="single" w:sz="4" w:space="0" w:color="auto"/>
              <w:bottom w:val="single" w:sz="4" w:space="0" w:color="auto"/>
              <w:right w:val="single" w:sz="4" w:space="0" w:color="auto"/>
            </w:tcBorders>
            <w:vAlign w:val="center"/>
          </w:tcPr>
          <w:p w14:paraId="5D2281B1" w14:textId="77777777" w:rsidR="000058CC" w:rsidRDefault="000058CC" w:rsidP="006877DE">
            <w:r>
              <w:t>В какой ЭБС</w:t>
            </w:r>
            <w:r w:rsidRPr="00E77C68">
              <w:t xml:space="preserve"> содержится информация о печатном библиотечном фонде РУДН? </w:t>
            </w:r>
          </w:p>
          <w:p w14:paraId="0FD64815" w14:textId="77777777" w:rsidR="000058CC" w:rsidRPr="006A1184" w:rsidRDefault="000058CC" w:rsidP="006877DE">
            <w:r>
              <w:t xml:space="preserve">- </w:t>
            </w:r>
            <w:r w:rsidRPr="006A1184">
              <w:t>ЭБС РУДН</w:t>
            </w:r>
          </w:p>
          <w:p w14:paraId="2A980CDF" w14:textId="77777777" w:rsidR="000058CC" w:rsidRPr="00137859" w:rsidRDefault="000058CC" w:rsidP="006877DE"/>
        </w:tc>
        <w:tc>
          <w:tcPr>
            <w:tcW w:w="5284" w:type="dxa"/>
            <w:tcBorders>
              <w:top w:val="single" w:sz="4" w:space="0" w:color="auto"/>
              <w:left w:val="single" w:sz="4" w:space="0" w:color="auto"/>
              <w:bottom w:val="single" w:sz="4" w:space="0" w:color="auto"/>
              <w:right w:val="single" w:sz="4" w:space="0" w:color="auto"/>
            </w:tcBorders>
            <w:vAlign w:val="center"/>
          </w:tcPr>
          <w:p w14:paraId="2632862E" w14:textId="77777777" w:rsidR="000058CC" w:rsidRPr="00137859" w:rsidRDefault="000058CC" w:rsidP="006877DE"/>
        </w:tc>
      </w:tr>
      <w:tr w:rsidR="000058CC" w:rsidRPr="00137859" w14:paraId="52E0FA4C" w14:textId="77777777" w:rsidTr="000058CC">
        <w:tc>
          <w:tcPr>
            <w:tcW w:w="0" w:type="auto"/>
            <w:tcBorders>
              <w:top w:val="single" w:sz="4" w:space="0" w:color="auto"/>
              <w:left w:val="single" w:sz="4" w:space="0" w:color="auto"/>
              <w:bottom w:val="single" w:sz="4" w:space="0" w:color="auto"/>
              <w:right w:val="single" w:sz="4" w:space="0" w:color="auto"/>
            </w:tcBorders>
          </w:tcPr>
          <w:p w14:paraId="586327BF" w14:textId="77777777" w:rsidR="000058CC" w:rsidRPr="00137859" w:rsidRDefault="000058CC" w:rsidP="006877DE">
            <w:r>
              <w:t xml:space="preserve">44.  </w:t>
            </w:r>
          </w:p>
        </w:tc>
        <w:tc>
          <w:tcPr>
            <w:tcW w:w="7895" w:type="dxa"/>
            <w:tcBorders>
              <w:top w:val="single" w:sz="4" w:space="0" w:color="auto"/>
              <w:left w:val="single" w:sz="4" w:space="0" w:color="auto"/>
              <w:bottom w:val="single" w:sz="4" w:space="0" w:color="auto"/>
              <w:right w:val="single" w:sz="4" w:space="0" w:color="auto"/>
            </w:tcBorders>
            <w:vAlign w:val="center"/>
          </w:tcPr>
          <w:p w14:paraId="6EF8B72E" w14:textId="77777777" w:rsidR="000058CC" w:rsidRDefault="000058CC" w:rsidP="006877DE">
            <w:r>
              <w:t>В какой социальной сети есть группа «Научная библиотека РУДН»?</w:t>
            </w:r>
          </w:p>
          <w:p w14:paraId="56985606" w14:textId="77777777" w:rsidR="000058CC" w:rsidRPr="00C37DBB" w:rsidRDefault="000058CC" w:rsidP="006877DE">
            <w:pPr>
              <w:rPr>
                <w:lang w:val="en-US"/>
              </w:rPr>
            </w:pPr>
            <w:r>
              <w:t>- ВК</w:t>
            </w:r>
          </w:p>
        </w:tc>
        <w:tc>
          <w:tcPr>
            <w:tcW w:w="5284" w:type="dxa"/>
            <w:tcBorders>
              <w:top w:val="single" w:sz="4" w:space="0" w:color="auto"/>
              <w:left w:val="single" w:sz="4" w:space="0" w:color="auto"/>
              <w:bottom w:val="single" w:sz="4" w:space="0" w:color="auto"/>
              <w:right w:val="single" w:sz="4" w:space="0" w:color="auto"/>
            </w:tcBorders>
            <w:vAlign w:val="center"/>
          </w:tcPr>
          <w:p w14:paraId="2D28F6D4" w14:textId="77777777" w:rsidR="000058CC" w:rsidRPr="00137859" w:rsidRDefault="000058CC" w:rsidP="006877DE"/>
        </w:tc>
      </w:tr>
      <w:tr w:rsidR="000058CC" w:rsidRPr="00137859" w14:paraId="330D90FA" w14:textId="77777777" w:rsidTr="000058CC">
        <w:tc>
          <w:tcPr>
            <w:tcW w:w="0" w:type="auto"/>
            <w:tcBorders>
              <w:top w:val="single" w:sz="4" w:space="0" w:color="auto"/>
              <w:left w:val="single" w:sz="4" w:space="0" w:color="auto"/>
              <w:bottom w:val="single" w:sz="4" w:space="0" w:color="auto"/>
              <w:right w:val="single" w:sz="4" w:space="0" w:color="auto"/>
            </w:tcBorders>
          </w:tcPr>
          <w:p w14:paraId="1BEF063C" w14:textId="77777777" w:rsidR="000058CC" w:rsidRPr="00137859" w:rsidRDefault="000058CC" w:rsidP="006877DE">
            <w:r>
              <w:t xml:space="preserve">45.  </w:t>
            </w:r>
          </w:p>
        </w:tc>
        <w:tc>
          <w:tcPr>
            <w:tcW w:w="7895" w:type="dxa"/>
            <w:tcBorders>
              <w:top w:val="single" w:sz="4" w:space="0" w:color="auto"/>
              <w:left w:val="single" w:sz="4" w:space="0" w:color="auto"/>
              <w:bottom w:val="single" w:sz="4" w:space="0" w:color="auto"/>
              <w:right w:val="single" w:sz="4" w:space="0" w:color="auto"/>
            </w:tcBorders>
            <w:vAlign w:val="center"/>
          </w:tcPr>
          <w:p w14:paraId="3BCEF05B" w14:textId="77777777" w:rsidR="000058CC" w:rsidRDefault="000058CC" w:rsidP="006877DE">
            <w:r>
              <w:t>Как называется о</w:t>
            </w:r>
            <w:r w:rsidRPr="007C37EE">
              <w:t>ткрытый реестр уникальных идентификаторов ученых всего мира</w:t>
            </w:r>
            <w:r>
              <w:t>, буквенно-цифровой код, который однозначно связывает автора и его публикации?</w:t>
            </w:r>
          </w:p>
          <w:p w14:paraId="0CE7B49E" w14:textId="77777777" w:rsidR="000058CC" w:rsidRPr="007C37EE" w:rsidRDefault="000058CC" w:rsidP="006877DE">
            <w:pPr>
              <w:rPr>
                <w:lang w:val="en-US"/>
              </w:rPr>
            </w:pPr>
            <w:r>
              <w:t xml:space="preserve">- </w:t>
            </w:r>
            <w:r>
              <w:rPr>
                <w:lang w:val="en-US"/>
              </w:rPr>
              <w:t>ORCID</w:t>
            </w:r>
          </w:p>
        </w:tc>
        <w:tc>
          <w:tcPr>
            <w:tcW w:w="5284" w:type="dxa"/>
            <w:tcBorders>
              <w:top w:val="single" w:sz="4" w:space="0" w:color="auto"/>
              <w:left w:val="single" w:sz="4" w:space="0" w:color="auto"/>
              <w:bottom w:val="single" w:sz="4" w:space="0" w:color="auto"/>
              <w:right w:val="single" w:sz="4" w:space="0" w:color="auto"/>
            </w:tcBorders>
            <w:vAlign w:val="center"/>
          </w:tcPr>
          <w:p w14:paraId="3008D7E8" w14:textId="77777777" w:rsidR="000058CC" w:rsidRPr="00B1602E" w:rsidRDefault="000058CC" w:rsidP="006877DE">
            <w:pPr>
              <w:rPr>
                <w:lang w:val="en-US"/>
              </w:rPr>
            </w:pPr>
          </w:p>
        </w:tc>
      </w:tr>
    </w:tbl>
    <w:p w14:paraId="2A7FA77B" w14:textId="77777777" w:rsidR="00721744" w:rsidRDefault="00830391" w:rsidP="00BC2843">
      <w:pPr>
        <w:pStyle w:val="2"/>
      </w:pPr>
      <w:bookmarkStart w:id="41" w:name="_Toc238819599"/>
      <w:r>
        <w:rPr>
          <w:rFonts w:ascii="Times New Roman" w:eastAsia="Times New Roman" w:hAnsi="Times New Roman"/>
          <w:sz w:val="22"/>
        </w:rPr>
        <w:t>2.26 Дисциплина «История религий России» - Факультатив, 2 семестр(ы)</w:t>
      </w:r>
      <w:bookmarkEnd w:id="41"/>
    </w:p>
    <w:p w14:paraId="7E48D94B" w14:textId="090CA2BE" w:rsidR="00721744" w:rsidRDefault="00830391">
      <w:pPr>
        <w:spacing w:after="120"/>
      </w:pPr>
      <w:r>
        <w:t xml:space="preserve">Ссылка на курс в ТУИС: </w:t>
      </w:r>
      <w:hyperlink r:id="rId332" w:history="1">
        <w:r w:rsidR="00BC2843" w:rsidRPr="00652618">
          <w:rPr>
            <w:rStyle w:val="af0"/>
          </w:rPr>
          <w:t>https://esystem.rudn.ru/course/view.php?id=23693</w:t>
        </w:r>
      </w:hyperlink>
      <w:r w:rsidR="00BC2843">
        <w:t xml:space="preserve"> </w:t>
      </w:r>
    </w:p>
    <w:p w14:paraId="4BC51A9D" w14:textId="3E80F362" w:rsidR="00721744" w:rsidRDefault="004210B4">
      <w:pPr>
        <w:spacing w:after="120"/>
      </w:pPr>
      <w:r>
        <w:t xml:space="preserve">Ссылка на ФОС, размещенный на курсе в ТУИС </w:t>
      </w:r>
      <w:r w:rsidR="00830391">
        <w:t xml:space="preserve">: </w:t>
      </w:r>
      <w:hyperlink r:id="rId333" w:history="1">
        <w:r w:rsidR="00BC2843" w:rsidRPr="00652618">
          <w:rPr>
            <w:rStyle w:val="af0"/>
          </w:rPr>
          <w:t>https://esystem.rudn.ru/course/view.php?id=23693</w:t>
        </w:r>
      </w:hyperlink>
      <w:r w:rsidR="00BC2843">
        <w:t xml:space="preserve"> </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277"/>
        <w:gridCol w:w="7991"/>
        <w:gridCol w:w="5328"/>
      </w:tblGrid>
      <w:tr w:rsidR="000058CC" w:rsidRPr="00137859" w14:paraId="4D0EFA45" w14:textId="77777777" w:rsidTr="000058CC">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639AE95A" w14:textId="77777777" w:rsidR="000058CC" w:rsidRPr="00137859" w:rsidRDefault="000058CC" w:rsidP="00137859">
            <w:pPr>
              <w:rPr>
                <w:b/>
              </w:rPr>
            </w:pPr>
            <w:r w:rsidRPr="00137859">
              <w:rPr>
                <w:b/>
              </w:rPr>
              <w:lastRenderedPageBreak/>
              <w:t>Номер задания</w:t>
            </w:r>
          </w:p>
        </w:tc>
        <w:tc>
          <w:tcPr>
            <w:tcW w:w="7991" w:type="dxa"/>
            <w:tcBorders>
              <w:top w:val="single" w:sz="4" w:space="0" w:color="auto"/>
              <w:left w:val="single" w:sz="4" w:space="0" w:color="auto"/>
              <w:bottom w:val="single" w:sz="4" w:space="0" w:color="auto"/>
              <w:right w:val="single" w:sz="4" w:space="0" w:color="auto"/>
            </w:tcBorders>
            <w:vAlign w:val="center"/>
            <w:hideMark/>
          </w:tcPr>
          <w:p w14:paraId="48F70640" w14:textId="77777777" w:rsidR="000058CC" w:rsidRPr="00137859" w:rsidRDefault="000058CC" w:rsidP="00137859">
            <w:pPr>
              <w:rPr>
                <w:b/>
              </w:rPr>
            </w:pPr>
            <w:r w:rsidRPr="00137859">
              <w:rPr>
                <w:b/>
              </w:rPr>
              <w:t>Содержание вопроса</w:t>
            </w:r>
          </w:p>
        </w:tc>
        <w:tc>
          <w:tcPr>
            <w:tcW w:w="5328" w:type="dxa"/>
            <w:tcBorders>
              <w:top w:val="single" w:sz="4" w:space="0" w:color="auto"/>
              <w:left w:val="single" w:sz="4" w:space="0" w:color="auto"/>
              <w:bottom w:val="single" w:sz="4" w:space="0" w:color="auto"/>
              <w:right w:val="single" w:sz="4" w:space="0" w:color="auto"/>
            </w:tcBorders>
            <w:vAlign w:val="center"/>
            <w:hideMark/>
          </w:tcPr>
          <w:p w14:paraId="47B795F3" w14:textId="77777777" w:rsidR="000058CC" w:rsidRPr="00137859" w:rsidRDefault="000058CC" w:rsidP="00137859">
            <w:pPr>
              <w:rPr>
                <w:b/>
              </w:rPr>
            </w:pPr>
            <w:r w:rsidRPr="00137859">
              <w:rPr>
                <w:b/>
              </w:rPr>
              <w:t>Эталонный ответ</w:t>
            </w:r>
          </w:p>
        </w:tc>
      </w:tr>
      <w:tr w:rsidR="000058CC" w:rsidRPr="00137859" w14:paraId="7BF8CE74" w14:textId="77777777" w:rsidTr="000058CC">
        <w:tc>
          <w:tcPr>
            <w:tcW w:w="14596" w:type="dxa"/>
            <w:gridSpan w:val="3"/>
            <w:tcBorders>
              <w:top w:val="single" w:sz="4" w:space="0" w:color="auto"/>
              <w:left w:val="single" w:sz="4" w:space="0" w:color="auto"/>
              <w:bottom w:val="single" w:sz="4" w:space="0" w:color="auto"/>
              <w:right w:val="single" w:sz="4" w:space="0" w:color="auto"/>
            </w:tcBorders>
            <w:vAlign w:val="center"/>
            <w:hideMark/>
          </w:tcPr>
          <w:p w14:paraId="52A41650" w14:textId="77777777" w:rsidR="000058CC" w:rsidRPr="00137859" w:rsidRDefault="000058CC" w:rsidP="00137859">
            <w:pPr>
              <w:rPr>
                <w:b/>
              </w:rPr>
            </w:pPr>
            <w:r w:rsidRPr="00137859">
              <w:rPr>
                <w:b/>
              </w:rPr>
              <w:t>Задания закрытого типа с выбором одного/нескольких правильного ответа из предложенных</w:t>
            </w:r>
          </w:p>
        </w:tc>
      </w:tr>
      <w:tr w:rsidR="000058CC" w:rsidRPr="00137859" w14:paraId="2B5DC096" w14:textId="77777777" w:rsidTr="000058CC">
        <w:tc>
          <w:tcPr>
            <w:tcW w:w="0" w:type="auto"/>
            <w:tcBorders>
              <w:top w:val="single" w:sz="4" w:space="0" w:color="auto"/>
              <w:left w:val="single" w:sz="4" w:space="0" w:color="auto"/>
              <w:bottom w:val="single" w:sz="4" w:space="0" w:color="auto"/>
              <w:right w:val="single" w:sz="4" w:space="0" w:color="auto"/>
            </w:tcBorders>
          </w:tcPr>
          <w:p w14:paraId="13153EB7" w14:textId="77777777" w:rsidR="000058CC" w:rsidRPr="00137859" w:rsidRDefault="000058CC" w:rsidP="00137859">
            <w:r>
              <w:t xml:space="preserve">1.  </w:t>
            </w:r>
          </w:p>
        </w:tc>
        <w:tc>
          <w:tcPr>
            <w:tcW w:w="7991" w:type="dxa"/>
            <w:tcBorders>
              <w:top w:val="single" w:sz="4" w:space="0" w:color="auto"/>
              <w:left w:val="single" w:sz="4" w:space="0" w:color="auto"/>
              <w:bottom w:val="single" w:sz="4" w:space="0" w:color="auto"/>
              <w:right w:val="single" w:sz="4" w:space="0" w:color="auto"/>
            </w:tcBorders>
            <w:vAlign w:val="center"/>
          </w:tcPr>
          <w:p w14:paraId="3113AEA6" w14:textId="77777777" w:rsidR="000058CC" w:rsidRPr="00123022" w:rsidRDefault="000058CC" w:rsidP="007917A5">
            <w:r w:rsidRPr="00123022">
              <w:t>Какие религии в России считаются традиционными?</w:t>
            </w:r>
          </w:p>
          <w:p w14:paraId="5B1FEAAC" w14:textId="77777777" w:rsidR="000058CC" w:rsidRPr="00123022" w:rsidRDefault="000058CC" w:rsidP="007917A5">
            <w:r w:rsidRPr="00123022">
              <w:t>а) ислам</w:t>
            </w:r>
          </w:p>
          <w:p w14:paraId="727AB68D" w14:textId="77777777" w:rsidR="000058CC" w:rsidRPr="00123022" w:rsidRDefault="000058CC" w:rsidP="007917A5">
            <w:r w:rsidRPr="00123022">
              <w:t>б) индуизм</w:t>
            </w:r>
          </w:p>
          <w:p w14:paraId="68BA38E7" w14:textId="77777777" w:rsidR="000058CC" w:rsidRPr="00123022" w:rsidRDefault="000058CC" w:rsidP="007917A5">
            <w:r w:rsidRPr="00123022">
              <w:t>в) шаманизм</w:t>
            </w:r>
          </w:p>
          <w:p w14:paraId="4B25F585" w14:textId="77777777" w:rsidR="000058CC" w:rsidRPr="00123022" w:rsidRDefault="000058CC" w:rsidP="007917A5">
            <w:r w:rsidRPr="00123022">
              <w:t>г) христианство</w:t>
            </w:r>
          </w:p>
        </w:tc>
        <w:tc>
          <w:tcPr>
            <w:tcW w:w="5328" w:type="dxa"/>
            <w:tcBorders>
              <w:top w:val="single" w:sz="4" w:space="0" w:color="auto"/>
              <w:left w:val="single" w:sz="4" w:space="0" w:color="auto"/>
              <w:bottom w:val="single" w:sz="4" w:space="0" w:color="auto"/>
              <w:right w:val="single" w:sz="4" w:space="0" w:color="auto"/>
            </w:tcBorders>
            <w:vAlign w:val="center"/>
          </w:tcPr>
          <w:p w14:paraId="0A48D5F9" w14:textId="77777777" w:rsidR="000058CC" w:rsidRPr="00137859" w:rsidRDefault="000058CC" w:rsidP="00137859">
            <w:r>
              <w:t>а, г</w:t>
            </w:r>
          </w:p>
        </w:tc>
      </w:tr>
      <w:tr w:rsidR="000058CC" w:rsidRPr="00137859" w14:paraId="2C2B6F63" w14:textId="77777777" w:rsidTr="000058CC">
        <w:tc>
          <w:tcPr>
            <w:tcW w:w="0" w:type="auto"/>
            <w:tcBorders>
              <w:top w:val="single" w:sz="4" w:space="0" w:color="auto"/>
              <w:left w:val="single" w:sz="4" w:space="0" w:color="auto"/>
              <w:bottom w:val="single" w:sz="4" w:space="0" w:color="auto"/>
              <w:right w:val="single" w:sz="4" w:space="0" w:color="auto"/>
            </w:tcBorders>
          </w:tcPr>
          <w:p w14:paraId="46B1FC0E" w14:textId="77777777" w:rsidR="000058CC" w:rsidRPr="00137859" w:rsidRDefault="000058CC" w:rsidP="00137859">
            <w:r>
              <w:t xml:space="preserve">2.  </w:t>
            </w:r>
          </w:p>
        </w:tc>
        <w:tc>
          <w:tcPr>
            <w:tcW w:w="7991" w:type="dxa"/>
            <w:tcBorders>
              <w:top w:val="single" w:sz="4" w:space="0" w:color="auto"/>
              <w:left w:val="single" w:sz="4" w:space="0" w:color="auto"/>
              <w:bottom w:val="single" w:sz="4" w:space="0" w:color="auto"/>
              <w:right w:val="single" w:sz="4" w:space="0" w:color="auto"/>
            </w:tcBorders>
            <w:vAlign w:val="center"/>
          </w:tcPr>
          <w:p w14:paraId="351F7C74" w14:textId="77777777" w:rsidR="000058CC" w:rsidRPr="00123022" w:rsidRDefault="000058CC" w:rsidP="00137859">
            <w:pPr>
              <w:rPr>
                <w:color w:val="212529"/>
                <w:shd w:val="clear" w:color="auto" w:fill="FFFFFF"/>
              </w:rPr>
            </w:pPr>
            <w:r w:rsidRPr="00123022">
              <w:rPr>
                <w:color w:val="212529"/>
                <w:shd w:val="clear" w:color="auto" w:fill="FFFFFF"/>
              </w:rPr>
              <w:t>При каком правителе буддизм становится официальной религией в России?</w:t>
            </w:r>
          </w:p>
          <w:p w14:paraId="13F6400A" w14:textId="77777777" w:rsidR="000058CC" w:rsidRPr="00123022" w:rsidRDefault="000058CC" w:rsidP="00137859">
            <w:r w:rsidRPr="00123022">
              <w:t>а) Екатерине Великой</w:t>
            </w:r>
          </w:p>
          <w:p w14:paraId="69038790" w14:textId="77777777" w:rsidR="000058CC" w:rsidRPr="00123022" w:rsidRDefault="000058CC" w:rsidP="00137859">
            <w:r w:rsidRPr="00123022">
              <w:t xml:space="preserve">б) Петре </w:t>
            </w:r>
            <w:r w:rsidRPr="00123022">
              <w:rPr>
                <w:lang w:val="en-US"/>
              </w:rPr>
              <w:t>I</w:t>
            </w:r>
          </w:p>
          <w:p w14:paraId="4774878A" w14:textId="77777777" w:rsidR="000058CC" w:rsidRPr="00123022" w:rsidRDefault="000058CC" w:rsidP="00137859">
            <w:r w:rsidRPr="00123022">
              <w:t>в) Елизавете Петровне</w:t>
            </w:r>
          </w:p>
          <w:p w14:paraId="5C808602" w14:textId="77777777" w:rsidR="000058CC" w:rsidRPr="00123022" w:rsidRDefault="000058CC" w:rsidP="00137859">
            <w:r w:rsidRPr="00123022">
              <w:t>г) Иване Грозном</w:t>
            </w:r>
          </w:p>
        </w:tc>
        <w:tc>
          <w:tcPr>
            <w:tcW w:w="5328" w:type="dxa"/>
            <w:tcBorders>
              <w:top w:val="single" w:sz="4" w:space="0" w:color="auto"/>
              <w:left w:val="single" w:sz="4" w:space="0" w:color="auto"/>
              <w:bottom w:val="single" w:sz="4" w:space="0" w:color="auto"/>
              <w:right w:val="single" w:sz="4" w:space="0" w:color="auto"/>
            </w:tcBorders>
            <w:vAlign w:val="center"/>
          </w:tcPr>
          <w:p w14:paraId="49A1E281" w14:textId="77777777" w:rsidR="000058CC" w:rsidRPr="00137859" w:rsidRDefault="000058CC" w:rsidP="00137859">
            <w:r>
              <w:t>в</w:t>
            </w:r>
          </w:p>
        </w:tc>
      </w:tr>
      <w:tr w:rsidR="000058CC" w:rsidRPr="00137859" w14:paraId="1529D453" w14:textId="77777777" w:rsidTr="000058CC">
        <w:tc>
          <w:tcPr>
            <w:tcW w:w="0" w:type="auto"/>
            <w:tcBorders>
              <w:top w:val="single" w:sz="4" w:space="0" w:color="auto"/>
              <w:left w:val="single" w:sz="4" w:space="0" w:color="auto"/>
              <w:bottom w:val="single" w:sz="4" w:space="0" w:color="auto"/>
              <w:right w:val="single" w:sz="4" w:space="0" w:color="auto"/>
            </w:tcBorders>
          </w:tcPr>
          <w:p w14:paraId="195CF026" w14:textId="77777777" w:rsidR="000058CC" w:rsidRPr="00137859" w:rsidRDefault="000058CC" w:rsidP="00137859">
            <w:r>
              <w:t xml:space="preserve">3.  </w:t>
            </w:r>
          </w:p>
        </w:tc>
        <w:tc>
          <w:tcPr>
            <w:tcW w:w="7991" w:type="dxa"/>
            <w:tcBorders>
              <w:top w:val="single" w:sz="4" w:space="0" w:color="auto"/>
              <w:left w:val="single" w:sz="4" w:space="0" w:color="auto"/>
              <w:bottom w:val="single" w:sz="4" w:space="0" w:color="auto"/>
              <w:right w:val="single" w:sz="4" w:space="0" w:color="auto"/>
            </w:tcBorders>
            <w:vAlign w:val="center"/>
          </w:tcPr>
          <w:p w14:paraId="1D75AAB6" w14:textId="77777777" w:rsidR="000058CC" w:rsidRPr="00123022" w:rsidRDefault="000058CC" w:rsidP="00137859">
            <w:pPr>
              <w:rPr>
                <w:color w:val="292C3D"/>
                <w:shd w:val="clear" w:color="auto" w:fill="FAFBFB"/>
              </w:rPr>
            </w:pPr>
            <w:r w:rsidRPr="00123022">
              <w:rPr>
                <w:color w:val="292C3D"/>
                <w:shd w:val="clear" w:color="auto" w:fill="FAFBFB"/>
              </w:rPr>
              <w:t>Что не относится к заповедям блаженства Иисуса Христа?</w:t>
            </w:r>
          </w:p>
          <w:p w14:paraId="4622D7D7" w14:textId="77777777" w:rsidR="000058CC" w:rsidRPr="00123022" w:rsidRDefault="000058CC" w:rsidP="00137859">
            <w:pPr>
              <w:rPr>
                <w:color w:val="292C3D"/>
                <w:shd w:val="clear" w:color="auto" w:fill="FAFBFB"/>
              </w:rPr>
            </w:pPr>
            <w:r w:rsidRPr="00123022">
              <w:rPr>
                <w:color w:val="292C3D"/>
                <w:shd w:val="clear" w:color="auto" w:fill="FAFBFB"/>
              </w:rPr>
              <w:t>а) Блаженны нищие</w:t>
            </w:r>
          </w:p>
          <w:p w14:paraId="41BF3723" w14:textId="77777777" w:rsidR="000058CC" w:rsidRPr="00123022" w:rsidRDefault="000058CC" w:rsidP="00137859">
            <w:pPr>
              <w:rPr>
                <w:color w:val="292C3D"/>
                <w:shd w:val="clear" w:color="auto" w:fill="FAFBFB"/>
              </w:rPr>
            </w:pPr>
            <w:r w:rsidRPr="00123022">
              <w:rPr>
                <w:color w:val="292C3D"/>
                <w:shd w:val="clear" w:color="auto" w:fill="FAFBFB"/>
              </w:rPr>
              <w:t>б) Блаженны миротворцы</w:t>
            </w:r>
          </w:p>
          <w:p w14:paraId="5FB2FFFF" w14:textId="77777777" w:rsidR="000058CC" w:rsidRPr="00123022" w:rsidRDefault="000058CC" w:rsidP="00137859">
            <w:pPr>
              <w:rPr>
                <w:color w:val="292C3D"/>
                <w:shd w:val="clear" w:color="auto" w:fill="FAFBFB"/>
              </w:rPr>
            </w:pPr>
            <w:r w:rsidRPr="00123022">
              <w:rPr>
                <w:color w:val="292C3D"/>
                <w:shd w:val="clear" w:color="auto" w:fill="FAFBFB"/>
              </w:rPr>
              <w:t>в) Блаженны алчущие и жаждущие правды</w:t>
            </w:r>
          </w:p>
          <w:p w14:paraId="7113C202" w14:textId="77777777" w:rsidR="000058CC" w:rsidRPr="00123022" w:rsidRDefault="000058CC" w:rsidP="00137859">
            <w:r w:rsidRPr="00123022">
              <w:rPr>
                <w:color w:val="292C3D"/>
                <w:shd w:val="clear" w:color="auto" w:fill="FAFBFB"/>
              </w:rPr>
              <w:t xml:space="preserve">г) Блаженны чистые сердцем </w:t>
            </w:r>
          </w:p>
        </w:tc>
        <w:tc>
          <w:tcPr>
            <w:tcW w:w="5328" w:type="dxa"/>
            <w:tcBorders>
              <w:top w:val="single" w:sz="4" w:space="0" w:color="auto"/>
              <w:left w:val="single" w:sz="4" w:space="0" w:color="auto"/>
              <w:bottom w:val="single" w:sz="4" w:space="0" w:color="auto"/>
              <w:right w:val="single" w:sz="4" w:space="0" w:color="auto"/>
            </w:tcBorders>
            <w:vAlign w:val="center"/>
          </w:tcPr>
          <w:p w14:paraId="1E06C7E8" w14:textId="77777777" w:rsidR="000058CC" w:rsidRPr="00137859" w:rsidRDefault="000058CC" w:rsidP="00137859">
            <w:r>
              <w:t>а</w:t>
            </w:r>
          </w:p>
        </w:tc>
      </w:tr>
      <w:tr w:rsidR="000058CC" w:rsidRPr="00137859" w14:paraId="6F227E0A" w14:textId="77777777" w:rsidTr="000058CC">
        <w:tc>
          <w:tcPr>
            <w:tcW w:w="0" w:type="auto"/>
            <w:tcBorders>
              <w:top w:val="single" w:sz="4" w:space="0" w:color="auto"/>
              <w:left w:val="single" w:sz="4" w:space="0" w:color="auto"/>
              <w:bottom w:val="single" w:sz="4" w:space="0" w:color="auto"/>
              <w:right w:val="single" w:sz="4" w:space="0" w:color="auto"/>
            </w:tcBorders>
          </w:tcPr>
          <w:p w14:paraId="00C320E4" w14:textId="77777777" w:rsidR="000058CC" w:rsidRPr="00137859" w:rsidRDefault="000058CC" w:rsidP="00137859">
            <w:r>
              <w:t xml:space="preserve">4.  </w:t>
            </w:r>
          </w:p>
        </w:tc>
        <w:tc>
          <w:tcPr>
            <w:tcW w:w="7991" w:type="dxa"/>
            <w:tcBorders>
              <w:top w:val="single" w:sz="4" w:space="0" w:color="auto"/>
              <w:left w:val="single" w:sz="4" w:space="0" w:color="auto"/>
              <w:bottom w:val="single" w:sz="4" w:space="0" w:color="auto"/>
              <w:right w:val="single" w:sz="4" w:space="0" w:color="auto"/>
            </w:tcBorders>
            <w:vAlign w:val="center"/>
          </w:tcPr>
          <w:p w14:paraId="58D168CC" w14:textId="77777777" w:rsidR="000058CC" w:rsidRPr="00123022" w:rsidRDefault="000058CC" w:rsidP="00137859">
            <w:pPr>
              <w:rPr>
                <w:color w:val="292C3D"/>
                <w:shd w:val="clear" w:color="auto" w:fill="FAFBFB"/>
              </w:rPr>
            </w:pPr>
            <w:r w:rsidRPr="00123022">
              <w:rPr>
                <w:color w:val="292C3D"/>
                <w:shd w:val="clear" w:color="auto" w:fill="FAFBFB"/>
              </w:rPr>
              <w:t>Согласно какой религии грех Адама - его личный грех?</w:t>
            </w:r>
          </w:p>
          <w:p w14:paraId="74AE4D1F" w14:textId="77777777" w:rsidR="000058CC" w:rsidRPr="00123022" w:rsidRDefault="000058CC" w:rsidP="00137859">
            <w:pPr>
              <w:rPr>
                <w:color w:val="292C3D"/>
                <w:shd w:val="clear" w:color="auto" w:fill="FAFBFB"/>
              </w:rPr>
            </w:pPr>
            <w:r w:rsidRPr="00123022">
              <w:rPr>
                <w:color w:val="292C3D"/>
                <w:shd w:val="clear" w:color="auto" w:fill="FAFBFB"/>
              </w:rPr>
              <w:t>а) христианству</w:t>
            </w:r>
          </w:p>
          <w:p w14:paraId="5DD1A2F5" w14:textId="77777777" w:rsidR="000058CC" w:rsidRPr="00123022" w:rsidRDefault="000058CC" w:rsidP="00137859">
            <w:pPr>
              <w:rPr>
                <w:color w:val="292C3D"/>
                <w:shd w:val="clear" w:color="auto" w:fill="FAFBFB"/>
              </w:rPr>
            </w:pPr>
            <w:r w:rsidRPr="00123022">
              <w:rPr>
                <w:color w:val="292C3D"/>
                <w:shd w:val="clear" w:color="auto" w:fill="FAFBFB"/>
              </w:rPr>
              <w:t>б) иудаизму</w:t>
            </w:r>
          </w:p>
          <w:p w14:paraId="4E658538" w14:textId="77777777" w:rsidR="000058CC" w:rsidRPr="00123022" w:rsidRDefault="000058CC" w:rsidP="00137859">
            <w:pPr>
              <w:rPr>
                <w:color w:val="292C3D"/>
                <w:shd w:val="clear" w:color="auto" w:fill="FAFBFB"/>
              </w:rPr>
            </w:pPr>
            <w:r w:rsidRPr="00123022">
              <w:rPr>
                <w:color w:val="292C3D"/>
                <w:shd w:val="clear" w:color="auto" w:fill="FAFBFB"/>
              </w:rPr>
              <w:t>в) исламу</w:t>
            </w:r>
          </w:p>
          <w:p w14:paraId="27B4849F" w14:textId="77777777" w:rsidR="000058CC" w:rsidRPr="00123022" w:rsidRDefault="000058CC" w:rsidP="00137859">
            <w:pPr>
              <w:rPr>
                <w:color w:val="292C3D"/>
                <w:shd w:val="clear" w:color="auto" w:fill="FAFBFB"/>
              </w:rPr>
            </w:pPr>
            <w:r w:rsidRPr="00123022">
              <w:rPr>
                <w:color w:val="292C3D"/>
                <w:shd w:val="clear" w:color="auto" w:fill="FAFBFB"/>
              </w:rPr>
              <w:t>г) буддизму</w:t>
            </w:r>
          </w:p>
          <w:p w14:paraId="535081FB" w14:textId="77777777" w:rsidR="000058CC" w:rsidRPr="00123022" w:rsidRDefault="000058CC" w:rsidP="00137859"/>
        </w:tc>
        <w:tc>
          <w:tcPr>
            <w:tcW w:w="5328" w:type="dxa"/>
            <w:tcBorders>
              <w:top w:val="single" w:sz="4" w:space="0" w:color="auto"/>
              <w:left w:val="single" w:sz="4" w:space="0" w:color="auto"/>
              <w:bottom w:val="single" w:sz="4" w:space="0" w:color="auto"/>
              <w:right w:val="single" w:sz="4" w:space="0" w:color="auto"/>
            </w:tcBorders>
            <w:vAlign w:val="center"/>
          </w:tcPr>
          <w:p w14:paraId="52975931" w14:textId="77777777" w:rsidR="000058CC" w:rsidRPr="00137859" w:rsidRDefault="000058CC" w:rsidP="00137859">
            <w:r>
              <w:t>в</w:t>
            </w:r>
          </w:p>
        </w:tc>
      </w:tr>
      <w:tr w:rsidR="000058CC" w:rsidRPr="00137859" w14:paraId="5849E208" w14:textId="77777777" w:rsidTr="000058CC">
        <w:tc>
          <w:tcPr>
            <w:tcW w:w="0" w:type="auto"/>
            <w:tcBorders>
              <w:top w:val="single" w:sz="4" w:space="0" w:color="auto"/>
              <w:left w:val="single" w:sz="4" w:space="0" w:color="auto"/>
              <w:bottom w:val="single" w:sz="4" w:space="0" w:color="auto"/>
              <w:right w:val="single" w:sz="4" w:space="0" w:color="auto"/>
            </w:tcBorders>
          </w:tcPr>
          <w:p w14:paraId="194A2DB6" w14:textId="77777777" w:rsidR="000058CC" w:rsidRPr="00137859" w:rsidRDefault="000058CC" w:rsidP="00137859">
            <w:r>
              <w:t xml:space="preserve">5.  </w:t>
            </w:r>
          </w:p>
        </w:tc>
        <w:tc>
          <w:tcPr>
            <w:tcW w:w="7991" w:type="dxa"/>
            <w:tcBorders>
              <w:top w:val="single" w:sz="4" w:space="0" w:color="auto"/>
              <w:left w:val="single" w:sz="4" w:space="0" w:color="auto"/>
              <w:bottom w:val="single" w:sz="4" w:space="0" w:color="auto"/>
              <w:right w:val="single" w:sz="4" w:space="0" w:color="auto"/>
            </w:tcBorders>
            <w:vAlign w:val="center"/>
          </w:tcPr>
          <w:p w14:paraId="4DC85E22" w14:textId="77777777" w:rsidR="000058CC" w:rsidRPr="00123022" w:rsidRDefault="000058CC" w:rsidP="00137859">
            <w:r w:rsidRPr="00123022">
              <w:t>Какие ценности считаются традиционными в России?</w:t>
            </w:r>
          </w:p>
          <w:p w14:paraId="1AD00EFA" w14:textId="77777777" w:rsidR="000058CC" w:rsidRPr="00123022" w:rsidRDefault="000058CC" w:rsidP="00137859">
            <w:r w:rsidRPr="00123022">
              <w:t>а) брак и семья</w:t>
            </w:r>
          </w:p>
          <w:p w14:paraId="3ADB5161" w14:textId="77777777" w:rsidR="000058CC" w:rsidRPr="00123022" w:rsidRDefault="000058CC" w:rsidP="00137859">
            <w:r w:rsidRPr="00123022">
              <w:t>б) патриотизм</w:t>
            </w:r>
          </w:p>
          <w:p w14:paraId="0ACDD7CC" w14:textId="77777777" w:rsidR="000058CC" w:rsidRPr="00123022" w:rsidRDefault="000058CC" w:rsidP="00137859">
            <w:r w:rsidRPr="00123022">
              <w:t>в) милосердие</w:t>
            </w:r>
          </w:p>
          <w:p w14:paraId="15DC739F" w14:textId="77777777" w:rsidR="000058CC" w:rsidRPr="00123022" w:rsidRDefault="000058CC" w:rsidP="00137859">
            <w:r w:rsidRPr="00123022">
              <w:t>г) любовь к животным</w:t>
            </w:r>
          </w:p>
        </w:tc>
        <w:tc>
          <w:tcPr>
            <w:tcW w:w="5328" w:type="dxa"/>
            <w:tcBorders>
              <w:top w:val="single" w:sz="4" w:space="0" w:color="auto"/>
              <w:left w:val="single" w:sz="4" w:space="0" w:color="auto"/>
              <w:bottom w:val="single" w:sz="4" w:space="0" w:color="auto"/>
              <w:right w:val="single" w:sz="4" w:space="0" w:color="auto"/>
            </w:tcBorders>
            <w:vAlign w:val="center"/>
          </w:tcPr>
          <w:p w14:paraId="454C4B51" w14:textId="77777777" w:rsidR="000058CC" w:rsidRPr="00137859" w:rsidRDefault="000058CC" w:rsidP="00137859">
            <w:r>
              <w:t xml:space="preserve"> а, б, в </w:t>
            </w:r>
          </w:p>
        </w:tc>
      </w:tr>
      <w:tr w:rsidR="000058CC" w:rsidRPr="00137859" w14:paraId="69F7FC13" w14:textId="77777777" w:rsidTr="000058CC">
        <w:tc>
          <w:tcPr>
            <w:tcW w:w="0" w:type="auto"/>
            <w:tcBorders>
              <w:top w:val="single" w:sz="4" w:space="0" w:color="auto"/>
              <w:left w:val="single" w:sz="4" w:space="0" w:color="auto"/>
              <w:bottom w:val="single" w:sz="4" w:space="0" w:color="auto"/>
              <w:right w:val="single" w:sz="4" w:space="0" w:color="auto"/>
            </w:tcBorders>
          </w:tcPr>
          <w:p w14:paraId="257132E3" w14:textId="77777777" w:rsidR="000058CC" w:rsidRPr="00137859" w:rsidRDefault="000058CC" w:rsidP="00137859">
            <w:r>
              <w:t xml:space="preserve">6.  </w:t>
            </w:r>
          </w:p>
        </w:tc>
        <w:tc>
          <w:tcPr>
            <w:tcW w:w="7991" w:type="dxa"/>
            <w:tcBorders>
              <w:top w:val="single" w:sz="4" w:space="0" w:color="auto"/>
              <w:left w:val="single" w:sz="4" w:space="0" w:color="auto"/>
              <w:bottom w:val="single" w:sz="4" w:space="0" w:color="auto"/>
              <w:right w:val="single" w:sz="4" w:space="0" w:color="auto"/>
            </w:tcBorders>
            <w:vAlign w:val="center"/>
          </w:tcPr>
          <w:p w14:paraId="02B9EA1D" w14:textId="77777777" w:rsidR="000058CC" w:rsidRPr="00123022" w:rsidRDefault="000058CC" w:rsidP="00137859">
            <w:r w:rsidRPr="00123022">
              <w:t>Какая мировая религия является самой ранней?</w:t>
            </w:r>
          </w:p>
          <w:p w14:paraId="3156FE21" w14:textId="77777777" w:rsidR="000058CC" w:rsidRPr="00123022" w:rsidRDefault="000058CC" w:rsidP="00137859">
            <w:r w:rsidRPr="00123022">
              <w:t>а) христианство</w:t>
            </w:r>
          </w:p>
          <w:p w14:paraId="715FF62E" w14:textId="77777777" w:rsidR="000058CC" w:rsidRPr="00123022" w:rsidRDefault="000058CC" w:rsidP="00137859">
            <w:r w:rsidRPr="00123022">
              <w:t>б) буддизм</w:t>
            </w:r>
          </w:p>
          <w:p w14:paraId="09742A6A" w14:textId="77777777" w:rsidR="000058CC" w:rsidRPr="00123022" w:rsidRDefault="000058CC" w:rsidP="00137859">
            <w:r w:rsidRPr="00123022">
              <w:t>в) ислам</w:t>
            </w:r>
          </w:p>
          <w:p w14:paraId="488BE6F8" w14:textId="77777777" w:rsidR="000058CC" w:rsidRPr="00123022" w:rsidRDefault="000058CC" w:rsidP="00137859">
            <w:r w:rsidRPr="00123022">
              <w:t>г) индуизм</w:t>
            </w:r>
          </w:p>
        </w:tc>
        <w:tc>
          <w:tcPr>
            <w:tcW w:w="5328" w:type="dxa"/>
            <w:tcBorders>
              <w:top w:val="single" w:sz="4" w:space="0" w:color="auto"/>
              <w:left w:val="single" w:sz="4" w:space="0" w:color="auto"/>
              <w:bottom w:val="single" w:sz="4" w:space="0" w:color="auto"/>
              <w:right w:val="single" w:sz="4" w:space="0" w:color="auto"/>
            </w:tcBorders>
            <w:vAlign w:val="center"/>
          </w:tcPr>
          <w:p w14:paraId="3A28965B" w14:textId="77777777" w:rsidR="000058CC" w:rsidRPr="00137859" w:rsidRDefault="000058CC" w:rsidP="00137859">
            <w:r>
              <w:t>б</w:t>
            </w:r>
          </w:p>
        </w:tc>
      </w:tr>
      <w:tr w:rsidR="000058CC" w:rsidRPr="00137859" w14:paraId="7D9885D0" w14:textId="77777777" w:rsidTr="000058CC">
        <w:tc>
          <w:tcPr>
            <w:tcW w:w="0" w:type="auto"/>
            <w:tcBorders>
              <w:top w:val="single" w:sz="4" w:space="0" w:color="auto"/>
              <w:left w:val="single" w:sz="4" w:space="0" w:color="auto"/>
              <w:bottom w:val="single" w:sz="4" w:space="0" w:color="auto"/>
              <w:right w:val="single" w:sz="4" w:space="0" w:color="auto"/>
            </w:tcBorders>
          </w:tcPr>
          <w:p w14:paraId="698E493B" w14:textId="77777777" w:rsidR="000058CC" w:rsidRPr="00137859" w:rsidRDefault="000058CC" w:rsidP="00137859">
            <w:r>
              <w:t xml:space="preserve">7.  </w:t>
            </w:r>
          </w:p>
        </w:tc>
        <w:tc>
          <w:tcPr>
            <w:tcW w:w="7991" w:type="dxa"/>
            <w:tcBorders>
              <w:top w:val="single" w:sz="4" w:space="0" w:color="auto"/>
              <w:left w:val="single" w:sz="4" w:space="0" w:color="auto"/>
              <w:bottom w:val="single" w:sz="4" w:space="0" w:color="auto"/>
              <w:right w:val="single" w:sz="4" w:space="0" w:color="auto"/>
            </w:tcBorders>
            <w:vAlign w:val="center"/>
          </w:tcPr>
          <w:p w14:paraId="129C3E98" w14:textId="77777777" w:rsidR="000058CC" w:rsidRPr="00123022" w:rsidRDefault="000058CC" w:rsidP="00137859">
            <w:r w:rsidRPr="00123022">
              <w:t>Сколько мицвот в иудаизме?</w:t>
            </w:r>
          </w:p>
          <w:p w14:paraId="0F19FEC0" w14:textId="77777777" w:rsidR="000058CC" w:rsidRPr="00123022" w:rsidRDefault="000058CC" w:rsidP="00137859">
            <w:r w:rsidRPr="00123022">
              <w:t>а) 10</w:t>
            </w:r>
          </w:p>
          <w:p w14:paraId="734EC1B2" w14:textId="77777777" w:rsidR="000058CC" w:rsidRPr="00123022" w:rsidRDefault="000058CC" w:rsidP="00137859">
            <w:r w:rsidRPr="00123022">
              <w:lastRenderedPageBreak/>
              <w:t>б) 12</w:t>
            </w:r>
          </w:p>
          <w:p w14:paraId="2F69C17A" w14:textId="77777777" w:rsidR="000058CC" w:rsidRPr="00123022" w:rsidRDefault="000058CC" w:rsidP="00137859">
            <w:r w:rsidRPr="00123022">
              <w:t>в) 613</w:t>
            </w:r>
          </w:p>
          <w:p w14:paraId="073029E2" w14:textId="77777777" w:rsidR="000058CC" w:rsidRPr="00123022" w:rsidRDefault="000058CC" w:rsidP="00137859">
            <w:r w:rsidRPr="00123022">
              <w:t>г) 777</w:t>
            </w:r>
          </w:p>
        </w:tc>
        <w:tc>
          <w:tcPr>
            <w:tcW w:w="5328" w:type="dxa"/>
            <w:tcBorders>
              <w:top w:val="single" w:sz="4" w:space="0" w:color="auto"/>
              <w:left w:val="single" w:sz="4" w:space="0" w:color="auto"/>
              <w:bottom w:val="single" w:sz="4" w:space="0" w:color="auto"/>
              <w:right w:val="single" w:sz="4" w:space="0" w:color="auto"/>
            </w:tcBorders>
            <w:vAlign w:val="center"/>
          </w:tcPr>
          <w:p w14:paraId="5DC37E4B" w14:textId="77777777" w:rsidR="000058CC" w:rsidRPr="00137859" w:rsidRDefault="000058CC" w:rsidP="00137859">
            <w:r>
              <w:lastRenderedPageBreak/>
              <w:t>в</w:t>
            </w:r>
          </w:p>
        </w:tc>
      </w:tr>
      <w:tr w:rsidR="000058CC" w:rsidRPr="00137859" w14:paraId="7B085D27" w14:textId="77777777" w:rsidTr="000058CC">
        <w:tc>
          <w:tcPr>
            <w:tcW w:w="0" w:type="auto"/>
            <w:tcBorders>
              <w:top w:val="single" w:sz="4" w:space="0" w:color="auto"/>
              <w:left w:val="single" w:sz="4" w:space="0" w:color="auto"/>
              <w:bottom w:val="single" w:sz="4" w:space="0" w:color="auto"/>
              <w:right w:val="single" w:sz="4" w:space="0" w:color="auto"/>
            </w:tcBorders>
          </w:tcPr>
          <w:p w14:paraId="5F527160" w14:textId="77777777" w:rsidR="000058CC" w:rsidRPr="00137859" w:rsidRDefault="000058CC" w:rsidP="00137859">
            <w:r>
              <w:t xml:space="preserve">8.  </w:t>
            </w:r>
          </w:p>
        </w:tc>
        <w:tc>
          <w:tcPr>
            <w:tcW w:w="7991" w:type="dxa"/>
            <w:tcBorders>
              <w:top w:val="single" w:sz="4" w:space="0" w:color="auto"/>
              <w:left w:val="single" w:sz="4" w:space="0" w:color="auto"/>
              <w:bottom w:val="single" w:sz="4" w:space="0" w:color="auto"/>
              <w:right w:val="single" w:sz="4" w:space="0" w:color="auto"/>
            </w:tcBorders>
            <w:vAlign w:val="center"/>
          </w:tcPr>
          <w:p w14:paraId="78D4509B" w14:textId="77777777" w:rsidR="000058CC" w:rsidRPr="00123022" w:rsidRDefault="000058CC" w:rsidP="00137859">
            <w:r w:rsidRPr="00123022">
              <w:t xml:space="preserve">В каких республиках России распространен буддизм? </w:t>
            </w:r>
          </w:p>
          <w:p w14:paraId="04253742" w14:textId="77777777" w:rsidR="000058CC" w:rsidRPr="00123022" w:rsidRDefault="000058CC" w:rsidP="00137859">
            <w:r w:rsidRPr="00123022">
              <w:t>а) Тыва</w:t>
            </w:r>
          </w:p>
          <w:p w14:paraId="22C596A7" w14:textId="77777777" w:rsidR="000058CC" w:rsidRPr="00123022" w:rsidRDefault="000058CC" w:rsidP="00137859">
            <w:r w:rsidRPr="00123022">
              <w:t>б) Калмыкия</w:t>
            </w:r>
          </w:p>
          <w:p w14:paraId="11313693" w14:textId="77777777" w:rsidR="000058CC" w:rsidRPr="00123022" w:rsidRDefault="000058CC" w:rsidP="00137859">
            <w:r w:rsidRPr="00123022">
              <w:t>в) Башкирия</w:t>
            </w:r>
          </w:p>
          <w:p w14:paraId="280757D5" w14:textId="77777777" w:rsidR="000058CC" w:rsidRPr="00123022" w:rsidRDefault="000058CC" w:rsidP="00137859">
            <w:r w:rsidRPr="00123022">
              <w:t>г) Бурятия</w:t>
            </w:r>
          </w:p>
        </w:tc>
        <w:tc>
          <w:tcPr>
            <w:tcW w:w="5328" w:type="dxa"/>
            <w:tcBorders>
              <w:top w:val="single" w:sz="4" w:space="0" w:color="auto"/>
              <w:left w:val="single" w:sz="4" w:space="0" w:color="auto"/>
              <w:bottom w:val="single" w:sz="4" w:space="0" w:color="auto"/>
              <w:right w:val="single" w:sz="4" w:space="0" w:color="auto"/>
            </w:tcBorders>
            <w:vAlign w:val="center"/>
          </w:tcPr>
          <w:p w14:paraId="3CC14339" w14:textId="77777777" w:rsidR="000058CC" w:rsidRPr="00137859" w:rsidRDefault="000058CC" w:rsidP="00137859">
            <w:r>
              <w:t>а, б, г</w:t>
            </w:r>
          </w:p>
        </w:tc>
      </w:tr>
      <w:tr w:rsidR="000058CC" w:rsidRPr="00137859" w14:paraId="2A9B6296" w14:textId="77777777" w:rsidTr="000058CC">
        <w:tc>
          <w:tcPr>
            <w:tcW w:w="0" w:type="auto"/>
            <w:tcBorders>
              <w:top w:val="single" w:sz="4" w:space="0" w:color="auto"/>
              <w:left w:val="single" w:sz="4" w:space="0" w:color="auto"/>
              <w:bottom w:val="single" w:sz="4" w:space="0" w:color="auto"/>
              <w:right w:val="single" w:sz="4" w:space="0" w:color="auto"/>
            </w:tcBorders>
          </w:tcPr>
          <w:p w14:paraId="0AEA9E3A" w14:textId="77777777" w:rsidR="000058CC" w:rsidRPr="00137859" w:rsidRDefault="000058CC" w:rsidP="00137859">
            <w:r>
              <w:t xml:space="preserve">9.  </w:t>
            </w:r>
          </w:p>
        </w:tc>
        <w:tc>
          <w:tcPr>
            <w:tcW w:w="7991" w:type="dxa"/>
            <w:tcBorders>
              <w:top w:val="single" w:sz="4" w:space="0" w:color="auto"/>
              <w:left w:val="single" w:sz="4" w:space="0" w:color="auto"/>
              <w:bottom w:val="single" w:sz="4" w:space="0" w:color="auto"/>
              <w:right w:val="single" w:sz="4" w:space="0" w:color="auto"/>
            </w:tcBorders>
            <w:vAlign w:val="center"/>
          </w:tcPr>
          <w:p w14:paraId="65C4D0B0" w14:textId="77777777" w:rsidR="000058CC" w:rsidRPr="00123022" w:rsidRDefault="000058CC" w:rsidP="00137859">
            <w:r w:rsidRPr="00123022">
              <w:t>Что характерно для новых религиозных движений?</w:t>
            </w:r>
          </w:p>
          <w:p w14:paraId="4A86E3ED" w14:textId="77777777" w:rsidR="000058CC" w:rsidRPr="00123022" w:rsidRDefault="000058CC" w:rsidP="00137859">
            <w:r w:rsidRPr="00123022">
              <w:t xml:space="preserve">а) </w:t>
            </w:r>
            <w:r w:rsidRPr="00123022">
              <w:rPr>
                <w:color w:val="292C3D"/>
                <w:shd w:val="clear" w:color="auto" w:fill="FAFBFB"/>
              </w:rPr>
              <w:t>сочетание элементов вероучений и культов других религий</w:t>
            </w:r>
          </w:p>
          <w:p w14:paraId="33E2DBD5" w14:textId="77777777" w:rsidR="000058CC" w:rsidRPr="00123022" w:rsidRDefault="000058CC" w:rsidP="00137859">
            <w:r w:rsidRPr="00123022">
              <w:t>б) отсутствие внутренней организации</w:t>
            </w:r>
          </w:p>
          <w:p w14:paraId="211840F7" w14:textId="77777777" w:rsidR="000058CC" w:rsidRPr="00123022" w:rsidRDefault="000058CC" w:rsidP="00137859">
            <w:r w:rsidRPr="00123022">
              <w:t>в) ориентация на мистические практики</w:t>
            </w:r>
          </w:p>
          <w:p w14:paraId="3A80FB41" w14:textId="77777777" w:rsidR="000058CC" w:rsidRPr="00123022" w:rsidRDefault="000058CC" w:rsidP="00137859">
            <w:r w:rsidRPr="00123022">
              <w:t>г) широкое географическое распространение</w:t>
            </w:r>
          </w:p>
        </w:tc>
        <w:tc>
          <w:tcPr>
            <w:tcW w:w="5328" w:type="dxa"/>
            <w:tcBorders>
              <w:top w:val="single" w:sz="4" w:space="0" w:color="auto"/>
              <w:left w:val="single" w:sz="4" w:space="0" w:color="auto"/>
              <w:bottom w:val="single" w:sz="4" w:space="0" w:color="auto"/>
              <w:right w:val="single" w:sz="4" w:space="0" w:color="auto"/>
            </w:tcBorders>
            <w:vAlign w:val="center"/>
          </w:tcPr>
          <w:p w14:paraId="0133B6F2" w14:textId="77777777" w:rsidR="000058CC" w:rsidRPr="00137859" w:rsidRDefault="000058CC" w:rsidP="00137859">
            <w:r>
              <w:t>а, в</w:t>
            </w:r>
          </w:p>
        </w:tc>
      </w:tr>
      <w:tr w:rsidR="000058CC" w:rsidRPr="00137859" w14:paraId="6297FE45" w14:textId="77777777" w:rsidTr="000058CC">
        <w:tc>
          <w:tcPr>
            <w:tcW w:w="0" w:type="auto"/>
            <w:tcBorders>
              <w:top w:val="single" w:sz="4" w:space="0" w:color="auto"/>
              <w:left w:val="single" w:sz="4" w:space="0" w:color="auto"/>
              <w:bottom w:val="single" w:sz="4" w:space="0" w:color="auto"/>
              <w:right w:val="single" w:sz="4" w:space="0" w:color="auto"/>
            </w:tcBorders>
          </w:tcPr>
          <w:p w14:paraId="2621ED5C" w14:textId="77777777" w:rsidR="000058CC" w:rsidRPr="00137859" w:rsidRDefault="000058CC" w:rsidP="00137859">
            <w:r>
              <w:t xml:space="preserve">10.  </w:t>
            </w:r>
          </w:p>
        </w:tc>
        <w:tc>
          <w:tcPr>
            <w:tcW w:w="7991" w:type="dxa"/>
            <w:tcBorders>
              <w:top w:val="single" w:sz="4" w:space="0" w:color="auto"/>
              <w:left w:val="single" w:sz="4" w:space="0" w:color="auto"/>
              <w:bottom w:val="single" w:sz="4" w:space="0" w:color="auto"/>
              <w:right w:val="single" w:sz="4" w:space="0" w:color="auto"/>
            </w:tcBorders>
            <w:vAlign w:val="center"/>
          </w:tcPr>
          <w:p w14:paraId="7E9BA63A" w14:textId="77777777" w:rsidR="000058CC" w:rsidRPr="00123022" w:rsidRDefault="000058CC" w:rsidP="00137859">
            <w:pPr>
              <w:rPr>
                <w:color w:val="292C3D"/>
                <w:shd w:val="clear" w:color="auto" w:fill="FAFBFB"/>
              </w:rPr>
            </w:pPr>
            <w:r w:rsidRPr="00123022">
              <w:rPr>
                <w:color w:val="292C3D"/>
                <w:shd w:val="clear" w:color="auto" w:fill="FAFBFB"/>
              </w:rPr>
              <w:t>Укажите название кампании по борьбе с религией, озвученное Союзом воинствующих безбожников в 1932 г.:</w:t>
            </w:r>
          </w:p>
          <w:p w14:paraId="34450E09" w14:textId="77777777" w:rsidR="000058CC" w:rsidRPr="00123022" w:rsidRDefault="000058CC" w:rsidP="00137859">
            <w:pPr>
              <w:rPr>
                <w:color w:val="292C3D"/>
                <w:shd w:val="clear" w:color="auto" w:fill="FAFBFB"/>
              </w:rPr>
            </w:pPr>
            <w:r w:rsidRPr="00123022">
              <w:rPr>
                <w:color w:val="292C3D"/>
                <w:shd w:val="clear" w:color="auto" w:fill="FAFBFB"/>
              </w:rPr>
              <w:t>а) богоборчество</w:t>
            </w:r>
          </w:p>
          <w:p w14:paraId="583838A0" w14:textId="77777777" w:rsidR="000058CC" w:rsidRPr="00123022" w:rsidRDefault="000058CC" w:rsidP="00137859">
            <w:pPr>
              <w:rPr>
                <w:color w:val="292C3D"/>
                <w:shd w:val="clear" w:color="auto" w:fill="FAFBFB"/>
              </w:rPr>
            </w:pPr>
            <w:r w:rsidRPr="00123022">
              <w:rPr>
                <w:color w:val="292C3D"/>
                <w:shd w:val="clear" w:color="auto" w:fill="FAFBFB"/>
              </w:rPr>
              <w:t>б) безбожная пятилетка</w:t>
            </w:r>
          </w:p>
          <w:p w14:paraId="7FE1254B" w14:textId="77777777" w:rsidR="000058CC" w:rsidRPr="00123022" w:rsidRDefault="000058CC" w:rsidP="00137859">
            <w:pPr>
              <w:rPr>
                <w:color w:val="292C3D"/>
                <w:shd w:val="clear" w:color="auto" w:fill="FAFBFB"/>
              </w:rPr>
            </w:pPr>
            <w:r w:rsidRPr="00123022">
              <w:rPr>
                <w:color w:val="292C3D"/>
                <w:shd w:val="clear" w:color="auto" w:fill="FAFBFB"/>
              </w:rPr>
              <w:t>в) культурное просвещение</w:t>
            </w:r>
          </w:p>
          <w:p w14:paraId="7B609FE9" w14:textId="77777777" w:rsidR="000058CC" w:rsidRPr="00123022" w:rsidRDefault="000058CC" w:rsidP="00137859">
            <w:r w:rsidRPr="00123022">
              <w:rPr>
                <w:color w:val="292C3D"/>
                <w:shd w:val="clear" w:color="auto" w:fill="FAFBFB"/>
              </w:rPr>
              <w:t>г) атеистическая политика</w:t>
            </w:r>
          </w:p>
        </w:tc>
        <w:tc>
          <w:tcPr>
            <w:tcW w:w="5328" w:type="dxa"/>
            <w:tcBorders>
              <w:top w:val="single" w:sz="4" w:space="0" w:color="auto"/>
              <w:left w:val="single" w:sz="4" w:space="0" w:color="auto"/>
              <w:bottom w:val="single" w:sz="4" w:space="0" w:color="auto"/>
              <w:right w:val="single" w:sz="4" w:space="0" w:color="auto"/>
            </w:tcBorders>
            <w:vAlign w:val="center"/>
          </w:tcPr>
          <w:p w14:paraId="44E39C9D" w14:textId="77777777" w:rsidR="000058CC" w:rsidRPr="00137859" w:rsidRDefault="000058CC" w:rsidP="00137859">
            <w:r>
              <w:t>б</w:t>
            </w:r>
          </w:p>
        </w:tc>
      </w:tr>
      <w:tr w:rsidR="000058CC" w:rsidRPr="00137859" w14:paraId="249AD490" w14:textId="77777777" w:rsidTr="000058CC">
        <w:tc>
          <w:tcPr>
            <w:tcW w:w="0" w:type="auto"/>
            <w:tcBorders>
              <w:top w:val="single" w:sz="4" w:space="0" w:color="auto"/>
              <w:left w:val="single" w:sz="4" w:space="0" w:color="auto"/>
              <w:bottom w:val="single" w:sz="4" w:space="0" w:color="auto"/>
              <w:right w:val="single" w:sz="4" w:space="0" w:color="auto"/>
            </w:tcBorders>
          </w:tcPr>
          <w:p w14:paraId="7C028417" w14:textId="77777777" w:rsidR="000058CC" w:rsidRPr="00137859" w:rsidRDefault="000058CC" w:rsidP="00137859">
            <w:r>
              <w:t xml:space="preserve">11.  </w:t>
            </w:r>
          </w:p>
        </w:tc>
        <w:tc>
          <w:tcPr>
            <w:tcW w:w="7991" w:type="dxa"/>
            <w:tcBorders>
              <w:top w:val="single" w:sz="4" w:space="0" w:color="auto"/>
              <w:left w:val="single" w:sz="4" w:space="0" w:color="auto"/>
              <w:bottom w:val="single" w:sz="4" w:space="0" w:color="auto"/>
              <w:right w:val="single" w:sz="4" w:space="0" w:color="auto"/>
            </w:tcBorders>
            <w:vAlign w:val="center"/>
          </w:tcPr>
          <w:p w14:paraId="07925D32" w14:textId="77777777" w:rsidR="000058CC" w:rsidRDefault="000058CC" w:rsidP="00137859">
            <w:pPr>
              <w:rPr>
                <w:color w:val="292C3D"/>
                <w:shd w:val="clear" w:color="auto" w:fill="FAFBFB"/>
              </w:rPr>
            </w:pPr>
            <w:r w:rsidRPr="00123022">
              <w:rPr>
                <w:color w:val="292C3D"/>
                <w:shd w:val="clear" w:color="auto" w:fill="FAFBFB"/>
              </w:rPr>
              <w:t>Как называется Священная книга иудеев совпадающая по содержанию с библейским Пятикнижием Моисея?</w:t>
            </w:r>
          </w:p>
          <w:p w14:paraId="150DFDF1" w14:textId="77777777" w:rsidR="000058CC" w:rsidRDefault="000058CC" w:rsidP="00137859">
            <w:pPr>
              <w:rPr>
                <w:color w:val="292C3D"/>
                <w:shd w:val="clear" w:color="auto" w:fill="FAFBFB"/>
              </w:rPr>
            </w:pPr>
            <w:r>
              <w:rPr>
                <w:color w:val="292C3D"/>
                <w:shd w:val="clear" w:color="auto" w:fill="FAFBFB"/>
              </w:rPr>
              <w:t>а) Танах</w:t>
            </w:r>
          </w:p>
          <w:p w14:paraId="54D3B18F" w14:textId="77777777" w:rsidR="000058CC" w:rsidRDefault="000058CC" w:rsidP="00137859">
            <w:pPr>
              <w:rPr>
                <w:color w:val="292C3D"/>
                <w:shd w:val="clear" w:color="auto" w:fill="FAFBFB"/>
              </w:rPr>
            </w:pPr>
            <w:r>
              <w:rPr>
                <w:color w:val="292C3D"/>
                <w:shd w:val="clear" w:color="auto" w:fill="FAFBFB"/>
              </w:rPr>
              <w:t>б) Тора</w:t>
            </w:r>
          </w:p>
          <w:p w14:paraId="584F9ED4" w14:textId="77777777" w:rsidR="000058CC" w:rsidRDefault="000058CC" w:rsidP="00137859">
            <w:pPr>
              <w:rPr>
                <w:color w:val="292C3D"/>
                <w:shd w:val="clear" w:color="auto" w:fill="FAFBFB"/>
              </w:rPr>
            </w:pPr>
            <w:r>
              <w:rPr>
                <w:color w:val="292C3D"/>
                <w:shd w:val="clear" w:color="auto" w:fill="FAFBFB"/>
              </w:rPr>
              <w:t>в) Каббала</w:t>
            </w:r>
          </w:p>
          <w:p w14:paraId="018D09BB" w14:textId="77777777" w:rsidR="000058CC" w:rsidRPr="00123022" w:rsidRDefault="000058CC" w:rsidP="00137859">
            <w:r>
              <w:rPr>
                <w:color w:val="292C3D"/>
                <w:shd w:val="clear" w:color="auto" w:fill="FAFBFB"/>
              </w:rPr>
              <w:t>г) Талмуд</w:t>
            </w:r>
          </w:p>
        </w:tc>
        <w:tc>
          <w:tcPr>
            <w:tcW w:w="5328" w:type="dxa"/>
            <w:tcBorders>
              <w:top w:val="single" w:sz="4" w:space="0" w:color="auto"/>
              <w:left w:val="single" w:sz="4" w:space="0" w:color="auto"/>
              <w:bottom w:val="single" w:sz="4" w:space="0" w:color="auto"/>
              <w:right w:val="single" w:sz="4" w:space="0" w:color="auto"/>
            </w:tcBorders>
            <w:vAlign w:val="center"/>
          </w:tcPr>
          <w:p w14:paraId="1ABAEED4" w14:textId="77777777" w:rsidR="000058CC" w:rsidRPr="00137859" w:rsidRDefault="000058CC" w:rsidP="00137859">
            <w:r>
              <w:t>б</w:t>
            </w:r>
          </w:p>
        </w:tc>
      </w:tr>
      <w:tr w:rsidR="000058CC" w:rsidRPr="00137859" w14:paraId="349A3857" w14:textId="77777777" w:rsidTr="000058CC">
        <w:tc>
          <w:tcPr>
            <w:tcW w:w="0" w:type="auto"/>
            <w:tcBorders>
              <w:top w:val="single" w:sz="4" w:space="0" w:color="auto"/>
              <w:left w:val="single" w:sz="4" w:space="0" w:color="auto"/>
              <w:bottom w:val="single" w:sz="4" w:space="0" w:color="auto"/>
              <w:right w:val="single" w:sz="4" w:space="0" w:color="auto"/>
            </w:tcBorders>
          </w:tcPr>
          <w:p w14:paraId="6AD852D5" w14:textId="77777777" w:rsidR="000058CC" w:rsidRPr="00137859" w:rsidRDefault="000058CC" w:rsidP="00137859">
            <w:r>
              <w:t xml:space="preserve">12.  </w:t>
            </w:r>
          </w:p>
        </w:tc>
        <w:tc>
          <w:tcPr>
            <w:tcW w:w="7991" w:type="dxa"/>
            <w:tcBorders>
              <w:top w:val="single" w:sz="4" w:space="0" w:color="auto"/>
              <w:left w:val="single" w:sz="4" w:space="0" w:color="auto"/>
              <w:bottom w:val="single" w:sz="4" w:space="0" w:color="auto"/>
              <w:right w:val="single" w:sz="4" w:space="0" w:color="auto"/>
            </w:tcBorders>
            <w:vAlign w:val="center"/>
          </w:tcPr>
          <w:p w14:paraId="07EEA374" w14:textId="77777777" w:rsidR="000058CC" w:rsidRDefault="000058CC" w:rsidP="00137859">
            <w:r>
              <w:t>Соотнесите Священную книгу и религию</w:t>
            </w:r>
          </w:p>
          <w:p w14:paraId="6901462C" w14:textId="77777777" w:rsidR="000058CC" w:rsidRDefault="000058CC" w:rsidP="00137859">
            <w:r>
              <w:t>1. Тора</w:t>
            </w:r>
          </w:p>
          <w:p w14:paraId="70EDE631" w14:textId="77777777" w:rsidR="000058CC" w:rsidRDefault="000058CC" w:rsidP="00137859">
            <w:r>
              <w:t>2. Коран</w:t>
            </w:r>
          </w:p>
          <w:p w14:paraId="71A4C854" w14:textId="77777777" w:rsidR="000058CC" w:rsidRDefault="000058CC" w:rsidP="00137859">
            <w:r>
              <w:t>3. Трипитака</w:t>
            </w:r>
          </w:p>
          <w:p w14:paraId="59A63952" w14:textId="77777777" w:rsidR="000058CC" w:rsidRDefault="000058CC" w:rsidP="00137859">
            <w:r>
              <w:t>4. Библия</w:t>
            </w:r>
          </w:p>
          <w:p w14:paraId="58F1F3E7" w14:textId="77777777" w:rsidR="000058CC" w:rsidRDefault="000058CC" w:rsidP="00137859">
            <w:r>
              <w:t>А) буддизм</w:t>
            </w:r>
          </w:p>
          <w:p w14:paraId="5526BB16" w14:textId="77777777" w:rsidR="000058CC" w:rsidRDefault="000058CC" w:rsidP="00137859">
            <w:r>
              <w:rPr>
                <w:lang w:val="en-US"/>
              </w:rPr>
              <w:t>B</w:t>
            </w:r>
            <w:r>
              <w:t>) христианство</w:t>
            </w:r>
          </w:p>
          <w:p w14:paraId="49E4107C" w14:textId="77777777" w:rsidR="000058CC" w:rsidRDefault="000058CC" w:rsidP="00137859">
            <w:r>
              <w:rPr>
                <w:lang w:val="en-US"/>
              </w:rPr>
              <w:t>C</w:t>
            </w:r>
            <w:r>
              <w:t>) иудаизм</w:t>
            </w:r>
          </w:p>
          <w:p w14:paraId="4D59488D" w14:textId="77777777" w:rsidR="000058CC" w:rsidRPr="00123022" w:rsidRDefault="000058CC" w:rsidP="00137859">
            <w:r>
              <w:rPr>
                <w:lang w:val="en-US"/>
              </w:rPr>
              <w:t>D</w:t>
            </w:r>
            <w:r>
              <w:t>) ислам</w:t>
            </w:r>
          </w:p>
        </w:tc>
        <w:tc>
          <w:tcPr>
            <w:tcW w:w="5328" w:type="dxa"/>
            <w:tcBorders>
              <w:top w:val="single" w:sz="4" w:space="0" w:color="auto"/>
              <w:left w:val="single" w:sz="4" w:space="0" w:color="auto"/>
              <w:bottom w:val="single" w:sz="4" w:space="0" w:color="auto"/>
              <w:right w:val="single" w:sz="4" w:space="0" w:color="auto"/>
            </w:tcBorders>
            <w:vAlign w:val="center"/>
          </w:tcPr>
          <w:p w14:paraId="75412B73" w14:textId="77777777" w:rsidR="000058CC" w:rsidRPr="00123022" w:rsidRDefault="000058CC" w:rsidP="00137859">
            <w:pPr>
              <w:rPr>
                <w:lang w:val="en-US"/>
              </w:rPr>
            </w:pPr>
            <w:r>
              <w:t>1–</w:t>
            </w:r>
            <w:r>
              <w:rPr>
                <w:lang w:val="en-US"/>
              </w:rPr>
              <w:t>C</w:t>
            </w:r>
            <w:r>
              <w:t>, 2–</w:t>
            </w:r>
            <w:r>
              <w:rPr>
                <w:lang w:val="en-US"/>
              </w:rPr>
              <w:t>D</w:t>
            </w:r>
            <w:r>
              <w:t>, 3–А</w:t>
            </w:r>
            <w:r w:rsidRPr="00D76B4A">
              <w:t>, 4–</w:t>
            </w:r>
            <w:r>
              <w:rPr>
                <w:lang w:val="en-US"/>
              </w:rPr>
              <w:t>B</w:t>
            </w:r>
          </w:p>
        </w:tc>
      </w:tr>
      <w:tr w:rsidR="000058CC" w:rsidRPr="00137859" w14:paraId="583B44AF" w14:textId="77777777" w:rsidTr="000058CC">
        <w:tc>
          <w:tcPr>
            <w:tcW w:w="0" w:type="auto"/>
            <w:tcBorders>
              <w:top w:val="single" w:sz="4" w:space="0" w:color="auto"/>
              <w:left w:val="single" w:sz="4" w:space="0" w:color="auto"/>
              <w:bottom w:val="single" w:sz="4" w:space="0" w:color="auto"/>
              <w:right w:val="single" w:sz="4" w:space="0" w:color="auto"/>
            </w:tcBorders>
          </w:tcPr>
          <w:p w14:paraId="1B70415E" w14:textId="77777777" w:rsidR="000058CC" w:rsidRPr="00137859" w:rsidRDefault="000058CC" w:rsidP="00137859">
            <w:r>
              <w:lastRenderedPageBreak/>
              <w:t xml:space="preserve">13.  </w:t>
            </w:r>
          </w:p>
        </w:tc>
        <w:tc>
          <w:tcPr>
            <w:tcW w:w="7991" w:type="dxa"/>
            <w:tcBorders>
              <w:top w:val="single" w:sz="4" w:space="0" w:color="auto"/>
              <w:left w:val="single" w:sz="4" w:space="0" w:color="auto"/>
              <w:bottom w:val="single" w:sz="4" w:space="0" w:color="auto"/>
              <w:right w:val="single" w:sz="4" w:space="0" w:color="auto"/>
            </w:tcBorders>
            <w:vAlign w:val="center"/>
          </w:tcPr>
          <w:p w14:paraId="3C886BDF" w14:textId="77777777" w:rsidR="000058CC" w:rsidRDefault="000058CC" w:rsidP="00137859">
            <w:r>
              <w:t>Соотнесите понимание Иисуса Христа и религию</w:t>
            </w:r>
          </w:p>
          <w:p w14:paraId="589F10BE" w14:textId="77777777" w:rsidR="000058CC" w:rsidRDefault="000058CC" w:rsidP="00137859">
            <w:r>
              <w:t>1. В Иисусе сочетаются две природы - божественная и человеческая</w:t>
            </w:r>
          </w:p>
          <w:p w14:paraId="695234D8" w14:textId="77777777" w:rsidR="000058CC" w:rsidRDefault="000058CC" w:rsidP="00137859">
            <w:r>
              <w:t>2. Иисус является пророком</w:t>
            </w:r>
          </w:p>
          <w:p w14:paraId="11C22AEC" w14:textId="77777777" w:rsidR="000058CC" w:rsidRDefault="000058CC" w:rsidP="00137859">
            <w:r>
              <w:t>3. Иисус является лжемиссией</w:t>
            </w:r>
          </w:p>
          <w:p w14:paraId="60F55B27" w14:textId="77777777" w:rsidR="000058CC" w:rsidRDefault="000058CC" w:rsidP="00137859">
            <w:r>
              <w:t>4. Иисус - великий учитель нравственности</w:t>
            </w:r>
          </w:p>
          <w:p w14:paraId="3FB6C295" w14:textId="77777777" w:rsidR="000058CC" w:rsidRPr="003745D1" w:rsidRDefault="000058CC" w:rsidP="00137859">
            <w:r>
              <w:t>А)</w:t>
            </w:r>
            <w:r w:rsidRPr="003745D1">
              <w:t xml:space="preserve"> </w:t>
            </w:r>
            <w:r>
              <w:t>ислам</w:t>
            </w:r>
          </w:p>
          <w:p w14:paraId="615398AE" w14:textId="77777777" w:rsidR="000058CC" w:rsidRPr="003745D1" w:rsidRDefault="000058CC" w:rsidP="00137859">
            <w:r>
              <w:rPr>
                <w:lang w:val="en-US"/>
              </w:rPr>
              <w:t>B</w:t>
            </w:r>
            <w:r w:rsidRPr="003745D1">
              <w:t>)</w:t>
            </w:r>
            <w:r>
              <w:t xml:space="preserve"> иудаизм</w:t>
            </w:r>
          </w:p>
          <w:p w14:paraId="5F154126" w14:textId="77777777" w:rsidR="000058CC" w:rsidRPr="003745D1" w:rsidRDefault="000058CC" w:rsidP="00137859">
            <w:r>
              <w:rPr>
                <w:lang w:val="en-US"/>
              </w:rPr>
              <w:t>C</w:t>
            </w:r>
            <w:r w:rsidRPr="003745D1">
              <w:t>)</w:t>
            </w:r>
            <w:r>
              <w:t xml:space="preserve"> христианство</w:t>
            </w:r>
          </w:p>
          <w:p w14:paraId="4D7124E6" w14:textId="77777777" w:rsidR="000058CC" w:rsidRPr="003745D1" w:rsidRDefault="000058CC" w:rsidP="00137859">
            <w:r>
              <w:rPr>
                <w:lang w:val="en-US"/>
              </w:rPr>
              <w:t>D</w:t>
            </w:r>
            <w:r w:rsidRPr="00EA0488">
              <w:t>)</w:t>
            </w:r>
            <w:r>
              <w:t xml:space="preserve"> буддизм</w:t>
            </w:r>
          </w:p>
        </w:tc>
        <w:tc>
          <w:tcPr>
            <w:tcW w:w="5328" w:type="dxa"/>
            <w:tcBorders>
              <w:top w:val="single" w:sz="4" w:space="0" w:color="auto"/>
              <w:left w:val="single" w:sz="4" w:space="0" w:color="auto"/>
              <w:bottom w:val="single" w:sz="4" w:space="0" w:color="auto"/>
              <w:right w:val="single" w:sz="4" w:space="0" w:color="auto"/>
            </w:tcBorders>
            <w:vAlign w:val="center"/>
          </w:tcPr>
          <w:p w14:paraId="08A15A15" w14:textId="77777777" w:rsidR="000058CC" w:rsidRPr="00137859" w:rsidRDefault="000058CC" w:rsidP="00137859">
            <w:r>
              <w:t>1–</w:t>
            </w:r>
            <w:r>
              <w:rPr>
                <w:lang w:val="en-US"/>
              </w:rPr>
              <w:t>C</w:t>
            </w:r>
            <w:r>
              <w:t>, 2–</w:t>
            </w:r>
            <w:r>
              <w:rPr>
                <w:lang w:val="en-US"/>
              </w:rPr>
              <w:t>A</w:t>
            </w:r>
            <w:r>
              <w:t>, 3–</w:t>
            </w:r>
            <w:r>
              <w:rPr>
                <w:lang w:val="en-US"/>
              </w:rPr>
              <w:t>B</w:t>
            </w:r>
            <w:r w:rsidRPr="00D76B4A">
              <w:t>, 4–</w:t>
            </w:r>
            <w:r>
              <w:rPr>
                <w:lang w:val="en-US"/>
              </w:rPr>
              <w:t>D</w:t>
            </w:r>
          </w:p>
        </w:tc>
      </w:tr>
      <w:tr w:rsidR="000058CC" w:rsidRPr="00137859" w14:paraId="738754DF" w14:textId="77777777" w:rsidTr="000058CC">
        <w:tc>
          <w:tcPr>
            <w:tcW w:w="0" w:type="auto"/>
            <w:tcBorders>
              <w:top w:val="single" w:sz="4" w:space="0" w:color="auto"/>
              <w:left w:val="single" w:sz="4" w:space="0" w:color="auto"/>
              <w:bottom w:val="single" w:sz="4" w:space="0" w:color="auto"/>
              <w:right w:val="single" w:sz="4" w:space="0" w:color="auto"/>
            </w:tcBorders>
          </w:tcPr>
          <w:p w14:paraId="74C6CFF4" w14:textId="77777777" w:rsidR="000058CC" w:rsidRPr="00137859" w:rsidRDefault="000058CC" w:rsidP="00137859">
            <w:r>
              <w:t xml:space="preserve">14.  </w:t>
            </w:r>
          </w:p>
        </w:tc>
        <w:tc>
          <w:tcPr>
            <w:tcW w:w="7991" w:type="dxa"/>
            <w:tcBorders>
              <w:top w:val="single" w:sz="4" w:space="0" w:color="auto"/>
              <w:left w:val="single" w:sz="4" w:space="0" w:color="auto"/>
              <w:bottom w:val="single" w:sz="4" w:space="0" w:color="auto"/>
              <w:right w:val="single" w:sz="4" w:space="0" w:color="auto"/>
            </w:tcBorders>
            <w:vAlign w:val="center"/>
          </w:tcPr>
          <w:p w14:paraId="0A24B071" w14:textId="77777777" w:rsidR="000058CC" w:rsidRDefault="000058CC" w:rsidP="00137859">
            <w:r>
              <w:t>Соотнесите арабское название и столп ислама:</w:t>
            </w:r>
          </w:p>
          <w:p w14:paraId="3C9188A3" w14:textId="77777777" w:rsidR="000058CC" w:rsidRDefault="000058CC" w:rsidP="003745D1">
            <w:r>
              <w:t>1. салят</w:t>
            </w:r>
          </w:p>
          <w:p w14:paraId="3633A7C9" w14:textId="77777777" w:rsidR="000058CC" w:rsidRDefault="000058CC" w:rsidP="003745D1">
            <w:r>
              <w:t>2. сыям</w:t>
            </w:r>
          </w:p>
          <w:p w14:paraId="76B8AA4D" w14:textId="77777777" w:rsidR="000058CC" w:rsidRDefault="000058CC" w:rsidP="003745D1">
            <w:r>
              <w:t>3. шахада</w:t>
            </w:r>
          </w:p>
          <w:p w14:paraId="256A3579" w14:textId="77777777" w:rsidR="000058CC" w:rsidRDefault="000058CC" w:rsidP="003745D1">
            <w:r>
              <w:t>4. закят</w:t>
            </w:r>
          </w:p>
          <w:p w14:paraId="76923334" w14:textId="77777777" w:rsidR="000058CC" w:rsidRDefault="000058CC" w:rsidP="003745D1">
            <w:r>
              <w:t>5. хадж</w:t>
            </w:r>
          </w:p>
          <w:p w14:paraId="61C34055" w14:textId="77777777" w:rsidR="000058CC" w:rsidRPr="003745D1" w:rsidRDefault="000058CC" w:rsidP="003745D1">
            <w:r>
              <w:t>А)</w:t>
            </w:r>
            <w:r w:rsidRPr="003745D1">
              <w:t xml:space="preserve"> </w:t>
            </w:r>
            <w:r>
              <w:t>пост</w:t>
            </w:r>
          </w:p>
          <w:p w14:paraId="1A87F331" w14:textId="77777777" w:rsidR="000058CC" w:rsidRPr="003745D1" w:rsidRDefault="000058CC" w:rsidP="003745D1">
            <w:r>
              <w:rPr>
                <w:lang w:val="en-US"/>
              </w:rPr>
              <w:t>B</w:t>
            </w:r>
            <w:r w:rsidRPr="003745D1">
              <w:t>)</w:t>
            </w:r>
            <w:r>
              <w:t xml:space="preserve"> милостыня</w:t>
            </w:r>
          </w:p>
          <w:p w14:paraId="6C89715F" w14:textId="77777777" w:rsidR="000058CC" w:rsidRPr="003745D1" w:rsidRDefault="000058CC" w:rsidP="003745D1">
            <w:r>
              <w:rPr>
                <w:lang w:val="en-US"/>
              </w:rPr>
              <w:t>C</w:t>
            </w:r>
            <w:r w:rsidRPr="003745D1">
              <w:t>)</w:t>
            </w:r>
            <w:r>
              <w:t xml:space="preserve"> формула исповедания веры</w:t>
            </w:r>
          </w:p>
          <w:p w14:paraId="6FCF29CB" w14:textId="77777777" w:rsidR="000058CC" w:rsidRDefault="000058CC" w:rsidP="00CB6D45">
            <w:r>
              <w:rPr>
                <w:lang w:val="en-US"/>
              </w:rPr>
              <w:t>D</w:t>
            </w:r>
            <w:r w:rsidRPr="003745D1">
              <w:t>)</w:t>
            </w:r>
            <w:r>
              <w:t xml:space="preserve"> молитва</w:t>
            </w:r>
          </w:p>
          <w:p w14:paraId="79833A51" w14:textId="77777777" w:rsidR="000058CC" w:rsidRPr="00CB6D45" w:rsidRDefault="000058CC" w:rsidP="00CB6D45">
            <w:r>
              <w:rPr>
                <w:lang w:val="en-US"/>
              </w:rPr>
              <w:t>E</w:t>
            </w:r>
            <w:r w:rsidRPr="00CB6D45">
              <w:t>)</w:t>
            </w:r>
            <w:r>
              <w:t xml:space="preserve"> паломничество</w:t>
            </w:r>
          </w:p>
        </w:tc>
        <w:tc>
          <w:tcPr>
            <w:tcW w:w="5328" w:type="dxa"/>
            <w:tcBorders>
              <w:top w:val="single" w:sz="4" w:space="0" w:color="auto"/>
              <w:left w:val="single" w:sz="4" w:space="0" w:color="auto"/>
              <w:bottom w:val="single" w:sz="4" w:space="0" w:color="auto"/>
              <w:right w:val="single" w:sz="4" w:space="0" w:color="auto"/>
            </w:tcBorders>
            <w:vAlign w:val="center"/>
          </w:tcPr>
          <w:p w14:paraId="3A613315" w14:textId="77777777" w:rsidR="000058CC" w:rsidRPr="00962477" w:rsidRDefault="000058CC" w:rsidP="00137859">
            <w:pPr>
              <w:rPr>
                <w:lang w:val="en-US"/>
              </w:rPr>
            </w:pPr>
            <w:r>
              <w:t>1–</w:t>
            </w:r>
            <w:r>
              <w:rPr>
                <w:lang w:val="en-US"/>
              </w:rPr>
              <w:t>D</w:t>
            </w:r>
            <w:r>
              <w:t>, 2–</w:t>
            </w:r>
            <w:r>
              <w:rPr>
                <w:lang w:val="en-US"/>
              </w:rPr>
              <w:t>A</w:t>
            </w:r>
            <w:r>
              <w:t>, 3–</w:t>
            </w:r>
            <w:r>
              <w:rPr>
                <w:lang w:val="en-US"/>
              </w:rPr>
              <w:t>C</w:t>
            </w:r>
            <w:r w:rsidRPr="00D76B4A">
              <w:t>, 4–</w:t>
            </w:r>
            <w:r>
              <w:rPr>
                <w:lang w:val="en-US"/>
              </w:rPr>
              <w:t>B 5</w:t>
            </w:r>
            <w:r w:rsidRPr="00D76B4A">
              <w:t>–</w:t>
            </w:r>
            <w:r>
              <w:rPr>
                <w:lang w:val="en-US"/>
              </w:rPr>
              <w:t>E</w:t>
            </w:r>
          </w:p>
        </w:tc>
      </w:tr>
      <w:tr w:rsidR="000058CC" w:rsidRPr="00137859" w14:paraId="30146146" w14:textId="77777777" w:rsidTr="000058CC">
        <w:tc>
          <w:tcPr>
            <w:tcW w:w="0" w:type="auto"/>
            <w:tcBorders>
              <w:top w:val="single" w:sz="4" w:space="0" w:color="auto"/>
              <w:left w:val="single" w:sz="4" w:space="0" w:color="auto"/>
              <w:bottom w:val="single" w:sz="4" w:space="0" w:color="auto"/>
              <w:right w:val="single" w:sz="4" w:space="0" w:color="auto"/>
            </w:tcBorders>
          </w:tcPr>
          <w:p w14:paraId="29CFD2BE" w14:textId="77777777" w:rsidR="000058CC" w:rsidRPr="00137859" w:rsidRDefault="000058CC" w:rsidP="00137859">
            <w:r>
              <w:t xml:space="preserve">15.  </w:t>
            </w:r>
          </w:p>
        </w:tc>
        <w:tc>
          <w:tcPr>
            <w:tcW w:w="7991" w:type="dxa"/>
            <w:tcBorders>
              <w:top w:val="single" w:sz="4" w:space="0" w:color="auto"/>
              <w:left w:val="single" w:sz="4" w:space="0" w:color="auto"/>
              <w:bottom w:val="single" w:sz="4" w:space="0" w:color="auto"/>
              <w:right w:val="single" w:sz="4" w:space="0" w:color="auto"/>
            </w:tcBorders>
            <w:vAlign w:val="center"/>
          </w:tcPr>
          <w:p w14:paraId="24D493E0" w14:textId="77777777" w:rsidR="000058CC" w:rsidRDefault="000058CC" w:rsidP="00CB6D45">
            <w:r>
              <w:t>Соотнесите время происхождения и религию:</w:t>
            </w:r>
          </w:p>
          <w:p w14:paraId="0A39AB7B" w14:textId="77777777" w:rsidR="000058CC" w:rsidRPr="00CB6D45" w:rsidRDefault="000058CC" w:rsidP="00CB6D45">
            <w:r>
              <w:t xml:space="preserve">1. </w:t>
            </w:r>
            <w:r>
              <w:rPr>
                <w:lang w:val="en-US"/>
              </w:rPr>
              <w:t>I</w:t>
            </w:r>
            <w:r w:rsidRPr="00CB6D45">
              <w:t xml:space="preserve"> </w:t>
            </w:r>
            <w:r>
              <w:t>в.</w:t>
            </w:r>
          </w:p>
          <w:p w14:paraId="61743C83" w14:textId="77777777" w:rsidR="000058CC" w:rsidRPr="00CB6D45" w:rsidRDefault="000058CC" w:rsidP="00CB6D45">
            <w:r>
              <w:t xml:space="preserve">2. </w:t>
            </w:r>
            <w:r>
              <w:rPr>
                <w:lang w:val="en-US"/>
              </w:rPr>
              <w:t>II</w:t>
            </w:r>
            <w:r w:rsidRPr="00CB6D45">
              <w:t xml:space="preserve"> </w:t>
            </w:r>
            <w:r>
              <w:t>тыс. до н.э.</w:t>
            </w:r>
          </w:p>
          <w:p w14:paraId="43425B96" w14:textId="77777777" w:rsidR="000058CC" w:rsidRPr="00CB6D45" w:rsidRDefault="000058CC" w:rsidP="00CB6D45">
            <w:r>
              <w:t>3. сер.</w:t>
            </w:r>
            <w:r w:rsidRPr="00CB6D45">
              <w:t xml:space="preserve"> </w:t>
            </w:r>
            <w:r>
              <w:rPr>
                <w:lang w:val="en-US"/>
              </w:rPr>
              <w:t>I</w:t>
            </w:r>
            <w:r w:rsidRPr="00CB6D45">
              <w:t xml:space="preserve"> </w:t>
            </w:r>
            <w:r>
              <w:t>тыс. до н.э.</w:t>
            </w:r>
          </w:p>
          <w:p w14:paraId="63C055D8" w14:textId="77777777" w:rsidR="000058CC" w:rsidRPr="00962477" w:rsidRDefault="000058CC" w:rsidP="00CB6D45">
            <w:r>
              <w:t xml:space="preserve">4. </w:t>
            </w:r>
            <w:r>
              <w:rPr>
                <w:lang w:val="en-US"/>
              </w:rPr>
              <w:t>VII</w:t>
            </w:r>
            <w:r w:rsidRPr="00962477">
              <w:t xml:space="preserve"> </w:t>
            </w:r>
            <w:r>
              <w:t>в.</w:t>
            </w:r>
          </w:p>
          <w:p w14:paraId="64AA1CD4" w14:textId="77777777" w:rsidR="000058CC" w:rsidRDefault="000058CC" w:rsidP="00CB6D45">
            <w:r>
              <w:t>А) буддизм</w:t>
            </w:r>
          </w:p>
          <w:p w14:paraId="6D20D74A" w14:textId="77777777" w:rsidR="000058CC" w:rsidRDefault="000058CC" w:rsidP="00CB6D45">
            <w:r>
              <w:rPr>
                <w:lang w:val="en-US"/>
              </w:rPr>
              <w:t>B</w:t>
            </w:r>
            <w:r>
              <w:t>) христианство</w:t>
            </w:r>
          </w:p>
          <w:p w14:paraId="1FF02FC4" w14:textId="77777777" w:rsidR="000058CC" w:rsidRDefault="000058CC" w:rsidP="00CB6D45">
            <w:r>
              <w:rPr>
                <w:lang w:val="en-US"/>
              </w:rPr>
              <w:t>C</w:t>
            </w:r>
            <w:r>
              <w:t>) иудаизм</w:t>
            </w:r>
          </w:p>
          <w:p w14:paraId="5C652BAC" w14:textId="77777777" w:rsidR="000058CC" w:rsidRPr="00123022" w:rsidRDefault="000058CC" w:rsidP="00CB6D45">
            <w:r>
              <w:rPr>
                <w:lang w:val="en-US"/>
              </w:rPr>
              <w:t>D</w:t>
            </w:r>
            <w:r>
              <w:t>) ислам</w:t>
            </w:r>
          </w:p>
          <w:p w14:paraId="30494B8A" w14:textId="77777777" w:rsidR="000058CC" w:rsidRPr="00123022" w:rsidRDefault="000058CC" w:rsidP="00CB6D45"/>
        </w:tc>
        <w:tc>
          <w:tcPr>
            <w:tcW w:w="5328" w:type="dxa"/>
            <w:tcBorders>
              <w:top w:val="single" w:sz="4" w:space="0" w:color="auto"/>
              <w:left w:val="single" w:sz="4" w:space="0" w:color="auto"/>
              <w:bottom w:val="single" w:sz="4" w:space="0" w:color="auto"/>
              <w:right w:val="single" w:sz="4" w:space="0" w:color="auto"/>
            </w:tcBorders>
            <w:vAlign w:val="center"/>
          </w:tcPr>
          <w:p w14:paraId="06E3AFBF" w14:textId="77777777" w:rsidR="000058CC" w:rsidRPr="00137859" w:rsidRDefault="000058CC" w:rsidP="00137859">
            <w:r>
              <w:t>1–</w:t>
            </w:r>
            <w:r>
              <w:rPr>
                <w:lang w:val="en-US"/>
              </w:rPr>
              <w:t>B</w:t>
            </w:r>
            <w:r>
              <w:t>, 2–</w:t>
            </w:r>
            <w:r>
              <w:rPr>
                <w:lang w:val="en-US"/>
              </w:rPr>
              <w:t>C</w:t>
            </w:r>
            <w:r>
              <w:t>, 3–А</w:t>
            </w:r>
            <w:r w:rsidRPr="00D76B4A">
              <w:t>, 4–</w:t>
            </w:r>
            <w:r>
              <w:rPr>
                <w:lang w:val="en-US"/>
              </w:rPr>
              <w:t>D</w:t>
            </w:r>
          </w:p>
        </w:tc>
      </w:tr>
      <w:tr w:rsidR="000058CC" w:rsidRPr="00137859" w14:paraId="3036B9AE" w14:textId="77777777" w:rsidTr="000058CC">
        <w:tc>
          <w:tcPr>
            <w:tcW w:w="0" w:type="auto"/>
            <w:tcBorders>
              <w:top w:val="single" w:sz="4" w:space="0" w:color="auto"/>
              <w:left w:val="single" w:sz="4" w:space="0" w:color="auto"/>
              <w:bottom w:val="single" w:sz="4" w:space="0" w:color="auto"/>
              <w:right w:val="single" w:sz="4" w:space="0" w:color="auto"/>
            </w:tcBorders>
          </w:tcPr>
          <w:p w14:paraId="18E4879C" w14:textId="77777777" w:rsidR="000058CC" w:rsidRPr="00137859" w:rsidRDefault="000058CC" w:rsidP="00137859">
            <w:r>
              <w:t xml:space="preserve">16.  </w:t>
            </w:r>
          </w:p>
        </w:tc>
        <w:tc>
          <w:tcPr>
            <w:tcW w:w="7991" w:type="dxa"/>
            <w:tcBorders>
              <w:top w:val="single" w:sz="4" w:space="0" w:color="auto"/>
              <w:left w:val="single" w:sz="4" w:space="0" w:color="auto"/>
              <w:bottom w:val="single" w:sz="4" w:space="0" w:color="auto"/>
              <w:right w:val="single" w:sz="4" w:space="0" w:color="auto"/>
            </w:tcBorders>
            <w:vAlign w:val="center"/>
          </w:tcPr>
          <w:p w14:paraId="12332299" w14:textId="77777777" w:rsidR="000058CC" w:rsidRDefault="000058CC" w:rsidP="00137859">
            <w:r>
              <w:t>Соотнесите регион и распространенную в нем религиозную традицию</w:t>
            </w:r>
          </w:p>
          <w:p w14:paraId="4EC30087" w14:textId="77777777" w:rsidR="000058CC" w:rsidRPr="00962477" w:rsidRDefault="000058CC" w:rsidP="00962477">
            <w:r>
              <w:t>1. Сибирь и Дальний Восток</w:t>
            </w:r>
          </w:p>
          <w:p w14:paraId="29F816AF" w14:textId="77777777" w:rsidR="000058CC" w:rsidRPr="00962477" w:rsidRDefault="000058CC" w:rsidP="00962477">
            <w:r>
              <w:t>2. Бурятия</w:t>
            </w:r>
          </w:p>
          <w:p w14:paraId="2D8AF0AC" w14:textId="77777777" w:rsidR="000058CC" w:rsidRPr="00CB6D45" w:rsidRDefault="000058CC" w:rsidP="00962477">
            <w:r>
              <w:t>3. Дагестан</w:t>
            </w:r>
          </w:p>
          <w:p w14:paraId="463FB9B2" w14:textId="77777777" w:rsidR="000058CC" w:rsidRPr="00636353" w:rsidRDefault="000058CC" w:rsidP="00962477">
            <w:r>
              <w:lastRenderedPageBreak/>
              <w:t>4. Владимирская область</w:t>
            </w:r>
          </w:p>
          <w:p w14:paraId="15C3B8E2" w14:textId="77777777" w:rsidR="000058CC" w:rsidRDefault="000058CC" w:rsidP="00962477">
            <w:r>
              <w:t>А) буддизм</w:t>
            </w:r>
          </w:p>
          <w:p w14:paraId="10987A11" w14:textId="77777777" w:rsidR="000058CC" w:rsidRDefault="000058CC" w:rsidP="00962477">
            <w:r>
              <w:rPr>
                <w:lang w:val="en-US"/>
              </w:rPr>
              <w:t>B</w:t>
            </w:r>
            <w:r>
              <w:t>) христианство</w:t>
            </w:r>
          </w:p>
          <w:p w14:paraId="448F87FC" w14:textId="77777777" w:rsidR="000058CC" w:rsidRDefault="000058CC" w:rsidP="00962477">
            <w:r>
              <w:rPr>
                <w:lang w:val="en-US"/>
              </w:rPr>
              <w:t>C</w:t>
            </w:r>
            <w:r>
              <w:t>) шаманизм</w:t>
            </w:r>
          </w:p>
          <w:p w14:paraId="5160B606" w14:textId="77777777" w:rsidR="000058CC" w:rsidRPr="00123022" w:rsidRDefault="000058CC" w:rsidP="00962477">
            <w:r>
              <w:rPr>
                <w:lang w:val="en-US"/>
              </w:rPr>
              <w:t>D</w:t>
            </w:r>
            <w:r>
              <w:t>) ислам</w:t>
            </w:r>
          </w:p>
          <w:p w14:paraId="0633D81A" w14:textId="77777777" w:rsidR="000058CC" w:rsidRPr="00962477" w:rsidRDefault="000058CC" w:rsidP="00137859"/>
        </w:tc>
        <w:tc>
          <w:tcPr>
            <w:tcW w:w="5328" w:type="dxa"/>
            <w:tcBorders>
              <w:top w:val="single" w:sz="4" w:space="0" w:color="auto"/>
              <w:left w:val="single" w:sz="4" w:space="0" w:color="auto"/>
              <w:bottom w:val="single" w:sz="4" w:space="0" w:color="auto"/>
              <w:right w:val="single" w:sz="4" w:space="0" w:color="auto"/>
            </w:tcBorders>
            <w:vAlign w:val="center"/>
          </w:tcPr>
          <w:p w14:paraId="0DF621B5" w14:textId="77777777" w:rsidR="000058CC" w:rsidRPr="00137859" w:rsidRDefault="000058CC" w:rsidP="00137859">
            <w:r>
              <w:lastRenderedPageBreak/>
              <w:t>1–</w:t>
            </w:r>
            <w:r>
              <w:rPr>
                <w:lang w:val="en-US"/>
              </w:rPr>
              <w:t>C</w:t>
            </w:r>
            <w:r>
              <w:t>, 2–</w:t>
            </w:r>
            <w:r>
              <w:rPr>
                <w:lang w:val="en-US"/>
              </w:rPr>
              <w:t>F</w:t>
            </w:r>
            <w:r>
              <w:t>, 3–</w:t>
            </w:r>
            <w:r>
              <w:rPr>
                <w:lang w:val="en-US"/>
              </w:rPr>
              <w:t>D</w:t>
            </w:r>
            <w:r w:rsidRPr="00D76B4A">
              <w:t>, 4–</w:t>
            </w:r>
            <w:r>
              <w:rPr>
                <w:lang w:val="en-US"/>
              </w:rPr>
              <w:t>B</w:t>
            </w:r>
          </w:p>
        </w:tc>
      </w:tr>
      <w:tr w:rsidR="000058CC" w:rsidRPr="00137859" w14:paraId="07438607" w14:textId="77777777" w:rsidTr="000058CC">
        <w:tc>
          <w:tcPr>
            <w:tcW w:w="14596" w:type="dxa"/>
            <w:gridSpan w:val="3"/>
            <w:tcBorders>
              <w:top w:val="single" w:sz="4" w:space="0" w:color="auto"/>
              <w:left w:val="single" w:sz="4" w:space="0" w:color="auto"/>
              <w:bottom w:val="single" w:sz="4" w:space="0" w:color="auto"/>
              <w:right w:val="single" w:sz="4" w:space="0" w:color="auto"/>
            </w:tcBorders>
            <w:hideMark/>
          </w:tcPr>
          <w:p w14:paraId="3E7E1DA1" w14:textId="77777777" w:rsidR="000058CC" w:rsidRPr="00123022" w:rsidRDefault="000058CC" w:rsidP="00137859">
            <w:pPr>
              <w:rPr>
                <w:b/>
              </w:rPr>
            </w:pPr>
            <w:r w:rsidRPr="00123022">
              <w:rPr>
                <w:b/>
              </w:rPr>
              <w:t>Задание закрытого типа на установление последовательности</w:t>
            </w:r>
          </w:p>
        </w:tc>
      </w:tr>
      <w:tr w:rsidR="000058CC" w:rsidRPr="00137859" w14:paraId="7961B8B6" w14:textId="77777777" w:rsidTr="000058CC">
        <w:trPr>
          <w:trHeight w:val="162"/>
        </w:trPr>
        <w:tc>
          <w:tcPr>
            <w:tcW w:w="0" w:type="auto"/>
            <w:tcBorders>
              <w:top w:val="single" w:sz="4" w:space="0" w:color="auto"/>
              <w:left w:val="single" w:sz="4" w:space="0" w:color="auto"/>
              <w:bottom w:val="single" w:sz="4" w:space="0" w:color="auto"/>
              <w:right w:val="single" w:sz="4" w:space="0" w:color="auto"/>
            </w:tcBorders>
          </w:tcPr>
          <w:p w14:paraId="44797A88" w14:textId="77777777" w:rsidR="000058CC" w:rsidRPr="00137859" w:rsidRDefault="000058CC" w:rsidP="00137859">
            <w:r>
              <w:t xml:space="preserve">17.  </w:t>
            </w:r>
          </w:p>
        </w:tc>
        <w:tc>
          <w:tcPr>
            <w:tcW w:w="7991" w:type="dxa"/>
            <w:tcBorders>
              <w:top w:val="single" w:sz="4" w:space="0" w:color="auto"/>
              <w:left w:val="single" w:sz="4" w:space="0" w:color="auto"/>
              <w:bottom w:val="single" w:sz="4" w:space="0" w:color="auto"/>
              <w:right w:val="single" w:sz="4" w:space="0" w:color="auto"/>
            </w:tcBorders>
            <w:vAlign w:val="center"/>
          </w:tcPr>
          <w:p w14:paraId="035E91E5" w14:textId="77777777" w:rsidR="000058CC" w:rsidRDefault="000058CC" w:rsidP="00137859">
            <w:r>
              <w:t>Распространение традиционных религий на территории России:</w:t>
            </w:r>
          </w:p>
          <w:p w14:paraId="5E0FB38A" w14:textId="77777777" w:rsidR="000058CC" w:rsidRDefault="000058CC" w:rsidP="00636353">
            <w:r>
              <w:t>А) буддизм</w:t>
            </w:r>
          </w:p>
          <w:p w14:paraId="1B679B90" w14:textId="77777777" w:rsidR="000058CC" w:rsidRDefault="000058CC" w:rsidP="00636353">
            <w:r>
              <w:rPr>
                <w:lang w:val="en-US"/>
              </w:rPr>
              <w:t>B</w:t>
            </w:r>
            <w:r>
              <w:t>) иудаизм</w:t>
            </w:r>
          </w:p>
          <w:p w14:paraId="70C7A266" w14:textId="77777777" w:rsidR="000058CC" w:rsidRDefault="000058CC" w:rsidP="00636353">
            <w:r>
              <w:rPr>
                <w:lang w:val="en-US"/>
              </w:rPr>
              <w:t>C</w:t>
            </w:r>
            <w:r>
              <w:t>) христианство</w:t>
            </w:r>
          </w:p>
          <w:p w14:paraId="35AE2103" w14:textId="77777777" w:rsidR="000058CC" w:rsidRPr="00123022" w:rsidRDefault="000058CC" w:rsidP="00636353">
            <w:r>
              <w:rPr>
                <w:lang w:val="en-US"/>
              </w:rPr>
              <w:t>D</w:t>
            </w:r>
            <w:r>
              <w:t>) ислам</w:t>
            </w:r>
          </w:p>
          <w:p w14:paraId="7435309A" w14:textId="77777777" w:rsidR="000058CC" w:rsidRPr="00636353" w:rsidRDefault="000058CC" w:rsidP="00137859"/>
        </w:tc>
        <w:tc>
          <w:tcPr>
            <w:tcW w:w="5328" w:type="dxa"/>
            <w:tcBorders>
              <w:top w:val="single" w:sz="4" w:space="0" w:color="auto"/>
              <w:left w:val="single" w:sz="4" w:space="0" w:color="auto"/>
              <w:bottom w:val="single" w:sz="4" w:space="0" w:color="auto"/>
              <w:right w:val="single" w:sz="4" w:space="0" w:color="auto"/>
            </w:tcBorders>
            <w:vAlign w:val="center"/>
          </w:tcPr>
          <w:p w14:paraId="37966CD9" w14:textId="77777777" w:rsidR="000058CC" w:rsidRPr="00137859" w:rsidRDefault="000058CC" w:rsidP="00137859">
            <w:r w:rsidRPr="00D76B4A">
              <w:t>A → B → C → D</w:t>
            </w:r>
          </w:p>
        </w:tc>
      </w:tr>
      <w:tr w:rsidR="000058CC" w:rsidRPr="00137859" w14:paraId="6343BDCA" w14:textId="77777777" w:rsidTr="000058CC">
        <w:trPr>
          <w:trHeight w:val="162"/>
        </w:trPr>
        <w:tc>
          <w:tcPr>
            <w:tcW w:w="0" w:type="auto"/>
            <w:tcBorders>
              <w:top w:val="single" w:sz="4" w:space="0" w:color="auto"/>
              <w:left w:val="single" w:sz="4" w:space="0" w:color="auto"/>
              <w:bottom w:val="single" w:sz="4" w:space="0" w:color="auto"/>
              <w:right w:val="single" w:sz="4" w:space="0" w:color="auto"/>
            </w:tcBorders>
          </w:tcPr>
          <w:p w14:paraId="34F81148" w14:textId="77777777" w:rsidR="000058CC" w:rsidRPr="00137859" w:rsidRDefault="000058CC" w:rsidP="00137859">
            <w:r>
              <w:t xml:space="preserve">18.  </w:t>
            </w:r>
          </w:p>
        </w:tc>
        <w:tc>
          <w:tcPr>
            <w:tcW w:w="7991" w:type="dxa"/>
            <w:tcBorders>
              <w:top w:val="single" w:sz="4" w:space="0" w:color="auto"/>
              <w:left w:val="single" w:sz="4" w:space="0" w:color="auto"/>
              <w:bottom w:val="single" w:sz="4" w:space="0" w:color="auto"/>
              <w:right w:val="single" w:sz="4" w:space="0" w:color="auto"/>
            </w:tcBorders>
            <w:vAlign w:val="center"/>
          </w:tcPr>
          <w:p w14:paraId="2BBBD80A" w14:textId="77777777" w:rsidR="000058CC" w:rsidRDefault="000058CC" w:rsidP="00137859">
            <w:r>
              <w:t>Иерархия православных священников от высшего чина к низшим:</w:t>
            </w:r>
          </w:p>
          <w:p w14:paraId="605BCC26" w14:textId="77777777" w:rsidR="000058CC" w:rsidRDefault="000058CC" w:rsidP="00636353">
            <w:r>
              <w:t>А) епископ</w:t>
            </w:r>
          </w:p>
          <w:p w14:paraId="3CB3C9D0" w14:textId="77777777" w:rsidR="000058CC" w:rsidRDefault="000058CC" w:rsidP="00636353">
            <w:r>
              <w:rPr>
                <w:lang w:val="en-US"/>
              </w:rPr>
              <w:t>B</w:t>
            </w:r>
            <w:r>
              <w:t>) патриарх</w:t>
            </w:r>
          </w:p>
          <w:p w14:paraId="5851FBA4" w14:textId="77777777" w:rsidR="000058CC" w:rsidRDefault="000058CC" w:rsidP="00636353">
            <w:r>
              <w:rPr>
                <w:lang w:val="en-US"/>
              </w:rPr>
              <w:t>C</w:t>
            </w:r>
            <w:r>
              <w:t>) дьякон</w:t>
            </w:r>
          </w:p>
          <w:p w14:paraId="5C2F9C91" w14:textId="77777777" w:rsidR="000058CC" w:rsidRPr="00123022" w:rsidRDefault="000058CC" w:rsidP="00636353">
            <w:r>
              <w:rPr>
                <w:lang w:val="en-US"/>
              </w:rPr>
              <w:t>D</w:t>
            </w:r>
            <w:r>
              <w:t>) митрополит</w:t>
            </w:r>
          </w:p>
          <w:p w14:paraId="29964649" w14:textId="77777777" w:rsidR="000058CC" w:rsidRPr="00123022" w:rsidRDefault="000058CC" w:rsidP="00137859"/>
        </w:tc>
        <w:tc>
          <w:tcPr>
            <w:tcW w:w="5328" w:type="dxa"/>
            <w:tcBorders>
              <w:top w:val="single" w:sz="4" w:space="0" w:color="auto"/>
              <w:left w:val="single" w:sz="4" w:space="0" w:color="auto"/>
              <w:bottom w:val="single" w:sz="4" w:space="0" w:color="auto"/>
              <w:right w:val="single" w:sz="4" w:space="0" w:color="auto"/>
            </w:tcBorders>
            <w:vAlign w:val="center"/>
          </w:tcPr>
          <w:p w14:paraId="05132FAC" w14:textId="77777777" w:rsidR="000058CC" w:rsidRPr="00137859" w:rsidRDefault="000058CC" w:rsidP="00D110A1">
            <w:r w:rsidRPr="00D76B4A">
              <w:t xml:space="preserve">B → D → A → </w:t>
            </w:r>
            <w:r>
              <w:t>C</w:t>
            </w:r>
            <w:r w:rsidRPr="00D76B4A">
              <w:t xml:space="preserve"> </w:t>
            </w:r>
          </w:p>
        </w:tc>
      </w:tr>
      <w:tr w:rsidR="000058CC" w:rsidRPr="00137859" w14:paraId="363DA5C6" w14:textId="77777777" w:rsidTr="000058CC">
        <w:trPr>
          <w:trHeight w:val="162"/>
        </w:trPr>
        <w:tc>
          <w:tcPr>
            <w:tcW w:w="0" w:type="auto"/>
            <w:tcBorders>
              <w:top w:val="single" w:sz="4" w:space="0" w:color="auto"/>
              <w:left w:val="single" w:sz="4" w:space="0" w:color="auto"/>
              <w:bottom w:val="single" w:sz="4" w:space="0" w:color="auto"/>
              <w:right w:val="single" w:sz="4" w:space="0" w:color="auto"/>
            </w:tcBorders>
          </w:tcPr>
          <w:p w14:paraId="38D4DDE0" w14:textId="77777777" w:rsidR="000058CC" w:rsidRPr="00137859" w:rsidRDefault="000058CC" w:rsidP="00137859">
            <w:r>
              <w:t xml:space="preserve">19.  </w:t>
            </w:r>
          </w:p>
        </w:tc>
        <w:tc>
          <w:tcPr>
            <w:tcW w:w="7991" w:type="dxa"/>
            <w:tcBorders>
              <w:top w:val="single" w:sz="4" w:space="0" w:color="auto"/>
              <w:left w:val="single" w:sz="4" w:space="0" w:color="auto"/>
              <w:bottom w:val="single" w:sz="4" w:space="0" w:color="auto"/>
              <w:right w:val="single" w:sz="4" w:space="0" w:color="auto"/>
            </w:tcBorders>
            <w:vAlign w:val="center"/>
          </w:tcPr>
          <w:p w14:paraId="5950BF01" w14:textId="77777777" w:rsidR="000058CC" w:rsidRDefault="000058CC" w:rsidP="00137859">
            <w:r>
              <w:t>Иерархия поместных православных церквей от высшего положения к низшему:</w:t>
            </w:r>
          </w:p>
          <w:p w14:paraId="09BC6108" w14:textId="77777777" w:rsidR="000058CC" w:rsidRDefault="000058CC" w:rsidP="00D110A1">
            <w:r>
              <w:t>А) Константинопольская</w:t>
            </w:r>
          </w:p>
          <w:p w14:paraId="1AE33751" w14:textId="77777777" w:rsidR="000058CC" w:rsidRDefault="000058CC" w:rsidP="00D110A1">
            <w:r>
              <w:rPr>
                <w:lang w:val="en-US"/>
              </w:rPr>
              <w:t>B</w:t>
            </w:r>
            <w:r>
              <w:t>) Александрийская</w:t>
            </w:r>
          </w:p>
          <w:p w14:paraId="19CDD5E0" w14:textId="77777777" w:rsidR="000058CC" w:rsidRDefault="000058CC" w:rsidP="00D110A1">
            <w:r>
              <w:rPr>
                <w:lang w:val="en-US"/>
              </w:rPr>
              <w:t>C</w:t>
            </w:r>
            <w:r>
              <w:t>) Антиахийская</w:t>
            </w:r>
          </w:p>
          <w:p w14:paraId="0892B5BD" w14:textId="77777777" w:rsidR="000058CC" w:rsidRPr="00123022" w:rsidRDefault="000058CC" w:rsidP="00D110A1">
            <w:r>
              <w:rPr>
                <w:lang w:val="en-US"/>
              </w:rPr>
              <w:t>D</w:t>
            </w:r>
            <w:r>
              <w:t>) Иерусалимская</w:t>
            </w:r>
          </w:p>
          <w:p w14:paraId="7F52D272" w14:textId="77777777" w:rsidR="000058CC" w:rsidRPr="00123022" w:rsidRDefault="000058CC" w:rsidP="00137859"/>
        </w:tc>
        <w:tc>
          <w:tcPr>
            <w:tcW w:w="5328" w:type="dxa"/>
            <w:tcBorders>
              <w:top w:val="single" w:sz="4" w:space="0" w:color="auto"/>
              <w:left w:val="single" w:sz="4" w:space="0" w:color="auto"/>
              <w:bottom w:val="single" w:sz="4" w:space="0" w:color="auto"/>
              <w:right w:val="single" w:sz="4" w:space="0" w:color="auto"/>
            </w:tcBorders>
            <w:vAlign w:val="center"/>
          </w:tcPr>
          <w:p w14:paraId="276067DC" w14:textId="77777777" w:rsidR="000058CC" w:rsidRPr="00137859" w:rsidRDefault="000058CC" w:rsidP="00D110A1">
            <w:r w:rsidRPr="00D76B4A">
              <w:t>A → B → D→ C</w:t>
            </w:r>
          </w:p>
        </w:tc>
      </w:tr>
      <w:tr w:rsidR="000058CC" w:rsidRPr="00137859" w14:paraId="55F40319" w14:textId="77777777" w:rsidTr="000058CC">
        <w:trPr>
          <w:trHeight w:val="162"/>
        </w:trPr>
        <w:tc>
          <w:tcPr>
            <w:tcW w:w="0" w:type="auto"/>
            <w:tcBorders>
              <w:top w:val="single" w:sz="4" w:space="0" w:color="auto"/>
              <w:left w:val="single" w:sz="4" w:space="0" w:color="auto"/>
              <w:bottom w:val="single" w:sz="4" w:space="0" w:color="auto"/>
              <w:right w:val="single" w:sz="4" w:space="0" w:color="auto"/>
            </w:tcBorders>
          </w:tcPr>
          <w:p w14:paraId="760D69E1" w14:textId="77777777" w:rsidR="000058CC" w:rsidRPr="00137859" w:rsidRDefault="000058CC" w:rsidP="00137859">
            <w:r>
              <w:t xml:space="preserve">20.  </w:t>
            </w:r>
          </w:p>
        </w:tc>
        <w:tc>
          <w:tcPr>
            <w:tcW w:w="7991" w:type="dxa"/>
            <w:tcBorders>
              <w:top w:val="single" w:sz="4" w:space="0" w:color="auto"/>
              <w:left w:val="single" w:sz="4" w:space="0" w:color="auto"/>
              <w:bottom w:val="single" w:sz="4" w:space="0" w:color="auto"/>
              <w:right w:val="single" w:sz="4" w:space="0" w:color="auto"/>
            </w:tcBorders>
            <w:vAlign w:val="center"/>
          </w:tcPr>
          <w:p w14:paraId="7BA3CB7B" w14:textId="77777777" w:rsidR="000058CC" w:rsidRDefault="000058CC" w:rsidP="00137859">
            <w:r>
              <w:t>Возникновение течений в иудаизме:</w:t>
            </w:r>
          </w:p>
          <w:p w14:paraId="55C21981" w14:textId="77777777" w:rsidR="000058CC" w:rsidRDefault="000058CC" w:rsidP="00D110A1">
            <w:r>
              <w:t>А) раввинистический иудаизм</w:t>
            </w:r>
          </w:p>
          <w:p w14:paraId="12595264" w14:textId="77777777" w:rsidR="000058CC" w:rsidRDefault="000058CC" w:rsidP="00D110A1">
            <w:r>
              <w:rPr>
                <w:lang w:val="en-US"/>
              </w:rPr>
              <w:t>B</w:t>
            </w:r>
            <w:r>
              <w:t>) иудаизм библейского периода</w:t>
            </w:r>
          </w:p>
          <w:p w14:paraId="07BA88B8" w14:textId="77777777" w:rsidR="000058CC" w:rsidRDefault="000058CC" w:rsidP="00D110A1">
            <w:r>
              <w:rPr>
                <w:lang w:val="en-US"/>
              </w:rPr>
              <w:t>C</w:t>
            </w:r>
            <w:r>
              <w:t>) хасидизм</w:t>
            </w:r>
          </w:p>
          <w:p w14:paraId="1A1BABC6" w14:textId="77777777" w:rsidR="000058CC" w:rsidRDefault="000058CC" w:rsidP="00D110A1">
            <w:r>
              <w:rPr>
                <w:lang w:val="en-US"/>
              </w:rPr>
              <w:t>D</w:t>
            </w:r>
            <w:r>
              <w:t>) реформированный иудаизм</w:t>
            </w:r>
          </w:p>
          <w:p w14:paraId="329995DC" w14:textId="77777777" w:rsidR="000058CC" w:rsidRPr="00123022" w:rsidRDefault="000058CC" w:rsidP="00D110A1"/>
        </w:tc>
        <w:tc>
          <w:tcPr>
            <w:tcW w:w="5328" w:type="dxa"/>
            <w:tcBorders>
              <w:top w:val="single" w:sz="4" w:space="0" w:color="auto"/>
              <w:left w:val="single" w:sz="4" w:space="0" w:color="auto"/>
              <w:bottom w:val="single" w:sz="4" w:space="0" w:color="auto"/>
              <w:right w:val="single" w:sz="4" w:space="0" w:color="auto"/>
            </w:tcBorders>
            <w:vAlign w:val="center"/>
          </w:tcPr>
          <w:p w14:paraId="4916E4F9" w14:textId="77777777" w:rsidR="000058CC" w:rsidRPr="00137859" w:rsidRDefault="000058CC" w:rsidP="00D110A1">
            <w:r w:rsidRPr="00D76B4A">
              <w:t>B → A → C → D</w:t>
            </w:r>
          </w:p>
        </w:tc>
      </w:tr>
      <w:tr w:rsidR="000058CC" w:rsidRPr="00137859" w14:paraId="156C80EC" w14:textId="77777777" w:rsidTr="000058CC">
        <w:trPr>
          <w:trHeight w:val="126"/>
        </w:trPr>
        <w:tc>
          <w:tcPr>
            <w:tcW w:w="0" w:type="auto"/>
            <w:tcBorders>
              <w:top w:val="single" w:sz="4" w:space="0" w:color="auto"/>
              <w:left w:val="single" w:sz="4" w:space="0" w:color="auto"/>
              <w:bottom w:val="single" w:sz="4" w:space="0" w:color="auto"/>
              <w:right w:val="single" w:sz="4" w:space="0" w:color="auto"/>
            </w:tcBorders>
          </w:tcPr>
          <w:p w14:paraId="0D27AC1A" w14:textId="77777777" w:rsidR="000058CC" w:rsidRPr="00137859" w:rsidRDefault="000058CC" w:rsidP="00137859">
            <w:r>
              <w:t xml:space="preserve">21.  </w:t>
            </w:r>
          </w:p>
        </w:tc>
        <w:tc>
          <w:tcPr>
            <w:tcW w:w="7991" w:type="dxa"/>
            <w:tcBorders>
              <w:top w:val="single" w:sz="4" w:space="0" w:color="auto"/>
              <w:left w:val="single" w:sz="4" w:space="0" w:color="auto"/>
              <w:bottom w:val="single" w:sz="4" w:space="0" w:color="auto"/>
              <w:right w:val="single" w:sz="4" w:space="0" w:color="auto"/>
            </w:tcBorders>
            <w:vAlign w:val="center"/>
          </w:tcPr>
          <w:p w14:paraId="46022900" w14:textId="77777777" w:rsidR="000058CC" w:rsidRDefault="000058CC" w:rsidP="00137859">
            <w:r>
              <w:t>История ислама:</w:t>
            </w:r>
          </w:p>
          <w:p w14:paraId="5BEBD0BF" w14:textId="77777777" w:rsidR="000058CC" w:rsidRDefault="000058CC" w:rsidP="007B2995">
            <w:r>
              <w:t>А) завоевание Мекки Муххамадом</w:t>
            </w:r>
          </w:p>
          <w:p w14:paraId="00B410DF" w14:textId="77777777" w:rsidR="000058CC" w:rsidRDefault="000058CC" w:rsidP="007B2995">
            <w:r>
              <w:rPr>
                <w:lang w:val="en-US"/>
              </w:rPr>
              <w:t>B</w:t>
            </w:r>
            <w:r>
              <w:t>) начало открытой проповеди Муххамадом</w:t>
            </w:r>
          </w:p>
          <w:p w14:paraId="16F7FA8E" w14:textId="77777777" w:rsidR="000058CC" w:rsidRDefault="000058CC" w:rsidP="007B2995">
            <w:r>
              <w:rPr>
                <w:lang w:val="en-US"/>
              </w:rPr>
              <w:lastRenderedPageBreak/>
              <w:t>C</w:t>
            </w:r>
            <w:r>
              <w:t>) возникновение Арабского Халифата</w:t>
            </w:r>
          </w:p>
          <w:p w14:paraId="4253CE43" w14:textId="77777777" w:rsidR="000058CC" w:rsidRPr="00123022" w:rsidRDefault="000058CC" w:rsidP="007B2995">
            <w:r>
              <w:rPr>
                <w:lang w:val="en-US"/>
              </w:rPr>
              <w:t>D</w:t>
            </w:r>
            <w:r>
              <w:t>) переселение Муххамада из Мекки в Ясриб</w:t>
            </w:r>
          </w:p>
          <w:p w14:paraId="241CB9EB" w14:textId="77777777" w:rsidR="000058CC" w:rsidRPr="00123022" w:rsidRDefault="000058CC" w:rsidP="00137859"/>
        </w:tc>
        <w:tc>
          <w:tcPr>
            <w:tcW w:w="5328" w:type="dxa"/>
            <w:tcBorders>
              <w:top w:val="single" w:sz="4" w:space="0" w:color="auto"/>
              <w:left w:val="single" w:sz="4" w:space="0" w:color="auto"/>
              <w:bottom w:val="single" w:sz="4" w:space="0" w:color="auto"/>
              <w:right w:val="single" w:sz="4" w:space="0" w:color="auto"/>
            </w:tcBorders>
            <w:vAlign w:val="center"/>
          </w:tcPr>
          <w:p w14:paraId="7D1538CB" w14:textId="77777777" w:rsidR="000058CC" w:rsidRPr="00137859" w:rsidRDefault="000058CC" w:rsidP="00137859">
            <w:r w:rsidRPr="00D76B4A">
              <w:lastRenderedPageBreak/>
              <w:t xml:space="preserve">B → D → A → </w:t>
            </w:r>
            <w:r>
              <w:t>C</w:t>
            </w:r>
          </w:p>
        </w:tc>
      </w:tr>
      <w:tr w:rsidR="000058CC" w:rsidRPr="00137859" w14:paraId="0B822DA1" w14:textId="77777777" w:rsidTr="000058CC">
        <w:tc>
          <w:tcPr>
            <w:tcW w:w="14596" w:type="dxa"/>
            <w:gridSpan w:val="3"/>
            <w:tcBorders>
              <w:top w:val="single" w:sz="4" w:space="0" w:color="auto"/>
              <w:left w:val="single" w:sz="4" w:space="0" w:color="auto"/>
              <w:bottom w:val="single" w:sz="4" w:space="0" w:color="auto"/>
              <w:right w:val="single" w:sz="4" w:space="0" w:color="auto"/>
            </w:tcBorders>
            <w:hideMark/>
          </w:tcPr>
          <w:p w14:paraId="7E9A963A" w14:textId="77777777" w:rsidR="000058CC" w:rsidRPr="00123022" w:rsidRDefault="000058CC" w:rsidP="00137859">
            <w:pPr>
              <w:rPr>
                <w:b/>
              </w:rPr>
            </w:pPr>
            <w:r w:rsidRPr="00123022">
              <w:rPr>
                <w:b/>
              </w:rPr>
              <w:t>Задания открытого типа с кратким ответом/ вставить термин, словосочетание, дополнить предложенное</w:t>
            </w:r>
          </w:p>
        </w:tc>
      </w:tr>
      <w:tr w:rsidR="000058CC" w:rsidRPr="00137859" w14:paraId="5504383C" w14:textId="77777777" w:rsidTr="000058CC">
        <w:tc>
          <w:tcPr>
            <w:tcW w:w="0" w:type="auto"/>
            <w:tcBorders>
              <w:top w:val="single" w:sz="4" w:space="0" w:color="auto"/>
              <w:left w:val="single" w:sz="4" w:space="0" w:color="auto"/>
              <w:bottom w:val="single" w:sz="4" w:space="0" w:color="auto"/>
              <w:right w:val="single" w:sz="4" w:space="0" w:color="auto"/>
            </w:tcBorders>
          </w:tcPr>
          <w:p w14:paraId="1C1D2506" w14:textId="77777777" w:rsidR="000058CC" w:rsidRPr="00137859" w:rsidRDefault="000058CC" w:rsidP="00137859">
            <w:r>
              <w:t xml:space="preserve">22.  </w:t>
            </w:r>
          </w:p>
        </w:tc>
        <w:tc>
          <w:tcPr>
            <w:tcW w:w="7991" w:type="dxa"/>
            <w:tcBorders>
              <w:top w:val="single" w:sz="4" w:space="0" w:color="auto"/>
              <w:left w:val="single" w:sz="4" w:space="0" w:color="auto"/>
              <w:bottom w:val="single" w:sz="4" w:space="0" w:color="auto"/>
              <w:right w:val="single" w:sz="4" w:space="0" w:color="auto"/>
            </w:tcBorders>
            <w:vAlign w:val="center"/>
          </w:tcPr>
          <w:p w14:paraId="25221F1D" w14:textId="77777777" w:rsidR="000058CC" w:rsidRPr="00123022" w:rsidRDefault="000058CC" w:rsidP="00137859">
            <w:r>
              <w:t>Исламский анклав, возникший в Центральной части России</w:t>
            </w:r>
          </w:p>
        </w:tc>
        <w:tc>
          <w:tcPr>
            <w:tcW w:w="5328" w:type="dxa"/>
            <w:tcBorders>
              <w:top w:val="single" w:sz="4" w:space="0" w:color="auto"/>
              <w:left w:val="single" w:sz="4" w:space="0" w:color="auto"/>
              <w:bottom w:val="single" w:sz="4" w:space="0" w:color="auto"/>
              <w:right w:val="single" w:sz="4" w:space="0" w:color="auto"/>
            </w:tcBorders>
            <w:vAlign w:val="center"/>
          </w:tcPr>
          <w:p w14:paraId="29105D66" w14:textId="77777777" w:rsidR="000058CC" w:rsidRPr="00137859" w:rsidRDefault="000058CC" w:rsidP="00137859">
            <w:r>
              <w:t>Касимовское царство</w:t>
            </w:r>
          </w:p>
        </w:tc>
      </w:tr>
      <w:tr w:rsidR="000058CC" w:rsidRPr="00137859" w14:paraId="0F8B1E43" w14:textId="77777777" w:rsidTr="000058CC">
        <w:tc>
          <w:tcPr>
            <w:tcW w:w="0" w:type="auto"/>
            <w:tcBorders>
              <w:top w:val="single" w:sz="4" w:space="0" w:color="auto"/>
              <w:left w:val="single" w:sz="4" w:space="0" w:color="auto"/>
              <w:bottom w:val="single" w:sz="4" w:space="0" w:color="auto"/>
              <w:right w:val="single" w:sz="4" w:space="0" w:color="auto"/>
            </w:tcBorders>
          </w:tcPr>
          <w:p w14:paraId="1DEE45AB" w14:textId="77777777" w:rsidR="000058CC" w:rsidRPr="00137859" w:rsidRDefault="000058CC" w:rsidP="00137859">
            <w:r>
              <w:t xml:space="preserve">23.  </w:t>
            </w:r>
          </w:p>
        </w:tc>
        <w:tc>
          <w:tcPr>
            <w:tcW w:w="7991" w:type="dxa"/>
            <w:tcBorders>
              <w:top w:val="single" w:sz="4" w:space="0" w:color="auto"/>
              <w:left w:val="single" w:sz="4" w:space="0" w:color="auto"/>
              <w:bottom w:val="single" w:sz="4" w:space="0" w:color="auto"/>
              <w:right w:val="single" w:sz="4" w:space="0" w:color="auto"/>
            </w:tcBorders>
            <w:vAlign w:val="center"/>
          </w:tcPr>
          <w:p w14:paraId="58F36BDD" w14:textId="77777777" w:rsidR="000058CC" w:rsidRPr="00123022" w:rsidRDefault="000058CC" w:rsidP="00137859">
            <w:r>
              <w:t>Единственное христианское государство, существовавшее на Северном Кавказе</w:t>
            </w:r>
          </w:p>
        </w:tc>
        <w:tc>
          <w:tcPr>
            <w:tcW w:w="5328" w:type="dxa"/>
            <w:tcBorders>
              <w:top w:val="single" w:sz="4" w:space="0" w:color="auto"/>
              <w:left w:val="single" w:sz="4" w:space="0" w:color="auto"/>
              <w:bottom w:val="single" w:sz="4" w:space="0" w:color="auto"/>
              <w:right w:val="single" w:sz="4" w:space="0" w:color="auto"/>
            </w:tcBorders>
            <w:vAlign w:val="center"/>
          </w:tcPr>
          <w:p w14:paraId="0D7DE6B6" w14:textId="77777777" w:rsidR="000058CC" w:rsidRPr="00137859" w:rsidRDefault="000058CC" w:rsidP="00137859">
            <w:r>
              <w:t>Аланское царство</w:t>
            </w:r>
          </w:p>
        </w:tc>
      </w:tr>
      <w:tr w:rsidR="000058CC" w:rsidRPr="00137859" w14:paraId="7762331C" w14:textId="77777777" w:rsidTr="000058CC">
        <w:tc>
          <w:tcPr>
            <w:tcW w:w="0" w:type="auto"/>
            <w:tcBorders>
              <w:top w:val="single" w:sz="4" w:space="0" w:color="auto"/>
              <w:left w:val="single" w:sz="4" w:space="0" w:color="auto"/>
              <w:bottom w:val="single" w:sz="4" w:space="0" w:color="auto"/>
              <w:right w:val="single" w:sz="4" w:space="0" w:color="auto"/>
            </w:tcBorders>
          </w:tcPr>
          <w:p w14:paraId="67149966" w14:textId="77777777" w:rsidR="000058CC" w:rsidRPr="00137859" w:rsidRDefault="000058CC" w:rsidP="00137859">
            <w:r>
              <w:t xml:space="preserve">24.  </w:t>
            </w:r>
          </w:p>
        </w:tc>
        <w:tc>
          <w:tcPr>
            <w:tcW w:w="7991" w:type="dxa"/>
            <w:tcBorders>
              <w:top w:val="single" w:sz="4" w:space="0" w:color="auto"/>
              <w:left w:val="single" w:sz="4" w:space="0" w:color="auto"/>
              <w:bottom w:val="single" w:sz="4" w:space="0" w:color="auto"/>
              <w:right w:val="single" w:sz="4" w:space="0" w:color="auto"/>
            </w:tcBorders>
            <w:vAlign w:val="center"/>
          </w:tcPr>
          <w:p w14:paraId="1C4DCC94" w14:textId="77777777" w:rsidR="000058CC" w:rsidRPr="00123022" w:rsidRDefault="000058CC" w:rsidP="00137859">
            <w:r>
              <w:t>Правитель, подчинивший русскую православную церковь государству</w:t>
            </w:r>
          </w:p>
        </w:tc>
        <w:tc>
          <w:tcPr>
            <w:tcW w:w="5328" w:type="dxa"/>
            <w:tcBorders>
              <w:top w:val="single" w:sz="4" w:space="0" w:color="auto"/>
              <w:left w:val="single" w:sz="4" w:space="0" w:color="auto"/>
              <w:bottom w:val="single" w:sz="4" w:space="0" w:color="auto"/>
              <w:right w:val="single" w:sz="4" w:space="0" w:color="auto"/>
            </w:tcBorders>
            <w:vAlign w:val="center"/>
          </w:tcPr>
          <w:p w14:paraId="6FADFA2B" w14:textId="77777777" w:rsidR="000058CC" w:rsidRPr="007B2995" w:rsidRDefault="000058CC" w:rsidP="00137859">
            <w:pPr>
              <w:rPr>
                <w:lang w:val="en-US"/>
              </w:rPr>
            </w:pPr>
            <w:r>
              <w:t xml:space="preserve">Петр </w:t>
            </w:r>
            <w:r>
              <w:rPr>
                <w:lang w:val="en-US"/>
              </w:rPr>
              <w:t>I</w:t>
            </w:r>
          </w:p>
        </w:tc>
      </w:tr>
      <w:tr w:rsidR="000058CC" w:rsidRPr="00137859" w14:paraId="7D7BCD7B" w14:textId="77777777" w:rsidTr="000058CC">
        <w:tc>
          <w:tcPr>
            <w:tcW w:w="0" w:type="auto"/>
            <w:tcBorders>
              <w:top w:val="single" w:sz="4" w:space="0" w:color="auto"/>
              <w:left w:val="single" w:sz="4" w:space="0" w:color="auto"/>
              <w:bottom w:val="single" w:sz="4" w:space="0" w:color="auto"/>
              <w:right w:val="single" w:sz="4" w:space="0" w:color="auto"/>
            </w:tcBorders>
          </w:tcPr>
          <w:p w14:paraId="0D4FA560" w14:textId="77777777" w:rsidR="000058CC" w:rsidRPr="00137859" w:rsidRDefault="000058CC" w:rsidP="00137859">
            <w:r>
              <w:t xml:space="preserve">25.  </w:t>
            </w:r>
          </w:p>
        </w:tc>
        <w:tc>
          <w:tcPr>
            <w:tcW w:w="7991" w:type="dxa"/>
            <w:tcBorders>
              <w:top w:val="single" w:sz="4" w:space="0" w:color="auto"/>
              <w:left w:val="single" w:sz="4" w:space="0" w:color="auto"/>
              <w:bottom w:val="single" w:sz="4" w:space="0" w:color="auto"/>
              <w:right w:val="single" w:sz="4" w:space="0" w:color="auto"/>
            </w:tcBorders>
            <w:vAlign w:val="center"/>
          </w:tcPr>
          <w:p w14:paraId="4387FA77" w14:textId="77777777" w:rsidR="000058CC" w:rsidRPr="007B2995" w:rsidRDefault="000058CC" w:rsidP="00137859">
            <w:r>
              <w:t xml:space="preserve">Священная книга Тибетского буддизма </w:t>
            </w:r>
          </w:p>
        </w:tc>
        <w:tc>
          <w:tcPr>
            <w:tcW w:w="5328" w:type="dxa"/>
            <w:tcBorders>
              <w:top w:val="single" w:sz="4" w:space="0" w:color="auto"/>
              <w:left w:val="single" w:sz="4" w:space="0" w:color="auto"/>
              <w:bottom w:val="single" w:sz="4" w:space="0" w:color="auto"/>
              <w:right w:val="single" w:sz="4" w:space="0" w:color="auto"/>
            </w:tcBorders>
            <w:vAlign w:val="center"/>
          </w:tcPr>
          <w:p w14:paraId="52A06F9C" w14:textId="77777777" w:rsidR="000058CC" w:rsidRPr="00137859" w:rsidRDefault="000058CC" w:rsidP="00137859">
            <w:r>
              <w:t>Ганджур</w:t>
            </w:r>
          </w:p>
        </w:tc>
      </w:tr>
      <w:tr w:rsidR="000058CC" w:rsidRPr="00137859" w14:paraId="7C27E77D" w14:textId="77777777" w:rsidTr="000058CC">
        <w:tc>
          <w:tcPr>
            <w:tcW w:w="14596" w:type="dxa"/>
            <w:gridSpan w:val="3"/>
            <w:tcBorders>
              <w:top w:val="single" w:sz="4" w:space="0" w:color="auto"/>
              <w:left w:val="single" w:sz="4" w:space="0" w:color="auto"/>
              <w:bottom w:val="single" w:sz="4" w:space="0" w:color="auto"/>
              <w:right w:val="single" w:sz="4" w:space="0" w:color="auto"/>
            </w:tcBorders>
          </w:tcPr>
          <w:p w14:paraId="1186D1B6" w14:textId="77777777" w:rsidR="000058CC" w:rsidRPr="00123022" w:rsidRDefault="000058CC" w:rsidP="00137859">
            <w:r w:rsidRPr="00123022">
              <w:rPr>
                <w:b/>
              </w:rPr>
              <w:t>Задания открытого типа (развернутый ответ)</w:t>
            </w:r>
          </w:p>
        </w:tc>
      </w:tr>
      <w:tr w:rsidR="000058CC" w:rsidRPr="00137859" w14:paraId="5A5D92BF" w14:textId="77777777" w:rsidTr="000058CC">
        <w:tc>
          <w:tcPr>
            <w:tcW w:w="0" w:type="auto"/>
            <w:tcBorders>
              <w:top w:val="single" w:sz="4" w:space="0" w:color="auto"/>
              <w:left w:val="single" w:sz="4" w:space="0" w:color="auto"/>
              <w:bottom w:val="single" w:sz="4" w:space="0" w:color="auto"/>
              <w:right w:val="single" w:sz="4" w:space="0" w:color="auto"/>
            </w:tcBorders>
          </w:tcPr>
          <w:p w14:paraId="21E8A557" w14:textId="77777777" w:rsidR="000058CC" w:rsidRPr="00137859" w:rsidRDefault="000058CC" w:rsidP="00137859">
            <w:r>
              <w:t xml:space="preserve">26.  </w:t>
            </w:r>
          </w:p>
        </w:tc>
        <w:tc>
          <w:tcPr>
            <w:tcW w:w="7991" w:type="dxa"/>
            <w:tcBorders>
              <w:top w:val="single" w:sz="4" w:space="0" w:color="auto"/>
              <w:left w:val="single" w:sz="4" w:space="0" w:color="auto"/>
              <w:bottom w:val="single" w:sz="4" w:space="0" w:color="auto"/>
              <w:right w:val="single" w:sz="4" w:space="0" w:color="auto"/>
            </w:tcBorders>
            <w:vAlign w:val="center"/>
          </w:tcPr>
          <w:p w14:paraId="751BC90D" w14:textId="77777777" w:rsidR="000058CC" w:rsidRPr="00123022" w:rsidRDefault="000058CC" w:rsidP="00137859">
            <w:r>
              <w:t>Чем отличается мировая религия от национальной?</w:t>
            </w:r>
          </w:p>
        </w:tc>
        <w:tc>
          <w:tcPr>
            <w:tcW w:w="5328" w:type="dxa"/>
            <w:tcBorders>
              <w:top w:val="single" w:sz="4" w:space="0" w:color="auto"/>
              <w:left w:val="single" w:sz="4" w:space="0" w:color="auto"/>
              <w:bottom w:val="single" w:sz="4" w:space="0" w:color="auto"/>
              <w:right w:val="single" w:sz="4" w:space="0" w:color="auto"/>
            </w:tcBorders>
            <w:vAlign w:val="center"/>
          </w:tcPr>
          <w:p w14:paraId="45FCFEBE" w14:textId="77777777" w:rsidR="000058CC" w:rsidRPr="00137859" w:rsidRDefault="000058CC" w:rsidP="00137859">
            <w:r>
              <w:t>Мировая религия обращена ко всем людям, независимо от национальной принадлежности, а национальная отражает духовную жизнь определенного народа</w:t>
            </w:r>
          </w:p>
        </w:tc>
      </w:tr>
      <w:tr w:rsidR="000058CC" w:rsidRPr="00137859" w14:paraId="386E9F29" w14:textId="77777777" w:rsidTr="000058CC">
        <w:tc>
          <w:tcPr>
            <w:tcW w:w="0" w:type="auto"/>
            <w:tcBorders>
              <w:top w:val="single" w:sz="4" w:space="0" w:color="auto"/>
              <w:left w:val="single" w:sz="4" w:space="0" w:color="auto"/>
              <w:bottom w:val="single" w:sz="4" w:space="0" w:color="auto"/>
              <w:right w:val="single" w:sz="4" w:space="0" w:color="auto"/>
            </w:tcBorders>
          </w:tcPr>
          <w:p w14:paraId="52D39176" w14:textId="77777777" w:rsidR="000058CC" w:rsidRPr="00137859" w:rsidRDefault="000058CC" w:rsidP="00137859">
            <w:r>
              <w:t xml:space="preserve">27.  </w:t>
            </w:r>
          </w:p>
        </w:tc>
        <w:tc>
          <w:tcPr>
            <w:tcW w:w="7991" w:type="dxa"/>
            <w:tcBorders>
              <w:top w:val="single" w:sz="4" w:space="0" w:color="auto"/>
              <w:left w:val="single" w:sz="4" w:space="0" w:color="auto"/>
              <w:bottom w:val="single" w:sz="4" w:space="0" w:color="auto"/>
              <w:right w:val="single" w:sz="4" w:space="0" w:color="auto"/>
            </w:tcBorders>
            <w:vAlign w:val="center"/>
          </w:tcPr>
          <w:p w14:paraId="1980412C" w14:textId="77777777" w:rsidR="000058CC" w:rsidRPr="00123022" w:rsidRDefault="000058CC" w:rsidP="00F5205C">
            <w:r>
              <w:t>Какие функции в обществе выполняет патриотизм?</w:t>
            </w:r>
          </w:p>
        </w:tc>
        <w:tc>
          <w:tcPr>
            <w:tcW w:w="5328" w:type="dxa"/>
            <w:tcBorders>
              <w:top w:val="single" w:sz="4" w:space="0" w:color="auto"/>
              <w:left w:val="single" w:sz="4" w:space="0" w:color="auto"/>
              <w:bottom w:val="single" w:sz="4" w:space="0" w:color="auto"/>
              <w:right w:val="single" w:sz="4" w:space="0" w:color="auto"/>
            </w:tcBorders>
            <w:vAlign w:val="center"/>
          </w:tcPr>
          <w:p w14:paraId="6850FEA3" w14:textId="77777777" w:rsidR="000058CC" w:rsidRPr="00137859" w:rsidRDefault="000058CC" w:rsidP="00137859">
            <w:r>
              <w:t>Патриотизм укрепляет национальное единство, продвигает гражданскую ответственность, сохраняет преемственность поколений, вдохновляет на служение Родине</w:t>
            </w:r>
          </w:p>
        </w:tc>
      </w:tr>
      <w:tr w:rsidR="000058CC" w:rsidRPr="00137859" w14:paraId="13803ACC" w14:textId="77777777" w:rsidTr="000058CC">
        <w:tc>
          <w:tcPr>
            <w:tcW w:w="0" w:type="auto"/>
            <w:tcBorders>
              <w:top w:val="single" w:sz="4" w:space="0" w:color="auto"/>
              <w:left w:val="single" w:sz="4" w:space="0" w:color="auto"/>
              <w:bottom w:val="single" w:sz="4" w:space="0" w:color="auto"/>
              <w:right w:val="single" w:sz="4" w:space="0" w:color="auto"/>
            </w:tcBorders>
          </w:tcPr>
          <w:p w14:paraId="06DCB1ED" w14:textId="77777777" w:rsidR="000058CC" w:rsidRPr="00137859" w:rsidRDefault="000058CC" w:rsidP="00137859">
            <w:r>
              <w:t xml:space="preserve">28.  </w:t>
            </w:r>
          </w:p>
        </w:tc>
        <w:tc>
          <w:tcPr>
            <w:tcW w:w="7991" w:type="dxa"/>
            <w:tcBorders>
              <w:top w:val="single" w:sz="4" w:space="0" w:color="auto"/>
              <w:left w:val="single" w:sz="4" w:space="0" w:color="auto"/>
              <w:bottom w:val="single" w:sz="4" w:space="0" w:color="auto"/>
              <w:right w:val="single" w:sz="4" w:space="0" w:color="auto"/>
            </w:tcBorders>
            <w:vAlign w:val="center"/>
          </w:tcPr>
          <w:p w14:paraId="5BA29641" w14:textId="77777777" w:rsidR="000058CC" w:rsidRPr="00123022" w:rsidRDefault="000058CC" w:rsidP="00137859">
            <w:r>
              <w:t>Что такое о</w:t>
            </w:r>
            <w:r w:rsidRPr="00F5205C">
              <w:t>бщероссийская гражданская идентичность</w:t>
            </w:r>
            <w:r>
              <w:t>?</w:t>
            </w:r>
          </w:p>
        </w:tc>
        <w:tc>
          <w:tcPr>
            <w:tcW w:w="5328" w:type="dxa"/>
            <w:tcBorders>
              <w:top w:val="single" w:sz="4" w:space="0" w:color="auto"/>
              <w:left w:val="single" w:sz="4" w:space="0" w:color="auto"/>
              <w:bottom w:val="single" w:sz="4" w:space="0" w:color="auto"/>
              <w:right w:val="single" w:sz="4" w:space="0" w:color="auto"/>
            </w:tcBorders>
            <w:vAlign w:val="center"/>
          </w:tcPr>
          <w:p w14:paraId="076B2E8F" w14:textId="77777777" w:rsidR="000058CC" w:rsidRPr="00F5205C" w:rsidRDefault="000058CC" w:rsidP="00F5205C">
            <w:r w:rsidRPr="00F5205C">
              <w:t xml:space="preserve">Общероссийская гражданская идентичность основана на сохранении русской культурной доминанты, присущей всем народам, </w:t>
            </w:r>
            <w:r>
              <w:t xml:space="preserve">населяющим Российскую Федерацию, </w:t>
            </w:r>
          </w:p>
          <w:p w14:paraId="35E5C97D" w14:textId="77777777" w:rsidR="000058CC" w:rsidRPr="00137859" w:rsidRDefault="000058CC" w:rsidP="00F5205C">
            <w:r>
              <w:t>п</w:t>
            </w:r>
            <w:r w:rsidRPr="00F5205C">
              <w:t xml:space="preserve">ри этом в единый </w:t>
            </w:r>
            <w:r>
              <w:t xml:space="preserve">культурный </w:t>
            </w:r>
            <w:r w:rsidRPr="00F5205C">
              <w:t>код входит «историческое и культурное наследие всех народов Российской Федерации и вместе с общечеловеческими принципами лучшие достижения народов интегрированы в единую российскую культуру</w:t>
            </w:r>
          </w:p>
        </w:tc>
      </w:tr>
      <w:tr w:rsidR="000058CC" w:rsidRPr="00137859" w14:paraId="01FDAC7A" w14:textId="77777777" w:rsidTr="000058CC">
        <w:tc>
          <w:tcPr>
            <w:tcW w:w="0" w:type="auto"/>
            <w:tcBorders>
              <w:top w:val="single" w:sz="4" w:space="0" w:color="auto"/>
              <w:left w:val="single" w:sz="4" w:space="0" w:color="auto"/>
              <w:bottom w:val="single" w:sz="4" w:space="0" w:color="auto"/>
              <w:right w:val="single" w:sz="4" w:space="0" w:color="auto"/>
            </w:tcBorders>
          </w:tcPr>
          <w:p w14:paraId="395C5304" w14:textId="77777777" w:rsidR="000058CC" w:rsidRPr="00137859" w:rsidRDefault="000058CC" w:rsidP="00137859">
            <w:r>
              <w:t xml:space="preserve">29.  </w:t>
            </w:r>
          </w:p>
        </w:tc>
        <w:tc>
          <w:tcPr>
            <w:tcW w:w="7991" w:type="dxa"/>
            <w:tcBorders>
              <w:top w:val="single" w:sz="4" w:space="0" w:color="auto"/>
              <w:left w:val="single" w:sz="4" w:space="0" w:color="auto"/>
              <w:bottom w:val="single" w:sz="4" w:space="0" w:color="auto"/>
              <w:right w:val="single" w:sz="4" w:space="0" w:color="auto"/>
            </w:tcBorders>
            <w:vAlign w:val="center"/>
          </w:tcPr>
          <w:p w14:paraId="25E98F0E" w14:textId="77777777" w:rsidR="000058CC" w:rsidRPr="00123022" w:rsidRDefault="000058CC" w:rsidP="00137859">
            <w:r>
              <w:t>Каковы причины утверждения буддизма в Индии?</w:t>
            </w:r>
          </w:p>
        </w:tc>
        <w:tc>
          <w:tcPr>
            <w:tcW w:w="5328" w:type="dxa"/>
            <w:tcBorders>
              <w:top w:val="single" w:sz="4" w:space="0" w:color="auto"/>
              <w:left w:val="single" w:sz="4" w:space="0" w:color="auto"/>
              <w:bottom w:val="single" w:sz="4" w:space="0" w:color="auto"/>
              <w:right w:val="single" w:sz="4" w:space="0" w:color="auto"/>
            </w:tcBorders>
            <w:vAlign w:val="center"/>
          </w:tcPr>
          <w:p w14:paraId="0C21D452" w14:textId="77777777" w:rsidR="000058CC" w:rsidRPr="00F5205C" w:rsidRDefault="000058CC" w:rsidP="00F5205C">
            <w:pPr>
              <w:ind w:left="720"/>
              <w:jc w:val="both"/>
            </w:pPr>
            <w:r>
              <w:t xml:space="preserve">Для кшатриев буддизм </w:t>
            </w:r>
            <w:r w:rsidRPr="00F5205C">
              <w:t>был мощным идеологическим оружием против брахманов.</w:t>
            </w:r>
            <w:r>
              <w:t xml:space="preserve"> </w:t>
            </w:r>
            <w:r w:rsidRPr="00F5205C">
              <w:t>Для вайшьей и шудр буддизм предлагал идею общего равенства и путь избавления от страданий.</w:t>
            </w:r>
            <w:r>
              <w:t xml:space="preserve"> Не требовал сложных и </w:t>
            </w:r>
            <w:r w:rsidRPr="00F5205C">
              <w:t>дорогостоящих обрядов.</w:t>
            </w:r>
          </w:p>
          <w:p w14:paraId="08DB052A" w14:textId="77777777" w:rsidR="000058CC" w:rsidRPr="00F5205C" w:rsidRDefault="000058CC" w:rsidP="00F5205C">
            <w:pPr>
              <w:ind w:left="720"/>
              <w:jc w:val="both"/>
            </w:pPr>
            <w:r w:rsidRPr="00F5205C">
              <w:t>Хорошая организация монашеских общин</w:t>
            </w:r>
          </w:p>
          <w:p w14:paraId="5561D8A6" w14:textId="77777777" w:rsidR="000058CC" w:rsidRPr="00137859" w:rsidRDefault="000058CC" w:rsidP="00137859"/>
        </w:tc>
      </w:tr>
      <w:tr w:rsidR="000058CC" w:rsidRPr="00137859" w14:paraId="6F305A20" w14:textId="77777777" w:rsidTr="000058CC">
        <w:tc>
          <w:tcPr>
            <w:tcW w:w="0" w:type="auto"/>
            <w:tcBorders>
              <w:top w:val="single" w:sz="4" w:space="0" w:color="auto"/>
              <w:left w:val="single" w:sz="4" w:space="0" w:color="auto"/>
              <w:bottom w:val="single" w:sz="4" w:space="0" w:color="auto"/>
              <w:right w:val="single" w:sz="4" w:space="0" w:color="auto"/>
            </w:tcBorders>
          </w:tcPr>
          <w:p w14:paraId="7BCE7266" w14:textId="77777777" w:rsidR="000058CC" w:rsidRPr="00137859" w:rsidRDefault="000058CC" w:rsidP="00137859">
            <w:r>
              <w:lastRenderedPageBreak/>
              <w:t xml:space="preserve">30.  </w:t>
            </w:r>
          </w:p>
        </w:tc>
        <w:tc>
          <w:tcPr>
            <w:tcW w:w="7991" w:type="dxa"/>
            <w:tcBorders>
              <w:top w:val="single" w:sz="4" w:space="0" w:color="auto"/>
              <w:left w:val="single" w:sz="4" w:space="0" w:color="auto"/>
              <w:bottom w:val="single" w:sz="4" w:space="0" w:color="auto"/>
              <w:right w:val="single" w:sz="4" w:space="0" w:color="auto"/>
            </w:tcBorders>
            <w:vAlign w:val="center"/>
          </w:tcPr>
          <w:p w14:paraId="3A07A819" w14:textId="77777777" w:rsidR="000058CC" w:rsidRPr="00123022" w:rsidRDefault="000058CC" w:rsidP="00137859">
            <w:r>
              <w:t>Какова миссия межрелигиозного совета в России?</w:t>
            </w:r>
          </w:p>
        </w:tc>
        <w:tc>
          <w:tcPr>
            <w:tcW w:w="5328" w:type="dxa"/>
            <w:tcBorders>
              <w:top w:val="single" w:sz="4" w:space="0" w:color="auto"/>
              <w:left w:val="single" w:sz="4" w:space="0" w:color="auto"/>
              <w:bottom w:val="single" w:sz="4" w:space="0" w:color="auto"/>
              <w:right w:val="single" w:sz="4" w:space="0" w:color="auto"/>
            </w:tcBorders>
            <w:vAlign w:val="center"/>
          </w:tcPr>
          <w:p w14:paraId="52C886FF" w14:textId="77777777" w:rsidR="000058CC" w:rsidRPr="00F5205C" w:rsidRDefault="000058CC" w:rsidP="00F5205C">
            <w:r w:rsidRPr="00F5205C">
              <w:t>Совет не ставит своей целью сближение вер</w:t>
            </w:r>
            <w:r>
              <w:t xml:space="preserve">оучений и доктрин </w:t>
            </w:r>
            <w:r w:rsidRPr="00F5205C">
              <w:t>. В то же время одной из его целей является содействие взаимному познанию доктринальных, философских и культурных традиций.</w:t>
            </w:r>
          </w:p>
          <w:p w14:paraId="71EFBC26" w14:textId="77777777" w:rsidR="000058CC" w:rsidRPr="00137859" w:rsidRDefault="000058CC" w:rsidP="00137859"/>
        </w:tc>
      </w:tr>
    </w:tbl>
    <w:p w14:paraId="2CFE6D92" w14:textId="77777777" w:rsidR="00721744" w:rsidRDefault="00830391" w:rsidP="00BC2843">
      <w:pPr>
        <w:pStyle w:val="2"/>
      </w:pPr>
      <w:bookmarkStart w:id="42" w:name="_Toc238819600"/>
      <w:r>
        <w:rPr>
          <w:rFonts w:ascii="Times New Roman" w:eastAsia="Times New Roman" w:hAnsi="Times New Roman"/>
          <w:sz w:val="22"/>
        </w:rPr>
        <w:t>2.27 Дисциплина «Независимая оценка ИТ-компетенций (hh.ru)» - Факультатив, 2-3-4 семестр(ы)</w:t>
      </w:r>
      <w:bookmarkEnd w:id="42"/>
    </w:p>
    <w:tbl>
      <w:tblPr>
        <w:tblStyle w:val="af"/>
        <w:tblW w:w="5000" w:type="pct"/>
        <w:tblLook w:val="04A0" w:firstRow="1" w:lastRow="0" w:firstColumn="1" w:lastColumn="0" w:noHBand="0" w:noVBand="1"/>
      </w:tblPr>
      <w:tblGrid>
        <w:gridCol w:w="1739"/>
        <w:gridCol w:w="7245"/>
        <w:gridCol w:w="5576"/>
      </w:tblGrid>
      <w:tr w:rsidR="000058CC" w:rsidRPr="004E4352" w14:paraId="4784D7F1" w14:textId="77777777" w:rsidTr="000058CC">
        <w:trPr>
          <w:tblHeader/>
        </w:trPr>
        <w:tc>
          <w:tcPr>
            <w:tcW w:w="597" w:type="pct"/>
            <w:hideMark/>
          </w:tcPr>
          <w:p w14:paraId="400C2886" w14:textId="77777777" w:rsidR="000058CC" w:rsidRPr="004E4352" w:rsidRDefault="000058CC" w:rsidP="00897132">
            <w:pPr>
              <w:rPr>
                <w:b/>
              </w:rPr>
            </w:pPr>
            <w:r w:rsidRPr="004E4352">
              <w:rPr>
                <w:b/>
              </w:rPr>
              <w:t>№ задания</w:t>
            </w:r>
          </w:p>
        </w:tc>
        <w:tc>
          <w:tcPr>
            <w:tcW w:w="2488" w:type="pct"/>
            <w:hideMark/>
          </w:tcPr>
          <w:p w14:paraId="2D7B661C" w14:textId="77777777" w:rsidR="000058CC" w:rsidRPr="004E4352" w:rsidRDefault="000058CC" w:rsidP="00897132">
            <w:pPr>
              <w:rPr>
                <w:b/>
              </w:rPr>
            </w:pPr>
            <w:r w:rsidRPr="004E4352">
              <w:rPr>
                <w:b/>
              </w:rPr>
              <w:t>Содержание вопроса</w:t>
            </w:r>
          </w:p>
        </w:tc>
        <w:tc>
          <w:tcPr>
            <w:tcW w:w="1915" w:type="pct"/>
            <w:hideMark/>
          </w:tcPr>
          <w:p w14:paraId="72091A4F" w14:textId="77777777" w:rsidR="000058CC" w:rsidRPr="004E4352" w:rsidRDefault="000058CC" w:rsidP="00897132">
            <w:pPr>
              <w:rPr>
                <w:b/>
              </w:rPr>
            </w:pPr>
            <w:r w:rsidRPr="004E4352">
              <w:rPr>
                <w:b/>
              </w:rPr>
              <w:t>Эталонный ответ</w:t>
            </w:r>
          </w:p>
        </w:tc>
      </w:tr>
      <w:tr w:rsidR="000058CC" w:rsidRPr="004E4352" w14:paraId="6429F167" w14:textId="77777777" w:rsidTr="000058CC">
        <w:tc>
          <w:tcPr>
            <w:tcW w:w="5000" w:type="pct"/>
            <w:gridSpan w:val="3"/>
          </w:tcPr>
          <w:p w14:paraId="4E5D1636" w14:textId="77777777" w:rsidR="000058CC" w:rsidRPr="004E4352" w:rsidRDefault="000058CC" w:rsidP="00897132">
            <w:pPr>
              <w:rPr>
                <w:b/>
              </w:rPr>
            </w:pPr>
            <w:r w:rsidRPr="004E4352">
              <w:rPr>
                <w:b/>
              </w:rPr>
              <w:t>Задания закрытого типа с выбором одного/нескольких правильного ответа из предложенных</w:t>
            </w:r>
          </w:p>
        </w:tc>
      </w:tr>
      <w:tr w:rsidR="000058CC" w:rsidRPr="009757EA" w14:paraId="0FDF7D2B" w14:textId="77777777" w:rsidTr="000058CC">
        <w:tc>
          <w:tcPr>
            <w:tcW w:w="597" w:type="pct"/>
            <w:hideMark/>
          </w:tcPr>
          <w:p w14:paraId="381EE9D0" w14:textId="77777777" w:rsidR="000058CC" w:rsidRPr="009757EA" w:rsidRDefault="000058CC" w:rsidP="00897132">
            <w:r w:rsidRPr="009757EA">
              <w:t>1</w:t>
            </w:r>
          </w:p>
        </w:tc>
        <w:tc>
          <w:tcPr>
            <w:tcW w:w="2488" w:type="pct"/>
            <w:hideMark/>
          </w:tcPr>
          <w:p w14:paraId="14FCB1E6" w14:textId="77777777" w:rsidR="000058CC" w:rsidRPr="009757EA" w:rsidRDefault="000058CC" w:rsidP="00897132">
            <w:r w:rsidRPr="009757EA">
              <w:t>Какие из перечисленных методов HTTP являются идемпотентными?</w:t>
            </w:r>
          </w:p>
          <w:p w14:paraId="3D417628" w14:textId="77777777" w:rsidR="000058CC" w:rsidRPr="009757EA" w:rsidRDefault="000058CC" w:rsidP="00897132">
            <w:pPr>
              <w:rPr>
                <w:lang w:val="en-US"/>
              </w:rPr>
            </w:pPr>
            <w:r w:rsidRPr="009757EA">
              <w:t>а</w:t>
            </w:r>
            <w:r w:rsidRPr="009757EA">
              <w:rPr>
                <w:lang w:val="en-US"/>
              </w:rPr>
              <w:t>) GET</w:t>
            </w:r>
          </w:p>
          <w:p w14:paraId="135EBFD0" w14:textId="77777777" w:rsidR="000058CC" w:rsidRPr="009757EA" w:rsidRDefault="000058CC" w:rsidP="00897132">
            <w:pPr>
              <w:rPr>
                <w:lang w:val="en-US"/>
              </w:rPr>
            </w:pPr>
            <w:r w:rsidRPr="009757EA">
              <w:t>б</w:t>
            </w:r>
            <w:r w:rsidRPr="009757EA">
              <w:rPr>
                <w:lang w:val="en-US"/>
              </w:rPr>
              <w:t>) POST</w:t>
            </w:r>
          </w:p>
          <w:p w14:paraId="34F15BE4" w14:textId="77777777" w:rsidR="000058CC" w:rsidRPr="009757EA" w:rsidRDefault="000058CC" w:rsidP="00897132">
            <w:pPr>
              <w:rPr>
                <w:lang w:val="en-US"/>
              </w:rPr>
            </w:pPr>
            <w:r w:rsidRPr="009757EA">
              <w:t>в</w:t>
            </w:r>
            <w:r w:rsidRPr="009757EA">
              <w:rPr>
                <w:lang w:val="en-US"/>
              </w:rPr>
              <w:t>) PUT</w:t>
            </w:r>
          </w:p>
          <w:p w14:paraId="2A5EFEB0" w14:textId="77777777" w:rsidR="000058CC" w:rsidRPr="009757EA" w:rsidRDefault="000058CC" w:rsidP="00897132">
            <w:r w:rsidRPr="009757EA">
              <w:t>г) PATCH</w:t>
            </w:r>
          </w:p>
        </w:tc>
        <w:tc>
          <w:tcPr>
            <w:tcW w:w="1915" w:type="pct"/>
            <w:hideMark/>
          </w:tcPr>
          <w:p w14:paraId="195D7D02" w14:textId="77777777" w:rsidR="000058CC" w:rsidRPr="009757EA" w:rsidRDefault="000058CC" w:rsidP="00897132">
            <w:r w:rsidRPr="009757EA">
              <w:t>а, в</w:t>
            </w:r>
          </w:p>
        </w:tc>
      </w:tr>
      <w:tr w:rsidR="000058CC" w:rsidRPr="009757EA" w14:paraId="7258BD05" w14:textId="77777777" w:rsidTr="000058CC">
        <w:tc>
          <w:tcPr>
            <w:tcW w:w="597" w:type="pct"/>
            <w:hideMark/>
          </w:tcPr>
          <w:p w14:paraId="0BD19AFD" w14:textId="77777777" w:rsidR="000058CC" w:rsidRPr="009757EA" w:rsidRDefault="000058CC" w:rsidP="00897132">
            <w:r w:rsidRPr="009757EA">
              <w:t>2</w:t>
            </w:r>
          </w:p>
        </w:tc>
        <w:tc>
          <w:tcPr>
            <w:tcW w:w="2488" w:type="pct"/>
            <w:hideMark/>
          </w:tcPr>
          <w:p w14:paraId="03339084" w14:textId="77777777" w:rsidR="000058CC" w:rsidRPr="009757EA" w:rsidRDefault="000058CC" w:rsidP="00897132">
            <w:r w:rsidRPr="009757EA">
              <w:t>Какой CSS-селектор выберет элементы с классом "text"?</w:t>
            </w:r>
          </w:p>
          <w:p w14:paraId="6C3BB8B2" w14:textId="77777777" w:rsidR="000058CC" w:rsidRPr="009757EA" w:rsidRDefault="000058CC" w:rsidP="00897132">
            <w:pPr>
              <w:rPr>
                <w:lang w:val="en-US"/>
              </w:rPr>
            </w:pPr>
            <w:r w:rsidRPr="009757EA">
              <w:t>а</w:t>
            </w:r>
            <w:r w:rsidRPr="009757EA">
              <w:rPr>
                <w:lang w:val="en-US"/>
              </w:rPr>
              <w:t>) text[class]</w:t>
            </w:r>
          </w:p>
          <w:p w14:paraId="4A296CF7" w14:textId="77777777" w:rsidR="000058CC" w:rsidRPr="009757EA" w:rsidRDefault="000058CC" w:rsidP="00897132">
            <w:pPr>
              <w:rPr>
                <w:lang w:val="en-US"/>
              </w:rPr>
            </w:pPr>
            <w:r w:rsidRPr="009757EA">
              <w:t>б</w:t>
            </w:r>
            <w:r w:rsidRPr="009757EA">
              <w:rPr>
                <w:lang w:val="en-US"/>
              </w:rPr>
              <w:t>) .text</w:t>
            </w:r>
          </w:p>
          <w:p w14:paraId="32462AA8" w14:textId="77777777" w:rsidR="000058CC" w:rsidRPr="009757EA" w:rsidRDefault="000058CC" w:rsidP="00897132">
            <w:pPr>
              <w:rPr>
                <w:lang w:val="en-US"/>
              </w:rPr>
            </w:pPr>
            <w:r w:rsidRPr="009757EA">
              <w:t>в</w:t>
            </w:r>
            <w:r w:rsidRPr="009757EA">
              <w:rPr>
                <w:lang w:val="en-US"/>
              </w:rPr>
              <w:t>) #text</w:t>
            </w:r>
          </w:p>
          <w:p w14:paraId="48DF2A39" w14:textId="77777777" w:rsidR="000058CC" w:rsidRPr="009757EA" w:rsidRDefault="000058CC" w:rsidP="00897132">
            <w:r w:rsidRPr="009757EA">
              <w:t>г) class(text)</w:t>
            </w:r>
          </w:p>
        </w:tc>
        <w:tc>
          <w:tcPr>
            <w:tcW w:w="1915" w:type="pct"/>
            <w:hideMark/>
          </w:tcPr>
          <w:p w14:paraId="3463B994" w14:textId="77777777" w:rsidR="000058CC" w:rsidRPr="009757EA" w:rsidRDefault="000058CC" w:rsidP="00897132">
            <w:r w:rsidRPr="009757EA">
              <w:t>б</w:t>
            </w:r>
          </w:p>
        </w:tc>
      </w:tr>
      <w:tr w:rsidR="000058CC" w:rsidRPr="009757EA" w14:paraId="59704AE5" w14:textId="77777777" w:rsidTr="000058CC">
        <w:tc>
          <w:tcPr>
            <w:tcW w:w="597" w:type="pct"/>
            <w:hideMark/>
          </w:tcPr>
          <w:p w14:paraId="51586FE9" w14:textId="77777777" w:rsidR="000058CC" w:rsidRPr="009757EA" w:rsidRDefault="000058CC" w:rsidP="00897132">
            <w:r w:rsidRPr="009757EA">
              <w:t>3</w:t>
            </w:r>
          </w:p>
        </w:tc>
        <w:tc>
          <w:tcPr>
            <w:tcW w:w="2488" w:type="pct"/>
            <w:hideMark/>
          </w:tcPr>
          <w:p w14:paraId="48CA2AAA" w14:textId="77777777" w:rsidR="000058CC" w:rsidRPr="009757EA" w:rsidRDefault="000058CC" w:rsidP="00897132">
            <w:r w:rsidRPr="009757EA">
              <w:t>Какая команда Git позволяет отменить последний коммит, сохранив изменения в рабочей директории?</w:t>
            </w:r>
          </w:p>
          <w:p w14:paraId="0ED3A09D" w14:textId="77777777" w:rsidR="000058CC" w:rsidRPr="009757EA" w:rsidRDefault="000058CC" w:rsidP="00897132">
            <w:pPr>
              <w:rPr>
                <w:lang w:val="en-US"/>
              </w:rPr>
            </w:pPr>
            <w:r w:rsidRPr="009757EA">
              <w:t>а</w:t>
            </w:r>
            <w:r w:rsidRPr="009757EA">
              <w:rPr>
                <w:lang w:val="en-US"/>
              </w:rPr>
              <w:t>) git reset --hard HEAD~1</w:t>
            </w:r>
          </w:p>
          <w:p w14:paraId="67C56D3E" w14:textId="77777777" w:rsidR="000058CC" w:rsidRPr="009757EA" w:rsidRDefault="000058CC" w:rsidP="00897132">
            <w:pPr>
              <w:rPr>
                <w:lang w:val="en-US"/>
              </w:rPr>
            </w:pPr>
            <w:r w:rsidRPr="009757EA">
              <w:t>б</w:t>
            </w:r>
            <w:r w:rsidRPr="009757EA">
              <w:rPr>
                <w:lang w:val="en-US"/>
              </w:rPr>
              <w:t>) git revert HEAD</w:t>
            </w:r>
          </w:p>
          <w:p w14:paraId="1BFCC4EF" w14:textId="77777777" w:rsidR="000058CC" w:rsidRPr="009757EA" w:rsidRDefault="000058CC" w:rsidP="00897132">
            <w:pPr>
              <w:rPr>
                <w:lang w:val="en-US"/>
              </w:rPr>
            </w:pPr>
            <w:r w:rsidRPr="009757EA">
              <w:t>в</w:t>
            </w:r>
            <w:r w:rsidRPr="009757EA">
              <w:rPr>
                <w:lang w:val="en-US"/>
              </w:rPr>
              <w:t>) git reset --soft HEAD~1</w:t>
            </w:r>
          </w:p>
          <w:p w14:paraId="4B1BBD65" w14:textId="77777777" w:rsidR="000058CC" w:rsidRPr="009757EA" w:rsidRDefault="000058CC" w:rsidP="00897132">
            <w:r w:rsidRPr="009757EA">
              <w:t>г) git checkout HEAD~1</w:t>
            </w:r>
          </w:p>
        </w:tc>
        <w:tc>
          <w:tcPr>
            <w:tcW w:w="1915" w:type="pct"/>
            <w:hideMark/>
          </w:tcPr>
          <w:p w14:paraId="023DAADB" w14:textId="77777777" w:rsidR="000058CC" w:rsidRPr="009757EA" w:rsidRDefault="000058CC" w:rsidP="00897132">
            <w:r w:rsidRPr="009757EA">
              <w:t>в</w:t>
            </w:r>
          </w:p>
        </w:tc>
      </w:tr>
      <w:tr w:rsidR="000058CC" w:rsidRPr="009757EA" w14:paraId="535D99B0" w14:textId="77777777" w:rsidTr="000058CC">
        <w:tc>
          <w:tcPr>
            <w:tcW w:w="597" w:type="pct"/>
            <w:hideMark/>
          </w:tcPr>
          <w:p w14:paraId="43F60CA8" w14:textId="77777777" w:rsidR="000058CC" w:rsidRPr="009757EA" w:rsidRDefault="000058CC" w:rsidP="00897132">
            <w:r w:rsidRPr="009757EA">
              <w:t>4</w:t>
            </w:r>
          </w:p>
        </w:tc>
        <w:tc>
          <w:tcPr>
            <w:tcW w:w="2488" w:type="pct"/>
            <w:hideMark/>
          </w:tcPr>
          <w:p w14:paraId="51505E39" w14:textId="77777777" w:rsidR="000058CC" w:rsidRPr="009757EA" w:rsidRDefault="000058CC" w:rsidP="00897132">
            <w:r w:rsidRPr="009757EA">
              <w:t>Какие утверждения о методе PATCH верны?</w:t>
            </w:r>
          </w:p>
          <w:p w14:paraId="133B9EB4" w14:textId="77777777" w:rsidR="000058CC" w:rsidRPr="009757EA" w:rsidRDefault="000058CC" w:rsidP="00897132">
            <w:r w:rsidRPr="009757EA">
              <w:t>а) Является идемпотентным</w:t>
            </w:r>
          </w:p>
          <w:p w14:paraId="71442BBD" w14:textId="77777777" w:rsidR="000058CC" w:rsidRPr="009757EA" w:rsidRDefault="000058CC" w:rsidP="00897132">
            <w:r w:rsidRPr="009757EA">
              <w:t>б) Используется для частичного обновления ресурса</w:t>
            </w:r>
          </w:p>
          <w:p w14:paraId="5F4EF562" w14:textId="77777777" w:rsidR="000058CC" w:rsidRPr="009757EA" w:rsidRDefault="000058CC" w:rsidP="00897132">
            <w:r w:rsidRPr="009757EA">
              <w:t>в) Обрабатывает пустые значения в запросе, заменяя текущие значения на пустые</w:t>
            </w:r>
          </w:p>
          <w:p w14:paraId="73289707" w14:textId="77777777" w:rsidR="000058CC" w:rsidRPr="009757EA" w:rsidRDefault="000058CC" w:rsidP="00897132">
            <w:r w:rsidRPr="009757EA">
              <w:t>г) Создает новый ресурс</w:t>
            </w:r>
          </w:p>
        </w:tc>
        <w:tc>
          <w:tcPr>
            <w:tcW w:w="1915" w:type="pct"/>
            <w:hideMark/>
          </w:tcPr>
          <w:p w14:paraId="7736CCFE" w14:textId="77777777" w:rsidR="000058CC" w:rsidRPr="009757EA" w:rsidRDefault="000058CC" w:rsidP="00897132">
            <w:r w:rsidRPr="009757EA">
              <w:t>б, в</w:t>
            </w:r>
          </w:p>
        </w:tc>
      </w:tr>
      <w:tr w:rsidR="000058CC" w:rsidRPr="009757EA" w14:paraId="484DB26C" w14:textId="77777777" w:rsidTr="000058CC">
        <w:tc>
          <w:tcPr>
            <w:tcW w:w="597" w:type="pct"/>
            <w:hideMark/>
          </w:tcPr>
          <w:p w14:paraId="48DDD598" w14:textId="77777777" w:rsidR="000058CC" w:rsidRPr="009757EA" w:rsidRDefault="000058CC" w:rsidP="00897132">
            <w:r w:rsidRPr="009757EA">
              <w:t>5</w:t>
            </w:r>
          </w:p>
        </w:tc>
        <w:tc>
          <w:tcPr>
            <w:tcW w:w="2488" w:type="pct"/>
            <w:hideMark/>
          </w:tcPr>
          <w:p w14:paraId="01580E33" w14:textId="77777777" w:rsidR="000058CC" w:rsidRPr="009757EA" w:rsidRDefault="000058CC" w:rsidP="00897132">
            <w:r w:rsidRPr="009757EA">
              <w:t>Какой тег HTML используется для создания подвала (footer) таблицы?</w:t>
            </w:r>
          </w:p>
          <w:p w14:paraId="2A25762C" w14:textId="77777777" w:rsidR="000058CC" w:rsidRPr="009757EA" w:rsidRDefault="000058CC" w:rsidP="00897132">
            <w:pPr>
              <w:rPr>
                <w:lang w:val="en-US"/>
              </w:rPr>
            </w:pPr>
            <w:r w:rsidRPr="009757EA">
              <w:t>а</w:t>
            </w:r>
            <w:r w:rsidRPr="009757EA">
              <w:rPr>
                <w:lang w:val="en-US"/>
              </w:rPr>
              <w:t>) &lt;tfooter&gt;</w:t>
            </w:r>
          </w:p>
          <w:p w14:paraId="7A333FF0" w14:textId="77777777" w:rsidR="000058CC" w:rsidRPr="009757EA" w:rsidRDefault="000058CC" w:rsidP="00897132">
            <w:pPr>
              <w:rPr>
                <w:lang w:val="en-US"/>
              </w:rPr>
            </w:pPr>
            <w:r w:rsidRPr="009757EA">
              <w:lastRenderedPageBreak/>
              <w:t>б</w:t>
            </w:r>
            <w:r w:rsidRPr="009757EA">
              <w:rPr>
                <w:lang w:val="en-US"/>
              </w:rPr>
              <w:t>) &lt;foot&gt;</w:t>
            </w:r>
          </w:p>
          <w:p w14:paraId="1B28CA3F" w14:textId="77777777" w:rsidR="000058CC" w:rsidRPr="009757EA" w:rsidRDefault="000058CC" w:rsidP="00897132">
            <w:pPr>
              <w:rPr>
                <w:lang w:val="en-US"/>
              </w:rPr>
            </w:pPr>
            <w:r w:rsidRPr="009757EA">
              <w:t>в</w:t>
            </w:r>
            <w:r w:rsidRPr="009757EA">
              <w:rPr>
                <w:lang w:val="en-US"/>
              </w:rPr>
              <w:t>) &lt;tfoot&gt;</w:t>
            </w:r>
          </w:p>
          <w:p w14:paraId="06E38BE9" w14:textId="77777777" w:rsidR="000058CC" w:rsidRPr="009757EA" w:rsidRDefault="000058CC" w:rsidP="00897132">
            <w:r w:rsidRPr="009757EA">
              <w:t>г) &lt;table-footer&gt;</w:t>
            </w:r>
          </w:p>
        </w:tc>
        <w:tc>
          <w:tcPr>
            <w:tcW w:w="1915" w:type="pct"/>
            <w:hideMark/>
          </w:tcPr>
          <w:p w14:paraId="627B25E3" w14:textId="77777777" w:rsidR="000058CC" w:rsidRPr="009757EA" w:rsidRDefault="000058CC" w:rsidP="00897132">
            <w:r w:rsidRPr="009757EA">
              <w:lastRenderedPageBreak/>
              <w:t>в</w:t>
            </w:r>
          </w:p>
        </w:tc>
      </w:tr>
      <w:tr w:rsidR="000058CC" w:rsidRPr="009757EA" w14:paraId="376ECFF4" w14:textId="77777777" w:rsidTr="000058CC">
        <w:tc>
          <w:tcPr>
            <w:tcW w:w="597" w:type="pct"/>
            <w:hideMark/>
          </w:tcPr>
          <w:p w14:paraId="67C2ACED" w14:textId="77777777" w:rsidR="000058CC" w:rsidRPr="009757EA" w:rsidRDefault="000058CC" w:rsidP="00897132">
            <w:r w:rsidRPr="009757EA">
              <w:t>6</w:t>
            </w:r>
          </w:p>
        </w:tc>
        <w:tc>
          <w:tcPr>
            <w:tcW w:w="2488" w:type="pct"/>
            <w:hideMark/>
          </w:tcPr>
          <w:p w14:paraId="3270FC2E" w14:textId="77777777" w:rsidR="000058CC" w:rsidRPr="009757EA" w:rsidRDefault="000058CC" w:rsidP="00897132">
            <w:r w:rsidRPr="009757EA">
              <w:t>Какие из перечисленных структур данных в Java являются потокобезопасными?</w:t>
            </w:r>
          </w:p>
          <w:p w14:paraId="338742C2" w14:textId="77777777" w:rsidR="000058CC" w:rsidRPr="009757EA" w:rsidRDefault="000058CC" w:rsidP="00897132">
            <w:pPr>
              <w:rPr>
                <w:lang w:val="en-US"/>
              </w:rPr>
            </w:pPr>
            <w:r w:rsidRPr="009757EA">
              <w:t>а</w:t>
            </w:r>
            <w:r w:rsidRPr="009757EA">
              <w:rPr>
                <w:lang w:val="en-US"/>
              </w:rPr>
              <w:t>) ArrayList</w:t>
            </w:r>
          </w:p>
          <w:p w14:paraId="6718E258" w14:textId="77777777" w:rsidR="000058CC" w:rsidRPr="009757EA" w:rsidRDefault="000058CC" w:rsidP="00897132">
            <w:pPr>
              <w:rPr>
                <w:lang w:val="en-US"/>
              </w:rPr>
            </w:pPr>
            <w:r w:rsidRPr="009757EA">
              <w:t>б</w:t>
            </w:r>
            <w:r w:rsidRPr="009757EA">
              <w:rPr>
                <w:lang w:val="en-US"/>
              </w:rPr>
              <w:t>) ConcurrentHashMap</w:t>
            </w:r>
          </w:p>
          <w:p w14:paraId="40B029F4" w14:textId="77777777" w:rsidR="000058CC" w:rsidRPr="009757EA" w:rsidRDefault="000058CC" w:rsidP="00897132">
            <w:pPr>
              <w:rPr>
                <w:lang w:val="en-US"/>
              </w:rPr>
            </w:pPr>
            <w:r w:rsidRPr="009757EA">
              <w:t>в</w:t>
            </w:r>
            <w:r w:rsidRPr="009757EA">
              <w:rPr>
                <w:lang w:val="en-US"/>
              </w:rPr>
              <w:t>) Vector</w:t>
            </w:r>
          </w:p>
          <w:p w14:paraId="41464344" w14:textId="77777777" w:rsidR="000058CC" w:rsidRPr="009757EA" w:rsidRDefault="000058CC" w:rsidP="00897132">
            <w:r w:rsidRPr="009757EA">
              <w:t>г) CopyOnWriteArrayList</w:t>
            </w:r>
          </w:p>
        </w:tc>
        <w:tc>
          <w:tcPr>
            <w:tcW w:w="1915" w:type="pct"/>
            <w:hideMark/>
          </w:tcPr>
          <w:p w14:paraId="3F8F6870" w14:textId="77777777" w:rsidR="000058CC" w:rsidRPr="009757EA" w:rsidRDefault="000058CC" w:rsidP="00897132">
            <w:r w:rsidRPr="009757EA">
              <w:t>б, в, г</w:t>
            </w:r>
          </w:p>
        </w:tc>
      </w:tr>
      <w:tr w:rsidR="000058CC" w:rsidRPr="009757EA" w14:paraId="09FBAC6E" w14:textId="77777777" w:rsidTr="000058CC">
        <w:tc>
          <w:tcPr>
            <w:tcW w:w="597" w:type="pct"/>
            <w:hideMark/>
          </w:tcPr>
          <w:p w14:paraId="312C8E0C" w14:textId="77777777" w:rsidR="000058CC" w:rsidRPr="009757EA" w:rsidRDefault="000058CC" w:rsidP="00897132">
            <w:r w:rsidRPr="009757EA">
              <w:t>7</w:t>
            </w:r>
          </w:p>
        </w:tc>
        <w:tc>
          <w:tcPr>
            <w:tcW w:w="2488" w:type="pct"/>
            <w:hideMark/>
          </w:tcPr>
          <w:p w14:paraId="15522400" w14:textId="77777777" w:rsidR="000058CC" w:rsidRPr="009757EA" w:rsidRDefault="000058CC" w:rsidP="00897132">
            <w:r w:rsidRPr="009757EA">
              <w:t>Какой способ подключения CSS следует использовать для применения одних и тех же стилей к нескольким HTML-страницам?</w:t>
            </w:r>
          </w:p>
          <w:p w14:paraId="0B3BCBFA" w14:textId="77777777" w:rsidR="000058CC" w:rsidRPr="009757EA" w:rsidRDefault="000058CC" w:rsidP="00897132">
            <w:r w:rsidRPr="009757EA">
              <w:t>а) Внутренние стили (тег &lt;style&gt;)</w:t>
            </w:r>
          </w:p>
          <w:p w14:paraId="100CDD3C" w14:textId="77777777" w:rsidR="000058CC" w:rsidRPr="009757EA" w:rsidRDefault="000058CC" w:rsidP="00897132">
            <w:r w:rsidRPr="009757EA">
              <w:t>б) Внешний CSS-файл (тег &lt;link&gt;)</w:t>
            </w:r>
          </w:p>
          <w:p w14:paraId="58900F1A" w14:textId="77777777" w:rsidR="000058CC" w:rsidRPr="009757EA" w:rsidRDefault="000058CC" w:rsidP="00897132">
            <w:r w:rsidRPr="009757EA">
              <w:t>в) Инлайновые стили</w:t>
            </w:r>
          </w:p>
          <w:p w14:paraId="29A03D27" w14:textId="77777777" w:rsidR="000058CC" w:rsidRPr="009757EA" w:rsidRDefault="000058CC" w:rsidP="00897132">
            <w:r w:rsidRPr="009757EA">
              <w:t>г) Стили через JavaScript</w:t>
            </w:r>
          </w:p>
        </w:tc>
        <w:tc>
          <w:tcPr>
            <w:tcW w:w="1915" w:type="pct"/>
            <w:hideMark/>
          </w:tcPr>
          <w:p w14:paraId="0356B971" w14:textId="77777777" w:rsidR="000058CC" w:rsidRPr="009757EA" w:rsidRDefault="000058CC" w:rsidP="00897132">
            <w:r w:rsidRPr="009757EA">
              <w:t>б</w:t>
            </w:r>
          </w:p>
        </w:tc>
      </w:tr>
      <w:tr w:rsidR="000058CC" w:rsidRPr="009757EA" w14:paraId="0F3F3282" w14:textId="77777777" w:rsidTr="000058CC">
        <w:tc>
          <w:tcPr>
            <w:tcW w:w="597" w:type="pct"/>
            <w:hideMark/>
          </w:tcPr>
          <w:p w14:paraId="1712B7CD" w14:textId="77777777" w:rsidR="000058CC" w:rsidRPr="009757EA" w:rsidRDefault="000058CC" w:rsidP="00897132">
            <w:r w:rsidRPr="009757EA">
              <w:t>8</w:t>
            </w:r>
          </w:p>
        </w:tc>
        <w:tc>
          <w:tcPr>
            <w:tcW w:w="2488" w:type="pct"/>
            <w:hideMark/>
          </w:tcPr>
          <w:p w14:paraId="44220405" w14:textId="77777777" w:rsidR="000058CC" w:rsidRPr="009757EA" w:rsidRDefault="000058CC" w:rsidP="00897132">
            <w:r w:rsidRPr="009757EA">
              <w:t>Какие из перечисленных действий нарушают принцип инкапсуляции в ООП?</w:t>
            </w:r>
          </w:p>
          <w:p w14:paraId="680117C5" w14:textId="77777777" w:rsidR="000058CC" w:rsidRPr="009757EA" w:rsidRDefault="000058CC" w:rsidP="00897132">
            <w:r w:rsidRPr="009757EA">
              <w:t>а) Непосредственное изменение приватных полей класса извне</w:t>
            </w:r>
          </w:p>
          <w:p w14:paraId="0CF9C63F" w14:textId="77777777" w:rsidR="000058CC" w:rsidRPr="009757EA" w:rsidRDefault="000058CC" w:rsidP="00897132">
            <w:r w:rsidRPr="009757EA">
              <w:t>б) Использование публичных методов для доступа к данным</w:t>
            </w:r>
          </w:p>
          <w:p w14:paraId="65372505" w14:textId="77777777" w:rsidR="000058CC" w:rsidRPr="009757EA" w:rsidRDefault="000058CC" w:rsidP="00897132">
            <w:r w:rsidRPr="009757EA">
              <w:t>в) Наследование от абстрактного класса</w:t>
            </w:r>
          </w:p>
          <w:p w14:paraId="0F940B42" w14:textId="77777777" w:rsidR="000058CC" w:rsidRPr="009757EA" w:rsidRDefault="000058CC" w:rsidP="00897132">
            <w:r w:rsidRPr="009757EA">
              <w:t>г) Реализация интерфейса</w:t>
            </w:r>
          </w:p>
        </w:tc>
        <w:tc>
          <w:tcPr>
            <w:tcW w:w="1915" w:type="pct"/>
            <w:hideMark/>
          </w:tcPr>
          <w:p w14:paraId="3D809FAB" w14:textId="77777777" w:rsidR="000058CC" w:rsidRPr="009757EA" w:rsidRDefault="000058CC" w:rsidP="00897132">
            <w:r w:rsidRPr="009757EA">
              <w:t>а</w:t>
            </w:r>
          </w:p>
        </w:tc>
      </w:tr>
      <w:tr w:rsidR="000058CC" w:rsidRPr="009757EA" w14:paraId="347D9413" w14:textId="77777777" w:rsidTr="000058CC">
        <w:tc>
          <w:tcPr>
            <w:tcW w:w="597" w:type="pct"/>
            <w:hideMark/>
          </w:tcPr>
          <w:p w14:paraId="068154CF" w14:textId="77777777" w:rsidR="000058CC" w:rsidRPr="009757EA" w:rsidRDefault="000058CC" w:rsidP="00897132">
            <w:r w:rsidRPr="009757EA">
              <w:t>9</w:t>
            </w:r>
          </w:p>
        </w:tc>
        <w:tc>
          <w:tcPr>
            <w:tcW w:w="2488" w:type="pct"/>
            <w:hideMark/>
          </w:tcPr>
          <w:p w14:paraId="2A9F49CA" w14:textId="77777777" w:rsidR="000058CC" w:rsidRPr="009757EA" w:rsidRDefault="000058CC" w:rsidP="00897132">
            <w:r w:rsidRPr="009757EA">
              <w:t>Какая команда Docker используется для запуска нового контейнера из образа и выполнения команды /start.sh?</w:t>
            </w:r>
          </w:p>
          <w:p w14:paraId="3BDE93E3" w14:textId="77777777" w:rsidR="000058CC" w:rsidRPr="009757EA" w:rsidRDefault="000058CC" w:rsidP="00897132">
            <w:pPr>
              <w:rPr>
                <w:lang w:val="en-US"/>
              </w:rPr>
            </w:pPr>
            <w:r w:rsidRPr="009757EA">
              <w:t>а</w:t>
            </w:r>
            <w:r w:rsidRPr="009757EA">
              <w:rPr>
                <w:lang w:val="en-US"/>
              </w:rPr>
              <w:t>) docker exec image-name /start.sh</w:t>
            </w:r>
          </w:p>
          <w:p w14:paraId="64DC4C92" w14:textId="77777777" w:rsidR="000058CC" w:rsidRPr="009757EA" w:rsidRDefault="000058CC" w:rsidP="00897132">
            <w:pPr>
              <w:rPr>
                <w:lang w:val="en-US"/>
              </w:rPr>
            </w:pPr>
            <w:r w:rsidRPr="009757EA">
              <w:t>б</w:t>
            </w:r>
            <w:r w:rsidRPr="009757EA">
              <w:rPr>
                <w:lang w:val="en-US"/>
              </w:rPr>
              <w:t>) docker run image-name /start.sh</w:t>
            </w:r>
          </w:p>
          <w:p w14:paraId="72726676" w14:textId="77777777" w:rsidR="000058CC" w:rsidRPr="009757EA" w:rsidRDefault="000058CC" w:rsidP="00897132">
            <w:pPr>
              <w:rPr>
                <w:lang w:val="en-US"/>
              </w:rPr>
            </w:pPr>
            <w:r w:rsidRPr="009757EA">
              <w:t>в</w:t>
            </w:r>
            <w:r w:rsidRPr="009757EA">
              <w:rPr>
                <w:lang w:val="en-US"/>
              </w:rPr>
              <w:t>) docker start image-name /start.sh</w:t>
            </w:r>
          </w:p>
          <w:p w14:paraId="29D1AC83" w14:textId="77777777" w:rsidR="000058CC" w:rsidRPr="009757EA" w:rsidRDefault="000058CC" w:rsidP="00897132">
            <w:pPr>
              <w:rPr>
                <w:lang w:val="en-US"/>
              </w:rPr>
            </w:pPr>
            <w:r w:rsidRPr="009757EA">
              <w:t>г</w:t>
            </w:r>
            <w:r w:rsidRPr="009757EA">
              <w:rPr>
                <w:lang w:val="en-US"/>
              </w:rPr>
              <w:t>) docker create image-name /start.sh</w:t>
            </w:r>
          </w:p>
        </w:tc>
        <w:tc>
          <w:tcPr>
            <w:tcW w:w="1915" w:type="pct"/>
            <w:hideMark/>
          </w:tcPr>
          <w:p w14:paraId="6BD3E9F0" w14:textId="77777777" w:rsidR="000058CC" w:rsidRPr="009757EA" w:rsidRDefault="000058CC" w:rsidP="00897132">
            <w:r w:rsidRPr="009757EA">
              <w:t>б</w:t>
            </w:r>
          </w:p>
        </w:tc>
      </w:tr>
      <w:tr w:rsidR="000058CC" w:rsidRPr="009757EA" w14:paraId="6B6D4C17" w14:textId="77777777" w:rsidTr="000058CC">
        <w:tc>
          <w:tcPr>
            <w:tcW w:w="597" w:type="pct"/>
            <w:hideMark/>
          </w:tcPr>
          <w:p w14:paraId="50A65BFE" w14:textId="77777777" w:rsidR="000058CC" w:rsidRPr="009757EA" w:rsidRDefault="000058CC" w:rsidP="00897132">
            <w:r w:rsidRPr="009757EA">
              <w:t>10</w:t>
            </w:r>
          </w:p>
        </w:tc>
        <w:tc>
          <w:tcPr>
            <w:tcW w:w="2488" w:type="pct"/>
            <w:hideMark/>
          </w:tcPr>
          <w:p w14:paraId="1923F6DE" w14:textId="77777777" w:rsidR="000058CC" w:rsidRPr="009757EA" w:rsidRDefault="000058CC" w:rsidP="00897132">
            <w:r w:rsidRPr="009757EA">
              <w:t>Каковы основные принципы объектно-ориентированного программирования?</w:t>
            </w:r>
          </w:p>
          <w:p w14:paraId="13C26317" w14:textId="77777777" w:rsidR="000058CC" w:rsidRPr="009757EA" w:rsidRDefault="000058CC" w:rsidP="00897132">
            <w:r w:rsidRPr="009757EA">
              <w:t>а) Абстракция</w:t>
            </w:r>
          </w:p>
          <w:p w14:paraId="236024ED" w14:textId="77777777" w:rsidR="000058CC" w:rsidRPr="009757EA" w:rsidRDefault="000058CC" w:rsidP="00897132">
            <w:r w:rsidRPr="009757EA">
              <w:t>б) Инкапсуляция</w:t>
            </w:r>
          </w:p>
          <w:p w14:paraId="3A755B16" w14:textId="77777777" w:rsidR="000058CC" w:rsidRPr="009757EA" w:rsidRDefault="000058CC" w:rsidP="00897132">
            <w:r w:rsidRPr="009757EA">
              <w:t>в) Наследование</w:t>
            </w:r>
          </w:p>
          <w:p w14:paraId="43341D4E" w14:textId="77777777" w:rsidR="000058CC" w:rsidRPr="009757EA" w:rsidRDefault="000058CC" w:rsidP="00897132">
            <w:r w:rsidRPr="009757EA">
              <w:t>г) Полиморфизм</w:t>
            </w:r>
          </w:p>
        </w:tc>
        <w:tc>
          <w:tcPr>
            <w:tcW w:w="1915" w:type="pct"/>
            <w:hideMark/>
          </w:tcPr>
          <w:p w14:paraId="415509A9" w14:textId="77777777" w:rsidR="000058CC" w:rsidRPr="009757EA" w:rsidRDefault="000058CC" w:rsidP="00897132">
            <w:r w:rsidRPr="009757EA">
              <w:t>а, б, в, г</w:t>
            </w:r>
          </w:p>
        </w:tc>
      </w:tr>
      <w:tr w:rsidR="000058CC" w:rsidRPr="009757EA" w14:paraId="1D2E40D3" w14:textId="77777777" w:rsidTr="000058CC">
        <w:tc>
          <w:tcPr>
            <w:tcW w:w="597" w:type="pct"/>
            <w:hideMark/>
          </w:tcPr>
          <w:p w14:paraId="5B0CF9E0" w14:textId="77777777" w:rsidR="000058CC" w:rsidRPr="009757EA" w:rsidRDefault="000058CC" w:rsidP="00897132">
            <w:r w:rsidRPr="009757EA">
              <w:t>11</w:t>
            </w:r>
          </w:p>
        </w:tc>
        <w:tc>
          <w:tcPr>
            <w:tcW w:w="2488" w:type="pct"/>
            <w:hideMark/>
          </w:tcPr>
          <w:p w14:paraId="1BDAF964" w14:textId="77777777" w:rsidR="000058CC" w:rsidRPr="009757EA" w:rsidRDefault="000058CC" w:rsidP="00897132">
            <w:r w:rsidRPr="009757EA">
              <w:t>Какой из приведенных селекторов имеет наименьший вес (приоритет)?</w:t>
            </w:r>
          </w:p>
          <w:p w14:paraId="3A9E4433" w14:textId="77777777" w:rsidR="000058CC" w:rsidRPr="009757EA" w:rsidRDefault="000058CC" w:rsidP="00897132">
            <w:pPr>
              <w:rPr>
                <w:lang w:val="en-US"/>
              </w:rPr>
            </w:pPr>
            <w:r w:rsidRPr="009757EA">
              <w:t>а</w:t>
            </w:r>
            <w:r w:rsidRPr="009757EA">
              <w:rPr>
                <w:lang w:val="en-US"/>
              </w:rPr>
              <w:t>) p.sample#test</w:t>
            </w:r>
          </w:p>
          <w:p w14:paraId="64AB2E51" w14:textId="77777777" w:rsidR="000058CC" w:rsidRPr="009757EA" w:rsidRDefault="000058CC" w:rsidP="00897132">
            <w:pPr>
              <w:rPr>
                <w:lang w:val="en-US"/>
              </w:rPr>
            </w:pPr>
            <w:r w:rsidRPr="009757EA">
              <w:lastRenderedPageBreak/>
              <w:t>б</w:t>
            </w:r>
            <w:r w:rsidRPr="009757EA">
              <w:rPr>
                <w:lang w:val="en-US"/>
              </w:rPr>
              <w:t>) p.text.sample</w:t>
            </w:r>
          </w:p>
          <w:p w14:paraId="161CD8CF" w14:textId="77777777" w:rsidR="000058CC" w:rsidRPr="009757EA" w:rsidRDefault="000058CC" w:rsidP="00897132">
            <w:pPr>
              <w:rPr>
                <w:lang w:val="en-US"/>
              </w:rPr>
            </w:pPr>
            <w:r w:rsidRPr="009757EA">
              <w:t>в</w:t>
            </w:r>
            <w:r w:rsidRPr="009757EA">
              <w:rPr>
                <w:lang w:val="en-US"/>
              </w:rPr>
              <w:t>) #unique</w:t>
            </w:r>
          </w:p>
          <w:p w14:paraId="6BB62895" w14:textId="77777777" w:rsidR="000058CC" w:rsidRPr="009757EA" w:rsidRDefault="000058CC" w:rsidP="00897132">
            <w:pPr>
              <w:rPr>
                <w:lang w:val="en-US"/>
              </w:rPr>
            </w:pPr>
            <w:r w:rsidRPr="009757EA">
              <w:t>г</w:t>
            </w:r>
            <w:r w:rsidRPr="009757EA">
              <w:rPr>
                <w:lang w:val="en-US"/>
              </w:rPr>
              <w:t>) .text.sample.test</w:t>
            </w:r>
          </w:p>
        </w:tc>
        <w:tc>
          <w:tcPr>
            <w:tcW w:w="1915" w:type="pct"/>
            <w:hideMark/>
          </w:tcPr>
          <w:p w14:paraId="463FBC7D" w14:textId="77777777" w:rsidR="000058CC" w:rsidRPr="009757EA" w:rsidRDefault="000058CC" w:rsidP="00897132">
            <w:r w:rsidRPr="009757EA">
              <w:lastRenderedPageBreak/>
              <w:t>б</w:t>
            </w:r>
          </w:p>
        </w:tc>
      </w:tr>
      <w:tr w:rsidR="000058CC" w:rsidRPr="009757EA" w14:paraId="03C39F55" w14:textId="77777777" w:rsidTr="000058CC">
        <w:tc>
          <w:tcPr>
            <w:tcW w:w="597" w:type="pct"/>
            <w:hideMark/>
          </w:tcPr>
          <w:p w14:paraId="12799EDE" w14:textId="77777777" w:rsidR="000058CC" w:rsidRPr="009757EA" w:rsidRDefault="000058CC" w:rsidP="00897132">
            <w:r w:rsidRPr="009757EA">
              <w:t>12</w:t>
            </w:r>
          </w:p>
        </w:tc>
        <w:tc>
          <w:tcPr>
            <w:tcW w:w="2488" w:type="pct"/>
            <w:hideMark/>
          </w:tcPr>
          <w:p w14:paraId="5ED077AC" w14:textId="77777777" w:rsidR="000058CC" w:rsidRPr="009757EA" w:rsidRDefault="000058CC" w:rsidP="00897132">
            <w:r w:rsidRPr="009757EA">
              <w:t>Какие из перечисленных технологий используются для обеспечения безопасности API?</w:t>
            </w:r>
          </w:p>
          <w:p w14:paraId="7E8BF731" w14:textId="77777777" w:rsidR="000058CC" w:rsidRPr="009757EA" w:rsidRDefault="000058CC" w:rsidP="00897132">
            <w:r w:rsidRPr="009757EA">
              <w:t>а) JWT</w:t>
            </w:r>
          </w:p>
          <w:p w14:paraId="5A9720B7" w14:textId="77777777" w:rsidR="000058CC" w:rsidRPr="009757EA" w:rsidRDefault="000058CC" w:rsidP="00897132">
            <w:r w:rsidRPr="009757EA">
              <w:t>б) OAuth 2.0</w:t>
            </w:r>
          </w:p>
          <w:p w14:paraId="72CEE784" w14:textId="77777777" w:rsidR="000058CC" w:rsidRPr="009757EA" w:rsidRDefault="000058CC" w:rsidP="00897132">
            <w:r w:rsidRPr="009757EA">
              <w:t>в) HTML</w:t>
            </w:r>
          </w:p>
          <w:p w14:paraId="0694A765" w14:textId="77777777" w:rsidR="000058CC" w:rsidRPr="009757EA" w:rsidRDefault="000058CC" w:rsidP="00897132">
            <w:r w:rsidRPr="009757EA">
              <w:t>г) Basic Authentication</w:t>
            </w:r>
          </w:p>
        </w:tc>
        <w:tc>
          <w:tcPr>
            <w:tcW w:w="1915" w:type="pct"/>
            <w:hideMark/>
          </w:tcPr>
          <w:p w14:paraId="0FE68BA9" w14:textId="77777777" w:rsidR="000058CC" w:rsidRPr="009757EA" w:rsidRDefault="000058CC" w:rsidP="00897132">
            <w:r w:rsidRPr="009757EA">
              <w:t>а, б, г</w:t>
            </w:r>
          </w:p>
        </w:tc>
      </w:tr>
      <w:tr w:rsidR="000058CC" w:rsidRPr="009757EA" w14:paraId="0D02B444" w14:textId="77777777" w:rsidTr="000058CC">
        <w:tc>
          <w:tcPr>
            <w:tcW w:w="597" w:type="pct"/>
            <w:hideMark/>
          </w:tcPr>
          <w:p w14:paraId="02C435D5" w14:textId="77777777" w:rsidR="000058CC" w:rsidRPr="009757EA" w:rsidRDefault="000058CC" w:rsidP="00897132">
            <w:r w:rsidRPr="009757EA">
              <w:t>13</w:t>
            </w:r>
          </w:p>
        </w:tc>
        <w:tc>
          <w:tcPr>
            <w:tcW w:w="2488" w:type="pct"/>
            <w:hideMark/>
          </w:tcPr>
          <w:p w14:paraId="3C51D777" w14:textId="77777777" w:rsidR="000058CC" w:rsidRPr="009757EA" w:rsidRDefault="000058CC" w:rsidP="00897132">
            <w:r w:rsidRPr="009757EA">
              <w:t>Какой HTML-тег используется для создания контейнера для интерактивных элементов управления в форме?</w:t>
            </w:r>
          </w:p>
          <w:p w14:paraId="2AC3B4B8" w14:textId="77777777" w:rsidR="000058CC" w:rsidRPr="009757EA" w:rsidRDefault="000058CC" w:rsidP="00897132">
            <w:pPr>
              <w:rPr>
                <w:lang w:val="en-US"/>
              </w:rPr>
            </w:pPr>
            <w:r w:rsidRPr="009757EA">
              <w:t>а</w:t>
            </w:r>
            <w:r w:rsidRPr="009757EA">
              <w:rPr>
                <w:lang w:val="en-US"/>
              </w:rPr>
              <w:t>) &lt;fieldset&gt;</w:t>
            </w:r>
          </w:p>
          <w:p w14:paraId="30F8C213" w14:textId="77777777" w:rsidR="000058CC" w:rsidRPr="009757EA" w:rsidRDefault="000058CC" w:rsidP="00897132">
            <w:pPr>
              <w:rPr>
                <w:lang w:val="en-US"/>
              </w:rPr>
            </w:pPr>
            <w:r w:rsidRPr="009757EA">
              <w:t>б</w:t>
            </w:r>
            <w:r w:rsidRPr="009757EA">
              <w:rPr>
                <w:lang w:val="en-US"/>
              </w:rPr>
              <w:t>) &lt;legend&gt;</w:t>
            </w:r>
          </w:p>
          <w:p w14:paraId="523A1477" w14:textId="77777777" w:rsidR="000058CC" w:rsidRPr="009757EA" w:rsidRDefault="000058CC" w:rsidP="00897132">
            <w:pPr>
              <w:rPr>
                <w:lang w:val="en-US"/>
              </w:rPr>
            </w:pPr>
            <w:r w:rsidRPr="009757EA">
              <w:t>в</w:t>
            </w:r>
            <w:r w:rsidRPr="009757EA">
              <w:rPr>
                <w:lang w:val="en-US"/>
              </w:rPr>
              <w:t>) &lt;label&gt;</w:t>
            </w:r>
          </w:p>
          <w:p w14:paraId="192FF099" w14:textId="77777777" w:rsidR="000058CC" w:rsidRPr="009757EA" w:rsidRDefault="000058CC" w:rsidP="00897132">
            <w:r w:rsidRPr="009757EA">
              <w:t>г) &lt;output&gt;</w:t>
            </w:r>
          </w:p>
        </w:tc>
        <w:tc>
          <w:tcPr>
            <w:tcW w:w="1915" w:type="pct"/>
            <w:hideMark/>
          </w:tcPr>
          <w:p w14:paraId="5F2DEF7A" w14:textId="77777777" w:rsidR="000058CC" w:rsidRPr="009757EA" w:rsidRDefault="000058CC" w:rsidP="00897132">
            <w:r w:rsidRPr="009757EA">
              <w:t>а</w:t>
            </w:r>
          </w:p>
        </w:tc>
      </w:tr>
      <w:tr w:rsidR="000058CC" w:rsidRPr="009757EA" w14:paraId="4C97A1E4" w14:textId="77777777" w:rsidTr="000058CC">
        <w:tc>
          <w:tcPr>
            <w:tcW w:w="597" w:type="pct"/>
            <w:hideMark/>
          </w:tcPr>
          <w:p w14:paraId="3BCA3B38" w14:textId="77777777" w:rsidR="000058CC" w:rsidRPr="009757EA" w:rsidRDefault="000058CC" w:rsidP="00897132">
            <w:r w:rsidRPr="009757EA">
              <w:t>14</w:t>
            </w:r>
          </w:p>
        </w:tc>
        <w:tc>
          <w:tcPr>
            <w:tcW w:w="2488" w:type="pct"/>
            <w:hideMark/>
          </w:tcPr>
          <w:p w14:paraId="584EA322" w14:textId="77777777" w:rsidR="000058CC" w:rsidRPr="009757EA" w:rsidRDefault="000058CC" w:rsidP="00897132">
            <w:r w:rsidRPr="009757EA">
              <w:t>Какие утверждения о временной сложности алгоритмов верны?</w:t>
            </w:r>
          </w:p>
          <w:p w14:paraId="5BD52B10" w14:textId="77777777" w:rsidR="000058CC" w:rsidRPr="009757EA" w:rsidRDefault="000058CC" w:rsidP="00897132">
            <w:r w:rsidRPr="009757EA">
              <w:t>а) O(1) — константное время</w:t>
            </w:r>
          </w:p>
          <w:p w14:paraId="1BE1EB3E" w14:textId="77777777" w:rsidR="000058CC" w:rsidRPr="009757EA" w:rsidRDefault="000058CC" w:rsidP="00897132">
            <w:r w:rsidRPr="009757EA">
              <w:t>б) O(n) — линейное время</w:t>
            </w:r>
          </w:p>
          <w:p w14:paraId="450A689D" w14:textId="77777777" w:rsidR="000058CC" w:rsidRPr="009757EA" w:rsidRDefault="000058CC" w:rsidP="00897132">
            <w:r w:rsidRPr="009757EA">
              <w:t>в) O(n^2) — логарифмическое время</w:t>
            </w:r>
          </w:p>
          <w:p w14:paraId="3B5C26A0" w14:textId="77777777" w:rsidR="000058CC" w:rsidRPr="009757EA" w:rsidRDefault="000058CC" w:rsidP="00897132">
            <w:r w:rsidRPr="009757EA">
              <w:t>г) O(log n) — квадратичное время</w:t>
            </w:r>
          </w:p>
        </w:tc>
        <w:tc>
          <w:tcPr>
            <w:tcW w:w="1915" w:type="pct"/>
            <w:hideMark/>
          </w:tcPr>
          <w:p w14:paraId="5942AEED" w14:textId="77777777" w:rsidR="000058CC" w:rsidRPr="009757EA" w:rsidRDefault="000058CC" w:rsidP="00897132">
            <w:r w:rsidRPr="009757EA">
              <w:t>а, б</w:t>
            </w:r>
          </w:p>
        </w:tc>
      </w:tr>
      <w:tr w:rsidR="000058CC" w:rsidRPr="009757EA" w14:paraId="1E5EA0D8" w14:textId="77777777" w:rsidTr="000058CC">
        <w:tc>
          <w:tcPr>
            <w:tcW w:w="597" w:type="pct"/>
            <w:hideMark/>
          </w:tcPr>
          <w:p w14:paraId="702A90A6" w14:textId="77777777" w:rsidR="000058CC" w:rsidRPr="009757EA" w:rsidRDefault="000058CC" w:rsidP="00897132">
            <w:r w:rsidRPr="009757EA">
              <w:t>15</w:t>
            </w:r>
          </w:p>
        </w:tc>
        <w:tc>
          <w:tcPr>
            <w:tcW w:w="2488" w:type="pct"/>
            <w:hideMark/>
          </w:tcPr>
          <w:p w14:paraId="2BFC34EE" w14:textId="77777777" w:rsidR="000058CC" w:rsidRPr="009757EA" w:rsidRDefault="000058CC" w:rsidP="00897132">
            <w:r w:rsidRPr="009757EA">
              <w:t>Какая команда Git используется для просмотра истории изменений в репозитории?</w:t>
            </w:r>
          </w:p>
          <w:p w14:paraId="0587556C" w14:textId="77777777" w:rsidR="000058CC" w:rsidRPr="009757EA" w:rsidRDefault="000058CC" w:rsidP="00897132">
            <w:pPr>
              <w:rPr>
                <w:lang w:val="en-US"/>
              </w:rPr>
            </w:pPr>
            <w:r w:rsidRPr="009757EA">
              <w:t>а</w:t>
            </w:r>
            <w:r w:rsidRPr="009757EA">
              <w:rPr>
                <w:lang w:val="en-US"/>
              </w:rPr>
              <w:t>) git show</w:t>
            </w:r>
          </w:p>
          <w:p w14:paraId="33E4C43C" w14:textId="77777777" w:rsidR="000058CC" w:rsidRPr="009757EA" w:rsidRDefault="000058CC" w:rsidP="00897132">
            <w:pPr>
              <w:rPr>
                <w:lang w:val="en-US"/>
              </w:rPr>
            </w:pPr>
            <w:r w:rsidRPr="009757EA">
              <w:t>б</w:t>
            </w:r>
            <w:r w:rsidRPr="009757EA">
              <w:rPr>
                <w:lang w:val="en-US"/>
              </w:rPr>
              <w:t>) git log</w:t>
            </w:r>
          </w:p>
          <w:p w14:paraId="6A490DE2" w14:textId="77777777" w:rsidR="000058CC" w:rsidRPr="009757EA" w:rsidRDefault="000058CC" w:rsidP="00897132">
            <w:pPr>
              <w:rPr>
                <w:lang w:val="en-US"/>
              </w:rPr>
            </w:pPr>
            <w:r w:rsidRPr="009757EA">
              <w:t>в</w:t>
            </w:r>
            <w:r w:rsidRPr="009757EA">
              <w:rPr>
                <w:lang w:val="en-US"/>
              </w:rPr>
              <w:t>) git status</w:t>
            </w:r>
          </w:p>
          <w:p w14:paraId="0FA67A03" w14:textId="77777777" w:rsidR="000058CC" w:rsidRPr="009757EA" w:rsidRDefault="000058CC" w:rsidP="00897132">
            <w:pPr>
              <w:rPr>
                <w:lang w:val="en-US"/>
              </w:rPr>
            </w:pPr>
            <w:r w:rsidRPr="009757EA">
              <w:t>г</w:t>
            </w:r>
            <w:r w:rsidRPr="009757EA">
              <w:rPr>
                <w:lang w:val="en-US"/>
              </w:rPr>
              <w:t>) git diff</w:t>
            </w:r>
          </w:p>
        </w:tc>
        <w:tc>
          <w:tcPr>
            <w:tcW w:w="1915" w:type="pct"/>
            <w:hideMark/>
          </w:tcPr>
          <w:p w14:paraId="00A36F94" w14:textId="77777777" w:rsidR="000058CC" w:rsidRPr="009757EA" w:rsidRDefault="000058CC" w:rsidP="00897132">
            <w:r w:rsidRPr="009757EA">
              <w:t>б</w:t>
            </w:r>
          </w:p>
        </w:tc>
      </w:tr>
      <w:tr w:rsidR="000058CC" w:rsidRPr="009757EA" w14:paraId="0BFB94C1" w14:textId="77777777" w:rsidTr="000058CC">
        <w:tc>
          <w:tcPr>
            <w:tcW w:w="597" w:type="pct"/>
            <w:hideMark/>
          </w:tcPr>
          <w:p w14:paraId="2F4D519A" w14:textId="77777777" w:rsidR="000058CC" w:rsidRPr="009757EA" w:rsidRDefault="000058CC" w:rsidP="00897132">
            <w:r w:rsidRPr="009757EA">
              <w:t>16</w:t>
            </w:r>
          </w:p>
        </w:tc>
        <w:tc>
          <w:tcPr>
            <w:tcW w:w="2488" w:type="pct"/>
            <w:hideMark/>
          </w:tcPr>
          <w:p w14:paraId="44405BF2" w14:textId="77777777" w:rsidR="000058CC" w:rsidRPr="009757EA" w:rsidRDefault="000058CC" w:rsidP="00897132">
            <w:r w:rsidRPr="009757EA">
              <w:t>Какие из перечисленных языков программирования являются объектно-ориентированными?</w:t>
            </w:r>
          </w:p>
          <w:p w14:paraId="741430AF" w14:textId="77777777" w:rsidR="000058CC" w:rsidRPr="009757EA" w:rsidRDefault="000058CC" w:rsidP="00897132">
            <w:r w:rsidRPr="009757EA">
              <w:t>а) C++</w:t>
            </w:r>
          </w:p>
          <w:p w14:paraId="459CA2F5" w14:textId="77777777" w:rsidR="000058CC" w:rsidRPr="009757EA" w:rsidRDefault="000058CC" w:rsidP="00897132">
            <w:r w:rsidRPr="009757EA">
              <w:t>б) Python</w:t>
            </w:r>
          </w:p>
          <w:p w14:paraId="252474BC" w14:textId="77777777" w:rsidR="000058CC" w:rsidRPr="009757EA" w:rsidRDefault="000058CC" w:rsidP="00897132">
            <w:r w:rsidRPr="009757EA">
              <w:t>в) Java</w:t>
            </w:r>
          </w:p>
          <w:p w14:paraId="029F2113" w14:textId="77777777" w:rsidR="000058CC" w:rsidRPr="009757EA" w:rsidRDefault="000058CC" w:rsidP="00897132">
            <w:r w:rsidRPr="009757EA">
              <w:t>г) SQL</w:t>
            </w:r>
          </w:p>
        </w:tc>
        <w:tc>
          <w:tcPr>
            <w:tcW w:w="1915" w:type="pct"/>
            <w:hideMark/>
          </w:tcPr>
          <w:p w14:paraId="2DC48209" w14:textId="77777777" w:rsidR="000058CC" w:rsidRPr="009757EA" w:rsidRDefault="000058CC" w:rsidP="00897132">
            <w:r w:rsidRPr="009757EA">
              <w:t>а, б, в</w:t>
            </w:r>
          </w:p>
        </w:tc>
      </w:tr>
      <w:tr w:rsidR="000058CC" w:rsidRPr="009757EA" w14:paraId="09B5663C" w14:textId="77777777" w:rsidTr="000058CC">
        <w:tc>
          <w:tcPr>
            <w:tcW w:w="597" w:type="pct"/>
            <w:hideMark/>
          </w:tcPr>
          <w:p w14:paraId="4D8676EC" w14:textId="77777777" w:rsidR="000058CC" w:rsidRPr="009757EA" w:rsidRDefault="000058CC" w:rsidP="00897132">
            <w:r w:rsidRPr="009757EA">
              <w:t>17</w:t>
            </w:r>
          </w:p>
        </w:tc>
        <w:tc>
          <w:tcPr>
            <w:tcW w:w="2488" w:type="pct"/>
            <w:hideMark/>
          </w:tcPr>
          <w:p w14:paraId="3A8D0829" w14:textId="77777777" w:rsidR="000058CC" w:rsidRPr="009757EA" w:rsidRDefault="000058CC" w:rsidP="00897132">
            <w:r w:rsidRPr="009757EA">
              <w:t xml:space="preserve">Какое утверждение о псевдоклассе </w:t>
            </w:r>
            <w:r w:rsidRPr="009757EA">
              <w:rPr>
                <w:shd w:val="clear" w:color="auto" w:fill="EBEEF2"/>
              </w:rPr>
              <w:t>:nth-child(2n)</w:t>
            </w:r>
            <w:r w:rsidRPr="009757EA">
              <w:t xml:space="preserve"> верно?</w:t>
            </w:r>
          </w:p>
          <w:p w14:paraId="4F7EF139" w14:textId="77777777" w:rsidR="000058CC" w:rsidRPr="009757EA" w:rsidRDefault="000058CC" w:rsidP="00897132">
            <w:r w:rsidRPr="009757EA">
              <w:t>а) Выбирает только второй элемент</w:t>
            </w:r>
          </w:p>
          <w:p w14:paraId="53F8F9DD" w14:textId="77777777" w:rsidR="000058CC" w:rsidRPr="009757EA" w:rsidRDefault="000058CC" w:rsidP="00897132">
            <w:r w:rsidRPr="009757EA">
              <w:t>б) Применяет стиль ко всем потомкам с четным индексом</w:t>
            </w:r>
          </w:p>
          <w:p w14:paraId="11966B2E" w14:textId="77777777" w:rsidR="000058CC" w:rsidRPr="009757EA" w:rsidRDefault="000058CC" w:rsidP="00897132">
            <w:r w:rsidRPr="009757EA">
              <w:lastRenderedPageBreak/>
              <w:t>в) Выбирает все элементы, кроме второго</w:t>
            </w:r>
          </w:p>
          <w:p w14:paraId="529A79A9" w14:textId="77777777" w:rsidR="000058CC" w:rsidRPr="009757EA" w:rsidRDefault="000058CC" w:rsidP="00897132">
            <w:r w:rsidRPr="009757EA">
              <w:t>г) Применяет стиль ко всем нечетным элементам</w:t>
            </w:r>
          </w:p>
        </w:tc>
        <w:tc>
          <w:tcPr>
            <w:tcW w:w="1915" w:type="pct"/>
            <w:hideMark/>
          </w:tcPr>
          <w:p w14:paraId="0B3A19D8" w14:textId="77777777" w:rsidR="000058CC" w:rsidRPr="009757EA" w:rsidRDefault="000058CC" w:rsidP="00897132">
            <w:r w:rsidRPr="009757EA">
              <w:lastRenderedPageBreak/>
              <w:t>б</w:t>
            </w:r>
          </w:p>
        </w:tc>
      </w:tr>
      <w:tr w:rsidR="000058CC" w:rsidRPr="009757EA" w14:paraId="6210E690" w14:textId="77777777" w:rsidTr="000058CC">
        <w:tc>
          <w:tcPr>
            <w:tcW w:w="597" w:type="pct"/>
            <w:hideMark/>
          </w:tcPr>
          <w:p w14:paraId="0F1FB011" w14:textId="77777777" w:rsidR="000058CC" w:rsidRPr="009757EA" w:rsidRDefault="000058CC" w:rsidP="00897132">
            <w:r w:rsidRPr="009757EA">
              <w:t>18</w:t>
            </w:r>
          </w:p>
        </w:tc>
        <w:tc>
          <w:tcPr>
            <w:tcW w:w="2488" w:type="pct"/>
            <w:hideMark/>
          </w:tcPr>
          <w:p w14:paraId="4DB22C5B" w14:textId="77777777" w:rsidR="000058CC" w:rsidRPr="009757EA" w:rsidRDefault="000058CC" w:rsidP="00897132">
            <w:r w:rsidRPr="009757EA">
              <w:t>Какой тип индекса в PostgreSQL наиболее эффективен для полнотекстового поиска?</w:t>
            </w:r>
          </w:p>
          <w:p w14:paraId="475C7108" w14:textId="77777777" w:rsidR="000058CC" w:rsidRPr="009757EA" w:rsidRDefault="000058CC" w:rsidP="00897132">
            <w:pPr>
              <w:rPr>
                <w:lang w:val="en-US"/>
              </w:rPr>
            </w:pPr>
            <w:r w:rsidRPr="009757EA">
              <w:t>а</w:t>
            </w:r>
            <w:r w:rsidRPr="009757EA">
              <w:rPr>
                <w:lang w:val="en-US"/>
              </w:rPr>
              <w:t>) B-Tree</w:t>
            </w:r>
          </w:p>
          <w:p w14:paraId="40690ECE" w14:textId="77777777" w:rsidR="000058CC" w:rsidRPr="009757EA" w:rsidRDefault="000058CC" w:rsidP="00897132">
            <w:pPr>
              <w:rPr>
                <w:lang w:val="en-US"/>
              </w:rPr>
            </w:pPr>
            <w:r w:rsidRPr="009757EA">
              <w:t>б</w:t>
            </w:r>
            <w:r w:rsidRPr="009757EA">
              <w:rPr>
                <w:lang w:val="en-US"/>
              </w:rPr>
              <w:t>) Hash</w:t>
            </w:r>
          </w:p>
          <w:p w14:paraId="1969D8F1" w14:textId="77777777" w:rsidR="000058CC" w:rsidRPr="009757EA" w:rsidRDefault="000058CC" w:rsidP="00897132">
            <w:pPr>
              <w:rPr>
                <w:lang w:val="en-US"/>
              </w:rPr>
            </w:pPr>
            <w:r w:rsidRPr="009757EA">
              <w:t>в</w:t>
            </w:r>
            <w:r w:rsidRPr="009757EA">
              <w:rPr>
                <w:lang w:val="en-US"/>
              </w:rPr>
              <w:t>) GIN</w:t>
            </w:r>
          </w:p>
          <w:p w14:paraId="0CB462CE" w14:textId="77777777" w:rsidR="000058CC" w:rsidRPr="009757EA" w:rsidRDefault="000058CC" w:rsidP="00897132">
            <w:r w:rsidRPr="009757EA">
              <w:t>г) GiST</w:t>
            </w:r>
          </w:p>
        </w:tc>
        <w:tc>
          <w:tcPr>
            <w:tcW w:w="1915" w:type="pct"/>
            <w:hideMark/>
          </w:tcPr>
          <w:p w14:paraId="7F3F36B9" w14:textId="77777777" w:rsidR="000058CC" w:rsidRPr="009757EA" w:rsidRDefault="000058CC" w:rsidP="00897132">
            <w:r w:rsidRPr="009757EA">
              <w:t>в</w:t>
            </w:r>
          </w:p>
        </w:tc>
      </w:tr>
      <w:tr w:rsidR="000058CC" w:rsidRPr="009757EA" w14:paraId="60EADE7D" w14:textId="77777777" w:rsidTr="000058CC">
        <w:tc>
          <w:tcPr>
            <w:tcW w:w="597" w:type="pct"/>
            <w:hideMark/>
          </w:tcPr>
          <w:p w14:paraId="3D6A0538" w14:textId="77777777" w:rsidR="000058CC" w:rsidRPr="009757EA" w:rsidRDefault="000058CC" w:rsidP="00897132">
            <w:r w:rsidRPr="009757EA">
              <w:t>19</w:t>
            </w:r>
          </w:p>
        </w:tc>
        <w:tc>
          <w:tcPr>
            <w:tcW w:w="2488" w:type="pct"/>
            <w:hideMark/>
          </w:tcPr>
          <w:p w14:paraId="27570631" w14:textId="77777777" w:rsidR="000058CC" w:rsidRPr="009757EA" w:rsidRDefault="000058CC" w:rsidP="00897132">
            <w:r w:rsidRPr="009757EA">
              <w:t>Какие из перечисленных инструкций относятся к DDL (Data Definition Language) в SQL?</w:t>
            </w:r>
          </w:p>
          <w:p w14:paraId="50955F44" w14:textId="77777777" w:rsidR="000058CC" w:rsidRPr="009757EA" w:rsidRDefault="000058CC" w:rsidP="00897132">
            <w:pPr>
              <w:rPr>
                <w:lang w:val="en-US"/>
              </w:rPr>
            </w:pPr>
            <w:r w:rsidRPr="009757EA">
              <w:t>а</w:t>
            </w:r>
            <w:r w:rsidRPr="009757EA">
              <w:rPr>
                <w:lang w:val="en-US"/>
              </w:rPr>
              <w:t>) CREATE</w:t>
            </w:r>
          </w:p>
          <w:p w14:paraId="0D7488E6" w14:textId="77777777" w:rsidR="000058CC" w:rsidRPr="009757EA" w:rsidRDefault="000058CC" w:rsidP="00897132">
            <w:pPr>
              <w:rPr>
                <w:lang w:val="en-US"/>
              </w:rPr>
            </w:pPr>
            <w:r w:rsidRPr="009757EA">
              <w:t>б</w:t>
            </w:r>
            <w:r w:rsidRPr="009757EA">
              <w:rPr>
                <w:lang w:val="en-US"/>
              </w:rPr>
              <w:t>) ALTER</w:t>
            </w:r>
          </w:p>
          <w:p w14:paraId="4AB4A730" w14:textId="77777777" w:rsidR="000058CC" w:rsidRPr="009757EA" w:rsidRDefault="000058CC" w:rsidP="00897132">
            <w:pPr>
              <w:rPr>
                <w:lang w:val="en-US"/>
              </w:rPr>
            </w:pPr>
            <w:r w:rsidRPr="009757EA">
              <w:t>в</w:t>
            </w:r>
            <w:r w:rsidRPr="009757EA">
              <w:rPr>
                <w:lang w:val="en-US"/>
              </w:rPr>
              <w:t>) SELECT</w:t>
            </w:r>
          </w:p>
          <w:p w14:paraId="0F7EA8CB" w14:textId="77777777" w:rsidR="000058CC" w:rsidRPr="009757EA" w:rsidRDefault="000058CC" w:rsidP="00897132">
            <w:r w:rsidRPr="009757EA">
              <w:t>г) DROP</w:t>
            </w:r>
          </w:p>
        </w:tc>
        <w:tc>
          <w:tcPr>
            <w:tcW w:w="1915" w:type="pct"/>
            <w:hideMark/>
          </w:tcPr>
          <w:p w14:paraId="091E2ABF" w14:textId="77777777" w:rsidR="000058CC" w:rsidRPr="009757EA" w:rsidRDefault="000058CC" w:rsidP="00897132">
            <w:r w:rsidRPr="009757EA">
              <w:t>а, б, г</w:t>
            </w:r>
          </w:p>
        </w:tc>
      </w:tr>
      <w:tr w:rsidR="000058CC" w:rsidRPr="009757EA" w14:paraId="252E9199" w14:textId="77777777" w:rsidTr="000058CC">
        <w:tc>
          <w:tcPr>
            <w:tcW w:w="597" w:type="pct"/>
            <w:hideMark/>
          </w:tcPr>
          <w:p w14:paraId="2D66413F" w14:textId="77777777" w:rsidR="000058CC" w:rsidRPr="009757EA" w:rsidRDefault="000058CC" w:rsidP="00897132">
            <w:r w:rsidRPr="009757EA">
              <w:t>20</w:t>
            </w:r>
          </w:p>
        </w:tc>
        <w:tc>
          <w:tcPr>
            <w:tcW w:w="2488" w:type="pct"/>
            <w:hideMark/>
          </w:tcPr>
          <w:p w14:paraId="46E1CD93" w14:textId="77777777" w:rsidR="000058CC" w:rsidRPr="009757EA" w:rsidRDefault="000058CC" w:rsidP="00897132">
            <w:r w:rsidRPr="009757EA">
              <w:t>Что такое инкремент в методологии Scrum?</w:t>
            </w:r>
          </w:p>
          <w:p w14:paraId="5F986960" w14:textId="77777777" w:rsidR="000058CC" w:rsidRPr="009757EA" w:rsidRDefault="000058CC" w:rsidP="00897132">
            <w:r w:rsidRPr="009757EA">
              <w:t>а) Список задач на спринт</w:t>
            </w:r>
          </w:p>
          <w:p w14:paraId="750F7412" w14:textId="77777777" w:rsidR="000058CC" w:rsidRPr="009757EA" w:rsidRDefault="000058CC" w:rsidP="00897132">
            <w:r w:rsidRPr="009757EA">
              <w:t>б) Готовый к поставке продукт по итогам спринта</w:t>
            </w:r>
          </w:p>
          <w:p w14:paraId="6CE4BB77" w14:textId="77777777" w:rsidR="000058CC" w:rsidRPr="009757EA" w:rsidRDefault="000058CC" w:rsidP="00897132">
            <w:r w:rsidRPr="009757EA">
              <w:t>в) Ежедневное собрание команды</w:t>
            </w:r>
          </w:p>
          <w:p w14:paraId="1DF8B7D9" w14:textId="77777777" w:rsidR="000058CC" w:rsidRPr="009757EA" w:rsidRDefault="000058CC" w:rsidP="00897132">
            <w:r w:rsidRPr="009757EA">
              <w:t>г) Встреча для планирования спринта</w:t>
            </w:r>
          </w:p>
        </w:tc>
        <w:tc>
          <w:tcPr>
            <w:tcW w:w="1915" w:type="pct"/>
            <w:hideMark/>
          </w:tcPr>
          <w:p w14:paraId="69B1BDCC" w14:textId="77777777" w:rsidR="000058CC" w:rsidRPr="009757EA" w:rsidRDefault="000058CC" w:rsidP="00897132">
            <w:r w:rsidRPr="009757EA">
              <w:t>б</w:t>
            </w:r>
          </w:p>
        </w:tc>
      </w:tr>
      <w:tr w:rsidR="000058CC" w:rsidRPr="004E4352" w14:paraId="02E242DB" w14:textId="77777777" w:rsidTr="000058CC">
        <w:tc>
          <w:tcPr>
            <w:tcW w:w="5000" w:type="pct"/>
            <w:gridSpan w:val="3"/>
          </w:tcPr>
          <w:p w14:paraId="06945089" w14:textId="77777777" w:rsidR="000058CC" w:rsidRPr="004E4352" w:rsidRDefault="000058CC" w:rsidP="00897132">
            <w:pPr>
              <w:rPr>
                <w:b/>
              </w:rPr>
            </w:pPr>
            <w:r w:rsidRPr="004E4352">
              <w:rPr>
                <w:b/>
              </w:rPr>
              <w:t>Задания закрытого типа на установление соответствия</w:t>
            </w:r>
          </w:p>
        </w:tc>
      </w:tr>
      <w:tr w:rsidR="000058CC" w:rsidRPr="009757EA" w14:paraId="0F77A936" w14:textId="77777777" w:rsidTr="000058CC">
        <w:tc>
          <w:tcPr>
            <w:tcW w:w="597" w:type="pct"/>
            <w:hideMark/>
          </w:tcPr>
          <w:p w14:paraId="3D2B900B" w14:textId="77777777" w:rsidR="000058CC" w:rsidRPr="009757EA" w:rsidRDefault="000058CC" w:rsidP="00897132">
            <w:r w:rsidRPr="009757EA">
              <w:t>1</w:t>
            </w:r>
          </w:p>
        </w:tc>
        <w:tc>
          <w:tcPr>
            <w:tcW w:w="2488" w:type="pct"/>
            <w:hideMark/>
          </w:tcPr>
          <w:p w14:paraId="4B41D096" w14:textId="77777777" w:rsidR="000058CC" w:rsidRPr="009757EA" w:rsidRDefault="000058CC" w:rsidP="00897132">
            <w:r w:rsidRPr="009757EA">
              <w:t>Соотнесите метод HTTP с его основным назначением:</w:t>
            </w:r>
          </w:p>
          <w:p w14:paraId="36EBEC20" w14:textId="77777777" w:rsidR="000058CC" w:rsidRPr="009757EA" w:rsidRDefault="000058CC" w:rsidP="00897132">
            <w:r w:rsidRPr="009757EA">
              <w:t>1. GET</w:t>
            </w:r>
          </w:p>
          <w:p w14:paraId="13CE551B" w14:textId="77777777" w:rsidR="000058CC" w:rsidRPr="009757EA" w:rsidRDefault="000058CC" w:rsidP="00897132">
            <w:r w:rsidRPr="009757EA">
              <w:t>2. POST</w:t>
            </w:r>
          </w:p>
          <w:p w14:paraId="6DA3993D" w14:textId="77777777" w:rsidR="000058CC" w:rsidRPr="009757EA" w:rsidRDefault="000058CC" w:rsidP="00897132">
            <w:r w:rsidRPr="009757EA">
              <w:t>3. PUT</w:t>
            </w:r>
          </w:p>
          <w:p w14:paraId="383AAE59" w14:textId="77777777" w:rsidR="000058CC" w:rsidRPr="009757EA" w:rsidRDefault="000058CC" w:rsidP="00897132">
            <w:r w:rsidRPr="009757EA">
              <w:t>4. DELETE</w:t>
            </w:r>
          </w:p>
          <w:p w14:paraId="3E3F6978" w14:textId="77777777" w:rsidR="000058CC" w:rsidRPr="009757EA" w:rsidRDefault="000058CC" w:rsidP="00897132">
            <w:r w:rsidRPr="009757EA">
              <w:t>А. Создание нового ресурса</w:t>
            </w:r>
          </w:p>
          <w:p w14:paraId="21BDF1F8" w14:textId="77777777" w:rsidR="000058CC" w:rsidRPr="009757EA" w:rsidRDefault="000058CC" w:rsidP="00897132">
            <w:r w:rsidRPr="009757EA">
              <w:t>Б. Получение данных</w:t>
            </w:r>
          </w:p>
          <w:p w14:paraId="0EF8749D" w14:textId="77777777" w:rsidR="000058CC" w:rsidRPr="009757EA" w:rsidRDefault="000058CC" w:rsidP="00897132">
            <w:r w:rsidRPr="009757EA">
              <w:t>В. Удаление ресурса</w:t>
            </w:r>
          </w:p>
          <w:p w14:paraId="6C9E6361" w14:textId="77777777" w:rsidR="000058CC" w:rsidRPr="009757EA" w:rsidRDefault="000058CC" w:rsidP="00897132">
            <w:r w:rsidRPr="009757EA">
              <w:t>Г. Полное обновление ресурса</w:t>
            </w:r>
          </w:p>
        </w:tc>
        <w:tc>
          <w:tcPr>
            <w:tcW w:w="1915" w:type="pct"/>
            <w:hideMark/>
          </w:tcPr>
          <w:p w14:paraId="135770DC" w14:textId="77777777" w:rsidR="000058CC" w:rsidRPr="009757EA" w:rsidRDefault="000058CC" w:rsidP="00897132">
            <w:r w:rsidRPr="009757EA">
              <w:t>1-Б, 2-А, 3-Г, 4-В</w:t>
            </w:r>
          </w:p>
        </w:tc>
      </w:tr>
      <w:tr w:rsidR="000058CC" w:rsidRPr="009757EA" w14:paraId="2B698E9D" w14:textId="77777777" w:rsidTr="000058CC">
        <w:tc>
          <w:tcPr>
            <w:tcW w:w="597" w:type="pct"/>
            <w:hideMark/>
          </w:tcPr>
          <w:p w14:paraId="7CA34585" w14:textId="77777777" w:rsidR="000058CC" w:rsidRPr="009757EA" w:rsidRDefault="000058CC" w:rsidP="00897132">
            <w:r w:rsidRPr="009757EA">
              <w:t>2</w:t>
            </w:r>
          </w:p>
        </w:tc>
        <w:tc>
          <w:tcPr>
            <w:tcW w:w="2488" w:type="pct"/>
            <w:hideMark/>
          </w:tcPr>
          <w:p w14:paraId="1EAEF568" w14:textId="77777777" w:rsidR="000058CC" w:rsidRPr="009757EA" w:rsidRDefault="000058CC" w:rsidP="00897132">
            <w:r w:rsidRPr="009757EA">
              <w:t>Соотнесите тип данных в Java с его размером (в байтах):</w:t>
            </w:r>
          </w:p>
          <w:p w14:paraId="39095473" w14:textId="77777777" w:rsidR="000058CC" w:rsidRPr="009757EA" w:rsidRDefault="000058CC" w:rsidP="00897132">
            <w:pPr>
              <w:rPr>
                <w:lang w:val="en-US"/>
              </w:rPr>
            </w:pPr>
            <w:r w:rsidRPr="009757EA">
              <w:rPr>
                <w:lang w:val="en-US"/>
              </w:rPr>
              <w:t>1. byte</w:t>
            </w:r>
          </w:p>
          <w:p w14:paraId="35F98610" w14:textId="77777777" w:rsidR="000058CC" w:rsidRPr="009757EA" w:rsidRDefault="000058CC" w:rsidP="00897132">
            <w:pPr>
              <w:rPr>
                <w:lang w:val="en-US"/>
              </w:rPr>
            </w:pPr>
            <w:r w:rsidRPr="009757EA">
              <w:rPr>
                <w:lang w:val="en-US"/>
              </w:rPr>
              <w:t>2. short</w:t>
            </w:r>
          </w:p>
          <w:p w14:paraId="4098D5D3" w14:textId="77777777" w:rsidR="000058CC" w:rsidRPr="009757EA" w:rsidRDefault="000058CC" w:rsidP="00897132">
            <w:pPr>
              <w:rPr>
                <w:lang w:val="en-US"/>
              </w:rPr>
            </w:pPr>
            <w:r w:rsidRPr="009757EA">
              <w:rPr>
                <w:lang w:val="en-US"/>
              </w:rPr>
              <w:t>3. int</w:t>
            </w:r>
          </w:p>
          <w:p w14:paraId="424FDA77" w14:textId="77777777" w:rsidR="000058CC" w:rsidRPr="009757EA" w:rsidRDefault="000058CC" w:rsidP="00897132">
            <w:pPr>
              <w:rPr>
                <w:lang w:val="en-US"/>
              </w:rPr>
            </w:pPr>
            <w:r w:rsidRPr="009757EA">
              <w:rPr>
                <w:lang w:val="en-US"/>
              </w:rPr>
              <w:t>4. long</w:t>
            </w:r>
          </w:p>
          <w:p w14:paraId="0C7CE6C4" w14:textId="77777777" w:rsidR="000058CC" w:rsidRPr="009757EA" w:rsidRDefault="000058CC" w:rsidP="00897132">
            <w:pPr>
              <w:rPr>
                <w:lang w:val="en-US"/>
              </w:rPr>
            </w:pPr>
            <w:r w:rsidRPr="009757EA">
              <w:t>А</w:t>
            </w:r>
            <w:r w:rsidRPr="009757EA">
              <w:rPr>
                <w:lang w:val="en-US"/>
              </w:rPr>
              <w:t xml:space="preserve">. 8 </w:t>
            </w:r>
            <w:r w:rsidRPr="009757EA">
              <w:t>байт</w:t>
            </w:r>
          </w:p>
          <w:p w14:paraId="2EADB762" w14:textId="77777777" w:rsidR="000058CC" w:rsidRPr="009757EA" w:rsidRDefault="000058CC" w:rsidP="00897132">
            <w:r w:rsidRPr="009757EA">
              <w:lastRenderedPageBreak/>
              <w:t>Б. 1 байт</w:t>
            </w:r>
          </w:p>
          <w:p w14:paraId="5960FDB2" w14:textId="77777777" w:rsidR="000058CC" w:rsidRPr="009757EA" w:rsidRDefault="000058CC" w:rsidP="00897132">
            <w:r w:rsidRPr="009757EA">
              <w:t>В. 4 байта</w:t>
            </w:r>
          </w:p>
          <w:p w14:paraId="78F1805C" w14:textId="77777777" w:rsidR="000058CC" w:rsidRPr="009757EA" w:rsidRDefault="000058CC" w:rsidP="00897132">
            <w:r w:rsidRPr="009757EA">
              <w:t>Г. 2 байта</w:t>
            </w:r>
          </w:p>
        </w:tc>
        <w:tc>
          <w:tcPr>
            <w:tcW w:w="1915" w:type="pct"/>
            <w:hideMark/>
          </w:tcPr>
          <w:p w14:paraId="63D63C6F" w14:textId="77777777" w:rsidR="000058CC" w:rsidRPr="009757EA" w:rsidRDefault="000058CC" w:rsidP="00897132">
            <w:r w:rsidRPr="009757EA">
              <w:lastRenderedPageBreak/>
              <w:t>1-Б, 2-Г, 3-В, 4-А</w:t>
            </w:r>
          </w:p>
        </w:tc>
      </w:tr>
      <w:tr w:rsidR="000058CC" w:rsidRPr="009757EA" w14:paraId="1E3C3474" w14:textId="77777777" w:rsidTr="000058CC">
        <w:tc>
          <w:tcPr>
            <w:tcW w:w="597" w:type="pct"/>
            <w:hideMark/>
          </w:tcPr>
          <w:p w14:paraId="0B90F1EF" w14:textId="77777777" w:rsidR="000058CC" w:rsidRPr="009757EA" w:rsidRDefault="000058CC" w:rsidP="00897132">
            <w:r w:rsidRPr="009757EA">
              <w:t>3</w:t>
            </w:r>
          </w:p>
        </w:tc>
        <w:tc>
          <w:tcPr>
            <w:tcW w:w="2488" w:type="pct"/>
            <w:hideMark/>
          </w:tcPr>
          <w:p w14:paraId="529E0995" w14:textId="77777777" w:rsidR="000058CC" w:rsidRPr="009757EA" w:rsidRDefault="000058CC" w:rsidP="00897132">
            <w:r w:rsidRPr="009757EA">
              <w:t>Соотнесите вид копирайтинга с примером текста:</w:t>
            </w:r>
          </w:p>
          <w:p w14:paraId="13E275F8" w14:textId="77777777" w:rsidR="000058CC" w:rsidRPr="009757EA" w:rsidRDefault="000058CC" w:rsidP="00897132">
            <w:r w:rsidRPr="009757EA">
              <w:t>1. Имиджевый копирайтинг</w:t>
            </w:r>
          </w:p>
          <w:p w14:paraId="71D46097" w14:textId="77777777" w:rsidR="000058CC" w:rsidRPr="009757EA" w:rsidRDefault="000058CC" w:rsidP="00897132">
            <w:r w:rsidRPr="009757EA">
              <w:t>2. SEO-копирайтинг</w:t>
            </w:r>
          </w:p>
          <w:p w14:paraId="7B8A7537" w14:textId="77777777" w:rsidR="000058CC" w:rsidRPr="009757EA" w:rsidRDefault="000058CC" w:rsidP="00897132">
            <w:r w:rsidRPr="009757EA">
              <w:t>3. Копирайтинг прямого отклика</w:t>
            </w:r>
          </w:p>
          <w:p w14:paraId="09BFC2A2" w14:textId="77777777" w:rsidR="000058CC" w:rsidRPr="009757EA" w:rsidRDefault="000058CC" w:rsidP="00897132">
            <w:r w:rsidRPr="009757EA">
              <w:t>А. Интервью с руководителем компании о новых продуктах</w:t>
            </w:r>
          </w:p>
          <w:p w14:paraId="1C9A79E0" w14:textId="77777777" w:rsidR="000058CC" w:rsidRPr="009757EA" w:rsidRDefault="000058CC" w:rsidP="00897132">
            <w:r w:rsidRPr="009757EA">
              <w:t>Б. Лендинг сайта для продаж строительного оборудования</w:t>
            </w:r>
          </w:p>
          <w:p w14:paraId="6D42429D" w14:textId="77777777" w:rsidR="000058CC" w:rsidRPr="009757EA" w:rsidRDefault="000058CC" w:rsidP="00897132">
            <w:r w:rsidRPr="009757EA">
              <w:t>В. Текст на рекламном щите</w:t>
            </w:r>
          </w:p>
        </w:tc>
        <w:tc>
          <w:tcPr>
            <w:tcW w:w="1915" w:type="pct"/>
            <w:hideMark/>
          </w:tcPr>
          <w:p w14:paraId="220282BD" w14:textId="77777777" w:rsidR="000058CC" w:rsidRPr="009757EA" w:rsidRDefault="000058CC" w:rsidP="00897132">
            <w:r w:rsidRPr="009757EA">
              <w:t>1-А, 2-Б, 3-В</w:t>
            </w:r>
          </w:p>
        </w:tc>
      </w:tr>
      <w:tr w:rsidR="000058CC" w:rsidRPr="009757EA" w14:paraId="2F9D82EB" w14:textId="77777777" w:rsidTr="000058CC">
        <w:tc>
          <w:tcPr>
            <w:tcW w:w="597" w:type="pct"/>
            <w:hideMark/>
          </w:tcPr>
          <w:p w14:paraId="06B517BE" w14:textId="77777777" w:rsidR="000058CC" w:rsidRPr="009757EA" w:rsidRDefault="000058CC" w:rsidP="00897132">
            <w:r w:rsidRPr="009757EA">
              <w:t>4</w:t>
            </w:r>
          </w:p>
        </w:tc>
        <w:tc>
          <w:tcPr>
            <w:tcW w:w="2488" w:type="pct"/>
            <w:hideMark/>
          </w:tcPr>
          <w:p w14:paraId="6C5C8014" w14:textId="77777777" w:rsidR="000058CC" w:rsidRPr="009757EA" w:rsidRDefault="000058CC" w:rsidP="00897132">
            <w:r w:rsidRPr="009757EA">
              <w:t>Соотнесите принцип SOLID с его описанием:</w:t>
            </w:r>
          </w:p>
          <w:p w14:paraId="33AA77FA" w14:textId="77777777" w:rsidR="000058CC" w:rsidRPr="009757EA" w:rsidRDefault="000058CC" w:rsidP="00897132">
            <w:pPr>
              <w:rPr>
                <w:lang w:val="en-US"/>
              </w:rPr>
            </w:pPr>
            <w:r w:rsidRPr="009757EA">
              <w:rPr>
                <w:lang w:val="en-US"/>
              </w:rPr>
              <w:t>1. Single Responsibility</w:t>
            </w:r>
          </w:p>
          <w:p w14:paraId="2DC97D46" w14:textId="77777777" w:rsidR="000058CC" w:rsidRPr="009757EA" w:rsidRDefault="000058CC" w:rsidP="00897132">
            <w:pPr>
              <w:rPr>
                <w:lang w:val="en-US"/>
              </w:rPr>
            </w:pPr>
            <w:r w:rsidRPr="009757EA">
              <w:rPr>
                <w:lang w:val="en-US"/>
              </w:rPr>
              <w:t>2. Open/Closed</w:t>
            </w:r>
          </w:p>
          <w:p w14:paraId="25D7BCE6" w14:textId="77777777" w:rsidR="000058CC" w:rsidRPr="009757EA" w:rsidRDefault="000058CC" w:rsidP="00897132">
            <w:pPr>
              <w:rPr>
                <w:lang w:val="en-US"/>
              </w:rPr>
            </w:pPr>
            <w:r w:rsidRPr="009757EA">
              <w:rPr>
                <w:lang w:val="en-US"/>
              </w:rPr>
              <w:t>3. Liskov Substitution</w:t>
            </w:r>
          </w:p>
          <w:p w14:paraId="60768E8E" w14:textId="77777777" w:rsidR="000058CC" w:rsidRPr="009757EA" w:rsidRDefault="000058CC" w:rsidP="00897132">
            <w:r w:rsidRPr="009757EA">
              <w:t>4. Interface Segregation</w:t>
            </w:r>
          </w:p>
          <w:p w14:paraId="3F47D6F8" w14:textId="77777777" w:rsidR="000058CC" w:rsidRPr="009757EA" w:rsidRDefault="000058CC" w:rsidP="00897132">
            <w:r w:rsidRPr="009757EA">
              <w:t>А. Классы должны быть открыты для расширения, но закрыты для модификации</w:t>
            </w:r>
          </w:p>
          <w:p w14:paraId="420ECBD3" w14:textId="77777777" w:rsidR="000058CC" w:rsidRPr="009757EA" w:rsidRDefault="000058CC" w:rsidP="00897132">
            <w:r w:rsidRPr="009757EA">
              <w:t>Б. Класс должен иметь только одну причину для изменения</w:t>
            </w:r>
          </w:p>
          <w:p w14:paraId="4CAE2E6D" w14:textId="77777777" w:rsidR="000058CC" w:rsidRPr="009757EA" w:rsidRDefault="000058CC" w:rsidP="00897132">
            <w:r w:rsidRPr="009757EA">
              <w:t>В. Объекты подклассов должны быть заменяемы объектами суперкласса</w:t>
            </w:r>
          </w:p>
          <w:p w14:paraId="5137DE18" w14:textId="77777777" w:rsidR="000058CC" w:rsidRPr="009757EA" w:rsidRDefault="000058CC" w:rsidP="00897132">
            <w:r w:rsidRPr="009757EA">
              <w:t>Г. Клиенты не должны зависеть от методов, которые они не используют</w:t>
            </w:r>
          </w:p>
        </w:tc>
        <w:tc>
          <w:tcPr>
            <w:tcW w:w="1915" w:type="pct"/>
            <w:hideMark/>
          </w:tcPr>
          <w:p w14:paraId="67501808" w14:textId="77777777" w:rsidR="000058CC" w:rsidRPr="009757EA" w:rsidRDefault="000058CC" w:rsidP="00897132">
            <w:r w:rsidRPr="009757EA">
              <w:t>1-Б, 2-А, 3-В, 4-Г</w:t>
            </w:r>
          </w:p>
        </w:tc>
      </w:tr>
      <w:tr w:rsidR="000058CC" w:rsidRPr="009757EA" w14:paraId="7BEDAA58" w14:textId="77777777" w:rsidTr="000058CC">
        <w:tc>
          <w:tcPr>
            <w:tcW w:w="597" w:type="pct"/>
            <w:hideMark/>
          </w:tcPr>
          <w:p w14:paraId="48B43CF9" w14:textId="77777777" w:rsidR="000058CC" w:rsidRPr="009757EA" w:rsidRDefault="000058CC" w:rsidP="00897132">
            <w:r w:rsidRPr="009757EA">
              <w:t>5</w:t>
            </w:r>
          </w:p>
        </w:tc>
        <w:tc>
          <w:tcPr>
            <w:tcW w:w="2488" w:type="pct"/>
            <w:hideMark/>
          </w:tcPr>
          <w:p w14:paraId="459400DC" w14:textId="77777777" w:rsidR="000058CC" w:rsidRPr="009757EA" w:rsidRDefault="000058CC" w:rsidP="00897132">
            <w:r w:rsidRPr="009757EA">
              <w:t>Соотнесите команду Git с ее действием:</w:t>
            </w:r>
          </w:p>
          <w:p w14:paraId="59F1E10C" w14:textId="77777777" w:rsidR="000058CC" w:rsidRPr="009757EA" w:rsidRDefault="000058CC" w:rsidP="00897132">
            <w:pPr>
              <w:rPr>
                <w:lang w:val="en-US"/>
              </w:rPr>
            </w:pPr>
            <w:r w:rsidRPr="009757EA">
              <w:rPr>
                <w:lang w:val="en-US"/>
              </w:rPr>
              <w:t>1. git stash</w:t>
            </w:r>
          </w:p>
          <w:p w14:paraId="2F535D21" w14:textId="77777777" w:rsidR="000058CC" w:rsidRPr="009757EA" w:rsidRDefault="000058CC" w:rsidP="00897132">
            <w:pPr>
              <w:rPr>
                <w:lang w:val="en-US"/>
              </w:rPr>
            </w:pPr>
            <w:r w:rsidRPr="009757EA">
              <w:rPr>
                <w:lang w:val="en-US"/>
              </w:rPr>
              <w:t>2. git cherry-pick</w:t>
            </w:r>
          </w:p>
          <w:p w14:paraId="2C2897AD" w14:textId="77777777" w:rsidR="000058CC" w:rsidRPr="009757EA" w:rsidRDefault="000058CC" w:rsidP="00897132">
            <w:pPr>
              <w:rPr>
                <w:lang w:val="en-US"/>
              </w:rPr>
            </w:pPr>
            <w:r w:rsidRPr="009757EA">
              <w:rPr>
                <w:lang w:val="en-US"/>
              </w:rPr>
              <w:t>3. git rebase</w:t>
            </w:r>
          </w:p>
          <w:p w14:paraId="2C4F95C6" w14:textId="77777777" w:rsidR="000058CC" w:rsidRPr="009757EA" w:rsidRDefault="000058CC" w:rsidP="00897132">
            <w:r w:rsidRPr="009757EA">
              <w:t>4. git revert</w:t>
            </w:r>
          </w:p>
          <w:p w14:paraId="0431A32D" w14:textId="77777777" w:rsidR="000058CC" w:rsidRPr="009757EA" w:rsidRDefault="000058CC" w:rsidP="00897132">
            <w:r w:rsidRPr="009757EA">
              <w:t>А. Применение изменений из определенного коммита</w:t>
            </w:r>
          </w:p>
          <w:p w14:paraId="7F4DAB71" w14:textId="77777777" w:rsidR="000058CC" w:rsidRPr="009757EA" w:rsidRDefault="000058CC" w:rsidP="00897132">
            <w:r w:rsidRPr="009757EA">
              <w:t>Б. Отмена коммита с созданием нового, обратного</w:t>
            </w:r>
          </w:p>
          <w:p w14:paraId="61B713CC" w14:textId="77777777" w:rsidR="000058CC" w:rsidRPr="009757EA" w:rsidRDefault="000058CC" w:rsidP="00897132">
            <w:r w:rsidRPr="009757EA">
              <w:t>В. Временное сохранение незакоммиченных изменений</w:t>
            </w:r>
          </w:p>
          <w:p w14:paraId="477F5BCA" w14:textId="77777777" w:rsidR="000058CC" w:rsidRPr="009757EA" w:rsidRDefault="000058CC" w:rsidP="00897132">
            <w:r w:rsidRPr="009757EA">
              <w:t>Г. Перенос или объединение коммитов из одной ветки в другую</w:t>
            </w:r>
          </w:p>
        </w:tc>
        <w:tc>
          <w:tcPr>
            <w:tcW w:w="1915" w:type="pct"/>
            <w:hideMark/>
          </w:tcPr>
          <w:p w14:paraId="7BF136AF" w14:textId="77777777" w:rsidR="000058CC" w:rsidRPr="009757EA" w:rsidRDefault="000058CC" w:rsidP="00897132">
            <w:r w:rsidRPr="009757EA">
              <w:t>1-В, 2-А, 3-Г, 4-Б</w:t>
            </w:r>
          </w:p>
        </w:tc>
      </w:tr>
      <w:tr w:rsidR="000058CC" w:rsidRPr="009757EA" w14:paraId="62AF6F3C" w14:textId="77777777" w:rsidTr="000058CC">
        <w:tc>
          <w:tcPr>
            <w:tcW w:w="597" w:type="pct"/>
            <w:hideMark/>
          </w:tcPr>
          <w:p w14:paraId="67ACF192" w14:textId="77777777" w:rsidR="000058CC" w:rsidRPr="009757EA" w:rsidRDefault="000058CC" w:rsidP="00897132">
            <w:r w:rsidRPr="009757EA">
              <w:t>6</w:t>
            </w:r>
          </w:p>
        </w:tc>
        <w:tc>
          <w:tcPr>
            <w:tcW w:w="2488" w:type="pct"/>
            <w:hideMark/>
          </w:tcPr>
          <w:p w14:paraId="70BC54C3" w14:textId="77777777" w:rsidR="000058CC" w:rsidRPr="009757EA" w:rsidRDefault="000058CC" w:rsidP="00897132">
            <w:r w:rsidRPr="009757EA">
              <w:t>Соотнесите тип соединения (JOIN) в SQL с его результатом:</w:t>
            </w:r>
          </w:p>
          <w:p w14:paraId="040CBE2C" w14:textId="77777777" w:rsidR="000058CC" w:rsidRPr="009757EA" w:rsidRDefault="000058CC" w:rsidP="00897132">
            <w:pPr>
              <w:rPr>
                <w:lang w:val="en-US"/>
              </w:rPr>
            </w:pPr>
            <w:r w:rsidRPr="009757EA">
              <w:rPr>
                <w:lang w:val="en-US"/>
              </w:rPr>
              <w:t>1. INNER JOIN</w:t>
            </w:r>
          </w:p>
          <w:p w14:paraId="77E83EE0" w14:textId="77777777" w:rsidR="000058CC" w:rsidRPr="009757EA" w:rsidRDefault="000058CC" w:rsidP="00897132">
            <w:pPr>
              <w:rPr>
                <w:lang w:val="en-US"/>
              </w:rPr>
            </w:pPr>
            <w:r w:rsidRPr="009757EA">
              <w:rPr>
                <w:lang w:val="en-US"/>
              </w:rPr>
              <w:t>2. LEFT JOIN</w:t>
            </w:r>
          </w:p>
          <w:p w14:paraId="23C10D9D" w14:textId="77777777" w:rsidR="000058CC" w:rsidRPr="009757EA" w:rsidRDefault="000058CC" w:rsidP="00897132">
            <w:pPr>
              <w:rPr>
                <w:lang w:val="en-US"/>
              </w:rPr>
            </w:pPr>
            <w:r w:rsidRPr="009757EA">
              <w:rPr>
                <w:lang w:val="en-US"/>
              </w:rPr>
              <w:t>3. RIGHT JOIN</w:t>
            </w:r>
          </w:p>
          <w:p w14:paraId="40340BCA" w14:textId="77777777" w:rsidR="000058CC" w:rsidRPr="009757EA" w:rsidRDefault="000058CC" w:rsidP="00897132">
            <w:r w:rsidRPr="009757EA">
              <w:t>4. FULL OUTER JOIN</w:t>
            </w:r>
          </w:p>
          <w:p w14:paraId="27B5105D" w14:textId="77777777" w:rsidR="000058CC" w:rsidRPr="009757EA" w:rsidRDefault="000058CC" w:rsidP="00897132">
            <w:r w:rsidRPr="009757EA">
              <w:t>А. Все строки из левой таблицы и совпадающие строки из правой</w:t>
            </w:r>
          </w:p>
          <w:p w14:paraId="68417A4D" w14:textId="77777777" w:rsidR="000058CC" w:rsidRPr="009757EA" w:rsidRDefault="000058CC" w:rsidP="00897132">
            <w:r w:rsidRPr="009757EA">
              <w:lastRenderedPageBreak/>
              <w:t>Б. Все строки из обеих таблиц, где есть совпадения</w:t>
            </w:r>
          </w:p>
          <w:p w14:paraId="32FDD6DB" w14:textId="77777777" w:rsidR="000058CC" w:rsidRPr="009757EA" w:rsidRDefault="000058CC" w:rsidP="00897132">
            <w:r w:rsidRPr="009757EA">
              <w:t>В. Все строки из правой таблицы и совпадающие строки из левой</w:t>
            </w:r>
          </w:p>
          <w:p w14:paraId="4F286533" w14:textId="77777777" w:rsidR="000058CC" w:rsidRPr="009757EA" w:rsidRDefault="000058CC" w:rsidP="00897132">
            <w:r w:rsidRPr="009757EA">
              <w:t>Г. Все строки из обеих таблиц, даже без совпадений</w:t>
            </w:r>
          </w:p>
        </w:tc>
        <w:tc>
          <w:tcPr>
            <w:tcW w:w="1915" w:type="pct"/>
            <w:hideMark/>
          </w:tcPr>
          <w:p w14:paraId="5BBF46F8" w14:textId="77777777" w:rsidR="000058CC" w:rsidRPr="009757EA" w:rsidRDefault="000058CC" w:rsidP="00897132">
            <w:r w:rsidRPr="009757EA">
              <w:lastRenderedPageBreak/>
              <w:t>1-Б, 2-А, 3-В, 4-Г</w:t>
            </w:r>
          </w:p>
        </w:tc>
      </w:tr>
      <w:tr w:rsidR="000058CC" w:rsidRPr="009757EA" w14:paraId="53D3CD3A" w14:textId="77777777" w:rsidTr="000058CC">
        <w:tc>
          <w:tcPr>
            <w:tcW w:w="597" w:type="pct"/>
            <w:hideMark/>
          </w:tcPr>
          <w:p w14:paraId="7F4B484E" w14:textId="77777777" w:rsidR="000058CC" w:rsidRPr="009757EA" w:rsidRDefault="000058CC" w:rsidP="00897132">
            <w:r w:rsidRPr="009757EA">
              <w:t>7</w:t>
            </w:r>
          </w:p>
        </w:tc>
        <w:tc>
          <w:tcPr>
            <w:tcW w:w="2488" w:type="pct"/>
            <w:hideMark/>
          </w:tcPr>
          <w:p w14:paraId="0621CDAD" w14:textId="77777777" w:rsidR="000058CC" w:rsidRPr="009757EA" w:rsidRDefault="000058CC" w:rsidP="00897132">
            <w:r w:rsidRPr="009757EA">
              <w:t>Соотнесите компонент веб-безопасности с его функцией:</w:t>
            </w:r>
          </w:p>
          <w:p w14:paraId="59DC2AB5" w14:textId="77777777" w:rsidR="000058CC" w:rsidRPr="009757EA" w:rsidRDefault="000058CC" w:rsidP="00897132">
            <w:r w:rsidRPr="009757EA">
              <w:t>1. JWT</w:t>
            </w:r>
          </w:p>
          <w:p w14:paraId="6E5F38D1" w14:textId="77777777" w:rsidR="000058CC" w:rsidRPr="009757EA" w:rsidRDefault="000058CC" w:rsidP="00897132">
            <w:r w:rsidRPr="009757EA">
              <w:t>2. OAuth 2.0</w:t>
            </w:r>
          </w:p>
          <w:p w14:paraId="5613ACAD" w14:textId="77777777" w:rsidR="000058CC" w:rsidRPr="009757EA" w:rsidRDefault="000058CC" w:rsidP="00897132">
            <w:r w:rsidRPr="009757EA">
              <w:t>3. CORS</w:t>
            </w:r>
          </w:p>
          <w:p w14:paraId="4BD44156" w14:textId="77777777" w:rsidR="000058CC" w:rsidRPr="009757EA" w:rsidRDefault="000058CC" w:rsidP="00897132">
            <w:r w:rsidRPr="009757EA">
              <w:t>4. HTTPS</w:t>
            </w:r>
          </w:p>
          <w:p w14:paraId="28DB6DF0" w14:textId="77777777" w:rsidR="000058CC" w:rsidRPr="009757EA" w:rsidRDefault="000058CC" w:rsidP="00897132">
            <w:r w:rsidRPr="009757EA">
              <w:t>А. Протокол для делегирования прав доступа</w:t>
            </w:r>
          </w:p>
          <w:p w14:paraId="05156709" w14:textId="77777777" w:rsidR="000058CC" w:rsidRPr="009757EA" w:rsidRDefault="000058CC" w:rsidP="00897132">
            <w:r w:rsidRPr="009757EA">
              <w:t>Б. Шифрование данных при передаче</w:t>
            </w:r>
          </w:p>
          <w:p w14:paraId="211E6564" w14:textId="77777777" w:rsidR="000058CC" w:rsidRPr="009757EA" w:rsidRDefault="000058CC" w:rsidP="00897132">
            <w:r w:rsidRPr="009757EA">
              <w:t>В. Механизм контроля доступа к ресурсам из разных источников</w:t>
            </w:r>
          </w:p>
          <w:p w14:paraId="26246BBF" w14:textId="77777777" w:rsidR="000058CC" w:rsidRPr="009757EA" w:rsidRDefault="000058CC" w:rsidP="00897132">
            <w:r w:rsidRPr="009757EA">
              <w:t>Г. Формат для безопасной передачи информации между сторонами</w:t>
            </w:r>
          </w:p>
        </w:tc>
        <w:tc>
          <w:tcPr>
            <w:tcW w:w="1915" w:type="pct"/>
            <w:hideMark/>
          </w:tcPr>
          <w:p w14:paraId="5E463DA0" w14:textId="77777777" w:rsidR="000058CC" w:rsidRPr="009757EA" w:rsidRDefault="000058CC" w:rsidP="00897132">
            <w:r w:rsidRPr="009757EA">
              <w:t>1-Г, 2-А, 3-В, 4-Б</w:t>
            </w:r>
          </w:p>
        </w:tc>
      </w:tr>
      <w:tr w:rsidR="000058CC" w:rsidRPr="009757EA" w14:paraId="3CD15CEF" w14:textId="77777777" w:rsidTr="000058CC">
        <w:tc>
          <w:tcPr>
            <w:tcW w:w="597" w:type="pct"/>
            <w:hideMark/>
          </w:tcPr>
          <w:p w14:paraId="7F750CBF" w14:textId="77777777" w:rsidR="000058CC" w:rsidRPr="009757EA" w:rsidRDefault="000058CC" w:rsidP="00897132">
            <w:r w:rsidRPr="009757EA">
              <w:t>8</w:t>
            </w:r>
          </w:p>
        </w:tc>
        <w:tc>
          <w:tcPr>
            <w:tcW w:w="2488" w:type="pct"/>
            <w:hideMark/>
          </w:tcPr>
          <w:p w14:paraId="4877040E" w14:textId="77777777" w:rsidR="000058CC" w:rsidRPr="009757EA" w:rsidRDefault="000058CC" w:rsidP="00897132">
            <w:r w:rsidRPr="009757EA">
              <w:t>Соотнесите тип данных Python с его характеристикой:</w:t>
            </w:r>
          </w:p>
          <w:p w14:paraId="18E372EB" w14:textId="77777777" w:rsidR="000058CC" w:rsidRPr="009757EA" w:rsidRDefault="000058CC" w:rsidP="00897132">
            <w:r w:rsidRPr="009757EA">
              <w:t>1. list</w:t>
            </w:r>
          </w:p>
          <w:p w14:paraId="68BC4F13" w14:textId="77777777" w:rsidR="000058CC" w:rsidRPr="009757EA" w:rsidRDefault="000058CC" w:rsidP="00897132">
            <w:r w:rsidRPr="009757EA">
              <w:t>2. tuple</w:t>
            </w:r>
          </w:p>
          <w:p w14:paraId="1B328477" w14:textId="77777777" w:rsidR="000058CC" w:rsidRPr="009757EA" w:rsidRDefault="000058CC" w:rsidP="00897132">
            <w:r w:rsidRPr="009757EA">
              <w:t>3. dict</w:t>
            </w:r>
          </w:p>
          <w:p w14:paraId="7C1086AB" w14:textId="77777777" w:rsidR="000058CC" w:rsidRPr="009757EA" w:rsidRDefault="000058CC" w:rsidP="00897132">
            <w:r w:rsidRPr="009757EA">
              <w:t>4. set</w:t>
            </w:r>
          </w:p>
          <w:p w14:paraId="210B4C3A" w14:textId="77777777" w:rsidR="000058CC" w:rsidRPr="009757EA" w:rsidRDefault="000058CC" w:rsidP="00897132">
            <w:r w:rsidRPr="009757EA">
              <w:t>А. Неизменяемая последовательность</w:t>
            </w:r>
          </w:p>
          <w:p w14:paraId="49781B85" w14:textId="77777777" w:rsidR="000058CC" w:rsidRPr="009757EA" w:rsidRDefault="000058CC" w:rsidP="00897132">
            <w:r w:rsidRPr="009757EA">
              <w:t>Б. Неупорядоченная коллекция уникальных элементов</w:t>
            </w:r>
          </w:p>
          <w:p w14:paraId="1FC49DFA" w14:textId="77777777" w:rsidR="000058CC" w:rsidRPr="009757EA" w:rsidRDefault="000058CC" w:rsidP="00897132">
            <w:r w:rsidRPr="009757EA">
              <w:t>В. Изменяемая последовательность</w:t>
            </w:r>
          </w:p>
          <w:p w14:paraId="54ED3F6F" w14:textId="77777777" w:rsidR="000058CC" w:rsidRPr="009757EA" w:rsidRDefault="000058CC" w:rsidP="00897132">
            <w:r w:rsidRPr="009757EA">
              <w:t>Г. Коллекция пар "ключ-значение"</w:t>
            </w:r>
          </w:p>
        </w:tc>
        <w:tc>
          <w:tcPr>
            <w:tcW w:w="1915" w:type="pct"/>
            <w:hideMark/>
          </w:tcPr>
          <w:p w14:paraId="2CA76755" w14:textId="77777777" w:rsidR="000058CC" w:rsidRPr="009757EA" w:rsidRDefault="000058CC" w:rsidP="00897132">
            <w:r w:rsidRPr="009757EA">
              <w:t>1-В, 2-А, 3-Г, 4-Б</w:t>
            </w:r>
          </w:p>
        </w:tc>
      </w:tr>
      <w:tr w:rsidR="000058CC" w:rsidRPr="009757EA" w14:paraId="24ABDBB7" w14:textId="77777777" w:rsidTr="000058CC">
        <w:tc>
          <w:tcPr>
            <w:tcW w:w="597" w:type="pct"/>
            <w:hideMark/>
          </w:tcPr>
          <w:p w14:paraId="46E70D86" w14:textId="77777777" w:rsidR="000058CC" w:rsidRPr="009757EA" w:rsidRDefault="000058CC" w:rsidP="00897132">
            <w:r w:rsidRPr="009757EA">
              <w:t>9</w:t>
            </w:r>
          </w:p>
        </w:tc>
        <w:tc>
          <w:tcPr>
            <w:tcW w:w="2488" w:type="pct"/>
            <w:hideMark/>
          </w:tcPr>
          <w:p w14:paraId="28FE9936" w14:textId="77777777" w:rsidR="000058CC" w:rsidRPr="009757EA" w:rsidRDefault="000058CC" w:rsidP="00897132">
            <w:r w:rsidRPr="009757EA">
              <w:t>Соотнесите событие Scrum с его целью:</w:t>
            </w:r>
          </w:p>
          <w:p w14:paraId="4A4863B0" w14:textId="77777777" w:rsidR="000058CC" w:rsidRPr="009757EA" w:rsidRDefault="000058CC" w:rsidP="00897132">
            <w:pPr>
              <w:rPr>
                <w:lang w:val="en-US"/>
              </w:rPr>
            </w:pPr>
            <w:r w:rsidRPr="009757EA">
              <w:rPr>
                <w:lang w:val="en-US"/>
              </w:rPr>
              <w:t>1. Sprint Planning</w:t>
            </w:r>
          </w:p>
          <w:p w14:paraId="5625442F" w14:textId="77777777" w:rsidR="000058CC" w:rsidRPr="009757EA" w:rsidRDefault="000058CC" w:rsidP="00897132">
            <w:pPr>
              <w:rPr>
                <w:lang w:val="en-US"/>
              </w:rPr>
            </w:pPr>
            <w:r w:rsidRPr="009757EA">
              <w:rPr>
                <w:lang w:val="en-US"/>
              </w:rPr>
              <w:t>2. Daily Scrum</w:t>
            </w:r>
          </w:p>
          <w:p w14:paraId="6EB59278" w14:textId="77777777" w:rsidR="000058CC" w:rsidRPr="009757EA" w:rsidRDefault="000058CC" w:rsidP="00897132">
            <w:pPr>
              <w:rPr>
                <w:lang w:val="en-US"/>
              </w:rPr>
            </w:pPr>
            <w:r w:rsidRPr="009757EA">
              <w:rPr>
                <w:lang w:val="en-US"/>
              </w:rPr>
              <w:t>3. Sprint Review</w:t>
            </w:r>
          </w:p>
          <w:p w14:paraId="46C0E5CD" w14:textId="77777777" w:rsidR="000058CC" w:rsidRPr="009757EA" w:rsidRDefault="000058CC" w:rsidP="00897132">
            <w:r w:rsidRPr="009757EA">
              <w:t>4. Sprint Retrospective</w:t>
            </w:r>
          </w:p>
          <w:p w14:paraId="713CCC00" w14:textId="77777777" w:rsidR="000058CC" w:rsidRPr="009757EA" w:rsidRDefault="000058CC" w:rsidP="00897132">
            <w:r w:rsidRPr="009757EA">
              <w:t>А. Анализ работы команды за спринт и поиск улучшений</w:t>
            </w:r>
          </w:p>
          <w:p w14:paraId="446B16BC" w14:textId="77777777" w:rsidR="000058CC" w:rsidRPr="009757EA" w:rsidRDefault="000058CC" w:rsidP="00897132">
            <w:r w:rsidRPr="009757EA">
              <w:t>Б. Определение целей и задач на предстоящий спринт</w:t>
            </w:r>
          </w:p>
          <w:p w14:paraId="5B53F227" w14:textId="77777777" w:rsidR="000058CC" w:rsidRPr="009757EA" w:rsidRDefault="000058CC" w:rsidP="00897132">
            <w:r w:rsidRPr="009757EA">
              <w:t>В. Демонстрация результатов спринта заинтересованным лицам</w:t>
            </w:r>
          </w:p>
          <w:p w14:paraId="3E7DA36D" w14:textId="77777777" w:rsidR="000058CC" w:rsidRPr="009757EA" w:rsidRDefault="000058CC" w:rsidP="00897132">
            <w:r w:rsidRPr="009757EA">
              <w:t>Г. Синхронизация работы команды на день</w:t>
            </w:r>
          </w:p>
        </w:tc>
        <w:tc>
          <w:tcPr>
            <w:tcW w:w="1915" w:type="pct"/>
            <w:hideMark/>
          </w:tcPr>
          <w:p w14:paraId="74F35D98" w14:textId="77777777" w:rsidR="000058CC" w:rsidRPr="009757EA" w:rsidRDefault="000058CC" w:rsidP="00897132">
            <w:r w:rsidRPr="009757EA">
              <w:t>1-Б, 2-Г, 3-В, 4-А</w:t>
            </w:r>
          </w:p>
        </w:tc>
      </w:tr>
      <w:tr w:rsidR="000058CC" w:rsidRPr="009757EA" w14:paraId="4B90DE78" w14:textId="77777777" w:rsidTr="000058CC">
        <w:tc>
          <w:tcPr>
            <w:tcW w:w="597" w:type="pct"/>
            <w:hideMark/>
          </w:tcPr>
          <w:p w14:paraId="7018C3DC" w14:textId="77777777" w:rsidR="000058CC" w:rsidRPr="009757EA" w:rsidRDefault="000058CC" w:rsidP="00897132">
            <w:r w:rsidRPr="009757EA">
              <w:t>10</w:t>
            </w:r>
          </w:p>
        </w:tc>
        <w:tc>
          <w:tcPr>
            <w:tcW w:w="2488" w:type="pct"/>
            <w:hideMark/>
          </w:tcPr>
          <w:p w14:paraId="011EBA99" w14:textId="77777777" w:rsidR="000058CC" w:rsidRPr="009757EA" w:rsidRDefault="000058CC" w:rsidP="00897132">
            <w:r w:rsidRPr="009757EA">
              <w:t>Соотнесите CSS-свойство с его эффектом:</w:t>
            </w:r>
          </w:p>
          <w:p w14:paraId="12E933CF" w14:textId="77777777" w:rsidR="000058CC" w:rsidRPr="009757EA" w:rsidRDefault="000058CC" w:rsidP="00897132">
            <w:pPr>
              <w:rPr>
                <w:lang w:val="en-US"/>
              </w:rPr>
            </w:pPr>
            <w:r w:rsidRPr="009757EA">
              <w:rPr>
                <w:lang w:val="en-US"/>
              </w:rPr>
              <w:t>1. position: sticky</w:t>
            </w:r>
          </w:p>
          <w:p w14:paraId="177556D5" w14:textId="77777777" w:rsidR="000058CC" w:rsidRPr="009757EA" w:rsidRDefault="000058CC" w:rsidP="00897132">
            <w:pPr>
              <w:rPr>
                <w:lang w:val="en-US"/>
              </w:rPr>
            </w:pPr>
            <w:r w:rsidRPr="009757EA">
              <w:rPr>
                <w:lang w:val="en-US"/>
              </w:rPr>
              <w:t>2. display: flex</w:t>
            </w:r>
          </w:p>
          <w:p w14:paraId="0B90E510" w14:textId="77777777" w:rsidR="000058CC" w:rsidRPr="009757EA" w:rsidRDefault="000058CC" w:rsidP="00897132">
            <w:pPr>
              <w:rPr>
                <w:lang w:val="en-US"/>
              </w:rPr>
            </w:pPr>
            <w:r w:rsidRPr="009757EA">
              <w:rPr>
                <w:lang w:val="en-US"/>
              </w:rPr>
              <w:t>3. transform: translate(20px)</w:t>
            </w:r>
          </w:p>
          <w:p w14:paraId="50B05112" w14:textId="77777777" w:rsidR="000058CC" w:rsidRPr="009757EA" w:rsidRDefault="000058CC" w:rsidP="00897132">
            <w:r w:rsidRPr="009757EA">
              <w:t>4. transition-delay</w:t>
            </w:r>
          </w:p>
          <w:p w14:paraId="1722EEDA" w14:textId="77777777" w:rsidR="000058CC" w:rsidRPr="009757EA" w:rsidRDefault="000058CC" w:rsidP="00897132">
            <w:r w:rsidRPr="009757EA">
              <w:lastRenderedPageBreak/>
              <w:t>А. Создает гибкий контейнер для элементов</w:t>
            </w:r>
          </w:p>
          <w:p w14:paraId="3231F21E" w14:textId="77777777" w:rsidR="000058CC" w:rsidRPr="009757EA" w:rsidRDefault="000058CC" w:rsidP="00897132">
            <w:r w:rsidRPr="009757EA">
              <w:t>Б. Смещает элемент на 20 пикселей</w:t>
            </w:r>
          </w:p>
          <w:p w14:paraId="41224955" w14:textId="77777777" w:rsidR="000058CC" w:rsidRPr="009757EA" w:rsidRDefault="000058CC" w:rsidP="00897132">
            <w:r w:rsidRPr="009757EA">
              <w:t>В. Создает эффект прилипания при прокрутке</w:t>
            </w:r>
          </w:p>
          <w:p w14:paraId="5B6412F3" w14:textId="77777777" w:rsidR="000058CC" w:rsidRPr="009757EA" w:rsidRDefault="000058CC" w:rsidP="00897132">
            <w:r w:rsidRPr="009757EA">
              <w:t>Г. Задает задержку перед началом перехода</w:t>
            </w:r>
          </w:p>
        </w:tc>
        <w:tc>
          <w:tcPr>
            <w:tcW w:w="1915" w:type="pct"/>
            <w:hideMark/>
          </w:tcPr>
          <w:p w14:paraId="2937E2A6" w14:textId="77777777" w:rsidR="000058CC" w:rsidRPr="009757EA" w:rsidRDefault="000058CC" w:rsidP="00897132">
            <w:r w:rsidRPr="009757EA">
              <w:lastRenderedPageBreak/>
              <w:t>1-В, 2-А, 3-Б, 4-Г</w:t>
            </w:r>
          </w:p>
        </w:tc>
      </w:tr>
      <w:tr w:rsidR="000058CC" w:rsidRPr="009757EA" w14:paraId="149258B6" w14:textId="77777777" w:rsidTr="000058CC">
        <w:tc>
          <w:tcPr>
            <w:tcW w:w="597" w:type="pct"/>
            <w:hideMark/>
          </w:tcPr>
          <w:p w14:paraId="0FB389BF" w14:textId="77777777" w:rsidR="000058CC" w:rsidRPr="009757EA" w:rsidRDefault="000058CC" w:rsidP="00897132">
            <w:r w:rsidRPr="009757EA">
              <w:t>11</w:t>
            </w:r>
          </w:p>
        </w:tc>
        <w:tc>
          <w:tcPr>
            <w:tcW w:w="2488" w:type="pct"/>
            <w:hideMark/>
          </w:tcPr>
          <w:p w14:paraId="75B82A4B" w14:textId="77777777" w:rsidR="000058CC" w:rsidRPr="009757EA" w:rsidRDefault="000058CC" w:rsidP="00897132">
            <w:r w:rsidRPr="009757EA">
              <w:t>Соотнесите инструмент мониторинга с его основным назначением в среде Docker:</w:t>
            </w:r>
          </w:p>
          <w:p w14:paraId="353B6B25" w14:textId="77777777" w:rsidR="000058CC" w:rsidRPr="009757EA" w:rsidRDefault="000058CC" w:rsidP="00897132">
            <w:pPr>
              <w:rPr>
                <w:lang w:val="en-US"/>
              </w:rPr>
            </w:pPr>
            <w:r w:rsidRPr="009757EA">
              <w:rPr>
                <w:lang w:val="en-US"/>
              </w:rPr>
              <w:t>1. Prometheus</w:t>
            </w:r>
          </w:p>
          <w:p w14:paraId="438A337F" w14:textId="77777777" w:rsidR="000058CC" w:rsidRPr="009757EA" w:rsidRDefault="000058CC" w:rsidP="00897132">
            <w:pPr>
              <w:rPr>
                <w:lang w:val="en-US"/>
              </w:rPr>
            </w:pPr>
            <w:r w:rsidRPr="009757EA">
              <w:rPr>
                <w:lang w:val="en-US"/>
              </w:rPr>
              <w:t>2. Grafana</w:t>
            </w:r>
          </w:p>
          <w:p w14:paraId="27E66CCD" w14:textId="77777777" w:rsidR="000058CC" w:rsidRPr="009757EA" w:rsidRDefault="000058CC" w:rsidP="00897132">
            <w:pPr>
              <w:rPr>
                <w:lang w:val="en-US"/>
              </w:rPr>
            </w:pPr>
            <w:r w:rsidRPr="009757EA">
              <w:rPr>
                <w:lang w:val="en-US"/>
              </w:rPr>
              <w:t>3. ELK Stack (Elasticsearch, Logstash, Kibana)</w:t>
            </w:r>
          </w:p>
          <w:p w14:paraId="4DE8A9E5" w14:textId="77777777" w:rsidR="000058CC" w:rsidRPr="009757EA" w:rsidRDefault="000058CC" w:rsidP="00897132">
            <w:r w:rsidRPr="009757EA">
              <w:t>4. cAdvisor</w:t>
            </w:r>
          </w:p>
          <w:p w14:paraId="71CAA396" w14:textId="77777777" w:rsidR="000058CC" w:rsidRPr="009757EA" w:rsidRDefault="000058CC" w:rsidP="00897132">
            <w:r w:rsidRPr="009757EA">
              <w:t>А. Визуализация метрик и создание дашбордов</w:t>
            </w:r>
          </w:p>
          <w:p w14:paraId="05F292D4" w14:textId="77777777" w:rsidR="000058CC" w:rsidRPr="009757EA" w:rsidRDefault="000058CC" w:rsidP="00897132">
            <w:r w:rsidRPr="009757EA">
              <w:t>Б. Сбор и анализ логов</w:t>
            </w:r>
          </w:p>
          <w:p w14:paraId="45F780B1" w14:textId="77777777" w:rsidR="000058CC" w:rsidRPr="009757EA" w:rsidRDefault="000058CC" w:rsidP="00897132">
            <w:r w:rsidRPr="009757EA">
              <w:t>В. Сбор метрик с контейнеров</w:t>
            </w:r>
          </w:p>
          <w:p w14:paraId="4310F08D" w14:textId="77777777" w:rsidR="000058CC" w:rsidRPr="009757EA" w:rsidRDefault="000058CC" w:rsidP="00897132">
            <w:r w:rsidRPr="009757EA">
              <w:t>Г. Мониторинг производительности контейнеров</w:t>
            </w:r>
          </w:p>
        </w:tc>
        <w:tc>
          <w:tcPr>
            <w:tcW w:w="1915" w:type="pct"/>
            <w:hideMark/>
          </w:tcPr>
          <w:p w14:paraId="7BE91A6D" w14:textId="77777777" w:rsidR="000058CC" w:rsidRPr="009757EA" w:rsidRDefault="000058CC" w:rsidP="00897132">
            <w:r w:rsidRPr="009757EA">
              <w:t>1-В, 2-А, 3-Б, 4-Г</w:t>
            </w:r>
          </w:p>
        </w:tc>
      </w:tr>
      <w:tr w:rsidR="000058CC" w:rsidRPr="009757EA" w14:paraId="53343A02" w14:textId="77777777" w:rsidTr="000058CC">
        <w:tc>
          <w:tcPr>
            <w:tcW w:w="597" w:type="pct"/>
            <w:hideMark/>
          </w:tcPr>
          <w:p w14:paraId="4D6205E6" w14:textId="77777777" w:rsidR="000058CC" w:rsidRPr="009757EA" w:rsidRDefault="000058CC" w:rsidP="00897132">
            <w:r w:rsidRPr="009757EA">
              <w:t>12</w:t>
            </w:r>
          </w:p>
        </w:tc>
        <w:tc>
          <w:tcPr>
            <w:tcW w:w="2488" w:type="pct"/>
            <w:hideMark/>
          </w:tcPr>
          <w:p w14:paraId="448922D8" w14:textId="77777777" w:rsidR="000058CC" w:rsidRPr="009757EA" w:rsidRDefault="000058CC" w:rsidP="00897132">
            <w:r w:rsidRPr="009757EA">
              <w:t>Соотнесите оператор SQL с его функцией:</w:t>
            </w:r>
          </w:p>
          <w:p w14:paraId="5C0A8D96" w14:textId="77777777" w:rsidR="000058CC" w:rsidRPr="009757EA" w:rsidRDefault="000058CC" w:rsidP="00897132">
            <w:r w:rsidRPr="009757EA">
              <w:t>1. UNION</w:t>
            </w:r>
          </w:p>
          <w:p w14:paraId="1BE69A85" w14:textId="77777777" w:rsidR="000058CC" w:rsidRPr="009757EA" w:rsidRDefault="000058CC" w:rsidP="00897132">
            <w:r w:rsidRPr="009757EA">
              <w:t>2. INTERSECT</w:t>
            </w:r>
          </w:p>
          <w:p w14:paraId="78C2B0C9" w14:textId="77777777" w:rsidR="000058CC" w:rsidRPr="009757EA" w:rsidRDefault="000058CC" w:rsidP="00897132">
            <w:r w:rsidRPr="009757EA">
              <w:t>3. EXCEPT</w:t>
            </w:r>
          </w:p>
          <w:p w14:paraId="6005125E" w14:textId="77777777" w:rsidR="000058CC" w:rsidRPr="009757EA" w:rsidRDefault="000058CC" w:rsidP="00897132">
            <w:r w:rsidRPr="009757EA">
              <w:t>4. ANY</w:t>
            </w:r>
          </w:p>
          <w:p w14:paraId="3D9E8A06" w14:textId="77777777" w:rsidR="000058CC" w:rsidRPr="009757EA" w:rsidRDefault="000058CC" w:rsidP="00897132">
            <w:r w:rsidRPr="009757EA">
              <w:t>А. Возвращает общие строки двух запросов</w:t>
            </w:r>
          </w:p>
          <w:p w14:paraId="0621D4E9" w14:textId="77777777" w:rsidR="000058CC" w:rsidRPr="009757EA" w:rsidRDefault="000058CC" w:rsidP="00897132">
            <w:r w:rsidRPr="009757EA">
              <w:t>Б. Сравнивает значение с набором значений</w:t>
            </w:r>
          </w:p>
          <w:p w14:paraId="5AF1A21E" w14:textId="77777777" w:rsidR="000058CC" w:rsidRPr="009757EA" w:rsidRDefault="000058CC" w:rsidP="00897132">
            <w:r w:rsidRPr="009757EA">
              <w:t>В. Объединяет результаты двух запросов</w:t>
            </w:r>
          </w:p>
          <w:p w14:paraId="02E550F0" w14:textId="77777777" w:rsidR="000058CC" w:rsidRPr="009757EA" w:rsidRDefault="000058CC" w:rsidP="00897132">
            <w:r w:rsidRPr="009757EA">
              <w:t>Г. Возвращает строки, которые есть в первом запросе, но отсутствуют во втором</w:t>
            </w:r>
          </w:p>
        </w:tc>
        <w:tc>
          <w:tcPr>
            <w:tcW w:w="1915" w:type="pct"/>
            <w:hideMark/>
          </w:tcPr>
          <w:p w14:paraId="325EBA37" w14:textId="77777777" w:rsidR="000058CC" w:rsidRPr="009757EA" w:rsidRDefault="000058CC" w:rsidP="00897132">
            <w:r w:rsidRPr="009757EA">
              <w:t>1-В, 2-А, 3-Г, 4-Б</w:t>
            </w:r>
          </w:p>
        </w:tc>
      </w:tr>
      <w:tr w:rsidR="000058CC" w:rsidRPr="009757EA" w14:paraId="3220BC4E" w14:textId="77777777" w:rsidTr="000058CC">
        <w:tc>
          <w:tcPr>
            <w:tcW w:w="597" w:type="pct"/>
            <w:hideMark/>
          </w:tcPr>
          <w:p w14:paraId="15A24827" w14:textId="77777777" w:rsidR="000058CC" w:rsidRPr="009757EA" w:rsidRDefault="000058CC" w:rsidP="00897132">
            <w:r w:rsidRPr="009757EA">
              <w:t>13</w:t>
            </w:r>
          </w:p>
        </w:tc>
        <w:tc>
          <w:tcPr>
            <w:tcW w:w="2488" w:type="pct"/>
            <w:hideMark/>
          </w:tcPr>
          <w:p w14:paraId="0DB6C974" w14:textId="77777777" w:rsidR="000058CC" w:rsidRPr="009757EA" w:rsidRDefault="000058CC" w:rsidP="00897132">
            <w:r w:rsidRPr="009757EA">
              <w:t>Соотнесите метод аутентификации API с его особенностью:</w:t>
            </w:r>
          </w:p>
          <w:p w14:paraId="385B0CFB" w14:textId="77777777" w:rsidR="000058CC" w:rsidRPr="009757EA" w:rsidRDefault="000058CC" w:rsidP="00897132">
            <w:pPr>
              <w:rPr>
                <w:lang w:val="en-US"/>
              </w:rPr>
            </w:pPr>
            <w:r w:rsidRPr="009757EA">
              <w:rPr>
                <w:lang w:val="en-US"/>
              </w:rPr>
              <w:t>1. Basic Authentication</w:t>
            </w:r>
          </w:p>
          <w:p w14:paraId="180DC89C" w14:textId="77777777" w:rsidR="000058CC" w:rsidRPr="009757EA" w:rsidRDefault="000058CC" w:rsidP="00897132">
            <w:pPr>
              <w:rPr>
                <w:lang w:val="en-US"/>
              </w:rPr>
            </w:pPr>
            <w:r w:rsidRPr="009757EA">
              <w:rPr>
                <w:lang w:val="en-US"/>
              </w:rPr>
              <w:t>2. OAuth 2.0</w:t>
            </w:r>
          </w:p>
          <w:p w14:paraId="63D5D0D3" w14:textId="77777777" w:rsidR="000058CC" w:rsidRPr="009757EA" w:rsidRDefault="000058CC" w:rsidP="00897132">
            <w:pPr>
              <w:rPr>
                <w:lang w:val="en-US"/>
              </w:rPr>
            </w:pPr>
            <w:r w:rsidRPr="009757EA">
              <w:rPr>
                <w:lang w:val="en-US"/>
              </w:rPr>
              <w:t>3. JWT</w:t>
            </w:r>
          </w:p>
          <w:p w14:paraId="1CB92BC9" w14:textId="77777777" w:rsidR="000058CC" w:rsidRPr="009757EA" w:rsidRDefault="000058CC" w:rsidP="00897132">
            <w:pPr>
              <w:rPr>
                <w:lang w:val="en-US"/>
              </w:rPr>
            </w:pPr>
            <w:r w:rsidRPr="009757EA">
              <w:rPr>
                <w:lang w:val="en-US"/>
              </w:rPr>
              <w:t>4. API Keys</w:t>
            </w:r>
          </w:p>
          <w:p w14:paraId="06D17E89" w14:textId="77777777" w:rsidR="000058CC" w:rsidRPr="009757EA" w:rsidRDefault="000058CC" w:rsidP="00897132">
            <w:r w:rsidRPr="009757EA">
              <w:t>А. Токен содержит всю информацию о пользователе</w:t>
            </w:r>
          </w:p>
          <w:p w14:paraId="2DF0104F" w14:textId="77777777" w:rsidR="000058CC" w:rsidRPr="009757EA" w:rsidRDefault="000058CC" w:rsidP="00897132">
            <w:r w:rsidRPr="009757EA">
              <w:t>Б. Передача логина и пароля в заголовке</w:t>
            </w:r>
          </w:p>
          <w:p w14:paraId="6DAE6590" w14:textId="77777777" w:rsidR="000058CC" w:rsidRPr="009757EA" w:rsidRDefault="000058CC" w:rsidP="00897132">
            <w:r w:rsidRPr="009757EA">
              <w:t>В. Простой способ аутентификации с использованием уникального ключа</w:t>
            </w:r>
          </w:p>
          <w:p w14:paraId="567B2E5C" w14:textId="77777777" w:rsidR="000058CC" w:rsidRPr="009757EA" w:rsidRDefault="000058CC" w:rsidP="00897132">
            <w:r w:rsidRPr="009757EA">
              <w:t>Г. Протокол для делегирования доступа без передачи пароля</w:t>
            </w:r>
          </w:p>
        </w:tc>
        <w:tc>
          <w:tcPr>
            <w:tcW w:w="1915" w:type="pct"/>
            <w:hideMark/>
          </w:tcPr>
          <w:p w14:paraId="4EAE72BC" w14:textId="77777777" w:rsidR="000058CC" w:rsidRPr="009757EA" w:rsidRDefault="000058CC" w:rsidP="00897132">
            <w:r w:rsidRPr="009757EA">
              <w:t>1-Б, 2-Г, 3-А, 4-В</w:t>
            </w:r>
          </w:p>
        </w:tc>
      </w:tr>
      <w:tr w:rsidR="000058CC" w:rsidRPr="009757EA" w14:paraId="4231E868" w14:textId="77777777" w:rsidTr="000058CC">
        <w:tc>
          <w:tcPr>
            <w:tcW w:w="597" w:type="pct"/>
            <w:hideMark/>
          </w:tcPr>
          <w:p w14:paraId="2CE4D6DA" w14:textId="77777777" w:rsidR="000058CC" w:rsidRPr="009757EA" w:rsidRDefault="000058CC" w:rsidP="00897132">
            <w:r w:rsidRPr="009757EA">
              <w:t>14</w:t>
            </w:r>
          </w:p>
        </w:tc>
        <w:tc>
          <w:tcPr>
            <w:tcW w:w="2488" w:type="pct"/>
            <w:hideMark/>
          </w:tcPr>
          <w:p w14:paraId="62132CDB" w14:textId="77777777" w:rsidR="000058CC" w:rsidRPr="009757EA" w:rsidRDefault="000058CC" w:rsidP="00897132">
            <w:r w:rsidRPr="009757EA">
              <w:t>Соотнесите термин в Git с его определением:</w:t>
            </w:r>
          </w:p>
          <w:p w14:paraId="14ACA83A" w14:textId="77777777" w:rsidR="000058CC" w:rsidRPr="009757EA" w:rsidRDefault="000058CC" w:rsidP="00897132">
            <w:pPr>
              <w:rPr>
                <w:lang w:val="en-US"/>
              </w:rPr>
            </w:pPr>
            <w:r w:rsidRPr="009757EA">
              <w:rPr>
                <w:lang w:val="en-US"/>
              </w:rPr>
              <w:t>1. HEAD</w:t>
            </w:r>
          </w:p>
          <w:p w14:paraId="3EBE644E" w14:textId="77777777" w:rsidR="000058CC" w:rsidRPr="009757EA" w:rsidRDefault="000058CC" w:rsidP="00897132">
            <w:pPr>
              <w:rPr>
                <w:lang w:val="en-US"/>
              </w:rPr>
            </w:pPr>
            <w:r w:rsidRPr="009757EA">
              <w:rPr>
                <w:lang w:val="en-US"/>
              </w:rPr>
              <w:lastRenderedPageBreak/>
              <w:t>2. Index (Staging Area)</w:t>
            </w:r>
          </w:p>
          <w:p w14:paraId="291AD6C2" w14:textId="77777777" w:rsidR="000058CC" w:rsidRPr="009757EA" w:rsidRDefault="000058CC" w:rsidP="00897132">
            <w:pPr>
              <w:rPr>
                <w:lang w:val="en-US"/>
              </w:rPr>
            </w:pPr>
            <w:r w:rsidRPr="009757EA">
              <w:rPr>
                <w:lang w:val="en-US"/>
              </w:rPr>
              <w:t>3. Working Tree</w:t>
            </w:r>
          </w:p>
          <w:p w14:paraId="05ADA2D4" w14:textId="77777777" w:rsidR="000058CC" w:rsidRPr="009757EA" w:rsidRDefault="000058CC" w:rsidP="00897132">
            <w:r w:rsidRPr="009757EA">
              <w:t>4. Remote</w:t>
            </w:r>
          </w:p>
          <w:p w14:paraId="714C4407" w14:textId="77777777" w:rsidR="000058CC" w:rsidRPr="009757EA" w:rsidRDefault="000058CC" w:rsidP="00897132">
            <w:r w:rsidRPr="009757EA">
              <w:t>А. Область, где файлы подготовлены к коммиту</w:t>
            </w:r>
          </w:p>
          <w:p w14:paraId="15DAB668" w14:textId="77777777" w:rsidR="000058CC" w:rsidRPr="009757EA" w:rsidRDefault="000058CC" w:rsidP="00897132">
            <w:r w:rsidRPr="009757EA">
              <w:t>Б. Файлы и директории проекта, с которыми вы работаете</w:t>
            </w:r>
          </w:p>
          <w:p w14:paraId="029482FC" w14:textId="77777777" w:rsidR="000058CC" w:rsidRPr="009757EA" w:rsidRDefault="000058CC" w:rsidP="00897132">
            <w:r w:rsidRPr="009757EA">
              <w:t>В. Указатель на текущий коммит</w:t>
            </w:r>
          </w:p>
          <w:p w14:paraId="1671B0CD" w14:textId="77777777" w:rsidR="000058CC" w:rsidRPr="009757EA" w:rsidRDefault="000058CC" w:rsidP="00897132">
            <w:r w:rsidRPr="009757EA">
              <w:t>Г. Удаленный репозиторий</w:t>
            </w:r>
          </w:p>
        </w:tc>
        <w:tc>
          <w:tcPr>
            <w:tcW w:w="1915" w:type="pct"/>
            <w:hideMark/>
          </w:tcPr>
          <w:p w14:paraId="2298653E" w14:textId="77777777" w:rsidR="000058CC" w:rsidRPr="009757EA" w:rsidRDefault="000058CC" w:rsidP="00897132">
            <w:r w:rsidRPr="009757EA">
              <w:lastRenderedPageBreak/>
              <w:t>1-В, 2-А, 3-Б, 4-Г</w:t>
            </w:r>
          </w:p>
        </w:tc>
      </w:tr>
      <w:tr w:rsidR="000058CC" w:rsidRPr="009757EA" w14:paraId="4E3562CC" w14:textId="77777777" w:rsidTr="000058CC">
        <w:tc>
          <w:tcPr>
            <w:tcW w:w="597" w:type="pct"/>
            <w:hideMark/>
          </w:tcPr>
          <w:p w14:paraId="0FADB4ED" w14:textId="77777777" w:rsidR="000058CC" w:rsidRPr="009757EA" w:rsidRDefault="000058CC" w:rsidP="00897132">
            <w:r w:rsidRPr="009757EA">
              <w:t>15</w:t>
            </w:r>
          </w:p>
        </w:tc>
        <w:tc>
          <w:tcPr>
            <w:tcW w:w="2488" w:type="pct"/>
            <w:hideMark/>
          </w:tcPr>
          <w:p w14:paraId="1602A518" w14:textId="77777777" w:rsidR="000058CC" w:rsidRPr="009757EA" w:rsidRDefault="000058CC" w:rsidP="00897132">
            <w:r w:rsidRPr="009757EA">
              <w:t>Соотнесите тип данных в Excel с его описанием:</w:t>
            </w:r>
          </w:p>
          <w:p w14:paraId="7E8437A5" w14:textId="77777777" w:rsidR="000058CC" w:rsidRPr="009757EA" w:rsidRDefault="000058CC" w:rsidP="00897132">
            <w:r w:rsidRPr="009757EA">
              <w:t>1. Текст</w:t>
            </w:r>
          </w:p>
          <w:p w14:paraId="3157C268" w14:textId="77777777" w:rsidR="000058CC" w:rsidRPr="009757EA" w:rsidRDefault="000058CC" w:rsidP="00897132">
            <w:r w:rsidRPr="009757EA">
              <w:t>2. Число</w:t>
            </w:r>
          </w:p>
          <w:p w14:paraId="0EC9E73A" w14:textId="77777777" w:rsidR="000058CC" w:rsidRPr="009757EA" w:rsidRDefault="000058CC" w:rsidP="00897132">
            <w:r w:rsidRPr="009757EA">
              <w:t>3. Дата/Время</w:t>
            </w:r>
          </w:p>
          <w:p w14:paraId="72B84E92" w14:textId="77777777" w:rsidR="000058CC" w:rsidRPr="009757EA" w:rsidRDefault="000058CC" w:rsidP="00897132">
            <w:r w:rsidRPr="009757EA">
              <w:t>4. Логическое</w:t>
            </w:r>
          </w:p>
          <w:p w14:paraId="23AB2137" w14:textId="77777777" w:rsidR="000058CC" w:rsidRPr="009757EA" w:rsidRDefault="000058CC" w:rsidP="00897132">
            <w:r w:rsidRPr="009757EA">
              <w:t>А. Значения ИСТИНА или ЛОЖЬ</w:t>
            </w:r>
          </w:p>
          <w:p w14:paraId="7725FD4A" w14:textId="77777777" w:rsidR="000058CC" w:rsidRPr="009757EA" w:rsidRDefault="000058CC" w:rsidP="00897132">
            <w:r w:rsidRPr="009757EA">
              <w:t>Б. Последовательность символов</w:t>
            </w:r>
          </w:p>
          <w:p w14:paraId="0772F693" w14:textId="77777777" w:rsidR="000058CC" w:rsidRPr="009757EA" w:rsidRDefault="000058CC" w:rsidP="00897132">
            <w:r w:rsidRPr="009757EA">
              <w:t>В. Значения, которые могут участвовать в арифметических операциях</w:t>
            </w:r>
          </w:p>
          <w:p w14:paraId="606A0E16" w14:textId="77777777" w:rsidR="000058CC" w:rsidRPr="009757EA" w:rsidRDefault="000058CC" w:rsidP="00897132">
            <w:r w:rsidRPr="009757EA">
              <w:t>Г. Специальный формат для работы с календарными и временными значениями</w:t>
            </w:r>
          </w:p>
        </w:tc>
        <w:tc>
          <w:tcPr>
            <w:tcW w:w="1915" w:type="pct"/>
            <w:hideMark/>
          </w:tcPr>
          <w:p w14:paraId="5FAB5408" w14:textId="77777777" w:rsidR="000058CC" w:rsidRPr="009757EA" w:rsidRDefault="000058CC" w:rsidP="00897132">
            <w:r w:rsidRPr="009757EA">
              <w:t>1-Б, 2-В, 3-Г, 4-А</w:t>
            </w:r>
          </w:p>
        </w:tc>
      </w:tr>
      <w:tr w:rsidR="000058CC" w:rsidRPr="009757EA" w14:paraId="216AF67A" w14:textId="77777777" w:rsidTr="000058CC">
        <w:tc>
          <w:tcPr>
            <w:tcW w:w="597" w:type="pct"/>
            <w:hideMark/>
          </w:tcPr>
          <w:p w14:paraId="711C0040" w14:textId="77777777" w:rsidR="000058CC" w:rsidRPr="009757EA" w:rsidRDefault="000058CC" w:rsidP="00897132">
            <w:r w:rsidRPr="009757EA">
              <w:t>16</w:t>
            </w:r>
          </w:p>
        </w:tc>
        <w:tc>
          <w:tcPr>
            <w:tcW w:w="2488" w:type="pct"/>
            <w:hideMark/>
          </w:tcPr>
          <w:p w14:paraId="5A4296C7" w14:textId="77777777" w:rsidR="000058CC" w:rsidRPr="009757EA" w:rsidRDefault="000058CC" w:rsidP="00897132">
            <w:r w:rsidRPr="009757EA">
              <w:t>Соотнесите метод массива в JavaScript с его действием:</w:t>
            </w:r>
          </w:p>
          <w:p w14:paraId="479F3020" w14:textId="77777777" w:rsidR="000058CC" w:rsidRPr="009757EA" w:rsidRDefault="000058CC" w:rsidP="00897132">
            <w:r w:rsidRPr="009757EA">
              <w:t>1. filter</w:t>
            </w:r>
          </w:p>
          <w:p w14:paraId="410621AD" w14:textId="77777777" w:rsidR="000058CC" w:rsidRPr="009757EA" w:rsidRDefault="000058CC" w:rsidP="00897132">
            <w:r w:rsidRPr="009757EA">
              <w:t>2. map</w:t>
            </w:r>
          </w:p>
          <w:p w14:paraId="2346D2D3" w14:textId="77777777" w:rsidR="000058CC" w:rsidRPr="009757EA" w:rsidRDefault="000058CC" w:rsidP="00897132">
            <w:r w:rsidRPr="009757EA">
              <w:t>3. reduce</w:t>
            </w:r>
          </w:p>
          <w:p w14:paraId="6F12AE7C" w14:textId="77777777" w:rsidR="000058CC" w:rsidRPr="009757EA" w:rsidRDefault="000058CC" w:rsidP="00897132">
            <w:r w:rsidRPr="009757EA">
              <w:t>4. forEach</w:t>
            </w:r>
          </w:p>
          <w:p w14:paraId="3ABCAFFA" w14:textId="77777777" w:rsidR="000058CC" w:rsidRPr="009757EA" w:rsidRDefault="000058CC" w:rsidP="00897132">
            <w:r w:rsidRPr="009757EA">
              <w:t>А. Применяет функцию к каждому элементу и возвращает новый массив</w:t>
            </w:r>
          </w:p>
          <w:p w14:paraId="73B7D712" w14:textId="77777777" w:rsidR="000058CC" w:rsidRPr="009757EA" w:rsidRDefault="000058CC" w:rsidP="00897132">
            <w:r w:rsidRPr="009757EA">
              <w:t>Б. Создает новый массив с элементами, прошедшими проверку</w:t>
            </w:r>
          </w:p>
          <w:p w14:paraId="6EC2B1CA" w14:textId="77777777" w:rsidR="000058CC" w:rsidRPr="009757EA" w:rsidRDefault="000058CC" w:rsidP="00897132">
            <w:r w:rsidRPr="009757EA">
              <w:t>В. Выполняет функцию для каждого элемента массива</w:t>
            </w:r>
          </w:p>
          <w:p w14:paraId="3E2B9416" w14:textId="77777777" w:rsidR="000058CC" w:rsidRPr="009757EA" w:rsidRDefault="000058CC" w:rsidP="00897132">
            <w:r w:rsidRPr="009757EA">
              <w:t>Г. Сворачивает массив к одному значению</w:t>
            </w:r>
          </w:p>
        </w:tc>
        <w:tc>
          <w:tcPr>
            <w:tcW w:w="1915" w:type="pct"/>
            <w:hideMark/>
          </w:tcPr>
          <w:p w14:paraId="28DCD3A7" w14:textId="77777777" w:rsidR="000058CC" w:rsidRPr="009757EA" w:rsidRDefault="000058CC" w:rsidP="00897132">
            <w:r w:rsidRPr="009757EA">
              <w:t>1-Б, 2-А, 3-Г, 4-В</w:t>
            </w:r>
          </w:p>
        </w:tc>
      </w:tr>
      <w:tr w:rsidR="000058CC" w:rsidRPr="009757EA" w14:paraId="3D191E61" w14:textId="77777777" w:rsidTr="000058CC">
        <w:tc>
          <w:tcPr>
            <w:tcW w:w="597" w:type="pct"/>
            <w:hideMark/>
          </w:tcPr>
          <w:p w14:paraId="1F7E78BE" w14:textId="77777777" w:rsidR="000058CC" w:rsidRPr="009757EA" w:rsidRDefault="000058CC" w:rsidP="00897132">
            <w:r w:rsidRPr="009757EA">
              <w:t>17</w:t>
            </w:r>
          </w:p>
        </w:tc>
        <w:tc>
          <w:tcPr>
            <w:tcW w:w="2488" w:type="pct"/>
            <w:hideMark/>
          </w:tcPr>
          <w:p w14:paraId="51EAE35E" w14:textId="77777777" w:rsidR="000058CC" w:rsidRPr="009757EA" w:rsidRDefault="000058CC" w:rsidP="00897132">
            <w:r w:rsidRPr="009757EA">
              <w:t>Соотнесите понятие в HTML с его описанием:</w:t>
            </w:r>
          </w:p>
          <w:p w14:paraId="3B217EE4" w14:textId="77777777" w:rsidR="000058CC" w:rsidRPr="009757EA" w:rsidRDefault="000058CC" w:rsidP="00897132">
            <w:pPr>
              <w:rPr>
                <w:lang w:val="en-US"/>
              </w:rPr>
            </w:pPr>
            <w:r w:rsidRPr="009757EA">
              <w:rPr>
                <w:lang w:val="en-US"/>
              </w:rPr>
              <w:t xml:space="preserve">1. </w:t>
            </w:r>
            <w:r w:rsidRPr="009757EA">
              <w:t>Семантический</w:t>
            </w:r>
            <w:r w:rsidRPr="009757EA">
              <w:rPr>
                <w:lang w:val="en-US"/>
              </w:rPr>
              <w:t xml:space="preserve"> </w:t>
            </w:r>
            <w:r w:rsidRPr="009757EA">
              <w:t>тег</w:t>
            </w:r>
          </w:p>
          <w:p w14:paraId="0F0DC055" w14:textId="77777777" w:rsidR="000058CC" w:rsidRPr="009757EA" w:rsidRDefault="000058CC" w:rsidP="00897132">
            <w:pPr>
              <w:rPr>
                <w:lang w:val="en-US"/>
              </w:rPr>
            </w:pPr>
            <w:r w:rsidRPr="009757EA">
              <w:rPr>
                <w:lang w:val="en-US"/>
              </w:rPr>
              <w:t>2. Web Component</w:t>
            </w:r>
          </w:p>
          <w:p w14:paraId="1D9825A4" w14:textId="77777777" w:rsidR="000058CC" w:rsidRPr="009757EA" w:rsidRDefault="000058CC" w:rsidP="00897132">
            <w:pPr>
              <w:rPr>
                <w:lang w:val="en-US"/>
              </w:rPr>
            </w:pPr>
            <w:r w:rsidRPr="009757EA">
              <w:rPr>
                <w:lang w:val="en-US"/>
              </w:rPr>
              <w:t>3. Shadow DOM</w:t>
            </w:r>
          </w:p>
          <w:p w14:paraId="70E8D739" w14:textId="77777777" w:rsidR="000058CC" w:rsidRPr="009757EA" w:rsidRDefault="000058CC" w:rsidP="00897132">
            <w:r w:rsidRPr="009757EA">
              <w:t>4. DOCTYPE</w:t>
            </w:r>
          </w:p>
          <w:p w14:paraId="2F958CF6" w14:textId="77777777" w:rsidR="000058CC" w:rsidRPr="009757EA" w:rsidRDefault="000058CC" w:rsidP="00897132">
            <w:r w:rsidRPr="009757EA">
              <w:t>А. Инкапсулирует стили и разметку компонента</w:t>
            </w:r>
          </w:p>
          <w:p w14:paraId="174D7889" w14:textId="77777777" w:rsidR="000058CC" w:rsidRPr="009757EA" w:rsidRDefault="000058CC" w:rsidP="00897132">
            <w:r w:rsidRPr="009757EA">
              <w:t>Б. Создает изолированную часть веб-страницы</w:t>
            </w:r>
          </w:p>
          <w:p w14:paraId="1215D7F8" w14:textId="77777777" w:rsidR="000058CC" w:rsidRPr="009757EA" w:rsidRDefault="000058CC" w:rsidP="00897132">
            <w:r w:rsidRPr="009757EA">
              <w:t>В. Тег, несущий смысловую нагрузку о структуре страницы</w:t>
            </w:r>
          </w:p>
          <w:p w14:paraId="6B0B0169" w14:textId="77777777" w:rsidR="000058CC" w:rsidRPr="009757EA" w:rsidRDefault="000058CC" w:rsidP="00897132">
            <w:r w:rsidRPr="009757EA">
              <w:t>Г. Объявление, определяющее версию HTML</w:t>
            </w:r>
          </w:p>
        </w:tc>
        <w:tc>
          <w:tcPr>
            <w:tcW w:w="1915" w:type="pct"/>
            <w:hideMark/>
          </w:tcPr>
          <w:p w14:paraId="2041FB74" w14:textId="77777777" w:rsidR="000058CC" w:rsidRPr="009757EA" w:rsidRDefault="000058CC" w:rsidP="00897132">
            <w:r w:rsidRPr="009757EA">
              <w:t>1-В, 2-Б, 3-А, 4-Г</w:t>
            </w:r>
          </w:p>
        </w:tc>
      </w:tr>
      <w:tr w:rsidR="000058CC" w:rsidRPr="009757EA" w14:paraId="010073C6" w14:textId="77777777" w:rsidTr="000058CC">
        <w:tc>
          <w:tcPr>
            <w:tcW w:w="597" w:type="pct"/>
            <w:hideMark/>
          </w:tcPr>
          <w:p w14:paraId="07AF4170" w14:textId="77777777" w:rsidR="000058CC" w:rsidRPr="009757EA" w:rsidRDefault="000058CC" w:rsidP="00897132">
            <w:r w:rsidRPr="009757EA">
              <w:lastRenderedPageBreak/>
              <w:t>18</w:t>
            </w:r>
          </w:p>
        </w:tc>
        <w:tc>
          <w:tcPr>
            <w:tcW w:w="2488" w:type="pct"/>
            <w:hideMark/>
          </w:tcPr>
          <w:p w14:paraId="696E2320" w14:textId="77777777" w:rsidR="000058CC" w:rsidRPr="009757EA" w:rsidRDefault="000058CC" w:rsidP="00897132">
            <w:r w:rsidRPr="009757EA">
              <w:t>Соотнесите паттерн проектирования с его применением:</w:t>
            </w:r>
          </w:p>
          <w:p w14:paraId="414680BB" w14:textId="77777777" w:rsidR="000058CC" w:rsidRPr="009757EA" w:rsidRDefault="000058CC" w:rsidP="00897132">
            <w:r w:rsidRPr="009757EA">
              <w:t>1. Singleton</w:t>
            </w:r>
          </w:p>
          <w:p w14:paraId="48C5544F" w14:textId="77777777" w:rsidR="000058CC" w:rsidRPr="009757EA" w:rsidRDefault="000058CC" w:rsidP="00897132">
            <w:r w:rsidRPr="009757EA">
              <w:t>2. Factory</w:t>
            </w:r>
          </w:p>
          <w:p w14:paraId="55403463" w14:textId="77777777" w:rsidR="000058CC" w:rsidRPr="009757EA" w:rsidRDefault="000058CC" w:rsidP="00897132">
            <w:r w:rsidRPr="009757EA">
              <w:t>3. Observer</w:t>
            </w:r>
          </w:p>
          <w:p w14:paraId="1B26A411" w14:textId="77777777" w:rsidR="000058CC" w:rsidRPr="009757EA" w:rsidRDefault="000058CC" w:rsidP="00897132">
            <w:r w:rsidRPr="009757EA">
              <w:t>4. Decorator</w:t>
            </w:r>
          </w:p>
          <w:p w14:paraId="3470DB72" w14:textId="77777777" w:rsidR="000058CC" w:rsidRPr="009757EA" w:rsidRDefault="000058CC" w:rsidP="00897132">
            <w:r w:rsidRPr="009757EA">
              <w:t>А. Гарантирует, что у класса есть только один экземпляр</w:t>
            </w:r>
          </w:p>
          <w:p w14:paraId="689F71E3" w14:textId="77777777" w:rsidR="000058CC" w:rsidRPr="009757EA" w:rsidRDefault="000058CC" w:rsidP="00897132">
            <w:r w:rsidRPr="009757EA">
              <w:t>Б. Позволяет динамически добавлять поведение объекту</w:t>
            </w:r>
          </w:p>
          <w:p w14:paraId="47E10AA0" w14:textId="77777777" w:rsidR="000058CC" w:rsidRPr="009757EA" w:rsidRDefault="000058CC" w:rsidP="00897132">
            <w:r w:rsidRPr="009757EA">
              <w:t>В. Создает объекты без указания конкретного класса</w:t>
            </w:r>
          </w:p>
          <w:p w14:paraId="1F616AF4" w14:textId="77777777" w:rsidR="000058CC" w:rsidRPr="009757EA" w:rsidRDefault="000058CC" w:rsidP="00897132">
            <w:r w:rsidRPr="009757EA">
              <w:t>Г. Определяет зависимость "один-ко-многим" между объектами</w:t>
            </w:r>
          </w:p>
        </w:tc>
        <w:tc>
          <w:tcPr>
            <w:tcW w:w="1915" w:type="pct"/>
            <w:hideMark/>
          </w:tcPr>
          <w:p w14:paraId="7750C969" w14:textId="77777777" w:rsidR="000058CC" w:rsidRPr="009757EA" w:rsidRDefault="000058CC" w:rsidP="00897132">
            <w:r w:rsidRPr="009757EA">
              <w:t>1-А, 2-В, 3-Г, 4-Б</w:t>
            </w:r>
          </w:p>
        </w:tc>
      </w:tr>
      <w:tr w:rsidR="000058CC" w:rsidRPr="009757EA" w14:paraId="39E8AAB6" w14:textId="77777777" w:rsidTr="000058CC">
        <w:tc>
          <w:tcPr>
            <w:tcW w:w="597" w:type="pct"/>
            <w:hideMark/>
          </w:tcPr>
          <w:p w14:paraId="096612ED" w14:textId="77777777" w:rsidR="000058CC" w:rsidRPr="009757EA" w:rsidRDefault="000058CC" w:rsidP="00897132">
            <w:r w:rsidRPr="009757EA">
              <w:t>19</w:t>
            </w:r>
          </w:p>
        </w:tc>
        <w:tc>
          <w:tcPr>
            <w:tcW w:w="2488" w:type="pct"/>
            <w:hideMark/>
          </w:tcPr>
          <w:p w14:paraId="2BF0D715" w14:textId="77777777" w:rsidR="000058CC" w:rsidRPr="009757EA" w:rsidRDefault="000058CC" w:rsidP="00897132">
            <w:r w:rsidRPr="009757EA">
              <w:t>Соотнесите уровень изоляции транзакций с его характеристикой в SQL:</w:t>
            </w:r>
          </w:p>
          <w:p w14:paraId="5177FC75" w14:textId="77777777" w:rsidR="000058CC" w:rsidRPr="009757EA" w:rsidRDefault="000058CC" w:rsidP="00897132">
            <w:pPr>
              <w:rPr>
                <w:lang w:val="en-US"/>
              </w:rPr>
            </w:pPr>
            <w:r w:rsidRPr="009757EA">
              <w:rPr>
                <w:lang w:val="en-US"/>
              </w:rPr>
              <w:t>1. Read Uncommitted</w:t>
            </w:r>
          </w:p>
          <w:p w14:paraId="031D0311" w14:textId="77777777" w:rsidR="000058CC" w:rsidRPr="009757EA" w:rsidRDefault="000058CC" w:rsidP="00897132">
            <w:pPr>
              <w:rPr>
                <w:lang w:val="en-US"/>
              </w:rPr>
            </w:pPr>
            <w:r w:rsidRPr="009757EA">
              <w:rPr>
                <w:lang w:val="en-US"/>
              </w:rPr>
              <w:t>2. Read Committed</w:t>
            </w:r>
          </w:p>
          <w:p w14:paraId="0B0B43D9" w14:textId="77777777" w:rsidR="000058CC" w:rsidRPr="009757EA" w:rsidRDefault="000058CC" w:rsidP="00897132">
            <w:pPr>
              <w:rPr>
                <w:lang w:val="en-US"/>
              </w:rPr>
            </w:pPr>
            <w:r w:rsidRPr="009757EA">
              <w:rPr>
                <w:lang w:val="en-US"/>
              </w:rPr>
              <w:t>3. Repeatable Read</w:t>
            </w:r>
          </w:p>
          <w:p w14:paraId="4A3696CD" w14:textId="77777777" w:rsidR="000058CC" w:rsidRPr="009757EA" w:rsidRDefault="000058CC" w:rsidP="00897132">
            <w:r w:rsidRPr="009757EA">
              <w:t>4. Serializable</w:t>
            </w:r>
          </w:p>
          <w:p w14:paraId="2B44256F" w14:textId="77777777" w:rsidR="000058CC" w:rsidRPr="009757EA" w:rsidRDefault="000058CC" w:rsidP="00897132">
            <w:r w:rsidRPr="009757EA">
              <w:t>А. Гарантирует, что данные не изменятся во время транзакции</w:t>
            </w:r>
          </w:p>
          <w:p w14:paraId="705CDE40" w14:textId="77777777" w:rsidR="000058CC" w:rsidRPr="009757EA" w:rsidRDefault="000058CC" w:rsidP="00897132">
            <w:r w:rsidRPr="009757EA">
              <w:t>Б. Самый строгий уровень, полностью изолирует транзакции</w:t>
            </w:r>
          </w:p>
          <w:p w14:paraId="35C72FAB" w14:textId="77777777" w:rsidR="000058CC" w:rsidRPr="009757EA" w:rsidRDefault="000058CC" w:rsidP="00897132">
            <w:r w:rsidRPr="009757EA">
              <w:t>В. Позволяет читать данные, измененные другими транзакциями</w:t>
            </w:r>
          </w:p>
          <w:p w14:paraId="357C74AF" w14:textId="77777777" w:rsidR="000058CC" w:rsidRPr="009757EA" w:rsidRDefault="000058CC" w:rsidP="00897132">
            <w:r w:rsidRPr="009757EA">
              <w:t>Г. Предотвращает "грязное" чтение</w:t>
            </w:r>
          </w:p>
        </w:tc>
        <w:tc>
          <w:tcPr>
            <w:tcW w:w="1915" w:type="pct"/>
            <w:hideMark/>
          </w:tcPr>
          <w:p w14:paraId="029534F2" w14:textId="77777777" w:rsidR="000058CC" w:rsidRPr="009757EA" w:rsidRDefault="000058CC" w:rsidP="00897132">
            <w:r w:rsidRPr="009757EA">
              <w:t>1-В, 2-Г, 3-А, 4-Б</w:t>
            </w:r>
          </w:p>
        </w:tc>
      </w:tr>
      <w:tr w:rsidR="000058CC" w:rsidRPr="009757EA" w14:paraId="238F80FC" w14:textId="77777777" w:rsidTr="000058CC">
        <w:tc>
          <w:tcPr>
            <w:tcW w:w="597" w:type="pct"/>
            <w:hideMark/>
          </w:tcPr>
          <w:p w14:paraId="2DE9E0FC" w14:textId="77777777" w:rsidR="000058CC" w:rsidRPr="009757EA" w:rsidRDefault="000058CC" w:rsidP="00897132">
            <w:r w:rsidRPr="009757EA">
              <w:t>20</w:t>
            </w:r>
          </w:p>
        </w:tc>
        <w:tc>
          <w:tcPr>
            <w:tcW w:w="2488" w:type="pct"/>
            <w:hideMark/>
          </w:tcPr>
          <w:p w14:paraId="0068E75C" w14:textId="77777777" w:rsidR="000058CC" w:rsidRPr="009757EA" w:rsidRDefault="000058CC" w:rsidP="00897132">
            <w:r w:rsidRPr="009757EA">
              <w:t>Соотнесите тип данных в PostgreSQL с его описанием:</w:t>
            </w:r>
          </w:p>
          <w:p w14:paraId="538076A8" w14:textId="77777777" w:rsidR="000058CC" w:rsidRPr="009757EA" w:rsidRDefault="000058CC" w:rsidP="00897132">
            <w:r w:rsidRPr="009757EA">
              <w:t>1. SERIAL</w:t>
            </w:r>
          </w:p>
          <w:p w14:paraId="0254FAC1" w14:textId="77777777" w:rsidR="000058CC" w:rsidRPr="009757EA" w:rsidRDefault="000058CC" w:rsidP="00897132">
            <w:r w:rsidRPr="009757EA">
              <w:t>2. ARRAY</w:t>
            </w:r>
          </w:p>
          <w:p w14:paraId="1124794F" w14:textId="77777777" w:rsidR="000058CC" w:rsidRPr="009757EA" w:rsidRDefault="000058CC" w:rsidP="00897132">
            <w:r w:rsidRPr="009757EA">
              <w:t>3. JSON</w:t>
            </w:r>
          </w:p>
          <w:p w14:paraId="3F4E9236" w14:textId="77777777" w:rsidR="000058CC" w:rsidRPr="009757EA" w:rsidRDefault="000058CC" w:rsidP="00897132">
            <w:r w:rsidRPr="009757EA">
              <w:t>4. ENUM</w:t>
            </w:r>
          </w:p>
          <w:p w14:paraId="444BE92C" w14:textId="77777777" w:rsidR="000058CC" w:rsidRPr="009757EA" w:rsidRDefault="000058CC" w:rsidP="00897132">
            <w:r w:rsidRPr="009757EA">
              <w:t>А. Хранит список значений одного типа</w:t>
            </w:r>
          </w:p>
          <w:p w14:paraId="2F3D28BC" w14:textId="77777777" w:rsidR="000058CC" w:rsidRPr="009757EA" w:rsidRDefault="000058CC" w:rsidP="00897132">
            <w:r w:rsidRPr="009757EA">
              <w:t>Б. Автоинкрементируемое целое число</w:t>
            </w:r>
          </w:p>
          <w:p w14:paraId="58506F6A" w14:textId="77777777" w:rsidR="000058CC" w:rsidRPr="009757EA" w:rsidRDefault="000058CC" w:rsidP="00897132">
            <w:r w:rsidRPr="009757EA">
              <w:t>В. Перечисление с фиксированным набором значений</w:t>
            </w:r>
          </w:p>
          <w:p w14:paraId="20CF1B6A" w14:textId="77777777" w:rsidR="000058CC" w:rsidRPr="009757EA" w:rsidRDefault="000058CC" w:rsidP="00897132">
            <w:r w:rsidRPr="009757EA">
              <w:t>Г. Хранит данные в формате JSON</w:t>
            </w:r>
          </w:p>
        </w:tc>
        <w:tc>
          <w:tcPr>
            <w:tcW w:w="1915" w:type="pct"/>
            <w:hideMark/>
          </w:tcPr>
          <w:p w14:paraId="445B662F" w14:textId="77777777" w:rsidR="000058CC" w:rsidRPr="009757EA" w:rsidRDefault="000058CC" w:rsidP="00897132">
            <w:r w:rsidRPr="009757EA">
              <w:t>1-Б, 2-А, 3-Г, 4-В</w:t>
            </w:r>
          </w:p>
        </w:tc>
      </w:tr>
      <w:tr w:rsidR="000058CC" w:rsidRPr="004E4352" w14:paraId="5C20A5D6" w14:textId="77777777" w:rsidTr="000058CC">
        <w:tc>
          <w:tcPr>
            <w:tcW w:w="5000" w:type="pct"/>
            <w:gridSpan w:val="3"/>
          </w:tcPr>
          <w:p w14:paraId="535417C4" w14:textId="77777777" w:rsidR="000058CC" w:rsidRPr="004E4352" w:rsidRDefault="000058CC" w:rsidP="00897132">
            <w:pPr>
              <w:rPr>
                <w:b/>
              </w:rPr>
            </w:pPr>
            <w:r w:rsidRPr="004E4352">
              <w:rPr>
                <w:b/>
              </w:rPr>
              <w:t>Задания закрытого типа на установление последовательности</w:t>
            </w:r>
          </w:p>
        </w:tc>
      </w:tr>
      <w:tr w:rsidR="000058CC" w:rsidRPr="009757EA" w14:paraId="65538C02" w14:textId="77777777" w:rsidTr="000058CC">
        <w:tc>
          <w:tcPr>
            <w:tcW w:w="597" w:type="pct"/>
            <w:hideMark/>
          </w:tcPr>
          <w:p w14:paraId="6B86ECFD" w14:textId="77777777" w:rsidR="000058CC" w:rsidRPr="009757EA" w:rsidRDefault="000058CC" w:rsidP="00897132">
            <w:r w:rsidRPr="009757EA">
              <w:t>1</w:t>
            </w:r>
          </w:p>
        </w:tc>
        <w:tc>
          <w:tcPr>
            <w:tcW w:w="2488" w:type="pct"/>
            <w:hideMark/>
          </w:tcPr>
          <w:p w14:paraId="323E957B" w14:textId="77777777" w:rsidR="000058CC" w:rsidRPr="009757EA" w:rsidRDefault="000058CC" w:rsidP="00897132">
            <w:r w:rsidRPr="009757EA">
              <w:t>Расположите этапы жизненного цикла HTTP-запроса в REST API в правильной последовательности:</w:t>
            </w:r>
          </w:p>
          <w:p w14:paraId="25F954FF" w14:textId="77777777" w:rsidR="000058CC" w:rsidRPr="009757EA" w:rsidRDefault="000058CC" w:rsidP="00897132">
            <w:r w:rsidRPr="009757EA">
              <w:t>А. Клиент получает и обрабатывает ответ</w:t>
            </w:r>
          </w:p>
          <w:p w14:paraId="693E6EC9" w14:textId="77777777" w:rsidR="000058CC" w:rsidRPr="009757EA" w:rsidRDefault="000058CC" w:rsidP="00897132">
            <w:r w:rsidRPr="009757EA">
              <w:t>Б. Сервер обрабатывает запрос и формирует ответ</w:t>
            </w:r>
          </w:p>
          <w:p w14:paraId="1B2CFF0C" w14:textId="77777777" w:rsidR="000058CC" w:rsidRPr="009757EA" w:rsidRDefault="000058CC" w:rsidP="00897132">
            <w:r w:rsidRPr="009757EA">
              <w:t>В. Клиент формирует и отправляет HTTP-запрос</w:t>
            </w:r>
          </w:p>
          <w:p w14:paraId="284123A9" w14:textId="77777777" w:rsidR="000058CC" w:rsidRPr="009757EA" w:rsidRDefault="000058CC" w:rsidP="00897132">
            <w:r w:rsidRPr="009757EA">
              <w:t>Г. Сервер принимает запрос и выполняет маршрутизацию</w:t>
            </w:r>
          </w:p>
        </w:tc>
        <w:tc>
          <w:tcPr>
            <w:tcW w:w="1915" w:type="pct"/>
            <w:hideMark/>
          </w:tcPr>
          <w:p w14:paraId="6601DBFD" w14:textId="77777777" w:rsidR="000058CC" w:rsidRPr="009757EA" w:rsidRDefault="000058CC" w:rsidP="00897132">
            <w:r w:rsidRPr="009757EA">
              <w:t>В, Г, Б, А</w:t>
            </w:r>
          </w:p>
        </w:tc>
      </w:tr>
      <w:tr w:rsidR="000058CC" w:rsidRPr="009757EA" w14:paraId="0E4DF8ED" w14:textId="77777777" w:rsidTr="000058CC">
        <w:tc>
          <w:tcPr>
            <w:tcW w:w="597" w:type="pct"/>
            <w:hideMark/>
          </w:tcPr>
          <w:p w14:paraId="512F1A8B" w14:textId="77777777" w:rsidR="000058CC" w:rsidRPr="009757EA" w:rsidRDefault="000058CC" w:rsidP="00897132">
            <w:r w:rsidRPr="009757EA">
              <w:t>2</w:t>
            </w:r>
          </w:p>
        </w:tc>
        <w:tc>
          <w:tcPr>
            <w:tcW w:w="2488" w:type="pct"/>
            <w:hideMark/>
          </w:tcPr>
          <w:p w14:paraId="171A1CF7" w14:textId="77777777" w:rsidR="000058CC" w:rsidRPr="009757EA" w:rsidRDefault="000058CC" w:rsidP="00897132">
            <w:r w:rsidRPr="009757EA">
              <w:t>Расположите события спринта в правильном порядке:</w:t>
            </w:r>
          </w:p>
          <w:p w14:paraId="5FD5FABB" w14:textId="77777777" w:rsidR="000058CC" w:rsidRPr="009757EA" w:rsidRDefault="000058CC" w:rsidP="00897132">
            <w:pPr>
              <w:rPr>
                <w:lang w:val="en-US"/>
              </w:rPr>
            </w:pPr>
            <w:r w:rsidRPr="009757EA">
              <w:lastRenderedPageBreak/>
              <w:t>А</w:t>
            </w:r>
            <w:r w:rsidRPr="009757EA">
              <w:rPr>
                <w:lang w:val="en-US"/>
              </w:rPr>
              <w:t>. Sprint Review</w:t>
            </w:r>
          </w:p>
          <w:p w14:paraId="2F00D152" w14:textId="77777777" w:rsidR="000058CC" w:rsidRPr="009757EA" w:rsidRDefault="000058CC" w:rsidP="00897132">
            <w:pPr>
              <w:rPr>
                <w:lang w:val="en-US"/>
              </w:rPr>
            </w:pPr>
            <w:r w:rsidRPr="009757EA">
              <w:t>Б</w:t>
            </w:r>
            <w:r w:rsidRPr="009757EA">
              <w:rPr>
                <w:lang w:val="en-US"/>
              </w:rPr>
              <w:t>. Sprint Planning</w:t>
            </w:r>
          </w:p>
          <w:p w14:paraId="4D6AF428" w14:textId="77777777" w:rsidR="000058CC" w:rsidRPr="009757EA" w:rsidRDefault="000058CC" w:rsidP="00897132">
            <w:pPr>
              <w:rPr>
                <w:lang w:val="en-US"/>
              </w:rPr>
            </w:pPr>
            <w:r w:rsidRPr="009757EA">
              <w:t>В</w:t>
            </w:r>
            <w:r w:rsidRPr="009757EA">
              <w:rPr>
                <w:lang w:val="en-US"/>
              </w:rPr>
              <w:t>. Sprint Retrospective</w:t>
            </w:r>
          </w:p>
          <w:p w14:paraId="1B25734E" w14:textId="77777777" w:rsidR="000058CC" w:rsidRPr="009757EA" w:rsidRDefault="000058CC" w:rsidP="00897132">
            <w:pPr>
              <w:rPr>
                <w:lang w:val="en-US"/>
              </w:rPr>
            </w:pPr>
            <w:r w:rsidRPr="009757EA">
              <w:t>Г</w:t>
            </w:r>
            <w:r w:rsidRPr="009757EA">
              <w:rPr>
                <w:lang w:val="en-US"/>
              </w:rPr>
              <w:t>. Daily Scrum (</w:t>
            </w:r>
            <w:r w:rsidRPr="009757EA">
              <w:t>ежедневно</w:t>
            </w:r>
            <w:r w:rsidRPr="009757EA">
              <w:rPr>
                <w:lang w:val="en-US"/>
              </w:rPr>
              <w:t>)</w:t>
            </w:r>
          </w:p>
        </w:tc>
        <w:tc>
          <w:tcPr>
            <w:tcW w:w="1915" w:type="pct"/>
            <w:hideMark/>
          </w:tcPr>
          <w:p w14:paraId="06C549D6" w14:textId="77777777" w:rsidR="000058CC" w:rsidRPr="009757EA" w:rsidRDefault="000058CC" w:rsidP="00897132">
            <w:r w:rsidRPr="009757EA">
              <w:lastRenderedPageBreak/>
              <w:t>Б, Г, А, В</w:t>
            </w:r>
          </w:p>
        </w:tc>
      </w:tr>
      <w:tr w:rsidR="000058CC" w:rsidRPr="009757EA" w14:paraId="230C4C22" w14:textId="77777777" w:rsidTr="000058CC">
        <w:tc>
          <w:tcPr>
            <w:tcW w:w="597" w:type="pct"/>
            <w:hideMark/>
          </w:tcPr>
          <w:p w14:paraId="6053459B" w14:textId="77777777" w:rsidR="000058CC" w:rsidRPr="009757EA" w:rsidRDefault="000058CC" w:rsidP="00897132">
            <w:r w:rsidRPr="009757EA">
              <w:t>3</w:t>
            </w:r>
          </w:p>
        </w:tc>
        <w:tc>
          <w:tcPr>
            <w:tcW w:w="2488" w:type="pct"/>
            <w:hideMark/>
          </w:tcPr>
          <w:p w14:paraId="75A23D46" w14:textId="77777777" w:rsidR="000058CC" w:rsidRPr="009757EA" w:rsidRDefault="000058CC" w:rsidP="00897132">
            <w:r w:rsidRPr="009757EA">
              <w:t>Расположите команды для создания и запуска Docker-контейнера в правильном порядке:</w:t>
            </w:r>
          </w:p>
          <w:p w14:paraId="6C158AD5" w14:textId="77777777" w:rsidR="000058CC" w:rsidRPr="009757EA" w:rsidRDefault="000058CC" w:rsidP="00897132">
            <w:pPr>
              <w:rPr>
                <w:lang w:val="en-US"/>
              </w:rPr>
            </w:pPr>
            <w:r w:rsidRPr="009757EA">
              <w:t>А</w:t>
            </w:r>
            <w:r w:rsidRPr="009757EA">
              <w:rPr>
                <w:lang w:val="en-US"/>
              </w:rPr>
              <w:t>. docker run</w:t>
            </w:r>
          </w:p>
          <w:p w14:paraId="117BF682" w14:textId="77777777" w:rsidR="000058CC" w:rsidRPr="009757EA" w:rsidRDefault="000058CC" w:rsidP="00897132">
            <w:pPr>
              <w:rPr>
                <w:lang w:val="en-US"/>
              </w:rPr>
            </w:pPr>
            <w:r w:rsidRPr="009757EA">
              <w:t>Б</w:t>
            </w:r>
            <w:r w:rsidRPr="009757EA">
              <w:rPr>
                <w:lang w:val="en-US"/>
              </w:rPr>
              <w:t>. docker build</w:t>
            </w:r>
          </w:p>
          <w:p w14:paraId="5BAC86B5" w14:textId="77777777" w:rsidR="000058CC" w:rsidRPr="009757EA" w:rsidRDefault="000058CC" w:rsidP="00897132">
            <w:r w:rsidRPr="009757EA">
              <w:t>В. docker push (опционально)</w:t>
            </w:r>
          </w:p>
          <w:p w14:paraId="04B8B16A" w14:textId="77777777" w:rsidR="000058CC" w:rsidRPr="009757EA" w:rsidRDefault="000058CC" w:rsidP="00897132">
            <w:r w:rsidRPr="009757EA">
              <w:t>Г. Написание Dockerfile</w:t>
            </w:r>
          </w:p>
        </w:tc>
        <w:tc>
          <w:tcPr>
            <w:tcW w:w="1915" w:type="pct"/>
            <w:hideMark/>
          </w:tcPr>
          <w:p w14:paraId="3C7AD2F3" w14:textId="77777777" w:rsidR="000058CC" w:rsidRPr="009757EA" w:rsidRDefault="000058CC" w:rsidP="00897132">
            <w:r w:rsidRPr="009757EA">
              <w:t>Г, Б, А</w:t>
            </w:r>
          </w:p>
        </w:tc>
      </w:tr>
      <w:tr w:rsidR="000058CC" w:rsidRPr="009757EA" w14:paraId="47E71BE1" w14:textId="77777777" w:rsidTr="000058CC">
        <w:tc>
          <w:tcPr>
            <w:tcW w:w="597" w:type="pct"/>
            <w:hideMark/>
          </w:tcPr>
          <w:p w14:paraId="29D17F22" w14:textId="77777777" w:rsidR="000058CC" w:rsidRPr="009757EA" w:rsidRDefault="000058CC" w:rsidP="00897132">
            <w:r w:rsidRPr="009757EA">
              <w:t>4</w:t>
            </w:r>
          </w:p>
        </w:tc>
        <w:tc>
          <w:tcPr>
            <w:tcW w:w="2488" w:type="pct"/>
            <w:hideMark/>
          </w:tcPr>
          <w:p w14:paraId="6506F977" w14:textId="77777777" w:rsidR="000058CC" w:rsidRPr="009757EA" w:rsidRDefault="000058CC" w:rsidP="00897132">
            <w:r w:rsidRPr="009757EA">
              <w:t>Расположите этапы обработки и выполнения JavaScript-кода в браузере в правильной последовательности:</w:t>
            </w:r>
          </w:p>
          <w:p w14:paraId="579D3A52" w14:textId="77777777" w:rsidR="000058CC" w:rsidRPr="009757EA" w:rsidRDefault="000058CC" w:rsidP="00897132">
            <w:r w:rsidRPr="009757EA">
              <w:t>А. Выполнение синхронного кода</w:t>
            </w:r>
          </w:p>
          <w:p w14:paraId="45D351CD" w14:textId="77777777" w:rsidR="000058CC" w:rsidRPr="009757EA" w:rsidRDefault="000058CC" w:rsidP="00897132">
            <w:r w:rsidRPr="009757EA">
              <w:t>Б. Обработка микро-задач (Promise)</w:t>
            </w:r>
          </w:p>
          <w:p w14:paraId="56F60288" w14:textId="77777777" w:rsidR="000058CC" w:rsidRPr="009757EA" w:rsidRDefault="000058CC" w:rsidP="00897132">
            <w:r w:rsidRPr="009757EA">
              <w:t>В. Выполнение макро-задач (setTimeout)</w:t>
            </w:r>
          </w:p>
          <w:p w14:paraId="36CC0C2D" w14:textId="77777777" w:rsidR="000058CC" w:rsidRPr="009757EA" w:rsidRDefault="000058CC" w:rsidP="00897132">
            <w:r w:rsidRPr="009757EA">
              <w:t>Г. Парсинг и компиляция кода</w:t>
            </w:r>
          </w:p>
        </w:tc>
        <w:tc>
          <w:tcPr>
            <w:tcW w:w="1915" w:type="pct"/>
            <w:hideMark/>
          </w:tcPr>
          <w:p w14:paraId="4CFBDBFC" w14:textId="77777777" w:rsidR="000058CC" w:rsidRPr="009757EA" w:rsidRDefault="000058CC" w:rsidP="00897132">
            <w:r w:rsidRPr="009757EA">
              <w:t>Г, А, Б, В</w:t>
            </w:r>
          </w:p>
        </w:tc>
      </w:tr>
      <w:tr w:rsidR="000058CC" w:rsidRPr="009757EA" w14:paraId="02500048" w14:textId="77777777" w:rsidTr="000058CC">
        <w:tc>
          <w:tcPr>
            <w:tcW w:w="597" w:type="pct"/>
            <w:hideMark/>
          </w:tcPr>
          <w:p w14:paraId="08254F33" w14:textId="77777777" w:rsidR="000058CC" w:rsidRPr="009757EA" w:rsidRDefault="000058CC" w:rsidP="00897132">
            <w:r w:rsidRPr="009757EA">
              <w:t>5</w:t>
            </w:r>
          </w:p>
        </w:tc>
        <w:tc>
          <w:tcPr>
            <w:tcW w:w="2488" w:type="pct"/>
            <w:hideMark/>
          </w:tcPr>
          <w:p w14:paraId="1A5BFD72" w14:textId="77777777" w:rsidR="000058CC" w:rsidRPr="009757EA" w:rsidRDefault="000058CC" w:rsidP="00897132">
            <w:r w:rsidRPr="009757EA">
              <w:t>Расположите принципы ООП в порядке их появления в стандартной формулировке:</w:t>
            </w:r>
          </w:p>
          <w:p w14:paraId="5616AE71" w14:textId="77777777" w:rsidR="000058CC" w:rsidRPr="009757EA" w:rsidRDefault="000058CC" w:rsidP="00897132">
            <w:r w:rsidRPr="009757EA">
              <w:t>А. Полиморфизм</w:t>
            </w:r>
          </w:p>
          <w:p w14:paraId="3F2F0F73" w14:textId="77777777" w:rsidR="000058CC" w:rsidRPr="009757EA" w:rsidRDefault="000058CC" w:rsidP="00897132">
            <w:r w:rsidRPr="009757EA">
              <w:t>Б. Наследование</w:t>
            </w:r>
          </w:p>
          <w:p w14:paraId="0B7085EC" w14:textId="77777777" w:rsidR="000058CC" w:rsidRPr="009757EA" w:rsidRDefault="000058CC" w:rsidP="00897132">
            <w:r w:rsidRPr="009757EA">
              <w:t>В. Абстракция</w:t>
            </w:r>
          </w:p>
          <w:p w14:paraId="76CE6BB9" w14:textId="77777777" w:rsidR="000058CC" w:rsidRPr="009757EA" w:rsidRDefault="000058CC" w:rsidP="00897132">
            <w:r w:rsidRPr="009757EA">
              <w:t>Г. Инкапсуляция</w:t>
            </w:r>
          </w:p>
        </w:tc>
        <w:tc>
          <w:tcPr>
            <w:tcW w:w="1915" w:type="pct"/>
            <w:hideMark/>
          </w:tcPr>
          <w:p w14:paraId="680792DD" w14:textId="77777777" w:rsidR="000058CC" w:rsidRPr="009757EA" w:rsidRDefault="000058CC" w:rsidP="00897132">
            <w:r w:rsidRPr="009757EA">
              <w:t>В, Г, Б, А</w:t>
            </w:r>
          </w:p>
        </w:tc>
      </w:tr>
      <w:tr w:rsidR="000058CC" w:rsidRPr="009757EA" w14:paraId="5768DC79" w14:textId="77777777" w:rsidTr="000058CC">
        <w:tc>
          <w:tcPr>
            <w:tcW w:w="597" w:type="pct"/>
            <w:hideMark/>
          </w:tcPr>
          <w:p w14:paraId="52277889" w14:textId="77777777" w:rsidR="000058CC" w:rsidRPr="009757EA" w:rsidRDefault="000058CC" w:rsidP="00897132">
            <w:r w:rsidRPr="009757EA">
              <w:t>6</w:t>
            </w:r>
          </w:p>
        </w:tc>
        <w:tc>
          <w:tcPr>
            <w:tcW w:w="2488" w:type="pct"/>
            <w:hideMark/>
          </w:tcPr>
          <w:p w14:paraId="4F480A52" w14:textId="77777777" w:rsidR="000058CC" w:rsidRPr="009757EA" w:rsidRDefault="000058CC" w:rsidP="00897132">
            <w:r w:rsidRPr="009757EA">
              <w:t>Расположите этапы работы с Git при добавлении новой функциональности в правильном порядке:</w:t>
            </w:r>
          </w:p>
          <w:p w14:paraId="19C0C182" w14:textId="77777777" w:rsidR="000058CC" w:rsidRPr="009757EA" w:rsidRDefault="000058CC" w:rsidP="00897132">
            <w:pPr>
              <w:rPr>
                <w:lang w:val="en-US"/>
              </w:rPr>
            </w:pPr>
            <w:r w:rsidRPr="009757EA">
              <w:t>А</w:t>
            </w:r>
            <w:r w:rsidRPr="009757EA">
              <w:rPr>
                <w:lang w:val="en-US"/>
              </w:rPr>
              <w:t>. git commit -m "Add new feature"</w:t>
            </w:r>
          </w:p>
          <w:p w14:paraId="12CC6A47" w14:textId="77777777" w:rsidR="000058CC" w:rsidRPr="009757EA" w:rsidRDefault="000058CC" w:rsidP="00897132">
            <w:pPr>
              <w:rPr>
                <w:lang w:val="en-US"/>
              </w:rPr>
            </w:pPr>
            <w:r w:rsidRPr="009757EA">
              <w:t>Б</w:t>
            </w:r>
            <w:r w:rsidRPr="009757EA">
              <w:rPr>
                <w:lang w:val="en-US"/>
              </w:rPr>
              <w:t>. git checkout -b feature/new-feature</w:t>
            </w:r>
          </w:p>
          <w:p w14:paraId="4715D54C" w14:textId="77777777" w:rsidR="000058CC" w:rsidRPr="009757EA" w:rsidRDefault="000058CC" w:rsidP="00897132">
            <w:pPr>
              <w:rPr>
                <w:lang w:val="en-US"/>
              </w:rPr>
            </w:pPr>
            <w:r w:rsidRPr="009757EA">
              <w:t>В</w:t>
            </w:r>
            <w:r w:rsidRPr="009757EA">
              <w:rPr>
                <w:lang w:val="en-US"/>
              </w:rPr>
              <w:t>. git push origin feature/new-feature</w:t>
            </w:r>
          </w:p>
          <w:p w14:paraId="2BA4A498" w14:textId="77777777" w:rsidR="000058CC" w:rsidRPr="009757EA" w:rsidRDefault="000058CC" w:rsidP="00897132">
            <w:r w:rsidRPr="009757EA">
              <w:t>Г. git add .</w:t>
            </w:r>
          </w:p>
        </w:tc>
        <w:tc>
          <w:tcPr>
            <w:tcW w:w="1915" w:type="pct"/>
            <w:hideMark/>
          </w:tcPr>
          <w:p w14:paraId="664B28D8" w14:textId="77777777" w:rsidR="000058CC" w:rsidRPr="009757EA" w:rsidRDefault="000058CC" w:rsidP="00897132">
            <w:r w:rsidRPr="009757EA">
              <w:t>Б, Г, А, В</w:t>
            </w:r>
          </w:p>
        </w:tc>
      </w:tr>
      <w:tr w:rsidR="000058CC" w:rsidRPr="009757EA" w14:paraId="207DABD6" w14:textId="77777777" w:rsidTr="000058CC">
        <w:tc>
          <w:tcPr>
            <w:tcW w:w="597" w:type="pct"/>
            <w:hideMark/>
          </w:tcPr>
          <w:p w14:paraId="6CDEEBFD" w14:textId="77777777" w:rsidR="000058CC" w:rsidRPr="009757EA" w:rsidRDefault="000058CC" w:rsidP="00897132">
            <w:r w:rsidRPr="009757EA">
              <w:t>7</w:t>
            </w:r>
          </w:p>
        </w:tc>
        <w:tc>
          <w:tcPr>
            <w:tcW w:w="2488" w:type="pct"/>
            <w:hideMark/>
          </w:tcPr>
          <w:p w14:paraId="3F10478A" w14:textId="77777777" w:rsidR="000058CC" w:rsidRPr="009757EA" w:rsidRDefault="000058CC" w:rsidP="00897132">
            <w:r w:rsidRPr="009757EA">
              <w:t>Расположите порядок выполнения асинхронных операций в JavaScript:</w:t>
            </w:r>
          </w:p>
          <w:p w14:paraId="6E955212" w14:textId="77777777" w:rsidR="000058CC" w:rsidRPr="009757EA" w:rsidRDefault="000058CC" w:rsidP="00897132">
            <w:pPr>
              <w:rPr>
                <w:lang w:val="en-US"/>
              </w:rPr>
            </w:pPr>
            <w:r w:rsidRPr="009757EA">
              <w:t>А</w:t>
            </w:r>
            <w:r w:rsidRPr="009757EA">
              <w:rPr>
                <w:lang w:val="en-US"/>
              </w:rPr>
              <w:t>. requestAnimationFrame</w:t>
            </w:r>
          </w:p>
          <w:p w14:paraId="717A6DAE" w14:textId="77777777" w:rsidR="000058CC" w:rsidRPr="009757EA" w:rsidRDefault="000058CC" w:rsidP="00897132">
            <w:pPr>
              <w:rPr>
                <w:lang w:val="en-US"/>
              </w:rPr>
            </w:pPr>
            <w:r w:rsidRPr="009757EA">
              <w:t>Б</w:t>
            </w:r>
            <w:r w:rsidRPr="009757EA">
              <w:rPr>
                <w:lang w:val="en-US"/>
              </w:rPr>
              <w:t>. setTimeout(callback, 0)</w:t>
            </w:r>
          </w:p>
          <w:p w14:paraId="00CE90D8" w14:textId="77777777" w:rsidR="000058CC" w:rsidRPr="009757EA" w:rsidRDefault="000058CC" w:rsidP="00897132">
            <w:pPr>
              <w:rPr>
                <w:lang w:val="en-US"/>
              </w:rPr>
            </w:pPr>
            <w:r w:rsidRPr="009757EA">
              <w:t>В</w:t>
            </w:r>
            <w:r w:rsidRPr="009757EA">
              <w:rPr>
                <w:lang w:val="en-US"/>
              </w:rPr>
              <w:t>. Promise.resolve().then(callback)</w:t>
            </w:r>
          </w:p>
          <w:p w14:paraId="0F975FDA" w14:textId="77777777" w:rsidR="000058CC" w:rsidRPr="009757EA" w:rsidRDefault="000058CC" w:rsidP="00897132">
            <w:r w:rsidRPr="009757EA">
              <w:t>Г. Синхронный код</w:t>
            </w:r>
          </w:p>
        </w:tc>
        <w:tc>
          <w:tcPr>
            <w:tcW w:w="1915" w:type="pct"/>
            <w:hideMark/>
          </w:tcPr>
          <w:p w14:paraId="3D44D635" w14:textId="77777777" w:rsidR="000058CC" w:rsidRPr="009757EA" w:rsidRDefault="000058CC" w:rsidP="00897132">
            <w:r w:rsidRPr="009757EA">
              <w:t>Г, В, Б, А</w:t>
            </w:r>
          </w:p>
        </w:tc>
      </w:tr>
      <w:tr w:rsidR="000058CC" w:rsidRPr="009757EA" w14:paraId="605AA6A1" w14:textId="77777777" w:rsidTr="000058CC">
        <w:tc>
          <w:tcPr>
            <w:tcW w:w="597" w:type="pct"/>
            <w:hideMark/>
          </w:tcPr>
          <w:p w14:paraId="10360317" w14:textId="77777777" w:rsidR="000058CC" w:rsidRPr="009757EA" w:rsidRDefault="000058CC" w:rsidP="00897132">
            <w:r w:rsidRPr="009757EA">
              <w:t>8</w:t>
            </w:r>
          </w:p>
        </w:tc>
        <w:tc>
          <w:tcPr>
            <w:tcW w:w="2488" w:type="pct"/>
            <w:hideMark/>
          </w:tcPr>
          <w:p w14:paraId="032154BD" w14:textId="77777777" w:rsidR="000058CC" w:rsidRPr="009757EA" w:rsidRDefault="000058CC" w:rsidP="00897132">
            <w:r w:rsidRPr="009757EA">
              <w:t>Расположите этапы обработки SQL-запроса в правильной последовательности:</w:t>
            </w:r>
          </w:p>
          <w:p w14:paraId="30BC7FCC" w14:textId="77777777" w:rsidR="000058CC" w:rsidRPr="009757EA" w:rsidRDefault="000058CC" w:rsidP="00897132">
            <w:r w:rsidRPr="009757EA">
              <w:lastRenderedPageBreak/>
              <w:t>А. Выполнение</w:t>
            </w:r>
          </w:p>
          <w:p w14:paraId="4A7F843C" w14:textId="77777777" w:rsidR="000058CC" w:rsidRPr="009757EA" w:rsidRDefault="000058CC" w:rsidP="00897132">
            <w:r w:rsidRPr="009757EA">
              <w:t>Б. Парсинг и проверка синтаксиса</w:t>
            </w:r>
          </w:p>
          <w:p w14:paraId="1900DB73" w14:textId="77777777" w:rsidR="000058CC" w:rsidRPr="009757EA" w:rsidRDefault="000058CC" w:rsidP="00897132">
            <w:r w:rsidRPr="009757EA">
              <w:t>В. Оптимизация и генерация плана</w:t>
            </w:r>
          </w:p>
          <w:p w14:paraId="50EF8299" w14:textId="77777777" w:rsidR="000058CC" w:rsidRPr="009757EA" w:rsidRDefault="000058CC" w:rsidP="00897132">
            <w:r w:rsidRPr="009757EA">
              <w:t>Г. Возврат результата</w:t>
            </w:r>
          </w:p>
        </w:tc>
        <w:tc>
          <w:tcPr>
            <w:tcW w:w="1915" w:type="pct"/>
            <w:hideMark/>
          </w:tcPr>
          <w:p w14:paraId="0F720DCA" w14:textId="77777777" w:rsidR="000058CC" w:rsidRPr="009757EA" w:rsidRDefault="000058CC" w:rsidP="00897132">
            <w:r w:rsidRPr="009757EA">
              <w:lastRenderedPageBreak/>
              <w:t>Б, В, А, Г</w:t>
            </w:r>
          </w:p>
        </w:tc>
      </w:tr>
      <w:tr w:rsidR="000058CC" w:rsidRPr="009757EA" w14:paraId="016DF441" w14:textId="77777777" w:rsidTr="000058CC">
        <w:tc>
          <w:tcPr>
            <w:tcW w:w="597" w:type="pct"/>
            <w:hideMark/>
          </w:tcPr>
          <w:p w14:paraId="10B7542B" w14:textId="77777777" w:rsidR="000058CC" w:rsidRPr="009757EA" w:rsidRDefault="000058CC" w:rsidP="00897132">
            <w:r w:rsidRPr="009757EA">
              <w:t>9</w:t>
            </w:r>
          </w:p>
        </w:tc>
        <w:tc>
          <w:tcPr>
            <w:tcW w:w="2488" w:type="pct"/>
            <w:hideMark/>
          </w:tcPr>
          <w:p w14:paraId="6424BBC1" w14:textId="77777777" w:rsidR="000058CC" w:rsidRPr="009757EA" w:rsidRDefault="000058CC" w:rsidP="00897132">
            <w:r w:rsidRPr="009757EA">
              <w:t>Расположите элементы в порядке увеличения их специфичности (веса) в CSS:</w:t>
            </w:r>
          </w:p>
          <w:p w14:paraId="7043B58D" w14:textId="77777777" w:rsidR="000058CC" w:rsidRPr="009757EA" w:rsidRDefault="000058CC" w:rsidP="00897132">
            <w:r w:rsidRPr="009757EA">
              <w:t>А. Селектор по тегу (p)</w:t>
            </w:r>
          </w:p>
          <w:p w14:paraId="7098C546" w14:textId="77777777" w:rsidR="000058CC" w:rsidRPr="009757EA" w:rsidRDefault="000058CC" w:rsidP="00897132">
            <w:r w:rsidRPr="009757EA">
              <w:t>Б. Селектор по классу (.text)</w:t>
            </w:r>
          </w:p>
          <w:p w14:paraId="2FD513BA" w14:textId="77777777" w:rsidR="000058CC" w:rsidRPr="009757EA" w:rsidRDefault="000058CC" w:rsidP="00897132">
            <w:r w:rsidRPr="009757EA">
              <w:t>В. Селектор по id (#title)</w:t>
            </w:r>
          </w:p>
          <w:p w14:paraId="1C62A5CF" w14:textId="77777777" w:rsidR="000058CC" w:rsidRPr="009757EA" w:rsidRDefault="000058CC" w:rsidP="00897132">
            <w:r w:rsidRPr="009757EA">
              <w:t>Г. Инлайн-стиль (style="...")</w:t>
            </w:r>
          </w:p>
        </w:tc>
        <w:tc>
          <w:tcPr>
            <w:tcW w:w="1915" w:type="pct"/>
            <w:hideMark/>
          </w:tcPr>
          <w:p w14:paraId="0F7FA482" w14:textId="77777777" w:rsidR="000058CC" w:rsidRPr="009757EA" w:rsidRDefault="000058CC" w:rsidP="00897132">
            <w:r w:rsidRPr="009757EA">
              <w:t>А, Б, В, Г</w:t>
            </w:r>
          </w:p>
        </w:tc>
      </w:tr>
      <w:tr w:rsidR="000058CC" w:rsidRPr="009757EA" w14:paraId="26F8CD67" w14:textId="77777777" w:rsidTr="000058CC">
        <w:tc>
          <w:tcPr>
            <w:tcW w:w="597" w:type="pct"/>
            <w:hideMark/>
          </w:tcPr>
          <w:p w14:paraId="724015FC" w14:textId="77777777" w:rsidR="000058CC" w:rsidRPr="009757EA" w:rsidRDefault="000058CC" w:rsidP="00897132">
            <w:r w:rsidRPr="009757EA">
              <w:t>10</w:t>
            </w:r>
          </w:p>
        </w:tc>
        <w:tc>
          <w:tcPr>
            <w:tcW w:w="2488" w:type="pct"/>
            <w:hideMark/>
          </w:tcPr>
          <w:p w14:paraId="1F98637B" w14:textId="77777777" w:rsidR="000058CC" w:rsidRPr="009757EA" w:rsidRDefault="000058CC" w:rsidP="00897132">
            <w:pPr>
              <w:rPr>
                <w:lang w:val="en-US"/>
              </w:rPr>
            </w:pPr>
            <w:r w:rsidRPr="009757EA">
              <w:t xml:space="preserve">Расположите этапы подключения к удаленному репозиторию </w:t>
            </w:r>
            <w:r w:rsidRPr="009757EA">
              <w:rPr>
                <w:lang w:val="en-US"/>
              </w:rPr>
              <w:t xml:space="preserve">Git </w:t>
            </w:r>
            <w:r w:rsidRPr="009757EA">
              <w:t>в</w:t>
            </w:r>
            <w:r w:rsidRPr="009757EA">
              <w:rPr>
                <w:lang w:val="en-US"/>
              </w:rPr>
              <w:t xml:space="preserve"> </w:t>
            </w:r>
            <w:r w:rsidRPr="009757EA">
              <w:t>правильном</w:t>
            </w:r>
            <w:r w:rsidRPr="009757EA">
              <w:rPr>
                <w:lang w:val="en-US"/>
              </w:rPr>
              <w:t xml:space="preserve"> </w:t>
            </w:r>
            <w:r w:rsidRPr="009757EA">
              <w:t>порядке</w:t>
            </w:r>
            <w:r w:rsidRPr="009757EA">
              <w:rPr>
                <w:lang w:val="en-US"/>
              </w:rPr>
              <w:t>:</w:t>
            </w:r>
          </w:p>
          <w:p w14:paraId="342D1929" w14:textId="77777777" w:rsidR="000058CC" w:rsidRPr="009757EA" w:rsidRDefault="000058CC" w:rsidP="00897132">
            <w:pPr>
              <w:rPr>
                <w:lang w:val="en-US"/>
              </w:rPr>
            </w:pPr>
            <w:r w:rsidRPr="009757EA">
              <w:t>А</w:t>
            </w:r>
            <w:r w:rsidRPr="009757EA">
              <w:rPr>
                <w:lang w:val="en-US"/>
              </w:rPr>
              <w:t>. git remote add origin &lt;url&gt;</w:t>
            </w:r>
          </w:p>
          <w:p w14:paraId="412B0B91" w14:textId="77777777" w:rsidR="000058CC" w:rsidRPr="009757EA" w:rsidRDefault="000058CC" w:rsidP="00897132">
            <w:pPr>
              <w:rPr>
                <w:lang w:val="en-US"/>
              </w:rPr>
            </w:pPr>
            <w:r w:rsidRPr="009757EA">
              <w:t>Б</w:t>
            </w:r>
            <w:r w:rsidRPr="009757EA">
              <w:rPr>
                <w:lang w:val="en-US"/>
              </w:rPr>
              <w:t>. git init</w:t>
            </w:r>
          </w:p>
          <w:p w14:paraId="2B679311" w14:textId="77777777" w:rsidR="000058CC" w:rsidRPr="009757EA" w:rsidRDefault="000058CC" w:rsidP="00897132">
            <w:pPr>
              <w:rPr>
                <w:lang w:val="en-US"/>
              </w:rPr>
            </w:pPr>
            <w:r w:rsidRPr="009757EA">
              <w:t>В</w:t>
            </w:r>
            <w:r w:rsidRPr="009757EA">
              <w:rPr>
                <w:lang w:val="en-US"/>
              </w:rPr>
              <w:t>. git push -u origin main</w:t>
            </w:r>
          </w:p>
          <w:p w14:paraId="3F81C167" w14:textId="77777777" w:rsidR="000058CC" w:rsidRPr="009757EA" w:rsidRDefault="000058CC" w:rsidP="00897132">
            <w:pPr>
              <w:rPr>
                <w:lang w:val="en-US"/>
              </w:rPr>
            </w:pPr>
            <w:r w:rsidRPr="009757EA">
              <w:t>Г</w:t>
            </w:r>
            <w:r w:rsidRPr="009757EA">
              <w:rPr>
                <w:lang w:val="en-US"/>
              </w:rPr>
              <w:t xml:space="preserve">. git add . </w:t>
            </w:r>
            <w:r w:rsidRPr="009757EA">
              <w:t>и</w:t>
            </w:r>
            <w:r w:rsidRPr="009757EA">
              <w:rPr>
                <w:lang w:val="en-US"/>
              </w:rPr>
              <w:t xml:space="preserve"> git commit</w:t>
            </w:r>
          </w:p>
        </w:tc>
        <w:tc>
          <w:tcPr>
            <w:tcW w:w="1915" w:type="pct"/>
            <w:hideMark/>
          </w:tcPr>
          <w:p w14:paraId="6FE5582B" w14:textId="77777777" w:rsidR="000058CC" w:rsidRPr="009757EA" w:rsidRDefault="000058CC" w:rsidP="00897132">
            <w:r w:rsidRPr="009757EA">
              <w:t>Б, А, Г, В</w:t>
            </w:r>
          </w:p>
        </w:tc>
      </w:tr>
      <w:tr w:rsidR="000058CC" w:rsidRPr="009757EA" w14:paraId="45038BF5" w14:textId="77777777" w:rsidTr="000058CC">
        <w:tc>
          <w:tcPr>
            <w:tcW w:w="597" w:type="pct"/>
            <w:hideMark/>
          </w:tcPr>
          <w:p w14:paraId="31ECA483" w14:textId="77777777" w:rsidR="000058CC" w:rsidRPr="009757EA" w:rsidRDefault="000058CC" w:rsidP="00897132">
            <w:r w:rsidRPr="009757EA">
              <w:t>11</w:t>
            </w:r>
          </w:p>
        </w:tc>
        <w:tc>
          <w:tcPr>
            <w:tcW w:w="2488" w:type="pct"/>
            <w:hideMark/>
          </w:tcPr>
          <w:p w14:paraId="5E7002FD" w14:textId="77777777" w:rsidR="000058CC" w:rsidRPr="009757EA" w:rsidRDefault="000058CC" w:rsidP="00897132">
            <w:r w:rsidRPr="009757EA">
              <w:t>Расположите методы HTTP в порядке "безопасности" (идемпотентности) от самого безопасного к наименее безопасному:</w:t>
            </w:r>
          </w:p>
          <w:p w14:paraId="0A2F961B" w14:textId="77777777" w:rsidR="000058CC" w:rsidRPr="009757EA" w:rsidRDefault="000058CC" w:rsidP="00897132">
            <w:pPr>
              <w:rPr>
                <w:lang w:val="en-US"/>
              </w:rPr>
            </w:pPr>
            <w:r w:rsidRPr="009757EA">
              <w:t>А</w:t>
            </w:r>
            <w:r w:rsidRPr="009757EA">
              <w:rPr>
                <w:lang w:val="en-US"/>
              </w:rPr>
              <w:t>. POST</w:t>
            </w:r>
          </w:p>
          <w:p w14:paraId="5E9E3664" w14:textId="77777777" w:rsidR="000058CC" w:rsidRPr="009757EA" w:rsidRDefault="000058CC" w:rsidP="00897132">
            <w:pPr>
              <w:rPr>
                <w:lang w:val="en-US"/>
              </w:rPr>
            </w:pPr>
            <w:r w:rsidRPr="009757EA">
              <w:t>Б</w:t>
            </w:r>
            <w:r w:rsidRPr="009757EA">
              <w:rPr>
                <w:lang w:val="en-US"/>
              </w:rPr>
              <w:t>. DELETE</w:t>
            </w:r>
          </w:p>
          <w:p w14:paraId="76997716" w14:textId="77777777" w:rsidR="000058CC" w:rsidRPr="009757EA" w:rsidRDefault="000058CC" w:rsidP="00897132">
            <w:pPr>
              <w:rPr>
                <w:lang w:val="en-US"/>
              </w:rPr>
            </w:pPr>
            <w:r w:rsidRPr="009757EA">
              <w:t>В</w:t>
            </w:r>
            <w:r w:rsidRPr="009757EA">
              <w:rPr>
                <w:lang w:val="en-US"/>
              </w:rPr>
              <w:t>. GET</w:t>
            </w:r>
          </w:p>
          <w:p w14:paraId="787A823F" w14:textId="77777777" w:rsidR="000058CC" w:rsidRPr="009757EA" w:rsidRDefault="000058CC" w:rsidP="00897132">
            <w:r w:rsidRPr="009757EA">
              <w:t>Г. PUT</w:t>
            </w:r>
          </w:p>
        </w:tc>
        <w:tc>
          <w:tcPr>
            <w:tcW w:w="1915" w:type="pct"/>
            <w:hideMark/>
          </w:tcPr>
          <w:p w14:paraId="0EE3A373" w14:textId="77777777" w:rsidR="000058CC" w:rsidRPr="009757EA" w:rsidRDefault="000058CC" w:rsidP="00897132">
            <w:r w:rsidRPr="009757EA">
              <w:t>В, Б, Г, А</w:t>
            </w:r>
          </w:p>
        </w:tc>
      </w:tr>
      <w:tr w:rsidR="000058CC" w:rsidRPr="009757EA" w14:paraId="184D4553" w14:textId="77777777" w:rsidTr="000058CC">
        <w:tc>
          <w:tcPr>
            <w:tcW w:w="597" w:type="pct"/>
            <w:hideMark/>
          </w:tcPr>
          <w:p w14:paraId="341D0042" w14:textId="77777777" w:rsidR="000058CC" w:rsidRPr="009757EA" w:rsidRDefault="000058CC" w:rsidP="00897132">
            <w:r w:rsidRPr="009757EA">
              <w:t>12</w:t>
            </w:r>
          </w:p>
        </w:tc>
        <w:tc>
          <w:tcPr>
            <w:tcW w:w="2488" w:type="pct"/>
            <w:hideMark/>
          </w:tcPr>
          <w:p w14:paraId="579FBE0A" w14:textId="77777777" w:rsidR="000058CC" w:rsidRPr="009757EA" w:rsidRDefault="000058CC" w:rsidP="00897132">
            <w:r w:rsidRPr="009757EA">
              <w:t>Расположите этапы создания Web Component в правильном порядке:</w:t>
            </w:r>
          </w:p>
          <w:p w14:paraId="264A6C36" w14:textId="77777777" w:rsidR="000058CC" w:rsidRPr="009757EA" w:rsidRDefault="000058CC" w:rsidP="00897132">
            <w:r w:rsidRPr="009757EA">
              <w:t>А. Определение класса, наследующего от HTMLElement</w:t>
            </w:r>
          </w:p>
          <w:p w14:paraId="102620A6" w14:textId="77777777" w:rsidR="000058CC" w:rsidRPr="009757EA" w:rsidRDefault="000058CC" w:rsidP="00897132">
            <w:r w:rsidRPr="009757EA">
              <w:t>Б. Регистрация элемента с помощью customElements.define()</w:t>
            </w:r>
          </w:p>
          <w:p w14:paraId="21BF294B" w14:textId="77777777" w:rsidR="000058CC" w:rsidRPr="009757EA" w:rsidRDefault="000058CC" w:rsidP="00897132">
            <w:r w:rsidRPr="009757EA">
              <w:t>В. Создание шаблона (template) для элемента</w:t>
            </w:r>
          </w:p>
          <w:p w14:paraId="3D9FE36F" w14:textId="77777777" w:rsidR="000058CC" w:rsidRPr="009757EA" w:rsidRDefault="000058CC" w:rsidP="00897132">
            <w:r w:rsidRPr="009757EA">
              <w:t>Г. Использование элемента в HTML-разметке</w:t>
            </w:r>
          </w:p>
        </w:tc>
        <w:tc>
          <w:tcPr>
            <w:tcW w:w="1915" w:type="pct"/>
            <w:hideMark/>
          </w:tcPr>
          <w:p w14:paraId="39E4F437" w14:textId="77777777" w:rsidR="000058CC" w:rsidRPr="009757EA" w:rsidRDefault="000058CC" w:rsidP="00897132">
            <w:r w:rsidRPr="009757EA">
              <w:t>В, А, Б, Г</w:t>
            </w:r>
          </w:p>
        </w:tc>
      </w:tr>
      <w:tr w:rsidR="000058CC" w:rsidRPr="009757EA" w14:paraId="7661202D" w14:textId="77777777" w:rsidTr="000058CC">
        <w:tc>
          <w:tcPr>
            <w:tcW w:w="597" w:type="pct"/>
            <w:hideMark/>
          </w:tcPr>
          <w:p w14:paraId="67692E42" w14:textId="77777777" w:rsidR="000058CC" w:rsidRPr="009757EA" w:rsidRDefault="000058CC" w:rsidP="00897132">
            <w:r w:rsidRPr="009757EA">
              <w:t>13</w:t>
            </w:r>
          </w:p>
        </w:tc>
        <w:tc>
          <w:tcPr>
            <w:tcW w:w="2488" w:type="pct"/>
            <w:hideMark/>
          </w:tcPr>
          <w:p w14:paraId="49208127" w14:textId="77777777" w:rsidR="000058CC" w:rsidRPr="009757EA" w:rsidRDefault="000058CC" w:rsidP="00897132">
            <w:r w:rsidRPr="009757EA">
              <w:t>Расположите инструкции в Dockerfile в типичном порядке для оптимизации кэширования:</w:t>
            </w:r>
          </w:p>
          <w:p w14:paraId="7F079393" w14:textId="77777777" w:rsidR="000058CC" w:rsidRPr="009757EA" w:rsidRDefault="000058CC" w:rsidP="00897132">
            <w:pPr>
              <w:rPr>
                <w:lang w:val="en-US"/>
              </w:rPr>
            </w:pPr>
            <w:r w:rsidRPr="009757EA">
              <w:t>А</w:t>
            </w:r>
            <w:r w:rsidRPr="009757EA">
              <w:rPr>
                <w:lang w:val="en-US"/>
              </w:rPr>
              <w:t>. RUN apt-get update</w:t>
            </w:r>
          </w:p>
          <w:p w14:paraId="60B56982" w14:textId="77777777" w:rsidR="000058CC" w:rsidRPr="009757EA" w:rsidRDefault="000058CC" w:rsidP="00897132">
            <w:pPr>
              <w:rPr>
                <w:lang w:val="en-US"/>
              </w:rPr>
            </w:pPr>
            <w:r w:rsidRPr="009757EA">
              <w:t>Б</w:t>
            </w:r>
            <w:r w:rsidRPr="009757EA">
              <w:rPr>
                <w:lang w:val="en-US"/>
              </w:rPr>
              <w:t>. FROM &lt;image&gt;</w:t>
            </w:r>
          </w:p>
          <w:p w14:paraId="2A9D8ADA" w14:textId="77777777" w:rsidR="000058CC" w:rsidRPr="009757EA" w:rsidRDefault="000058CC" w:rsidP="00897132">
            <w:pPr>
              <w:rPr>
                <w:lang w:val="en-US"/>
              </w:rPr>
            </w:pPr>
            <w:r w:rsidRPr="009757EA">
              <w:t>В</w:t>
            </w:r>
            <w:r w:rsidRPr="009757EA">
              <w:rPr>
                <w:lang w:val="en-US"/>
              </w:rPr>
              <w:t>. COPY . .</w:t>
            </w:r>
          </w:p>
          <w:p w14:paraId="78E492E0" w14:textId="77777777" w:rsidR="000058CC" w:rsidRPr="009757EA" w:rsidRDefault="000058CC" w:rsidP="00897132">
            <w:pPr>
              <w:rPr>
                <w:lang w:val="en-US"/>
              </w:rPr>
            </w:pPr>
            <w:r w:rsidRPr="009757EA">
              <w:t>Г</w:t>
            </w:r>
            <w:r w:rsidRPr="009757EA">
              <w:rPr>
                <w:lang w:val="en-US"/>
              </w:rPr>
              <w:t>. WORKDIR /app</w:t>
            </w:r>
          </w:p>
        </w:tc>
        <w:tc>
          <w:tcPr>
            <w:tcW w:w="1915" w:type="pct"/>
            <w:hideMark/>
          </w:tcPr>
          <w:p w14:paraId="73E398BA" w14:textId="77777777" w:rsidR="000058CC" w:rsidRPr="009757EA" w:rsidRDefault="000058CC" w:rsidP="00897132">
            <w:r w:rsidRPr="009757EA">
              <w:t>Б, Г, А, В</w:t>
            </w:r>
          </w:p>
        </w:tc>
      </w:tr>
      <w:tr w:rsidR="000058CC" w:rsidRPr="009757EA" w14:paraId="74B331E2" w14:textId="77777777" w:rsidTr="000058CC">
        <w:tc>
          <w:tcPr>
            <w:tcW w:w="597" w:type="pct"/>
            <w:hideMark/>
          </w:tcPr>
          <w:p w14:paraId="071C47A0" w14:textId="77777777" w:rsidR="000058CC" w:rsidRPr="009757EA" w:rsidRDefault="000058CC" w:rsidP="00897132">
            <w:r w:rsidRPr="009757EA">
              <w:t>14</w:t>
            </w:r>
          </w:p>
        </w:tc>
        <w:tc>
          <w:tcPr>
            <w:tcW w:w="2488" w:type="pct"/>
            <w:hideMark/>
          </w:tcPr>
          <w:p w14:paraId="62F4808B" w14:textId="77777777" w:rsidR="000058CC" w:rsidRPr="009757EA" w:rsidRDefault="000058CC" w:rsidP="00897132">
            <w:r w:rsidRPr="009757EA">
              <w:t>Расположите уровни изоляции транзакций в порядке возрастания строгости (от самого слабого к самому сильному):</w:t>
            </w:r>
          </w:p>
          <w:p w14:paraId="58F42FE8" w14:textId="77777777" w:rsidR="000058CC" w:rsidRPr="009757EA" w:rsidRDefault="000058CC" w:rsidP="00897132">
            <w:pPr>
              <w:rPr>
                <w:lang w:val="en-US"/>
              </w:rPr>
            </w:pPr>
            <w:r w:rsidRPr="009757EA">
              <w:lastRenderedPageBreak/>
              <w:t>А</w:t>
            </w:r>
            <w:r w:rsidRPr="009757EA">
              <w:rPr>
                <w:lang w:val="en-US"/>
              </w:rPr>
              <w:t>. Serializable</w:t>
            </w:r>
          </w:p>
          <w:p w14:paraId="2ADEC833" w14:textId="77777777" w:rsidR="000058CC" w:rsidRPr="009757EA" w:rsidRDefault="000058CC" w:rsidP="00897132">
            <w:pPr>
              <w:rPr>
                <w:lang w:val="en-US"/>
              </w:rPr>
            </w:pPr>
            <w:r w:rsidRPr="009757EA">
              <w:t>Б</w:t>
            </w:r>
            <w:r w:rsidRPr="009757EA">
              <w:rPr>
                <w:lang w:val="en-US"/>
              </w:rPr>
              <w:t>. Read Uncommitted</w:t>
            </w:r>
          </w:p>
          <w:p w14:paraId="3FB31C1A" w14:textId="77777777" w:rsidR="000058CC" w:rsidRPr="009757EA" w:rsidRDefault="000058CC" w:rsidP="00897132">
            <w:pPr>
              <w:rPr>
                <w:lang w:val="en-US"/>
              </w:rPr>
            </w:pPr>
            <w:r w:rsidRPr="009757EA">
              <w:t>В</w:t>
            </w:r>
            <w:r w:rsidRPr="009757EA">
              <w:rPr>
                <w:lang w:val="en-US"/>
              </w:rPr>
              <w:t>. Repeatable Read</w:t>
            </w:r>
          </w:p>
          <w:p w14:paraId="5549E789" w14:textId="77777777" w:rsidR="000058CC" w:rsidRPr="009757EA" w:rsidRDefault="000058CC" w:rsidP="00897132">
            <w:r w:rsidRPr="009757EA">
              <w:t>Г. Read Committed</w:t>
            </w:r>
          </w:p>
        </w:tc>
        <w:tc>
          <w:tcPr>
            <w:tcW w:w="1915" w:type="pct"/>
            <w:hideMark/>
          </w:tcPr>
          <w:p w14:paraId="0F4467A9" w14:textId="77777777" w:rsidR="000058CC" w:rsidRPr="009757EA" w:rsidRDefault="000058CC" w:rsidP="00897132">
            <w:r w:rsidRPr="009757EA">
              <w:lastRenderedPageBreak/>
              <w:t>Б, Г, В, А</w:t>
            </w:r>
          </w:p>
        </w:tc>
      </w:tr>
      <w:tr w:rsidR="000058CC" w:rsidRPr="009757EA" w14:paraId="33DA29BA" w14:textId="77777777" w:rsidTr="000058CC">
        <w:tc>
          <w:tcPr>
            <w:tcW w:w="597" w:type="pct"/>
            <w:hideMark/>
          </w:tcPr>
          <w:p w14:paraId="198DB3D9" w14:textId="77777777" w:rsidR="000058CC" w:rsidRPr="009757EA" w:rsidRDefault="000058CC" w:rsidP="00897132">
            <w:r w:rsidRPr="009757EA">
              <w:t>15</w:t>
            </w:r>
          </w:p>
        </w:tc>
        <w:tc>
          <w:tcPr>
            <w:tcW w:w="2488" w:type="pct"/>
            <w:hideMark/>
          </w:tcPr>
          <w:p w14:paraId="6C395256" w14:textId="77777777" w:rsidR="000058CC" w:rsidRPr="009757EA" w:rsidRDefault="000058CC" w:rsidP="00897132">
            <w:r w:rsidRPr="009757EA">
              <w:t>Расположите этапы выполнения SQL-запроса с GROUP BY в правильном порядке:</w:t>
            </w:r>
          </w:p>
          <w:p w14:paraId="6E18AA85" w14:textId="77777777" w:rsidR="000058CC" w:rsidRPr="009757EA" w:rsidRDefault="000058CC" w:rsidP="00897132">
            <w:r w:rsidRPr="009757EA">
              <w:t>А. Применение фильтра HAVING</w:t>
            </w:r>
          </w:p>
          <w:p w14:paraId="4352A521" w14:textId="77777777" w:rsidR="000058CC" w:rsidRPr="009757EA" w:rsidRDefault="000058CC" w:rsidP="00897132">
            <w:r w:rsidRPr="009757EA">
              <w:t>Б. Группировка строк (GROUP BY)</w:t>
            </w:r>
          </w:p>
          <w:p w14:paraId="5495C3B8" w14:textId="77777777" w:rsidR="000058CC" w:rsidRPr="009757EA" w:rsidRDefault="000058CC" w:rsidP="00897132">
            <w:r w:rsidRPr="009757EA">
              <w:t>В. Выборка строк (FROM/WHERE)</w:t>
            </w:r>
          </w:p>
          <w:p w14:paraId="108256CB" w14:textId="77777777" w:rsidR="000058CC" w:rsidRPr="009757EA" w:rsidRDefault="000058CC" w:rsidP="00897132">
            <w:r w:rsidRPr="009757EA">
              <w:t>Г. Вычисление агрегатных функций</w:t>
            </w:r>
          </w:p>
        </w:tc>
        <w:tc>
          <w:tcPr>
            <w:tcW w:w="1915" w:type="pct"/>
            <w:hideMark/>
          </w:tcPr>
          <w:p w14:paraId="73486144" w14:textId="77777777" w:rsidR="000058CC" w:rsidRPr="009757EA" w:rsidRDefault="000058CC" w:rsidP="00897132">
            <w:r w:rsidRPr="009757EA">
              <w:t>В, Б, Г, А</w:t>
            </w:r>
          </w:p>
        </w:tc>
      </w:tr>
      <w:tr w:rsidR="000058CC" w:rsidRPr="009757EA" w14:paraId="20669EB9" w14:textId="77777777" w:rsidTr="000058CC">
        <w:tc>
          <w:tcPr>
            <w:tcW w:w="597" w:type="pct"/>
            <w:hideMark/>
          </w:tcPr>
          <w:p w14:paraId="537F80A9" w14:textId="77777777" w:rsidR="000058CC" w:rsidRPr="009757EA" w:rsidRDefault="000058CC" w:rsidP="00897132">
            <w:r w:rsidRPr="009757EA">
              <w:t>16</w:t>
            </w:r>
          </w:p>
        </w:tc>
        <w:tc>
          <w:tcPr>
            <w:tcW w:w="2488" w:type="pct"/>
            <w:hideMark/>
          </w:tcPr>
          <w:p w14:paraId="5D77C728" w14:textId="77777777" w:rsidR="000058CC" w:rsidRPr="009757EA" w:rsidRDefault="000058CC" w:rsidP="00897132">
            <w:r w:rsidRPr="009757EA">
              <w:t>Расположите стадии жизненного цикла контейнера Docker в правильном порядке:</w:t>
            </w:r>
          </w:p>
          <w:p w14:paraId="57203BB9" w14:textId="77777777" w:rsidR="000058CC" w:rsidRPr="009757EA" w:rsidRDefault="000058CC" w:rsidP="00897132">
            <w:pPr>
              <w:rPr>
                <w:lang w:val="en-US"/>
              </w:rPr>
            </w:pPr>
            <w:r w:rsidRPr="009757EA">
              <w:t>А</w:t>
            </w:r>
            <w:r w:rsidRPr="009757EA">
              <w:rPr>
                <w:lang w:val="en-US"/>
              </w:rPr>
              <w:t>. Stopped</w:t>
            </w:r>
          </w:p>
          <w:p w14:paraId="0A9FFB28" w14:textId="77777777" w:rsidR="000058CC" w:rsidRPr="009757EA" w:rsidRDefault="000058CC" w:rsidP="00897132">
            <w:pPr>
              <w:rPr>
                <w:lang w:val="en-US"/>
              </w:rPr>
            </w:pPr>
            <w:r w:rsidRPr="009757EA">
              <w:t>Б</w:t>
            </w:r>
            <w:r w:rsidRPr="009757EA">
              <w:rPr>
                <w:lang w:val="en-US"/>
              </w:rPr>
              <w:t>. Running</w:t>
            </w:r>
          </w:p>
          <w:p w14:paraId="3672E3EE" w14:textId="77777777" w:rsidR="000058CC" w:rsidRPr="009757EA" w:rsidRDefault="000058CC" w:rsidP="00897132">
            <w:pPr>
              <w:rPr>
                <w:lang w:val="en-US"/>
              </w:rPr>
            </w:pPr>
            <w:r w:rsidRPr="009757EA">
              <w:t>В</w:t>
            </w:r>
            <w:r w:rsidRPr="009757EA">
              <w:rPr>
                <w:lang w:val="en-US"/>
              </w:rPr>
              <w:t>. Created</w:t>
            </w:r>
          </w:p>
          <w:p w14:paraId="709EF65A" w14:textId="77777777" w:rsidR="000058CC" w:rsidRPr="009757EA" w:rsidRDefault="000058CC" w:rsidP="00897132">
            <w:r w:rsidRPr="009757EA">
              <w:t>Г. Exited</w:t>
            </w:r>
          </w:p>
        </w:tc>
        <w:tc>
          <w:tcPr>
            <w:tcW w:w="1915" w:type="pct"/>
            <w:hideMark/>
          </w:tcPr>
          <w:p w14:paraId="1D5DD32F" w14:textId="77777777" w:rsidR="000058CC" w:rsidRPr="009757EA" w:rsidRDefault="000058CC" w:rsidP="00897132">
            <w:r w:rsidRPr="009757EA">
              <w:t>В, Б, Г, А</w:t>
            </w:r>
          </w:p>
        </w:tc>
      </w:tr>
      <w:tr w:rsidR="000058CC" w:rsidRPr="009757EA" w14:paraId="5262B0EA" w14:textId="77777777" w:rsidTr="000058CC">
        <w:tc>
          <w:tcPr>
            <w:tcW w:w="597" w:type="pct"/>
            <w:hideMark/>
          </w:tcPr>
          <w:p w14:paraId="1BE3ED36" w14:textId="77777777" w:rsidR="000058CC" w:rsidRPr="009757EA" w:rsidRDefault="000058CC" w:rsidP="00897132">
            <w:r w:rsidRPr="009757EA">
              <w:t>17</w:t>
            </w:r>
          </w:p>
        </w:tc>
        <w:tc>
          <w:tcPr>
            <w:tcW w:w="2488" w:type="pct"/>
            <w:hideMark/>
          </w:tcPr>
          <w:p w14:paraId="120FE778" w14:textId="77777777" w:rsidR="000058CC" w:rsidRPr="009757EA" w:rsidRDefault="000058CC" w:rsidP="00897132">
            <w:r w:rsidRPr="009757EA">
              <w:t>Расположите шаги для объединения (</w:t>
            </w:r>
            <w:r w:rsidRPr="009757EA">
              <w:rPr>
                <w:lang w:val="en-US"/>
              </w:rPr>
              <w:t>merge</w:t>
            </w:r>
            <w:r w:rsidRPr="009757EA">
              <w:t xml:space="preserve">) </w:t>
            </w:r>
            <w:r w:rsidRPr="009757EA">
              <w:rPr>
                <w:lang w:val="en-US"/>
              </w:rPr>
              <w:t>feature</w:t>
            </w:r>
            <w:r w:rsidRPr="009757EA">
              <w:t xml:space="preserve">-ветки в основную ветку </w:t>
            </w:r>
            <w:r w:rsidRPr="009757EA">
              <w:rPr>
                <w:lang w:val="en-US"/>
              </w:rPr>
              <w:t>main</w:t>
            </w:r>
            <w:r w:rsidRPr="009757EA">
              <w:t xml:space="preserve"> в правильном порядке:</w:t>
            </w:r>
          </w:p>
          <w:p w14:paraId="072F9893" w14:textId="77777777" w:rsidR="000058CC" w:rsidRPr="009757EA" w:rsidRDefault="000058CC" w:rsidP="00897132">
            <w:pPr>
              <w:rPr>
                <w:lang w:val="en-US"/>
              </w:rPr>
            </w:pPr>
            <w:r w:rsidRPr="009757EA">
              <w:t>А</w:t>
            </w:r>
            <w:r w:rsidRPr="009757EA">
              <w:rPr>
                <w:lang w:val="en-US"/>
              </w:rPr>
              <w:t>. git merge feature/new-feature</w:t>
            </w:r>
          </w:p>
          <w:p w14:paraId="47FCF8CC" w14:textId="77777777" w:rsidR="000058CC" w:rsidRPr="009757EA" w:rsidRDefault="000058CC" w:rsidP="00897132">
            <w:pPr>
              <w:rPr>
                <w:lang w:val="en-US"/>
              </w:rPr>
            </w:pPr>
            <w:r w:rsidRPr="009757EA">
              <w:t>Б</w:t>
            </w:r>
            <w:r w:rsidRPr="009757EA">
              <w:rPr>
                <w:lang w:val="en-US"/>
              </w:rPr>
              <w:t>. git checkout main</w:t>
            </w:r>
          </w:p>
          <w:p w14:paraId="4EE18931" w14:textId="77777777" w:rsidR="000058CC" w:rsidRPr="009757EA" w:rsidRDefault="000058CC" w:rsidP="00897132">
            <w:pPr>
              <w:rPr>
                <w:lang w:val="en-US"/>
              </w:rPr>
            </w:pPr>
            <w:r w:rsidRPr="009757EA">
              <w:t>В</w:t>
            </w:r>
            <w:r w:rsidRPr="009757EA">
              <w:rPr>
                <w:lang w:val="en-US"/>
              </w:rPr>
              <w:t>. git pull origin main</w:t>
            </w:r>
          </w:p>
          <w:p w14:paraId="3D5909E6" w14:textId="77777777" w:rsidR="000058CC" w:rsidRPr="009757EA" w:rsidRDefault="000058CC" w:rsidP="00897132">
            <w:pPr>
              <w:rPr>
                <w:lang w:val="en-US"/>
              </w:rPr>
            </w:pPr>
            <w:r w:rsidRPr="009757EA">
              <w:t>Г</w:t>
            </w:r>
            <w:r w:rsidRPr="009757EA">
              <w:rPr>
                <w:lang w:val="en-US"/>
              </w:rPr>
              <w:t>. git branch -d feature/new-feature</w:t>
            </w:r>
          </w:p>
        </w:tc>
        <w:tc>
          <w:tcPr>
            <w:tcW w:w="1915" w:type="pct"/>
            <w:hideMark/>
          </w:tcPr>
          <w:p w14:paraId="1BDD8204" w14:textId="77777777" w:rsidR="000058CC" w:rsidRPr="009757EA" w:rsidRDefault="000058CC" w:rsidP="00897132">
            <w:r w:rsidRPr="009757EA">
              <w:t>Б, В, А, Г</w:t>
            </w:r>
          </w:p>
        </w:tc>
      </w:tr>
      <w:tr w:rsidR="000058CC" w:rsidRPr="009757EA" w14:paraId="54E0DE77" w14:textId="77777777" w:rsidTr="000058CC">
        <w:tc>
          <w:tcPr>
            <w:tcW w:w="597" w:type="pct"/>
            <w:hideMark/>
          </w:tcPr>
          <w:p w14:paraId="2F29DC6C" w14:textId="77777777" w:rsidR="000058CC" w:rsidRPr="009757EA" w:rsidRDefault="000058CC" w:rsidP="00897132">
            <w:r w:rsidRPr="009757EA">
              <w:t>18</w:t>
            </w:r>
          </w:p>
        </w:tc>
        <w:tc>
          <w:tcPr>
            <w:tcW w:w="2488" w:type="pct"/>
            <w:hideMark/>
          </w:tcPr>
          <w:p w14:paraId="73F9E5C9" w14:textId="77777777" w:rsidR="000058CC" w:rsidRPr="009757EA" w:rsidRDefault="000058CC" w:rsidP="00897132">
            <w:r w:rsidRPr="009757EA">
              <w:t>Расположите этапы работы алгоритма сборки мусора (Garbage Collection) в Java:</w:t>
            </w:r>
          </w:p>
          <w:p w14:paraId="54F145F5" w14:textId="77777777" w:rsidR="000058CC" w:rsidRPr="009757EA" w:rsidRDefault="000058CC" w:rsidP="00897132">
            <w:r w:rsidRPr="009757EA">
              <w:t>А. Маркировка (Marking) живых объектов</w:t>
            </w:r>
          </w:p>
          <w:p w14:paraId="47159E3F" w14:textId="77777777" w:rsidR="000058CC" w:rsidRPr="009757EA" w:rsidRDefault="000058CC" w:rsidP="00897132">
            <w:r w:rsidRPr="009757EA">
              <w:t>Б. Удаление (Sweeping) мертвых объектов</w:t>
            </w:r>
          </w:p>
          <w:p w14:paraId="2364B35A" w14:textId="77777777" w:rsidR="000058CC" w:rsidRPr="009757EA" w:rsidRDefault="000058CC" w:rsidP="00897132">
            <w:r w:rsidRPr="009757EA">
              <w:t>В. Остановка приложения (Stop-the-World)</w:t>
            </w:r>
          </w:p>
          <w:p w14:paraId="69413CB7" w14:textId="77777777" w:rsidR="000058CC" w:rsidRPr="009757EA" w:rsidRDefault="000058CC" w:rsidP="00897132">
            <w:r w:rsidRPr="009757EA">
              <w:t>Г. Компактизация (Compacting) оставшихся объектов</w:t>
            </w:r>
          </w:p>
        </w:tc>
        <w:tc>
          <w:tcPr>
            <w:tcW w:w="1915" w:type="pct"/>
            <w:hideMark/>
          </w:tcPr>
          <w:p w14:paraId="06C31B17" w14:textId="77777777" w:rsidR="000058CC" w:rsidRPr="009757EA" w:rsidRDefault="000058CC" w:rsidP="00897132">
            <w:r w:rsidRPr="009757EA">
              <w:t>В, А, Б, Г</w:t>
            </w:r>
          </w:p>
        </w:tc>
      </w:tr>
      <w:tr w:rsidR="000058CC" w:rsidRPr="009757EA" w14:paraId="2077299A" w14:textId="77777777" w:rsidTr="000058CC">
        <w:tc>
          <w:tcPr>
            <w:tcW w:w="597" w:type="pct"/>
            <w:hideMark/>
          </w:tcPr>
          <w:p w14:paraId="51C34EED" w14:textId="77777777" w:rsidR="000058CC" w:rsidRPr="009757EA" w:rsidRDefault="000058CC" w:rsidP="00897132">
            <w:r w:rsidRPr="009757EA">
              <w:t>19</w:t>
            </w:r>
          </w:p>
        </w:tc>
        <w:tc>
          <w:tcPr>
            <w:tcW w:w="2488" w:type="pct"/>
            <w:hideMark/>
          </w:tcPr>
          <w:p w14:paraId="4CB7AFD1" w14:textId="77777777" w:rsidR="000058CC" w:rsidRPr="009757EA" w:rsidRDefault="000058CC" w:rsidP="00897132">
            <w:r w:rsidRPr="009757EA">
              <w:t>Расположите элементы формулы AIDA в правильном порядке:</w:t>
            </w:r>
          </w:p>
          <w:p w14:paraId="3DE0B6F9" w14:textId="77777777" w:rsidR="000058CC" w:rsidRPr="009757EA" w:rsidRDefault="000058CC" w:rsidP="00897132">
            <w:r w:rsidRPr="009757EA">
              <w:t>А. Interest (Интерес)</w:t>
            </w:r>
          </w:p>
          <w:p w14:paraId="70D84452" w14:textId="77777777" w:rsidR="000058CC" w:rsidRPr="009757EA" w:rsidRDefault="000058CC" w:rsidP="00897132">
            <w:r w:rsidRPr="009757EA">
              <w:t>Б. Action (Действие)</w:t>
            </w:r>
          </w:p>
          <w:p w14:paraId="33C20423" w14:textId="77777777" w:rsidR="000058CC" w:rsidRPr="009757EA" w:rsidRDefault="000058CC" w:rsidP="00897132">
            <w:r w:rsidRPr="009757EA">
              <w:t>В. Attention (Внимание)</w:t>
            </w:r>
          </w:p>
          <w:p w14:paraId="3525806B" w14:textId="77777777" w:rsidR="000058CC" w:rsidRPr="009757EA" w:rsidRDefault="000058CC" w:rsidP="00897132">
            <w:r w:rsidRPr="009757EA">
              <w:t>Г. Desire (Желание)</w:t>
            </w:r>
          </w:p>
        </w:tc>
        <w:tc>
          <w:tcPr>
            <w:tcW w:w="1915" w:type="pct"/>
            <w:hideMark/>
          </w:tcPr>
          <w:p w14:paraId="7ABC4A35" w14:textId="77777777" w:rsidR="000058CC" w:rsidRPr="009757EA" w:rsidRDefault="000058CC" w:rsidP="00897132">
            <w:r w:rsidRPr="009757EA">
              <w:t>В, А, Г, Б</w:t>
            </w:r>
          </w:p>
        </w:tc>
      </w:tr>
      <w:tr w:rsidR="000058CC" w:rsidRPr="009757EA" w14:paraId="0B86D147" w14:textId="77777777" w:rsidTr="000058CC">
        <w:tc>
          <w:tcPr>
            <w:tcW w:w="597" w:type="pct"/>
            <w:hideMark/>
          </w:tcPr>
          <w:p w14:paraId="1683C6B9" w14:textId="77777777" w:rsidR="000058CC" w:rsidRPr="009757EA" w:rsidRDefault="000058CC" w:rsidP="00897132">
            <w:r w:rsidRPr="009757EA">
              <w:t>20</w:t>
            </w:r>
          </w:p>
        </w:tc>
        <w:tc>
          <w:tcPr>
            <w:tcW w:w="2488" w:type="pct"/>
            <w:hideMark/>
          </w:tcPr>
          <w:p w14:paraId="586B6F83" w14:textId="77777777" w:rsidR="000058CC" w:rsidRPr="009757EA" w:rsidRDefault="000058CC" w:rsidP="00897132">
            <w:r w:rsidRPr="009757EA">
              <w:t>Расположите шаги по созданию и использованию материалализованного представления (Materialized View) в SQL в правильном порядке:</w:t>
            </w:r>
          </w:p>
          <w:p w14:paraId="2CA1D94C" w14:textId="77777777" w:rsidR="000058CC" w:rsidRPr="009757EA" w:rsidRDefault="000058CC" w:rsidP="00897132">
            <w:pPr>
              <w:rPr>
                <w:lang w:val="en-US"/>
              </w:rPr>
            </w:pPr>
            <w:r w:rsidRPr="009757EA">
              <w:lastRenderedPageBreak/>
              <w:t>А</w:t>
            </w:r>
            <w:r w:rsidRPr="009757EA">
              <w:rPr>
                <w:lang w:val="en-US"/>
              </w:rPr>
              <w:t>. SELECT * FROM mv_name;</w:t>
            </w:r>
          </w:p>
          <w:p w14:paraId="5819F0E1" w14:textId="77777777" w:rsidR="000058CC" w:rsidRPr="009757EA" w:rsidRDefault="000058CC" w:rsidP="00897132">
            <w:pPr>
              <w:rPr>
                <w:lang w:val="en-US"/>
              </w:rPr>
            </w:pPr>
            <w:r w:rsidRPr="009757EA">
              <w:t>Б</w:t>
            </w:r>
            <w:r w:rsidRPr="009757EA">
              <w:rPr>
                <w:lang w:val="en-US"/>
              </w:rPr>
              <w:t>. CREATE MATERIALIZED VIEW mv_name AS ...;</w:t>
            </w:r>
          </w:p>
          <w:p w14:paraId="763AD162" w14:textId="77777777" w:rsidR="000058CC" w:rsidRPr="009757EA" w:rsidRDefault="000058CC" w:rsidP="00897132">
            <w:pPr>
              <w:rPr>
                <w:lang w:val="en-US"/>
              </w:rPr>
            </w:pPr>
            <w:r w:rsidRPr="009757EA">
              <w:t>В</w:t>
            </w:r>
            <w:r w:rsidRPr="009757EA">
              <w:rPr>
                <w:lang w:val="en-US"/>
              </w:rPr>
              <w:t>. REFRESH MATERIALIZED VIEW mv_name;</w:t>
            </w:r>
          </w:p>
          <w:p w14:paraId="497FA126" w14:textId="77777777" w:rsidR="000058CC" w:rsidRPr="009757EA" w:rsidRDefault="000058CC" w:rsidP="00897132">
            <w:r w:rsidRPr="009757EA">
              <w:t>Г. Определение запроса для представления</w:t>
            </w:r>
          </w:p>
        </w:tc>
        <w:tc>
          <w:tcPr>
            <w:tcW w:w="1915" w:type="pct"/>
            <w:hideMark/>
          </w:tcPr>
          <w:p w14:paraId="40561515" w14:textId="77777777" w:rsidR="000058CC" w:rsidRPr="009757EA" w:rsidRDefault="000058CC" w:rsidP="00897132">
            <w:r w:rsidRPr="009757EA">
              <w:lastRenderedPageBreak/>
              <w:t>Г, Б, В, А</w:t>
            </w:r>
          </w:p>
        </w:tc>
      </w:tr>
      <w:tr w:rsidR="000058CC" w:rsidRPr="004E4352" w14:paraId="6F7767A8" w14:textId="77777777" w:rsidTr="000058CC">
        <w:tc>
          <w:tcPr>
            <w:tcW w:w="5000" w:type="pct"/>
            <w:gridSpan w:val="3"/>
          </w:tcPr>
          <w:p w14:paraId="4E17507B" w14:textId="77777777" w:rsidR="000058CC" w:rsidRPr="004E4352" w:rsidRDefault="000058CC" w:rsidP="00897132">
            <w:pPr>
              <w:rPr>
                <w:b/>
              </w:rPr>
            </w:pPr>
            <w:r w:rsidRPr="004E4352">
              <w:rPr>
                <w:b/>
              </w:rPr>
              <w:t>Задания закрытого типа на установление последовательности (задания с выбором верной последовательности)</w:t>
            </w:r>
          </w:p>
        </w:tc>
      </w:tr>
      <w:tr w:rsidR="000058CC" w:rsidRPr="009757EA" w14:paraId="4BA57623" w14:textId="77777777" w:rsidTr="000058CC">
        <w:tc>
          <w:tcPr>
            <w:tcW w:w="597" w:type="pct"/>
          </w:tcPr>
          <w:p w14:paraId="52D0843A" w14:textId="77777777" w:rsidR="000058CC" w:rsidRPr="009757EA" w:rsidRDefault="000058CC" w:rsidP="00897132">
            <w:r w:rsidRPr="009757EA">
              <w:t>1</w:t>
            </w:r>
          </w:p>
        </w:tc>
        <w:tc>
          <w:tcPr>
            <w:tcW w:w="2488" w:type="pct"/>
          </w:tcPr>
          <w:p w14:paraId="246D8A00" w14:textId="77777777" w:rsidR="000058CC" w:rsidRPr="009757EA" w:rsidRDefault="000058CC" w:rsidP="00897132">
            <w:r w:rsidRPr="009757EA">
              <w:t>Расположите этапы жизненного цикла HTTP-запроса в REST API в правильной последовательности:</w:t>
            </w:r>
          </w:p>
          <w:p w14:paraId="1953EF2E" w14:textId="77777777" w:rsidR="000058CC" w:rsidRPr="009757EA" w:rsidRDefault="000058CC" w:rsidP="00897132">
            <w:r w:rsidRPr="009757EA">
              <w:t>а) Клиент получает и обрабатывает ответ</w:t>
            </w:r>
          </w:p>
          <w:p w14:paraId="440B6EA2" w14:textId="77777777" w:rsidR="000058CC" w:rsidRPr="009757EA" w:rsidRDefault="000058CC" w:rsidP="00897132">
            <w:r w:rsidRPr="009757EA">
              <w:t>б) Сервер обрабатывает запрос и формирует ответ</w:t>
            </w:r>
          </w:p>
          <w:p w14:paraId="05A01C2A" w14:textId="77777777" w:rsidR="000058CC" w:rsidRPr="009757EA" w:rsidRDefault="000058CC" w:rsidP="00897132">
            <w:r w:rsidRPr="009757EA">
              <w:t>в) Клиент формирует и отправляет HTTP-запрос</w:t>
            </w:r>
          </w:p>
          <w:p w14:paraId="6A652C88" w14:textId="77777777" w:rsidR="000058CC" w:rsidRPr="009757EA" w:rsidRDefault="000058CC" w:rsidP="00897132">
            <w:r w:rsidRPr="009757EA">
              <w:t>г) Сервер принимает запрос и выполняет маршрутизацию</w:t>
            </w:r>
          </w:p>
        </w:tc>
        <w:tc>
          <w:tcPr>
            <w:tcW w:w="1915" w:type="pct"/>
          </w:tcPr>
          <w:p w14:paraId="466A3CDD" w14:textId="77777777" w:rsidR="000058CC" w:rsidRPr="009757EA" w:rsidRDefault="000058CC" w:rsidP="00897132">
            <w:r w:rsidRPr="009757EA">
              <w:t>в, г, б, а</w:t>
            </w:r>
          </w:p>
        </w:tc>
      </w:tr>
      <w:tr w:rsidR="000058CC" w:rsidRPr="009757EA" w14:paraId="24321F41" w14:textId="77777777" w:rsidTr="000058CC">
        <w:tc>
          <w:tcPr>
            <w:tcW w:w="597" w:type="pct"/>
          </w:tcPr>
          <w:p w14:paraId="25B2070A" w14:textId="77777777" w:rsidR="000058CC" w:rsidRPr="009757EA" w:rsidRDefault="000058CC" w:rsidP="00897132">
            <w:r w:rsidRPr="009757EA">
              <w:t>2</w:t>
            </w:r>
          </w:p>
        </w:tc>
        <w:tc>
          <w:tcPr>
            <w:tcW w:w="2488" w:type="pct"/>
          </w:tcPr>
          <w:p w14:paraId="39C4DACF" w14:textId="77777777" w:rsidR="000058CC" w:rsidRPr="009757EA" w:rsidRDefault="000058CC" w:rsidP="00897132">
            <w:r w:rsidRPr="009757EA">
              <w:t>Расположите события спринта в правильном порядке:</w:t>
            </w:r>
          </w:p>
          <w:p w14:paraId="500AF850" w14:textId="77777777" w:rsidR="000058CC" w:rsidRPr="009757EA" w:rsidRDefault="000058CC" w:rsidP="00897132">
            <w:pPr>
              <w:rPr>
                <w:lang w:val="en-US"/>
              </w:rPr>
            </w:pPr>
            <w:r w:rsidRPr="009757EA">
              <w:t>а</w:t>
            </w:r>
            <w:r w:rsidRPr="009757EA">
              <w:rPr>
                <w:lang w:val="en-US"/>
              </w:rPr>
              <w:t>) Sprint Review</w:t>
            </w:r>
          </w:p>
          <w:p w14:paraId="4FE4E8FB" w14:textId="77777777" w:rsidR="000058CC" w:rsidRPr="009757EA" w:rsidRDefault="000058CC" w:rsidP="00897132">
            <w:pPr>
              <w:rPr>
                <w:lang w:val="en-US"/>
              </w:rPr>
            </w:pPr>
            <w:r w:rsidRPr="009757EA">
              <w:t>б</w:t>
            </w:r>
            <w:r w:rsidRPr="009757EA">
              <w:rPr>
                <w:lang w:val="en-US"/>
              </w:rPr>
              <w:t>) Sprint Planning</w:t>
            </w:r>
          </w:p>
          <w:p w14:paraId="1BCACFCF" w14:textId="77777777" w:rsidR="000058CC" w:rsidRPr="009757EA" w:rsidRDefault="000058CC" w:rsidP="00897132">
            <w:pPr>
              <w:rPr>
                <w:lang w:val="en-US"/>
              </w:rPr>
            </w:pPr>
            <w:r w:rsidRPr="009757EA">
              <w:t>в</w:t>
            </w:r>
            <w:r w:rsidRPr="009757EA">
              <w:rPr>
                <w:lang w:val="en-US"/>
              </w:rPr>
              <w:t>) Sprint Retrospective</w:t>
            </w:r>
          </w:p>
          <w:p w14:paraId="4E92FDE2" w14:textId="77777777" w:rsidR="000058CC" w:rsidRPr="009757EA" w:rsidRDefault="000058CC" w:rsidP="00897132">
            <w:pPr>
              <w:rPr>
                <w:lang w:val="en-US"/>
              </w:rPr>
            </w:pPr>
            <w:r w:rsidRPr="009757EA">
              <w:t>г</w:t>
            </w:r>
            <w:r w:rsidRPr="009757EA">
              <w:rPr>
                <w:lang w:val="en-US"/>
              </w:rPr>
              <w:t>) Daily Scrum (</w:t>
            </w:r>
            <w:r w:rsidRPr="009757EA">
              <w:t>ежедневно</w:t>
            </w:r>
            <w:r w:rsidRPr="009757EA">
              <w:rPr>
                <w:lang w:val="en-US"/>
              </w:rPr>
              <w:t>)</w:t>
            </w:r>
          </w:p>
        </w:tc>
        <w:tc>
          <w:tcPr>
            <w:tcW w:w="1915" w:type="pct"/>
          </w:tcPr>
          <w:p w14:paraId="78229E17" w14:textId="77777777" w:rsidR="000058CC" w:rsidRPr="009757EA" w:rsidRDefault="000058CC" w:rsidP="00897132">
            <w:r w:rsidRPr="009757EA">
              <w:t>б, г, а, в</w:t>
            </w:r>
          </w:p>
        </w:tc>
      </w:tr>
      <w:tr w:rsidR="000058CC" w:rsidRPr="009757EA" w14:paraId="6FA5F788" w14:textId="77777777" w:rsidTr="000058CC">
        <w:tc>
          <w:tcPr>
            <w:tcW w:w="597" w:type="pct"/>
          </w:tcPr>
          <w:p w14:paraId="31E5C09A" w14:textId="77777777" w:rsidR="000058CC" w:rsidRPr="009757EA" w:rsidRDefault="000058CC" w:rsidP="00897132">
            <w:r w:rsidRPr="009757EA">
              <w:t>3</w:t>
            </w:r>
          </w:p>
        </w:tc>
        <w:tc>
          <w:tcPr>
            <w:tcW w:w="2488" w:type="pct"/>
          </w:tcPr>
          <w:p w14:paraId="561AB26E" w14:textId="77777777" w:rsidR="000058CC" w:rsidRPr="009757EA" w:rsidRDefault="000058CC" w:rsidP="00897132">
            <w:r w:rsidRPr="009757EA">
              <w:t>Расположите команды для создания и запуска Docker-контейнера в правильном порядке:</w:t>
            </w:r>
          </w:p>
          <w:p w14:paraId="593C01AC" w14:textId="77777777" w:rsidR="000058CC" w:rsidRPr="009757EA" w:rsidRDefault="000058CC" w:rsidP="00897132">
            <w:pPr>
              <w:rPr>
                <w:lang w:val="en-US"/>
              </w:rPr>
            </w:pPr>
            <w:r w:rsidRPr="009757EA">
              <w:t>а</w:t>
            </w:r>
            <w:r w:rsidRPr="009757EA">
              <w:rPr>
                <w:lang w:val="en-US"/>
              </w:rPr>
              <w:t>) docker run</w:t>
            </w:r>
          </w:p>
          <w:p w14:paraId="6E1909E9" w14:textId="77777777" w:rsidR="000058CC" w:rsidRPr="009757EA" w:rsidRDefault="000058CC" w:rsidP="00897132">
            <w:pPr>
              <w:rPr>
                <w:lang w:val="en-US"/>
              </w:rPr>
            </w:pPr>
            <w:r w:rsidRPr="009757EA">
              <w:t>б</w:t>
            </w:r>
            <w:r w:rsidRPr="009757EA">
              <w:rPr>
                <w:lang w:val="en-US"/>
              </w:rPr>
              <w:t>) docker build</w:t>
            </w:r>
          </w:p>
          <w:p w14:paraId="519E1519" w14:textId="77777777" w:rsidR="000058CC" w:rsidRPr="009757EA" w:rsidRDefault="000058CC" w:rsidP="00897132">
            <w:r w:rsidRPr="009757EA">
              <w:t>в) docker push (опционально)</w:t>
            </w:r>
          </w:p>
          <w:p w14:paraId="389C37D3" w14:textId="77777777" w:rsidR="000058CC" w:rsidRPr="009757EA" w:rsidRDefault="000058CC" w:rsidP="00897132">
            <w:r w:rsidRPr="009757EA">
              <w:t>г) Написание Dockerfile</w:t>
            </w:r>
          </w:p>
        </w:tc>
        <w:tc>
          <w:tcPr>
            <w:tcW w:w="1915" w:type="pct"/>
          </w:tcPr>
          <w:p w14:paraId="5C166807" w14:textId="77777777" w:rsidR="000058CC" w:rsidRPr="009757EA" w:rsidRDefault="000058CC" w:rsidP="00897132">
            <w:r w:rsidRPr="009757EA">
              <w:t>г, б, а, в</w:t>
            </w:r>
          </w:p>
        </w:tc>
      </w:tr>
      <w:tr w:rsidR="000058CC" w:rsidRPr="009757EA" w14:paraId="5E53D204" w14:textId="77777777" w:rsidTr="000058CC">
        <w:tc>
          <w:tcPr>
            <w:tcW w:w="597" w:type="pct"/>
          </w:tcPr>
          <w:p w14:paraId="4D15FE0A" w14:textId="77777777" w:rsidR="000058CC" w:rsidRPr="009757EA" w:rsidRDefault="000058CC" w:rsidP="00897132">
            <w:r w:rsidRPr="009757EA">
              <w:t>4</w:t>
            </w:r>
          </w:p>
        </w:tc>
        <w:tc>
          <w:tcPr>
            <w:tcW w:w="2488" w:type="pct"/>
          </w:tcPr>
          <w:p w14:paraId="5FBF932F" w14:textId="77777777" w:rsidR="000058CC" w:rsidRPr="009757EA" w:rsidRDefault="000058CC" w:rsidP="00897132">
            <w:r w:rsidRPr="009757EA">
              <w:t>Расположите этапы обработки и выполнения JavaScript-кода в браузере в правильной последовательности:</w:t>
            </w:r>
          </w:p>
          <w:p w14:paraId="537E4BD6" w14:textId="77777777" w:rsidR="000058CC" w:rsidRPr="009757EA" w:rsidRDefault="000058CC" w:rsidP="00897132">
            <w:r w:rsidRPr="009757EA">
              <w:t>а) Выполнение синхронного кода</w:t>
            </w:r>
          </w:p>
          <w:p w14:paraId="2F3041CF" w14:textId="77777777" w:rsidR="000058CC" w:rsidRPr="009757EA" w:rsidRDefault="000058CC" w:rsidP="00897132">
            <w:r w:rsidRPr="009757EA">
              <w:t>б) Обработка микро-задач (Promise)</w:t>
            </w:r>
          </w:p>
          <w:p w14:paraId="69597FB5" w14:textId="77777777" w:rsidR="000058CC" w:rsidRPr="009757EA" w:rsidRDefault="000058CC" w:rsidP="00897132">
            <w:r w:rsidRPr="009757EA">
              <w:t>в) Выполнение макро-задач (setTimeout)</w:t>
            </w:r>
          </w:p>
          <w:p w14:paraId="298536F8" w14:textId="77777777" w:rsidR="000058CC" w:rsidRPr="009757EA" w:rsidRDefault="000058CC" w:rsidP="00897132">
            <w:r w:rsidRPr="009757EA">
              <w:t>г) Парсинг и компиляция кода</w:t>
            </w:r>
          </w:p>
        </w:tc>
        <w:tc>
          <w:tcPr>
            <w:tcW w:w="1915" w:type="pct"/>
          </w:tcPr>
          <w:p w14:paraId="769A975D" w14:textId="77777777" w:rsidR="000058CC" w:rsidRPr="009757EA" w:rsidRDefault="000058CC" w:rsidP="00897132">
            <w:r w:rsidRPr="009757EA">
              <w:t>г, а, б, в</w:t>
            </w:r>
          </w:p>
        </w:tc>
      </w:tr>
      <w:tr w:rsidR="000058CC" w:rsidRPr="009757EA" w14:paraId="32013487" w14:textId="77777777" w:rsidTr="000058CC">
        <w:tc>
          <w:tcPr>
            <w:tcW w:w="597" w:type="pct"/>
          </w:tcPr>
          <w:p w14:paraId="50ACD08C" w14:textId="77777777" w:rsidR="000058CC" w:rsidRPr="009757EA" w:rsidRDefault="000058CC" w:rsidP="00897132">
            <w:r w:rsidRPr="009757EA">
              <w:t>5</w:t>
            </w:r>
          </w:p>
        </w:tc>
        <w:tc>
          <w:tcPr>
            <w:tcW w:w="2488" w:type="pct"/>
          </w:tcPr>
          <w:p w14:paraId="10C976AF" w14:textId="77777777" w:rsidR="000058CC" w:rsidRPr="009757EA" w:rsidRDefault="000058CC" w:rsidP="00897132">
            <w:r w:rsidRPr="009757EA">
              <w:t>Расположите принципы ООП в порядке их появления в стандартной формулировке:</w:t>
            </w:r>
          </w:p>
          <w:p w14:paraId="1BDAD9AA" w14:textId="77777777" w:rsidR="000058CC" w:rsidRPr="009757EA" w:rsidRDefault="000058CC" w:rsidP="00897132">
            <w:r w:rsidRPr="009757EA">
              <w:t>а) Полиморфизм</w:t>
            </w:r>
          </w:p>
          <w:p w14:paraId="35DD0A2D" w14:textId="77777777" w:rsidR="000058CC" w:rsidRPr="009757EA" w:rsidRDefault="000058CC" w:rsidP="00897132">
            <w:r w:rsidRPr="009757EA">
              <w:t>б) Наследование</w:t>
            </w:r>
          </w:p>
          <w:p w14:paraId="7BDC3BC2" w14:textId="77777777" w:rsidR="000058CC" w:rsidRPr="009757EA" w:rsidRDefault="000058CC" w:rsidP="00897132">
            <w:r w:rsidRPr="009757EA">
              <w:t>в) Абстракция</w:t>
            </w:r>
          </w:p>
          <w:p w14:paraId="4AED7265" w14:textId="77777777" w:rsidR="000058CC" w:rsidRPr="009757EA" w:rsidRDefault="000058CC" w:rsidP="00897132">
            <w:r w:rsidRPr="009757EA">
              <w:t>г) Инкапсуляция</w:t>
            </w:r>
          </w:p>
        </w:tc>
        <w:tc>
          <w:tcPr>
            <w:tcW w:w="1915" w:type="pct"/>
          </w:tcPr>
          <w:p w14:paraId="124A5C58" w14:textId="77777777" w:rsidR="000058CC" w:rsidRPr="009757EA" w:rsidRDefault="000058CC" w:rsidP="00897132">
            <w:r w:rsidRPr="009757EA">
              <w:t>в, г, б, а</w:t>
            </w:r>
          </w:p>
        </w:tc>
      </w:tr>
      <w:tr w:rsidR="000058CC" w:rsidRPr="009757EA" w14:paraId="235ECA04" w14:textId="77777777" w:rsidTr="000058CC">
        <w:tc>
          <w:tcPr>
            <w:tcW w:w="597" w:type="pct"/>
          </w:tcPr>
          <w:p w14:paraId="7348E0AD" w14:textId="77777777" w:rsidR="000058CC" w:rsidRPr="009757EA" w:rsidRDefault="000058CC" w:rsidP="00897132">
            <w:r w:rsidRPr="009757EA">
              <w:lastRenderedPageBreak/>
              <w:t>6</w:t>
            </w:r>
          </w:p>
        </w:tc>
        <w:tc>
          <w:tcPr>
            <w:tcW w:w="2488" w:type="pct"/>
          </w:tcPr>
          <w:p w14:paraId="4DE0518C" w14:textId="77777777" w:rsidR="000058CC" w:rsidRPr="009757EA" w:rsidRDefault="000058CC" w:rsidP="00897132">
            <w:r w:rsidRPr="009757EA">
              <w:t>Расположите этапы работы с Git при добавлении новой функциональности в правильном порядке:</w:t>
            </w:r>
          </w:p>
          <w:p w14:paraId="31A535B6" w14:textId="77777777" w:rsidR="000058CC" w:rsidRPr="009757EA" w:rsidRDefault="000058CC" w:rsidP="00897132">
            <w:pPr>
              <w:rPr>
                <w:lang w:val="en-US"/>
              </w:rPr>
            </w:pPr>
            <w:r w:rsidRPr="009757EA">
              <w:t>а</w:t>
            </w:r>
            <w:r w:rsidRPr="009757EA">
              <w:rPr>
                <w:lang w:val="en-US"/>
              </w:rPr>
              <w:t>) git commit -m "Add new feature"</w:t>
            </w:r>
          </w:p>
          <w:p w14:paraId="2A0A5665" w14:textId="77777777" w:rsidR="000058CC" w:rsidRPr="009757EA" w:rsidRDefault="000058CC" w:rsidP="00897132">
            <w:pPr>
              <w:rPr>
                <w:lang w:val="en-US"/>
              </w:rPr>
            </w:pPr>
            <w:r w:rsidRPr="009757EA">
              <w:t>б</w:t>
            </w:r>
            <w:r w:rsidRPr="009757EA">
              <w:rPr>
                <w:lang w:val="en-US"/>
              </w:rPr>
              <w:t>) git checkout -b feature/new-feature</w:t>
            </w:r>
          </w:p>
          <w:p w14:paraId="69A11AE9" w14:textId="77777777" w:rsidR="000058CC" w:rsidRPr="009757EA" w:rsidRDefault="000058CC" w:rsidP="00897132">
            <w:pPr>
              <w:rPr>
                <w:lang w:val="en-US"/>
              </w:rPr>
            </w:pPr>
            <w:r w:rsidRPr="009757EA">
              <w:t>в</w:t>
            </w:r>
            <w:r w:rsidRPr="009757EA">
              <w:rPr>
                <w:lang w:val="en-US"/>
              </w:rPr>
              <w:t>) git push origin feature/new-feature</w:t>
            </w:r>
          </w:p>
          <w:p w14:paraId="64923BA7" w14:textId="77777777" w:rsidR="000058CC" w:rsidRPr="009757EA" w:rsidRDefault="000058CC" w:rsidP="00897132">
            <w:r w:rsidRPr="009757EA">
              <w:t>г) git add .</w:t>
            </w:r>
          </w:p>
        </w:tc>
        <w:tc>
          <w:tcPr>
            <w:tcW w:w="1915" w:type="pct"/>
          </w:tcPr>
          <w:p w14:paraId="59075BCB" w14:textId="77777777" w:rsidR="000058CC" w:rsidRPr="009757EA" w:rsidRDefault="000058CC" w:rsidP="00897132">
            <w:r w:rsidRPr="009757EA">
              <w:t>б, г, а, в</w:t>
            </w:r>
          </w:p>
        </w:tc>
      </w:tr>
      <w:tr w:rsidR="000058CC" w:rsidRPr="009757EA" w14:paraId="05CCEF40" w14:textId="77777777" w:rsidTr="000058CC">
        <w:tc>
          <w:tcPr>
            <w:tcW w:w="597" w:type="pct"/>
          </w:tcPr>
          <w:p w14:paraId="0678BA66" w14:textId="77777777" w:rsidR="000058CC" w:rsidRPr="009757EA" w:rsidRDefault="000058CC" w:rsidP="00897132">
            <w:r w:rsidRPr="009757EA">
              <w:t>7</w:t>
            </w:r>
          </w:p>
        </w:tc>
        <w:tc>
          <w:tcPr>
            <w:tcW w:w="2488" w:type="pct"/>
          </w:tcPr>
          <w:p w14:paraId="60937E58" w14:textId="77777777" w:rsidR="000058CC" w:rsidRPr="009757EA" w:rsidRDefault="000058CC" w:rsidP="00897132">
            <w:r w:rsidRPr="009757EA">
              <w:t>Расположите порядок выполнения асинхронных операций в JavaScript:</w:t>
            </w:r>
          </w:p>
          <w:p w14:paraId="1562E504" w14:textId="77777777" w:rsidR="000058CC" w:rsidRPr="009757EA" w:rsidRDefault="000058CC" w:rsidP="00897132">
            <w:pPr>
              <w:rPr>
                <w:lang w:val="en-US"/>
              </w:rPr>
            </w:pPr>
            <w:r w:rsidRPr="009757EA">
              <w:t>а</w:t>
            </w:r>
            <w:r w:rsidRPr="009757EA">
              <w:rPr>
                <w:lang w:val="en-US"/>
              </w:rPr>
              <w:t>) requestAnimationFrame</w:t>
            </w:r>
          </w:p>
          <w:p w14:paraId="0DF88546" w14:textId="77777777" w:rsidR="000058CC" w:rsidRPr="009757EA" w:rsidRDefault="000058CC" w:rsidP="00897132">
            <w:pPr>
              <w:rPr>
                <w:lang w:val="en-US"/>
              </w:rPr>
            </w:pPr>
            <w:r w:rsidRPr="009757EA">
              <w:t>б</w:t>
            </w:r>
            <w:r w:rsidRPr="009757EA">
              <w:rPr>
                <w:lang w:val="en-US"/>
              </w:rPr>
              <w:t>) setTimeout(callback, 0)</w:t>
            </w:r>
          </w:p>
          <w:p w14:paraId="121D9876" w14:textId="77777777" w:rsidR="000058CC" w:rsidRPr="009757EA" w:rsidRDefault="000058CC" w:rsidP="00897132">
            <w:pPr>
              <w:rPr>
                <w:lang w:val="en-US"/>
              </w:rPr>
            </w:pPr>
            <w:r w:rsidRPr="009757EA">
              <w:t>в</w:t>
            </w:r>
            <w:r w:rsidRPr="009757EA">
              <w:rPr>
                <w:lang w:val="en-US"/>
              </w:rPr>
              <w:t>) Promise.resolve().then(callback)</w:t>
            </w:r>
          </w:p>
          <w:p w14:paraId="146EAC07" w14:textId="77777777" w:rsidR="000058CC" w:rsidRPr="009757EA" w:rsidRDefault="000058CC" w:rsidP="00897132">
            <w:r w:rsidRPr="009757EA">
              <w:t>г) Синхронный код</w:t>
            </w:r>
          </w:p>
        </w:tc>
        <w:tc>
          <w:tcPr>
            <w:tcW w:w="1915" w:type="pct"/>
          </w:tcPr>
          <w:p w14:paraId="74CA551E" w14:textId="77777777" w:rsidR="000058CC" w:rsidRPr="009757EA" w:rsidRDefault="000058CC" w:rsidP="00897132">
            <w:r w:rsidRPr="009757EA">
              <w:t>г, в, б, а</w:t>
            </w:r>
          </w:p>
        </w:tc>
      </w:tr>
      <w:tr w:rsidR="000058CC" w:rsidRPr="009757EA" w14:paraId="337D0AA6" w14:textId="77777777" w:rsidTr="000058CC">
        <w:tc>
          <w:tcPr>
            <w:tcW w:w="597" w:type="pct"/>
          </w:tcPr>
          <w:p w14:paraId="2203237F" w14:textId="77777777" w:rsidR="000058CC" w:rsidRPr="009757EA" w:rsidRDefault="000058CC" w:rsidP="00897132">
            <w:r w:rsidRPr="009757EA">
              <w:t>8</w:t>
            </w:r>
          </w:p>
        </w:tc>
        <w:tc>
          <w:tcPr>
            <w:tcW w:w="2488" w:type="pct"/>
          </w:tcPr>
          <w:p w14:paraId="6D759048" w14:textId="77777777" w:rsidR="000058CC" w:rsidRPr="009757EA" w:rsidRDefault="000058CC" w:rsidP="00897132">
            <w:r w:rsidRPr="009757EA">
              <w:t>Расположите этапы обработки SQL-запроса в правильной последовательности:</w:t>
            </w:r>
          </w:p>
          <w:p w14:paraId="522D0F7E" w14:textId="77777777" w:rsidR="000058CC" w:rsidRPr="009757EA" w:rsidRDefault="000058CC" w:rsidP="00897132">
            <w:r w:rsidRPr="009757EA">
              <w:t>а) Выполнение</w:t>
            </w:r>
          </w:p>
          <w:p w14:paraId="25B83FFF" w14:textId="77777777" w:rsidR="000058CC" w:rsidRPr="009757EA" w:rsidRDefault="000058CC" w:rsidP="00897132">
            <w:r w:rsidRPr="009757EA">
              <w:t>б) Парсинг и проверка синтаксиса</w:t>
            </w:r>
          </w:p>
          <w:p w14:paraId="287BF0B5" w14:textId="77777777" w:rsidR="000058CC" w:rsidRPr="009757EA" w:rsidRDefault="000058CC" w:rsidP="00897132">
            <w:r w:rsidRPr="009757EA">
              <w:t>в) Оптимизация и генерация плана</w:t>
            </w:r>
          </w:p>
          <w:p w14:paraId="35CE05C7" w14:textId="77777777" w:rsidR="000058CC" w:rsidRPr="009757EA" w:rsidRDefault="000058CC" w:rsidP="00897132">
            <w:r w:rsidRPr="009757EA">
              <w:t>г) Возврат результата</w:t>
            </w:r>
          </w:p>
        </w:tc>
        <w:tc>
          <w:tcPr>
            <w:tcW w:w="1915" w:type="pct"/>
          </w:tcPr>
          <w:p w14:paraId="3BC07BB5" w14:textId="77777777" w:rsidR="000058CC" w:rsidRPr="009757EA" w:rsidRDefault="000058CC" w:rsidP="00897132">
            <w:r w:rsidRPr="009757EA">
              <w:t>б, в, а, г</w:t>
            </w:r>
          </w:p>
        </w:tc>
      </w:tr>
      <w:tr w:rsidR="000058CC" w:rsidRPr="009757EA" w14:paraId="0CF6863D" w14:textId="77777777" w:rsidTr="000058CC">
        <w:tc>
          <w:tcPr>
            <w:tcW w:w="597" w:type="pct"/>
          </w:tcPr>
          <w:p w14:paraId="5F0E4969" w14:textId="77777777" w:rsidR="000058CC" w:rsidRPr="009757EA" w:rsidRDefault="000058CC" w:rsidP="00897132">
            <w:r w:rsidRPr="009757EA">
              <w:t>9</w:t>
            </w:r>
          </w:p>
        </w:tc>
        <w:tc>
          <w:tcPr>
            <w:tcW w:w="2488" w:type="pct"/>
          </w:tcPr>
          <w:p w14:paraId="42232972" w14:textId="77777777" w:rsidR="000058CC" w:rsidRPr="009757EA" w:rsidRDefault="000058CC" w:rsidP="00897132">
            <w:r w:rsidRPr="009757EA">
              <w:t>Расположите элементы в порядке увеличения их специфичности (веса) в CSS:</w:t>
            </w:r>
          </w:p>
          <w:p w14:paraId="59F9CE42" w14:textId="77777777" w:rsidR="000058CC" w:rsidRPr="009757EA" w:rsidRDefault="000058CC" w:rsidP="00897132">
            <w:r w:rsidRPr="009757EA">
              <w:t>а) Селектор по тегу (p)</w:t>
            </w:r>
          </w:p>
          <w:p w14:paraId="5F6A9DA1" w14:textId="77777777" w:rsidR="000058CC" w:rsidRPr="009757EA" w:rsidRDefault="000058CC" w:rsidP="00897132">
            <w:r w:rsidRPr="009757EA">
              <w:t>б) Селектор по классу (.text)</w:t>
            </w:r>
          </w:p>
          <w:p w14:paraId="182E19A9" w14:textId="77777777" w:rsidR="000058CC" w:rsidRPr="009757EA" w:rsidRDefault="000058CC" w:rsidP="00897132">
            <w:r w:rsidRPr="009757EA">
              <w:t>в) Селектор по id (#title)</w:t>
            </w:r>
          </w:p>
          <w:p w14:paraId="3B9B18A6" w14:textId="77777777" w:rsidR="000058CC" w:rsidRPr="009757EA" w:rsidRDefault="000058CC" w:rsidP="00897132">
            <w:r w:rsidRPr="009757EA">
              <w:t>г) Инлайн-стиль (style="...")</w:t>
            </w:r>
          </w:p>
        </w:tc>
        <w:tc>
          <w:tcPr>
            <w:tcW w:w="1915" w:type="pct"/>
          </w:tcPr>
          <w:p w14:paraId="480D713F" w14:textId="77777777" w:rsidR="000058CC" w:rsidRPr="009757EA" w:rsidRDefault="000058CC" w:rsidP="00897132">
            <w:r w:rsidRPr="009757EA">
              <w:t>а, б, в, г</w:t>
            </w:r>
          </w:p>
        </w:tc>
      </w:tr>
      <w:tr w:rsidR="000058CC" w:rsidRPr="009757EA" w14:paraId="5319F1E4" w14:textId="77777777" w:rsidTr="000058CC">
        <w:tc>
          <w:tcPr>
            <w:tcW w:w="597" w:type="pct"/>
          </w:tcPr>
          <w:p w14:paraId="68889BE3" w14:textId="77777777" w:rsidR="000058CC" w:rsidRPr="009757EA" w:rsidRDefault="000058CC" w:rsidP="00897132">
            <w:r w:rsidRPr="009757EA">
              <w:t>10</w:t>
            </w:r>
          </w:p>
        </w:tc>
        <w:tc>
          <w:tcPr>
            <w:tcW w:w="2488" w:type="pct"/>
          </w:tcPr>
          <w:p w14:paraId="5BD1497A" w14:textId="77777777" w:rsidR="000058CC" w:rsidRPr="004E4352" w:rsidRDefault="000058CC" w:rsidP="00897132">
            <w:r w:rsidRPr="009757EA">
              <w:t xml:space="preserve">Расположите этапы подключения к удаленному репозиторию </w:t>
            </w:r>
            <w:r w:rsidRPr="009757EA">
              <w:rPr>
                <w:lang w:val="en-US"/>
              </w:rPr>
              <w:t>Git</w:t>
            </w:r>
            <w:r w:rsidRPr="004E4352">
              <w:t xml:space="preserve"> </w:t>
            </w:r>
            <w:r w:rsidRPr="009757EA">
              <w:t>в</w:t>
            </w:r>
            <w:r w:rsidRPr="004E4352">
              <w:t xml:space="preserve"> </w:t>
            </w:r>
            <w:r w:rsidRPr="009757EA">
              <w:t>правильном</w:t>
            </w:r>
            <w:r w:rsidRPr="004E4352">
              <w:t xml:space="preserve"> </w:t>
            </w:r>
            <w:r w:rsidRPr="009757EA">
              <w:t>порядке</w:t>
            </w:r>
            <w:r w:rsidRPr="004E4352">
              <w:t>:</w:t>
            </w:r>
          </w:p>
          <w:p w14:paraId="06FCAA63" w14:textId="77777777" w:rsidR="000058CC" w:rsidRPr="004E4352" w:rsidRDefault="000058CC" w:rsidP="00897132">
            <w:r w:rsidRPr="009757EA">
              <w:t>а</w:t>
            </w:r>
            <w:r w:rsidRPr="004E4352">
              <w:t xml:space="preserve">) </w:t>
            </w:r>
            <w:r w:rsidRPr="009757EA">
              <w:rPr>
                <w:lang w:val="en-US"/>
              </w:rPr>
              <w:t>git</w:t>
            </w:r>
            <w:r w:rsidRPr="004E4352">
              <w:t xml:space="preserve"> </w:t>
            </w:r>
            <w:r w:rsidRPr="009757EA">
              <w:rPr>
                <w:lang w:val="en-US"/>
              </w:rPr>
              <w:t>remote</w:t>
            </w:r>
            <w:r w:rsidRPr="004E4352">
              <w:t xml:space="preserve"> </w:t>
            </w:r>
            <w:r w:rsidRPr="009757EA">
              <w:rPr>
                <w:lang w:val="en-US"/>
              </w:rPr>
              <w:t>add</w:t>
            </w:r>
            <w:r w:rsidRPr="004E4352">
              <w:t xml:space="preserve"> </w:t>
            </w:r>
            <w:r w:rsidRPr="009757EA">
              <w:rPr>
                <w:lang w:val="en-US"/>
              </w:rPr>
              <w:t>origin </w:t>
            </w:r>
            <w:r w:rsidRPr="004E4352">
              <w:t>&lt;</w:t>
            </w:r>
            <w:r w:rsidRPr="009757EA">
              <w:rPr>
                <w:lang w:val="en-US"/>
              </w:rPr>
              <w:t>url</w:t>
            </w:r>
            <w:r w:rsidRPr="004E4352">
              <w:t>&gt;</w:t>
            </w:r>
          </w:p>
          <w:p w14:paraId="26213C02" w14:textId="77777777" w:rsidR="000058CC" w:rsidRPr="009757EA" w:rsidRDefault="000058CC" w:rsidP="00897132">
            <w:pPr>
              <w:rPr>
                <w:lang w:val="en-US"/>
              </w:rPr>
            </w:pPr>
            <w:r w:rsidRPr="009757EA">
              <w:t>б</w:t>
            </w:r>
            <w:r w:rsidRPr="009757EA">
              <w:rPr>
                <w:lang w:val="en-US"/>
              </w:rPr>
              <w:t>) git init</w:t>
            </w:r>
          </w:p>
          <w:p w14:paraId="6407DA5D" w14:textId="77777777" w:rsidR="000058CC" w:rsidRPr="009757EA" w:rsidRDefault="000058CC" w:rsidP="00897132">
            <w:pPr>
              <w:rPr>
                <w:lang w:val="en-US"/>
              </w:rPr>
            </w:pPr>
            <w:r w:rsidRPr="009757EA">
              <w:t>в</w:t>
            </w:r>
            <w:r w:rsidRPr="009757EA">
              <w:rPr>
                <w:lang w:val="en-US"/>
              </w:rPr>
              <w:t>) git push -u origin main</w:t>
            </w:r>
          </w:p>
          <w:p w14:paraId="1C51001F" w14:textId="77777777" w:rsidR="000058CC" w:rsidRPr="009757EA" w:rsidRDefault="000058CC" w:rsidP="00897132">
            <w:pPr>
              <w:rPr>
                <w:lang w:val="en-US"/>
              </w:rPr>
            </w:pPr>
            <w:r w:rsidRPr="009757EA">
              <w:t>г</w:t>
            </w:r>
            <w:r w:rsidRPr="009757EA">
              <w:rPr>
                <w:lang w:val="en-US"/>
              </w:rPr>
              <w:t xml:space="preserve">) git add . </w:t>
            </w:r>
            <w:r w:rsidRPr="009757EA">
              <w:t>и</w:t>
            </w:r>
            <w:r w:rsidRPr="009757EA">
              <w:rPr>
                <w:lang w:val="en-US"/>
              </w:rPr>
              <w:t xml:space="preserve"> git commit</w:t>
            </w:r>
          </w:p>
        </w:tc>
        <w:tc>
          <w:tcPr>
            <w:tcW w:w="1915" w:type="pct"/>
          </w:tcPr>
          <w:p w14:paraId="6A7E7309" w14:textId="77777777" w:rsidR="000058CC" w:rsidRPr="009757EA" w:rsidRDefault="000058CC" w:rsidP="00897132">
            <w:r w:rsidRPr="009757EA">
              <w:t>б, а, г, в</w:t>
            </w:r>
          </w:p>
        </w:tc>
      </w:tr>
      <w:tr w:rsidR="000058CC" w:rsidRPr="009757EA" w14:paraId="33FC1C08" w14:textId="77777777" w:rsidTr="000058CC">
        <w:tc>
          <w:tcPr>
            <w:tcW w:w="597" w:type="pct"/>
          </w:tcPr>
          <w:p w14:paraId="25619677" w14:textId="77777777" w:rsidR="000058CC" w:rsidRPr="009757EA" w:rsidRDefault="000058CC" w:rsidP="00897132">
            <w:r w:rsidRPr="009757EA">
              <w:t>11</w:t>
            </w:r>
          </w:p>
        </w:tc>
        <w:tc>
          <w:tcPr>
            <w:tcW w:w="2488" w:type="pct"/>
          </w:tcPr>
          <w:p w14:paraId="2BD61685" w14:textId="77777777" w:rsidR="000058CC" w:rsidRPr="009757EA" w:rsidRDefault="000058CC" w:rsidP="00897132">
            <w:r w:rsidRPr="009757EA">
              <w:t>Расположите методы HTTP в порядке "безопасности" (идемпотентности) от самого безопасного к наименее безопасному:</w:t>
            </w:r>
          </w:p>
          <w:p w14:paraId="4F2AA423" w14:textId="77777777" w:rsidR="000058CC" w:rsidRPr="009757EA" w:rsidRDefault="000058CC" w:rsidP="00897132">
            <w:pPr>
              <w:rPr>
                <w:lang w:val="en-US"/>
              </w:rPr>
            </w:pPr>
            <w:r w:rsidRPr="009757EA">
              <w:t>а</w:t>
            </w:r>
            <w:r w:rsidRPr="009757EA">
              <w:rPr>
                <w:lang w:val="en-US"/>
              </w:rPr>
              <w:t>) POST</w:t>
            </w:r>
          </w:p>
          <w:p w14:paraId="31E7B8EB" w14:textId="77777777" w:rsidR="000058CC" w:rsidRPr="009757EA" w:rsidRDefault="000058CC" w:rsidP="00897132">
            <w:pPr>
              <w:rPr>
                <w:lang w:val="en-US"/>
              </w:rPr>
            </w:pPr>
            <w:r w:rsidRPr="009757EA">
              <w:t>б</w:t>
            </w:r>
            <w:r w:rsidRPr="009757EA">
              <w:rPr>
                <w:lang w:val="en-US"/>
              </w:rPr>
              <w:t>) DELETE</w:t>
            </w:r>
          </w:p>
          <w:p w14:paraId="21ADDFEC" w14:textId="77777777" w:rsidR="000058CC" w:rsidRPr="009757EA" w:rsidRDefault="000058CC" w:rsidP="00897132">
            <w:pPr>
              <w:rPr>
                <w:lang w:val="en-US"/>
              </w:rPr>
            </w:pPr>
            <w:r w:rsidRPr="009757EA">
              <w:t>в</w:t>
            </w:r>
            <w:r w:rsidRPr="009757EA">
              <w:rPr>
                <w:lang w:val="en-US"/>
              </w:rPr>
              <w:t>) GET</w:t>
            </w:r>
          </w:p>
          <w:p w14:paraId="26741E54" w14:textId="77777777" w:rsidR="000058CC" w:rsidRPr="009757EA" w:rsidRDefault="000058CC" w:rsidP="00897132">
            <w:r w:rsidRPr="009757EA">
              <w:t>г) PUT</w:t>
            </w:r>
          </w:p>
        </w:tc>
        <w:tc>
          <w:tcPr>
            <w:tcW w:w="1915" w:type="pct"/>
          </w:tcPr>
          <w:p w14:paraId="4FBC3BD4" w14:textId="77777777" w:rsidR="000058CC" w:rsidRPr="009757EA" w:rsidRDefault="000058CC" w:rsidP="00897132">
            <w:r w:rsidRPr="009757EA">
              <w:t>в, б, г, а</w:t>
            </w:r>
          </w:p>
        </w:tc>
      </w:tr>
      <w:tr w:rsidR="000058CC" w:rsidRPr="009757EA" w14:paraId="2165CC96" w14:textId="77777777" w:rsidTr="000058CC">
        <w:tc>
          <w:tcPr>
            <w:tcW w:w="597" w:type="pct"/>
          </w:tcPr>
          <w:p w14:paraId="69CC1B99" w14:textId="77777777" w:rsidR="000058CC" w:rsidRPr="009757EA" w:rsidRDefault="000058CC" w:rsidP="00897132">
            <w:r w:rsidRPr="009757EA">
              <w:lastRenderedPageBreak/>
              <w:t>12</w:t>
            </w:r>
          </w:p>
        </w:tc>
        <w:tc>
          <w:tcPr>
            <w:tcW w:w="2488" w:type="pct"/>
          </w:tcPr>
          <w:p w14:paraId="564BB25E" w14:textId="77777777" w:rsidR="000058CC" w:rsidRPr="009757EA" w:rsidRDefault="000058CC" w:rsidP="00897132">
            <w:r w:rsidRPr="009757EA">
              <w:t>Расположите этапы создания Web Component в правильном порядке:</w:t>
            </w:r>
          </w:p>
          <w:p w14:paraId="3106AEAB" w14:textId="77777777" w:rsidR="000058CC" w:rsidRPr="009757EA" w:rsidRDefault="000058CC" w:rsidP="00897132">
            <w:r w:rsidRPr="009757EA">
              <w:t>а) Определение класса, наследующего от HTMLElement</w:t>
            </w:r>
          </w:p>
          <w:p w14:paraId="6867ACE3" w14:textId="77777777" w:rsidR="000058CC" w:rsidRPr="009757EA" w:rsidRDefault="000058CC" w:rsidP="00897132">
            <w:r w:rsidRPr="009757EA">
              <w:t>б) Регистрация элемента с помощью customElements.define()</w:t>
            </w:r>
          </w:p>
          <w:p w14:paraId="6C606757" w14:textId="77777777" w:rsidR="000058CC" w:rsidRPr="009757EA" w:rsidRDefault="000058CC" w:rsidP="00897132">
            <w:r w:rsidRPr="009757EA">
              <w:t>в) Создание шаблона (template) для элемента</w:t>
            </w:r>
          </w:p>
          <w:p w14:paraId="49695D81" w14:textId="77777777" w:rsidR="000058CC" w:rsidRPr="009757EA" w:rsidRDefault="000058CC" w:rsidP="00897132">
            <w:r w:rsidRPr="009757EA">
              <w:t>г) Использование элемента в HTML-разметке</w:t>
            </w:r>
          </w:p>
        </w:tc>
        <w:tc>
          <w:tcPr>
            <w:tcW w:w="1915" w:type="pct"/>
          </w:tcPr>
          <w:p w14:paraId="6A350317" w14:textId="77777777" w:rsidR="000058CC" w:rsidRPr="009757EA" w:rsidRDefault="000058CC" w:rsidP="00897132">
            <w:r w:rsidRPr="009757EA">
              <w:t>в, а, б, г</w:t>
            </w:r>
          </w:p>
        </w:tc>
      </w:tr>
      <w:tr w:rsidR="000058CC" w:rsidRPr="009757EA" w14:paraId="0EC00498" w14:textId="77777777" w:rsidTr="000058CC">
        <w:tc>
          <w:tcPr>
            <w:tcW w:w="597" w:type="pct"/>
          </w:tcPr>
          <w:p w14:paraId="596650EF" w14:textId="77777777" w:rsidR="000058CC" w:rsidRPr="009757EA" w:rsidRDefault="000058CC" w:rsidP="00897132">
            <w:r w:rsidRPr="009757EA">
              <w:t>13</w:t>
            </w:r>
          </w:p>
        </w:tc>
        <w:tc>
          <w:tcPr>
            <w:tcW w:w="2488" w:type="pct"/>
          </w:tcPr>
          <w:p w14:paraId="453BD4BD" w14:textId="77777777" w:rsidR="000058CC" w:rsidRPr="009757EA" w:rsidRDefault="000058CC" w:rsidP="00897132">
            <w:r w:rsidRPr="009757EA">
              <w:t>Расположите инструкции в Dockerfile в типичном порядке для оптимизации кэширования:</w:t>
            </w:r>
          </w:p>
          <w:p w14:paraId="235D306D" w14:textId="77777777" w:rsidR="000058CC" w:rsidRPr="009757EA" w:rsidRDefault="000058CC" w:rsidP="00897132">
            <w:pPr>
              <w:rPr>
                <w:lang w:val="en-US"/>
              </w:rPr>
            </w:pPr>
            <w:r w:rsidRPr="009757EA">
              <w:t>а</w:t>
            </w:r>
            <w:r w:rsidRPr="009757EA">
              <w:rPr>
                <w:lang w:val="en-US"/>
              </w:rPr>
              <w:t>) RUN apt-get update</w:t>
            </w:r>
          </w:p>
          <w:p w14:paraId="4917904D" w14:textId="77777777" w:rsidR="000058CC" w:rsidRPr="009757EA" w:rsidRDefault="000058CC" w:rsidP="00897132">
            <w:pPr>
              <w:rPr>
                <w:lang w:val="en-US"/>
              </w:rPr>
            </w:pPr>
            <w:r w:rsidRPr="009757EA">
              <w:t>б</w:t>
            </w:r>
            <w:r w:rsidRPr="009757EA">
              <w:rPr>
                <w:lang w:val="en-US"/>
              </w:rPr>
              <w:t>) FROM &lt;image&gt;</w:t>
            </w:r>
          </w:p>
          <w:p w14:paraId="2807B77C" w14:textId="77777777" w:rsidR="000058CC" w:rsidRPr="009757EA" w:rsidRDefault="000058CC" w:rsidP="00897132">
            <w:pPr>
              <w:rPr>
                <w:lang w:val="en-US"/>
              </w:rPr>
            </w:pPr>
            <w:r w:rsidRPr="009757EA">
              <w:t>в</w:t>
            </w:r>
            <w:r w:rsidRPr="009757EA">
              <w:rPr>
                <w:lang w:val="en-US"/>
              </w:rPr>
              <w:t>) COPY . .</w:t>
            </w:r>
          </w:p>
          <w:p w14:paraId="4B16DDE6" w14:textId="77777777" w:rsidR="000058CC" w:rsidRPr="009757EA" w:rsidRDefault="000058CC" w:rsidP="00897132">
            <w:pPr>
              <w:rPr>
                <w:lang w:val="en-US"/>
              </w:rPr>
            </w:pPr>
            <w:r w:rsidRPr="009757EA">
              <w:t>г</w:t>
            </w:r>
            <w:r w:rsidRPr="009757EA">
              <w:rPr>
                <w:lang w:val="en-US"/>
              </w:rPr>
              <w:t>) WORKDIR /app</w:t>
            </w:r>
          </w:p>
        </w:tc>
        <w:tc>
          <w:tcPr>
            <w:tcW w:w="1915" w:type="pct"/>
          </w:tcPr>
          <w:p w14:paraId="474B8FD4" w14:textId="77777777" w:rsidR="000058CC" w:rsidRPr="009757EA" w:rsidRDefault="000058CC" w:rsidP="00897132">
            <w:r w:rsidRPr="009757EA">
              <w:t>б, г, а, в</w:t>
            </w:r>
          </w:p>
        </w:tc>
      </w:tr>
      <w:tr w:rsidR="000058CC" w:rsidRPr="009757EA" w14:paraId="0A24839F" w14:textId="77777777" w:rsidTr="000058CC">
        <w:tc>
          <w:tcPr>
            <w:tcW w:w="597" w:type="pct"/>
          </w:tcPr>
          <w:p w14:paraId="777CFAFB" w14:textId="77777777" w:rsidR="000058CC" w:rsidRPr="009757EA" w:rsidRDefault="000058CC" w:rsidP="00897132">
            <w:r w:rsidRPr="009757EA">
              <w:t>14</w:t>
            </w:r>
          </w:p>
        </w:tc>
        <w:tc>
          <w:tcPr>
            <w:tcW w:w="2488" w:type="pct"/>
          </w:tcPr>
          <w:p w14:paraId="10B55F21" w14:textId="77777777" w:rsidR="000058CC" w:rsidRPr="009757EA" w:rsidRDefault="000058CC" w:rsidP="00897132">
            <w:r w:rsidRPr="009757EA">
              <w:t>Расположите уровни изоляции транзакций в порядке возрастания строгости (от самого слабого к самому сильному):</w:t>
            </w:r>
          </w:p>
          <w:p w14:paraId="190F36DA" w14:textId="77777777" w:rsidR="000058CC" w:rsidRPr="009757EA" w:rsidRDefault="000058CC" w:rsidP="00897132">
            <w:pPr>
              <w:rPr>
                <w:lang w:val="en-US"/>
              </w:rPr>
            </w:pPr>
            <w:r w:rsidRPr="009757EA">
              <w:t>а</w:t>
            </w:r>
            <w:r w:rsidRPr="009757EA">
              <w:rPr>
                <w:lang w:val="en-US"/>
              </w:rPr>
              <w:t>) Serializable</w:t>
            </w:r>
          </w:p>
          <w:p w14:paraId="77B81612" w14:textId="77777777" w:rsidR="000058CC" w:rsidRPr="009757EA" w:rsidRDefault="000058CC" w:rsidP="00897132">
            <w:pPr>
              <w:rPr>
                <w:lang w:val="en-US"/>
              </w:rPr>
            </w:pPr>
            <w:r w:rsidRPr="009757EA">
              <w:t>б</w:t>
            </w:r>
            <w:r w:rsidRPr="009757EA">
              <w:rPr>
                <w:lang w:val="en-US"/>
              </w:rPr>
              <w:t>) Read Uncommitted</w:t>
            </w:r>
          </w:p>
          <w:p w14:paraId="6C339850" w14:textId="77777777" w:rsidR="000058CC" w:rsidRPr="009757EA" w:rsidRDefault="000058CC" w:rsidP="00897132">
            <w:pPr>
              <w:rPr>
                <w:lang w:val="en-US"/>
              </w:rPr>
            </w:pPr>
            <w:r w:rsidRPr="009757EA">
              <w:t>в</w:t>
            </w:r>
            <w:r w:rsidRPr="009757EA">
              <w:rPr>
                <w:lang w:val="en-US"/>
              </w:rPr>
              <w:t>) Repeatable Read</w:t>
            </w:r>
          </w:p>
          <w:p w14:paraId="126724EF" w14:textId="77777777" w:rsidR="000058CC" w:rsidRPr="009757EA" w:rsidRDefault="000058CC" w:rsidP="00897132">
            <w:r w:rsidRPr="009757EA">
              <w:t>г) Read Committed</w:t>
            </w:r>
          </w:p>
        </w:tc>
        <w:tc>
          <w:tcPr>
            <w:tcW w:w="1915" w:type="pct"/>
          </w:tcPr>
          <w:p w14:paraId="1A009FA5" w14:textId="77777777" w:rsidR="000058CC" w:rsidRPr="009757EA" w:rsidRDefault="000058CC" w:rsidP="00897132">
            <w:r w:rsidRPr="009757EA">
              <w:t>б, г, в, а</w:t>
            </w:r>
          </w:p>
        </w:tc>
      </w:tr>
      <w:tr w:rsidR="000058CC" w:rsidRPr="009757EA" w14:paraId="63B55E92" w14:textId="77777777" w:rsidTr="000058CC">
        <w:tc>
          <w:tcPr>
            <w:tcW w:w="597" w:type="pct"/>
          </w:tcPr>
          <w:p w14:paraId="35DA10FA" w14:textId="77777777" w:rsidR="000058CC" w:rsidRPr="009757EA" w:rsidRDefault="000058CC" w:rsidP="00897132">
            <w:r w:rsidRPr="009757EA">
              <w:t>15</w:t>
            </w:r>
          </w:p>
        </w:tc>
        <w:tc>
          <w:tcPr>
            <w:tcW w:w="2488" w:type="pct"/>
          </w:tcPr>
          <w:p w14:paraId="09CA12BA" w14:textId="77777777" w:rsidR="000058CC" w:rsidRPr="009757EA" w:rsidRDefault="000058CC" w:rsidP="00897132">
            <w:r w:rsidRPr="009757EA">
              <w:t>Расположите этапы выполнения SQL-запроса с GROUP BY в правильном порядке:</w:t>
            </w:r>
          </w:p>
          <w:p w14:paraId="283D1D1F" w14:textId="77777777" w:rsidR="000058CC" w:rsidRPr="009757EA" w:rsidRDefault="000058CC" w:rsidP="00897132">
            <w:r w:rsidRPr="009757EA">
              <w:t>а) Применение фильтра HAVING</w:t>
            </w:r>
          </w:p>
          <w:p w14:paraId="4B9306E7" w14:textId="77777777" w:rsidR="000058CC" w:rsidRPr="009757EA" w:rsidRDefault="000058CC" w:rsidP="00897132">
            <w:r w:rsidRPr="009757EA">
              <w:t>б) Группировка строк (GROUP BY)</w:t>
            </w:r>
          </w:p>
          <w:p w14:paraId="627CA12F" w14:textId="77777777" w:rsidR="000058CC" w:rsidRPr="009757EA" w:rsidRDefault="000058CC" w:rsidP="00897132">
            <w:r w:rsidRPr="009757EA">
              <w:t>в) Выборка строк (FROM/WHERE)</w:t>
            </w:r>
          </w:p>
          <w:p w14:paraId="62407D09" w14:textId="77777777" w:rsidR="000058CC" w:rsidRPr="009757EA" w:rsidRDefault="000058CC" w:rsidP="00897132">
            <w:r w:rsidRPr="009757EA">
              <w:t>г) Вычисление агрегатных функций</w:t>
            </w:r>
          </w:p>
        </w:tc>
        <w:tc>
          <w:tcPr>
            <w:tcW w:w="1915" w:type="pct"/>
          </w:tcPr>
          <w:p w14:paraId="5F09B0DD" w14:textId="77777777" w:rsidR="000058CC" w:rsidRPr="009757EA" w:rsidRDefault="000058CC" w:rsidP="00897132">
            <w:r w:rsidRPr="009757EA">
              <w:t>в, б, г, а</w:t>
            </w:r>
          </w:p>
        </w:tc>
      </w:tr>
      <w:tr w:rsidR="000058CC" w:rsidRPr="009757EA" w14:paraId="56F00E8E" w14:textId="77777777" w:rsidTr="000058CC">
        <w:tc>
          <w:tcPr>
            <w:tcW w:w="597" w:type="pct"/>
          </w:tcPr>
          <w:p w14:paraId="3FF9F050" w14:textId="77777777" w:rsidR="000058CC" w:rsidRPr="009757EA" w:rsidRDefault="000058CC" w:rsidP="00897132">
            <w:r w:rsidRPr="009757EA">
              <w:t>16</w:t>
            </w:r>
          </w:p>
        </w:tc>
        <w:tc>
          <w:tcPr>
            <w:tcW w:w="2488" w:type="pct"/>
          </w:tcPr>
          <w:p w14:paraId="72850EC4" w14:textId="77777777" w:rsidR="000058CC" w:rsidRPr="009757EA" w:rsidRDefault="000058CC" w:rsidP="00897132">
            <w:r w:rsidRPr="009757EA">
              <w:t>Расположите стадии жизненного цикла контейнера Docker в правильном порядке:</w:t>
            </w:r>
          </w:p>
          <w:p w14:paraId="75947002" w14:textId="77777777" w:rsidR="000058CC" w:rsidRPr="009757EA" w:rsidRDefault="000058CC" w:rsidP="00897132">
            <w:pPr>
              <w:rPr>
                <w:lang w:val="en-US"/>
              </w:rPr>
            </w:pPr>
            <w:r w:rsidRPr="009757EA">
              <w:t>а</w:t>
            </w:r>
            <w:r w:rsidRPr="009757EA">
              <w:rPr>
                <w:lang w:val="en-US"/>
              </w:rPr>
              <w:t>) Stopped</w:t>
            </w:r>
          </w:p>
          <w:p w14:paraId="5A99F1D7" w14:textId="77777777" w:rsidR="000058CC" w:rsidRPr="009757EA" w:rsidRDefault="000058CC" w:rsidP="00897132">
            <w:pPr>
              <w:rPr>
                <w:lang w:val="en-US"/>
              </w:rPr>
            </w:pPr>
            <w:r w:rsidRPr="009757EA">
              <w:t>б</w:t>
            </w:r>
            <w:r w:rsidRPr="009757EA">
              <w:rPr>
                <w:lang w:val="en-US"/>
              </w:rPr>
              <w:t>) Running</w:t>
            </w:r>
          </w:p>
          <w:p w14:paraId="5EDF9B59" w14:textId="77777777" w:rsidR="000058CC" w:rsidRPr="009757EA" w:rsidRDefault="000058CC" w:rsidP="00897132">
            <w:pPr>
              <w:rPr>
                <w:lang w:val="en-US"/>
              </w:rPr>
            </w:pPr>
            <w:r w:rsidRPr="009757EA">
              <w:t>в</w:t>
            </w:r>
            <w:r w:rsidRPr="009757EA">
              <w:rPr>
                <w:lang w:val="en-US"/>
              </w:rPr>
              <w:t>) Created</w:t>
            </w:r>
          </w:p>
          <w:p w14:paraId="435781CB" w14:textId="77777777" w:rsidR="000058CC" w:rsidRPr="009757EA" w:rsidRDefault="000058CC" w:rsidP="00897132">
            <w:r w:rsidRPr="009757EA">
              <w:t>г) Exited</w:t>
            </w:r>
          </w:p>
        </w:tc>
        <w:tc>
          <w:tcPr>
            <w:tcW w:w="1915" w:type="pct"/>
          </w:tcPr>
          <w:p w14:paraId="0F1B2822" w14:textId="77777777" w:rsidR="000058CC" w:rsidRPr="009757EA" w:rsidRDefault="000058CC" w:rsidP="00897132">
            <w:r w:rsidRPr="009757EA">
              <w:t>в, б, г, а</w:t>
            </w:r>
          </w:p>
        </w:tc>
      </w:tr>
      <w:tr w:rsidR="000058CC" w:rsidRPr="009757EA" w14:paraId="166D0067" w14:textId="77777777" w:rsidTr="000058CC">
        <w:tc>
          <w:tcPr>
            <w:tcW w:w="597" w:type="pct"/>
          </w:tcPr>
          <w:p w14:paraId="526B4789" w14:textId="77777777" w:rsidR="000058CC" w:rsidRPr="009757EA" w:rsidRDefault="000058CC" w:rsidP="00897132">
            <w:r w:rsidRPr="009757EA">
              <w:t>17</w:t>
            </w:r>
          </w:p>
        </w:tc>
        <w:tc>
          <w:tcPr>
            <w:tcW w:w="2488" w:type="pct"/>
          </w:tcPr>
          <w:p w14:paraId="78A42676" w14:textId="77777777" w:rsidR="000058CC" w:rsidRPr="009757EA" w:rsidRDefault="000058CC" w:rsidP="00897132">
            <w:r w:rsidRPr="009757EA">
              <w:t>Расположите шаги для объединения (merge) feature-ветки в основную ветку main в правильном порядке:</w:t>
            </w:r>
          </w:p>
          <w:p w14:paraId="4C6478F3" w14:textId="77777777" w:rsidR="000058CC" w:rsidRPr="009757EA" w:rsidRDefault="000058CC" w:rsidP="00897132">
            <w:pPr>
              <w:rPr>
                <w:lang w:val="en-US"/>
              </w:rPr>
            </w:pPr>
            <w:r w:rsidRPr="009757EA">
              <w:t>а</w:t>
            </w:r>
            <w:r w:rsidRPr="009757EA">
              <w:rPr>
                <w:lang w:val="en-US"/>
              </w:rPr>
              <w:t>) git merge feature/new-feature</w:t>
            </w:r>
          </w:p>
          <w:p w14:paraId="4580D453" w14:textId="77777777" w:rsidR="000058CC" w:rsidRPr="009757EA" w:rsidRDefault="000058CC" w:rsidP="00897132">
            <w:pPr>
              <w:rPr>
                <w:lang w:val="en-US"/>
              </w:rPr>
            </w:pPr>
            <w:r w:rsidRPr="009757EA">
              <w:t>б</w:t>
            </w:r>
            <w:r w:rsidRPr="009757EA">
              <w:rPr>
                <w:lang w:val="en-US"/>
              </w:rPr>
              <w:t>) git checkout main</w:t>
            </w:r>
          </w:p>
          <w:p w14:paraId="7A5E4A04" w14:textId="77777777" w:rsidR="000058CC" w:rsidRPr="009757EA" w:rsidRDefault="000058CC" w:rsidP="00897132">
            <w:pPr>
              <w:rPr>
                <w:lang w:val="en-US"/>
              </w:rPr>
            </w:pPr>
            <w:r w:rsidRPr="009757EA">
              <w:t>в</w:t>
            </w:r>
            <w:r w:rsidRPr="009757EA">
              <w:rPr>
                <w:lang w:val="en-US"/>
              </w:rPr>
              <w:t>) git pull origin main</w:t>
            </w:r>
          </w:p>
          <w:p w14:paraId="0E4A81CE" w14:textId="77777777" w:rsidR="000058CC" w:rsidRPr="009757EA" w:rsidRDefault="000058CC" w:rsidP="00897132">
            <w:pPr>
              <w:rPr>
                <w:lang w:val="en-US"/>
              </w:rPr>
            </w:pPr>
            <w:r w:rsidRPr="009757EA">
              <w:t>г</w:t>
            </w:r>
            <w:r w:rsidRPr="009757EA">
              <w:rPr>
                <w:lang w:val="en-US"/>
              </w:rPr>
              <w:t>) git branch -d feature/new-feature</w:t>
            </w:r>
          </w:p>
        </w:tc>
        <w:tc>
          <w:tcPr>
            <w:tcW w:w="1915" w:type="pct"/>
          </w:tcPr>
          <w:p w14:paraId="5B62632C" w14:textId="77777777" w:rsidR="000058CC" w:rsidRPr="009757EA" w:rsidRDefault="000058CC" w:rsidP="00897132">
            <w:r w:rsidRPr="009757EA">
              <w:t>б, в, а, г</w:t>
            </w:r>
          </w:p>
        </w:tc>
      </w:tr>
      <w:tr w:rsidR="000058CC" w:rsidRPr="009757EA" w14:paraId="5884848A" w14:textId="77777777" w:rsidTr="000058CC">
        <w:tc>
          <w:tcPr>
            <w:tcW w:w="597" w:type="pct"/>
          </w:tcPr>
          <w:p w14:paraId="6EB52750" w14:textId="77777777" w:rsidR="000058CC" w:rsidRPr="009757EA" w:rsidRDefault="000058CC" w:rsidP="00897132">
            <w:r w:rsidRPr="009757EA">
              <w:lastRenderedPageBreak/>
              <w:t>18</w:t>
            </w:r>
          </w:p>
        </w:tc>
        <w:tc>
          <w:tcPr>
            <w:tcW w:w="2488" w:type="pct"/>
          </w:tcPr>
          <w:p w14:paraId="36B2153C" w14:textId="77777777" w:rsidR="000058CC" w:rsidRPr="009757EA" w:rsidRDefault="000058CC" w:rsidP="00897132">
            <w:r w:rsidRPr="009757EA">
              <w:t>Расположите этапы работы алгоритма сборки мусора (Garbage Collection) в Java:</w:t>
            </w:r>
          </w:p>
          <w:p w14:paraId="68E56B4C" w14:textId="77777777" w:rsidR="000058CC" w:rsidRPr="009757EA" w:rsidRDefault="000058CC" w:rsidP="00897132">
            <w:r w:rsidRPr="009757EA">
              <w:t>а) Маркировка (Marking) живых объектов</w:t>
            </w:r>
          </w:p>
          <w:p w14:paraId="44522DE8" w14:textId="77777777" w:rsidR="000058CC" w:rsidRPr="009757EA" w:rsidRDefault="000058CC" w:rsidP="00897132">
            <w:r w:rsidRPr="009757EA">
              <w:t>б) Удаление (Sweeping) мертвых объектов</w:t>
            </w:r>
          </w:p>
          <w:p w14:paraId="1FB7FB52" w14:textId="77777777" w:rsidR="000058CC" w:rsidRPr="009757EA" w:rsidRDefault="000058CC" w:rsidP="00897132">
            <w:r w:rsidRPr="009757EA">
              <w:t>в) Остановка приложения (Stop-the-World)</w:t>
            </w:r>
          </w:p>
          <w:p w14:paraId="70312AB0" w14:textId="77777777" w:rsidR="000058CC" w:rsidRPr="009757EA" w:rsidRDefault="000058CC" w:rsidP="00897132">
            <w:r w:rsidRPr="009757EA">
              <w:t>г) Компактизация (Compacting) оставшихся объектов</w:t>
            </w:r>
          </w:p>
        </w:tc>
        <w:tc>
          <w:tcPr>
            <w:tcW w:w="1915" w:type="pct"/>
          </w:tcPr>
          <w:p w14:paraId="293FA118" w14:textId="77777777" w:rsidR="000058CC" w:rsidRPr="009757EA" w:rsidRDefault="000058CC" w:rsidP="00897132">
            <w:r w:rsidRPr="009757EA">
              <w:t>в, а, б, г</w:t>
            </w:r>
          </w:p>
        </w:tc>
      </w:tr>
      <w:tr w:rsidR="000058CC" w:rsidRPr="009757EA" w14:paraId="52DA956D" w14:textId="77777777" w:rsidTr="000058CC">
        <w:tc>
          <w:tcPr>
            <w:tcW w:w="597" w:type="pct"/>
          </w:tcPr>
          <w:p w14:paraId="6EDD8D5A" w14:textId="77777777" w:rsidR="000058CC" w:rsidRPr="009757EA" w:rsidRDefault="000058CC" w:rsidP="00897132">
            <w:r w:rsidRPr="009757EA">
              <w:t>19</w:t>
            </w:r>
          </w:p>
        </w:tc>
        <w:tc>
          <w:tcPr>
            <w:tcW w:w="2488" w:type="pct"/>
          </w:tcPr>
          <w:p w14:paraId="4484B320" w14:textId="77777777" w:rsidR="000058CC" w:rsidRPr="009757EA" w:rsidRDefault="000058CC" w:rsidP="00897132">
            <w:r w:rsidRPr="009757EA">
              <w:t>Расположите элементы формулы AIDA в правильном порядке:</w:t>
            </w:r>
          </w:p>
          <w:p w14:paraId="31D8AF2A" w14:textId="77777777" w:rsidR="000058CC" w:rsidRPr="009757EA" w:rsidRDefault="000058CC" w:rsidP="00897132">
            <w:r w:rsidRPr="009757EA">
              <w:t>а) Interest (Интерес)</w:t>
            </w:r>
          </w:p>
          <w:p w14:paraId="60C49E3F" w14:textId="77777777" w:rsidR="000058CC" w:rsidRPr="009757EA" w:rsidRDefault="000058CC" w:rsidP="00897132">
            <w:r w:rsidRPr="009757EA">
              <w:t>б) Action (Действие)</w:t>
            </w:r>
          </w:p>
          <w:p w14:paraId="71F7B55E" w14:textId="77777777" w:rsidR="000058CC" w:rsidRPr="009757EA" w:rsidRDefault="000058CC" w:rsidP="00897132">
            <w:r w:rsidRPr="009757EA">
              <w:t>в) Attention (Внимание)</w:t>
            </w:r>
          </w:p>
          <w:p w14:paraId="46F5D939" w14:textId="77777777" w:rsidR="000058CC" w:rsidRPr="009757EA" w:rsidRDefault="000058CC" w:rsidP="00897132">
            <w:r w:rsidRPr="009757EA">
              <w:t>г) Desire (Желание)</w:t>
            </w:r>
          </w:p>
        </w:tc>
        <w:tc>
          <w:tcPr>
            <w:tcW w:w="1915" w:type="pct"/>
          </w:tcPr>
          <w:p w14:paraId="609B4622" w14:textId="77777777" w:rsidR="000058CC" w:rsidRPr="009757EA" w:rsidRDefault="000058CC" w:rsidP="00897132">
            <w:r w:rsidRPr="009757EA">
              <w:t>в, а, г, б</w:t>
            </w:r>
          </w:p>
        </w:tc>
      </w:tr>
      <w:tr w:rsidR="000058CC" w:rsidRPr="009757EA" w14:paraId="0E434D76" w14:textId="77777777" w:rsidTr="000058CC">
        <w:tc>
          <w:tcPr>
            <w:tcW w:w="597" w:type="pct"/>
          </w:tcPr>
          <w:p w14:paraId="26A35D67" w14:textId="77777777" w:rsidR="000058CC" w:rsidRPr="009757EA" w:rsidRDefault="000058CC" w:rsidP="00897132">
            <w:r w:rsidRPr="009757EA">
              <w:t>20</w:t>
            </w:r>
          </w:p>
        </w:tc>
        <w:tc>
          <w:tcPr>
            <w:tcW w:w="2488" w:type="pct"/>
          </w:tcPr>
          <w:p w14:paraId="6442F3FC" w14:textId="77777777" w:rsidR="000058CC" w:rsidRPr="009757EA" w:rsidRDefault="000058CC" w:rsidP="00897132">
            <w:r w:rsidRPr="009757EA">
              <w:t>Расположите шаги по созданию и использованию материализованного представления (Materialized View) в SQL в правильном порядке:</w:t>
            </w:r>
          </w:p>
          <w:p w14:paraId="7796F3E5" w14:textId="77777777" w:rsidR="000058CC" w:rsidRPr="009757EA" w:rsidRDefault="000058CC" w:rsidP="00897132">
            <w:pPr>
              <w:rPr>
                <w:lang w:val="en-US"/>
              </w:rPr>
            </w:pPr>
            <w:r w:rsidRPr="009757EA">
              <w:t>а</w:t>
            </w:r>
            <w:r w:rsidRPr="009757EA">
              <w:rPr>
                <w:lang w:val="en-US"/>
              </w:rPr>
              <w:t>) SELECT * FROM mv_name;</w:t>
            </w:r>
          </w:p>
          <w:p w14:paraId="751780DD" w14:textId="77777777" w:rsidR="000058CC" w:rsidRPr="009757EA" w:rsidRDefault="000058CC" w:rsidP="00897132">
            <w:pPr>
              <w:rPr>
                <w:lang w:val="en-US"/>
              </w:rPr>
            </w:pPr>
            <w:r w:rsidRPr="009757EA">
              <w:t>б</w:t>
            </w:r>
            <w:r w:rsidRPr="009757EA">
              <w:rPr>
                <w:lang w:val="en-US"/>
              </w:rPr>
              <w:t>) CREATE MATERIALIZED VIEW mv_name AS ...;</w:t>
            </w:r>
          </w:p>
          <w:p w14:paraId="21B7950C" w14:textId="77777777" w:rsidR="000058CC" w:rsidRPr="009757EA" w:rsidRDefault="000058CC" w:rsidP="00897132">
            <w:pPr>
              <w:rPr>
                <w:lang w:val="en-US"/>
              </w:rPr>
            </w:pPr>
            <w:r w:rsidRPr="009757EA">
              <w:t>в</w:t>
            </w:r>
            <w:r w:rsidRPr="009757EA">
              <w:rPr>
                <w:lang w:val="en-US"/>
              </w:rPr>
              <w:t>) REFRESH MATERIALIZED VIEW mv_name;</w:t>
            </w:r>
          </w:p>
          <w:p w14:paraId="1ADDC374" w14:textId="77777777" w:rsidR="000058CC" w:rsidRPr="009757EA" w:rsidRDefault="000058CC" w:rsidP="00897132">
            <w:r w:rsidRPr="009757EA">
              <w:t>г) Определение запроса для представления</w:t>
            </w:r>
          </w:p>
        </w:tc>
        <w:tc>
          <w:tcPr>
            <w:tcW w:w="1915" w:type="pct"/>
          </w:tcPr>
          <w:p w14:paraId="48A007AA" w14:textId="77777777" w:rsidR="000058CC" w:rsidRPr="009757EA" w:rsidRDefault="000058CC" w:rsidP="00897132">
            <w:r w:rsidRPr="009757EA">
              <w:t>г, б, в, а</w:t>
            </w:r>
          </w:p>
        </w:tc>
      </w:tr>
      <w:tr w:rsidR="000058CC" w:rsidRPr="004E4352" w14:paraId="4EA7C1E6" w14:textId="77777777" w:rsidTr="000058CC">
        <w:tc>
          <w:tcPr>
            <w:tcW w:w="5000" w:type="pct"/>
            <w:gridSpan w:val="3"/>
          </w:tcPr>
          <w:p w14:paraId="46FF63E2" w14:textId="77777777" w:rsidR="000058CC" w:rsidRPr="004E4352" w:rsidRDefault="000058CC" w:rsidP="00897132">
            <w:pPr>
              <w:rPr>
                <w:b/>
              </w:rPr>
            </w:pPr>
            <w:r w:rsidRPr="004E4352">
              <w:rPr>
                <w:b/>
              </w:rPr>
              <w:t>Задания открытого типа с кратким ответом</w:t>
            </w:r>
          </w:p>
        </w:tc>
      </w:tr>
      <w:tr w:rsidR="000058CC" w:rsidRPr="009757EA" w14:paraId="78F00572" w14:textId="77777777" w:rsidTr="000058CC">
        <w:tc>
          <w:tcPr>
            <w:tcW w:w="597" w:type="pct"/>
            <w:hideMark/>
          </w:tcPr>
          <w:p w14:paraId="14C66482" w14:textId="77777777" w:rsidR="000058CC" w:rsidRPr="009757EA" w:rsidRDefault="000058CC" w:rsidP="00897132">
            <w:r w:rsidRPr="009757EA">
              <w:t>1</w:t>
            </w:r>
          </w:p>
        </w:tc>
        <w:tc>
          <w:tcPr>
            <w:tcW w:w="2488" w:type="pct"/>
            <w:hideMark/>
          </w:tcPr>
          <w:p w14:paraId="1A0A7B70" w14:textId="77777777" w:rsidR="000058CC" w:rsidRPr="009757EA" w:rsidRDefault="000058CC" w:rsidP="00897132">
            <w:r w:rsidRPr="009757EA">
              <w:t>Какой HTTP-метод используется для частичного обновления ресурса в REST API?</w:t>
            </w:r>
          </w:p>
        </w:tc>
        <w:tc>
          <w:tcPr>
            <w:tcW w:w="1915" w:type="pct"/>
            <w:hideMark/>
          </w:tcPr>
          <w:p w14:paraId="1F2E319C" w14:textId="77777777" w:rsidR="000058CC" w:rsidRPr="009757EA" w:rsidRDefault="000058CC" w:rsidP="00897132">
            <w:r w:rsidRPr="009757EA">
              <w:t>PATCH</w:t>
            </w:r>
          </w:p>
        </w:tc>
      </w:tr>
      <w:tr w:rsidR="000058CC" w:rsidRPr="009757EA" w14:paraId="34E865B8" w14:textId="77777777" w:rsidTr="000058CC">
        <w:tc>
          <w:tcPr>
            <w:tcW w:w="597" w:type="pct"/>
            <w:hideMark/>
          </w:tcPr>
          <w:p w14:paraId="2B0DD4DC" w14:textId="77777777" w:rsidR="000058CC" w:rsidRPr="009757EA" w:rsidRDefault="000058CC" w:rsidP="00897132">
            <w:r w:rsidRPr="009757EA">
              <w:t>2</w:t>
            </w:r>
          </w:p>
        </w:tc>
        <w:tc>
          <w:tcPr>
            <w:tcW w:w="2488" w:type="pct"/>
            <w:hideMark/>
          </w:tcPr>
          <w:p w14:paraId="4CABCBDF" w14:textId="77777777" w:rsidR="000058CC" w:rsidRPr="009757EA" w:rsidRDefault="000058CC" w:rsidP="00897132">
            <w:r w:rsidRPr="009757EA">
              <w:t>Как называется механизм в CSS, который позволяет создавать изолированные части веб-страницы со своими стилями, не влияющими на остальную страницу?</w:t>
            </w:r>
          </w:p>
        </w:tc>
        <w:tc>
          <w:tcPr>
            <w:tcW w:w="1915" w:type="pct"/>
            <w:hideMark/>
          </w:tcPr>
          <w:p w14:paraId="75B8FC94" w14:textId="77777777" w:rsidR="000058CC" w:rsidRPr="009757EA" w:rsidRDefault="000058CC" w:rsidP="00897132">
            <w:r w:rsidRPr="009757EA">
              <w:t>Shadow DOM</w:t>
            </w:r>
          </w:p>
        </w:tc>
      </w:tr>
      <w:tr w:rsidR="000058CC" w:rsidRPr="009757EA" w14:paraId="48C94165" w14:textId="77777777" w:rsidTr="000058CC">
        <w:tc>
          <w:tcPr>
            <w:tcW w:w="597" w:type="pct"/>
            <w:hideMark/>
          </w:tcPr>
          <w:p w14:paraId="52931B0F" w14:textId="77777777" w:rsidR="000058CC" w:rsidRPr="009757EA" w:rsidRDefault="000058CC" w:rsidP="00897132">
            <w:r w:rsidRPr="009757EA">
              <w:t>3</w:t>
            </w:r>
          </w:p>
        </w:tc>
        <w:tc>
          <w:tcPr>
            <w:tcW w:w="2488" w:type="pct"/>
            <w:hideMark/>
          </w:tcPr>
          <w:p w14:paraId="7081F8C5" w14:textId="77777777" w:rsidR="000058CC" w:rsidRPr="009757EA" w:rsidRDefault="000058CC" w:rsidP="00897132">
            <w:r w:rsidRPr="009757EA">
              <w:t>Какой модификатор доступа в ООП позволяет обращаться к полю или методу класса из самого класса, из производных классов и из других классов в той же сборке, но не из других сборок?</w:t>
            </w:r>
          </w:p>
        </w:tc>
        <w:tc>
          <w:tcPr>
            <w:tcW w:w="1915" w:type="pct"/>
            <w:hideMark/>
          </w:tcPr>
          <w:p w14:paraId="4531941A" w14:textId="77777777" w:rsidR="000058CC" w:rsidRPr="009757EA" w:rsidRDefault="000058CC" w:rsidP="00897132">
            <w:r w:rsidRPr="009757EA">
              <w:t>Protected Internal</w:t>
            </w:r>
          </w:p>
        </w:tc>
      </w:tr>
      <w:tr w:rsidR="000058CC" w:rsidRPr="009757EA" w14:paraId="697546CB" w14:textId="77777777" w:rsidTr="000058CC">
        <w:tc>
          <w:tcPr>
            <w:tcW w:w="597" w:type="pct"/>
            <w:hideMark/>
          </w:tcPr>
          <w:p w14:paraId="6BDEA212" w14:textId="77777777" w:rsidR="000058CC" w:rsidRPr="009757EA" w:rsidRDefault="000058CC" w:rsidP="00897132">
            <w:r w:rsidRPr="009757EA">
              <w:t>4</w:t>
            </w:r>
          </w:p>
        </w:tc>
        <w:tc>
          <w:tcPr>
            <w:tcW w:w="2488" w:type="pct"/>
            <w:hideMark/>
          </w:tcPr>
          <w:p w14:paraId="56FC7955" w14:textId="77777777" w:rsidR="000058CC" w:rsidRPr="009757EA" w:rsidRDefault="000058CC" w:rsidP="00897132">
            <w:r w:rsidRPr="009757EA">
              <w:t>В каком файле определяются зависимости и настройки для многоконтейнерного приложения Docker?</w:t>
            </w:r>
          </w:p>
        </w:tc>
        <w:tc>
          <w:tcPr>
            <w:tcW w:w="1915" w:type="pct"/>
            <w:hideMark/>
          </w:tcPr>
          <w:p w14:paraId="2EC7A831" w14:textId="77777777" w:rsidR="000058CC" w:rsidRPr="009757EA" w:rsidRDefault="000058CC" w:rsidP="00897132">
            <w:r w:rsidRPr="009757EA">
              <w:t>docker-compose.yml</w:t>
            </w:r>
          </w:p>
        </w:tc>
      </w:tr>
      <w:tr w:rsidR="000058CC" w:rsidRPr="009757EA" w14:paraId="03B11A48" w14:textId="77777777" w:rsidTr="000058CC">
        <w:tc>
          <w:tcPr>
            <w:tcW w:w="597" w:type="pct"/>
            <w:hideMark/>
          </w:tcPr>
          <w:p w14:paraId="5329C33F" w14:textId="77777777" w:rsidR="000058CC" w:rsidRPr="009757EA" w:rsidRDefault="000058CC" w:rsidP="00897132">
            <w:r w:rsidRPr="009757EA">
              <w:t>5</w:t>
            </w:r>
          </w:p>
        </w:tc>
        <w:tc>
          <w:tcPr>
            <w:tcW w:w="2488" w:type="pct"/>
            <w:hideMark/>
          </w:tcPr>
          <w:p w14:paraId="04341824" w14:textId="77777777" w:rsidR="000058CC" w:rsidRPr="009757EA" w:rsidRDefault="000058CC" w:rsidP="00897132">
            <w:r w:rsidRPr="009757EA">
              <w:t>Какой принцип ООП подразумевает сокрытие внутренней реализации объекта и предоставление доступа только через публичные методы?</w:t>
            </w:r>
          </w:p>
        </w:tc>
        <w:tc>
          <w:tcPr>
            <w:tcW w:w="1915" w:type="pct"/>
            <w:hideMark/>
          </w:tcPr>
          <w:p w14:paraId="5D8EBECB" w14:textId="77777777" w:rsidR="000058CC" w:rsidRPr="009757EA" w:rsidRDefault="000058CC" w:rsidP="00897132">
            <w:r w:rsidRPr="009757EA">
              <w:t>Инкапсуляция</w:t>
            </w:r>
          </w:p>
        </w:tc>
      </w:tr>
      <w:tr w:rsidR="000058CC" w:rsidRPr="009757EA" w14:paraId="2082E427" w14:textId="77777777" w:rsidTr="000058CC">
        <w:tc>
          <w:tcPr>
            <w:tcW w:w="597" w:type="pct"/>
            <w:hideMark/>
          </w:tcPr>
          <w:p w14:paraId="3C49FE52" w14:textId="77777777" w:rsidR="000058CC" w:rsidRPr="009757EA" w:rsidRDefault="000058CC" w:rsidP="00897132">
            <w:r w:rsidRPr="009757EA">
              <w:t>6</w:t>
            </w:r>
          </w:p>
        </w:tc>
        <w:tc>
          <w:tcPr>
            <w:tcW w:w="2488" w:type="pct"/>
            <w:hideMark/>
          </w:tcPr>
          <w:p w14:paraId="7DAE522C" w14:textId="77777777" w:rsidR="000058CC" w:rsidRPr="009757EA" w:rsidRDefault="000058CC" w:rsidP="00897132">
            <w:r w:rsidRPr="009757EA">
              <w:t>Какая команда Git используется для переноса изменений из одной ветки в другую, создавая при этом новый коммит слияния?</w:t>
            </w:r>
          </w:p>
        </w:tc>
        <w:tc>
          <w:tcPr>
            <w:tcW w:w="1915" w:type="pct"/>
            <w:hideMark/>
          </w:tcPr>
          <w:p w14:paraId="23935FA4" w14:textId="77777777" w:rsidR="000058CC" w:rsidRPr="009757EA" w:rsidRDefault="000058CC" w:rsidP="00897132">
            <w:r w:rsidRPr="009757EA">
              <w:t>git merge</w:t>
            </w:r>
          </w:p>
        </w:tc>
      </w:tr>
      <w:tr w:rsidR="000058CC" w:rsidRPr="009757EA" w14:paraId="0B56B3FD" w14:textId="77777777" w:rsidTr="000058CC">
        <w:tc>
          <w:tcPr>
            <w:tcW w:w="597" w:type="pct"/>
            <w:hideMark/>
          </w:tcPr>
          <w:p w14:paraId="58776988" w14:textId="77777777" w:rsidR="000058CC" w:rsidRPr="009757EA" w:rsidRDefault="000058CC" w:rsidP="00897132">
            <w:r w:rsidRPr="009757EA">
              <w:t>7</w:t>
            </w:r>
          </w:p>
        </w:tc>
        <w:tc>
          <w:tcPr>
            <w:tcW w:w="2488" w:type="pct"/>
            <w:hideMark/>
          </w:tcPr>
          <w:p w14:paraId="78187D8A" w14:textId="77777777" w:rsidR="000058CC" w:rsidRPr="009757EA" w:rsidRDefault="000058CC" w:rsidP="00897132">
            <w:r w:rsidRPr="009757EA">
              <w:t>Какой метод в JavaScript используется для добавления одного или нескольких элементов в конец массива?</w:t>
            </w:r>
          </w:p>
        </w:tc>
        <w:tc>
          <w:tcPr>
            <w:tcW w:w="1915" w:type="pct"/>
            <w:hideMark/>
          </w:tcPr>
          <w:p w14:paraId="5E950FFE" w14:textId="77777777" w:rsidR="000058CC" w:rsidRPr="009757EA" w:rsidRDefault="000058CC" w:rsidP="00897132">
            <w:r w:rsidRPr="009757EA">
              <w:t>push()</w:t>
            </w:r>
          </w:p>
        </w:tc>
      </w:tr>
      <w:tr w:rsidR="000058CC" w:rsidRPr="009757EA" w14:paraId="4E760F19" w14:textId="77777777" w:rsidTr="000058CC">
        <w:tc>
          <w:tcPr>
            <w:tcW w:w="597" w:type="pct"/>
            <w:hideMark/>
          </w:tcPr>
          <w:p w14:paraId="1843964D" w14:textId="77777777" w:rsidR="000058CC" w:rsidRPr="009757EA" w:rsidRDefault="000058CC" w:rsidP="00897132">
            <w:r w:rsidRPr="009757EA">
              <w:lastRenderedPageBreak/>
              <w:t>8</w:t>
            </w:r>
          </w:p>
        </w:tc>
        <w:tc>
          <w:tcPr>
            <w:tcW w:w="2488" w:type="pct"/>
            <w:hideMark/>
          </w:tcPr>
          <w:p w14:paraId="73E9D3F2" w14:textId="77777777" w:rsidR="000058CC" w:rsidRPr="009757EA" w:rsidRDefault="000058CC" w:rsidP="00897132">
            <w:r w:rsidRPr="009757EA">
              <w:t>Какой HTTP-код состояния возвращается сервером, если клиент успешно прошел аутентификацию, но у него нет прав на выполнение операции?</w:t>
            </w:r>
          </w:p>
        </w:tc>
        <w:tc>
          <w:tcPr>
            <w:tcW w:w="1915" w:type="pct"/>
            <w:hideMark/>
          </w:tcPr>
          <w:p w14:paraId="6C74F228" w14:textId="77777777" w:rsidR="000058CC" w:rsidRPr="009757EA" w:rsidRDefault="000058CC" w:rsidP="00897132">
            <w:r w:rsidRPr="009757EA">
              <w:t>403</w:t>
            </w:r>
          </w:p>
        </w:tc>
      </w:tr>
      <w:tr w:rsidR="000058CC" w:rsidRPr="009757EA" w14:paraId="04523AB4" w14:textId="77777777" w:rsidTr="000058CC">
        <w:tc>
          <w:tcPr>
            <w:tcW w:w="597" w:type="pct"/>
            <w:hideMark/>
          </w:tcPr>
          <w:p w14:paraId="222E0002" w14:textId="77777777" w:rsidR="000058CC" w:rsidRPr="009757EA" w:rsidRDefault="000058CC" w:rsidP="00897132">
            <w:r w:rsidRPr="009757EA">
              <w:t>9</w:t>
            </w:r>
          </w:p>
        </w:tc>
        <w:tc>
          <w:tcPr>
            <w:tcW w:w="2488" w:type="pct"/>
            <w:hideMark/>
          </w:tcPr>
          <w:p w14:paraId="59C322F8" w14:textId="77777777" w:rsidR="000058CC" w:rsidRPr="009757EA" w:rsidRDefault="000058CC" w:rsidP="00897132">
            <w:r w:rsidRPr="009757EA">
              <w:t>Как называется механизм в Git, позволяющий временно сохранить незакоммиченные изменения, чтобы переключиться на другую ветку?</w:t>
            </w:r>
          </w:p>
        </w:tc>
        <w:tc>
          <w:tcPr>
            <w:tcW w:w="1915" w:type="pct"/>
            <w:hideMark/>
          </w:tcPr>
          <w:p w14:paraId="2E21608F" w14:textId="77777777" w:rsidR="000058CC" w:rsidRPr="009757EA" w:rsidRDefault="000058CC" w:rsidP="00897132">
            <w:r w:rsidRPr="009757EA">
              <w:t>stash</w:t>
            </w:r>
          </w:p>
        </w:tc>
      </w:tr>
      <w:tr w:rsidR="000058CC" w:rsidRPr="009757EA" w14:paraId="704E4752" w14:textId="77777777" w:rsidTr="000058CC">
        <w:tc>
          <w:tcPr>
            <w:tcW w:w="597" w:type="pct"/>
            <w:hideMark/>
          </w:tcPr>
          <w:p w14:paraId="61A2C05D" w14:textId="77777777" w:rsidR="000058CC" w:rsidRPr="009757EA" w:rsidRDefault="000058CC" w:rsidP="00897132">
            <w:r w:rsidRPr="009757EA">
              <w:t>10</w:t>
            </w:r>
          </w:p>
        </w:tc>
        <w:tc>
          <w:tcPr>
            <w:tcW w:w="2488" w:type="pct"/>
            <w:hideMark/>
          </w:tcPr>
          <w:p w14:paraId="3BBA99BC" w14:textId="77777777" w:rsidR="000058CC" w:rsidRPr="009757EA" w:rsidRDefault="000058CC" w:rsidP="00897132">
            <w:r w:rsidRPr="009757EA">
              <w:t>Что такое инкремент в методологии Scrum?</w:t>
            </w:r>
          </w:p>
        </w:tc>
        <w:tc>
          <w:tcPr>
            <w:tcW w:w="1915" w:type="pct"/>
            <w:hideMark/>
          </w:tcPr>
          <w:p w14:paraId="00A894FF" w14:textId="77777777" w:rsidR="000058CC" w:rsidRPr="009757EA" w:rsidRDefault="000058CC" w:rsidP="00897132">
            <w:r w:rsidRPr="009757EA">
              <w:t>Готовый к поставке конечный продукт по итогам спринта</w:t>
            </w:r>
          </w:p>
        </w:tc>
      </w:tr>
      <w:tr w:rsidR="000058CC" w:rsidRPr="009757EA" w14:paraId="0A8C583F" w14:textId="77777777" w:rsidTr="000058CC">
        <w:tc>
          <w:tcPr>
            <w:tcW w:w="597" w:type="pct"/>
            <w:hideMark/>
          </w:tcPr>
          <w:p w14:paraId="0612F620" w14:textId="77777777" w:rsidR="000058CC" w:rsidRPr="009757EA" w:rsidRDefault="000058CC" w:rsidP="00897132">
            <w:r w:rsidRPr="009757EA">
              <w:t>11</w:t>
            </w:r>
          </w:p>
        </w:tc>
        <w:tc>
          <w:tcPr>
            <w:tcW w:w="2488" w:type="pct"/>
            <w:hideMark/>
          </w:tcPr>
          <w:p w14:paraId="2078DB4E" w14:textId="77777777" w:rsidR="000058CC" w:rsidRPr="009757EA" w:rsidRDefault="000058CC" w:rsidP="00897132">
            <w:r w:rsidRPr="009757EA">
              <w:t>Какая команда в SQL используется для изменения структуры таблицы (например, для добавления или удаления столбца)?</w:t>
            </w:r>
          </w:p>
        </w:tc>
        <w:tc>
          <w:tcPr>
            <w:tcW w:w="1915" w:type="pct"/>
            <w:hideMark/>
          </w:tcPr>
          <w:p w14:paraId="57820338" w14:textId="77777777" w:rsidR="000058CC" w:rsidRPr="009757EA" w:rsidRDefault="000058CC" w:rsidP="00897132">
            <w:r w:rsidRPr="009757EA">
              <w:t>ALTER TABLE</w:t>
            </w:r>
          </w:p>
        </w:tc>
      </w:tr>
      <w:tr w:rsidR="000058CC" w:rsidRPr="009757EA" w14:paraId="0FF036A2" w14:textId="77777777" w:rsidTr="000058CC">
        <w:tc>
          <w:tcPr>
            <w:tcW w:w="597" w:type="pct"/>
            <w:hideMark/>
          </w:tcPr>
          <w:p w14:paraId="45221612" w14:textId="77777777" w:rsidR="000058CC" w:rsidRPr="009757EA" w:rsidRDefault="000058CC" w:rsidP="00897132">
            <w:r w:rsidRPr="009757EA">
              <w:t>12</w:t>
            </w:r>
          </w:p>
        </w:tc>
        <w:tc>
          <w:tcPr>
            <w:tcW w:w="2488" w:type="pct"/>
            <w:hideMark/>
          </w:tcPr>
          <w:p w14:paraId="47B57852" w14:textId="77777777" w:rsidR="000058CC" w:rsidRPr="009757EA" w:rsidRDefault="000058CC" w:rsidP="00897132">
            <w:r w:rsidRPr="009757EA">
              <w:t>Какой HTML-тег используется для создания элемента, в котором можно определить многократно используемый фрагмент разметки, который не отображается до момента его активации через JavaScript?</w:t>
            </w:r>
          </w:p>
        </w:tc>
        <w:tc>
          <w:tcPr>
            <w:tcW w:w="1915" w:type="pct"/>
            <w:hideMark/>
          </w:tcPr>
          <w:p w14:paraId="17D5BC15" w14:textId="77777777" w:rsidR="000058CC" w:rsidRPr="009757EA" w:rsidRDefault="000058CC" w:rsidP="00897132">
            <w:r w:rsidRPr="009757EA">
              <w:rPr>
                <w:shd w:val="clear" w:color="auto" w:fill="EBEEF2"/>
              </w:rPr>
              <w:t>&lt;template&gt;</w:t>
            </w:r>
          </w:p>
        </w:tc>
      </w:tr>
      <w:tr w:rsidR="000058CC" w:rsidRPr="009757EA" w14:paraId="25DE2586" w14:textId="77777777" w:rsidTr="000058CC">
        <w:tc>
          <w:tcPr>
            <w:tcW w:w="597" w:type="pct"/>
            <w:hideMark/>
          </w:tcPr>
          <w:p w14:paraId="0D6C8F0A" w14:textId="77777777" w:rsidR="000058CC" w:rsidRPr="009757EA" w:rsidRDefault="000058CC" w:rsidP="00897132">
            <w:r w:rsidRPr="009757EA">
              <w:t>13</w:t>
            </w:r>
          </w:p>
        </w:tc>
        <w:tc>
          <w:tcPr>
            <w:tcW w:w="2488" w:type="pct"/>
            <w:hideMark/>
          </w:tcPr>
          <w:p w14:paraId="18B8303A" w14:textId="77777777" w:rsidR="000058CC" w:rsidRPr="009757EA" w:rsidRDefault="000058CC" w:rsidP="00897132">
            <w:r w:rsidRPr="009757EA">
              <w:t>Как называется метод аутентификации, который использует токен, содержащий всю информацию о пользователе и подписанный для проверки целостности?</w:t>
            </w:r>
          </w:p>
        </w:tc>
        <w:tc>
          <w:tcPr>
            <w:tcW w:w="1915" w:type="pct"/>
            <w:hideMark/>
          </w:tcPr>
          <w:p w14:paraId="6D1EE062" w14:textId="77777777" w:rsidR="000058CC" w:rsidRPr="009757EA" w:rsidRDefault="000058CC" w:rsidP="00897132">
            <w:r w:rsidRPr="009757EA">
              <w:t>JWT (JSON Web Token)</w:t>
            </w:r>
          </w:p>
        </w:tc>
      </w:tr>
      <w:tr w:rsidR="000058CC" w:rsidRPr="009757EA" w14:paraId="56BB8ABD" w14:textId="77777777" w:rsidTr="000058CC">
        <w:tc>
          <w:tcPr>
            <w:tcW w:w="597" w:type="pct"/>
            <w:hideMark/>
          </w:tcPr>
          <w:p w14:paraId="5652425F" w14:textId="77777777" w:rsidR="000058CC" w:rsidRPr="009757EA" w:rsidRDefault="000058CC" w:rsidP="00897132">
            <w:r w:rsidRPr="009757EA">
              <w:t>14</w:t>
            </w:r>
          </w:p>
        </w:tc>
        <w:tc>
          <w:tcPr>
            <w:tcW w:w="2488" w:type="pct"/>
            <w:hideMark/>
          </w:tcPr>
          <w:p w14:paraId="2CC9154C" w14:textId="77777777" w:rsidR="000058CC" w:rsidRPr="009757EA" w:rsidRDefault="000058CC" w:rsidP="00897132">
            <w:r w:rsidRPr="009757EA">
              <w:t>Какой тип данных в Python лучше всего подходит для хранения уникальных элементов в неупорядоченной коллекции?</w:t>
            </w:r>
          </w:p>
        </w:tc>
        <w:tc>
          <w:tcPr>
            <w:tcW w:w="1915" w:type="pct"/>
            <w:hideMark/>
          </w:tcPr>
          <w:p w14:paraId="3942D5D5" w14:textId="77777777" w:rsidR="000058CC" w:rsidRPr="009757EA" w:rsidRDefault="000058CC" w:rsidP="00897132">
            <w:r w:rsidRPr="009757EA">
              <w:t>set (множество)</w:t>
            </w:r>
          </w:p>
        </w:tc>
      </w:tr>
      <w:tr w:rsidR="000058CC" w:rsidRPr="009757EA" w14:paraId="1B873BAF" w14:textId="77777777" w:rsidTr="000058CC">
        <w:tc>
          <w:tcPr>
            <w:tcW w:w="597" w:type="pct"/>
            <w:hideMark/>
          </w:tcPr>
          <w:p w14:paraId="73C66486" w14:textId="77777777" w:rsidR="000058CC" w:rsidRPr="009757EA" w:rsidRDefault="000058CC" w:rsidP="00897132">
            <w:r w:rsidRPr="009757EA">
              <w:t>15</w:t>
            </w:r>
          </w:p>
        </w:tc>
        <w:tc>
          <w:tcPr>
            <w:tcW w:w="2488" w:type="pct"/>
            <w:hideMark/>
          </w:tcPr>
          <w:p w14:paraId="1D0B7027" w14:textId="77777777" w:rsidR="000058CC" w:rsidRPr="009757EA" w:rsidRDefault="000058CC" w:rsidP="00897132">
            <w:r w:rsidRPr="009757EA">
              <w:t>Какой оператор в SQL используется для удаления всех строк из таблицы без удаления самой таблицы?</w:t>
            </w:r>
          </w:p>
        </w:tc>
        <w:tc>
          <w:tcPr>
            <w:tcW w:w="1915" w:type="pct"/>
            <w:hideMark/>
          </w:tcPr>
          <w:p w14:paraId="5ADA4B3A" w14:textId="77777777" w:rsidR="000058CC" w:rsidRPr="009757EA" w:rsidRDefault="000058CC" w:rsidP="00897132">
            <w:r w:rsidRPr="009757EA">
              <w:t>TRUNCATE</w:t>
            </w:r>
          </w:p>
        </w:tc>
      </w:tr>
      <w:tr w:rsidR="000058CC" w:rsidRPr="009757EA" w14:paraId="627B7D05" w14:textId="77777777" w:rsidTr="000058CC">
        <w:tc>
          <w:tcPr>
            <w:tcW w:w="597" w:type="pct"/>
            <w:hideMark/>
          </w:tcPr>
          <w:p w14:paraId="2E097800" w14:textId="77777777" w:rsidR="000058CC" w:rsidRPr="009757EA" w:rsidRDefault="000058CC" w:rsidP="00897132">
            <w:r w:rsidRPr="009757EA">
              <w:t>16</w:t>
            </w:r>
          </w:p>
        </w:tc>
        <w:tc>
          <w:tcPr>
            <w:tcW w:w="2488" w:type="pct"/>
            <w:hideMark/>
          </w:tcPr>
          <w:p w14:paraId="3C4D6028" w14:textId="77777777" w:rsidR="000058CC" w:rsidRPr="009757EA" w:rsidRDefault="000058CC" w:rsidP="00897132">
            <w:r w:rsidRPr="009757EA">
              <w:t>Какой модификатор доступа в Java гарантирует, что переменная будет читаться из основной памяти, а не из кэша процессора, и обеспечивает видимость изменений для всех потоков?</w:t>
            </w:r>
          </w:p>
        </w:tc>
        <w:tc>
          <w:tcPr>
            <w:tcW w:w="1915" w:type="pct"/>
            <w:hideMark/>
          </w:tcPr>
          <w:p w14:paraId="7F6EB54B" w14:textId="77777777" w:rsidR="000058CC" w:rsidRPr="009757EA" w:rsidRDefault="000058CC" w:rsidP="00897132">
            <w:r w:rsidRPr="009757EA">
              <w:t>volatile</w:t>
            </w:r>
          </w:p>
        </w:tc>
      </w:tr>
      <w:tr w:rsidR="000058CC" w:rsidRPr="009757EA" w14:paraId="224E2F43" w14:textId="77777777" w:rsidTr="000058CC">
        <w:tc>
          <w:tcPr>
            <w:tcW w:w="597" w:type="pct"/>
            <w:hideMark/>
          </w:tcPr>
          <w:p w14:paraId="36781504" w14:textId="77777777" w:rsidR="000058CC" w:rsidRPr="009757EA" w:rsidRDefault="000058CC" w:rsidP="00897132">
            <w:r w:rsidRPr="009757EA">
              <w:t>17</w:t>
            </w:r>
          </w:p>
        </w:tc>
        <w:tc>
          <w:tcPr>
            <w:tcW w:w="2488" w:type="pct"/>
            <w:hideMark/>
          </w:tcPr>
          <w:p w14:paraId="37CAF905" w14:textId="77777777" w:rsidR="000058CC" w:rsidRPr="009757EA" w:rsidRDefault="000058CC" w:rsidP="00897132">
            <w:r w:rsidRPr="009757EA">
              <w:t>Как называется тип соединения (JOIN) в SQL, который возвращает все строки из левой таблицы и совпадающие строки из правой, а для несовпадающих записей подставляет NULL?</w:t>
            </w:r>
          </w:p>
        </w:tc>
        <w:tc>
          <w:tcPr>
            <w:tcW w:w="1915" w:type="pct"/>
            <w:hideMark/>
          </w:tcPr>
          <w:p w14:paraId="00C001FF" w14:textId="77777777" w:rsidR="000058CC" w:rsidRPr="009757EA" w:rsidRDefault="000058CC" w:rsidP="00897132">
            <w:r w:rsidRPr="009757EA">
              <w:t>LEFT JOIN</w:t>
            </w:r>
          </w:p>
        </w:tc>
      </w:tr>
      <w:tr w:rsidR="000058CC" w:rsidRPr="009757EA" w14:paraId="52FEC8A3" w14:textId="77777777" w:rsidTr="000058CC">
        <w:tc>
          <w:tcPr>
            <w:tcW w:w="597" w:type="pct"/>
            <w:hideMark/>
          </w:tcPr>
          <w:p w14:paraId="2C77DE14" w14:textId="77777777" w:rsidR="000058CC" w:rsidRPr="009757EA" w:rsidRDefault="000058CC" w:rsidP="00897132">
            <w:r w:rsidRPr="009757EA">
              <w:t>18</w:t>
            </w:r>
          </w:p>
        </w:tc>
        <w:tc>
          <w:tcPr>
            <w:tcW w:w="2488" w:type="pct"/>
            <w:hideMark/>
          </w:tcPr>
          <w:p w14:paraId="0D8F7CB6" w14:textId="77777777" w:rsidR="000058CC" w:rsidRPr="009757EA" w:rsidRDefault="000058CC" w:rsidP="00897132">
            <w:r w:rsidRPr="009757EA">
              <w:t>В каком разделе HTML-документа обычно подключаются внешние CSS-файлы?</w:t>
            </w:r>
          </w:p>
        </w:tc>
        <w:tc>
          <w:tcPr>
            <w:tcW w:w="1915" w:type="pct"/>
            <w:hideMark/>
          </w:tcPr>
          <w:p w14:paraId="54B0049E" w14:textId="77777777" w:rsidR="000058CC" w:rsidRPr="009757EA" w:rsidRDefault="000058CC" w:rsidP="00897132">
            <w:r w:rsidRPr="009757EA">
              <w:rPr>
                <w:shd w:val="clear" w:color="auto" w:fill="EBEEF2"/>
              </w:rPr>
              <w:t>&lt;head&gt;</w:t>
            </w:r>
          </w:p>
        </w:tc>
      </w:tr>
      <w:tr w:rsidR="000058CC" w:rsidRPr="009757EA" w14:paraId="7251A2BE" w14:textId="77777777" w:rsidTr="000058CC">
        <w:tc>
          <w:tcPr>
            <w:tcW w:w="597" w:type="pct"/>
            <w:hideMark/>
          </w:tcPr>
          <w:p w14:paraId="136404F0" w14:textId="77777777" w:rsidR="000058CC" w:rsidRPr="009757EA" w:rsidRDefault="000058CC" w:rsidP="00897132">
            <w:r w:rsidRPr="009757EA">
              <w:t>19</w:t>
            </w:r>
          </w:p>
        </w:tc>
        <w:tc>
          <w:tcPr>
            <w:tcW w:w="2488" w:type="pct"/>
            <w:hideMark/>
          </w:tcPr>
          <w:p w14:paraId="7F1E17FE" w14:textId="77777777" w:rsidR="000058CC" w:rsidRPr="009757EA" w:rsidRDefault="000058CC" w:rsidP="00897132">
            <w:r w:rsidRPr="009757EA">
              <w:t>Какой инструмент используется для визуализации и создания статической документации на основе спецификации OpenAPI?</w:t>
            </w:r>
          </w:p>
        </w:tc>
        <w:tc>
          <w:tcPr>
            <w:tcW w:w="1915" w:type="pct"/>
            <w:hideMark/>
          </w:tcPr>
          <w:p w14:paraId="408B5CF1" w14:textId="77777777" w:rsidR="000058CC" w:rsidRPr="009757EA" w:rsidRDefault="000058CC" w:rsidP="00897132">
            <w:r w:rsidRPr="009757EA">
              <w:t>ReDoc</w:t>
            </w:r>
          </w:p>
        </w:tc>
      </w:tr>
      <w:tr w:rsidR="000058CC" w:rsidRPr="009757EA" w14:paraId="0F0AA9B1" w14:textId="77777777" w:rsidTr="000058CC">
        <w:tc>
          <w:tcPr>
            <w:tcW w:w="597" w:type="pct"/>
            <w:hideMark/>
          </w:tcPr>
          <w:p w14:paraId="40DD478A" w14:textId="77777777" w:rsidR="000058CC" w:rsidRPr="009757EA" w:rsidRDefault="000058CC" w:rsidP="00897132">
            <w:r w:rsidRPr="009757EA">
              <w:t>20</w:t>
            </w:r>
          </w:p>
        </w:tc>
        <w:tc>
          <w:tcPr>
            <w:tcW w:w="2488" w:type="pct"/>
            <w:hideMark/>
          </w:tcPr>
          <w:p w14:paraId="040E3DFF" w14:textId="77777777" w:rsidR="000058CC" w:rsidRPr="009757EA" w:rsidRDefault="000058CC" w:rsidP="00897132">
            <w:r w:rsidRPr="009757EA">
              <w:t>Какая функция в Excel позволяет рассчитать сумму ежегодной выплаты по займу на основе постоянных платежей и постоянной процентной ставки?</w:t>
            </w:r>
          </w:p>
        </w:tc>
        <w:tc>
          <w:tcPr>
            <w:tcW w:w="1915" w:type="pct"/>
            <w:hideMark/>
          </w:tcPr>
          <w:p w14:paraId="316D1057" w14:textId="77777777" w:rsidR="000058CC" w:rsidRPr="009757EA" w:rsidRDefault="000058CC" w:rsidP="00897132">
            <w:r w:rsidRPr="009757EA">
              <w:t>ПЛТ() (PMT)</w:t>
            </w:r>
          </w:p>
        </w:tc>
      </w:tr>
      <w:tr w:rsidR="000058CC" w:rsidRPr="004E4352" w14:paraId="11F273B9" w14:textId="77777777" w:rsidTr="000058CC">
        <w:tc>
          <w:tcPr>
            <w:tcW w:w="5000" w:type="pct"/>
            <w:gridSpan w:val="3"/>
          </w:tcPr>
          <w:p w14:paraId="271CABAB" w14:textId="77777777" w:rsidR="000058CC" w:rsidRPr="004E4352" w:rsidRDefault="000058CC" w:rsidP="00897132">
            <w:pPr>
              <w:rPr>
                <w:b/>
              </w:rPr>
            </w:pPr>
            <w:r w:rsidRPr="004E4352">
              <w:rPr>
                <w:b/>
              </w:rPr>
              <w:t>Задания открытого типа (развернутый ответ)</w:t>
            </w:r>
          </w:p>
        </w:tc>
      </w:tr>
      <w:tr w:rsidR="000058CC" w:rsidRPr="009757EA" w14:paraId="01F45466" w14:textId="77777777" w:rsidTr="000058CC">
        <w:tc>
          <w:tcPr>
            <w:tcW w:w="597" w:type="pct"/>
            <w:hideMark/>
          </w:tcPr>
          <w:p w14:paraId="1D4E4751" w14:textId="77777777" w:rsidR="000058CC" w:rsidRPr="009757EA" w:rsidRDefault="000058CC" w:rsidP="00897132">
            <w:r w:rsidRPr="009757EA">
              <w:t>1</w:t>
            </w:r>
          </w:p>
        </w:tc>
        <w:tc>
          <w:tcPr>
            <w:tcW w:w="2488" w:type="pct"/>
            <w:hideMark/>
          </w:tcPr>
          <w:p w14:paraId="5F12B05C" w14:textId="77777777" w:rsidR="000058CC" w:rsidRPr="009757EA" w:rsidRDefault="000058CC" w:rsidP="00897132">
            <w:r w:rsidRPr="009757EA">
              <w:t>Опишите, в чем ключевое различие между методами PUT и PATCH в REST API, и приведите пример ситуации, где использование PATCH предпочтительнее.</w:t>
            </w:r>
          </w:p>
        </w:tc>
        <w:tc>
          <w:tcPr>
            <w:tcW w:w="1915" w:type="pct"/>
            <w:hideMark/>
          </w:tcPr>
          <w:p w14:paraId="6B04B3A1" w14:textId="77777777" w:rsidR="000058CC" w:rsidRPr="009757EA" w:rsidRDefault="000058CC" w:rsidP="00897132">
            <w:r w:rsidRPr="009757EA">
              <w:t xml:space="preserve">PUT используется для полной замены ресурса, а PATCH — для частичного обновления. PATCH предпочтительнее, когда нужно изменить только одно </w:t>
            </w:r>
            <w:r w:rsidRPr="009757EA">
              <w:lastRenderedPageBreak/>
              <w:t>или несколько полей, например, обновить статус заказа или адрес доставки, не заменяя весь объект целиком.</w:t>
            </w:r>
          </w:p>
        </w:tc>
      </w:tr>
      <w:tr w:rsidR="000058CC" w:rsidRPr="009757EA" w14:paraId="60F33FED" w14:textId="77777777" w:rsidTr="000058CC">
        <w:tc>
          <w:tcPr>
            <w:tcW w:w="597" w:type="pct"/>
            <w:hideMark/>
          </w:tcPr>
          <w:p w14:paraId="15568B40" w14:textId="77777777" w:rsidR="000058CC" w:rsidRPr="009757EA" w:rsidRDefault="000058CC" w:rsidP="00897132">
            <w:r w:rsidRPr="009757EA">
              <w:lastRenderedPageBreak/>
              <w:t>2</w:t>
            </w:r>
          </w:p>
        </w:tc>
        <w:tc>
          <w:tcPr>
            <w:tcW w:w="2488" w:type="pct"/>
            <w:hideMark/>
          </w:tcPr>
          <w:p w14:paraId="3428C096" w14:textId="77777777" w:rsidR="000058CC" w:rsidRPr="009757EA" w:rsidRDefault="000058CC" w:rsidP="00897132">
            <w:r w:rsidRPr="009757EA">
              <w:t>Объясните, что такое Docker-образ и контейнер, и в чем их отличие.</w:t>
            </w:r>
          </w:p>
        </w:tc>
        <w:tc>
          <w:tcPr>
            <w:tcW w:w="1915" w:type="pct"/>
            <w:hideMark/>
          </w:tcPr>
          <w:p w14:paraId="1A711D07" w14:textId="77777777" w:rsidR="000058CC" w:rsidRPr="009757EA" w:rsidRDefault="000058CC" w:rsidP="00897132">
            <w:r w:rsidRPr="009757EA">
              <w:t>Docker-образ — это неизменяемый шаблон, содержащий приложение и все его зависимости, необходимые для запуска. Контейнер — это экземпляр образа, который выполняется в изолированной среде. Образ — это "рецепт", а контейнер — это "блюдо", приготовленное по этому рецепту.</w:t>
            </w:r>
          </w:p>
        </w:tc>
      </w:tr>
      <w:tr w:rsidR="000058CC" w:rsidRPr="009757EA" w14:paraId="2DB35D7C" w14:textId="77777777" w:rsidTr="000058CC">
        <w:tc>
          <w:tcPr>
            <w:tcW w:w="597" w:type="pct"/>
            <w:hideMark/>
          </w:tcPr>
          <w:p w14:paraId="6EE860C8" w14:textId="77777777" w:rsidR="000058CC" w:rsidRPr="009757EA" w:rsidRDefault="000058CC" w:rsidP="00897132">
            <w:r w:rsidRPr="009757EA">
              <w:t>3</w:t>
            </w:r>
          </w:p>
        </w:tc>
        <w:tc>
          <w:tcPr>
            <w:tcW w:w="2488" w:type="pct"/>
            <w:hideMark/>
          </w:tcPr>
          <w:p w14:paraId="63D5BD5C" w14:textId="77777777" w:rsidR="000058CC" w:rsidRPr="009757EA" w:rsidRDefault="000058CC" w:rsidP="00897132">
            <w:r w:rsidRPr="009757EA">
              <w:t>Опишите принцип работы JWT (JSON Web Token) для аутентификации, включая его структуру и механизм проверки подписи.</w:t>
            </w:r>
          </w:p>
        </w:tc>
        <w:tc>
          <w:tcPr>
            <w:tcW w:w="1915" w:type="pct"/>
            <w:hideMark/>
          </w:tcPr>
          <w:p w14:paraId="19CE510F" w14:textId="77777777" w:rsidR="000058CC" w:rsidRPr="009757EA" w:rsidRDefault="000058CC" w:rsidP="00897132">
            <w:r w:rsidRPr="009757EA">
              <w:t>JWT состоит из трех частей: заголовка (header), полезной нагрузки (payload) и подписи (signature). Сервер создает токен, подписывая его с помощью секретного ключа. Клиент отправляет этот токен в заголовке каждого запроса. Сервер проверяет подпись токена, чтобы убедиться в его целостности и подлинности, а затем извлекает информацию о пользователе из полезной нагрузки.</w:t>
            </w:r>
          </w:p>
        </w:tc>
      </w:tr>
      <w:tr w:rsidR="000058CC" w:rsidRPr="009757EA" w14:paraId="41D056FB" w14:textId="77777777" w:rsidTr="000058CC">
        <w:tc>
          <w:tcPr>
            <w:tcW w:w="597" w:type="pct"/>
            <w:hideMark/>
          </w:tcPr>
          <w:p w14:paraId="55161DE3" w14:textId="77777777" w:rsidR="000058CC" w:rsidRPr="009757EA" w:rsidRDefault="000058CC" w:rsidP="00897132">
            <w:r w:rsidRPr="009757EA">
              <w:t>4</w:t>
            </w:r>
          </w:p>
        </w:tc>
        <w:tc>
          <w:tcPr>
            <w:tcW w:w="2488" w:type="pct"/>
            <w:hideMark/>
          </w:tcPr>
          <w:p w14:paraId="4C855E03" w14:textId="77777777" w:rsidR="000058CC" w:rsidRPr="009757EA" w:rsidRDefault="000058CC" w:rsidP="00897132">
            <w:r w:rsidRPr="009757EA">
              <w:t>Объясните, что такое "инкапсуляция" в ООП, и приведите пример ее реализации на любом языке программирования.</w:t>
            </w:r>
          </w:p>
        </w:tc>
        <w:tc>
          <w:tcPr>
            <w:tcW w:w="1915" w:type="pct"/>
            <w:hideMark/>
          </w:tcPr>
          <w:p w14:paraId="33747D0C" w14:textId="77777777" w:rsidR="000058CC" w:rsidRPr="009757EA" w:rsidRDefault="000058CC" w:rsidP="00897132">
            <w:r w:rsidRPr="009757EA">
              <w:t>Инкапсуляция — это принцип сокрытия внутреннего состояния объекта и предоставления доступа к нему только через публичные методы. Это защищает данные от случайного или некорректного изменения извне. Например, в Java приватное поле private int age и публичные методы setAge(int age) и getAge() для его изменения и получения.</w:t>
            </w:r>
          </w:p>
        </w:tc>
      </w:tr>
      <w:tr w:rsidR="000058CC" w:rsidRPr="009757EA" w14:paraId="08C61155" w14:textId="77777777" w:rsidTr="000058CC">
        <w:tc>
          <w:tcPr>
            <w:tcW w:w="597" w:type="pct"/>
            <w:hideMark/>
          </w:tcPr>
          <w:p w14:paraId="70A5B59F" w14:textId="77777777" w:rsidR="000058CC" w:rsidRPr="009757EA" w:rsidRDefault="000058CC" w:rsidP="00897132">
            <w:r w:rsidRPr="009757EA">
              <w:t>5</w:t>
            </w:r>
          </w:p>
        </w:tc>
        <w:tc>
          <w:tcPr>
            <w:tcW w:w="2488" w:type="pct"/>
            <w:hideMark/>
          </w:tcPr>
          <w:p w14:paraId="203577D2" w14:textId="77777777" w:rsidR="000058CC" w:rsidRPr="009757EA" w:rsidRDefault="000058CC" w:rsidP="00897132">
            <w:r w:rsidRPr="009757EA">
              <w:t>Опишите процесс работы команды по методологии Scrum, включая ключевые роли, события и артефакты.</w:t>
            </w:r>
          </w:p>
        </w:tc>
        <w:tc>
          <w:tcPr>
            <w:tcW w:w="1915" w:type="pct"/>
            <w:hideMark/>
          </w:tcPr>
          <w:p w14:paraId="3E426BDC" w14:textId="77777777" w:rsidR="000058CC" w:rsidRPr="009757EA" w:rsidRDefault="000058CC" w:rsidP="00897132">
            <w:r w:rsidRPr="009757EA">
              <w:t>В Scrum есть три роли: Владелец продукта (формирует бэклог и приоритезирует), Scrum-мастер (фасилитирует процессы) и Команда разработчиков (выполняет работу). Ключевые события: Спринт (итерация работы), Sprint Planning (планирование), Daily Scrum (ежедневная синхронизация), Sprint Review (демонстрация результатов), Sprint Retrospective (анализ работы). Главные артефакты: Product Backlog (список требований) и Sprint Backlog (задачи на спринт).</w:t>
            </w:r>
          </w:p>
        </w:tc>
      </w:tr>
      <w:tr w:rsidR="000058CC" w:rsidRPr="009757EA" w14:paraId="29430642" w14:textId="77777777" w:rsidTr="000058CC">
        <w:tc>
          <w:tcPr>
            <w:tcW w:w="597" w:type="pct"/>
            <w:hideMark/>
          </w:tcPr>
          <w:p w14:paraId="3193AB38" w14:textId="77777777" w:rsidR="000058CC" w:rsidRPr="009757EA" w:rsidRDefault="000058CC" w:rsidP="00897132">
            <w:r w:rsidRPr="009757EA">
              <w:t>6</w:t>
            </w:r>
          </w:p>
        </w:tc>
        <w:tc>
          <w:tcPr>
            <w:tcW w:w="2488" w:type="pct"/>
            <w:hideMark/>
          </w:tcPr>
          <w:p w14:paraId="091C45CF" w14:textId="77777777" w:rsidR="000058CC" w:rsidRPr="009757EA" w:rsidRDefault="000058CC" w:rsidP="00897132">
            <w:r w:rsidRPr="009757EA">
              <w:t>Сравните два вида соединений (JOIN) в SQL: INNER JOIN и LEFT JOIN. В каких случаях следует применять каждый из них?</w:t>
            </w:r>
          </w:p>
        </w:tc>
        <w:tc>
          <w:tcPr>
            <w:tcW w:w="1915" w:type="pct"/>
            <w:hideMark/>
          </w:tcPr>
          <w:p w14:paraId="1CAECE19" w14:textId="77777777" w:rsidR="000058CC" w:rsidRPr="009757EA" w:rsidRDefault="000058CC" w:rsidP="00897132">
            <w:r w:rsidRPr="009757EA">
              <w:t xml:space="preserve">INNER JOIN возвращает только те строки, для которых есть совпадения в обеих таблицах. LEFT JOIN возвращает все строки из левой таблицы и совпадающие </w:t>
            </w:r>
            <w:r w:rsidRPr="009757EA">
              <w:lastRenderedPageBreak/>
              <w:t>из правой, подставляя NULL, если совпадений нет. INNER JOIN используется, когда нужны только полные данные, а LEFT JOIN — когда нужны все данные из основной (левой) таблицы, даже если для них нет данных в связанной.</w:t>
            </w:r>
          </w:p>
        </w:tc>
      </w:tr>
      <w:tr w:rsidR="000058CC" w:rsidRPr="009757EA" w14:paraId="7C9FF60F" w14:textId="77777777" w:rsidTr="000058CC">
        <w:tc>
          <w:tcPr>
            <w:tcW w:w="597" w:type="pct"/>
            <w:hideMark/>
          </w:tcPr>
          <w:p w14:paraId="0B53CFF2" w14:textId="77777777" w:rsidR="000058CC" w:rsidRPr="009757EA" w:rsidRDefault="000058CC" w:rsidP="00897132">
            <w:r w:rsidRPr="009757EA">
              <w:lastRenderedPageBreak/>
              <w:t>7</w:t>
            </w:r>
          </w:p>
        </w:tc>
        <w:tc>
          <w:tcPr>
            <w:tcW w:w="2488" w:type="pct"/>
            <w:hideMark/>
          </w:tcPr>
          <w:p w14:paraId="295D32B5" w14:textId="77777777" w:rsidR="000058CC" w:rsidRPr="009757EA" w:rsidRDefault="000058CC" w:rsidP="00897132">
            <w:r w:rsidRPr="009757EA">
              <w:t>Объясните, как работает асинхронность в JavaScript на примере Event Loop.</w:t>
            </w:r>
          </w:p>
        </w:tc>
        <w:tc>
          <w:tcPr>
            <w:tcW w:w="1915" w:type="pct"/>
            <w:hideMark/>
          </w:tcPr>
          <w:p w14:paraId="776F21A4" w14:textId="77777777" w:rsidR="000058CC" w:rsidRPr="009757EA" w:rsidRDefault="000058CC" w:rsidP="00897132">
            <w:r w:rsidRPr="009757EA">
              <w:t>JavaScript является однопоточным языком. Event Loop отвечает за выполнение асинхронных операций. Он берет задачи из очереди макро-задач (setTimeout, сетевые запросы) и помещает их в стек вызовов только после того, как стек освободится. Микро-задачи (Promise) имеют приоритет и выполняются между макро-задачами. Это позволяет не блокировать основной поток выполнения.</w:t>
            </w:r>
          </w:p>
        </w:tc>
      </w:tr>
      <w:tr w:rsidR="000058CC" w:rsidRPr="009757EA" w14:paraId="005F9873" w14:textId="77777777" w:rsidTr="000058CC">
        <w:tc>
          <w:tcPr>
            <w:tcW w:w="597" w:type="pct"/>
            <w:hideMark/>
          </w:tcPr>
          <w:p w14:paraId="1FAF8860" w14:textId="77777777" w:rsidR="000058CC" w:rsidRPr="009757EA" w:rsidRDefault="000058CC" w:rsidP="00897132">
            <w:r w:rsidRPr="009757EA">
              <w:t>8</w:t>
            </w:r>
          </w:p>
        </w:tc>
        <w:tc>
          <w:tcPr>
            <w:tcW w:w="2488" w:type="pct"/>
            <w:hideMark/>
          </w:tcPr>
          <w:p w14:paraId="2C0F8625" w14:textId="77777777" w:rsidR="000058CC" w:rsidRPr="009757EA" w:rsidRDefault="000058CC" w:rsidP="00897132">
            <w:r w:rsidRPr="009757EA">
              <w:t>В чем заключается принцип открытости/закрытости (Open/Closed Principle) из SOLID? Приведите пример его соблюдения.</w:t>
            </w:r>
          </w:p>
        </w:tc>
        <w:tc>
          <w:tcPr>
            <w:tcW w:w="1915" w:type="pct"/>
            <w:hideMark/>
          </w:tcPr>
          <w:p w14:paraId="6A9A06EA" w14:textId="77777777" w:rsidR="000058CC" w:rsidRPr="009757EA" w:rsidRDefault="000058CC" w:rsidP="00897132">
            <w:r w:rsidRPr="009757EA">
              <w:t>Принцип открытости/закрытости гласит, что программные сущности (классы, модули) должны быть открыты для расширения, но закрыты для модификации. Это означает, что поведение класса можно изменить, создавая новые подклассы или реализуя интерфейсы, не изменяя существующий код. Пример: базовый класс Shape имеет абстрактный метод calculateArea(), и новые фигуры создаются путем наследования от Shape и реализации этого метода, не изменяя код Shape.</w:t>
            </w:r>
          </w:p>
        </w:tc>
      </w:tr>
      <w:tr w:rsidR="000058CC" w:rsidRPr="009757EA" w14:paraId="243BF102" w14:textId="77777777" w:rsidTr="000058CC">
        <w:tc>
          <w:tcPr>
            <w:tcW w:w="597" w:type="pct"/>
            <w:hideMark/>
          </w:tcPr>
          <w:p w14:paraId="6E682A8C" w14:textId="77777777" w:rsidR="000058CC" w:rsidRPr="009757EA" w:rsidRDefault="000058CC" w:rsidP="00897132">
            <w:r w:rsidRPr="009757EA">
              <w:t>9</w:t>
            </w:r>
          </w:p>
        </w:tc>
        <w:tc>
          <w:tcPr>
            <w:tcW w:w="2488" w:type="pct"/>
            <w:hideMark/>
          </w:tcPr>
          <w:p w14:paraId="2D353499" w14:textId="77777777" w:rsidR="000058CC" w:rsidRPr="009757EA" w:rsidRDefault="000058CC" w:rsidP="00897132">
            <w:r w:rsidRPr="009757EA">
              <w:t>Опишите преимущества использования системы контроля версий Git по сравнению с отсутствием таковой.</w:t>
            </w:r>
          </w:p>
        </w:tc>
        <w:tc>
          <w:tcPr>
            <w:tcW w:w="1915" w:type="pct"/>
            <w:hideMark/>
          </w:tcPr>
          <w:p w14:paraId="6D2F9D7B" w14:textId="77777777" w:rsidR="000058CC" w:rsidRPr="009757EA" w:rsidRDefault="000058CC" w:rsidP="00897132">
            <w:r w:rsidRPr="009757EA">
              <w:t>Git позволяет отслеживать историю изменений, откатываться к предыдущим версиям, работать над несколькими функциональностями одновременно в разных ветках, сотрудничать с командой без риска перезаписать чужие изменения, и делает процесс разработки более прозрачным и управляемым.</w:t>
            </w:r>
          </w:p>
        </w:tc>
      </w:tr>
      <w:tr w:rsidR="000058CC" w:rsidRPr="009757EA" w14:paraId="7D5BED91" w14:textId="77777777" w:rsidTr="000058CC">
        <w:tc>
          <w:tcPr>
            <w:tcW w:w="597" w:type="pct"/>
            <w:hideMark/>
          </w:tcPr>
          <w:p w14:paraId="2A99AEFF" w14:textId="77777777" w:rsidR="000058CC" w:rsidRPr="009757EA" w:rsidRDefault="000058CC" w:rsidP="00897132">
            <w:r w:rsidRPr="009757EA">
              <w:t>10</w:t>
            </w:r>
          </w:p>
        </w:tc>
        <w:tc>
          <w:tcPr>
            <w:tcW w:w="2488" w:type="pct"/>
            <w:hideMark/>
          </w:tcPr>
          <w:p w14:paraId="64DB3B3C" w14:textId="77777777" w:rsidR="000058CC" w:rsidRPr="009757EA" w:rsidRDefault="000058CC" w:rsidP="00897132">
            <w:r w:rsidRPr="009757EA">
              <w:t>Сравните подходы к позиционированию элементов: position: sticky и position: fixed. Когда какой из них следует использовать?</w:t>
            </w:r>
          </w:p>
        </w:tc>
        <w:tc>
          <w:tcPr>
            <w:tcW w:w="1915" w:type="pct"/>
            <w:hideMark/>
          </w:tcPr>
          <w:p w14:paraId="497C5B64" w14:textId="77777777" w:rsidR="000058CC" w:rsidRPr="009757EA" w:rsidRDefault="000058CC" w:rsidP="00897132">
            <w:r w:rsidRPr="009757EA">
              <w:t xml:space="preserve">position: fixed прикрепляет элемент к окну браузера, и он остается на одном месте при прокрутке. position: sticky ведет себя как relative в пределах своего контейнера, но "прилипает" к определенной позиции при прокрутке, например, к верху экрана. fixed используется для фиксированных меню или баннеров, а </w:t>
            </w:r>
            <w:r w:rsidRPr="009757EA">
              <w:lastRenderedPageBreak/>
              <w:t>sticky — для заголовков таблиц или разделов, которые остаются видимыми при прокрутке внутри контейнера.</w:t>
            </w:r>
          </w:p>
        </w:tc>
      </w:tr>
      <w:tr w:rsidR="000058CC" w:rsidRPr="00B5755E" w14:paraId="62B0B1AD" w14:textId="77777777" w:rsidTr="000058CC">
        <w:tc>
          <w:tcPr>
            <w:tcW w:w="597" w:type="pct"/>
            <w:hideMark/>
          </w:tcPr>
          <w:p w14:paraId="4AB5BCF3" w14:textId="77777777" w:rsidR="000058CC" w:rsidRPr="009757EA" w:rsidRDefault="000058CC" w:rsidP="00897132">
            <w:r w:rsidRPr="009757EA">
              <w:lastRenderedPageBreak/>
              <w:t>11</w:t>
            </w:r>
          </w:p>
        </w:tc>
        <w:tc>
          <w:tcPr>
            <w:tcW w:w="2488" w:type="pct"/>
            <w:hideMark/>
          </w:tcPr>
          <w:p w14:paraId="391E980F" w14:textId="77777777" w:rsidR="000058CC" w:rsidRPr="009757EA" w:rsidRDefault="000058CC" w:rsidP="00897132">
            <w:r w:rsidRPr="009757EA">
              <w:t>Объясните, как работает условный оператор CASE в SQL, и приведите пример его использования.</w:t>
            </w:r>
          </w:p>
        </w:tc>
        <w:tc>
          <w:tcPr>
            <w:tcW w:w="1915" w:type="pct"/>
            <w:hideMark/>
          </w:tcPr>
          <w:p w14:paraId="65BC52DC" w14:textId="77777777" w:rsidR="000058CC" w:rsidRPr="009757EA" w:rsidRDefault="000058CC" w:rsidP="00897132">
            <w:pPr>
              <w:rPr>
                <w:lang w:val="en-US"/>
              </w:rPr>
            </w:pPr>
            <w:r w:rsidRPr="009757EA">
              <w:t>Оператор CASE позволяет выполнять условную логику в SQL-запросах, подобно if-else. Он</w:t>
            </w:r>
            <w:r w:rsidRPr="009757EA">
              <w:rPr>
                <w:lang w:val="en-US"/>
              </w:rPr>
              <w:t xml:space="preserve"> </w:t>
            </w:r>
            <w:r w:rsidRPr="009757EA">
              <w:t>проверяет</w:t>
            </w:r>
            <w:r w:rsidRPr="009757EA">
              <w:rPr>
                <w:lang w:val="en-US"/>
              </w:rPr>
              <w:t xml:space="preserve"> </w:t>
            </w:r>
            <w:r w:rsidRPr="009757EA">
              <w:t>условия</w:t>
            </w:r>
            <w:r w:rsidRPr="009757EA">
              <w:rPr>
                <w:lang w:val="en-US"/>
              </w:rPr>
              <w:t xml:space="preserve"> </w:t>
            </w:r>
            <w:r w:rsidRPr="009757EA">
              <w:t>и</w:t>
            </w:r>
            <w:r w:rsidRPr="009757EA">
              <w:rPr>
                <w:lang w:val="en-US"/>
              </w:rPr>
              <w:t xml:space="preserve"> </w:t>
            </w:r>
            <w:r w:rsidRPr="009757EA">
              <w:t>возвращает</w:t>
            </w:r>
            <w:r w:rsidRPr="009757EA">
              <w:rPr>
                <w:lang w:val="en-US"/>
              </w:rPr>
              <w:t xml:space="preserve"> </w:t>
            </w:r>
            <w:r w:rsidRPr="009757EA">
              <w:t>значение</w:t>
            </w:r>
            <w:r w:rsidRPr="009757EA">
              <w:rPr>
                <w:lang w:val="en-US"/>
              </w:rPr>
              <w:t xml:space="preserve">, </w:t>
            </w:r>
            <w:r w:rsidRPr="009757EA">
              <w:t>когда</w:t>
            </w:r>
            <w:r w:rsidRPr="009757EA">
              <w:rPr>
                <w:lang w:val="en-US"/>
              </w:rPr>
              <w:t xml:space="preserve"> </w:t>
            </w:r>
            <w:r w:rsidRPr="009757EA">
              <w:t>условие</w:t>
            </w:r>
            <w:r w:rsidRPr="009757EA">
              <w:rPr>
                <w:lang w:val="en-US"/>
              </w:rPr>
              <w:t xml:space="preserve"> </w:t>
            </w:r>
            <w:r w:rsidRPr="009757EA">
              <w:t>истинно</w:t>
            </w:r>
            <w:r w:rsidRPr="009757EA">
              <w:rPr>
                <w:lang w:val="en-US"/>
              </w:rPr>
              <w:t xml:space="preserve">. </w:t>
            </w:r>
            <w:r w:rsidRPr="009757EA">
              <w:t>Пример</w:t>
            </w:r>
            <w:r w:rsidRPr="009757EA">
              <w:rPr>
                <w:lang w:val="en-US"/>
              </w:rPr>
              <w:t>: SELECT name, CASE WHEN salary &gt; 100000 THEN 'High' ELSE 'Low' END AS salary_level FROM employees;</w:t>
            </w:r>
          </w:p>
        </w:tc>
      </w:tr>
      <w:tr w:rsidR="000058CC" w:rsidRPr="009757EA" w14:paraId="76C1DDDC" w14:textId="77777777" w:rsidTr="000058CC">
        <w:tc>
          <w:tcPr>
            <w:tcW w:w="597" w:type="pct"/>
            <w:hideMark/>
          </w:tcPr>
          <w:p w14:paraId="2F9D364E" w14:textId="77777777" w:rsidR="000058CC" w:rsidRPr="009757EA" w:rsidRDefault="000058CC" w:rsidP="00897132">
            <w:r w:rsidRPr="009757EA">
              <w:t>12</w:t>
            </w:r>
          </w:p>
        </w:tc>
        <w:tc>
          <w:tcPr>
            <w:tcW w:w="2488" w:type="pct"/>
            <w:hideMark/>
          </w:tcPr>
          <w:p w14:paraId="3D391CDC" w14:textId="77777777" w:rsidR="000058CC" w:rsidRPr="009757EA" w:rsidRDefault="000058CC" w:rsidP="00897132">
            <w:r w:rsidRPr="009757EA">
              <w:t>Что такое "делегирование событий" в JavaScript и в чем его преимущество при работе с динамическим контентом?</w:t>
            </w:r>
          </w:p>
        </w:tc>
        <w:tc>
          <w:tcPr>
            <w:tcW w:w="1915" w:type="pct"/>
            <w:hideMark/>
          </w:tcPr>
          <w:p w14:paraId="53150B8C" w14:textId="77777777" w:rsidR="000058CC" w:rsidRPr="009757EA" w:rsidRDefault="000058CC" w:rsidP="00897132">
            <w:r w:rsidRPr="009757EA">
              <w:t>Делегирование событий — это техника, при которой обработчик события устанавливается на родительский элемент, а событие перехватывается на дочерних элементах благодаря всплытию. Это позволяет обрабатывать клики на динамически добавленных элементах без необходимости привязывать обработчик к каждому из них. Это улучшает производительность и упрощает код.</w:t>
            </w:r>
          </w:p>
        </w:tc>
      </w:tr>
      <w:tr w:rsidR="000058CC" w:rsidRPr="009757EA" w14:paraId="34BC7541" w14:textId="77777777" w:rsidTr="000058CC">
        <w:tc>
          <w:tcPr>
            <w:tcW w:w="597" w:type="pct"/>
            <w:hideMark/>
          </w:tcPr>
          <w:p w14:paraId="06692DB9" w14:textId="77777777" w:rsidR="000058CC" w:rsidRPr="009757EA" w:rsidRDefault="000058CC" w:rsidP="00897132">
            <w:r w:rsidRPr="009757EA">
              <w:t>13</w:t>
            </w:r>
          </w:p>
        </w:tc>
        <w:tc>
          <w:tcPr>
            <w:tcW w:w="2488" w:type="pct"/>
            <w:hideMark/>
          </w:tcPr>
          <w:p w14:paraId="0C0BBBCC" w14:textId="77777777" w:rsidR="000058CC" w:rsidRPr="009757EA" w:rsidRDefault="000058CC" w:rsidP="00897132">
            <w:r w:rsidRPr="009757EA">
              <w:t>Опишите процесс нормализации базы данных и назовите одну из проблем, которую она решает.</w:t>
            </w:r>
          </w:p>
        </w:tc>
        <w:tc>
          <w:tcPr>
            <w:tcW w:w="1915" w:type="pct"/>
            <w:hideMark/>
          </w:tcPr>
          <w:p w14:paraId="39302D51" w14:textId="77777777" w:rsidR="000058CC" w:rsidRPr="009757EA" w:rsidRDefault="000058CC" w:rsidP="00897132">
            <w:r w:rsidRPr="009757EA">
              <w:t>Нормализация — это процесс организации данных в базе данных для уменьшения избыточности и улучшения целостности. Она включает разделение больших таблиц на меньшие и определение связей между ними. Это решает проблему аномалий вставки, обновления и удаления данных.</w:t>
            </w:r>
          </w:p>
        </w:tc>
      </w:tr>
      <w:tr w:rsidR="000058CC" w:rsidRPr="009757EA" w14:paraId="4B2E422B" w14:textId="77777777" w:rsidTr="000058CC">
        <w:tc>
          <w:tcPr>
            <w:tcW w:w="597" w:type="pct"/>
            <w:hideMark/>
          </w:tcPr>
          <w:p w14:paraId="3CEB0EDD" w14:textId="77777777" w:rsidR="000058CC" w:rsidRPr="009757EA" w:rsidRDefault="000058CC" w:rsidP="00897132">
            <w:r w:rsidRPr="009757EA">
              <w:t>14</w:t>
            </w:r>
          </w:p>
        </w:tc>
        <w:tc>
          <w:tcPr>
            <w:tcW w:w="2488" w:type="pct"/>
            <w:hideMark/>
          </w:tcPr>
          <w:p w14:paraId="20A5FC5E" w14:textId="77777777" w:rsidR="000058CC" w:rsidRPr="009757EA" w:rsidRDefault="000058CC" w:rsidP="00897132">
            <w:r w:rsidRPr="009757EA">
              <w:t>Объясните, в чем разница между глубоким и мелким копированием объекта, и приведите пример, когда может потребоваться глубокое копирование.</w:t>
            </w:r>
          </w:p>
        </w:tc>
        <w:tc>
          <w:tcPr>
            <w:tcW w:w="1915" w:type="pct"/>
            <w:hideMark/>
          </w:tcPr>
          <w:p w14:paraId="1ACF71F3" w14:textId="77777777" w:rsidR="000058CC" w:rsidRPr="009757EA" w:rsidRDefault="000058CC" w:rsidP="00897132">
            <w:r w:rsidRPr="009757EA">
              <w:t>Мелкое копирование создает новый объект, но копирует ссылки на вложенные объекты, а не сами объекты. Глубокое копирование создает полностью независимую копию всего объекта, включая все вложенные объекты. Глубокое копирование требуется, когда нужно создать полностью независимый клон объекта, чтобы изменения в копии не влияли на оригинал, например, при создании снимка состояния объекта.</w:t>
            </w:r>
          </w:p>
        </w:tc>
      </w:tr>
      <w:tr w:rsidR="000058CC" w:rsidRPr="009757EA" w14:paraId="4D83E877" w14:textId="77777777" w:rsidTr="000058CC">
        <w:tc>
          <w:tcPr>
            <w:tcW w:w="597" w:type="pct"/>
            <w:hideMark/>
          </w:tcPr>
          <w:p w14:paraId="48AD545F" w14:textId="77777777" w:rsidR="000058CC" w:rsidRPr="009757EA" w:rsidRDefault="000058CC" w:rsidP="00897132">
            <w:r w:rsidRPr="009757EA">
              <w:t>15</w:t>
            </w:r>
          </w:p>
        </w:tc>
        <w:tc>
          <w:tcPr>
            <w:tcW w:w="2488" w:type="pct"/>
            <w:hideMark/>
          </w:tcPr>
          <w:p w14:paraId="3C8A97CE" w14:textId="77777777" w:rsidR="000058CC" w:rsidRPr="009757EA" w:rsidRDefault="000058CC" w:rsidP="00897132">
            <w:r w:rsidRPr="009757EA">
              <w:t>Расскажите, в чем основная идея использования контейнеров Docker для разработки и развертывания приложений.</w:t>
            </w:r>
          </w:p>
        </w:tc>
        <w:tc>
          <w:tcPr>
            <w:tcW w:w="1915" w:type="pct"/>
            <w:hideMark/>
          </w:tcPr>
          <w:p w14:paraId="2BEE84C4" w14:textId="77777777" w:rsidR="000058CC" w:rsidRPr="009757EA" w:rsidRDefault="000058CC" w:rsidP="00897132">
            <w:r w:rsidRPr="009757EA">
              <w:t>Основная идея Docker — изолировать приложение со всеми его зависимостями в контейнер, обеспечивая единообразие окружения от разработки до продакшена. Это решает проблему "это работает на моей машине", позволяет легко масштабировать приложения и упрощает процессы CI/CD.</w:t>
            </w:r>
          </w:p>
        </w:tc>
      </w:tr>
      <w:tr w:rsidR="000058CC" w:rsidRPr="009757EA" w14:paraId="53A6F0A3" w14:textId="77777777" w:rsidTr="000058CC">
        <w:tc>
          <w:tcPr>
            <w:tcW w:w="597" w:type="pct"/>
            <w:hideMark/>
          </w:tcPr>
          <w:p w14:paraId="5879EDC7" w14:textId="77777777" w:rsidR="000058CC" w:rsidRPr="009757EA" w:rsidRDefault="000058CC" w:rsidP="00897132">
            <w:r w:rsidRPr="009757EA">
              <w:lastRenderedPageBreak/>
              <w:t>16</w:t>
            </w:r>
          </w:p>
        </w:tc>
        <w:tc>
          <w:tcPr>
            <w:tcW w:w="2488" w:type="pct"/>
            <w:hideMark/>
          </w:tcPr>
          <w:p w14:paraId="58A3CF3F" w14:textId="77777777" w:rsidR="000058CC" w:rsidRPr="009757EA" w:rsidRDefault="000058CC" w:rsidP="00897132">
            <w:r w:rsidRPr="009757EA">
              <w:t>Объясните, как работает механизм this в JavaScript и в каких контекстах его значение меняется.</w:t>
            </w:r>
          </w:p>
        </w:tc>
        <w:tc>
          <w:tcPr>
            <w:tcW w:w="1915" w:type="pct"/>
            <w:hideMark/>
          </w:tcPr>
          <w:p w14:paraId="1F528991" w14:textId="77777777" w:rsidR="000058CC" w:rsidRPr="009757EA" w:rsidRDefault="000058CC" w:rsidP="00897132">
            <w:r w:rsidRPr="009757EA">
              <w:t>Значение this в JavaScript определяется тем, как вызывается функция. В глобальном контексте это window (в браузере). В методе объекта это сам объект. В конструкторе это новый создаваемый объект. В стрелочных функциях this наследуется из внешней области видимости (лексический this).</w:t>
            </w:r>
          </w:p>
        </w:tc>
      </w:tr>
      <w:tr w:rsidR="000058CC" w:rsidRPr="009757EA" w14:paraId="5B2D9D83" w14:textId="77777777" w:rsidTr="000058CC">
        <w:tc>
          <w:tcPr>
            <w:tcW w:w="597" w:type="pct"/>
            <w:hideMark/>
          </w:tcPr>
          <w:p w14:paraId="466A8045" w14:textId="77777777" w:rsidR="000058CC" w:rsidRPr="009757EA" w:rsidRDefault="000058CC" w:rsidP="00897132">
            <w:r w:rsidRPr="009757EA">
              <w:t>17</w:t>
            </w:r>
          </w:p>
        </w:tc>
        <w:tc>
          <w:tcPr>
            <w:tcW w:w="2488" w:type="pct"/>
            <w:hideMark/>
          </w:tcPr>
          <w:p w14:paraId="7EC7B5D9" w14:textId="77777777" w:rsidR="000058CC" w:rsidRPr="009757EA" w:rsidRDefault="000058CC" w:rsidP="00897132">
            <w:r w:rsidRPr="009757EA">
              <w:t>Что такое SQL-инъекция и какие меры необходимо предпринять для защиты от нее?</w:t>
            </w:r>
          </w:p>
        </w:tc>
        <w:tc>
          <w:tcPr>
            <w:tcW w:w="1915" w:type="pct"/>
            <w:hideMark/>
          </w:tcPr>
          <w:p w14:paraId="4E983D6B" w14:textId="77777777" w:rsidR="000058CC" w:rsidRPr="009757EA" w:rsidRDefault="000058CC" w:rsidP="00897132">
            <w:r w:rsidRPr="009757EA">
              <w:t>SQL-инъекция — это тип атаки, при которой злоумышленник вставляет вредоносный SQL-код в параметры запроса, что может привести к краже данных, их изменению или удалению. Для защиты необходимо использовать параметризованные запросы (Prepared Statements), которые отделяют SQL-код от данных, а также экранировать вводимые пользователем данные.</w:t>
            </w:r>
          </w:p>
        </w:tc>
      </w:tr>
      <w:tr w:rsidR="000058CC" w:rsidRPr="009757EA" w14:paraId="0990ED32" w14:textId="77777777" w:rsidTr="000058CC">
        <w:tc>
          <w:tcPr>
            <w:tcW w:w="597" w:type="pct"/>
            <w:hideMark/>
          </w:tcPr>
          <w:p w14:paraId="00009A76" w14:textId="77777777" w:rsidR="000058CC" w:rsidRPr="009757EA" w:rsidRDefault="000058CC" w:rsidP="00897132">
            <w:r w:rsidRPr="009757EA">
              <w:t>18</w:t>
            </w:r>
          </w:p>
        </w:tc>
        <w:tc>
          <w:tcPr>
            <w:tcW w:w="2488" w:type="pct"/>
            <w:hideMark/>
          </w:tcPr>
          <w:p w14:paraId="32325B9D" w14:textId="77777777" w:rsidR="000058CC" w:rsidRPr="009757EA" w:rsidRDefault="000058CC" w:rsidP="00897132">
            <w:r w:rsidRPr="009757EA">
              <w:t>Опишите, как работает сборщик мусора (Garbage Collector) в Java и для чего он нужен.</w:t>
            </w:r>
          </w:p>
        </w:tc>
        <w:tc>
          <w:tcPr>
            <w:tcW w:w="1915" w:type="pct"/>
            <w:hideMark/>
          </w:tcPr>
          <w:p w14:paraId="50F15919" w14:textId="77777777" w:rsidR="000058CC" w:rsidRPr="009757EA" w:rsidRDefault="000058CC" w:rsidP="00897132">
            <w:r w:rsidRPr="009757EA">
              <w:t>Сборщик мусора в Java автоматически управляет памятью, освобождая память, занятую объектами, на которые больше нет ссылок (неиспользуемые объекты). Это предотвращает утечки памяти и избавляет разработчика от необходимости вручную управлять выделением и освобождением памяти.</w:t>
            </w:r>
          </w:p>
        </w:tc>
      </w:tr>
      <w:tr w:rsidR="000058CC" w:rsidRPr="009757EA" w14:paraId="23913E94" w14:textId="77777777" w:rsidTr="000058CC">
        <w:tc>
          <w:tcPr>
            <w:tcW w:w="597" w:type="pct"/>
            <w:hideMark/>
          </w:tcPr>
          <w:p w14:paraId="17E84938" w14:textId="77777777" w:rsidR="000058CC" w:rsidRPr="009757EA" w:rsidRDefault="000058CC" w:rsidP="00897132">
            <w:r w:rsidRPr="009757EA">
              <w:t>19</w:t>
            </w:r>
          </w:p>
        </w:tc>
        <w:tc>
          <w:tcPr>
            <w:tcW w:w="2488" w:type="pct"/>
            <w:hideMark/>
          </w:tcPr>
          <w:p w14:paraId="454DA9B5" w14:textId="77777777" w:rsidR="000058CC" w:rsidRPr="009757EA" w:rsidRDefault="000058CC" w:rsidP="00897132">
            <w:r w:rsidRPr="009757EA">
              <w:t>Объясните, что такое "замыкание" в JavaScript и приведите пример его использования.</w:t>
            </w:r>
          </w:p>
        </w:tc>
        <w:tc>
          <w:tcPr>
            <w:tcW w:w="1915" w:type="pct"/>
            <w:hideMark/>
          </w:tcPr>
          <w:p w14:paraId="4F745FB7" w14:textId="77777777" w:rsidR="000058CC" w:rsidRPr="009757EA" w:rsidRDefault="000058CC" w:rsidP="00897132">
            <w:r w:rsidRPr="009757EA">
              <w:t>Замыкание — это функция, которая запоминает свою лексическую область видимости, даже когда она выполняется вне этой области. Это позволяет создавать приватные переменные и функции. Например, функция-счетчик, которая возвращает другую функцию, инкрементирующую приватную переменную count.</w:t>
            </w:r>
          </w:p>
        </w:tc>
      </w:tr>
      <w:tr w:rsidR="000058CC" w:rsidRPr="009757EA" w14:paraId="5197F9B9" w14:textId="77777777" w:rsidTr="000058CC">
        <w:tc>
          <w:tcPr>
            <w:tcW w:w="597" w:type="pct"/>
            <w:hideMark/>
          </w:tcPr>
          <w:p w14:paraId="161A879D" w14:textId="77777777" w:rsidR="000058CC" w:rsidRPr="009757EA" w:rsidRDefault="000058CC" w:rsidP="00897132">
            <w:r w:rsidRPr="009757EA">
              <w:t>20</w:t>
            </w:r>
          </w:p>
        </w:tc>
        <w:tc>
          <w:tcPr>
            <w:tcW w:w="2488" w:type="pct"/>
            <w:hideMark/>
          </w:tcPr>
          <w:p w14:paraId="12D14F54" w14:textId="77777777" w:rsidR="000058CC" w:rsidRPr="009757EA" w:rsidRDefault="000058CC" w:rsidP="00897132">
            <w:r w:rsidRPr="009757EA">
              <w:t>В чем заключается преимущество использования Materialized View перед обычным View в SQL?</w:t>
            </w:r>
          </w:p>
        </w:tc>
        <w:tc>
          <w:tcPr>
            <w:tcW w:w="1915" w:type="pct"/>
            <w:hideMark/>
          </w:tcPr>
          <w:p w14:paraId="02DD1353" w14:textId="77777777" w:rsidR="000058CC" w:rsidRPr="009757EA" w:rsidRDefault="000058CC" w:rsidP="00897132">
            <w:r w:rsidRPr="009757EA">
              <w:t>Materialized View (материализованное представление) физически сохраняет результат запроса на диске, в отличие от обычного View, которое является просто сохраненным запросом. Это значительно ускоряет выполнение сложных запросов, особенно для отчетов, ценой увеличения времени на обновление данных (требуется REFRESH).</w:t>
            </w:r>
          </w:p>
        </w:tc>
      </w:tr>
    </w:tbl>
    <w:p w14:paraId="45DB92B5" w14:textId="77777777" w:rsidR="00721744" w:rsidRDefault="00830391">
      <w:r>
        <w:br w:type="page"/>
      </w:r>
    </w:p>
    <w:p w14:paraId="1397F955" w14:textId="77777777" w:rsidR="00721744" w:rsidRDefault="00830391" w:rsidP="00BC2843">
      <w:pPr>
        <w:pStyle w:val="1"/>
      </w:pPr>
      <w:bookmarkStart w:id="43" w:name="_Toc238819601"/>
      <w:r>
        <w:rPr>
          <w:rFonts w:ascii="Times New Roman" w:eastAsia="Times New Roman" w:hAnsi="Times New Roman"/>
          <w:sz w:val="24"/>
        </w:rPr>
        <w:lastRenderedPageBreak/>
        <w:t>3. ОЦЕНОЧНЫЕ МАТЕРИАЛЫ ПО ПРАКТИКАМ ОП</w:t>
      </w:r>
      <w:bookmarkEnd w:id="43"/>
    </w:p>
    <w:p w14:paraId="4844E19C" w14:textId="77777777" w:rsidR="00721744" w:rsidRDefault="00830391" w:rsidP="00BC2843">
      <w:pPr>
        <w:pStyle w:val="2"/>
      </w:pPr>
      <w:bookmarkStart w:id="44" w:name="_Toc238819602"/>
      <w:r>
        <w:rPr>
          <w:rFonts w:ascii="Times New Roman" w:eastAsia="Times New Roman" w:hAnsi="Times New Roman"/>
          <w:sz w:val="22"/>
        </w:rPr>
        <w:t>3.01 Практика «Научно-исследовательская работа» - Обязательная часть, 1-2-3-4 семестр(ы)</w:t>
      </w:r>
      <w:bookmarkEnd w:id="44"/>
    </w:p>
    <w:p w14:paraId="158FEC33" w14:textId="3E74CAF1" w:rsidR="00721744" w:rsidRDefault="00830391">
      <w:pPr>
        <w:spacing w:after="120"/>
      </w:pPr>
      <w:r>
        <w:t xml:space="preserve">Ссылка на курс в ТУИС – </w:t>
      </w:r>
      <w:hyperlink r:id="rId334" w:history="1">
        <w:r w:rsidR="00BC2843" w:rsidRPr="00652618">
          <w:rPr>
            <w:rStyle w:val="af0"/>
          </w:rPr>
          <w:t>https://esystem.rudn.ru/course/view.php?id=25194</w:t>
        </w:r>
      </w:hyperlink>
      <w:r w:rsidR="00BC2843">
        <w:t xml:space="preserve"> </w:t>
      </w:r>
    </w:p>
    <w:p w14:paraId="4D6521CA" w14:textId="01DBC7B0" w:rsidR="00721744" w:rsidRDefault="004210B4">
      <w:pPr>
        <w:spacing w:after="120"/>
      </w:pPr>
      <w:r>
        <w:t xml:space="preserve">Ссылка на ФОС, размещенный на курсе в ТУИС </w:t>
      </w:r>
      <w:r w:rsidR="00830391">
        <w:t xml:space="preserve">- </w:t>
      </w:r>
      <w:hyperlink r:id="rId335" w:history="1">
        <w:r w:rsidR="00BC2843" w:rsidRPr="00652618">
          <w:rPr>
            <w:rStyle w:val="af0"/>
          </w:rPr>
          <w:t>https://esystem.rudn.ru/course/view.php?id=25194</w:t>
        </w:r>
      </w:hyperlink>
      <w:r w:rsidR="00BC2843">
        <w:t xml:space="preserve"> </w:t>
      </w:r>
    </w:p>
    <w:tbl>
      <w:tblPr>
        <w:tblStyle w:val="af"/>
        <w:tblW w:w="0" w:type="auto"/>
        <w:tblLook w:val="04A0" w:firstRow="1" w:lastRow="0" w:firstColumn="1" w:lastColumn="0" w:noHBand="0" w:noVBand="1"/>
      </w:tblPr>
      <w:tblGrid>
        <w:gridCol w:w="1127"/>
        <w:gridCol w:w="3813"/>
        <w:gridCol w:w="7742"/>
        <w:gridCol w:w="1878"/>
      </w:tblGrid>
      <w:tr w:rsidR="006B2D65" w:rsidRPr="00A65708" w14:paraId="21CE4CB8" w14:textId="77777777" w:rsidTr="00D32C51">
        <w:trPr>
          <w:tblHeader/>
        </w:trPr>
        <w:tc>
          <w:tcPr>
            <w:tcW w:w="0" w:type="auto"/>
            <w:shd w:val="clear" w:color="auto" w:fill="auto"/>
            <w:hideMark/>
          </w:tcPr>
          <w:p w14:paraId="3BCE243D" w14:textId="77777777" w:rsidR="006B2D65" w:rsidRPr="00A65708" w:rsidRDefault="00830391" w:rsidP="00D32C51">
            <w:pPr>
              <w:rPr>
                <w:b/>
                <w:color w:val="0F1115"/>
                <w:sz w:val="24"/>
              </w:rPr>
            </w:pPr>
            <w:r w:rsidRPr="00A65708">
              <w:rPr>
                <w:b/>
                <w:color w:val="0F1115"/>
                <w:sz w:val="24"/>
              </w:rPr>
              <w:t>№ задания</w:t>
            </w:r>
          </w:p>
        </w:tc>
        <w:tc>
          <w:tcPr>
            <w:tcW w:w="0" w:type="auto"/>
            <w:shd w:val="clear" w:color="auto" w:fill="auto"/>
            <w:hideMark/>
          </w:tcPr>
          <w:p w14:paraId="6E511A8A" w14:textId="77777777" w:rsidR="006B2D65" w:rsidRPr="00A65708" w:rsidRDefault="00830391" w:rsidP="00D32C51">
            <w:pPr>
              <w:rPr>
                <w:b/>
                <w:color w:val="0F1115"/>
                <w:sz w:val="24"/>
              </w:rPr>
            </w:pPr>
            <w:r w:rsidRPr="00A65708">
              <w:rPr>
                <w:b/>
                <w:color w:val="0F1115"/>
                <w:sz w:val="24"/>
              </w:rPr>
              <w:t>Содержание вопроса</w:t>
            </w:r>
          </w:p>
        </w:tc>
        <w:tc>
          <w:tcPr>
            <w:tcW w:w="0" w:type="auto"/>
            <w:shd w:val="clear" w:color="auto" w:fill="auto"/>
            <w:hideMark/>
          </w:tcPr>
          <w:p w14:paraId="38740CEE" w14:textId="77777777" w:rsidR="006B2D65" w:rsidRPr="00A65708" w:rsidRDefault="00830391" w:rsidP="00D32C51">
            <w:pPr>
              <w:rPr>
                <w:b/>
                <w:color w:val="0F1115"/>
                <w:sz w:val="24"/>
              </w:rPr>
            </w:pPr>
            <w:r>
              <w:rPr>
                <w:b/>
                <w:color w:val="0F1115"/>
              </w:rPr>
              <w:t>Эталонный ответ</w:t>
            </w:r>
          </w:p>
        </w:tc>
        <w:tc>
          <w:tcPr>
            <w:tcW w:w="0" w:type="auto"/>
            <w:shd w:val="clear" w:color="auto" w:fill="auto"/>
            <w:hideMark/>
          </w:tcPr>
          <w:p w14:paraId="5720D669" w14:textId="77777777" w:rsidR="006B2D65" w:rsidRPr="00A65708" w:rsidRDefault="00830391" w:rsidP="00D32C51">
            <w:pPr>
              <w:rPr>
                <w:b/>
                <w:color w:val="0F1115"/>
                <w:sz w:val="24"/>
              </w:rPr>
            </w:pPr>
            <w:r>
              <w:rPr>
                <w:b/>
                <w:color w:val="0F1115"/>
                <w:sz w:val="24"/>
              </w:rPr>
              <w:t>К</w:t>
            </w:r>
            <w:r w:rsidRPr="00A65708">
              <w:rPr>
                <w:b/>
                <w:color w:val="0F1115"/>
                <w:sz w:val="24"/>
              </w:rPr>
              <w:t>омпетенци</w:t>
            </w:r>
            <w:r>
              <w:rPr>
                <w:b/>
                <w:color w:val="0F1115"/>
                <w:sz w:val="24"/>
              </w:rPr>
              <w:t>я</w:t>
            </w:r>
          </w:p>
        </w:tc>
      </w:tr>
      <w:tr w:rsidR="006B2D65" w:rsidRPr="00A65708" w14:paraId="012B6A58" w14:textId="77777777" w:rsidTr="00D32C51">
        <w:tc>
          <w:tcPr>
            <w:tcW w:w="0" w:type="auto"/>
            <w:gridSpan w:val="4"/>
            <w:shd w:val="clear" w:color="auto" w:fill="auto"/>
            <w:hideMark/>
          </w:tcPr>
          <w:p w14:paraId="0261E8C4" w14:textId="77777777" w:rsidR="006B2D65" w:rsidRPr="00A65708" w:rsidRDefault="00830391" w:rsidP="00D32C51">
            <w:pPr>
              <w:rPr>
                <w:b/>
                <w:color w:val="0F1115"/>
              </w:rPr>
            </w:pPr>
            <w:r w:rsidRPr="00A65708">
              <w:rPr>
                <w:b/>
                <w:color w:val="0F1115"/>
              </w:rPr>
              <w:t>Задания открытого типа (развернутый ответ)</w:t>
            </w:r>
          </w:p>
        </w:tc>
      </w:tr>
      <w:tr w:rsidR="006B2D65" w:rsidRPr="00A65708" w14:paraId="44643BA6" w14:textId="77777777" w:rsidTr="00D32C51">
        <w:tc>
          <w:tcPr>
            <w:tcW w:w="0" w:type="auto"/>
            <w:shd w:val="clear" w:color="auto" w:fill="auto"/>
            <w:hideMark/>
          </w:tcPr>
          <w:p w14:paraId="799B5BDA" w14:textId="77777777" w:rsidR="006B2D65" w:rsidRPr="00A65708" w:rsidRDefault="00830391" w:rsidP="00D32C51">
            <w:pPr>
              <w:rPr>
                <w:color w:val="0F1115"/>
                <w:sz w:val="24"/>
              </w:rPr>
            </w:pPr>
            <w:r w:rsidRPr="004D103A">
              <w:rPr>
                <w:bCs/>
                <w:color w:val="0F1115"/>
                <w:sz w:val="24"/>
              </w:rPr>
              <w:t>1</w:t>
            </w:r>
          </w:p>
        </w:tc>
        <w:tc>
          <w:tcPr>
            <w:tcW w:w="0" w:type="auto"/>
            <w:shd w:val="clear" w:color="auto" w:fill="auto"/>
            <w:hideMark/>
          </w:tcPr>
          <w:p w14:paraId="581FBFA3" w14:textId="77777777" w:rsidR="006B2D65" w:rsidRPr="00A65708" w:rsidRDefault="00830391" w:rsidP="00D32C51">
            <w:pPr>
              <w:rPr>
                <w:color w:val="0F1115"/>
                <w:sz w:val="24"/>
              </w:rPr>
            </w:pPr>
            <w:r w:rsidRPr="00A65708">
              <w:rPr>
                <w:color w:val="0F1115"/>
                <w:sz w:val="24"/>
              </w:rPr>
              <w:t>Цель вашей научно-исследовательской работы.</w:t>
            </w:r>
          </w:p>
        </w:tc>
        <w:tc>
          <w:tcPr>
            <w:tcW w:w="0" w:type="auto"/>
            <w:shd w:val="clear" w:color="auto" w:fill="auto"/>
            <w:hideMark/>
          </w:tcPr>
          <w:p w14:paraId="5507AA34" w14:textId="77777777" w:rsidR="006B2D65" w:rsidRPr="00A65708" w:rsidRDefault="00830391" w:rsidP="00D32C51">
            <w:pPr>
              <w:rPr>
                <w:color w:val="0F1115"/>
                <w:sz w:val="24"/>
              </w:rPr>
            </w:pPr>
            <w:r w:rsidRPr="00C04AFA">
              <w:rPr>
                <w:i/>
                <w:color w:val="0F1115"/>
                <w:sz w:val="24"/>
              </w:rPr>
              <w:t>Пример ответа:</w:t>
            </w:r>
            <w:r>
              <w:rPr>
                <w:color w:val="0F1115"/>
                <w:sz w:val="24"/>
              </w:rPr>
              <w:t xml:space="preserve"> </w:t>
            </w:r>
            <w:r w:rsidRPr="00A65708">
              <w:rPr>
                <w:color w:val="0F1115"/>
                <w:sz w:val="24"/>
              </w:rPr>
              <w:t xml:space="preserve">Целью моей научно-исследовательской работы является решение актуальной научно-технической задачи в области информационной безопасности, заключающейся в разработке и научном обосновании новых </w:t>
            </w:r>
            <w:r w:rsidRPr="004D103A">
              <w:rPr>
                <w:color w:val="0F1115"/>
              </w:rPr>
              <w:t xml:space="preserve">или усовершенствованных </w:t>
            </w:r>
            <w:r w:rsidRPr="00A65708">
              <w:rPr>
                <w:color w:val="0F1115"/>
                <w:sz w:val="24"/>
              </w:rPr>
              <w:t>моделей или алгоритмов защиты информации, которые в дальнейшем лягут в основу выпускной квалификационной работы (магистерской диссертации). В обобщенном виде — это повышение эффективности (например, снижение вероятности реализации угроз, уменьшение времени реакции на инциденты) систем защиты конкретного объекта информатизации при заданных ограничениях.</w:t>
            </w:r>
          </w:p>
        </w:tc>
        <w:tc>
          <w:tcPr>
            <w:tcW w:w="0" w:type="auto"/>
            <w:shd w:val="clear" w:color="auto" w:fill="auto"/>
            <w:hideMark/>
          </w:tcPr>
          <w:p w14:paraId="22196C80" w14:textId="77777777" w:rsidR="006B2D65" w:rsidRPr="00A65708" w:rsidRDefault="00830391" w:rsidP="00D32C51">
            <w:pPr>
              <w:rPr>
                <w:color w:val="0F1115"/>
                <w:sz w:val="24"/>
              </w:rPr>
            </w:pPr>
            <w:r w:rsidRPr="00A65708">
              <w:rPr>
                <w:color w:val="0F1115"/>
                <w:sz w:val="24"/>
              </w:rPr>
              <w:t>УК-1.1</w:t>
            </w:r>
          </w:p>
        </w:tc>
      </w:tr>
      <w:tr w:rsidR="006B2D65" w:rsidRPr="00A65708" w14:paraId="0C2ACC67" w14:textId="77777777" w:rsidTr="00D32C51">
        <w:tc>
          <w:tcPr>
            <w:tcW w:w="0" w:type="auto"/>
            <w:shd w:val="clear" w:color="auto" w:fill="auto"/>
            <w:hideMark/>
          </w:tcPr>
          <w:p w14:paraId="54511E47" w14:textId="77777777" w:rsidR="006B2D65" w:rsidRPr="00A65708" w:rsidRDefault="00830391" w:rsidP="00D32C51">
            <w:pPr>
              <w:rPr>
                <w:color w:val="0F1115"/>
                <w:sz w:val="24"/>
              </w:rPr>
            </w:pPr>
            <w:r w:rsidRPr="004D103A">
              <w:rPr>
                <w:bCs/>
                <w:color w:val="0F1115"/>
                <w:sz w:val="24"/>
              </w:rPr>
              <w:t>2</w:t>
            </w:r>
          </w:p>
        </w:tc>
        <w:tc>
          <w:tcPr>
            <w:tcW w:w="0" w:type="auto"/>
            <w:shd w:val="clear" w:color="auto" w:fill="auto"/>
            <w:hideMark/>
          </w:tcPr>
          <w:p w14:paraId="470374DE" w14:textId="77777777" w:rsidR="006B2D65" w:rsidRPr="00A65708" w:rsidRDefault="00830391" w:rsidP="00D32C51">
            <w:pPr>
              <w:rPr>
                <w:color w:val="0F1115"/>
                <w:sz w:val="24"/>
              </w:rPr>
            </w:pPr>
            <w:r w:rsidRPr="00A65708">
              <w:rPr>
                <w:color w:val="0F1115"/>
                <w:sz w:val="24"/>
              </w:rPr>
              <w:t>Задачи вашей научно-исследовательской работы.</w:t>
            </w:r>
          </w:p>
        </w:tc>
        <w:tc>
          <w:tcPr>
            <w:tcW w:w="0" w:type="auto"/>
            <w:shd w:val="clear" w:color="auto" w:fill="auto"/>
            <w:hideMark/>
          </w:tcPr>
          <w:p w14:paraId="6AA731C7" w14:textId="77777777" w:rsidR="006B2D65" w:rsidRPr="00A65708" w:rsidRDefault="00830391" w:rsidP="00D32C51">
            <w:pPr>
              <w:rPr>
                <w:color w:val="0F1115"/>
                <w:sz w:val="24"/>
              </w:rPr>
            </w:pPr>
            <w:r w:rsidRPr="00C04AFA">
              <w:rPr>
                <w:i/>
                <w:color w:val="0F1115"/>
                <w:sz w:val="24"/>
              </w:rPr>
              <w:t>Пример ответа:</w:t>
            </w:r>
            <w:r>
              <w:rPr>
                <w:color w:val="0F1115"/>
                <w:sz w:val="24"/>
              </w:rPr>
              <w:t xml:space="preserve"> </w:t>
            </w:r>
            <w:r w:rsidRPr="00A65708">
              <w:rPr>
                <w:color w:val="0F1115"/>
                <w:sz w:val="24"/>
              </w:rPr>
              <w:t xml:space="preserve">Задачи НИР вытекают из цели и делятся на несколько этапов: 1) Анализ существующих угроз и уязвимостей для выбранного объекта (аналитическая задача). 2) Изучение и классификация современных методов защиты и сравнение их эффективности (теоретическая задача). 3) Разработка собственной модели или алгоритма (проектная задача). 4) Проведение экспериментальных исследований (моделирование атак или тестирование на стенде) для проверки выдвигаемой гипотезы. 5) Анализ полученных экспериментальных данных и статистическая обработка результатов. 6) Оформление полученных результатов в виде научных публикаций и текста </w:t>
            </w:r>
            <w:r w:rsidRPr="004D103A">
              <w:rPr>
                <w:color w:val="0F1115"/>
              </w:rPr>
              <w:t>ВКР (</w:t>
            </w:r>
            <w:r w:rsidRPr="00A65708">
              <w:rPr>
                <w:color w:val="0F1115"/>
                <w:sz w:val="24"/>
              </w:rPr>
              <w:t>магистерской диссертации</w:t>
            </w:r>
            <w:r w:rsidRPr="004D103A">
              <w:rPr>
                <w:color w:val="0F1115"/>
              </w:rPr>
              <w:t>)</w:t>
            </w:r>
            <w:r w:rsidRPr="00A65708">
              <w:rPr>
                <w:color w:val="0F1115"/>
                <w:sz w:val="24"/>
              </w:rPr>
              <w:t>.</w:t>
            </w:r>
          </w:p>
        </w:tc>
        <w:tc>
          <w:tcPr>
            <w:tcW w:w="0" w:type="auto"/>
            <w:shd w:val="clear" w:color="auto" w:fill="auto"/>
            <w:hideMark/>
          </w:tcPr>
          <w:p w14:paraId="2B2D83EC" w14:textId="77777777" w:rsidR="006B2D65" w:rsidRPr="00A65708" w:rsidRDefault="00830391" w:rsidP="00D32C51">
            <w:pPr>
              <w:rPr>
                <w:color w:val="0F1115"/>
                <w:sz w:val="24"/>
              </w:rPr>
            </w:pPr>
            <w:r w:rsidRPr="00A65708">
              <w:rPr>
                <w:color w:val="0F1115"/>
                <w:sz w:val="24"/>
              </w:rPr>
              <w:t>УК-1.2</w:t>
            </w:r>
          </w:p>
        </w:tc>
      </w:tr>
      <w:tr w:rsidR="006B2D65" w:rsidRPr="00A65708" w14:paraId="180872AE" w14:textId="77777777" w:rsidTr="00D32C51">
        <w:tc>
          <w:tcPr>
            <w:tcW w:w="0" w:type="auto"/>
            <w:shd w:val="clear" w:color="auto" w:fill="auto"/>
            <w:hideMark/>
          </w:tcPr>
          <w:p w14:paraId="60F052D3" w14:textId="77777777" w:rsidR="006B2D65" w:rsidRPr="00A65708" w:rsidRDefault="00830391" w:rsidP="00D32C51">
            <w:pPr>
              <w:rPr>
                <w:color w:val="0F1115"/>
                <w:sz w:val="24"/>
              </w:rPr>
            </w:pPr>
            <w:r w:rsidRPr="004D103A">
              <w:rPr>
                <w:bCs/>
                <w:color w:val="0F1115"/>
                <w:sz w:val="24"/>
              </w:rPr>
              <w:t>3</w:t>
            </w:r>
          </w:p>
        </w:tc>
        <w:tc>
          <w:tcPr>
            <w:tcW w:w="0" w:type="auto"/>
            <w:shd w:val="clear" w:color="auto" w:fill="auto"/>
            <w:hideMark/>
          </w:tcPr>
          <w:p w14:paraId="7EA64676" w14:textId="77777777" w:rsidR="006B2D65" w:rsidRPr="00A65708" w:rsidRDefault="00830391" w:rsidP="00D32C51">
            <w:pPr>
              <w:rPr>
                <w:color w:val="0F1115"/>
                <w:sz w:val="24"/>
              </w:rPr>
            </w:pPr>
            <w:r w:rsidRPr="00A65708">
              <w:rPr>
                <w:color w:val="0F1115"/>
                <w:sz w:val="24"/>
              </w:rPr>
              <w:t>Порядок организации и проведения научно-исследовательской работы.</w:t>
            </w:r>
          </w:p>
        </w:tc>
        <w:tc>
          <w:tcPr>
            <w:tcW w:w="0" w:type="auto"/>
            <w:shd w:val="clear" w:color="auto" w:fill="auto"/>
            <w:hideMark/>
          </w:tcPr>
          <w:p w14:paraId="4BEA0697" w14:textId="77777777" w:rsidR="006B2D65" w:rsidRPr="00A65708" w:rsidRDefault="00830391" w:rsidP="00D32C51">
            <w:pPr>
              <w:rPr>
                <w:color w:val="0F1115"/>
                <w:sz w:val="24"/>
              </w:rPr>
            </w:pPr>
            <w:r w:rsidRPr="00C04AFA">
              <w:rPr>
                <w:i/>
                <w:color w:val="0F1115"/>
                <w:sz w:val="24"/>
              </w:rPr>
              <w:t>Пример ответа:</w:t>
            </w:r>
            <w:r>
              <w:rPr>
                <w:color w:val="0F1115"/>
                <w:sz w:val="24"/>
              </w:rPr>
              <w:t xml:space="preserve"> </w:t>
            </w:r>
            <w:r w:rsidRPr="00A65708">
              <w:rPr>
                <w:color w:val="0F1115"/>
                <w:sz w:val="24"/>
              </w:rPr>
              <w:t>Организация НИР строго регламентирована календарным планом (ИПР) и включает 4 этапа:</w:t>
            </w:r>
            <w:r w:rsidRPr="004D103A">
              <w:rPr>
                <w:color w:val="0F1115"/>
              </w:rPr>
              <w:t xml:space="preserve"> </w:t>
            </w:r>
            <w:r w:rsidRPr="004D103A">
              <w:rPr>
                <w:bCs/>
                <w:color w:val="0F1115"/>
                <w:sz w:val="24"/>
              </w:rPr>
              <w:t>1 семестр:</w:t>
            </w:r>
            <w:r w:rsidRPr="004D103A">
              <w:rPr>
                <w:color w:val="0F1115"/>
              </w:rPr>
              <w:t xml:space="preserve"> </w:t>
            </w:r>
            <w:r w:rsidRPr="00A65708">
              <w:rPr>
                <w:color w:val="0F1115"/>
                <w:sz w:val="24"/>
              </w:rPr>
              <w:t>выбор темы, назначение руководителя, регистрация в ЭБС РУДН и РИНЦ, первичный информационный поиск.</w:t>
            </w:r>
            <w:r w:rsidRPr="004D103A">
              <w:rPr>
                <w:color w:val="0F1115"/>
              </w:rPr>
              <w:t xml:space="preserve"> </w:t>
            </w:r>
            <w:r w:rsidRPr="004D103A">
              <w:rPr>
                <w:bCs/>
                <w:color w:val="0F1115"/>
                <w:sz w:val="24"/>
              </w:rPr>
              <w:t>2 семестр:</w:t>
            </w:r>
            <w:r w:rsidRPr="004D103A">
              <w:rPr>
                <w:color w:val="0F1115"/>
              </w:rPr>
              <w:t xml:space="preserve"> </w:t>
            </w:r>
            <w:r w:rsidRPr="00A65708">
              <w:rPr>
                <w:color w:val="0F1115"/>
                <w:sz w:val="24"/>
              </w:rPr>
              <w:t xml:space="preserve">обоснование </w:t>
            </w:r>
            <w:r w:rsidRPr="00A65708">
              <w:rPr>
                <w:color w:val="0F1115"/>
                <w:sz w:val="24"/>
              </w:rPr>
              <w:lastRenderedPageBreak/>
              <w:t>актуальности, формулировка цели/задач, составление развернутого плана ВКР, начало публикационной активности.</w:t>
            </w:r>
            <w:r w:rsidRPr="004D103A">
              <w:rPr>
                <w:color w:val="0F1115"/>
              </w:rPr>
              <w:t xml:space="preserve"> </w:t>
            </w:r>
            <w:r w:rsidRPr="004D103A">
              <w:rPr>
                <w:bCs/>
                <w:color w:val="0F1115"/>
                <w:sz w:val="24"/>
              </w:rPr>
              <w:t>3 семестр:</w:t>
            </w:r>
            <w:r w:rsidRPr="004D103A">
              <w:rPr>
                <w:color w:val="0F1115"/>
              </w:rPr>
              <w:t xml:space="preserve"> </w:t>
            </w:r>
            <w:r w:rsidRPr="00A65708">
              <w:rPr>
                <w:color w:val="0F1115"/>
                <w:sz w:val="24"/>
              </w:rPr>
              <w:t>согласование окончательной темы (приказ), написание и сдача руководителю введения и 1-й (теоретической) главы, сбор материалов для 2-й (исследовательской/проектной) главы.</w:t>
            </w:r>
            <w:r w:rsidRPr="004D103A">
              <w:rPr>
                <w:color w:val="0F1115"/>
              </w:rPr>
              <w:t xml:space="preserve"> </w:t>
            </w:r>
            <w:r w:rsidRPr="004D103A">
              <w:rPr>
                <w:bCs/>
                <w:color w:val="0F1115"/>
                <w:sz w:val="24"/>
              </w:rPr>
              <w:t>4 семестр:</w:t>
            </w:r>
            <w:r w:rsidRPr="004D103A">
              <w:rPr>
                <w:color w:val="0F1115"/>
              </w:rPr>
              <w:t xml:space="preserve"> </w:t>
            </w:r>
            <w:r w:rsidRPr="00A65708">
              <w:rPr>
                <w:color w:val="0F1115"/>
                <w:sz w:val="24"/>
              </w:rPr>
              <w:t>завершение второй и третьей (экспериментальной) глав, прохождение преддипломной практики, предзащита, подготовка итогового отчета по практике и презентации.</w:t>
            </w:r>
          </w:p>
        </w:tc>
        <w:tc>
          <w:tcPr>
            <w:tcW w:w="0" w:type="auto"/>
            <w:shd w:val="clear" w:color="auto" w:fill="auto"/>
            <w:hideMark/>
          </w:tcPr>
          <w:p w14:paraId="6C0BB415" w14:textId="77777777" w:rsidR="006B2D65" w:rsidRPr="00A65708" w:rsidRDefault="00830391" w:rsidP="00D32C51">
            <w:pPr>
              <w:rPr>
                <w:color w:val="0F1115"/>
                <w:sz w:val="24"/>
              </w:rPr>
            </w:pPr>
            <w:r w:rsidRPr="00A65708">
              <w:rPr>
                <w:color w:val="0F1115"/>
                <w:sz w:val="24"/>
              </w:rPr>
              <w:lastRenderedPageBreak/>
              <w:t>УК-6.1, УК-6.2</w:t>
            </w:r>
          </w:p>
        </w:tc>
      </w:tr>
      <w:tr w:rsidR="006B2D65" w:rsidRPr="00A65708" w14:paraId="4D0F2422" w14:textId="77777777" w:rsidTr="00D32C51">
        <w:tc>
          <w:tcPr>
            <w:tcW w:w="0" w:type="auto"/>
            <w:shd w:val="clear" w:color="auto" w:fill="auto"/>
            <w:hideMark/>
          </w:tcPr>
          <w:p w14:paraId="17244A2A" w14:textId="77777777" w:rsidR="006B2D65" w:rsidRPr="00A65708" w:rsidRDefault="00830391" w:rsidP="00D32C51">
            <w:pPr>
              <w:rPr>
                <w:color w:val="0F1115"/>
                <w:sz w:val="24"/>
              </w:rPr>
            </w:pPr>
            <w:r w:rsidRPr="004D103A">
              <w:rPr>
                <w:bCs/>
                <w:color w:val="0F1115"/>
                <w:sz w:val="24"/>
              </w:rPr>
              <w:t>4</w:t>
            </w:r>
          </w:p>
        </w:tc>
        <w:tc>
          <w:tcPr>
            <w:tcW w:w="0" w:type="auto"/>
            <w:shd w:val="clear" w:color="auto" w:fill="auto"/>
            <w:hideMark/>
          </w:tcPr>
          <w:p w14:paraId="663DF5A3" w14:textId="77777777" w:rsidR="006B2D65" w:rsidRPr="00A65708" w:rsidRDefault="00830391" w:rsidP="00D32C51">
            <w:pPr>
              <w:rPr>
                <w:color w:val="0F1115"/>
                <w:sz w:val="24"/>
              </w:rPr>
            </w:pPr>
            <w:r w:rsidRPr="00A65708">
              <w:rPr>
                <w:color w:val="0F1115"/>
                <w:sz w:val="24"/>
              </w:rPr>
              <w:t>Дайте обоснование выбора методов проведения исследования в рамках НИР, планирования действий.</w:t>
            </w:r>
          </w:p>
        </w:tc>
        <w:tc>
          <w:tcPr>
            <w:tcW w:w="0" w:type="auto"/>
            <w:shd w:val="clear" w:color="auto" w:fill="auto"/>
            <w:hideMark/>
          </w:tcPr>
          <w:p w14:paraId="720559E2" w14:textId="77777777" w:rsidR="006B2D65" w:rsidRPr="00A65708" w:rsidRDefault="00830391" w:rsidP="00D32C51">
            <w:pPr>
              <w:rPr>
                <w:color w:val="0F1115"/>
                <w:sz w:val="24"/>
              </w:rPr>
            </w:pPr>
            <w:r w:rsidRPr="00C04AFA">
              <w:rPr>
                <w:i/>
                <w:color w:val="0F1115"/>
                <w:sz w:val="24"/>
              </w:rPr>
              <w:t>Пример ответа:</w:t>
            </w:r>
            <w:r>
              <w:rPr>
                <w:color w:val="0F1115"/>
                <w:sz w:val="24"/>
              </w:rPr>
              <w:t xml:space="preserve"> </w:t>
            </w:r>
            <w:r w:rsidRPr="00A65708">
              <w:rPr>
                <w:color w:val="0F1115"/>
                <w:sz w:val="24"/>
              </w:rPr>
              <w:t>Выбор методов обусловлен спецификой предметной области (</w:t>
            </w:r>
            <w:r w:rsidRPr="004D103A">
              <w:rPr>
                <w:color w:val="0F1115"/>
              </w:rPr>
              <w:t>информационная безопасность</w:t>
            </w:r>
            <w:r w:rsidRPr="00A65708">
              <w:rPr>
                <w:color w:val="0F1115"/>
                <w:sz w:val="24"/>
              </w:rPr>
              <w:t>). Для теоретического анализа я применяю методы формальной логики, системного анализа и методы математического моделирования (теория вероятностей, теория графов, криптография). Для эмпирической части — методы натурного эксперимента (на тестовом полигоне) и имитационного моделирования (например, в средах GPSS или AnyLogic для моделирования потоков трафика). Планирование действий строится на принципах декомпозиции (разбиение сложной задачи на подзадачи) и итеративности (каждый этап завершается проверкой результатов руководителем). Выбор данных методов позволяет обеспечить воспроизводимость результатов и статистическую значимость выводов.</w:t>
            </w:r>
          </w:p>
        </w:tc>
        <w:tc>
          <w:tcPr>
            <w:tcW w:w="0" w:type="auto"/>
            <w:shd w:val="clear" w:color="auto" w:fill="auto"/>
            <w:hideMark/>
          </w:tcPr>
          <w:p w14:paraId="525633FA" w14:textId="77777777" w:rsidR="006B2D65" w:rsidRDefault="00830391" w:rsidP="00946B11">
            <w:pPr>
              <w:rPr>
                <w:color w:val="0F1115"/>
                <w:sz w:val="24"/>
              </w:rPr>
            </w:pPr>
            <w:r w:rsidRPr="00A65708">
              <w:rPr>
                <w:color w:val="0F1115"/>
                <w:sz w:val="24"/>
              </w:rPr>
              <w:t xml:space="preserve">ОПК-4.1, </w:t>
            </w:r>
            <w:r>
              <w:rPr>
                <w:color w:val="0F1115"/>
                <w:sz w:val="24"/>
              </w:rPr>
              <w:t>ОПК-4.2</w:t>
            </w:r>
          </w:p>
          <w:p w14:paraId="5014E7D8" w14:textId="77777777" w:rsidR="00946B11" w:rsidRPr="00A65708" w:rsidRDefault="00830391" w:rsidP="00946B11">
            <w:pPr>
              <w:rPr>
                <w:color w:val="0F1115"/>
                <w:sz w:val="24"/>
              </w:rPr>
            </w:pPr>
            <w:r>
              <w:rPr>
                <w:color w:val="0F1115"/>
                <w:sz w:val="24"/>
              </w:rPr>
              <w:t>УК-7.2</w:t>
            </w:r>
          </w:p>
        </w:tc>
      </w:tr>
      <w:tr w:rsidR="006B2D65" w:rsidRPr="00A65708" w14:paraId="14ECECAA" w14:textId="77777777" w:rsidTr="00D32C51">
        <w:tc>
          <w:tcPr>
            <w:tcW w:w="0" w:type="auto"/>
            <w:shd w:val="clear" w:color="auto" w:fill="auto"/>
            <w:hideMark/>
          </w:tcPr>
          <w:p w14:paraId="58E9FDF3" w14:textId="77777777" w:rsidR="006B2D65" w:rsidRPr="00A65708" w:rsidRDefault="00830391" w:rsidP="00D32C51">
            <w:pPr>
              <w:rPr>
                <w:color w:val="0F1115"/>
                <w:sz w:val="24"/>
              </w:rPr>
            </w:pPr>
            <w:r w:rsidRPr="004D103A">
              <w:rPr>
                <w:bCs/>
                <w:color w:val="0F1115"/>
                <w:sz w:val="24"/>
              </w:rPr>
              <w:t>5</w:t>
            </w:r>
          </w:p>
        </w:tc>
        <w:tc>
          <w:tcPr>
            <w:tcW w:w="0" w:type="auto"/>
            <w:shd w:val="clear" w:color="auto" w:fill="auto"/>
            <w:hideMark/>
          </w:tcPr>
          <w:p w14:paraId="23C025B3" w14:textId="77777777" w:rsidR="006B2D65" w:rsidRPr="00A65708" w:rsidRDefault="00830391" w:rsidP="00D32C51">
            <w:pPr>
              <w:rPr>
                <w:color w:val="0F1115"/>
                <w:sz w:val="24"/>
              </w:rPr>
            </w:pPr>
            <w:r w:rsidRPr="00A65708">
              <w:rPr>
                <w:color w:val="0F1115"/>
                <w:sz w:val="24"/>
              </w:rPr>
              <w:t>Дайте краткую характеристику собранного материала исследования.</w:t>
            </w:r>
          </w:p>
        </w:tc>
        <w:tc>
          <w:tcPr>
            <w:tcW w:w="0" w:type="auto"/>
            <w:shd w:val="clear" w:color="auto" w:fill="auto"/>
            <w:hideMark/>
          </w:tcPr>
          <w:p w14:paraId="1D731660" w14:textId="77777777" w:rsidR="006B2D65" w:rsidRPr="00A65708" w:rsidRDefault="00830391" w:rsidP="00D32C51">
            <w:pPr>
              <w:rPr>
                <w:color w:val="0F1115"/>
                <w:sz w:val="24"/>
              </w:rPr>
            </w:pPr>
            <w:r w:rsidRPr="00C04AFA">
              <w:rPr>
                <w:i/>
                <w:color w:val="0F1115"/>
                <w:sz w:val="24"/>
              </w:rPr>
              <w:t>Пример ответа:</w:t>
            </w:r>
            <w:r>
              <w:rPr>
                <w:color w:val="0F1115"/>
                <w:sz w:val="24"/>
              </w:rPr>
              <w:t xml:space="preserve"> </w:t>
            </w:r>
            <w:r w:rsidRPr="00A65708">
              <w:rPr>
                <w:color w:val="0F1115"/>
                <w:sz w:val="24"/>
              </w:rPr>
              <w:t>Собранный материал исследования представляет собой совокупность источников, разделенных на три группы:</w:t>
            </w:r>
            <w:r w:rsidRPr="004D103A">
              <w:rPr>
                <w:color w:val="0F1115"/>
              </w:rPr>
              <w:t xml:space="preserve"> </w:t>
            </w:r>
            <w:r w:rsidRPr="004D103A">
              <w:rPr>
                <w:bCs/>
                <w:color w:val="0F1115"/>
                <w:sz w:val="24"/>
              </w:rPr>
              <w:t>1) Нормативно-правовая база:</w:t>
            </w:r>
            <w:r w:rsidRPr="004D103A">
              <w:rPr>
                <w:color w:val="0F1115"/>
              </w:rPr>
              <w:t xml:space="preserve"> </w:t>
            </w:r>
            <w:r w:rsidRPr="00A65708">
              <w:rPr>
                <w:color w:val="0F1115"/>
                <w:sz w:val="24"/>
              </w:rPr>
              <w:t>Приказы ФСТЭК, ГОСТы по защите информации (например, ГОСТ Р 56545-2015), руководящие документы по построению СЗИ.</w:t>
            </w:r>
            <w:r w:rsidRPr="004D103A">
              <w:rPr>
                <w:color w:val="0F1115"/>
              </w:rPr>
              <w:t xml:space="preserve"> </w:t>
            </w:r>
            <w:r w:rsidRPr="004D103A">
              <w:rPr>
                <w:bCs/>
                <w:color w:val="0F1115"/>
                <w:sz w:val="24"/>
              </w:rPr>
              <w:t>2) Теоретическая литература:</w:t>
            </w:r>
            <w:r w:rsidRPr="004D103A">
              <w:rPr>
                <w:color w:val="0F1115"/>
              </w:rPr>
              <w:t xml:space="preserve"> </w:t>
            </w:r>
            <w:r w:rsidRPr="00A65708">
              <w:rPr>
                <w:color w:val="0F1115"/>
                <w:sz w:val="24"/>
              </w:rPr>
              <w:t>Монографии и диссертации по тематике анализа рисков и защите каналов утечки.</w:t>
            </w:r>
            <w:r w:rsidRPr="004D103A">
              <w:rPr>
                <w:color w:val="0F1115"/>
              </w:rPr>
              <w:t xml:space="preserve"> </w:t>
            </w:r>
            <w:r w:rsidRPr="004D103A">
              <w:rPr>
                <w:bCs/>
                <w:color w:val="0F1115"/>
                <w:sz w:val="24"/>
              </w:rPr>
              <w:t>3) Эмпирические данные:</w:t>
            </w:r>
            <w:r w:rsidRPr="004D103A">
              <w:rPr>
                <w:color w:val="0F1115"/>
              </w:rPr>
              <w:t xml:space="preserve"> </w:t>
            </w:r>
            <w:r w:rsidRPr="00A65708">
              <w:rPr>
                <w:color w:val="0F1115"/>
                <w:sz w:val="24"/>
              </w:rPr>
              <w:t>Дампы сетевого трафика из открытых репозиториев (например, CIC-IDS-2017), отчеты об инцидентах ИБ, техническая документация на исследуемое оборудование. Общий объем обработанной литературы составляет более 50 источников</w:t>
            </w:r>
            <w:r w:rsidRPr="004D103A">
              <w:rPr>
                <w:color w:val="0F1115"/>
              </w:rPr>
              <w:t>.</w:t>
            </w:r>
          </w:p>
        </w:tc>
        <w:tc>
          <w:tcPr>
            <w:tcW w:w="0" w:type="auto"/>
            <w:shd w:val="clear" w:color="auto" w:fill="auto"/>
            <w:hideMark/>
          </w:tcPr>
          <w:p w14:paraId="632E2C40" w14:textId="77777777" w:rsidR="006B2D65" w:rsidRDefault="00830391" w:rsidP="00D32C51">
            <w:pPr>
              <w:rPr>
                <w:color w:val="0F1115"/>
                <w:sz w:val="24"/>
              </w:rPr>
            </w:pPr>
            <w:r w:rsidRPr="00A65708">
              <w:rPr>
                <w:color w:val="0F1115"/>
                <w:sz w:val="24"/>
              </w:rPr>
              <w:t>ОПК-4.1</w:t>
            </w:r>
          </w:p>
          <w:p w14:paraId="7D64891C" w14:textId="77777777" w:rsidR="00946B11" w:rsidRPr="00A65708" w:rsidRDefault="00830391" w:rsidP="00D32C51">
            <w:pPr>
              <w:rPr>
                <w:color w:val="0F1115"/>
                <w:sz w:val="24"/>
              </w:rPr>
            </w:pPr>
            <w:r>
              <w:rPr>
                <w:color w:val="0F1115"/>
                <w:sz w:val="24"/>
              </w:rPr>
              <w:t>ОПК-4.2</w:t>
            </w:r>
          </w:p>
        </w:tc>
      </w:tr>
      <w:tr w:rsidR="006B2D65" w:rsidRPr="00A65708" w14:paraId="54881942" w14:textId="77777777" w:rsidTr="00D32C51">
        <w:tc>
          <w:tcPr>
            <w:tcW w:w="0" w:type="auto"/>
            <w:shd w:val="clear" w:color="auto" w:fill="auto"/>
            <w:hideMark/>
          </w:tcPr>
          <w:p w14:paraId="603FE20A" w14:textId="77777777" w:rsidR="006B2D65" w:rsidRPr="00A65708" w:rsidRDefault="00830391" w:rsidP="00D32C51">
            <w:pPr>
              <w:rPr>
                <w:color w:val="0F1115"/>
                <w:sz w:val="24"/>
              </w:rPr>
            </w:pPr>
            <w:r w:rsidRPr="004D103A">
              <w:rPr>
                <w:bCs/>
                <w:color w:val="0F1115"/>
                <w:sz w:val="24"/>
              </w:rPr>
              <w:lastRenderedPageBreak/>
              <w:t>6</w:t>
            </w:r>
          </w:p>
        </w:tc>
        <w:tc>
          <w:tcPr>
            <w:tcW w:w="0" w:type="auto"/>
            <w:shd w:val="clear" w:color="auto" w:fill="auto"/>
            <w:hideMark/>
          </w:tcPr>
          <w:p w14:paraId="0DCF80E3" w14:textId="77777777" w:rsidR="006B2D65" w:rsidRPr="00A65708" w:rsidRDefault="00830391" w:rsidP="00D32C51">
            <w:pPr>
              <w:rPr>
                <w:color w:val="0F1115"/>
                <w:sz w:val="24"/>
              </w:rPr>
            </w:pPr>
            <w:r w:rsidRPr="00A65708">
              <w:rPr>
                <w:color w:val="0F1115"/>
                <w:sz w:val="24"/>
              </w:rPr>
              <w:t>Дайте краткую характеристику содержания своей научной статьи.</w:t>
            </w:r>
          </w:p>
        </w:tc>
        <w:tc>
          <w:tcPr>
            <w:tcW w:w="0" w:type="auto"/>
            <w:shd w:val="clear" w:color="auto" w:fill="auto"/>
            <w:hideMark/>
          </w:tcPr>
          <w:p w14:paraId="6C90437A" w14:textId="77777777" w:rsidR="006B2D65" w:rsidRPr="00A65708" w:rsidRDefault="00830391" w:rsidP="00D32C51">
            <w:pPr>
              <w:rPr>
                <w:color w:val="0F1115"/>
                <w:sz w:val="24"/>
              </w:rPr>
            </w:pPr>
            <w:r w:rsidRPr="00C04AFA">
              <w:rPr>
                <w:i/>
                <w:color w:val="0F1115"/>
                <w:sz w:val="24"/>
              </w:rPr>
              <w:t>Пример ответа:</w:t>
            </w:r>
            <w:r>
              <w:rPr>
                <w:color w:val="0F1115"/>
                <w:sz w:val="24"/>
              </w:rPr>
              <w:t xml:space="preserve"> </w:t>
            </w:r>
            <w:r w:rsidRPr="00A65708">
              <w:rPr>
                <w:color w:val="0F1115"/>
                <w:sz w:val="24"/>
              </w:rPr>
              <w:t>Моя научная статья посвящена решению проблемы повышения точности обнару</w:t>
            </w:r>
            <w:r w:rsidRPr="004D103A">
              <w:rPr>
                <w:color w:val="0F1115"/>
              </w:rPr>
              <w:t>жения сетевых аномалий на основе поведенческого анализа</w:t>
            </w:r>
            <w:r w:rsidRPr="00A65708">
              <w:rPr>
                <w:color w:val="0F1115"/>
                <w:sz w:val="24"/>
              </w:rPr>
              <w:t xml:space="preserve">. В статье представлена математическая модель предлагаемого подхода, приведено описание разработанного программного прототипа, а также представлены результаты сравнительного эксперимента с существующими аналогами (классическими сигнатурными методами). Ключевые выводы статьи доказывают снижение уровня ложных срабатываний (FAR) на 15-20% при сохранении приемлемой вычислительной сложности. Статья соответствует </w:t>
            </w:r>
            <w:r w:rsidRPr="004D103A">
              <w:rPr>
                <w:color w:val="0F1115"/>
              </w:rPr>
              <w:t xml:space="preserve">формальным </w:t>
            </w:r>
            <w:r w:rsidRPr="00A65708">
              <w:rPr>
                <w:color w:val="0F1115"/>
                <w:sz w:val="24"/>
              </w:rPr>
              <w:t>требованиям журналов из перечня ВАК/РИНЦ</w:t>
            </w:r>
            <w:r w:rsidRPr="004D103A">
              <w:rPr>
                <w:color w:val="0F1115"/>
              </w:rPr>
              <w:t>.</w:t>
            </w:r>
          </w:p>
        </w:tc>
        <w:tc>
          <w:tcPr>
            <w:tcW w:w="0" w:type="auto"/>
            <w:shd w:val="clear" w:color="auto" w:fill="auto"/>
            <w:hideMark/>
          </w:tcPr>
          <w:p w14:paraId="7579964E" w14:textId="77777777" w:rsidR="006B2D65" w:rsidRPr="00A65708" w:rsidRDefault="00830391" w:rsidP="00D32C51">
            <w:pPr>
              <w:rPr>
                <w:color w:val="0F1115"/>
                <w:sz w:val="24"/>
              </w:rPr>
            </w:pPr>
            <w:r w:rsidRPr="00A65708">
              <w:rPr>
                <w:color w:val="0F1115"/>
                <w:sz w:val="24"/>
              </w:rPr>
              <w:t>ОПК-5.2</w:t>
            </w:r>
          </w:p>
        </w:tc>
      </w:tr>
      <w:tr w:rsidR="006B2D65" w:rsidRPr="00A65708" w14:paraId="029700B5" w14:textId="77777777" w:rsidTr="00D32C51">
        <w:tc>
          <w:tcPr>
            <w:tcW w:w="0" w:type="auto"/>
            <w:shd w:val="clear" w:color="auto" w:fill="auto"/>
            <w:hideMark/>
          </w:tcPr>
          <w:p w14:paraId="043DDA9D" w14:textId="77777777" w:rsidR="006B2D65" w:rsidRPr="00A65708" w:rsidRDefault="00830391" w:rsidP="00D32C51">
            <w:pPr>
              <w:rPr>
                <w:color w:val="0F1115"/>
                <w:sz w:val="24"/>
              </w:rPr>
            </w:pPr>
            <w:r w:rsidRPr="004D103A">
              <w:rPr>
                <w:bCs/>
                <w:color w:val="0F1115"/>
                <w:sz w:val="24"/>
              </w:rPr>
              <w:t>7</w:t>
            </w:r>
          </w:p>
        </w:tc>
        <w:tc>
          <w:tcPr>
            <w:tcW w:w="0" w:type="auto"/>
            <w:shd w:val="clear" w:color="auto" w:fill="auto"/>
            <w:hideMark/>
          </w:tcPr>
          <w:p w14:paraId="53F86026" w14:textId="77777777" w:rsidR="006B2D65" w:rsidRPr="00A65708" w:rsidRDefault="00830391" w:rsidP="00D32C51">
            <w:pPr>
              <w:rPr>
                <w:color w:val="0F1115"/>
                <w:sz w:val="24"/>
              </w:rPr>
            </w:pPr>
            <w:r w:rsidRPr="00A65708">
              <w:rPr>
                <w:color w:val="0F1115"/>
                <w:sz w:val="24"/>
              </w:rPr>
              <w:t>Дайте краткую характеристику изученной литературы в соответствии с тематикой и целями проводимого исследования.</w:t>
            </w:r>
          </w:p>
        </w:tc>
        <w:tc>
          <w:tcPr>
            <w:tcW w:w="0" w:type="auto"/>
            <w:shd w:val="clear" w:color="auto" w:fill="auto"/>
            <w:hideMark/>
          </w:tcPr>
          <w:p w14:paraId="7A8D6499" w14:textId="77777777" w:rsidR="006B2D65" w:rsidRPr="00A65708" w:rsidRDefault="00830391" w:rsidP="00D32C51">
            <w:pPr>
              <w:rPr>
                <w:color w:val="0F1115"/>
                <w:sz w:val="24"/>
              </w:rPr>
            </w:pPr>
            <w:r w:rsidRPr="00C04AFA">
              <w:rPr>
                <w:i/>
                <w:color w:val="0F1115"/>
                <w:sz w:val="24"/>
              </w:rPr>
              <w:t>Пример ответа:</w:t>
            </w:r>
            <w:r>
              <w:rPr>
                <w:color w:val="0F1115"/>
                <w:sz w:val="24"/>
              </w:rPr>
              <w:t xml:space="preserve"> </w:t>
            </w:r>
            <w:r w:rsidRPr="00A65708">
              <w:rPr>
                <w:color w:val="0F1115"/>
                <w:sz w:val="24"/>
              </w:rPr>
              <w:t>Изученная литература охватывает три ключевых направления, соответствующих цели НИР. Во-первых, это фундаментальные труды по теории информационной безопасности и криптографии. Во-вторых, это современные периодические издания (журналы "Информационная безопасность", "IEEE Transactions on Dependable and Secure Computing"</w:t>
            </w:r>
            <w:r w:rsidRPr="004D103A">
              <w:rPr>
                <w:color w:val="0F1115"/>
              </w:rPr>
              <w:t xml:space="preserve"> и др.</w:t>
            </w:r>
            <w:r w:rsidRPr="00A65708">
              <w:rPr>
                <w:color w:val="0F1115"/>
                <w:sz w:val="24"/>
              </w:rPr>
              <w:t>), содержащие описания последних векторов атак и методов противодействия. В-третьих, это диссертац</w:t>
            </w:r>
            <w:r w:rsidRPr="004D103A">
              <w:rPr>
                <w:color w:val="0F1115"/>
              </w:rPr>
              <w:t>ионные исследования последних 3-</w:t>
            </w:r>
            <w:r w:rsidRPr="00A65708">
              <w:rPr>
                <w:color w:val="0F1115"/>
                <w:sz w:val="24"/>
              </w:rPr>
              <w:t>5 лет, которые позволяют определить уровень проработанности темы и избежать дублирования. На основе реферативных обзоров построена теоретическая база первой главы ВКР.</w:t>
            </w:r>
          </w:p>
        </w:tc>
        <w:tc>
          <w:tcPr>
            <w:tcW w:w="0" w:type="auto"/>
            <w:shd w:val="clear" w:color="auto" w:fill="auto"/>
            <w:hideMark/>
          </w:tcPr>
          <w:p w14:paraId="1D5936C6" w14:textId="77777777" w:rsidR="006B2D65" w:rsidRPr="00A65708" w:rsidRDefault="00830391" w:rsidP="00D32C51">
            <w:pPr>
              <w:rPr>
                <w:color w:val="0F1115"/>
                <w:sz w:val="24"/>
              </w:rPr>
            </w:pPr>
            <w:r w:rsidRPr="00A65708">
              <w:rPr>
                <w:color w:val="0F1115"/>
                <w:sz w:val="24"/>
              </w:rPr>
              <w:t>УК-7.1, ОПК-4.1</w:t>
            </w:r>
            <w:r>
              <w:rPr>
                <w:color w:val="0F1115"/>
                <w:sz w:val="24"/>
              </w:rPr>
              <w:t>, ОПК-4.2</w:t>
            </w:r>
          </w:p>
        </w:tc>
      </w:tr>
      <w:tr w:rsidR="006B2D65" w:rsidRPr="00A65708" w14:paraId="3D937C73" w14:textId="77777777" w:rsidTr="00D32C51">
        <w:tc>
          <w:tcPr>
            <w:tcW w:w="0" w:type="auto"/>
            <w:shd w:val="clear" w:color="auto" w:fill="auto"/>
            <w:hideMark/>
          </w:tcPr>
          <w:p w14:paraId="7602CAC3" w14:textId="77777777" w:rsidR="006B2D65" w:rsidRPr="00A65708" w:rsidRDefault="00830391" w:rsidP="00D32C51">
            <w:pPr>
              <w:rPr>
                <w:color w:val="0F1115"/>
                <w:sz w:val="24"/>
              </w:rPr>
            </w:pPr>
            <w:r w:rsidRPr="004D103A">
              <w:rPr>
                <w:bCs/>
                <w:color w:val="0F1115"/>
                <w:sz w:val="24"/>
              </w:rPr>
              <w:t>8</w:t>
            </w:r>
          </w:p>
        </w:tc>
        <w:tc>
          <w:tcPr>
            <w:tcW w:w="0" w:type="auto"/>
            <w:shd w:val="clear" w:color="auto" w:fill="auto"/>
            <w:hideMark/>
          </w:tcPr>
          <w:p w14:paraId="64297EB8" w14:textId="77777777" w:rsidR="006B2D65" w:rsidRPr="00A65708" w:rsidRDefault="00830391" w:rsidP="00D32C51">
            <w:pPr>
              <w:rPr>
                <w:color w:val="0F1115"/>
                <w:sz w:val="24"/>
              </w:rPr>
            </w:pPr>
            <w:r w:rsidRPr="00A65708">
              <w:rPr>
                <w:color w:val="0F1115"/>
                <w:sz w:val="24"/>
              </w:rPr>
              <w:t>Какие задания были выполнены за время проведения научно-исследовательской работы, какие результаты получены?</w:t>
            </w:r>
          </w:p>
        </w:tc>
        <w:tc>
          <w:tcPr>
            <w:tcW w:w="0" w:type="auto"/>
            <w:shd w:val="clear" w:color="auto" w:fill="auto"/>
            <w:hideMark/>
          </w:tcPr>
          <w:p w14:paraId="26EF4E8F" w14:textId="77777777" w:rsidR="006B2D65" w:rsidRPr="00A65708" w:rsidRDefault="00830391" w:rsidP="00D32C51">
            <w:pPr>
              <w:rPr>
                <w:color w:val="0F1115"/>
                <w:sz w:val="24"/>
              </w:rPr>
            </w:pPr>
            <w:r w:rsidRPr="00C04AFA">
              <w:rPr>
                <w:i/>
                <w:color w:val="0F1115"/>
                <w:sz w:val="24"/>
              </w:rPr>
              <w:t>Пример ответа:</w:t>
            </w:r>
            <w:r>
              <w:rPr>
                <w:color w:val="0F1115"/>
                <w:sz w:val="24"/>
              </w:rPr>
              <w:t xml:space="preserve"> З</w:t>
            </w:r>
            <w:r w:rsidRPr="00A65708">
              <w:rPr>
                <w:color w:val="0F1115"/>
                <w:sz w:val="24"/>
              </w:rPr>
              <w:t>а период практики выполнены следующие задания: 1) Сформулирована тема ВКР, согласованная с руководителем и утвержденная приказом. 2) Проведен аналитический обзор, написаны введение и первая глава. 3) Разработана архитектура программного комплекса (вторая глава). 4) Проведена серия вычислительных экспериментов, обработаны результаты (третья глава). 5) Подготовлены и опубликованы</w:t>
            </w:r>
            <w:r w:rsidRPr="004D103A">
              <w:rPr>
                <w:color w:val="0F1115"/>
              </w:rPr>
              <w:t xml:space="preserve"> 2</w:t>
            </w:r>
            <w:r w:rsidRPr="00A65708">
              <w:rPr>
                <w:color w:val="0F1115"/>
                <w:sz w:val="24"/>
              </w:rPr>
              <w:t xml:space="preserve"> научных статей, подана заявка на участие в конференции. Основные результаты: выявлена корреляция между факторами X и Y; предложен новый алгоритм, который показал прирост </w:t>
            </w:r>
            <w:r w:rsidRPr="00A65708">
              <w:rPr>
                <w:color w:val="0F1115"/>
                <w:sz w:val="24"/>
              </w:rPr>
              <w:lastRenderedPageBreak/>
              <w:t xml:space="preserve">эффективности на K %; оформлен черновик </w:t>
            </w:r>
            <w:r w:rsidRPr="004D103A">
              <w:rPr>
                <w:color w:val="0F1115"/>
              </w:rPr>
              <w:t>ВКР (</w:t>
            </w:r>
            <w:r w:rsidRPr="00A65708">
              <w:rPr>
                <w:color w:val="0F1115"/>
                <w:sz w:val="24"/>
              </w:rPr>
              <w:t>магистерской диссертации</w:t>
            </w:r>
            <w:r w:rsidRPr="004D103A">
              <w:rPr>
                <w:color w:val="0F1115"/>
              </w:rPr>
              <w:t>)</w:t>
            </w:r>
            <w:r w:rsidRPr="00A65708">
              <w:rPr>
                <w:color w:val="0F1115"/>
                <w:sz w:val="24"/>
              </w:rPr>
              <w:t>.</w:t>
            </w:r>
          </w:p>
        </w:tc>
        <w:tc>
          <w:tcPr>
            <w:tcW w:w="0" w:type="auto"/>
            <w:shd w:val="clear" w:color="auto" w:fill="auto"/>
            <w:hideMark/>
          </w:tcPr>
          <w:p w14:paraId="45A58523" w14:textId="77777777" w:rsidR="006B2D65" w:rsidRDefault="00830391" w:rsidP="00D32C51">
            <w:pPr>
              <w:rPr>
                <w:color w:val="0F1115"/>
                <w:sz w:val="24"/>
              </w:rPr>
            </w:pPr>
            <w:r w:rsidRPr="00A65708">
              <w:rPr>
                <w:color w:val="0F1115"/>
                <w:sz w:val="24"/>
              </w:rPr>
              <w:lastRenderedPageBreak/>
              <w:t>ОПК-5.1</w:t>
            </w:r>
          </w:p>
          <w:p w14:paraId="79F16A9A" w14:textId="77777777" w:rsidR="00946B11" w:rsidRPr="00A65708" w:rsidRDefault="00830391" w:rsidP="00D32C51">
            <w:pPr>
              <w:rPr>
                <w:color w:val="0F1115"/>
                <w:sz w:val="24"/>
              </w:rPr>
            </w:pPr>
            <w:r>
              <w:rPr>
                <w:color w:val="0F1115"/>
                <w:sz w:val="24"/>
              </w:rPr>
              <w:t>ОПК-5.2</w:t>
            </w:r>
          </w:p>
        </w:tc>
      </w:tr>
      <w:tr w:rsidR="006B2D65" w:rsidRPr="00A65708" w14:paraId="74123946" w14:textId="77777777" w:rsidTr="00D32C51">
        <w:tc>
          <w:tcPr>
            <w:tcW w:w="0" w:type="auto"/>
            <w:shd w:val="clear" w:color="auto" w:fill="auto"/>
            <w:hideMark/>
          </w:tcPr>
          <w:p w14:paraId="5E1A0DD5" w14:textId="77777777" w:rsidR="006B2D65" w:rsidRPr="00A65708" w:rsidRDefault="00830391" w:rsidP="00D32C51">
            <w:pPr>
              <w:rPr>
                <w:color w:val="0F1115"/>
                <w:sz w:val="24"/>
              </w:rPr>
            </w:pPr>
            <w:r w:rsidRPr="004D103A">
              <w:rPr>
                <w:bCs/>
                <w:color w:val="0F1115"/>
                <w:sz w:val="24"/>
              </w:rPr>
              <w:t>9</w:t>
            </w:r>
          </w:p>
        </w:tc>
        <w:tc>
          <w:tcPr>
            <w:tcW w:w="0" w:type="auto"/>
            <w:shd w:val="clear" w:color="auto" w:fill="auto"/>
            <w:hideMark/>
          </w:tcPr>
          <w:p w14:paraId="28919E37" w14:textId="77777777" w:rsidR="006B2D65" w:rsidRPr="00A65708" w:rsidRDefault="00830391" w:rsidP="00D32C51">
            <w:pPr>
              <w:rPr>
                <w:color w:val="0F1115"/>
                <w:sz w:val="24"/>
              </w:rPr>
            </w:pPr>
            <w:r w:rsidRPr="00A65708">
              <w:rPr>
                <w:color w:val="0F1115"/>
                <w:sz w:val="24"/>
              </w:rPr>
              <w:t>Какие навыки, практические умения и опыт научно-исследовательской деятельности вы получили в ходе НИР?</w:t>
            </w:r>
          </w:p>
        </w:tc>
        <w:tc>
          <w:tcPr>
            <w:tcW w:w="0" w:type="auto"/>
            <w:shd w:val="clear" w:color="auto" w:fill="auto"/>
            <w:hideMark/>
          </w:tcPr>
          <w:p w14:paraId="756F64CA" w14:textId="77777777" w:rsidR="006B2D65" w:rsidRPr="00A65708" w:rsidRDefault="00830391" w:rsidP="00D32C51">
            <w:pPr>
              <w:rPr>
                <w:color w:val="0F1115"/>
                <w:sz w:val="24"/>
              </w:rPr>
            </w:pPr>
            <w:r w:rsidRPr="00C04AFA">
              <w:rPr>
                <w:i/>
                <w:color w:val="0F1115"/>
                <w:sz w:val="24"/>
              </w:rPr>
              <w:t>Пример ответа:</w:t>
            </w:r>
            <w:r>
              <w:rPr>
                <w:color w:val="0F1115"/>
                <w:sz w:val="24"/>
              </w:rPr>
              <w:t xml:space="preserve"> В</w:t>
            </w:r>
            <w:r w:rsidRPr="00A65708">
              <w:rPr>
                <w:color w:val="0F1115"/>
                <w:sz w:val="24"/>
              </w:rPr>
              <w:t xml:space="preserve"> ходе НИР я получил и закрепил следующие навыки:</w:t>
            </w:r>
            <w:r w:rsidRPr="004D103A">
              <w:rPr>
                <w:color w:val="0F1115"/>
              </w:rPr>
              <w:t xml:space="preserve"> </w:t>
            </w:r>
            <w:r w:rsidRPr="004D103A">
              <w:rPr>
                <w:bCs/>
                <w:color w:val="0F1115"/>
                <w:sz w:val="24"/>
              </w:rPr>
              <w:t>Профессиональные:</w:t>
            </w:r>
            <w:r w:rsidRPr="004D103A">
              <w:rPr>
                <w:color w:val="0F1115"/>
              </w:rPr>
              <w:t xml:space="preserve"> </w:t>
            </w:r>
            <w:r w:rsidRPr="00A65708">
              <w:rPr>
                <w:color w:val="0F1115"/>
                <w:sz w:val="24"/>
              </w:rPr>
              <w:t>владение современными средствами анализа защищенности (Wireshark, Kali Linux, SIEM-системы), навыки математического моделирования в MathCad/Matlab, программирование на Python для обработки данных.</w:t>
            </w:r>
            <w:r w:rsidRPr="004D103A">
              <w:rPr>
                <w:color w:val="0F1115"/>
              </w:rPr>
              <w:t xml:space="preserve"> </w:t>
            </w:r>
            <w:r w:rsidRPr="004D103A">
              <w:rPr>
                <w:bCs/>
                <w:color w:val="0F1115"/>
                <w:sz w:val="24"/>
              </w:rPr>
              <w:t>Научно-исследовательские:</w:t>
            </w:r>
            <w:r w:rsidRPr="004D103A">
              <w:rPr>
                <w:color w:val="0F1115"/>
              </w:rPr>
              <w:t xml:space="preserve"> </w:t>
            </w:r>
            <w:r w:rsidRPr="00A65708">
              <w:rPr>
                <w:color w:val="0F1115"/>
                <w:sz w:val="24"/>
              </w:rPr>
              <w:t>умение формулировать научную гипотезу, планировать эксперимент для проверки гипотез, грамотно использовать библиографические менеджеры (Zotero).</w:t>
            </w:r>
            <w:r w:rsidRPr="004D103A">
              <w:rPr>
                <w:color w:val="0F1115"/>
              </w:rPr>
              <w:t xml:space="preserve"> </w:t>
            </w:r>
            <w:r w:rsidRPr="004D103A">
              <w:rPr>
                <w:bCs/>
                <w:color w:val="0F1115"/>
                <w:sz w:val="24"/>
              </w:rPr>
              <w:t>Коммуникативные:</w:t>
            </w:r>
            <w:r w:rsidRPr="004D103A">
              <w:rPr>
                <w:color w:val="0F1115"/>
              </w:rPr>
              <w:t xml:space="preserve"> </w:t>
            </w:r>
            <w:r w:rsidRPr="00A65708">
              <w:rPr>
                <w:color w:val="0F1115"/>
                <w:sz w:val="24"/>
              </w:rPr>
              <w:t>опыт публичных выступлений с докладами на семинарах кафедры, навыки академического письма (оформление статей по ГОСТ 7.0.11), опыт диалога с научным руководителем и оппонентами.</w:t>
            </w:r>
          </w:p>
        </w:tc>
        <w:tc>
          <w:tcPr>
            <w:tcW w:w="0" w:type="auto"/>
            <w:shd w:val="clear" w:color="auto" w:fill="auto"/>
            <w:hideMark/>
          </w:tcPr>
          <w:p w14:paraId="4D7A9E28" w14:textId="77777777" w:rsidR="006B2D65" w:rsidRPr="00A65708" w:rsidRDefault="00830391" w:rsidP="00D32C51">
            <w:pPr>
              <w:rPr>
                <w:color w:val="0F1115"/>
                <w:sz w:val="24"/>
              </w:rPr>
            </w:pPr>
            <w:r w:rsidRPr="00A65708">
              <w:rPr>
                <w:color w:val="0F1115"/>
                <w:sz w:val="24"/>
              </w:rPr>
              <w:t>УК-4.2, УК-7.1</w:t>
            </w:r>
          </w:p>
        </w:tc>
      </w:tr>
      <w:tr w:rsidR="006B2D65" w:rsidRPr="00A65708" w14:paraId="7554BB9C" w14:textId="77777777" w:rsidTr="00D32C51">
        <w:tc>
          <w:tcPr>
            <w:tcW w:w="0" w:type="auto"/>
            <w:shd w:val="clear" w:color="auto" w:fill="auto"/>
            <w:hideMark/>
          </w:tcPr>
          <w:p w14:paraId="7A2C1CF9" w14:textId="77777777" w:rsidR="006B2D65" w:rsidRPr="00A65708" w:rsidRDefault="00830391" w:rsidP="00D32C51">
            <w:pPr>
              <w:rPr>
                <w:color w:val="0F1115"/>
                <w:sz w:val="24"/>
              </w:rPr>
            </w:pPr>
            <w:r w:rsidRPr="004D103A">
              <w:rPr>
                <w:bCs/>
                <w:color w:val="0F1115"/>
                <w:sz w:val="24"/>
              </w:rPr>
              <w:t>10</w:t>
            </w:r>
          </w:p>
        </w:tc>
        <w:tc>
          <w:tcPr>
            <w:tcW w:w="0" w:type="auto"/>
            <w:shd w:val="clear" w:color="auto" w:fill="auto"/>
            <w:hideMark/>
          </w:tcPr>
          <w:p w14:paraId="0960880D" w14:textId="77777777" w:rsidR="006B2D65" w:rsidRPr="00A65708" w:rsidRDefault="00830391" w:rsidP="00D32C51">
            <w:pPr>
              <w:rPr>
                <w:color w:val="0F1115"/>
                <w:sz w:val="24"/>
              </w:rPr>
            </w:pPr>
            <w:r w:rsidRPr="00A65708">
              <w:rPr>
                <w:color w:val="0F1115"/>
                <w:sz w:val="24"/>
              </w:rPr>
              <w:t>Обоснуйте актуальность, новизну и значимость своей темы исследования.</w:t>
            </w:r>
          </w:p>
        </w:tc>
        <w:tc>
          <w:tcPr>
            <w:tcW w:w="0" w:type="auto"/>
            <w:shd w:val="clear" w:color="auto" w:fill="auto"/>
            <w:hideMark/>
          </w:tcPr>
          <w:p w14:paraId="57501D7C" w14:textId="77777777" w:rsidR="006B2D65" w:rsidRPr="00A65708" w:rsidRDefault="00830391" w:rsidP="00D32C51">
            <w:pPr>
              <w:rPr>
                <w:color w:val="0F1115"/>
                <w:sz w:val="24"/>
              </w:rPr>
            </w:pPr>
            <w:r w:rsidRPr="00C04AFA">
              <w:rPr>
                <w:i/>
                <w:color w:val="0F1115"/>
                <w:sz w:val="24"/>
              </w:rPr>
              <w:t>Пример ответа:</w:t>
            </w:r>
            <w:r>
              <w:rPr>
                <w:color w:val="0F1115"/>
                <w:sz w:val="24"/>
              </w:rPr>
              <w:t xml:space="preserve"> А</w:t>
            </w:r>
            <w:r w:rsidRPr="004D103A">
              <w:rPr>
                <w:bCs/>
                <w:color w:val="0F1115"/>
                <w:sz w:val="24"/>
              </w:rPr>
              <w:t>ктуальность</w:t>
            </w:r>
            <w:r w:rsidRPr="004D103A">
              <w:rPr>
                <w:color w:val="0F1115"/>
              </w:rPr>
              <w:t xml:space="preserve"> </w:t>
            </w:r>
            <w:r w:rsidRPr="00A65708">
              <w:rPr>
                <w:color w:val="0F1115"/>
                <w:sz w:val="24"/>
              </w:rPr>
              <w:t>обусловлена ростом числа целевых атак на критическую информационную инфраструктуру и неэффективностью существующих стандартных средств защиты в условиях новых угроз (например, атак нулевого дня).</w:t>
            </w:r>
            <w:r w:rsidRPr="004D103A">
              <w:rPr>
                <w:color w:val="0F1115"/>
              </w:rPr>
              <w:t xml:space="preserve"> </w:t>
            </w:r>
            <w:r w:rsidRPr="004D103A">
              <w:rPr>
                <w:bCs/>
                <w:color w:val="0F1115"/>
                <w:sz w:val="24"/>
              </w:rPr>
              <w:t>Новизна</w:t>
            </w:r>
            <w:r w:rsidRPr="004D103A">
              <w:rPr>
                <w:color w:val="0F1115"/>
              </w:rPr>
              <w:t xml:space="preserve"> </w:t>
            </w:r>
            <w:r w:rsidRPr="00A65708">
              <w:rPr>
                <w:color w:val="0F1115"/>
                <w:sz w:val="24"/>
              </w:rPr>
              <w:t>заключается в предложении оригинального метода [название метода], который учитывает [конкретный признак], чего не делалось ранее в известных работах.</w:t>
            </w:r>
            <w:r w:rsidRPr="004D103A">
              <w:rPr>
                <w:color w:val="0F1115"/>
              </w:rPr>
              <w:t xml:space="preserve"> </w:t>
            </w:r>
            <w:r w:rsidRPr="004D103A">
              <w:rPr>
                <w:bCs/>
                <w:color w:val="0F1115"/>
                <w:sz w:val="24"/>
              </w:rPr>
              <w:t>Практическая значимость</w:t>
            </w:r>
            <w:r w:rsidRPr="004D103A">
              <w:rPr>
                <w:color w:val="0F1115"/>
              </w:rPr>
              <w:t xml:space="preserve"> </w:t>
            </w:r>
            <w:r w:rsidRPr="00A65708">
              <w:rPr>
                <w:color w:val="0F1115"/>
                <w:sz w:val="24"/>
              </w:rPr>
              <w:t>состоит в том, что внедрение предлагаемых решений позволит повысить уровень защищенности автоматизированных систем управления технологическими процессами (АСУ ТП) без существенных затрат на модернизацию оборудования, что подтверждается актами внедрения (при наличии).</w:t>
            </w:r>
          </w:p>
        </w:tc>
        <w:tc>
          <w:tcPr>
            <w:tcW w:w="0" w:type="auto"/>
            <w:shd w:val="clear" w:color="auto" w:fill="auto"/>
            <w:hideMark/>
          </w:tcPr>
          <w:p w14:paraId="3787F1D1" w14:textId="77777777" w:rsidR="006B2D65" w:rsidRPr="00A65708" w:rsidRDefault="00830391" w:rsidP="00D32C51">
            <w:pPr>
              <w:rPr>
                <w:color w:val="0F1115"/>
                <w:sz w:val="24"/>
              </w:rPr>
            </w:pPr>
            <w:r w:rsidRPr="00A65708">
              <w:rPr>
                <w:color w:val="0F1115"/>
                <w:sz w:val="24"/>
              </w:rPr>
              <w:t>УК-1.2</w:t>
            </w:r>
          </w:p>
        </w:tc>
      </w:tr>
      <w:tr w:rsidR="006B2D65" w:rsidRPr="00A65708" w14:paraId="4CE0E0E7" w14:textId="77777777" w:rsidTr="00D32C51">
        <w:tc>
          <w:tcPr>
            <w:tcW w:w="0" w:type="auto"/>
            <w:shd w:val="clear" w:color="auto" w:fill="auto"/>
            <w:hideMark/>
          </w:tcPr>
          <w:p w14:paraId="4EAE43F6" w14:textId="77777777" w:rsidR="006B2D65" w:rsidRPr="00A65708" w:rsidRDefault="00830391" w:rsidP="00D32C51">
            <w:pPr>
              <w:rPr>
                <w:color w:val="0F1115"/>
                <w:sz w:val="24"/>
              </w:rPr>
            </w:pPr>
            <w:r w:rsidRPr="004D103A">
              <w:rPr>
                <w:bCs/>
                <w:color w:val="0F1115"/>
                <w:sz w:val="24"/>
              </w:rPr>
              <w:t>11</w:t>
            </w:r>
          </w:p>
        </w:tc>
        <w:tc>
          <w:tcPr>
            <w:tcW w:w="0" w:type="auto"/>
            <w:shd w:val="clear" w:color="auto" w:fill="auto"/>
            <w:hideMark/>
          </w:tcPr>
          <w:p w14:paraId="0E720A9D" w14:textId="77777777" w:rsidR="006B2D65" w:rsidRPr="00A65708" w:rsidRDefault="00830391" w:rsidP="00D32C51">
            <w:pPr>
              <w:rPr>
                <w:color w:val="0F1115"/>
                <w:sz w:val="24"/>
              </w:rPr>
            </w:pPr>
            <w:r w:rsidRPr="00A65708">
              <w:rPr>
                <w:color w:val="0F1115"/>
                <w:sz w:val="24"/>
              </w:rPr>
              <w:t>Перечислить и раскрыть содержание документов, регламентирующих научно-исследовательскую деятельность в РФ.</w:t>
            </w:r>
          </w:p>
        </w:tc>
        <w:tc>
          <w:tcPr>
            <w:tcW w:w="0" w:type="auto"/>
            <w:shd w:val="clear" w:color="auto" w:fill="auto"/>
            <w:hideMark/>
          </w:tcPr>
          <w:p w14:paraId="480DDF22" w14:textId="77777777" w:rsidR="006B2D65" w:rsidRPr="00A65708" w:rsidRDefault="00830391" w:rsidP="00D32C51">
            <w:pPr>
              <w:rPr>
                <w:color w:val="0F1115"/>
                <w:sz w:val="24"/>
              </w:rPr>
            </w:pPr>
            <w:r w:rsidRPr="00A65708">
              <w:rPr>
                <w:color w:val="0F1115"/>
                <w:sz w:val="24"/>
              </w:rPr>
              <w:t>Основные документы: 1)</w:t>
            </w:r>
            <w:r w:rsidRPr="004D103A">
              <w:rPr>
                <w:color w:val="0F1115"/>
              </w:rPr>
              <w:t xml:space="preserve"> </w:t>
            </w:r>
            <w:r w:rsidRPr="004D103A">
              <w:rPr>
                <w:bCs/>
                <w:color w:val="0F1115"/>
                <w:sz w:val="24"/>
              </w:rPr>
              <w:t>ФЗ № 127-ФЗ "О науке и государственной научно-технической политике"</w:t>
            </w:r>
            <w:r w:rsidRPr="004D103A">
              <w:rPr>
                <w:color w:val="0F1115"/>
              </w:rPr>
              <w:t xml:space="preserve"> </w:t>
            </w:r>
            <w:r w:rsidRPr="00A65708">
              <w:rPr>
                <w:color w:val="0F1115"/>
                <w:sz w:val="24"/>
              </w:rPr>
              <w:t>— определяет правовые основы научной деятельности, статус научных организаций. 2)</w:t>
            </w:r>
            <w:r w:rsidRPr="004D103A">
              <w:rPr>
                <w:color w:val="0F1115"/>
              </w:rPr>
              <w:t xml:space="preserve"> </w:t>
            </w:r>
            <w:r w:rsidRPr="004D103A">
              <w:rPr>
                <w:bCs/>
                <w:color w:val="0F1115"/>
                <w:sz w:val="24"/>
              </w:rPr>
              <w:t>ГОСТ 7.0.11-2011 "Диссертация и автореферат диссертации"</w:t>
            </w:r>
            <w:r w:rsidRPr="004D103A">
              <w:rPr>
                <w:color w:val="0F1115"/>
              </w:rPr>
              <w:t xml:space="preserve"> </w:t>
            </w:r>
            <w:r w:rsidRPr="00A65708">
              <w:rPr>
                <w:color w:val="0F1115"/>
                <w:sz w:val="24"/>
              </w:rPr>
              <w:t xml:space="preserve">— регламентирует структуру и правила оформления </w:t>
            </w:r>
            <w:r w:rsidRPr="004D103A">
              <w:rPr>
                <w:color w:val="0F1115"/>
              </w:rPr>
              <w:t>диссертации</w:t>
            </w:r>
            <w:r w:rsidRPr="00A65708">
              <w:rPr>
                <w:color w:val="0F1115"/>
                <w:sz w:val="24"/>
              </w:rPr>
              <w:t>. 3)</w:t>
            </w:r>
            <w:r w:rsidRPr="004D103A">
              <w:rPr>
                <w:color w:val="0F1115"/>
              </w:rPr>
              <w:t xml:space="preserve"> </w:t>
            </w:r>
            <w:r w:rsidRPr="004D103A">
              <w:rPr>
                <w:bCs/>
                <w:color w:val="0F1115"/>
                <w:sz w:val="24"/>
              </w:rPr>
              <w:t>ГОСТ Р 7.0.100-2018 "Библиографическая запись"</w:t>
            </w:r>
            <w:r w:rsidRPr="004D103A">
              <w:rPr>
                <w:color w:val="0F1115"/>
              </w:rPr>
              <w:t xml:space="preserve"> </w:t>
            </w:r>
            <w:r w:rsidRPr="00A65708">
              <w:rPr>
                <w:color w:val="0F1115"/>
                <w:sz w:val="24"/>
              </w:rPr>
              <w:t>— устанавливает требования к списку литературы. 4)</w:t>
            </w:r>
            <w:r w:rsidRPr="004D103A">
              <w:rPr>
                <w:color w:val="0F1115"/>
              </w:rPr>
              <w:t xml:space="preserve"> </w:t>
            </w:r>
            <w:r w:rsidRPr="004D103A">
              <w:rPr>
                <w:bCs/>
                <w:color w:val="0F1115"/>
                <w:sz w:val="24"/>
              </w:rPr>
              <w:t>Положение ВАК</w:t>
            </w:r>
            <w:r w:rsidRPr="004D103A">
              <w:rPr>
                <w:color w:val="0F1115"/>
              </w:rPr>
              <w:t xml:space="preserve"> </w:t>
            </w:r>
            <w:r w:rsidRPr="00A65708">
              <w:rPr>
                <w:color w:val="0F1115"/>
                <w:sz w:val="24"/>
              </w:rPr>
              <w:t xml:space="preserve">— регламентирует порядок </w:t>
            </w:r>
            <w:r w:rsidRPr="00A65708">
              <w:rPr>
                <w:color w:val="0F1115"/>
                <w:sz w:val="24"/>
              </w:rPr>
              <w:lastRenderedPageBreak/>
              <w:t>присуждения ученых степеней. 5)</w:t>
            </w:r>
            <w:r w:rsidRPr="004D103A">
              <w:rPr>
                <w:color w:val="0F1115"/>
              </w:rPr>
              <w:t xml:space="preserve"> </w:t>
            </w:r>
            <w:r w:rsidRPr="004D103A">
              <w:rPr>
                <w:bCs/>
                <w:color w:val="0F1115"/>
                <w:sz w:val="24"/>
              </w:rPr>
              <w:t>Локальные акты РУДН (ИПР, Положение о практике)</w:t>
            </w:r>
            <w:r w:rsidRPr="004D103A">
              <w:rPr>
                <w:color w:val="0F1115"/>
              </w:rPr>
              <w:t xml:space="preserve"> </w:t>
            </w:r>
            <w:r w:rsidRPr="00A65708">
              <w:rPr>
                <w:color w:val="0F1115"/>
                <w:sz w:val="24"/>
              </w:rPr>
              <w:t>— регламентируют календарные сроки, промежуточные аттестации и права/обязанности магистранта.</w:t>
            </w:r>
          </w:p>
        </w:tc>
        <w:tc>
          <w:tcPr>
            <w:tcW w:w="0" w:type="auto"/>
            <w:shd w:val="clear" w:color="auto" w:fill="auto"/>
            <w:hideMark/>
          </w:tcPr>
          <w:p w14:paraId="5735FABC" w14:textId="77777777" w:rsidR="006B2D65" w:rsidRPr="00A65708" w:rsidRDefault="00830391" w:rsidP="00D32C51">
            <w:pPr>
              <w:rPr>
                <w:color w:val="0F1115"/>
                <w:sz w:val="24"/>
              </w:rPr>
            </w:pPr>
            <w:r w:rsidRPr="00A65708">
              <w:rPr>
                <w:color w:val="0F1115"/>
                <w:sz w:val="24"/>
              </w:rPr>
              <w:lastRenderedPageBreak/>
              <w:t>УК-7.1</w:t>
            </w:r>
          </w:p>
        </w:tc>
      </w:tr>
      <w:tr w:rsidR="006B2D65" w:rsidRPr="00A65708" w14:paraId="09C45577" w14:textId="77777777" w:rsidTr="00D32C51">
        <w:tc>
          <w:tcPr>
            <w:tcW w:w="0" w:type="auto"/>
            <w:shd w:val="clear" w:color="auto" w:fill="auto"/>
            <w:hideMark/>
          </w:tcPr>
          <w:p w14:paraId="6A20D941" w14:textId="77777777" w:rsidR="006B2D65" w:rsidRPr="00A65708" w:rsidRDefault="00830391" w:rsidP="00D32C51">
            <w:pPr>
              <w:rPr>
                <w:color w:val="0F1115"/>
                <w:sz w:val="24"/>
              </w:rPr>
            </w:pPr>
            <w:r w:rsidRPr="004D103A">
              <w:rPr>
                <w:bCs/>
                <w:color w:val="0F1115"/>
                <w:sz w:val="24"/>
              </w:rPr>
              <w:t>12</w:t>
            </w:r>
          </w:p>
        </w:tc>
        <w:tc>
          <w:tcPr>
            <w:tcW w:w="0" w:type="auto"/>
            <w:shd w:val="clear" w:color="auto" w:fill="auto"/>
            <w:hideMark/>
          </w:tcPr>
          <w:p w14:paraId="093B7C91" w14:textId="77777777" w:rsidR="006B2D65" w:rsidRPr="00A65708" w:rsidRDefault="00830391" w:rsidP="00D32C51">
            <w:pPr>
              <w:rPr>
                <w:color w:val="0F1115"/>
                <w:sz w:val="24"/>
              </w:rPr>
            </w:pPr>
            <w:r w:rsidRPr="00A65708">
              <w:rPr>
                <w:color w:val="0F1115"/>
                <w:sz w:val="24"/>
              </w:rPr>
              <w:t>Что собой представляет аналитический обзор?</w:t>
            </w:r>
          </w:p>
        </w:tc>
        <w:tc>
          <w:tcPr>
            <w:tcW w:w="0" w:type="auto"/>
            <w:shd w:val="clear" w:color="auto" w:fill="auto"/>
            <w:hideMark/>
          </w:tcPr>
          <w:p w14:paraId="4A267402" w14:textId="77777777" w:rsidR="006B2D65" w:rsidRPr="00A65708" w:rsidRDefault="00830391" w:rsidP="00D32C51">
            <w:pPr>
              <w:rPr>
                <w:color w:val="0F1115"/>
                <w:sz w:val="24"/>
              </w:rPr>
            </w:pPr>
            <w:r w:rsidRPr="00A65708">
              <w:rPr>
                <w:color w:val="0F1115"/>
                <w:sz w:val="24"/>
              </w:rPr>
              <w:t>Аналитический обзор представляет собой критический анализ и синтез существующих научных работ по теме исследования. Это не просто реферативное перечисление источников, а структурированное изложение, включающее: сравнительный анализ различных научных школ и подходов, выявление нерешенных проблем и противоречий в современном состоянии вопроса, классификацию существующих методов (например, по типам угроз или методам защиты) и формирование обоснованного вывода о необходимости проведения данного исследования. В структуре ВКР аналитический обзор составляет основу первой главы.</w:t>
            </w:r>
          </w:p>
        </w:tc>
        <w:tc>
          <w:tcPr>
            <w:tcW w:w="0" w:type="auto"/>
            <w:shd w:val="clear" w:color="auto" w:fill="auto"/>
            <w:hideMark/>
          </w:tcPr>
          <w:p w14:paraId="403D4672" w14:textId="77777777" w:rsidR="006B2D65" w:rsidRPr="00A65708" w:rsidRDefault="00830391" w:rsidP="00D32C51">
            <w:pPr>
              <w:rPr>
                <w:color w:val="0F1115"/>
                <w:sz w:val="24"/>
              </w:rPr>
            </w:pPr>
            <w:r w:rsidRPr="00A65708">
              <w:rPr>
                <w:color w:val="0F1115"/>
                <w:sz w:val="24"/>
              </w:rPr>
              <w:t>УК-1.1, УК-7.2</w:t>
            </w:r>
          </w:p>
        </w:tc>
      </w:tr>
      <w:tr w:rsidR="006B2D65" w:rsidRPr="00A65708" w14:paraId="6A1BEEFE" w14:textId="77777777" w:rsidTr="00D32C51">
        <w:tc>
          <w:tcPr>
            <w:tcW w:w="0" w:type="auto"/>
            <w:shd w:val="clear" w:color="auto" w:fill="auto"/>
            <w:hideMark/>
          </w:tcPr>
          <w:p w14:paraId="4C0F65BC" w14:textId="77777777" w:rsidR="006B2D65" w:rsidRPr="00A65708" w:rsidRDefault="00830391" w:rsidP="00D32C51">
            <w:pPr>
              <w:rPr>
                <w:color w:val="0F1115"/>
                <w:sz w:val="24"/>
              </w:rPr>
            </w:pPr>
            <w:r w:rsidRPr="004D103A">
              <w:rPr>
                <w:bCs/>
                <w:color w:val="0F1115"/>
                <w:sz w:val="24"/>
              </w:rPr>
              <w:t>13</w:t>
            </w:r>
          </w:p>
        </w:tc>
        <w:tc>
          <w:tcPr>
            <w:tcW w:w="0" w:type="auto"/>
            <w:shd w:val="clear" w:color="auto" w:fill="auto"/>
            <w:hideMark/>
          </w:tcPr>
          <w:p w14:paraId="05BEBD49" w14:textId="77777777" w:rsidR="006B2D65" w:rsidRPr="00A65708" w:rsidRDefault="00830391" w:rsidP="00D32C51">
            <w:pPr>
              <w:rPr>
                <w:color w:val="0F1115"/>
                <w:sz w:val="24"/>
              </w:rPr>
            </w:pPr>
            <w:r w:rsidRPr="00A65708">
              <w:rPr>
                <w:color w:val="0F1115"/>
                <w:sz w:val="24"/>
              </w:rPr>
              <w:t>Охарактеризовать типовую структуру научной статьи.</w:t>
            </w:r>
          </w:p>
        </w:tc>
        <w:tc>
          <w:tcPr>
            <w:tcW w:w="0" w:type="auto"/>
            <w:shd w:val="clear" w:color="auto" w:fill="auto"/>
            <w:hideMark/>
          </w:tcPr>
          <w:p w14:paraId="017040C9" w14:textId="77777777" w:rsidR="006B2D65" w:rsidRPr="00A65708" w:rsidRDefault="00830391" w:rsidP="00D32C51">
            <w:pPr>
              <w:rPr>
                <w:color w:val="0F1115"/>
                <w:sz w:val="24"/>
              </w:rPr>
            </w:pPr>
            <w:r w:rsidRPr="00A65708">
              <w:rPr>
                <w:color w:val="0F1115"/>
                <w:sz w:val="24"/>
              </w:rPr>
              <w:t>Типовая структура научной статьи для журналов ВАК/Scopus включает: 1)</w:t>
            </w:r>
            <w:r w:rsidRPr="004D103A">
              <w:rPr>
                <w:color w:val="0F1115"/>
              </w:rPr>
              <w:t xml:space="preserve"> </w:t>
            </w:r>
            <w:r w:rsidRPr="004D103A">
              <w:rPr>
                <w:bCs/>
                <w:color w:val="0F1115"/>
                <w:sz w:val="24"/>
              </w:rPr>
              <w:t>Заголовок</w:t>
            </w:r>
            <w:r w:rsidRPr="004D103A">
              <w:rPr>
                <w:color w:val="0F1115"/>
              </w:rPr>
              <w:t xml:space="preserve"> </w:t>
            </w:r>
            <w:r w:rsidRPr="00A65708">
              <w:rPr>
                <w:color w:val="0F1115"/>
                <w:sz w:val="24"/>
              </w:rPr>
              <w:t>(краткий и информативный); 2)</w:t>
            </w:r>
            <w:r w:rsidRPr="004D103A">
              <w:rPr>
                <w:color w:val="0F1115"/>
              </w:rPr>
              <w:t xml:space="preserve"> </w:t>
            </w:r>
            <w:r w:rsidRPr="004D103A">
              <w:rPr>
                <w:bCs/>
                <w:color w:val="0F1115"/>
                <w:sz w:val="24"/>
              </w:rPr>
              <w:t>Аннотация</w:t>
            </w:r>
            <w:r w:rsidRPr="004D103A">
              <w:rPr>
                <w:color w:val="0F1115"/>
              </w:rPr>
              <w:t xml:space="preserve"> </w:t>
            </w:r>
            <w:r w:rsidRPr="00A65708">
              <w:rPr>
                <w:color w:val="0F1115"/>
                <w:sz w:val="24"/>
              </w:rPr>
              <w:t>(краткое содержание целей, методов и основных результатов); 3)</w:t>
            </w:r>
            <w:r w:rsidRPr="004D103A">
              <w:rPr>
                <w:color w:val="0F1115"/>
              </w:rPr>
              <w:t xml:space="preserve"> </w:t>
            </w:r>
            <w:r w:rsidRPr="004D103A">
              <w:rPr>
                <w:bCs/>
                <w:color w:val="0F1115"/>
                <w:sz w:val="24"/>
              </w:rPr>
              <w:t>Ключевые слова</w:t>
            </w:r>
            <w:r w:rsidRPr="004D103A">
              <w:rPr>
                <w:color w:val="0F1115"/>
              </w:rPr>
              <w:t xml:space="preserve"> </w:t>
            </w:r>
            <w:r w:rsidRPr="00A65708">
              <w:rPr>
                <w:color w:val="0F1115"/>
                <w:sz w:val="24"/>
              </w:rPr>
              <w:t>(5-10 терминов); 4)</w:t>
            </w:r>
            <w:r w:rsidRPr="004D103A">
              <w:rPr>
                <w:color w:val="0F1115"/>
              </w:rPr>
              <w:t xml:space="preserve"> </w:t>
            </w:r>
            <w:r w:rsidRPr="004D103A">
              <w:rPr>
                <w:bCs/>
                <w:color w:val="0F1115"/>
                <w:sz w:val="24"/>
              </w:rPr>
              <w:t>Введение</w:t>
            </w:r>
            <w:r w:rsidRPr="004D103A">
              <w:rPr>
                <w:color w:val="0F1115"/>
              </w:rPr>
              <w:t xml:space="preserve"> </w:t>
            </w:r>
            <w:r w:rsidRPr="00A65708">
              <w:rPr>
                <w:color w:val="0F1115"/>
                <w:sz w:val="24"/>
              </w:rPr>
              <w:t>(постановка проблемы и актуальность); 5)</w:t>
            </w:r>
            <w:r w:rsidRPr="004D103A">
              <w:rPr>
                <w:color w:val="0F1115"/>
              </w:rPr>
              <w:t xml:space="preserve"> </w:t>
            </w:r>
            <w:r w:rsidRPr="004D103A">
              <w:rPr>
                <w:bCs/>
                <w:color w:val="0F1115"/>
                <w:sz w:val="24"/>
              </w:rPr>
              <w:t>Обзор литературы</w:t>
            </w:r>
            <w:r w:rsidRPr="004D103A">
              <w:rPr>
                <w:color w:val="0F1115"/>
              </w:rPr>
              <w:t xml:space="preserve"> </w:t>
            </w:r>
            <w:r w:rsidRPr="00A65708">
              <w:rPr>
                <w:color w:val="0F1115"/>
                <w:sz w:val="24"/>
              </w:rPr>
              <w:t>(степень изученности вопроса); 6)</w:t>
            </w:r>
            <w:r w:rsidRPr="004D103A">
              <w:rPr>
                <w:color w:val="0F1115"/>
              </w:rPr>
              <w:t xml:space="preserve"> </w:t>
            </w:r>
            <w:r w:rsidRPr="004D103A">
              <w:rPr>
                <w:bCs/>
                <w:color w:val="0F1115"/>
                <w:sz w:val="24"/>
              </w:rPr>
              <w:t>Основная часть</w:t>
            </w:r>
            <w:r w:rsidRPr="004D103A">
              <w:rPr>
                <w:color w:val="0F1115"/>
              </w:rPr>
              <w:t xml:space="preserve"> </w:t>
            </w:r>
            <w:r w:rsidRPr="00A65708">
              <w:rPr>
                <w:color w:val="0F1115"/>
                <w:sz w:val="24"/>
              </w:rPr>
              <w:t>(материалы и методы, математическая модель или описание эксперимента); 7)</w:t>
            </w:r>
            <w:r w:rsidRPr="004D103A">
              <w:rPr>
                <w:color w:val="0F1115"/>
              </w:rPr>
              <w:t xml:space="preserve"> </w:t>
            </w:r>
            <w:r w:rsidRPr="004D103A">
              <w:rPr>
                <w:bCs/>
                <w:color w:val="0F1115"/>
                <w:sz w:val="24"/>
              </w:rPr>
              <w:t>Результаты</w:t>
            </w:r>
            <w:r w:rsidRPr="004D103A">
              <w:rPr>
                <w:color w:val="0F1115"/>
              </w:rPr>
              <w:t xml:space="preserve"> </w:t>
            </w:r>
            <w:r w:rsidRPr="00A65708">
              <w:rPr>
                <w:color w:val="0F1115"/>
                <w:sz w:val="24"/>
              </w:rPr>
              <w:t>(представление полученных данных в виде таблиц/графиков); 8)</w:t>
            </w:r>
            <w:r w:rsidRPr="004D103A">
              <w:rPr>
                <w:color w:val="0F1115"/>
              </w:rPr>
              <w:t xml:space="preserve"> </w:t>
            </w:r>
            <w:r w:rsidRPr="004D103A">
              <w:rPr>
                <w:bCs/>
                <w:color w:val="0F1115"/>
                <w:sz w:val="24"/>
              </w:rPr>
              <w:t>Обсуждение</w:t>
            </w:r>
            <w:r w:rsidRPr="004D103A">
              <w:rPr>
                <w:color w:val="0F1115"/>
              </w:rPr>
              <w:t xml:space="preserve"> </w:t>
            </w:r>
            <w:r w:rsidRPr="00A65708">
              <w:rPr>
                <w:color w:val="0F1115"/>
                <w:sz w:val="24"/>
              </w:rPr>
              <w:t>(интерпретация результатов и сравнение с аналогами); 9)</w:t>
            </w:r>
            <w:r w:rsidRPr="004D103A">
              <w:rPr>
                <w:color w:val="0F1115"/>
              </w:rPr>
              <w:t xml:space="preserve"> </w:t>
            </w:r>
            <w:r w:rsidRPr="004D103A">
              <w:rPr>
                <w:bCs/>
                <w:color w:val="0F1115"/>
                <w:sz w:val="24"/>
              </w:rPr>
              <w:t>Заключение/Выводы</w:t>
            </w:r>
            <w:r w:rsidRPr="004D103A">
              <w:rPr>
                <w:color w:val="0F1115"/>
              </w:rPr>
              <w:t xml:space="preserve"> </w:t>
            </w:r>
            <w:r w:rsidRPr="00A65708">
              <w:rPr>
                <w:color w:val="0F1115"/>
                <w:sz w:val="24"/>
              </w:rPr>
              <w:t>(основные итоги и перспективы); 10)</w:t>
            </w:r>
            <w:r w:rsidRPr="004D103A">
              <w:rPr>
                <w:color w:val="0F1115"/>
              </w:rPr>
              <w:t xml:space="preserve"> </w:t>
            </w:r>
            <w:r w:rsidRPr="004D103A">
              <w:rPr>
                <w:bCs/>
                <w:color w:val="0F1115"/>
                <w:sz w:val="24"/>
              </w:rPr>
              <w:t>Список литературы</w:t>
            </w:r>
            <w:r w:rsidRPr="00A65708">
              <w:rPr>
                <w:color w:val="0F1115"/>
                <w:sz w:val="24"/>
              </w:rPr>
              <w:t>.</w:t>
            </w:r>
          </w:p>
        </w:tc>
        <w:tc>
          <w:tcPr>
            <w:tcW w:w="0" w:type="auto"/>
            <w:shd w:val="clear" w:color="auto" w:fill="auto"/>
            <w:hideMark/>
          </w:tcPr>
          <w:p w14:paraId="4A721963" w14:textId="77777777" w:rsidR="00946B11" w:rsidRDefault="00830391" w:rsidP="00D32C51">
            <w:pPr>
              <w:rPr>
                <w:color w:val="0F1115"/>
                <w:sz w:val="24"/>
              </w:rPr>
            </w:pPr>
            <w:r>
              <w:rPr>
                <w:color w:val="0F1115"/>
                <w:sz w:val="24"/>
              </w:rPr>
              <w:t>ОПК-5.1</w:t>
            </w:r>
          </w:p>
          <w:p w14:paraId="1644D7EA" w14:textId="77777777" w:rsidR="006B2D65" w:rsidRPr="00A65708" w:rsidRDefault="00830391" w:rsidP="00D32C51">
            <w:pPr>
              <w:rPr>
                <w:color w:val="0F1115"/>
                <w:sz w:val="24"/>
              </w:rPr>
            </w:pPr>
            <w:r w:rsidRPr="00A65708">
              <w:rPr>
                <w:color w:val="0F1115"/>
                <w:sz w:val="24"/>
              </w:rPr>
              <w:t>ОПК-5.2</w:t>
            </w:r>
          </w:p>
        </w:tc>
      </w:tr>
      <w:tr w:rsidR="006B2D65" w:rsidRPr="00A65708" w14:paraId="7E41046E" w14:textId="77777777" w:rsidTr="00D32C51">
        <w:tc>
          <w:tcPr>
            <w:tcW w:w="0" w:type="auto"/>
            <w:shd w:val="clear" w:color="auto" w:fill="auto"/>
            <w:hideMark/>
          </w:tcPr>
          <w:p w14:paraId="4CAC6EF3" w14:textId="77777777" w:rsidR="006B2D65" w:rsidRPr="00A65708" w:rsidRDefault="00830391" w:rsidP="00D32C51">
            <w:pPr>
              <w:rPr>
                <w:color w:val="0F1115"/>
                <w:sz w:val="24"/>
              </w:rPr>
            </w:pPr>
            <w:r w:rsidRPr="004D103A">
              <w:rPr>
                <w:bCs/>
                <w:color w:val="0F1115"/>
                <w:sz w:val="24"/>
              </w:rPr>
              <w:t>14</w:t>
            </w:r>
          </w:p>
        </w:tc>
        <w:tc>
          <w:tcPr>
            <w:tcW w:w="0" w:type="auto"/>
            <w:shd w:val="clear" w:color="auto" w:fill="auto"/>
            <w:hideMark/>
          </w:tcPr>
          <w:p w14:paraId="0E29309B" w14:textId="77777777" w:rsidR="006B2D65" w:rsidRPr="00A65708" w:rsidRDefault="00830391" w:rsidP="00D32C51">
            <w:pPr>
              <w:rPr>
                <w:color w:val="0F1115"/>
                <w:sz w:val="24"/>
              </w:rPr>
            </w:pPr>
            <w:r w:rsidRPr="00A65708">
              <w:rPr>
                <w:color w:val="0F1115"/>
                <w:sz w:val="24"/>
              </w:rPr>
              <w:t>Что нужно отражать во введении к научной статье?</w:t>
            </w:r>
          </w:p>
        </w:tc>
        <w:tc>
          <w:tcPr>
            <w:tcW w:w="0" w:type="auto"/>
            <w:shd w:val="clear" w:color="auto" w:fill="auto"/>
            <w:hideMark/>
          </w:tcPr>
          <w:p w14:paraId="5D3A52FE" w14:textId="77777777" w:rsidR="006B2D65" w:rsidRPr="00A65708" w:rsidRDefault="00830391" w:rsidP="00D32C51">
            <w:pPr>
              <w:rPr>
                <w:color w:val="0F1115"/>
                <w:sz w:val="24"/>
              </w:rPr>
            </w:pPr>
            <w:r w:rsidRPr="00A65708">
              <w:rPr>
                <w:color w:val="0F1115"/>
                <w:sz w:val="24"/>
              </w:rPr>
              <w:t>Во введении к научной статье необходимо компактно отразить: 1) формулировку</w:t>
            </w:r>
            <w:r w:rsidRPr="004D103A">
              <w:rPr>
                <w:color w:val="0F1115"/>
              </w:rPr>
              <w:t xml:space="preserve"> </w:t>
            </w:r>
            <w:r w:rsidRPr="004D103A">
              <w:rPr>
                <w:bCs/>
                <w:color w:val="0F1115"/>
                <w:sz w:val="24"/>
              </w:rPr>
              <w:t>научной проблемы</w:t>
            </w:r>
            <w:r w:rsidRPr="004D103A">
              <w:rPr>
                <w:color w:val="0F1115"/>
              </w:rPr>
              <w:t xml:space="preserve"> </w:t>
            </w:r>
            <w:r w:rsidRPr="00A65708">
              <w:rPr>
                <w:color w:val="0F1115"/>
                <w:sz w:val="24"/>
              </w:rPr>
              <w:t>в области информационной безопасности, на решение которой направлена работа; 2)</w:t>
            </w:r>
            <w:r w:rsidRPr="004D103A">
              <w:rPr>
                <w:color w:val="0F1115"/>
              </w:rPr>
              <w:t xml:space="preserve"> </w:t>
            </w:r>
            <w:r w:rsidRPr="004D103A">
              <w:rPr>
                <w:bCs/>
                <w:color w:val="0F1115"/>
                <w:sz w:val="24"/>
              </w:rPr>
              <w:t>обоснование актуальности</w:t>
            </w:r>
            <w:r w:rsidRPr="004D103A">
              <w:rPr>
                <w:color w:val="0F1115"/>
              </w:rPr>
              <w:t xml:space="preserve"> </w:t>
            </w:r>
            <w:r w:rsidRPr="00A65708">
              <w:rPr>
                <w:color w:val="0F1115"/>
                <w:sz w:val="24"/>
              </w:rPr>
              <w:t>(почему эту проблему нужно решать именно сейчас, в том числе статистика инцидентов); 3)</w:t>
            </w:r>
            <w:r w:rsidRPr="004D103A">
              <w:rPr>
                <w:color w:val="0F1115"/>
              </w:rPr>
              <w:t xml:space="preserve"> </w:t>
            </w:r>
            <w:r w:rsidRPr="004D103A">
              <w:rPr>
                <w:bCs/>
                <w:color w:val="0F1115"/>
                <w:sz w:val="24"/>
              </w:rPr>
              <w:t>краткий обзор</w:t>
            </w:r>
            <w:r w:rsidRPr="004D103A">
              <w:rPr>
                <w:color w:val="0F1115"/>
              </w:rPr>
              <w:t xml:space="preserve"> </w:t>
            </w:r>
            <w:r w:rsidRPr="00A65708">
              <w:rPr>
                <w:color w:val="0F1115"/>
                <w:sz w:val="24"/>
              </w:rPr>
              <w:t>наиболее значимых работ предшественников с указанием их недостатков (исследовательский пробел); 4)</w:t>
            </w:r>
            <w:r w:rsidRPr="004D103A">
              <w:rPr>
                <w:color w:val="0F1115"/>
              </w:rPr>
              <w:t xml:space="preserve"> </w:t>
            </w:r>
            <w:r w:rsidRPr="004D103A">
              <w:rPr>
                <w:bCs/>
                <w:color w:val="0F1115"/>
                <w:sz w:val="24"/>
              </w:rPr>
              <w:t>цель и задачи</w:t>
            </w:r>
            <w:r w:rsidRPr="004D103A">
              <w:rPr>
                <w:color w:val="0F1115"/>
              </w:rPr>
              <w:t xml:space="preserve"> </w:t>
            </w:r>
            <w:r w:rsidRPr="00A65708">
              <w:rPr>
                <w:color w:val="0F1115"/>
                <w:sz w:val="24"/>
              </w:rPr>
              <w:t>конкретного исследования, представленного в статье; 5)</w:t>
            </w:r>
            <w:r w:rsidRPr="004D103A">
              <w:rPr>
                <w:color w:val="0F1115"/>
              </w:rPr>
              <w:t xml:space="preserve"> </w:t>
            </w:r>
            <w:r w:rsidRPr="004D103A">
              <w:rPr>
                <w:bCs/>
                <w:color w:val="0F1115"/>
                <w:sz w:val="24"/>
              </w:rPr>
              <w:t>объект и предмет</w:t>
            </w:r>
            <w:r w:rsidRPr="004D103A">
              <w:rPr>
                <w:color w:val="0F1115"/>
              </w:rPr>
              <w:t xml:space="preserve"> </w:t>
            </w:r>
            <w:r w:rsidRPr="00A65708">
              <w:rPr>
                <w:color w:val="0F1115"/>
                <w:sz w:val="24"/>
              </w:rPr>
              <w:t xml:space="preserve">исследования; 6) краткое </w:t>
            </w:r>
            <w:r w:rsidRPr="00A65708">
              <w:rPr>
                <w:color w:val="0F1115"/>
                <w:sz w:val="24"/>
              </w:rPr>
              <w:lastRenderedPageBreak/>
              <w:t>описание</w:t>
            </w:r>
            <w:r w:rsidRPr="004D103A">
              <w:rPr>
                <w:color w:val="0F1115"/>
              </w:rPr>
              <w:t xml:space="preserve"> </w:t>
            </w:r>
            <w:r w:rsidRPr="004D103A">
              <w:rPr>
                <w:bCs/>
                <w:color w:val="0F1115"/>
                <w:sz w:val="24"/>
              </w:rPr>
              <w:t>научной новизны</w:t>
            </w:r>
            <w:r w:rsidRPr="004D103A">
              <w:rPr>
                <w:color w:val="0F1115"/>
              </w:rPr>
              <w:t xml:space="preserve"> </w:t>
            </w:r>
            <w:r w:rsidRPr="00A65708">
              <w:rPr>
                <w:color w:val="0F1115"/>
                <w:sz w:val="24"/>
              </w:rPr>
              <w:t>предлагаемого подхода. Объем введения обычно составляет 1-2 абзаца или до 10% от объема всей статьи.</w:t>
            </w:r>
          </w:p>
        </w:tc>
        <w:tc>
          <w:tcPr>
            <w:tcW w:w="0" w:type="auto"/>
            <w:shd w:val="clear" w:color="auto" w:fill="auto"/>
            <w:hideMark/>
          </w:tcPr>
          <w:p w14:paraId="218ECC51" w14:textId="77777777" w:rsidR="006B2D65" w:rsidRPr="00A65708" w:rsidRDefault="00830391" w:rsidP="00D32C51">
            <w:pPr>
              <w:rPr>
                <w:color w:val="0F1115"/>
                <w:sz w:val="24"/>
              </w:rPr>
            </w:pPr>
            <w:r w:rsidRPr="00A65708">
              <w:rPr>
                <w:color w:val="0F1115"/>
                <w:sz w:val="24"/>
              </w:rPr>
              <w:lastRenderedPageBreak/>
              <w:t>УК-1.1</w:t>
            </w:r>
          </w:p>
        </w:tc>
      </w:tr>
      <w:tr w:rsidR="006B2D65" w:rsidRPr="00A65708" w14:paraId="5F5F60B5" w14:textId="77777777" w:rsidTr="00D32C51">
        <w:tc>
          <w:tcPr>
            <w:tcW w:w="0" w:type="auto"/>
            <w:shd w:val="clear" w:color="auto" w:fill="auto"/>
            <w:hideMark/>
          </w:tcPr>
          <w:p w14:paraId="1F53FB54" w14:textId="77777777" w:rsidR="006B2D65" w:rsidRPr="00A65708" w:rsidRDefault="00830391" w:rsidP="00D32C51">
            <w:pPr>
              <w:rPr>
                <w:color w:val="0F1115"/>
                <w:sz w:val="24"/>
              </w:rPr>
            </w:pPr>
            <w:r w:rsidRPr="004D103A">
              <w:rPr>
                <w:bCs/>
                <w:color w:val="0F1115"/>
                <w:sz w:val="24"/>
              </w:rPr>
              <w:t>15</w:t>
            </w:r>
          </w:p>
        </w:tc>
        <w:tc>
          <w:tcPr>
            <w:tcW w:w="0" w:type="auto"/>
            <w:shd w:val="clear" w:color="auto" w:fill="auto"/>
            <w:hideMark/>
          </w:tcPr>
          <w:p w14:paraId="73DD99A8" w14:textId="77777777" w:rsidR="006B2D65" w:rsidRPr="00A65708" w:rsidRDefault="00830391" w:rsidP="00D32C51">
            <w:pPr>
              <w:rPr>
                <w:color w:val="0F1115"/>
                <w:sz w:val="24"/>
              </w:rPr>
            </w:pPr>
            <w:r w:rsidRPr="00A65708">
              <w:rPr>
                <w:color w:val="0F1115"/>
                <w:sz w:val="24"/>
              </w:rPr>
              <w:t>Какие требования к оформлению статей предъявляют рецензируемые журналы?</w:t>
            </w:r>
          </w:p>
        </w:tc>
        <w:tc>
          <w:tcPr>
            <w:tcW w:w="0" w:type="auto"/>
            <w:shd w:val="clear" w:color="auto" w:fill="auto"/>
            <w:hideMark/>
          </w:tcPr>
          <w:p w14:paraId="175CC190" w14:textId="77777777" w:rsidR="006B2D65" w:rsidRPr="00A65708" w:rsidRDefault="00830391" w:rsidP="00D32C51">
            <w:pPr>
              <w:rPr>
                <w:color w:val="0F1115"/>
                <w:sz w:val="24"/>
              </w:rPr>
            </w:pPr>
            <w:r w:rsidRPr="00A65708">
              <w:rPr>
                <w:color w:val="0F1115"/>
                <w:sz w:val="24"/>
              </w:rPr>
              <w:t>Рецензируемые журналы предъявляют жесткие требования, нарушение которых ведет к автоматическому отклонению. Основные требования: 1)</w:t>
            </w:r>
            <w:r w:rsidRPr="004D103A">
              <w:rPr>
                <w:color w:val="0F1115"/>
              </w:rPr>
              <w:t xml:space="preserve"> </w:t>
            </w:r>
            <w:r w:rsidRPr="004D103A">
              <w:rPr>
                <w:bCs/>
                <w:color w:val="0F1115"/>
                <w:sz w:val="24"/>
              </w:rPr>
              <w:t>Оформление списка литературы</w:t>
            </w:r>
            <w:r w:rsidRPr="004D103A">
              <w:rPr>
                <w:color w:val="0F1115"/>
              </w:rPr>
              <w:t xml:space="preserve"> </w:t>
            </w:r>
            <w:r w:rsidRPr="00A65708">
              <w:rPr>
                <w:color w:val="0F1115"/>
                <w:sz w:val="24"/>
              </w:rPr>
              <w:t>строго по ГОСТ Р 7.0.5-2008 или в стиле Vancouver/Harvard для зарубежных журналов; обязательно наличие DOI и ссылок на зарубежные источники. 2)</w:t>
            </w:r>
            <w:r w:rsidRPr="004D103A">
              <w:rPr>
                <w:color w:val="0F1115"/>
              </w:rPr>
              <w:t xml:space="preserve"> </w:t>
            </w:r>
            <w:r w:rsidRPr="004D103A">
              <w:rPr>
                <w:bCs/>
                <w:color w:val="0F1115"/>
                <w:sz w:val="24"/>
              </w:rPr>
              <w:t>Формат аннотации</w:t>
            </w:r>
            <w:r w:rsidRPr="004D103A">
              <w:rPr>
                <w:color w:val="0F1115"/>
              </w:rPr>
              <w:t xml:space="preserve"> </w:t>
            </w:r>
            <w:r w:rsidRPr="00A65708">
              <w:rPr>
                <w:color w:val="0F1115"/>
                <w:sz w:val="24"/>
              </w:rPr>
              <w:t>(до 250 слов) и списка ключевых слов на двух языках (русский/английский). 3)</w:t>
            </w:r>
            <w:r w:rsidRPr="004D103A">
              <w:rPr>
                <w:color w:val="0F1115"/>
              </w:rPr>
              <w:t xml:space="preserve"> </w:t>
            </w:r>
            <w:r w:rsidRPr="004D103A">
              <w:rPr>
                <w:bCs/>
                <w:color w:val="0F1115"/>
                <w:sz w:val="24"/>
              </w:rPr>
              <w:t>Технические параметры:</w:t>
            </w:r>
            <w:r w:rsidRPr="004D103A">
              <w:rPr>
                <w:color w:val="0F1115"/>
              </w:rPr>
              <w:t xml:space="preserve"> </w:t>
            </w:r>
            <w:r w:rsidRPr="00A65708">
              <w:rPr>
                <w:color w:val="0F1115"/>
                <w:sz w:val="24"/>
              </w:rPr>
              <w:t>шрифт Times New Roman, кегль 14, полуторный интервал, поля 2 см, объем от 6 до 10 страниц. 4)</w:t>
            </w:r>
            <w:r w:rsidRPr="004D103A">
              <w:rPr>
                <w:color w:val="0F1115"/>
              </w:rPr>
              <w:t xml:space="preserve"> </w:t>
            </w:r>
            <w:r w:rsidRPr="004D103A">
              <w:rPr>
                <w:bCs/>
                <w:color w:val="0F1115"/>
                <w:sz w:val="24"/>
              </w:rPr>
              <w:t>Графический материал:</w:t>
            </w:r>
            <w:r w:rsidRPr="004D103A">
              <w:rPr>
                <w:color w:val="0F1115"/>
              </w:rPr>
              <w:t xml:space="preserve"> </w:t>
            </w:r>
            <w:r w:rsidRPr="00A65708">
              <w:rPr>
                <w:color w:val="0F1115"/>
                <w:sz w:val="24"/>
              </w:rPr>
              <w:t>рисунки и таблицы должны быть черно-белыми или с контрастной цветовой схемой, подписи к рисункам обязательны. 5) Уникальность текста (антиплагиат) не менее 75-80%.</w:t>
            </w:r>
          </w:p>
        </w:tc>
        <w:tc>
          <w:tcPr>
            <w:tcW w:w="0" w:type="auto"/>
            <w:shd w:val="clear" w:color="auto" w:fill="auto"/>
            <w:hideMark/>
          </w:tcPr>
          <w:p w14:paraId="5C7A6AC8" w14:textId="77777777" w:rsidR="006B2D65" w:rsidRPr="00A65708" w:rsidRDefault="00830391" w:rsidP="00D32C51">
            <w:pPr>
              <w:rPr>
                <w:color w:val="0F1115"/>
                <w:sz w:val="24"/>
              </w:rPr>
            </w:pPr>
            <w:r w:rsidRPr="00A65708">
              <w:rPr>
                <w:color w:val="0F1115"/>
                <w:sz w:val="24"/>
              </w:rPr>
              <w:t>УК-4.1</w:t>
            </w:r>
          </w:p>
        </w:tc>
      </w:tr>
      <w:tr w:rsidR="006B2D65" w:rsidRPr="00A65708" w14:paraId="71190C53" w14:textId="77777777" w:rsidTr="00D32C51">
        <w:tc>
          <w:tcPr>
            <w:tcW w:w="0" w:type="auto"/>
            <w:shd w:val="clear" w:color="auto" w:fill="auto"/>
            <w:hideMark/>
          </w:tcPr>
          <w:p w14:paraId="690DE8BA" w14:textId="77777777" w:rsidR="006B2D65" w:rsidRPr="00A65708" w:rsidRDefault="00830391" w:rsidP="00D32C51">
            <w:pPr>
              <w:rPr>
                <w:color w:val="0F1115"/>
                <w:sz w:val="24"/>
              </w:rPr>
            </w:pPr>
            <w:r w:rsidRPr="004D103A">
              <w:rPr>
                <w:bCs/>
                <w:color w:val="0F1115"/>
                <w:sz w:val="24"/>
              </w:rPr>
              <w:t>16</w:t>
            </w:r>
          </w:p>
        </w:tc>
        <w:tc>
          <w:tcPr>
            <w:tcW w:w="0" w:type="auto"/>
            <w:shd w:val="clear" w:color="auto" w:fill="auto"/>
            <w:hideMark/>
          </w:tcPr>
          <w:p w14:paraId="55A613C4" w14:textId="77777777" w:rsidR="006B2D65" w:rsidRPr="00A65708" w:rsidRDefault="00830391" w:rsidP="00D32C51">
            <w:pPr>
              <w:rPr>
                <w:color w:val="0F1115"/>
                <w:sz w:val="24"/>
              </w:rPr>
            </w:pPr>
            <w:r w:rsidRPr="00A65708">
              <w:rPr>
                <w:color w:val="0F1115"/>
                <w:sz w:val="24"/>
              </w:rPr>
              <w:t>Что собой представляет индекс Хирша?</w:t>
            </w:r>
          </w:p>
        </w:tc>
        <w:tc>
          <w:tcPr>
            <w:tcW w:w="0" w:type="auto"/>
            <w:shd w:val="clear" w:color="auto" w:fill="auto"/>
            <w:hideMark/>
          </w:tcPr>
          <w:p w14:paraId="5F512B21" w14:textId="77777777" w:rsidR="006B2D65" w:rsidRPr="00A65708" w:rsidRDefault="00830391" w:rsidP="00D32C51">
            <w:pPr>
              <w:rPr>
                <w:color w:val="0F1115"/>
                <w:sz w:val="24"/>
              </w:rPr>
            </w:pPr>
            <w:r w:rsidRPr="00A65708">
              <w:rPr>
                <w:color w:val="0F1115"/>
                <w:sz w:val="24"/>
              </w:rPr>
              <w:t>Индекс Хирша (h-index) — это наукометрический показатель, характеризующий продуктивность и цитируемость ученого. Он определяется следующим образом: ученый имеет индекс</w:t>
            </w:r>
            <w:r w:rsidRPr="004D103A">
              <w:rPr>
                <w:color w:val="0F1115"/>
              </w:rPr>
              <w:t xml:space="preserve"> </w:t>
            </w:r>
            <w:r w:rsidRPr="004D103A">
              <w:rPr>
                <w:bCs/>
                <w:color w:val="0F1115"/>
                <w:sz w:val="24"/>
              </w:rPr>
              <w:t>h</w:t>
            </w:r>
            <w:r w:rsidRPr="00A65708">
              <w:rPr>
                <w:color w:val="0F1115"/>
                <w:sz w:val="24"/>
              </w:rPr>
              <w:t>, если</w:t>
            </w:r>
            <w:r w:rsidRPr="004D103A">
              <w:rPr>
                <w:color w:val="0F1115"/>
              </w:rPr>
              <w:t xml:space="preserve"> </w:t>
            </w:r>
            <w:r w:rsidRPr="004D103A">
              <w:rPr>
                <w:bCs/>
                <w:color w:val="0F1115"/>
                <w:sz w:val="24"/>
              </w:rPr>
              <w:t>h</w:t>
            </w:r>
            <w:r w:rsidRPr="004D103A">
              <w:rPr>
                <w:color w:val="0F1115"/>
              </w:rPr>
              <w:t xml:space="preserve"> </w:t>
            </w:r>
            <w:r w:rsidRPr="00A65708">
              <w:rPr>
                <w:color w:val="0F1115"/>
                <w:sz w:val="24"/>
              </w:rPr>
              <w:t>из его статей цитируются как минимум</w:t>
            </w:r>
            <w:r w:rsidRPr="004D103A">
              <w:rPr>
                <w:color w:val="0F1115"/>
              </w:rPr>
              <w:t xml:space="preserve"> </w:t>
            </w:r>
            <w:r w:rsidRPr="004D103A">
              <w:rPr>
                <w:bCs/>
                <w:color w:val="0F1115"/>
                <w:sz w:val="24"/>
              </w:rPr>
              <w:t>h</w:t>
            </w:r>
            <w:r w:rsidRPr="004D103A">
              <w:rPr>
                <w:color w:val="0F1115"/>
              </w:rPr>
              <w:t xml:space="preserve"> </w:t>
            </w:r>
            <w:r w:rsidRPr="00A65708">
              <w:rPr>
                <w:color w:val="0F1115"/>
                <w:sz w:val="24"/>
              </w:rPr>
              <w:t>раз каждая, а остальные (N - h) статей цитируются менее чем h раз. Например, h=5 означает, что у автора есть 5 статей, каждая из которых процитирована не менее 5 раз. Для магистранта этот показатель важен как критерий эффективности научной деятельности; он отслеживается в системах РИНЦ, Scopus и Web of Science. В ходе НИР магистрант стремится публиковаться в журналах с высоким импакт-фактором, чтобы повысить цитируемость своих работ.</w:t>
            </w:r>
          </w:p>
        </w:tc>
        <w:tc>
          <w:tcPr>
            <w:tcW w:w="0" w:type="auto"/>
            <w:shd w:val="clear" w:color="auto" w:fill="auto"/>
            <w:hideMark/>
          </w:tcPr>
          <w:p w14:paraId="47F08487" w14:textId="77777777" w:rsidR="006B2D65" w:rsidRPr="00A65708" w:rsidRDefault="00830391" w:rsidP="00D32C51">
            <w:pPr>
              <w:rPr>
                <w:color w:val="0F1115"/>
                <w:sz w:val="24"/>
              </w:rPr>
            </w:pPr>
            <w:r w:rsidRPr="00A65708">
              <w:rPr>
                <w:color w:val="0F1115"/>
                <w:sz w:val="24"/>
              </w:rPr>
              <w:t>УК-7.1</w:t>
            </w:r>
          </w:p>
        </w:tc>
      </w:tr>
    </w:tbl>
    <w:p w14:paraId="68FAD1D2" w14:textId="77777777" w:rsidR="00721744" w:rsidRDefault="00830391" w:rsidP="00BC2843">
      <w:pPr>
        <w:pStyle w:val="2"/>
      </w:pPr>
      <w:bookmarkStart w:id="45" w:name="_Toc238819603"/>
      <w:r>
        <w:rPr>
          <w:rFonts w:ascii="Times New Roman" w:eastAsia="Times New Roman" w:hAnsi="Times New Roman"/>
          <w:sz w:val="22"/>
        </w:rPr>
        <w:t>3.02 Практика «Проектно-технологическая практика» - Обязательная часть, 4 семестр(ы)</w:t>
      </w:r>
      <w:bookmarkEnd w:id="45"/>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4033"/>
        <w:gridCol w:w="7355"/>
        <w:gridCol w:w="1688"/>
      </w:tblGrid>
      <w:tr w:rsidR="00137859" w:rsidRPr="00137859" w14:paraId="6D59D7C6" w14:textId="77777777" w:rsidTr="00914B19">
        <w:trPr>
          <w:tblHeader/>
        </w:trPr>
        <w:tc>
          <w:tcPr>
            <w:tcW w:w="0" w:type="auto"/>
            <w:tcBorders>
              <w:top w:val="single" w:sz="4" w:space="0" w:color="auto"/>
              <w:left w:val="single" w:sz="4" w:space="0" w:color="auto"/>
              <w:bottom w:val="single" w:sz="4" w:space="0" w:color="auto"/>
              <w:right w:val="single" w:sz="4" w:space="0" w:color="auto"/>
            </w:tcBorders>
            <w:hideMark/>
          </w:tcPr>
          <w:p w14:paraId="767E3054" w14:textId="77777777" w:rsidR="00137859" w:rsidRPr="00137859" w:rsidRDefault="00137859" w:rsidP="00914B19">
            <w:pPr>
              <w:jc w:val="center"/>
              <w:rPr>
                <w:b/>
              </w:rPr>
            </w:pPr>
            <w:r w:rsidRPr="00137859">
              <w:rPr>
                <w:b/>
              </w:rPr>
              <w:t>Номер задания</w:t>
            </w:r>
          </w:p>
        </w:tc>
        <w:tc>
          <w:tcPr>
            <w:tcW w:w="4033" w:type="dxa"/>
            <w:tcBorders>
              <w:top w:val="single" w:sz="4" w:space="0" w:color="auto"/>
              <w:left w:val="single" w:sz="4" w:space="0" w:color="auto"/>
              <w:bottom w:val="single" w:sz="4" w:space="0" w:color="auto"/>
              <w:right w:val="single" w:sz="4" w:space="0" w:color="auto"/>
            </w:tcBorders>
            <w:hideMark/>
          </w:tcPr>
          <w:p w14:paraId="6210EBAB" w14:textId="77777777" w:rsidR="00137859" w:rsidRPr="00137859" w:rsidRDefault="00137859" w:rsidP="00914B19">
            <w:pPr>
              <w:jc w:val="center"/>
              <w:rPr>
                <w:b/>
              </w:rPr>
            </w:pPr>
            <w:r w:rsidRPr="00137859">
              <w:rPr>
                <w:b/>
              </w:rPr>
              <w:t>Содержание вопроса</w:t>
            </w:r>
          </w:p>
        </w:tc>
        <w:tc>
          <w:tcPr>
            <w:tcW w:w="7355" w:type="dxa"/>
            <w:tcBorders>
              <w:top w:val="single" w:sz="4" w:space="0" w:color="auto"/>
              <w:left w:val="single" w:sz="4" w:space="0" w:color="auto"/>
              <w:bottom w:val="single" w:sz="4" w:space="0" w:color="auto"/>
              <w:right w:val="single" w:sz="4" w:space="0" w:color="auto"/>
            </w:tcBorders>
            <w:hideMark/>
          </w:tcPr>
          <w:p w14:paraId="3E2DE15A" w14:textId="77777777" w:rsidR="00137859" w:rsidRPr="00137859" w:rsidRDefault="00137859" w:rsidP="00914B19">
            <w:pPr>
              <w:jc w:val="cente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hideMark/>
          </w:tcPr>
          <w:p w14:paraId="012B188F" w14:textId="77777777" w:rsidR="00137859" w:rsidRPr="00137859" w:rsidRDefault="00137859" w:rsidP="00914B19">
            <w:pPr>
              <w:jc w:val="center"/>
              <w:rPr>
                <w:b/>
              </w:rPr>
            </w:pPr>
            <w:r w:rsidRPr="00137859">
              <w:rPr>
                <w:b/>
              </w:rPr>
              <w:t>Компетенция</w:t>
            </w:r>
          </w:p>
        </w:tc>
      </w:tr>
      <w:tr w:rsidR="00951BA9" w:rsidRPr="00137859" w14:paraId="662BAE66" w14:textId="77777777" w:rsidTr="00914B19">
        <w:tc>
          <w:tcPr>
            <w:tcW w:w="14567" w:type="dxa"/>
            <w:gridSpan w:val="4"/>
            <w:tcBorders>
              <w:top w:val="single" w:sz="4" w:space="0" w:color="auto"/>
              <w:left w:val="single" w:sz="4" w:space="0" w:color="auto"/>
              <w:bottom w:val="single" w:sz="4" w:space="0" w:color="auto"/>
              <w:right w:val="single" w:sz="4" w:space="0" w:color="auto"/>
            </w:tcBorders>
          </w:tcPr>
          <w:p w14:paraId="2AB7BF1E" w14:textId="77777777" w:rsidR="00951BA9" w:rsidRPr="00137859" w:rsidRDefault="00951BA9" w:rsidP="00914B19">
            <w:r w:rsidRPr="00137859">
              <w:rPr>
                <w:b/>
              </w:rPr>
              <w:t xml:space="preserve">Задания открытого типа </w:t>
            </w:r>
            <w:r>
              <w:rPr>
                <w:b/>
              </w:rPr>
              <w:t>(развернутый ответ)</w:t>
            </w:r>
          </w:p>
        </w:tc>
      </w:tr>
      <w:tr w:rsidR="00C82F5B" w:rsidRPr="00A850D7" w14:paraId="5A523503"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4CE6A5A" w14:textId="77777777" w:rsidR="00C82F5B" w:rsidRPr="00A850D7" w:rsidRDefault="00830391" w:rsidP="00C82F5B">
            <w:pPr>
              <w:tabs>
                <w:tab w:val="num" w:pos="360"/>
              </w:tabs>
              <w:ind w:left="360" w:hanging="360"/>
            </w:pPr>
            <w:r w:rsidRPr="00A850D7">
              <w:t>1</w:t>
            </w:r>
          </w:p>
        </w:tc>
        <w:tc>
          <w:tcPr>
            <w:tcW w:w="4033" w:type="dxa"/>
            <w:tcBorders>
              <w:top w:val="single" w:sz="4" w:space="0" w:color="auto"/>
              <w:left w:val="single" w:sz="4" w:space="0" w:color="auto"/>
              <w:bottom w:val="single" w:sz="4" w:space="0" w:color="auto"/>
              <w:right w:val="single" w:sz="4" w:space="0" w:color="auto"/>
            </w:tcBorders>
          </w:tcPr>
          <w:p w14:paraId="6DD2DCBA" w14:textId="77777777" w:rsidR="00C82F5B" w:rsidRPr="00A850D7" w:rsidRDefault="00830391" w:rsidP="00C82F5B">
            <w:r w:rsidRPr="00A850D7">
              <w:t>Какая цель и какие задачи стоят перед Вами в ходе производственной практики?</w:t>
            </w:r>
          </w:p>
        </w:tc>
        <w:tc>
          <w:tcPr>
            <w:tcW w:w="7355" w:type="dxa"/>
            <w:tcBorders>
              <w:top w:val="single" w:sz="4" w:space="0" w:color="auto"/>
              <w:left w:val="single" w:sz="4" w:space="0" w:color="auto"/>
              <w:bottom w:val="single" w:sz="4" w:space="0" w:color="auto"/>
              <w:right w:val="single" w:sz="4" w:space="0" w:color="auto"/>
            </w:tcBorders>
          </w:tcPr>
          <w:p w14:paraId="4D6ACA33" w14:textId="77777777" w:rsidR="00C82F5B" w:rsidRPr="00C82F5B" w:rsidRDefault="00830391" w:rsidP="00C82F5B">
            <w:r w:rsidRPr="00C82F5B">
              <w:t xml:space="preserve">Цель: </w:t>
            </w:r>
            <w:r w:rsidRPr="00A850D7">
              <w:t xml:space="preserve">Закрепление и углубление теоретических знаний, полученных в процессе обучения, формирование профессиональных компетенций и навыков самостоятельной работы в сфере информационной безопасности </w:t>
            </w:r>
            <w:r w:rsidRPr="00A850D7">
              <w:lastRenderedPageBreak/>
              <w:t>путем непосредственного участия в деятельности профильного подразделения организации.</w:t>
            </w:r>
          </w:p>
          <w:p w14:paraId="14DBDF78" w14:textId="77777777" w:rsidR="00C82F5B" w:rsidRPr="00A850D7" w:rsidRDefault="00830391" w:rsidP="00C82F5B">
            <w:r w:rsidRPr="00C82F5B">
              <w:t xml:space="preserve">Задачи: </w:t>
            </w:r>
            <w:r w:rsidRPr="00A850D7">
              <w:t>1) Изучение структуры, бизнес-процессов и нормативной базы организации в области защиты информации. 2) Освоение на практике средств защиты информации, эксплуатируемых на объекте (межсетевые экраны, СЗИ от НСД, антивирусное ПО, сканеры уязвимостей). 3) Участие в администрировании подсистем защиты, настройке правил фильтрации, мониторинге событий ИБ и расследовании инцидентов. 4) Сбор материалов и подготовка отчета по практике в соответствии с индивидуальным заданием.</w:t>
            </w:r>
          </w:p>
        </w:tc>
        <w:tc>
          <w:tcPr>
            <w:tcW w:w="1688" w:type="dxa"/>
            <w:tcBorders>
              <w:top w:val="single" w:sz="4" w:space="0" w:color="auto"/>
              <w:left w:val="single" w:sz="4" w:space="0" w:color="auto"/>
              <w:bottom w:val="single" w:sz="4" w:space="0" w:color="auto"/>
              <w:right w:val="single" w:sz="4" w:space="0" w:color="auto"/>
            </w:tcBorders>
          </w:tcPr>
          <w:p w14:paraId="5218C95F" w14:textId="77777777" w:rsidR="00C82F5B" w:rsidRDefault="00830391" w:rsidP="00C82F5B">
            <w:r>
              <w:lastRenderedPageBreak/>
              <w:t>УК-1.1</w:t>
            </w:r>
          </w:p>
          <w:p w14:paraId="1BF225FE" w14:textId="77777777" w:rsidR="00E544AD" w:rsidRDefault="00830391" w:rsidP="00C82F5B">
            <w:r>
              <w:t>УК-6.1</w:t>
            </w:r>
          </w:p>
          <w:p w14:paraId="33A84B01" w14:textId="77777777" w:rsidR="00E544AD" w:rsidRPr="00A850D7" w:rsidRDefault="00830391" w:rsidP="00C82F5B">
            <w:r>
              <w:t>УК-2.1</w:t>
            </w:r>
          </w:p>
        </w:tc>
      </w:tr>
      <w:tr w:rsidR="00C82F5B" w:rsidRPr="00A850D7" w14:paraId="31DC8B21"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EC89127" w14:textId="77777777" w:rsidR="00C82F5B" w:rsidRPr="00A850D7" w:rsidRDefault="00830391" w:rsidP="00C82F5B">
            <w:pPr>
              <w:tabs>
                <w:tab w:val="num" w:pos="360"/>
              </w:tabs>
              <w:ind w:left="360" w:hanging="360"/>
            </w:pPr>
            <w:r w:rsidRPr="00A850D7">
              <w:t>2</w:t>
            </w:r>
          </w:p>
        </w:tc>
        <w:tc>
          <w:tcPr>
            <w:tcW w:w="4033" w:type="dxa"/>
            <w:tcBorders>
              <w:top w:val="single" w:sz="4" w:space="0" w:color="auto"/>
              <w:left w:val="single" w:sz="4" w:space="0" w:color="auto"/>
              <w:bottom w:val="single" w:sz="4" w:space="0" w:color="auto"/>
              <w:right w:val="single" w:sz="4" w:space="0" w:color="auto"/>
            </w:tcBorders>
          </w:tcPr>
          <w:p w14:paraId="0F754F93" w14:textId="77777777" w:rsidR="00C82F5B" w:rsidRPr="00A850D7" w:rsidRDefault="00830391" w:rsidP="00C82F5B">
            <w:r w:rsidRPr="00A850D7">
              <w:t>Какие задачи индивидуального задания на производственную практику Вы уже выполнили?</w:t>
            </w:r>
          </w:p>
        </w:tc>
        <w:tc>
          <w:tcPr>
            <w:tcW w:w="7355" w:type="dxa"/>
            <w:tcBorders>
              <w:top w:val="single" w:sz="4" w:space="0" w:color="auto"/>
              <w:left w:val="single" w:sz="4" w:space="0" w:color="auto"/>
              <w:bottom w:val="single" w:sz="4" w:space="0" w:color="auto"/>
              <w:right w:val="single" w:sz="4" w:space="0" w:color="auto"/>
            </w:tcBorders>
          </w:tcPr>
          <w:p w14:paraId="227A7C0B" w14:textId="77777777" w:rsidR="00C82F5B" w:rsidRPr="00A850D7" w:rsidRDefault="00830391" w:rsidP="00C82F5B">
            <w:r w:rsidRPr="00A850D7">
              <w:t>На текущий момент выполнены следующие пункты индивидуального задания: проведен анализ организационной структуры и бизнес-процессов предприятия (Раздел 1); изучена и описана нормативно-правовая база и внутренние политики ИБ (Раздел 2); освоен интерфейс консоли администрирования SIEM-системы; выполнена настройка не менее 5 правил корреляции событий и проведена интеграция логов с контроллера домена (частично Раздел 3). В стадии завершения находится анализ собранных инцидентов и оформление черновика отчета.</w:t>
            </w:r>
          </w:p>
        </w:tc>
        <w:tc>
          <w:tcPr>
            <w:tcW w:w="1688" w:type="dxa"/>
            <w:tcBorders>
              <w:top w:val="single" w:sz="4" w:space="0" w:color="auto"/>
              <w:left w:val="single" w:sz="4" w:space="0" w:color="auto"/>
              <w:bottom w:val="single" w:sz="4" w:space="0" w:color="auto"/>
              <w:right w:val="single" w:sz="4" w:space="0" w:color="auto"/>
            </w:tcBorders>
          </w:tcPr>
          <w:p w14:paraId="4FF569F8" w14:textId="77777777" w:rsidR="00C82F5B" w:rsidRDefault="00830391" w:rsidP="00C82F5B">
            <w:r>
              <w:t>УК-1.2</w:t>
            </w:r>
          </w:p>
          <w:p w14:paraId="14EF1CDF" w14:textId="77777777" w:rsidR="00E544AD" w:rsidRDefault="00830391" w:rsidP="00C82F5B">
            <w:r>
              <w:t>УК-2.2</w:t>
            </w:r>
          </w:p>
          <w:p w14:paraId="34335F52" w14:textId="77777777" w:rsidR="00E544AD" w:rsidRPr="00A850D7" w:rsidRDefault="00830391" w:rsidP="00C82F5B">
            <w:r>
              <w:t>УК-6.2</w:t>
            </w:r>
          </w:p>
        </w:tc>
      </w:tr>
      <w:tr w:rsidR="00C82F5B" w:rsidRPr="00A850D7" w14:paraId="13BE4F93"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4D24F9F" w14:textId="77777777" w:rsidR="00C82F5B" w:rsidRPr="00A850D7" w:rsidRDefault="00830391" w:rsidP="00C82F5B">
            <w:pPr>
              <w:tabs>
                <w:tab w:val="num" w:pos="360"/>
              </w:tabs>
              <w:ind w:left="360" w:hanging="360"/>
            </w:pPr>
            <w:r w:rsidRPr="00A850D7">
              <w:t>3</w:t>
            </w:r>
          </w:p>
        </w:tc>
        <w:tc>
          <w:tcPr>
            <w:tcW w:w="4033" w:type="dxa"/>
            <w:tcBorders>
              <w:top w:val="single" w:sz="4" w:space="0" w:color="auto"/>
              <w:left w:val="single" w:sz="4" w:space="0" w:color="auto"/>
              <w:bottom w:val="single" w:sz="4" w:space="0" w:color="auto"/>
              <w:right w:val="single" w:sz="4" w:space="0" w:color="auto"/>
            </w:tcBorders>
          </w:tcPr>
          <w:p w14:paraId="43457069" w14:textId="77777777" w:rsidR="00C82F5B" w:rsidRPr="00A850D7" w:rsidRDefault="00830391" w:rsidP="00C82F5B">
            <w:r w:rsidRPr="00A850D7">
              <w:t>Опишите структуру и задачи организации, в которой Вы проходите практику.</w:t>
            </w:r>
          </w:p>
        </w:tc>
        <w:tc>
          <w:tcPr>
            <w:tcW w:w="7355" w:type="dxa"/>
            <w:tcBorders>
              <w:top w:val="single" w:sz="4" w:space="0" w:color="auto"/>
              <w:left w:val="single" w:sz="4" w:space="0" w:color="auto"/>
              <w:bottom w:val="single" w:sz="4" w:space="0" w:color="auto"/>
              <w:right w:val="single" w:sz="4" w:space="0" w:color="auto"/>
            </w:tcBorders>
          </w:tcPr>
          <w:p w14:paraId="59F64A7A" w14:textId="77777777" w:rsidR="00C82F5B" w:rsidRPr="00A850D7" w:rsidRDefault="00830391" w:rsidP="00C82F5B">
            <w:r w:rsidRPr="00A850D7">
              <w:t>Организация представляет собой региональный офис кредитно-финансовой сферы. Структура включает: руководство, отдел ИТ, отдел информационной безопасности, операционные и клиентские подразделения, бухгалтерию и АХО. Основные задачи организации: предоставление банковских услуг, обслуживание счетов, кредитование. С точки зрения ИБ ключевые задачи: обеспечение непрерывности бизнеса, конфиденциальности платежной информации и персональных данных клиентов, а также соответствие требованиям ЦБ РФ и ФСТЭК России.</w:t>
            </w:r>
          </w:p>
        </w:tc>
        <w:tc>
          <w:tcPr>
            <w:tcW w:w="1688" w:type="dxa"/>
            <w:tcBorders>
              <w:top w:val="single" w:sz="4" w:space="0" w:color="auto"/>
              <w:left w:val="single" w:sz="4" w:space="0" w:color="auto"/>
              <w:bottom w:val="single" w:sz="4" w:space="0" w:color="auto"/>
              <w:right w:val="single" w:sz="4" w:space="0" w:color="auto"/>
            </w:tcBorders>
          </w:tcPr>
          <w:p w14:paraId="58941E75" w14:textId="77777777" w:rsidR="00C82F5B" w:rsidRDefault="00830391" w:rsidP="00C82F5B">
            <w:r>
              <w:t>УК-1.1</w:t>
            </w:r>
          </w:p>
          <w:p w14:paraId="45615D2C" w14:textId="77777777" w:rsidR="00E544AD" w:rsidRDefault="00830391" w:rsidP="00C82F5B">
            <w:r>
              <w:t>УК-5.1</w:t>
            </w:r>
          </w:p>
          <w:p w14:paraId="434045B0" w14:textId="77777777" w:rsidR="00E544AD" w:rsidRPr="00A850D7" w:rsidRDefault="00830391" w:rsidP="00C82F5B">
            <w:r>
              <w:t>ОПК-3.2</w:t>
            </w:r>
          </w:p>
        </w:tc>
      </w:tr>
      <w:tr w:rsidR="00C82F5B" w:rsidRPr="00A850D7" w14:paraId="68BD0F90"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6FF7DB1" w14:textId="77777777" w:rsidR="00C82F5B" w:rsidRPr="00A850D7" w:rsidRDefault="00830391" w:rsidP="00C82F5B">
            <w:pPr>
              <w:tabs>
                <w:tab w:val="num" w:pos="360"/>
              </w:tabs>
              <w:ind w:left="360" w:hanging="360"/>
            </w:pPr>
            <w:r w:rsidRPr="00A850D7">
              <w:t>4</w:t>
            </w:r>
          </w:p>
        </w:tc>
        <w:tc>
          <w:tcPr>
            <w:tcW w:w="4033" w:type="dxa"/>
            <w:tcBorders>
              <w:top w:val="single" w:sz="4" w:space="0" w:color="auto"/>
              <w:left w:val="single" w:sz="4" w:space="0" w:color="auto"/>
              <w:bottom w:val="single" w:sz="4" w:space="0" w:color="auto"/>
              <w:right w:val="single" w:sz="4" w:space="0" w:color="auto"/>
            </w:tcBorders>
          </w:tcPr>
          <w:p w14:paraId="1285A720" w14:textId="77777777" w:rsidR="00C82F5B" w:rsidRPr="00A850D7" w:rsidRDefault="00830391" w:rsidP="00C82F5B">
            <w:r w:rsidRPr="00A850D7">
              <w:t>Структура отчетных документов по практике.</w:t>
            </w:r>
          </w:p>
        </w:tc>
        <w:tc>
          <w:tcPr>
            <w:tcW w:w="7355" w:type="dxa"/>
            <w:tcBorders>
              <w:top w:val="single" w:sz="4" w:space="0" w:color="auto"/>
              <w:left w:val="single" w:sz="4" w:space="0" w:color="auto"/>
              <w:bottom w:val="single" w:sz="4" w:space="0" w:color="auto"/>
              <w:right w:val="single" w:sz="4" w:space="0" w:color="auto"/>
            </w:tcBorders>
          </w:tcPr>
          <w:p w14:paraId="2C693677" w14:textId="77777777" w:rsidR="00C82F5B" w:rsidRPr="00A850D7" w:rsidRDefault="00830391" w:rsidP="00C82F5B">
            <w:r w:rsidRPr="00A850D7">
              <w:t xml:space="preserve">Отчетная документация по производственной практике включает: 1) Титульный лист, оформленный по стандарту университета. 2) Индивидуальное задание, подписанное руководителем от университета и от организации. 3) График (план) прохождения практики. 4) Дневник практики с ежедневными краткими записями о проделанной работе. 5) Основной аналитический отчет, содержащий введение, описание структуры предприятия, анализ системы защиты информации, описание </w:t>
            </w:r>
            <w:r w:rsidRPr="00A850D7">
              <w:lastRenderedPageBreak/>
              <w:t>выполненных работ и заключение. 6) Отзыв-характеристика с места практики (с подписью и печатью организации).</w:t>
            </w:r>
          </w:p>
        </w:tc>
        <w:tc>
          <w:tcPr>
            <w:tcW w:w="1688" w:type="dxa"/>
            <w:tcBorders>
              <w:top w:val="single" w:sz="4" w:space="0" w:color="auto"/>
              <w:left w:val="single" w:sz="4" w:space="0" w:color="auto"/>
              <w:bottom w:val="single" w:sz="4" w:space="0" w:color="auto"/>
              <w:right w:val="single" w:sz="4" w:space="0" w:color="auto"/>
            </w:tcBorders>
          </w:tcPr>
          <w:p w14:paraId="5B5B43C7" w14:textId="77777777" w:rsidR="00C82F5B" w:rsidRDefault="00830391" w:rsidP="00C82F5B">
            <w:r>
              <w:lastRenderedPageBreak/>
              <w:t>УК-4.2</w:t>
            </w:r>
          </w:p>
          <w:p w14:paraId="57440D3F" w14:textId="77777777" w:rsidR="00E544AD" w:rsidRPr="00A850D7" w:rsidRDefault="00830391" w:rsidP="00C82F5B">
            <w:r>
              <w:t>УК-6.2</w:t>
            </w:r>
          </w:p>
        </w:tc>
      </w:tr>
      <w:tr w:rsidR="00C82F5B" w:rsidRPr="00A850D7" w14:paraId="40449B84"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80AF3CF" w14:textId="77777777" w:rsidR="00C82F5B" w:rsidRPr="00A850D7" w:rsidRDefault="00830391" w:rsidP="00C82F5B">
            <w:pPr>
              <w:tabs>
                <w:tab w:val="num" w:pos="360"/>
              </w:tabs>
              <w:ind w:left="360" w:hanging="360"/>
            </w:pPr>
            <w:r w:rsidRPr="00A850D7">
              <w:t>5</w:t>
            </w:r>
          </w:p>
        </w:tc>
        <w:tc>
          <w:tcPr>
            <w:tcW w:w="4033" w:type="dxa"/>
            <w:tcBorders>
              <w:top w:val="single" w:sz="4" w:space="0" w:color="auto"/>
              <w:left w:val="single" w:sz="4" w:space="0" w:color="auto"/>
              <w:bottom w:val="single" w:sz="4" w:space="0" w:color="auto"/>
              <w:right w:val="single" w:sz="4" w:space="0" w:color="auto"/>
            </w:tcBorders>
          </w:tcPr>
          <w:p w14:paraId="173826A4" w14:textId="77777777" w:rsidR="00C82F5B" w:rsidRPr="00A850D7" w:rsidRDefault="00830391" w:rsidP="00C82F5B">
            <w:r w:rsidRPr="00A850D7">
              <w:t>Опишите структуру и основные бизнес-процессы организации. Какие активы (информация, персональные данные, коммерческая тайна) подлежат первоочередной защите?</w:t>
            </w:r>
          </w:p>
        </w:tc>
        <w:tc>
          <w:tcPr>
            <w:tcW w:w="7355" w:type="dxa"/>
            <w:tcBorders>
              <w:top w:val="single" w:sz="4" w:space="0" w:color="auto"/>
              <w:left w:val="single" w:sz="4" w:space="0" w:color="auto"/>
              <w:bottom w:val="single" w:sz="4" w:space="0" w:color="auto"/>
              <w:right w:val="single" w:sz="4" w:space="0" w:color="auto"/>
            </w:tcBorders>
          </w:tcPr>
          <w:p w14:paraId="602F1E45" w14:textId="77777777" w:rsidR="00C82F5B" w:rsidRPr="00A850D7" w:rsidRDefault="00830391" w:rsidP="00C82F5B">
            <w:r w:rsidRPr="00A850D7">
              <w:t>Структура линейно-функциональная, основные бизнес-процессы: обработка платежных поручений, выдача займов, сопровождение депозитов и обслуживание физических лиц. К активам, подлежащим первоочередной защите, относятся:</w:t>
            </w:r>
            <w:r w:rsidRPr="00C82F5B">
              <w:t xml:space="preserve"> персональные данные клиентов и сотрудников </w:t>
            </w:r>
            <w:r w:rsidRPr="00A850D7">
              <w:t>(защищаются по 152-ФЗ),</w:t>
            </w:r>
            <w:r w:rsidRPr="00C82F5B">
              <w:t xml:space="preserve"> банковская тайна и сведения о счетах</w:t>
            </w:r>
            <w:r w:rsidRPr="00A850D7">
              <w:t>,</w:t>
            </w:r>
            <w:r w:rsidRPr="00C82F5B">
              <w:t xml:space="preserve"> инсайдерская информация</w:t>
            </w:r>
            <w:r w:rsidRPr="00A850D7">
              <w:t>, а также</w:t>
            </w:r>
            <w:r w:rsidRPr="00C82F5B">
              <w:t xml:space="preserve"> ключевые информационные системы </w:t>
            </w:r>
            <w:r w:rsidRPr="00A850D7">
              <w:t>(АБС, система ДБО) и носители коммерческой тайны (базы данных, ценовая политика, методики скоринга).</w:t>
            </w:r>
          </w:p>
        </w:tc>
        <w:tc>
          <w:tcPr>
            <w:tcW w:w="1688" w:type="dxa"/>
            <w:tcBorders>
              <w:top w:val="single" w:sz="4" w:space="0" w:color="auto"/>
              <w:left w:val="single" w:sz="4" w:space="0" w:color="auto"/>
              <w:bottom w:val="single" w:sz="4" w:space="0" w:color="auto"/>
              <w:right w:val="single" w:sz="4" w:space="0" w:color="auto"/>
            </w:tcBorders>
          </w:tcPr>
          <w:p w14:paraId="0AA91BDB" w14:textId="77777777" w:rsidR="00C82F5B" w:rsidRDefault="00830391" w:rsidP="00C82F5B">
            <w:r>
              <w:t>УК-1.1</w:t>
            </w:r>
          </w:p>
          <w:p w14:paraId="149E4B6C" w14:textId="77777777" w:rsidR="00E544AD" w:rsidRDefault="00830391" w:rsidP="00C82F5B">
            <w:r>
              <w:t>ОПК-1.2</w:t>
            </w:r>
          </w:p>
          <w:p w14:paraId="17C01DD1" w14:textId="77777777" w:rsidR="00E544AD" w:rsidRPr="00A850D7" w:rsidRDefault="00830391" w:rsidP="00C82F5B">
            <w:r>
              <w:t>УК-5.1</w:t>
            </w:r>
          </w:p>
        </w:tc>
      </w:tr>
      <w:tr w:rsidR="00C82F5B" w:rsidRPr="00A850D7" w14:paraId="49B8DA66"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230EE076" w14:textId="77777777" w:rsidR="00C82F5B" w:rsidRPr="00A850D7" w:rsidRDefault="00830391" w:rsidP="00C82F5B">
            <w:pPr>
              <w:tabs>
                <w:tab w:val="num" w:pos="360"/>
              </w:tabs>
              <w:ind w:left="360" w:hanging="360"/>
            </w:pPr>
            <w:r w:rsidRPr="00A850D7">
              <w:t>6</w:t>
            </w:r>
          </w:p>
        </w:tc>
        <w:tc>
          <w:tcPr>
            <w:tcW w:w="4033" w:type="dxa"/>
            <w:tcBorders>
              <w:top w:val="single" w:sz="4" w:space="0" w:color="auto"/>
              <w:left w:val="single" w:sz="4" w:space="0" w:color="auto"/>
              <w:bottom w:val="single" w:sz="4" w:space="0" w:color="auto"/>
              <w:right w:val="single" w:sz="4" w:space="0" w:color="auto"/>
            </w:tcBorders>
          </w:tcPr>
          <w:p w14:paraId="0CC5C99D" w14:textId="77777777" w:rsidR="00C82F5B" w:rsidRPr="00A850D7" w:rsidRDefault="00830391" w:rsidP="00C82F5B">
            <w:r w:rsidRPr="00A850D7">
              <w:t>Объясните основные положения нормативных актов организации по вопросам пожарной безопасности и охраны труда при эксплуатации вычислительной техники и серверного оборудования.</w:t>
            </w:r>
          </w:p>
        </w:tc>
        <w:tc>
          <w:tcPr>
            <w:tcW w:w="7355" w:type="dxa"/>
            <w:tcBorders>
              <w:top w:val="single" w:sz="4" w:space="0" w:color="auto"/>
              <w:left w:val="single" w:sz="4" w:space="0" w:color="auto"/>
              <w:bottom w:val="single" w:sz="4" w:space="0" w:color="auto"/>
              <w:right w:val="single" w:sz="4" w:space="0" w:color="auto"/>
            </w:tcBorders>
          </w:tcPr>
          <w:p w14:paraId="1AD44F19" w14:textId="77777777" w:rsidR="00C82F5B" w:rsidRPr="00A850D7" w:rsidRDefault="00830391" w:rsidP="00C82F5B">
            <w:r w:rsidRPr="00A850D7">
              <w:t>В организации действует инструкция по охране труда (ИОТ-2023) и правила противопожарного режима (ППР). Ключевые положения: сотрудник обязан содержать рабочее место в чистоте, не загромождать доступ к электрощитам. При эксплуатации вычислительной техники запрещается: использовать самодельные или поврежденные кабели, размещать жидкости рядом с ПК. Режим работы серверной: постоянный контроль температуры и влажности. В части пожарной безопасности: помещения оснащены датчиками дыма и системой газового пожаротушения (в серверной), персонал обязан знать пути эвакуации и уметь пользоваться огнетушителями (ОУ-3), на дверях серверной нанесен знак «Осторожно! Лазерное излучение» и «Высокое напряжение».</w:t>
            </w:r>
          </w:p>
        </w:tc>
        <w:tc>
          <w:tcPr>
            <w:tcW w:w="1688" w:type="dxa"/>
            <w:tcBorders>
              <w:top w:val="single" w:sz="4" w:space="0" w:color="auto"/>
              <w:left w:val="single" w:sz="4" w:space="0" w:color="auto"/>
              <w:bottom w:val="single" w:sz="4" w:space="0" w:color="auto"/>
              <w:right w:val="single" w:sz="4" w:space="0" w:color="auto"/>
            </w:tcBorders>
          </w:tcPr>
          <w:p w14:paraId="5DEB3B5C" w14:textId="77777777" w:rsidR="00C82F5B" w:rsidRDefault="00830391" w:rsidP="00C82F5B">
            <w:r>
              <w:t>УК-1.2</w:t>
            </w:r>
          </w:p>
          <w:p w14:paraId="24512AFD" w14:textId="77777777" w:rsidR="00E544AD" w:rsidRDefault="00830391" w:rsidP="00C82F5B">
            <w:r>
              <w:t>УК-2.1</w:t>
            </w:r>
          </w:p>
          <w:p w14:paraId="58EAFB55" w14:textId="77777777" w:rsidR="00E544AD" w:rsidRPr="00A850D7" w:rsidRDefault="00830391" w:rsidP="00C82F5B">
            <w:r>
              <w:t>ОПК-3.2</w:t>
            </w:r>
          </w:p>
        </w:tc>
      </w:tr>
      <w:tr w:rsidR="00C82F5B" w:rsidRPr="00A850D7" w14:paraId="2C029C5A"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39F51D2" w14:textId="77777777" w:rsidR="00C82F5B" w:rsidRPr="00A850D7" w:rsidRDefault="00830391" w:rsidP="00C82F5B">
            <w:pPr>
              <w:tabs>
                <w:tab w:val="num" w:pos="360"/>
              </w:tabs>
              <w:ind w:left="360" w:hanging="360"/>
            </w:pPr>
            <w:r w:rsidRPr="00A850D7">
              <w:t>7</w:t>
            </w:r>
          </w:p>
        </w:tc>
        <w:tc>
          <w:tcPr>
            <w:tcW w:w="4033" w:type="dxa"/>
            <w:tcBorders>
              <w:top w:val="single" w:sz="4" w:space="0" w:color="auto"/>
              <w:left w:val="single" w:sz="4" w:space="0" w:color="auto"/>
              <w:bottom w:val="single" w:sz="4" w:space="0" w:color="auto"/>
              <w:right w:val="single" w:sz="4" w:space="0" w:color="auto"/>
            </w:tcBorders>
          </w:tcPr>
          <w:p w14:paraId="2212CC2B" w14:textId="77777777" w:rsidR="00C82F5B" w:rsidRPr="00A850D7" w:rsidRDefault="00830391" w:rsidP="00C82F5B">
            <w:r w:rsidRPr="00A850D7">
              <w:t>Какие нормативно-правовые акты и внутренние политики Вы применяли в своей практической работе? Приведите пример, как требования конкретного нормативного акта или внутренней инструкции повлияли на настройку защитных механизмов, которую вы выполняли.</w:t>
            </w:r>
          </w:p>
        </w:tc>
        <w:tc>
          <w:tcPr>
            <w:tcW w:w="7355" w:type="dxa"/>
            <w:tcBorders>
              <w:top w:val="single" w:sz="4" w:space="0" w:color="auto"/>
              <w:left w:val="single" w:sz="4" w:space="0" w:color="auto"/>
              <w:bottom w:val="single" w:sz="4" w:space="0" w:color="auto"/>
              <w:right w:val="single" w:sz="4" w:space="0" w:color="auto"/>
            </w:tcBorders>
          </w:tcPr>
          <w:p w14:paraId="462F5028" w14:textId="77777777" w:rsidR="00C82F5B" w:rsidRPr="00A850D7" w:rsidRDefault="00830391" w:rsidP="00C82F5B">
            <w:r w:rsidRPr="00A850D7">
              <w:t>В работе применял ФЗ № 152 «О персональных данных», Приказ ФСТЭК № 21, а также внутреннюю «Инструкцию по управлению паролями». Пример: п. 2.7 внутренней инструкции требует, чтобы пароль администратора домена соответствовал 4-му классу защищенности (не менее 12 символов, буквы разного регистра, цифры и спецсимволы, срок действия 90 дней). При внедрении новой учетной записи администратора ИБ я настроил групповые политики (GPO) с опцией «Пароль должен отвечать требованиям сложности», установил минимальную длину в 12 символов и максимальный срок действия 90 дней, что обеспечило соответствие внутреннему нормативу.</w:t>
            </w:r>
          </w:p>
        </w:tc>
        <w:tc>
          <w:tcPr>
            <w:tcW w:w="1688" w:type="dxa"/>
            <w:tcBorders>
              <w:top w:val="single" w:sz="4" w:space="0" w:color="auto"/>
              <w:left w:val="single" w:sz="4" w:space="0" w:color="auto"/>
              <w:bottom w:val="single" w:sz="4" w:space="0" w:color="auto"/>
              <w:right w:val="single" w:sz="4" w:space="0" w:color="auto"/>
            </w:tcBorders>
          </w:tcPr>
          <w:p w14:paraId="2022F3C3" w14:textId="77777777" w:rsidR="00C82F5B" w:rsidRDefault="00830391" w:rsidP="00C82F5B">
            <w:r>
              <w:t>УК-1.2</w:t>
            </w:r>
          </w:p>
          <w:p w14:paraId="77EE4286" w14:textId="77777777" w:rsidR="00E544AD" w:rsidRDefault="00830391" w:rsidP="00C82F5B">
            <w:r>
              <w:t>УК-2.1</w:t>
            </w:r>
          </w:p>
          <w:p w14:paraId="0A7B01D9" w14:textId="77777777" w:rsidR="00E544AD" w:rsidRPr="00A850D7" w:rsidRDefault="00830391" w:rsidP="00C82F5B">
            <w:r>
              <w:t>ОПК-2.2</w:t>
            </w:r>
          </w:p>
        </w:tc>
      </w:tr>
      <w:tr w:rsidR="00C82F5B" w:rsidRPr="00A850D7" w14:paraId="271C2407"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B34FD36" w14:textId="77777777" w:rsidR="00C82F5B" w:rsidRPr="00A850D7" w:rsidRDefault="00830391" w:rsidP="00C82F5B">
            <w:pPr>
              <w:tabs>
                <w:tab w:val="num" w:pos="360"/>
              </w:tabs>
              <w:ind w:left="360" w:hanging="360"/>
            </w:pPr>
            <w:r w:rsidRPr="00A850D7">
              <w:t>8</w:t>
            </w:r>
          </w:p>
        </w:tc>
        <w:tc>
          <w:tcPr>
            <w:tcW w:w="4033" w:type="dxa"/>
            <w:tcBorders>
              <w:top w:val="single" w:sz="4" w:space="0" w:color="auto"/>
              <w:left w:val="single" w:sz="4" w:space="0" w:color="auto"/>
              <w:bottom w:val="single" w:sz="4" w:space="0" w:color="auto"/>
              <w:right w:val="single" w:sz="4" w:space="0" w:color="auto"/>
            </w:tcBorders>
          </w:tcPr>
          <w:p w14:paraId="3AE2FCA0" w14:textId="77777777" w:rsidR="00C82F5B" w:rsidRPr="00A850D7" w:rsidRDefault="00830391" w:rsidP="00C82F5B">
            <w:r w:rsidRPr="00A850D7">
              <w:t xml:space="preserve">Опишите Ваши должностные права, обязанности и выполняемые функции, а </w:t>
            </w:r>
            <w:r w:rsidRPr="00A850D7">
              <w:lastRenderedPageBreak/>
              <w:t>также функции руководителя практики от организации.</w:t>
            </w:r>
          </w:p>
        </w:tc>
        <w:tc>
          <w:tcPr>
            <w:tcW w:w="7355" w:type="dxa"/>
            <w:tcBorders>
              <w:top w:val="single" w:sz="4" w:space="0" w:color="auto"/>
              <w:left w:val="single" w:sz="4" w:space="0" w:color="auto"/>
              <w:bottom w:val="single" w:sz="4" w:space="0" w:color="auto"/>
              <w:right w:val="single" w:sz="4" w:space="0" w:color="auto"/>
            </w:tcBorders>
          </w:tcPr>
          <w:p w14:paraId="31025148" w14:textId="77777777" w:rsidR="00C82F5B" w:rsidRPr="00A850D7" w:rsidRDefault="00830391" w:rsidP="00C82F5B">
            <w:r w:rsidRPr="00C82F5B">
              <w:lastRenderedPageBreak/>
              <w:t xml:space="preserve">Мои функции и обязанности: </w:t>
            </w:r>
            <w:r w:rsidRPr="00A850D7">
              <w:t xml:space="preserve">Анализ логов систем защиты информации, диагностика событий ИБ (ложные/позитивные срабатывания), актуализация антивирусных баз, внесение правил в МСЭ согласно заявкам, </w:t>
            </w:r>
            <w:r w:rsidRPr="00A850D7">
              <w:lastRenderedPageBreak/>
              <w:t>подготовка шаблонов отчетности. Права: доступ к консолям мониторинга (read-only), право вносить изменения в черновые конфигурации под наблюдением наставника.</w:t>
            </w:r>
            <w:r w:rsidRPr="00C82F5B">
              <w:t xml:space="preserve"> Функции руководителя от организации: </w:t>
            </w:r>
            <w:r w:rsidRPr="00A850D7">
              <w:t>Постановка задач, первичный инструктаж, контроль соблюдения режима конфиденциальности, проверка качества выполнения работ и написание отзыва.</w:t>
            </w:r>
          </w:p>
        </w:tc>
        <w:tc>
          <w:tcPr>
            <w:tcW w:w="1688" w:type="dxa"/>
            <w:tcBorders>
              <w:top w:val="single" w:sz="4" w:space="0" w:color="auto"/>
              <w:left w:val="single" w:sz="4" w:space="0" w:color="auto"/>
              <w:bottom w:val="single" w:sz="4" w:space="0" w:color="auto"/>
              <w:right w:val="single" w:sz="4" w:space="0" w:color="auto"/>
            </w:tcBorders>
          </w:tcPr>
          <w:p w14:paraId="40F4F1C0" w14:textId="77777777" w:rsidR="00C82F5B" w:rsidRDefault="00830391" w:rsidP="00C82F5B">
            <w:r>
              <w:lastRenderedPageBreak/>
              <w:t>УК-4.1</w:t>
            </w:r>
          </w:p>
          <w:p w14:paraId="0FEB2E3E" w14:textId="77777777" w:rsidR="00E544AD" w:rsidRDefault="00830391" w:rsidP="00C82F5B">
            <w:r>
              <w:t>УК-6.1</w:t>
            </w:r>
          </w:p>
          <w:p w14:paraId="4C59ABAF" w14:textId="77777777" w:rsidR="00E544AD" w:rsidRPr="00A850D7" w:rsidRDefault="00830391" w:rsidP="00C82F5B">
            <w:r>
              <w:t>УК-4.2</w:t>
            </w:r>
          </w:p>
        </w:tc>
      </w:tr>
      <w:tr w:rsidR="00C82F5B" w:rsidRPr="00A850D7" w14:paraId="43584725"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D9EF702" w14:textId="77777777" w:rsidR="00C82F5B" w:rsidRPr="00A850D7" w:rsidRDefault="00830391" w:rsidP="00C82F5B">
            <w:pPr>
              <w:tabs>
                <w:tab w:val="num" w:pos="360"/>
              </w:tabs>
              <w:ind w:left="360" w:hanging="360"/>
            </w:pPr>
            <w:r w:rsidRPr="00A850D7">
              <w:t>9</w:t>
            </w:r>
          </w:p>
        </w:tc>
        <w:tc>
          <w:tcPr>
            <w:tcW w:w="4033" w:type="dxa"/>
            <w:tcBorders>
              <w:top w:val="single" w:sz="4" w:space="0" w:color="auto"/>
              <w:left w:val="single" w:sz="4" w:space="0" w:color="auto"/>
              <w:bottom w:val="single" w:sz="4" w:space="0" w:color="auto"/>
              <w:right w:val="single" w:sz="4" w:space="0" w:color="auto"/>
            </w:tcBorders>
          </w:tcPr>
          <w:p w14:paraId="5676F918" w14:textId="77777777" w:rsidR="00C82F5B" w:rsidRPr="00A850D7" w:rsidRDefault="00830391" w:rsidP="00C82F5B">
            <w:r w:rsidRPr="00A850D7">
              <w:t>В администрировании и настройке каких средств защиты информации Вы принимали непосредственное участие? Опишите суть выполненных Вами работ.</w:t>
            </w:r>
          </w:p>
        </w:tc>
        <w:tc>
          <w:tcPr>
            <w:tcW w:w="7355" w:type="dxa"/>
            <w:tcBorders>
              <w:top w:val="single" w:sz="4" w:space="0" w:color="auto"/>
              <w:left w:val="single" w:sz="4" w:space="0" w:color="auto"/>
              <w:bottom w:val="single" w:sz="4" w:space="0" w:color="auto"/>
              <w:right w:val="single" w:sz="4" w:space="0" w:color="auto"/>
            </w:tcBorders>
          </w:tcPr>
          <w:p w14:paraId="2D3EE0D1" w14:textId="77777777" w:rsidR="00C82F5B" w:rsidRPr="00A850D7" w:rsidRDefault="00830391" w:rsidP="00C82F5B">
            <w:r w:rsidRPr="00A850D7">
              <w:t>Принимал участие в администрировании SIEM-системы MaxPatrol и средств криптографической защиты каналов. Суть работ: 1) В MaxPatrol настроил коннекторы для сбора логов с Active Directory и прокси-сервера. 2) Создал корреляционное правило для выявления попыток подбора паролей (Brute Force) более 5 неудачных попыток за 30 секунд к одной УЗ. 3) В ПО ViPNet Administrator актуализировал ключевую структуру для новой группы удаленных пользователей, обновив справочники и проверив кросс-сертификацию, тем самым обеспечив защищенный VPN-доступ для нового филиала.</w:t>
            </w:r>
          </w:p>
        </w:tc>
        <w:tc>
          <w:tcPr>
            <w:tcW w:w="1688" w:type="dxa"/>
            <w:tcBorders>
              <w:top w:val="single" w:sz="4" w:space="0" w:color="auto"/>
              <w:left w:val="single" w:sz="4" w:space="0" w:color="auto"/>
              <w:bottom w:val="single" w:sz="4" w:space="0" w:color="auto"/>
              <w:right w:val="single" w:sz="4" w:space="0" w:color="auto"/>
            </w:tcBorders>
          </w:tcPr>
          <w:p w14:paraId="60437642" w14:textId="77777777" w:rsidR="00C82F5B" w:rsidRDefault="00830391" w:rsidP="00C82F5B">
            <w:r>
              <w:t>ОПК-2.2</w:t>
            </w:r>
          </w:p>
          <w:p w14:paraId="171CB4FF" w14:textId="77777777" w:rsidR="00E544AD" w:rsidRPr="00A850D7" w:rsidRDefault="00830391" w:rsidP="00C82F5B">
            <w:r>
              <w:t>УК-1.2</w:t>
            </w:r>
          </w:p>
        </w:tc>
      </w:tr>
      <w:tr w:rsidR="00C82F5B" w:rsidRPr="00A850D7" w14:paraId="0F17B6F0"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2CAE2C3C" w14:textId="77777777" w:rsidR="00C82F5B" w:rsidRPr="00A850D7" w:rsidRDefault="00830391" w:rsidP="00C82F5B">
            <w:pPr>
              <w:tabs>
                <w:tab w:val="num" w:pos="360"/>
              </w:tabs>
              <w:ind w:left="360" w:hanging="360"/>
            </w:pPr>
            <w:r w:rsidRPr="00A850D7">
              <w:t>10</w:t>
            </w:r>
          </w:p>
        </w:tc>
        <w:tc>
          <w:tcPr>
            <w:tcW w:w="4033" w:type="dxa"/>
            <w:tcBorders>
              <w:top w:val="single" w:sz="4" w:space="0" w:color="auto"/>
              <w:left w:val="single" w:sz="4" w:space="0" w:color="auto"/>
              <w:bottom w:val="single" w:sz="4" w:space="0" w:color="auto"/>
              <w:right w:val="single" w:sz="4" w:space="0" w:color="auto"/>
            </w:tcBorders>
          </w:tcPr>
          <w:p w14:paraId="30E3D2D0" w14:textId="77777777" w:rsidR="00C82F5B" w:rsidRPr="00A850D7" w:rsidRDefault="00830391" w:rsidP="00C82F5B">
            <w:r w:rsidRPr="00A850D7">
              <w:t>Опишите Ваш практический опыт участия в процессе сбора и анализа событий (инцидентов) информационной безопасности. Какие действия Вы выполняли при обнаружении подозрительной активности?</w:t>
            </w:r>
          </w:p>
        </w:tc>
        <w:tc>
          <w:tcPr>
            <w:tcW w:w="7355" w:type="dxa"/>
            <w:tcBorders>
              <w:top w:val="single" w:sz="4" w:space="0" w:color="auto"/>
              <w:left w:val="single" w:sz="4" w:space="0" w:color="auto"/>
              <w:bottom w:val="single" w:sz="4" w:space="0" w:color="auto"/>
              <w:right w:val="single" w:sz="4" w:space="0" w:color="auto"/>
            </w:tcBorders>
          </w:tcPr>
          <w:p w14:paraId="2F1B4750" w14:textId="77777777" w:rsidR="00C82F5B" w:rsidRPr="00A850D7" w:rsidRDefault="00830391" w:rsidP="00C82F5B">
            <w:r w:rsidRPr="00A850D7">
              <w:t>В процессе дежурства в SOC-центре организации получил алерт от SIEM об аномальной исходящей DNS-активности с хоста бухгалтера на подозрительный домен ".xyz". Действия: 1) Верифицировал инцидент, проверив репутацию домена через VirusTotal (10 сработок). 2) Изолировал хост на уровне сети через консоль антивируса. 3) Проверил запущенные процессы на хосте, обнаружил троян удаленного доступа. 4) Заблокировал индикаторы компрометации (IP и хэш) на межсетевом экране. 5) Составил карточку инцидента в Service Desk и передал эскалированную заявку старшему аналитику для проведения расследования утечки данных.</w:t>
            </w:r>
          </w:p>
        </w:tc>
        <w:tc>
          <w:tcPr>
            <w:tcW w:w="1688" w:type="dxa"/>
            <w:tcBorders>
              <w:top w:val="single" w:sz="4" w:space="0" w:color="auto"/>
              <w:left w:val="single" w:sz="4" w:space="0" w:color="auto"/>
              <w:bottom w:val="single" w:sz="4" w:space="0" w:color="auto"/>
              <w:right w:val="single" w:sz="4" w:space="0" w:color="auto"/>
            </w:tcBorders>
          </w:tcPr>
          <w:p w14:paraId="448B820F" w14:textId="77777777" w:rsidR="00C82F5B" w:rsidRDefault="00830391" w:rsidP="00C82F5B">
            <w:r>
              <w:t>УК-1.2</w:t>
            </w:r>
          </w:p>
          <w:p w14:paraId="3709438E" w14:textId="77777777" w:rsidR="00E544AD" w:rsidRDefault="00830391" w:rsidP="00C82F5B">
            <w:r>
              <w:t>УК-2.2</w:t>
            </w:r>
          </w:p>
          <w:p w14:paraId="79716AB6" w14:textId="77777777" w:rsidR="00E544AD" w:rsidRPr="00A850D7" w:rsidRDefault="00830391" w:rsidP="00C82F5B">
            <w:r>
              <w:t>ОПК-2.2</w:t>
            </w:r>
          </w:p>
        </w:tc>
      </w:tr>
      <w:tr w:rsidR="00C82F5B" w:rsidRPr="00A850D7" w14:paraId="2D94F421"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BD1E18B" w14:textId="77777777" w:rsidR="00C82F5B" w:rsidRPr="00A850D7" w:rsidRDefault="00830391" w:rsidP="00C82F5B">
            <w:pPr>
              <w:tabs>
                <w:tab w:val="num" w:pos="360"/>
              </w:tabs>
              <w:ind w:left="360" w:hanging="360"/>
            </w:pPr>
            <w:r w:rsidRPr="00A850D7">
              <w:t>11</w:t>
            </w:r>
          </w:p>
        </w:tc>
        <w:tc>
          <w:tcPr>
            <w:tcW w:w="4033" w:type="dxa"/>
            <w:tcBorders>
              <w:top w:val="single" w:sz="4" w:space="0" w:color="auto"/>
              <w:left w:val="single" w:sz="4" w:space="0" w:color="auto"/>
              <w:bottom w:val="single" w:sz="4" w:space="0" w:color="auto"/>
              <w:right w:val="single" w:sz="4" w:space="0" w:color="auto"/>
            </w:tcBorders>
          </w:tcPr>
          <w:p w14:paraId="5DC6487E" w14:textId="77777777" w:rsidR="00C82F5B" w:rsidRPr="00A850D7" w:rsidRDefault="00830391" w:rsidP="00C82F5B">
            <w:r w:rsidRPr="00A850D7">
              <w:t>Опишите архитектуру сети или сегмента корпоративной системы организации. Как реализовано разграничение доступа и межсетевое экранирование?</w:t>
            </w:r>
          </w:p>
        </w:tc>
        <w:tc>
          <w:tcPr>
            <w:tcW w:w="7355" w:type="dxa"/>
            <w:tcBorders>
              <w:top w:val="single" w:sz="4" w:space="0" w:color="auto"/>
              <w:left w:val="single" w:sz="4" w:space="0" w:color="auto"/>
              <w:bottom w:val="single" w:sz="4" w:space="0" w:color="auto"/>
              <w:right w:val="single" w:sz="4" w:space="0" w:color="auto"/>
            </w:tcBorders>
          </w:tcPr>
          <w:p w14:paraId="1AD7F00E" w14:textId="77777777" w:rsidR="00C82F5B" w:rsidRPr="00A850D7" w:rsidRDefault="00830391" w:rsidP="00C82F5B">
            <w:r w:rsidRPr="00A850D7">
              <w:t>Сеть построена на трехуровневой иерархической модели (ядро-распределение-доступ) с разделением на зоны безопасности: Зона А (серверы БД и АБС), Зона Б (пользовательские ПК) и ДМЗ (веб-портал). Межсетевое экранирование реализовано с помощью МСЭ следующего поколения (NGFW) на границе сегментов. Разграничение доступа работает на основе правил: запрещено любое прямое взаимодействие между Зоной Б и Зоной А, доступ разрешен только к конкретным портам серверов приложений (front-end). Для доступа к финансовым ресурсам используется терминальный сервер и двухфакторная аутентификация. Строго запрещена передача файлов из Зоны А в Зону Б без DLP-проверки.</w:t>
            </w:r>
          </w:p>
        </w:tc>
        <w:tc>
          <w:tcPr>
            <w:tcW w:w="1688" w:type="dxa"/>
            <w:tcBorders>
              <w:top w:val="single" w:sz="4" w:space="0" w:color="auto"/>
              <w:left w:val="single" w:sz="4" w:space="0" w:color="auto"/>
              <w:bottom w:val="single" w:sz="4" w:space="0" w:color="auto"/>
              <w:right w:val="single" w:sz="4" w:space="0" w:color="auto"/>
            </w:tcBorders>
          </w:tcPr>
          <w:p w14:paraId="6920FA3D" w14:textId="77777777" w:rsidR="00C82F5B" w:rsidRDefault="00830391" w:rsidP="00C82F5B">
            <w:r>
              <w:t>ОПК-2.2</w:t>
            </w:r>
          </w:p>
          <w:p w14:paraId="312CD5FF" w14:textId="77777777" w:rsidR="00E544AD" w:rsidRDefault="00830391" w:rsidP="00C82F5B">
            <w:r>
              <w:t>УК-1.1</w:t>
            </w:r>
          </w:p>
          <w:p w14:paraId="201A5754" w14:textId="77777777" w:rsidR="00E544AD" w:rsidRPr="00A850D7" w:rsidRDefault="00830391" w:rsidP="00C82F5B">
            <w:r>
              <w:t>УК-2.1</w:t>
            </w:r>
          </w:p>
        </w:tc>
      </w:tr>
      <w:tr w:rsidR="00C82F5B" w:rsidRPr="00A850D7" w14:paraId="712FCAB5"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6665BD2" w14:textId="77777777" w:rsidR="00C82F5B" w:rsidRPr="00A850D7" w:rsidRDefault="00830391" w:rsidP="00C82F5B">
            <w:pPr>
              <w:tabs>
                <w:tab w:val="num" w:pos="360"/>
              </w:tabs>
              <w:ind w:left="360" w:hanging="360"/>
            </w:pPr>
            <w:r w:rsidRPr="00A850D7">
              <w:lastRenderedPageBreak/>
              <w:t>12</w:t>
            </w:r>
          </w:p>
        </w:tc>
        <w:tc>
          <w:tcPr>
            <w:tcW w:w="4033" w:type="dxa"/>
            <w:tcBorders>
              <w:top w:val="single" w:sz="4" w:space="0" w:color="auto"/>
              <w:left w:val="single" w:sz="4" w:space="0" w:color="auto"/>
              <w:bottom w:val="single" w:sz="4" w:space="0" w:color="auto"/>
              <w:right w:val="single" w:sz="4" w:space="0" w:color="auto"/>
            </w:tcBorders>
          </w:tcPr>
          <w:p w14:paraId="5FDD6C37" w14:textId="77777777" w:rsidR="00C82F5B" w:rsidRPr="00A850D7" w:rsidRDefault="00830391" w:rsidP="00C82F5B">
            <w:r w:rsidRPr="00A850D7">
              <w:t>Насколько дружественный (эргономичный) интерфейс имеют применяемые средства защиты информации у администратора? По каким критериям можно оценить эффективность оповещений и интерфейса консоли администратора ИБ?</w:t>
            </w:r>
          </w:p>
        </w:tc>
        <w:tc>
          <w:tcPr>
            <w:tcW w:w="7355" w:type="dxa"/>
            <w:tcBorders>
              <w:top w:val="single" w:sz="4" w:space="0" w:color="auto"/>
              <w:left w:val="single" w:sz="4" w:space="0" w:color="auto"/>
              <w:bottom w:val="single" w:sz="4" w:space="0" w:color="auto"/>
              <w:right w:val="single" w:sz="4" w:space="0" w:color="auto"/>
            </w:tcBorders>
          </w:tcPr>
          <w:p w14:paraId="4C8D6D85" w14:textId="77777777" w:rsidR="00C82F5B" w:rsidRPr="00A850D7" w:rsidRDefault="00830391" w:rsidP="00C82F5B">
            <w:r w:rsidRPr="00A850D7">
              <w:t xml:space="preserve">Административный интерфейс Kaspersky Security Center эргономичен: используется «дерево» групп, панель быстрого мониторинга и цветовая индикация критичности. Критерии оценки эффективности: 1) Скорость восприятия уровня угрозы (дашборды с тепловыми картами). 2) Информативность оповещения (должно содержать суть: что, где, когда, кто, степень риска). 3) Фильтрация ложных срабатываний (гибкость политик тюнинга). 4) </w:t>
            </w:r>
            <w:r>
              <w:t>В</w:t>
            </w:r>
            <w:r w:rsidRPr="00A850D7">
              <w:t>озможность из оповещения перейти сразу к конкретному событию в логе и действиям по реагированию в 1-2 клика. 5) Наличие API для интеграции с SIEM.</w:t>
            </w:r>
          </w:p>
        </w:tc>
        <w:tc>
          <w:tcPr>
            <w:tcW w:w="1688" w:type="dxa"/>
            <w:tcBorders>
              <w:top w:val="single" w:sz="4" w:space="0" w:color="auto"/>
              <w:left w:val="single" w:sz="4" w:space="0" w:color="auto"/>
              <w:bottom w:val="single" w:sz="4" w:space="0" w:color="auto"/>
              <w:right w:val="single" w:sz="4" w:space="0" w:color="auto"/>
            </w:tcBorders>
          </w:tcPr>
          <w:p w14:paraId="68AF649A" w14:textId="77777777" w:rsidR="00E544AD" w:rsidRDefault="00830391" w:rsidP="00E544AD">
            <w:r>
              <w:t>УК-6.1</w:t>
            </w:r>
          </w:p>
          <w:p w14:paraId="2BB34741" w14:textId="77777777" w:rsidR="00E544AD" w:rsidRDefault="00830391" w:rsidP="00E544AD">
            <w:r>
              <w:t>УК-4.2</w:t>
            </w:r>
          </w:p>
          <w:p w14:paraId="17C16441" w14:textId="77777777" w:rsidR="00C82F5B" w:rsidRPr="00A850D7" w:rsidRDefault="00830391" w:rsidP="00E544AD">
            <w:r>
              <w:t>УК-1.2</w:t>
            </w:r>
          </w:p>
        </w:tc>
      </w:tr>
      <w:tr w:rsidR="00C82F5B" w:rsidRPr="00A850D7" w14:paraId="61311D2C"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1806B54" w14:textId="77777777" w:rsidR="00C82F5B" w:rsidRPr="00A850D7" w:rsidRDefault="00830391" w:rsidP="00C82F5B">
            <w:pPr>
              <w:tabs>
                <w:tab w:val="num" w:pos="360"/>
              </w:tabs>
              <w:ind w:left="360" w:hanging="360"/>
            </w:pPr>
            <w:r w:rsidRPr="00A850D7">
              <w:t>13</w:t>
            </w:r>
          </w:p>
        </w:tc>
        <w:tc>
          <w:tcPr>
            <w:tcW w:w="4033" w:type="dxa"/>
            <w:tcBorders>
              <w:top w:val="single" w:sz="4" w:space="0" w:color="auto"/>
              <w:left w:val="single" w:sz="4" w:space="0" w:color="auto"/>
              <w:bottom w:val="single" w:sz="4" w:space="0" w:color="auto"/>
              <w:right w:val="single" w:sz="4" w:space="0" w:color="auto"/>
            </w:tcBorders>
          </w:tcPr>
          <w:p w14:paraId="46A24CCF" w14:textId="77777777" w:rsidR="00C82F5B" w:rsidRPr="00A850D7" w:rsidRDefault="00830391" w:rsidP="00C82F5B">
            <w:r w:rsidRPr="00A850D7">
              <w:t>Принимали ли Вы участие в аудите или настройке парольной политики? Какие требования к сложности и сроку действия паролей установлены в организации?</w:t>
            </w:r>
          </w:p>
        </w:tc>
        <w:tc>
          <w:tcPr>
            <w:tcW w:w="7355" w:type="dxa"/>
            <w:tcBorders>
              <w:top w:val="single" w:sz="4" w:space="0" w:color="auto"/>
              <w:left w:val="single" w:sz="4" w:space="0" w:color="auto"/>
              <w:bottom w:val="single" w:sz="4" w:space="0" w:color="auto"/>
              <w:right w:val="single" w:sz="4" w:space="0" w:color="auto"/>
            </w:tcBorders>
          </w:tcPr>
          <w:p w14:paraId="5B696C20" w14:textId="77777777" w:rsidR="00C82F5B" w:rsidRPr="00A850D7" w:rsidRDefault="00830391" w:rsidP="00C82F5B">
            <w:r w:rsidRPr="00A850D7">
              <w:t xml:space="preserve">Да, принимал участие в проверке соответствия доменной парольной политики требованиям новой редакции </w:t>
            </w:r>
            <w:r>
              <w:t>внутреннего положения</w:t>
            </w:r>
            <w:r w:rsidRPr="00A850D7">
              <w:t>. Текущие требования в организации: Минимальная длина – 12 символов; сложность – обязательное наличие трех из четырех категорий (заглавные, строчные буквы, цифры, спецсимволы); максимальный срок действия – 90 дней для пользователей и 60 дней для привилегированных УЗ; история – не менее 6 последних паролей; блокировка УЗ на 15 минут после 5 неверных попыток входа. Мной была проведена выгрузка текущих GPO и сверка с чек-листом, выявлено и устранено несоответствие по параметру «Мин. срок действия пароля» (был 0, установлен 1 день для предотвращения мгновенной смены).</w:t>
            </w:r>
          </w:p>
        </w:tc>
        <w:tc>
          <w:tcPr>
            <w:tcW w:w="1688" w:type="dxa"/>
            <w:tcBorders>
              <w:top w:val="single" w:sz="4" w:space="0" w:color="auto"/>
              <w:left w:val="single" w:sz="4" w:space="0" w:color="auto"/>
              <w:bottom w:val="single" w:sz="4" w:space="0" w:color="auto"/>
              <w:right w:val="single" w:sz="4" w:space="0" w:color="auto"/>
            </w:tcBorders>
          </w:tcPr>
          <w:p w14:paraId="7665FA0A" w14:textId="77777777" w:rsidR="00E544AD" w:rsidRDefault="00830391" w:rsidP="00E544AD">
            <w:r>
              <w:t>УК-2.1</w:t>
            </w:r>
          </w:p>
          <w:p w14:paraId="4136397C" w14:textId="77777777" w:rsidR="00E544AD" w:rsidRDefault="00830391" w:rsidP="00E544AD">
            <w:r>
              <w:t>УК-2.2</w:t>
            </w:r>
          </w:p>
          <w:p w14:paraId="58481A98" w14:textId="77777777" w:rsidR="00E544AD" w:rsidRPr="00A850D7" w:rsidRDefault="00830391" w:rsidP="00E544AD">
            <w:r>
              <w:t>ОПК-3.2</w:t>
            </w:r>
          </w:p>
        </w:tc>
      </w:tr>
      <w:tr w:rsidR="00C82F5B" w:rsidRPr="00A850D7" w14:paraId="7B9C8F40"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43906AA" w14:textId="77777777" w:rsidR="00C82F5B" w:rsidRPr="00A850D7" w:rsidRDefault="00830391" w:rsidP="00C82F5B">
            <w:pPr>
              <w:tabs>
                <w:tab w:val="num" w:pos="360"/>
              </w:tabs>
              <w:ind w:left="360" w:hanging="360"/>
            </w:pPr>
            <w:r w:rsidRPr="00A850D7">
              <w:t>14</w:t>
            </w:r>
          </w:p>
        </w:tc>
        <w:tc>
          <w:tcPr>
            <w:tcW w:w="4033" w:type="dxa"/>
            <w:tcBorders>
              <w:top w:val="single" w:sz="4" w:space="0" w:color="auto"/>
              <w:left w:val="single" w:sz="4" w:space="0" w:color="auto"/>
              <w:bottom w:val="single" w:sz="4" w:space="0" w:color="auto"/>
              <w:right w:val="single" w:sz="4" w:space="0" w:color="auto"/>
            </w:tcBorders>
          </w:tcPr>
          <w:p w14:paraId="0AC16DE5" w14:textId="77777777" w:rsidR="00C82F5B" w:rsidRPr="00A850D7" w:rsidRDefault="00830391" w:rsidP="00C82F5B">
            <w:r w:rsidRPr="00A850D7">
              <w:t>В каких мероприятиях по выявлению уязвимостей и контролю защищенности Вы участвовали? Какие инструменты сканирования вы применяли и как интерпретировали результаты?</w:t>
            </w:r>
          </w:p>
        </w:tc>
        <w:tc>
          <w:tcPr>
            <w:tcW w:w="7355" w:type="dxa"/>
            <w:tcBorders>
              <w:top w:val="single" w:sz="4" w:space="0" w:color="auto"/>
              <w:left w:val="single" w:sz="4" w:space="0" w:color="auto"/>
              <w:bottom w:val="single" w:sz="4" w:space="0" w:color="auto"/>
              <w:right w:val="single" w:sz="4" w:space="0" w:color="auto"/>
            </w:tcBorders>
          </w:tcPr>
          <w:p w14:paraId="39A19E44" w14:textId="77777777" w:rsidR="00C82F5B" w:rsidRPr="00A850D7" w:rsidRDefault="00830391" w:rsidP="00C82F5B">
            <w:r w:rsidRPr="00A850D7">
              <w:t>Участвовал в ежемесячном сканировании периметра и внутренних подсетей. Инструменты: Сканер RedCheck, OpenVAS для веб-приложений. Интерпретация результатов: полагался на классификатор CVSS v3.0. Критическими (CVSS &gt; 9.0) считал уязвимости, доступные удаленно без авторизации (например, RCE в веб-сервере Nginx). Средние (CVSS 4.0-6.9) анализировал на предмет наличия компенсирующих мер. По итогам работы сформировал бюллетень уязвимостей и направил администраторам сервисов: для устранения критической уязвимости (CVE-202X-XXXX) было инициировано экстренное обновление версии ПО вне стандартного окна изменений.</w:t>
            </w:r>
          </w:p>
        </w:tc>
        <w:tc>
          <w:tcPr>
            <w:tcW w:w="1688" w:type="dxa"/>
            <w:tcBorders>
              <w:top w:val="single" w:sz="4" w:space="0" w:color="auto"/>
              <w:left w:val="single" w:sz="4" w:space="0" w:color="auto"/>
              <w:bottom w:val="single" w:sz="4" w:space="0" w:color="auto"/>
              <w:right w:val="single" w:sz="4" w:space="0" w:color="auto"/>
            </w:tcBorders>
          </w:tcPr>
          <w:p w14:paraId="084179C3" w14:textId="77777777" w:rsidR="00E544AD" w:rsidRDefault="00830391" w:rsidP="00C82F5B">
            <w:r>
              <w:t>УК-1.2</w:t>
            </w:r>
          </w:p>
          <w:p w14:paraId="52E8E643" w14:textId="77777777" w:rsidR="00E544AD" w:rsidRDefault="00830391" w:rsidP="00C82F5B">
            <w:r>
              <w:t>ОПК-4.2</w:t>
            </w:r>
          </w:p>
          <w:p w14:paraId="4BD66990" w14:textId="77777777" w:rsidR="00E544AD" w:rsidRPr="00A850D7" w:rsidRDefault="00830391" w:rsidP="00C82F5B">
            <w:r>
              <w:t>УК-2.2</w:t>
            </w:r>
          </w:p>
        </w:tc>
      </w:tr>
      <w:tr w:rsidR="00C82F5B" w:rsidRPr="00A850D7" w14:paraId="734EAE6A"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0309791" w14:textId="77777777" w:rsidR="00C82F5B" w:rsidRPr="00A850D7" w:rsidRDefault="00830391" w:rsidP="00C82F5B">
            <w:pPr>
              <w:tabs>
                <w:tab w:val="num" w:pos="360"/>
              </w:tabs>
              <w:ind w:left="360" w:hanging="360"/>
            </w:pPr>
            <w:r w:rsidRPr="00A850D7">
              <w:t>15</w:t>
            </w:r>
          </w:p>
        </w:tc>
        <w:tc>
          <w:tcPr>
            <w:tcW w:w="4033" w:type="dxa"/>
            <w:tcBorders>
              <w:top w:val="single" w:sz="4" w:space="0" w:color="auto"/>
              <w:left w:val="single" w:sz="4" w:space="0" w:color="auto"/>
              <w:bottom w:val="single" w:sz="4" w:space="0" w:color="auto"/>
              <w:right w:val="single" w:sz="4" w:space="0" w:color="auto"/>
            </w:tcBorders>
          </w:tcPr>
          <w:p w14:paraId="23335F55" w14:textId="77777777" w:rsidR="00C82F5B" w:rsidRPr="00A850D7" w:rsidRDefault="00830391" w:rsidP="00C82F5B">
            <w:r w:rsidRPr="00A850D7">
              <w:t>Какую прикладную производственную задачу Вы решаете в ходе практики?</w:t>
            </w:r>
          </w:p>
        </w:tc>
        <w:tc>
          <w:tcPr>
            <w:tcW w:w="7355" w:type="dxa"/>
            <w:tcBorders>
              <w:top w:val="single" w:sz="4" w:space="0" w:color="auto"/>
              <w:left w:val="single" w:sz="4" w:space="0" w:color="auto"/>
              <w:bottom w:val="single" w:sz="4" w:space="0" w:color="auto"/>
              <w:right w:val="single" w:sz="4" w:space="0" w:color="auto"/>
            </w:tcBorders>
          </w:tcPr>
          <w:p w14:paraId="04DD0890" w14:textId="77777777" w:rsidR="00C82F5B" w:rsidRPr="00A850D7" w:rsidRDefault="00830391" w:rsidP="00C82F5B">
            <w:r w:rsidRPr="00A850D7">
              <w:t xml:space="preserve">Моей прикладной задачей является «Автоматизация сбора и корреляционного анализа событий с изолированных сегментов АСУ ТП для выявления аномалий». Конкретно я разрабатываю скрипт на Python для парсинга логов промышленного коммутатора, не поддерживающего </w:t>
            </w:r>
            <w:r w:rsidRPr="00A850D7">
              <w:lastRenderedPageBreak/>
              <w:t>Syslog-экспорт в стандартном формате, и приведения их к модели CEF для последующей загрузки в SIEM-систему, что позволит замкнуть контур мониторинга технологического сегмента.</w:t>
            </w:r>
          </w:p>
        </w:tc>
        <w:tc>
          <w:tcPr>
            <w:tcW w:w="1688" w:type="dxa"/>
            <w:tcBorders>
              <w:top w:val="single" w:sz="4" w:space="0" w:color="auto"/>
              <w:left w:val="single" w:sz="4" w:space="0" w:color="auto"/>
              <w:bottom w:val="single" w:sz="4" w:space="0" w:color="auto"/>
              <w:right w:val="single" w:sz="4" w:space="0" w:color="auto"/>
            </w:tcBorders>
          </w:tcPr>
          <w:p w14:paraId="2E9E3722" w14:textId="77777777" w:rsidR="00E544AD" w:rsidRDefault="00830391" w:rsidP="00C82F5B">
            <w:r>
              <w:lastRenderedPageBreak/>
              <w:t>УК-1.1</w:t>
            </w:r>
          </w:p>
          <w:p w14:paraId="06B5DD62" w14:textId="77777777" w:rsidR="00E544AD" w:rsidRDefault="00830391" w:rsidP="00C82F5B">
            <w:r>
              <w:t>ОПК-1.2</w:t>
            </w:r>
          </w:p>
          <w:p w14:paraId="09FABDC4" w14:textId="77777777" w:rsidR="00E544AD" w:rsidRPr="00A850D7" w:rsidRDefault="00830391" w:rsidP="00C82F5B">
            <w:r>
              <w:t>УК-6.2</w:t>
            </w:r>
          </w:p>
        </w:tc>
      </w:tr>
      <w:tr w:rsidR="00C82F5B" w:rsidRPr="00A850D7" w14:paraId="32DFF833"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2C860AC6" w14:textId="77777777" w:rsidR="00C82F5B" w:rsidRPr="00A850D7" w:rsidRDefault="00830391" w:rsidP="00C82F5B">
            <w:pPr>
              <w:tabs>
                <w:tab w:val="num" w:pos="360"/>
              </w:tabs>
              <w:ind w:left="360" w:hanging="360"/>
            </w:pPr>
            <w:r w:rsidRPr="00A850D7">
              <w:t>16</w:t>
            </w:r>
          </w:p>
        </w:tc>
        <w:tc>
          <w:tcPr>
            <w:tcW w:w="4033" w:type="dxa"/>
            <w:tcBorders>
              <w:top w:val="single" w:sz="4" w:space="0" w:color="auto"/>
              <w:left w:val="single" w:sz="4" w:space="0" w:color="auto"/>
              <w:bottom w:val="single" w:sz="4" w:space="0" w:color="auto"/>
              <w:right w:val="single" w:sz="4" w:space="0" w:color="auto"/>
            </w:tcBorders>
          </w:tcPr>
          <w:p w14:paraId="2D5827EC" w14:textId="77777777" w:rsidR="00C82F5B" w:rsidRPr="00A850D7" w:rsidRDefault="00830391" w:rsidP="00C82F5B">
            <w:r w:rsidRPr="00A850D7">
              <w:t>Какой рабочий инструментарий Вы освоили и применили для выполнения производственной задачи? Аргументируйте выбор конкретных утилит, сканеров или систем для достижения нужного практического результата.</w:t>
            </w:r>
          </w:p>
        </w:tc>
        <w:tc>
          <w:tcPr>
            <w:tcW w:w="7355" w:type="dxa"/>
            <w:tcBorders>
              <w:top w:val="single" w:sz="4" w:space="0" w:color="auto"/>
              <w:left w:val="single" w:sz="4" w:space="0" w:color="auto"/>
              <w:bottom w:val="single" w:sz="4" w:space="0" w:color="auto"/>
              <w:right w:val="single" w:sz="4" w:space="0" w:color="auto"/>
            </w:tcBorders>
          </w:tcPr>
          <w:p w14:paraId="2A0041FB" w14:textId="77777777" w:rsidR="00C82F5B" w:rsidRPr="00A850D7" w:rsidRDefault="00830391" w:rsidP="00C82F5B">
            <w:r w:rsidRPr="00A850D7">
              <w:t>Для решения задачи парсинга логов освоил и применил: 1)</w:t>
            </w:r>
            <w:r w:rsidRPr="00C82F5B">
              <w:t xml:space="preserve"> Python </w:t>
            </w:r>
            <w:r w:rsidRPr="00A850D7">
              <w:t>с библиотекой</w:t>
            </w:r>
            <w:r w:rsidRPr="00C82F5B">
              <w:t xml:space="preserve"> re</w:t>
            </w:r>
            <w:r w:rsidRPr="00A850D7">
              <w:t xml:space="preserve"> для обработки неструктурированных сырых логов, так как потребовались опережающие проверки. 2)</w:t>
            </w:r>
            <w:r w:rsidRPr="00C82F5B">
              <w:t xml:space="preserve"> Syslog-ng </w:t>
            </w:r>
            <w:r w:rsidRPr="00A850D7">
              <w:t>– как промежуточный коллектор для буферизации событий на случай падения канала, выбран из-за надежной работы с TCP и буферами на диске. 3)</w:t>
            </w:r>
            <w:r w:rsidRPr="00C82F5B">
              <w:t xml:space="preserve"> Wireshark </w:t>
            </w:r>
            <w:r w:rsidRPr="00A850D7">
              <w:t>– для траблшутинга сетевого взаимодействия и проверки корректности инкапсуляции CEF-сообщений в пакеты. Выбор Python обоснован наличием в организации стандарта на скрипты автоматизации именно на этом языке, что обеспечивает сопровождаемость кода в будущем.</w:t>
            </w:r>
          </w:p>
        </w:tc>
        <w:tc>
          <w:tcPr>
            <w:tcW w:w="1688" w:type="dxa"/>
            <w:tcBorders>
              <w:top w:val="single" w:sz="4" w:space="0" w:color="auto"/>
              <w:left w:val="single" w:sz="4" w:space="0" w:color="auto"/>
              <w:bottom w:val="single" w:sz="4" w:space="0" w:color="auto"/>
              <w:right w:val="single" w:sz="4" w:space="0" w:color="auto"/>
            </w:tcBorders>
          </w:tcPr>
          <w:p w14:paraId="66F00B54" w14:textId="77777777" w:rsidR="00C82F5B" w:rsidRDefault="00830391" w:rsidP="00C82F5B">
            <w:r>
              <w:t>УК-1.2</w:t>
            </w:r>
          </w:p>
          <w:p w14:paraId="21EF8ADB" w14:textId="77777777" w:rsidR="00E544AD" w:rsidRDefault="00830391" w:rsidP="00C82F5B">
            <w:r>
              <w:t>ОПК-2.2</w:t>
            </w:r>
          </w:p>
          <w:p w14:paraId="7DAEB844" w14:textId="77777777" w:rsidR="00E544AD" w:rsidRPr="00A850D7" w:rsidRDefault="00830391" w:rsidP="00E544AD">
            <w:r>
              <w:t>УК-4.1</w:t>
            </w:r>
          </w:p>
        </w:tc>
      </w:tr>
      <w:tr w:rsidR="00C82F5B" w:rsidRPr="00A850D7" w14:paraId="6C2FF17D"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5417ACB" w14:textId="77777777" w:rsidR="00C82F5B" w:rsidRPr="00A850D7" w:rsidRDefault="00830391" w:rsidP="00C82F5B">
            <w:pPr>
              <w:tabs>
                <w:tab w:val="num" w:pos="360"/>
              </w:tabs>
              <w:ind w:left="360" w:hanging="360"/>
            </w:pPr>
            <w:r w:rsidRPr="00A850D7">
              <w:t>17</w:t>
            </w:r>
          </w:p>
        </w:tc>
        <w:tc>
          <w:tcPr>
            <w:tcW w:w="4033" w:type="dxa"/>
            <w:tcBorders>
              <w:top w:val="single" w:sz="4" w:space="0" w:color="auto"/>
              <w:left w:val="single" w:sz="4" w:space="0" w:color="auto"/>
              <w:bottom w:val="single" w:sz="4" w:space="0" w:color="auto"/>
              <w:right w:val="single" w:sz="4" w:space="0" w:color="auto"/>
            </w:tcBorders>
          </w:tcPr>
          <w:p w14:paraId="4C109569" w14:textId="77777777" w:rsidR="00C82F5B" w:rsidRPr="00A850D7" w:rsidRDefault="00830391" w:rsidP="00C82F5B">
            <w:r w:rsidRPr="00A850D7">
              <w:t>Продемонстрируйте результат Вашей практической работы (настроенное правило, отчет об устранении уязвимости, фрагмент исправленной конфигурации). Какой производственный эффект был достигнут (повышение защищенности, устранение инцидента, автоматизация процесса)?</w:t>
            </w:r>
          </w:p>
        </w:tc>
        <w:tc>
          <w:tcPr>
            <w:tcW w:w="7355" w:type="dxa"/>
            <w:tcBorders>
              <w:top w:val="single" w:sz="4" w:space="0" w:color="auto"/>
              <w:left w:val="single" w:sz="4" w:space="0" w:color="auto"/>
              <w:bottom w:val="single" w:sz="4" w:space="0" w:color="auto"/>
              <w:right w:val="single" w:sz="4" w:space="0" w:color="auto"/>
            </w:tcBorders>
          </w:tcPr>
          <w:p w14:paraId="3340CAEA" w14:textId="77777777" w:rsidR="00C82F5B" w:rsidRPr="00C82F5B" w:rsidRDefault="00830391" w:rsidP="00C82F5B">
            <w:r w:rsidRPr="00C82F5B">
              <w:t xml:space="preserve">Результат: </w:t>
            </w:r>
            <w:r w:rsidRPr="00A850D7">
              <w:t>Написан скрипт</w:t>
            </w:r>
            <w:r w:rsidRPr="00C82F5B">
              <w:t xml:space="preserve"> industrial_parser.py </w:t>
            </w:r>
            <w:r w:rsidRPr="00A850D7">
              <w:t>и файл конфигурации</w:t>
            </w:r>
            <w:r w:rsidRPr="00C82F5B">
              <w:t xml:space="preserve"> cef_mapping.json</w:t>
            </w:r>
            <w:r w:rsidRPr="00A850D7">
              <w:t>, интегрирующий логи коммутатора в MaxPatrol SIEM. Фрагмент конфигурации описывает нормализацию параметра</w:t>
            </w:r>
            <w:r w:rsidRPr="00C82F5B">
              <w:t xml:space="preserve"> event_id </w:t>
            </w:r>
            <w:r w:rsidRPr="00A850D7">
              <w:t>в поле</w:t>
            </w:r>
            <w:r w:rsidRPr="00C82F5B">
              <w:t xml:space="preserve"> DeviceEventClassID </w:t>
            </w:r>
            <w:r w:rsidRPr="00A850D7">
              <w:t>формата CEF.</w:t>
            </w:r>
          </w:p>
          <w:p w14:paraId="57B550D1" w14:textId="77777777" w:rsidR="00C82F5B" w:rsidRPr="00A850D7" w:rsidRDefault="00830391" w:rsidP="00C82F5B">
            <w:r w:rsidRPr="00C82F5B">
              <w:t xml:space="preserve">Производственный эффект: </w:t>
            </w:r>
            <w:r>
              <w:t>р</w:t>
            </w:r>
            <w:r w:rsidRPr="00A850D7">
              <w:t>анее логи технологического сегмента анализировались вручную раз в неделю. Благодаря автоматизации была обеспечена</w:t>
            </w:r>
            <w:r w:rsidRPr="00C82F5B">
              <w:t xml:space="preserve"> непрерывная (24/7) видимость событий </w:t>
            </w:r>
            <w:r w:rsidRPr="00A850D7">
              <w:t>в единой консоли ИБ. В первый час после запуска правило корреляции выявило аномальный трафик с контроллера, что свидетельствовало о попытке несанкционированного изменения логики. Инцидент был предотвращен на ранней стадии, тем самым достигнуто существенное повышение уровня защищенности АСУ ТП.</w:t>
            </w:r>
          </w:p>
        </w:tc>
        <w:tc>
          <w:tcPr>
            <w:tcW w:w="1688" w:type="dxa"/>
            <w:tcBorders>
              <w:top w:val="single" w:sz="4" w:space="0" w:color="auto"/>
              <w:left w:val="single" w:sz="4" w:space="0" w:color="auto"/>
              <w:bottom w:val="single" w:sz="4" w:space="0" w:color="auto"/>
              <w:right w:val="single" w:sz="4" w:space="0" w:color="auto"/>
            </w:tcBorders>
          </w:tcPr>
          <w:p w14:paraId="61EA4BA6" w14:textId="77777777" w:rsidR="00C82F5B" w:rsidRDefault="00830391" w:rsidP="00C82F5B">
            <w:r>
              <w:t>УК-2.2</w:t>
            </w:r>
          </w:p>
          <w:p w14:paraId="74650474" w14:textId="77777777" w:rsidR="00E544AD" w:rsidRDefault="00830391" w:rsidP="00C82F5B">
            <w:r>
              <w:t>ОПК-4.2</w:t>
            </w:r>
          </w:p>
          <w:p w14:paraId="6268DE95" w14:textId="77777777" w:rsidR="00E544AD" w:rsidRPr="00A850D7" w:rsidRDefault="00830391" w:rsidP="00E544AD">
            <w:r>
              <w:t>УК-1.2</w:t>
            </w:r>
          </w:p>
        </w:tc>
      </w:tr>
    </w:tbl>
    <w:p w14:paraId="06502FD1" w14:textId="77777777" w:rsidR="00721744" w:rsidRDefault="00830391" w:rsidP="00BC2843">
      <w:pPr>
        <w:pStyle w:val="2"/>
      </w:pPr>
      <w:bookmarkStart w:id="46" w:name="_Toc238819604"/>
      <w:r>
        <w:rPr>
          <w:rFonts w:ascii="Times New Roman" w:eastAsia="Times New Roman" w:hAnsi="Times New Roman"/>
          <w:sz w:val="22"/>
        </w:rPr>
        <w:t>3.03 Практика «Преддипломная практика» - Часть, формируемая участниками образовательных отношений, 4 семестр(ы)</w:t>
      </w:r>
      <w:bookmarkEnd w:id="46"/>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4033"/>
        <w:gridCol w:w="7355"/>
        <w:gridCol w:w="1688"/>
      </w:tblGrid>
      <w:tr w:rsidR="00137859" w:rsidRPr="00137859" w14:paraId="0B29FFBE" w14:textId="77777777" w:rsidTr="00914B19">
        <w:trPr>
          <w:tblHeader/>
        </w:trPr>
        <w:tc>
          <w:tcPr>
            <w:tcW w:w="0" w:type="auto"/>
            <w:tcBorders>
              <w:top w:val="single" w:sz="4" w:space="0" w:color="auto"/>
              <w:left w:val="single" w:sz="4" w:space="0" w:color="auto"/>
              <w:bottom w:val="single" w:sz="4" w:space="0" w:color="auto"/>
              <w:right w:val="single" w:sz="4" w:space="0" w:color="auto"/>
            </w:tcBorders>
            <w:hideMark/>
          </w:tcPr>
          <w:p w14:paraId="20349B8E" w14:textId="77777777" w:rsidR="00137859" w:rsidRPr="00137859" w:rsidRDefault="00137859" w:rsidP="00914B19">
            <w:pPr>
              <w:jc w:val="center"/>
              <w:rPr>
                <w:b/>
              </w:rPr>
            </w:pPr>
            <w:r w:rsidRPr="00137859">
              <w:rPr>
                <w:b/>
              </w:rPr>
              <w:t>Номер задания</w:t>
            </w:r>
          </w:p>
        </w:tc>
        <w:tc>
          <w:tcPr>
            <w:tcW w:w="4033" w:type="dxa"/>
            <w:tcBorders>
              <w:top w:val="single" w:sz="4" w:space="0" w:color="auto"/>
              <w:left w:val="single" w:sz="4" w:space="0" w:color="auto"/>
              <w:bottom w:val="single" w:sz="4" w:space="0" w:color="auto"/>
              <w:right w:val="single" w:sz="4" w:space="0" w:color="auto"/>
            </w:tcBorders>
            <w:hideMark/>
          </w:tcPr>
          <w:p w14:paraId="1D404ABD" w14:textId="77777777" w:rsidR="00137859" w:rsidRPr="00137859" w:rsidRDefault="00137859" w:rsidP="00914B19">
            <w:pPr>
              <w:jc w:val="center"/>
              <w:rPr>
                <w:b/>
              </w:rPr>
            </w:pPr>
            <w:r w:rsidRPr="00137859">
              <w:rPr>
                <w:b/>
              </w:rPr>
              <w:t>Содержание вопроса</w:t>
            </w:r>
          </w:p>
        </w:tc>
        <w:tc>
          <w:tcPr>
            <w:tcW w:w="7355" w:type="dxa"/>
            <w:tcBorders>
              <w:top w:val="single" w:sz="4" w:space="0" w:color="auto"/>
              <w:left w:val="single" w:sz="4" w:space="0" w:color="auto"/>
              <w:bottom w:val="single" w:sz="4" w:space="0" w:color="auto"/>
              <w:right w:val="single" w:sz="4" w:space="0" w:color="auto"/>
            </w:tcBorders>
            <w:hideMark/>
          </w:tcPr>
          <w:p w14:paraId="467FF852" w14:textId="77777777" w:rsidR="00137859" w:rsidRPr="00137859" w:rsidRDefault="00137859" w:rsidP="00914B19">
            <w:pPr>
              <w:jc w:val="cente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hideMark/>
          </w:tcPr>
          <w:p w14:paraId="36663C74" w14:textId="77777777" w:rsidR="00137859" w:rsidRPr="00137859" w:rsidRDefault="00137859" w:rsidP="00914B19">
            <w:pPr>
              <w:jc w:val="center"/>
              <w:rPr>
                <w:b/>
              </w:rPr>
            </w:pPr>
            <w:r w:rsidRPr="00137859">
              <w:rPr>
                <w:b/>
              </w:rPr>
              <w:t>Компетенция</w:t>
            </w:r>
          </w:p>
        </w:tc>
      </w:tr>
      <w:tr w:rsidR="00951BA9" w:rsidRPr="00137859" w14:paraId="1ABC9FFA" w14:textId="77777777" w:rsidTr="00914B19">
        <w:tc>
          <w:tcPr>
            <w:tcW w:w="14567" w:type="dxa"/>
            <w:gridSpan w:val="4"/>
            <w:tcBorders>
              <w:top w:val="single" w:sz="4" w:space="0" w:color="auto"/>
              <w:left w:val="single" w:sz="4" w:space="0" w:color="auto"/>
              <w:bottom w:val="single" w:sz="4" w:space="0" w:color="auto"/>
              <w:right w:val="single" w:sz="4" w:space="0" w:color="auto"/>
            </w:tcBorders>
          </w:tcPr>
          <w:p w14:paraId="6544C814" w14:textId="77777777" w:rsidR="00951BA9" w:rsidRPr="00137859" w:rsidRDefault="00951BA9" w:rsidP="00914B19">
            <w:r w:rsidRPr="00137859">
              <w:rPr>
                <w:b/>
              </w:rPr>
              <w:t xml:space="preserve">Задания открытого типа </w:t>
            </w:r>
            <w:r>
              <w:rPr>
                <w:b/>
              </w:rPr>
              <w:t>(развернутый ответ)</w:t>
            </w:r>
          </w:p>
        </w:tc>
      </w:tr>
      <w:tr w:rsidR="008A6DD2" w:rsidRPr="008A6DD2" w14:paraId="2C9CFC75"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1520533" w14:textId="77777777" w:rsidR="008A6DD2" w:rsidRPr="008A6DD2" w:rsidRDefault="00830391" w:rsidP="008A6DD2">
            <w:pPr>
              <w:tabs>
                <w:tab w:val="num" w:pos="360"/>
              </w:tabs>
              <w:ind w:left="360" w:hanging="360"/>
            </w:pPr>
            <w:r w:rsidRPr="008A6DD2">
              <w:t>1</w:t>
            </w:r>
          </w:p>
        </w:tc>
        <w:tc>
          <w:tcPr>
            <w:tcW w:w="4033" w:type="dxa"/>
            <w:tcBorders>
              <w:top w:val="single" w:sz="4" w:space="0" w:color="auto"/>
              <w:left w:val="single" w:sz="4" w:space="0" w:color="auto"/>
              <w:bottom w:val="single" w:sz="4" w:space="0" w:color="auto"/>
              <w:right w:val="single" w:sz="4" w:space="0" w:color="auto"/>
            </w:tcBorders>
          </w:tcPr>
          <w:p w14:paraId="529E4507" w14:textId="77777777" w:rsidR="008A6DD2" w:rsidRPr="008A6DD2" w:rsidRDefault="00830391" w:rsidP="008A6DD2">
            <w:r w:rsidRPr="008A6DD2">
              <w:t xml:space="preserve">Как тема Вашей выпускной квалификационной работы (ВКР) связана с целью и задачами практики? Опишите, как решение прикладных задач в организации позволит получить </w:t>
            </w:r>
            <w:r w:rsidRPr="008A6DD2">
              <w:lastRenderedPageBreak/>
              <w:t>практические результаты для написания ВКР.</w:t>
            </w:r>
          </w:p>
        </w:tc>
        <w:tc>
          <w:tcPr>
            <w:tcW w:w="7355" w:type="dxa"/>
            <w:tcBorders>
              <w:top w:val="single" w:sz="4" w:space="0" w:color="auto"/>
              <w:left w:val="single" w:sz="4" w:space="0" w:color="auto"/>
              <w:bottom w:val="single" w:sz="4" w:space="0" w:color="auto"/>
              <w:right w:val="single" w:sz="4" w:space="0" w:color="auto"/>
            </w:tcBorders>
          </w:tcPr>
          <w:p w14:paraId="1CCAECAB" w14:textId="77777777" w:rsidR="008A6DD2" w:rsidRPr="008A6DD2" w:rsidRDefault="00830391" w:rsidP="008A6DD2">
            <w:r w:rsidRPr="008A6DD2">
              <w:lastRenderedPageBreak/>
              <w:t>Тема моей ВКР «Совершенствование системы обнаружения вторжений</w:t>
            </w:r>
            <w:r>
              <w:t xml:space="preserve"> в организации</w:t>
            </w:r>
            <w:r w:rsidRPr="008A6DD2">
              <w:t xml:space="preserve">» напрямую связана с задачами практики по модернизации СЗИ. Цель практики </w:t>
            </w:r>
            <w:r>
              <w:t>-</w:t>
            </w:r>
            <w:r w:rsidRPr="008A6DD2">
              <w:t xml:space="preserve"> апробация проектных решений. Решая прикладные задачи по настройке сенсоров IDS в организации, я получу эмпирические данные о ложных срабатываниях и производительности, которые лягут в </w:t>
            </w:r>
            <w:r w:rsidRPr="008A6DD2">
              <w:lastRenderedPageBreak/>
              <w:t>основу аналитической части ВКР. Это позволит разработать практически обоснованные рекомендации, а не теоретическую модель.</w:t>
            </w:r>
          </w:p>
        </w:tc>
        <w:tc>
          <w:tcPr>
            <w:tcW w:w="1688" w:type="dxa"/>
            <w:tcBorders>
              <w:top w:val="single" w:sz="4" w:space="0" w:color="auto"/>
              <w:left w:val="single" w:sz="4" w:space="0" w:color="auto"/>
              <w:bottom w:val="single" w:sz="4" w:space="0" w:color="auto"/>
              <w:right w:val="single" w:sz="4" w:space="0" w:color="auto"/>
            </w:tcBorders>
          </w:tcPr>
          <w:p w14:paraId="2FE62EC5" w14:textId="77777777" w:rsidR="008A6DD2" w:rsidRPr="00A563FC" w:rsidRDefault="00830391" w:rsidP="00A563FC">
            <w:pPr>
              <w:pStyle w:val="ds-markdown-paragraph"/>
              <w:shd w:val="clear" w:color="auto" w:fill="FFFFFF"/>
              <w:spacing w:after="0" w:afterAutospacing="0"/>
              <w:rPr>
                <w:color w:val="0F1115"/>
              </w:rPr>
            </w:pPr>
            <w:r w:rsidRPr="00A563FC">
              <w:rPr>
                <w:color w:val="0F1115"/>
              </w:rPr>
              <w:lastRenderedPageBreak/>
              <w:t>УК-1.1, УК-1.2, УК-6.1</w:t>
            </w:r>
          </w:p>
        </w:tc>
      </w:tr>
      <w:tr w:rsidR="008A6DD2" w:rsidRPr="008A6DD2" w14:paraId="4E2C1E71"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D8DD385" w14:textId="77777777" w:rsidR="008A6DD2" w:rsidRPr="008A6DD2" w:rsidRDefault="00830391" w:rsidP="008A6DD2">
            <w:pPr>
              <w:tabs>
                <w:tab w:val="num" w:pos="360"/>
              </w:tabs>
              <w:ind w:left="360" w:hanging="360"/>
            </w:pPr>
            <w:r w:rsidRPr="008A6DD2">
              <w:t>2</w:t>
            </w:r>
          </w:p>
        </w:tc>
        <w:tc>
          <w:tcPr>
            <w:tcW w:w="4033" w:type="dxa"/>
            <w:tcBorders>
              <w:top w:val="single" w:sz="4" w:space="0" w:color="auto"/>
              <w:left w:val="single" w:sz="4" w:space="0" w:color="auto"/>
              <w:bottom w:val="single" w:sz="4" w:space="0" w:color="auto"/>
              <w:right w:val="single" w:sz="4" w:space="0" w:color="auto"/>
            </w:tcBorders>
          </w:tcPr>
          <w:p w14:paraId="64F865F0" w14:textId="77777777" w:rsidR="008A6DD2" w:rsidRPr="008A6DD2" w:rsidRDefault="00830391" w:rsidP="008A6DD2">
            <w:r w:rsidRPr="008A6DD2">
              <w:t>Какие пункты индивидуального задания уже выполнены Вами и какой эмпирический материал для ВКР Вам удалось собрать? Есть ли расхождения между первоначальным планом ВКР и реально доступными данными в организации?</w:t>
            </w:r>
          </w:p>
        </w:tc>
        <w:tc>
          <w:tcPr>
            <w:tcW w:w="7355" w:type="dxa"/>
            <w:tcBorders>
              <w:top w:val="single" w:sz="4" w:space="0" w:color="auto"/>
              <w:left w:val="single" w:sz="4" w:space="0" w:color="auto"/>
              <w:bottom w:val="single" w:sz="4" w:space="0" w:color="auto"/>
              <w:right w:val="single" w:sz="4" w:space="0" w:color="auto"/>
            </w:tcBorders>
          </w:tcPr>
          <w:p w14:paraId="286B931D" w14:textId="77777777" w:rsidR="008A6DD2" w:rsidRPr="008A6DD2" w:rsidRDefault="00830391" w:rsidP="008A6DD2">
            <w:r w:rsidRPr="008A6DD2">
              <w:t>Выполнен пункт по анализу архитектуры сети и сбору статистики сетевого трафика. Удалось собрать дампы трафика за месяц, которые являются эмпирической базой ВКР. Выявлено расхождение: первоначальный план предполагал анализ трафика уровня L7, но организация использует устаревшее оборудование, предоставляющее данные только L3-L4. В связи с этим скорректирована методика анализа сигнатур в ВКР, акцент смещен на аномалии транспортного уровня.</w:t>
            </w:r>
          </w:p>
        </w:tc>
        <w:tc>
          <w:tcPr>
            <w:tcW w:w="1688" w:type="dxa"/>
            <w:tcBorders>
              <w:top w:val="single" w:sz="4" w:space="0" w:color="auto"/>
              <w:left w:val="single" w:sz="4" w:space="0" w:color="auto"/>
              <w:bottom w:val="single" w:sz="4" w:space="0" w:color="auto"/>
              <w:right w:val="single" w:sz="4" w:space="0" w:color="auto"/>
            </w:tcBorders>
          </w:tcPr>
          <w:p w14:paraId="41F77ABB" w14:textId="77777777" w:rsidR="008A6DD2" w:rsidRPr="00A563FC" w:rsidRDefault="00830391" w:rsidP="00A563FC">
            <w:pPr>
              <w:pStyle w:val="ds-markdown-paragraph"/>
              <w:shd w:val="clear" w:color="auto" w:fill="FFFFFF"/>
              <w:spacing w:after="0" w:afterAutospacing="0"/>
              <w:rPr>
                <w:color w:val="0F1115"/>
              </w:rPr>
            </w:pPr>
            <w:r w:rsidRPr="00A563FC">
              <w:rPr>
                <w:color w:val="0F1115"/>
              </w:rPr>
              <w:t>УК-1.1, УК-1.2, УК-2.2, УК-6.2</w:t>
            </w:r>
          </w:p>
        </w:tc>
      </w:tr>
      <w:tr w:rsidR="008A6DD2" w:rsidRPr="008A6DD2" w14:paraId="54580372"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D98ABF9" w14:textId="77777777" w:rsidR="008A6DD2" w:rsidRPr="008A6DD2" w:rsidRDefault="00830391" w:rsidP="008A6DD2">
            <w:pPr>
              <w:tabs>
                <w:tab w:val="num" w:pos="360"/>
              </w:tabs>
              <w:ind w:left="360" w:hanging="360"/>
            </w:pPr>
            <w:r w:rsidRPr="008A6DD2">
              <w:t>3</w:t>
            </w:r>
          </w:p>
        </w:tc>
        <w:tc>
          <w:tcPr>
            <w:tcW w:w="4033" w:type="dxa"/>
            <w:tcBorders>
              <w:top w:val="single" w:sz="4" w:space="0" w:color="auto"/>
              <w:left w:val="single" w:sz="4" w:space="0" w:color="auto"/>
              <w:bottom w:val="single" w:sz="4" w:space="0" w:color="auto"/>
              <w:right w:val="single" w:sz="4" w:space="0" w:color="auto"/>
            </w:tcBorders>
          </w:tcPr>
          <w:p w14:paraId="350A178B" w14:textId="77777777" w:rsidR="008A6DD2" w:rsidRPr="008A6DD2" w:rsidRDefault="00830391" w:rsidP="008A6DD2">
            <w:r w:rsidRPr="008A6DD2">
              <w:t>Опишите организационную структуру предприятия. Какое место в ней занимает подразделение по обеспечению информационной безопасности и как специфика его задач повлияла на выбор объекта и предмета исследования Вашей ВКР?</w:t>
            </w:r>
          </w:p>
        </w:tc>
        <w:tc>
          <w:tcPr>
            <w:tcW w:w="7355" w:type="dxa"/>
            <w:tcBorders>
              <w:top w:val="single" w:sz="4" w:space="0" w:color="auto"/>
              <w:left w:val="single" w:sz="4" w:space="0" w:color="auto"/>
              <w:bottom w:val="single" w:sz="4" w:space="0" w:color="auto"/>
              <w:right w:val="single" w:sz="4" w:space="0" w:color="auto"/>
            </w:tcBorders>
          </w:tcPr>
          <w:p w14:paraId="5F361027" w14:textId="77777777" w:rsidR="008A6DD2" w:rsidRPr="008A6DD2" w:rsidRDefault="00830391" w:rsidP="008A6DD2">
            <w:r w:rsidRPr="008A6DD2">
              <w:t>Предприятие имеет линейно-функциональную структуру. Отдел ИБ подчиняется напрямую техническому директору, что обеспечивает его независимость от ИТ-отдела. Специфика задач отдела — исключительно контроль и предотвращение утечек. Это повлияло на выбор объекта исследования ВКР — сегмент с конфиденциальной информацией, и предмета — DLP-система, так как ключевая задача отдела — мониторинг исходящего трафика.</w:t>
            </w:r>
          </w:p>
        </w:tc>
        <w:tc>
          <w:tcPr>
            <w:tcW w:w="1688" w:type="dxa"/>
            <w:tcBorders>
              <w:top w:val="single" w:sz="4" w:space="0" w:color="auto"/>
              <w:left w:val="single" w:sz="4" w:space="0" w:color="auto"/>
              <w:bottom w:val="single" w:sz="4" w:space="0" w:color="auto"/>
              <w:right w:val="single" w:sz="4" w:space="0" w:color="auto"/>
            </w:tcBorders>
          </w:tcPr>
          <w:p w14:paraId="38168E25" w14:textId="77777777" w:rsidR="008A6DD2" w:rsidRPr="00A563FC" w:rsidRDefault="00830391" w:rsidP="00A563FC">
            <w:pPr>
              <w:pStyle w:val="ds-markdown-paragraph"/>
              <w:shd w:val="clear" w:color="auto" w:fill="FFFFFF"/>
              <w:spacing w:after="0" w:afterAutospacing="0"/>
              <w:rPr>
                <w:color w:val="0F1115"/>
              </w:rPr>
            </w:pPr>
            <w:r w:rsidRPr="00A563FC">
              <w:rPr>
                <w:color w:val="0F1115"/>
              </w:rPr>
              <w:t>УК-5.1, УК-1.1</w:t>
            </w:r>
          </w:p>
        </w:tc>
      </w:tr>
      <w:tr w:rsidR="008A6DD2" w:rsidRPr="008A6DD2" w14:paraId="75D2F376"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F891CBB" w14:textId="77777777" w:rsidR="008A6DD2" w:rsidRPr="008A6DD2" w:rsidRDefault="00830391" w:rsidP="008A6DD2">
            <w:pPr>
              <w:tabs>
                <w:tab w:val="num" w:pos="360"/>
              </w:tabs>
              <w:ind w:left="360" w:hanging="360"/>
            </w:pPr>
            <w:r w:rsidRPr="008A6DD2">
              <w:t>4</w:t>
            </w:r>
          </w:p>
        </w:tc>
        <w:tc>
          <w:tcPr>
            <w:tcW w:w="4033" w:type="dxa"/>
            <w:tcBorders>
              <w:top w:val="single" w:sz="4" w:space="0" w:color="auto"/>
              <w:left w:val="single" w:sz="4" w:space="0" w:color="auto"/>
              <w:bottom w:val="single" w:sz="4" w:space="0" w:color="auto"/>
              <w:right w:val="single" w:sz="4" w:space="0" w:color="auto"/>
            </w:tcBorders>
          </w:tcPr>
          <w:p w14:paraId="5A20167C" w14:textId="77777777" w:rsidR="008A6DD2" w:rsidRPr="008A6DD2" w:rsidRDefault="00830391" w:rsidP="008A6DD2">
            <w:r w:rsidRPr="008A6DD2">
              <w:t>Опишите структуру отчетных документов по практике. Как содержание вашего отчета будет транслировано в аналитическую или практическую главу выпускной квалификационной работы?</w:t>
            </w:r>
          </w:p>
        </w:tc>
        <w:tc>
          <w:tcPr>
            <w:tcW w:w="7355" w:type="dxa"/>
            <w:tcBorders>
              <w:top w:val="single" w:sz="4" w:space="0" w:color="auto"/>
              <w:left w:val="single" w:sz="4" w:space="0" w:color="auto"/>
              <w:bottom w:val="single" w:sz="4" w:space="0" w:color="auto"/>
              <w:right w:val="single" w:sz="4" w:space="0" w:color="auto"/>
            </w:tcBorders>
          </w:tcPr>
          <w:p w14:paraId="1C0B8A1C" w14:textId="77777777" w:rsidR="008A6DD2" w:rsidRPr="008A6DD2" w:rsidRDefault="00830391" w:rsidP="008A6DD2">
            <w:r w:rsidRPr="008A6DD2">
              <w:t>Отчет структурирован: введение, анализ инфраструктуры, описание выполненных работ, раздел по охране труда, заключение. Раздел «Анализ инфраструктуры» будет транслирован в первую аналитическую главу ВКР как обоснование актуальности угроз. Раздел «Описание выполненных работ» с результатами тестирования макета СЗИ войдет во вторую практическую главу ВКР, подтверждая эффективность внедрения.</w:t>
            </w:r>
          </w:p>
        </w:tc>
        <w:tc>
          <w:tcPr>
            <w:tcW w:w="1688" w:type="dxa"/>
            <w:tcBorders>
              <w:top w:val="single" w:sz="4" w:space="0" w:color="auto"/>
              <w:left w:val="single" w:sz="4" w:space="0" w:color="auto"/>
              <w:bottom w:val="single" w:sz="4" w:space="0" w:color="auto"/>
              <w:right w:val="single" w:sz="4" w:space="0" w:color="auto"/>
            </w:tcBorders>
          </w:tcPr>
          <w:p w14:paraId="01BE1FB4" w14:textId="77777777" w:rsidR="008A6DD2" w:rsidRPr="00A563FC" w:rsidRDefault="00830391" w:rsidP="00A563FC">
            <w:pPr>
              <w:pStyle w:val="ds-markdown-paragraph"/>
              <w:shd w:val="clear" w:color="auto" w:fill="FFFFFF"/>
              <w:spacing w:after="0" w:afterAutospacing="0"/>
              <w:rPr>
                <w:color w:val="0F1115"/>
              </w:rPr>
            </w:pPr>
            <w:r w:rsidRPr="00A563FC">
              <w:rPr>
                <w:color w:val="0F1115"/>
              </w:rPr>
              <w:t>УК-1.1, УК-4.2, УК-6.2</w:t>
            </w:r>
          </w:p>
        </w:tc>
      </w:tr>
      <w:tr w:rsidR="008A6DD2" w:rsidRPr="008A6DD2" w14:paraId="4BAC177D"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8D2E31E" w14:textId="77777777" w:rsidR="008A6DD2" w:rsidRPr="008A6DD2" w:rsidRDefault="00830391" w:rsidP="008A6DD2">
            <w:pPr>
              <w:tabs>
                <w:tab w:val="num" w:pos="360"/>
              </w:tabs>
              <w:ind w:left="360" w:hanging="360"/>
            </w:pPr>
            <w:r w:rsidRPr="008A6DD2">
              <w:t>5</w:t>
            </w:r>
          </w:p>
        </w:tc>
        <w:tc>
          <w:tcPr>
            <w:tcW w:w="4033" w:type="dxa"/>
            <w:tcBorders>
              <w:top w:val="single" w:sz="4" w:space="0" w:color="auto"/>
              <w:left w:val="single" w:sz="4" w:space="0" w:color="auto"/>
              <w:bottom w:val="single" w:sz="4" w:space="0" w:color="auto"/>
              <w:right w:val="single" w:sz="4" w:space="0" w:color="auto"/>
            </w:tcBorders>
          </w:tcPr>
          <w:p w14:paraId="0D5FBA03" w14:textId="77777777" w:rsidR="008A6DD2" w:rsidRPr="008A6DD2" w:rsidRDefault="00830391" w:rsidP="008A6DD2">
            <w:r w:rsidRPr="008A6DD2">
              <w:t>Опишите ключевые бизнес-процессы и критические информационные активы организации. Какие из этих активов или процессов стали объектом модернизации в рамках Вашей выпускной квалификационной работы?</w:t>
            </w:r>
          </w:p>
        </w:tc>
        <w:tc>
          <w:tcPr>
            <w:tcW w:w="7355" w:type="dxa"/>
            <w:tcBorders>
              <w:top w:val="single" w:sz="4" w:space="0" w:color="auto"/>
              <w:left w:val="single" w:sz="4" w:space="0" w:color="auto"/>
              <w:bottom w:val="single" w:sz="4" w:space="0" w:color="auto"/>
              <w:right w:val="single" w:sz="4" w:space="0" w:color="auto"/>
            </w:tcBorders>
          </w:tcPr>
          <w:p w14:paraId="2C6FBCD7" w14:textId="77777777" w:rsidR="008A6DD2" w:rsidRPr="008A6DD2" w:rsidRDefault="00830391" w:rsidP="008A6DD2">
            <w:r w:rsidRPr="008A6DD2">
              <w:t>Ключевой бизнес-процесс — обработка персональных данных клиентов. Критический актив — база данных клиентов (информация ограниченного доступа). Объектом модернизации в ВКР выбран процесс аутентификации пользователей СУБД. Предложен переход с парольной защиты на двухфакторную аутентификацию, так как компрометация паролей администраторов БД могла остановить весь бизнес-процесс.</w:t>
            </w:r>
          </w:p>
        </w:tc>
        <w:tc>
          <w:tcPr>
            <w:tcW w:w="1688" w:type="dxa"/>
            <w:tcBorders>
              <w:top w:val="single" w:sz="4" w:space="0" w:color="auto"/>
              <w:left w:val="single" w:sz="4" w:space="0" w:color="auto"/>
              <w:bottom w:val="single" w:sz="4" w:space="0" w:color="auto"/>
              <w:right w:val="single" w:sz="4" w:space="0" w:color="auto"/>
            </w:tcBorders>
          </w:tcPr>
          <w:p w14:paraId="55AC3CFA" w14:textId="77777777" w:rsidR="008A6DD2" w:rsidRPr="00A563FC" w:rsidRDefault="00830391" w:rsidP="008A6DD2">
            <w:r w:rsidRPr="00A563FC">
              <w:rPr>
                <w:color w:val="0F1115"/>
              </w:rPr>
              <w:t>УК-1.1, УК-2.1, ПК-3.1</w:t>
            </w:r>
          </w:p>
        </w:tc>
      </w:tr>
      <w:tr w:rsidR="008A6DD2" w:rsidRPr="008A6DD2" w14:paraId="310C9111"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240DF9FE" w14:textId="77777777" w:rsidR="008A6DD2" w:rsidRPr="008A6DD2" w:rsidRDefault="00830391" w:rsidP="008A6DD2">
            <w:pPr>
              <w:tabs>
                <w:tab w:val="num" w:pos="360"/>
              </w:tabs>
              <w:ind w:left="360" w:hanging="360"/>
            </w:pPr>
            <w:r w:rsidRPr="008A6DD2">
              <w:t>6</w:t>
            </w:r>
          </w:p>
        </w:tc>
        <w:tc>
          <w:tcPr>
            <w:tcW w:w="4033" w:type="dxa"/>
            <w:tcBorders>
              <w:top w:val="single" w:sz="4" w:space="0" w:color="auto"/>
              <w:left w:val="single" w:sz="4" w:space="0" w:color="auto"/>
              <w:bottom w:val="single" w:sz="4" w:space="0" w:color="auto"/>
              <w:right w:val="single" w:sz="4" w:space="0" w:color="auto"/>
            </w:tcBorders>
          </w:tcPr>
          <w:p w14:paraId="473C481C" w14:textId="77777777" w:rsidR="008A6DD2" w:rsidRPr="008A6DD2" w:rsidRDefault="00830391" w:rsidP="008A6DD2">
            <w:r w:rsidRPr="008A6DD2">
              <w:t>Объясните основные положения нормативных актов организации по вопросам пожарной безопасности и охраны труда при эксплуатации вычислительной техники и серверного оборудования.</w:t>
            </w:r>
          </w:p>
        </w:tc>
        <w:tc>
          <w:tcPr>
            <w:tcW w:w="7355" w:type="dxa"/>
            <w:tcBorders>
              <w:top w:val="single" w:sz="4" w:space="0" w:color="auto"/>
              <w:left w:val="single" w:sz="4" w:space="0" w:color="auto"/>
              <w:bottom w:val="single" w:sz="4" w:space="0" w:color="auto"/>
              <w:right w:val="single" w:sz="4" w:space="0" w:color="auto"/>
            </w:tcBorders>
          </w:tcPr>
          <w:p w14:paraId="6EA734E8" w14:textId="77777777" w:rsidR="008A6DD2" w:rsidRPr="008A6DD2" w:rsidRDefault="00830391" w:rsidP="008A6DD2">
            <w:r w:rsidRPr="008A6DD2">
              <w:t xml:space="preserve">Инструкция по охране труда предписывает соблюдение режима труда и отдыха при работе за ПЭВМ (перерывы по 15 минут каждый час). Запрещается загромождать проходы к серверным стойкам. Акты по пожарной безопасности требуют наличия углекислотных огнетушителей в серверной и использования только негорючих кабельных каналов. </w:t>
            </w:r>
            <w:r w:rsidRPr="008A6DD2">
              <w:lastRenderedPageBreak/>
              <w:t>Сотрудники обязаны знать пути эвакуации и уметь обесточить оборудование.</w:t>
            </w:r>
          </w:p>
        </w:tc>
        <w:tc>
          <w:tcPr>
            <w:tcW w:w="1688" w:type="dxa"/>
            <w:tcBorders>
              <w:top w:val="single" w:sz="4" w:space="0" w:color="auto"/>
              <w:left w:val="single" w:sz="4" w:space="0" w:color="auto"/>
              <w:bottom w:val="single" w:sz="4" w:space="0" w:color="auto"/>
              <w:right w:val="single" w:sz="4" w:space="0" w:color="auto"/>
            </w:tcBorders>
          </w:tcPr>
          <w:p w14:paraId="1FA5A736" w14:textId="77777777" w:rsidR="008A6DD2" w:rsidRPr="00A563FC" w:rsidRDefault="00830391" w:rsidP="008A6DD2">
            <w:r w:rsidRPr="00A563FC">
              <w:rPr>
                <w:color w:val="0F1115"/>
              </w:rPr>
              <w:lastRenderedPageBreak/>
              <w:t>УК-2.1, УК-7.1</w:t>
            </w:r>
          </w:p>
        </w:tc>
      </w:tr>
      <w:tr w:rsidR="008A6DD2" w:rsidRPr="008A6DD2" w14:paraId="18BCFF8B"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A2619D5" w14:textId="77777777" w:rsidR="008A6DD2" w:rsidRPr="008A6DD2" w:rsidRDefault="00830391" w:rsidP="008A6DD2">
            <w:pPr>
              <w:tabs>
                <w:tab w:val="num" w:pos="360"/>
              </w:tabs>
              <w:ind w:left="360" w:hanging="360"/>
            </w:pPr>
            <w:r w:rsidRPr="008A6DD2">
              <w:t>7</w:t>
            </w:r>
          </w:p>
        </w:tc>
        <w:tc>
          <w:tcPr>
            <w:tcW w:w="4033" w:type="dxa"/>
            <w:tcBorders>
              <w:top w:val="single" w:sz="4" w:space="0" w:color="auto"/>
              <w:left w:val="single" w:sz="4" w:space="0" w:color="auto"/>
              <w:bottom w:val="single" w:sz="4" w:space="0" w:color="auto"/>
              <w:right w:val="single" w:sz="4" w:space="0" w:color="auto"/>
            </w:tcBorders>
          </w:tcPr>
          <w:p w14:paraId="32B9E65C" w14:textId="77777777" w:rsidR="008A6DD2" w:rsidRPr="008A6DD2" w:rsidRDefault="00830391" w:rsidP="008A6DD2">
            <w:r w:rsidRPr="008A6DD2">
              <w:t>Какие положения нормативно-правовых актов (ФСТЭК, ФСБ, ГОСТы) и внутренних политик легли в теоретическую основу Вашей ВКР? Приведите пример, как коллизия или, наоборот, строгое соответствие этим требованиям обосновали выбор конкретной архитектуры или механизма защиты, разрабатываемого вами в рамках ВКР.</w:t>
            </w:r>
          </w:p>
        </w:tc>
        <w:tc>
          <w:tcPr>
            <w:tcW w:w="7355" w:type="dxa"/>
            <w:tcBorders>
              <w:top w:val="single" w:sz="4" w:space="0" w:color="auto"/>
              <w:left w:val="single" w:sz="4" w:space="0" w:color="auto"/>
              <w:bottom w:val="single" w:sz="4" w:space="0" w:color="auto"/>
              <w:right w:val="single" w:sz="4" w:space="0" w:color="auto"/>
            </w:tcBorders>
          </w:tcPr>
          <w:p w14:paraId="20C71311" w14:textId="77777777" w:rsidR="008A6DD2" w:rsidRPr="008A6DD2" w:rsidRDefault="00830391" w:rsidP="008A6DD2">
            <w:r w:rsidRPr="008A6DD2">
              <w:t>Теоретическая основа — приказ ФСТЭК №</w:t>
            </w:r>
            <w:r>
              <w:t>1</w:t>
            </w:r>
            <w:r w:rsidRPr="008A6DD2">
              <w:t>17, ГОСТ Р ИСО/МЭК 15408. Выявлена коллизия между требованием ФСТЭК к применению сертифицированных СЗИ и необходимостью использования новейших сигнатур, не прошедших длительную сертификацию. В ВКР обосновано комбинированное решение: использование сертифицированного межсетевого экрана на границе и «песочницы» с открытым кодом для анализа файлов во внутреннем контуре. Это обеспечивает оперативность без формального нарушения закона.</w:t>
            </w:r>
          </w:p>
        </w:tc>
        <w:tc>
          <w:tcPr>
            <w:tcW w:w="1688" w:type="dxa"/>
            <w:tcBorders>
              <w:top w:val="single" w:sz="4" w:space="0" w:color="auto"/>
              <w:left w:val="single" w:sz="4" w:space="0" w:color="auto"/>
              <w:bottom w:val="single" w:sz="4" w:space="0" w:color="auto"/>
              <w:right w:val="single" w:sz="4" w:space="0" w:color="auto"/>
            </w:tcBorders>
          </w:tcPr>
          <w:p w14:paraId="10333D22" w14:textId="77777777" w:rsidR="008A6DD2" w:rsidRPr="00A563FC" w:rsidRDefault="00830391" w:rsidP="008A6DD2">
            <w:r w:rsidRPr="00A563FC">
              <w:rPr>
                <w:color w:val="0F1115"/>
              </w:rPr>
              <w:t>УК-1.2, УК-2.1, УК-7.2, ПК-3.2</w:t>
            </w:r>
          </w:p>
        </w:tc>
      </w:tr>
      <w:tr w:rsidR="008A6DD2" w:rsidRPr="008A6DD2" w14:paraId="354DACE4"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25A44832" w14:textId="77777777" w:rsidR="008A6DD2" w:rsidRPr="008A6DD2" w:rsidRDefault="00830391" w:rsidP="008A6DD2">
            <w:pPr>
              <w:tabs>
                <w:tab w:val="num" w:pos="360"/>
              </w:tabs>
              <w:ind w:left="360" w:hanging="360"/>
            </w:pPr>
            <w:r w:rsidRPr="008A6DD2">
              <w:t>8</w:t>
            </w:r>
          </w:p>
        </w:tc>
        <w:tc>
          <w:tcPr>
            <w:tcW w:w="4033" w:type="dxa"/>
            <w:tcBorders>
              <w:top w:val="single" w:sz="4" w:space="0" w:color="auto"/>
              <w:left w:val="single" w:sz="4" w:space="0" w:color="auto"/>
              <w:bottom w:val="single" w:sz="4" w:space="0" w:color="auto"/>
              <w:right w:val="single" w:sz="4" w:space="0" w:color="auto"/>
            </w:tcBorders>
          </w:tcPr>
          <w:p w14:paraId="2A7271B2" w14:textId="77777777" w:rsidR="008A6DD2" w:rsidRPr="008A6DD2" w:rsidRDefault="00830391" w:rsidP="008A6DD2">
            <w:r w:rsidRPr="008A6DD2">
              <w:t>Опишите Ваши должностные обязанности, выполняемые в ходе практики. Как полученные полномочия позволили провести экспериментальную апробацию результатов Вашей ВКР (тестирование методики, настройка макета, внедрение прототипа)?</w:t>
            </w:r>
          </w:p>
        </w:tc>
        <w:tc>
          <w:tcPr>
            <w:tcW w:w="7355" w:type="dxa"/>
            <w:tcBorders>
              <w:top w:val="single" w:sz="4" w:space="0" w:color="auto"/>
              <w:left w:val="single" w:sz="4" w:space="0" w:color="auto"/>
              <w:bottom w:val="single" w:sz="4" w:space="0" w:color="auto"/>
              <w:right w:val="single" w:sz="4" w:space="0" w:color="auto"/>
            </w:tcBorders>
          </w:tcPr>
          <w:p w14:paraId="038070BE" w14:textId="77777777" w:rsidR="008A6DD2" w:rsidRPr="008A6DD2" w:rsidRDefault="00830391" w:rsidP="008A6DD2">
            <w:r w:rsidRPr="008A6DD2">
              <w:t>Мои обязанности: мониторинг событий в SIEM и настройка политик доступа. Полученные полномочия административного доступа к стенду виртуализации позволили развернуть прототип системы корреляции событий из ВКР. Не имея прав менять боевую инфраструктуру, я получил разрешение направить зеркальный трафик на этот стенд, что дало возможность протестировать методику выявления аномалий на реальных данных без риска остановки бизнес-процессов.</w:t>
            </w:r>
          </w:p>
        </w:tc>
        <w:tc>
          <w:tcPr>
            <w:tcW w:w="1688" w:type="dxa"/>
            <w:tcBorders>
              <w:top w:val="single" w:sz="4" w:space="0" w:color="auto"/>
              <w:left w:val="single" w:sz="4" w:space="0" w:color="auto"/>
              <w:bottom w:val="single" w:sz="4" w:space="0" w:color="auto"/>
              <w:right w:val="single" w:sz="4" w:space="0" w:color="auto"/>
            </w:tcBorders>
          </w:tcPr>
          <w:p w14:paraId="7171C98A" w14:textId="77777777" w:rsidR="008A6DD2" w:rsidRPr="00A563FC" w:rsidRDefault="00830391" w:rsidP="008A6DD2">
            <w:r w:rsidRPr="00A563FC">
              <w:rPr>
                <w:color w:val="0F1115"/>
              </w:rPr>
              <w:t>УК-1.1, УК-2.2, УК-6.1, ПК-2.1</w:t>
            </w:r>
          </w:p>
        </w:tc>
      </w:tr>
      <w:tr w:rsidR="008A6DD2" w:rsidRPr="008A6DD2" w14:paraId="34BB60E9"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FEE871B" w14:textId="77777777" w:rsidR="008A6DD2" w:rsidRPr="008A6DD2" w:rsidRDefault="00830391" w:rsidP="008A6DD2">
            <w:pPr>
              <w:tabs>
                <w:tab w:val="num" w:pos="360"/>
              </w:tabs>
              <w:ind w:left="360" w:hanging="360"/>
            </w:pPr>
            <w:r w:rsidRPr="008A6DD2">
              <w:t>9</w:t>
            </w:r>
          </w:p>
        </w:tc>
        <w:tc>
          <w:tcPr>
            <w:tcW w:w="4033" w:type="dxa"/>
            <w:tcBorders>
              <w:top w:val="single" w:sz="4" w:space="0" w:color="auto"/>
              <w:left w:val="single" w:sz="4" w:space="0" w:color="auto"/>
              <w:bottom w:val="single" w:sz="4" w:space="0" w:color="auto"/>
              <w:right w:val="single" w:sz="4" w:space="0" w:color="auto"/>
            </w:tcBorders>
          </w:tcPr>
          <w:p w14:paraId="7CC226AB" w14:textId="77777777" w:rsidR="008A6DD2" w:rsidRPr="008A6DD2" w:rsidRDefault="00830391" w:rsidP="008A6DD2">
            <w:r w:rsidRPr="008A6DD2">
              <w:t>В настройке или администрировании каких средств защиты информации (СЗИ) Вы принимали участие? Какие показатели эффективности или уязвимости этих средств составили экспериментальную базу для ВКР?</w:t>
            </w:r>
          </w:p>
        </w:tc>
        <w:tc>
          <w:tcPr>
            <w:tcW w:w="7355" w:type="dxa"/>
            <w:tcBorders>
              <w:top w:val="single" w:sz="4" w:space="0" w:color="auto"/>
              <w:left w:val="single" w:sz="4" w:space="0" w:color="auto"/>
              <w:bottom w:val="single" w:sz="4" w:space="0" w:color="auto"/>
              <w:right w:val="single" w:sz="4" w:space="0" w:color="auto"/>
            </w:tcBorders>
          </w:tcPr>
          <w:p w14:paraId="3F5264BC" w14:textId="77777777" w:rsidR="008A6DD2" w:rsidRPr="008A6DD2" w:rsidRDefault="00830391" w:rsidP="008A6DD2">
            <w:r w:rsidRPr="008A6DD2">
              <w:t>Я участвовал в администрировании системы предотвращения вторжений (IPS) и средств криптографической защиты (СКЗИ) VPN-шлюзов. Экспериментальную базу ВКР составили показатели эффективности IPS: процент ложных срабатываний (False Positive) достигал 25%, и процент пропуска атак (False Negative) — около 5% для обфусцированных эксплойтов. На основе анализа уязвимости перегрузки VPN-туннелей обоснована модернизация системы приоритезации трафика.</w:t>
            </w:r>
          </w:p>
        </w:tc>
        <w:tc>
          <w:tcPr>
            <w:tcW w:w="1688" w:type="dxa"/>
            <w:tcBorders>
              <w:top w:val="single" w:sz="4" w:space="0" w:color="auto"/>
              <w:left w:val="single" w:sz="4" w:space="0" w:color="auto"/>
              <w:bottom w:val="single" w:sz="4" w:space="0" w:color="auto"/>
              <w:right w:val="single" w:sz="4" w:space="0" w:color="auto"/>
            </w:tcBorders>
          </w:tcPr>
          <w:p w14:paraId="56EF4874" w14:textId="77777777" w:rsidR="008A6DD2" w:rsidRPr="00A563FC" w:rsidRDefault="00830391" w:rsidP="008A6DD2">
            <w:r w:rsidRPr="00A563FC">
              <w:rPr>
                <w:color w:val="0F1115"/>
              </w:rPr>
              <w:t>УК-1.1, УК-7.1, ПК-1.1, ПК-1.2</w:t>
            </w:r>
          </w:p>
        </w:tc>
      </w:tr>
      <w:tr w:rsidR="008A6DD2" w:rsidRPr="008A6DD2" w14:paraId="63800115"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3818B29" w14:textId="77777777" w:rsidR="008A6DD2" w:rsidRPr="008A6DD2" w:rsidRDefault="00830391" w:rsidP="008A6DD2">
            <w:pPr>
              <w:tabs>
                <w:tab w:val="num" w:pos="360"/>
              </w:tabs>
              <w:ind w:left="360" w:hanging="360"/>
            </w:pPr>
            <w:r w:rsidRPr="008A6DD2">
              <w:t>10</w:t>
            </w:r>
          </w:p>
        </w:tc>
        <w:tc>
          <w:tcPr>
            <w:tcW w:w="4033" w:type="dxa"/>
            <w:tcBorders>
              <w:top w:val="single" w:sz="4" w:space="0" w:color="auto"/>
              <w:left w:val="single" w:sz="4" w:space="0" w:color="auto"/>
              <w:bottom w:val="single" w:sz="4" w:space="0" w:color="auto"/>
              <w:right w:val="single" w:sz="4" w:space="0" w:color="auto"/>
            </w:tcBorders>
          </w:tcPr>
          <w:p w14:paraId="6BC4666E" w14:textId="77777777" w:rsidR="008A6DD2" w:rsidRPr="008A6DD2" w:rsidRDefault="00830391" w:rsidP="008A6DD2">
            <w:r w:rsidRPr="008A6DD2">
              <w:t>Как собранные в ходе практики данные о событиях и инцидентах ИБ использованы в анализе уязвимостей или построении модели угроз в Вашей ВКР?</w:t>
            </w:r>
          </w:p>
        </w:tc>
        <w:tc>
          <w:tcPr>
            <w:tcW w:w="7355" w:type="dxa"/>
            <w:tcBorders>
              <w:top w:val="single" w:sz="4" w:space="0" w:color="auto"/>
              <w:left w:val="single" w:sz="4" w:space="0" w:color="auto"/>
              <w:bottom w:val="single" w:sz="4" w:space="0" w:color="auto"/>
              <w:right w:val="single" w:sz="4" w:space="0" w:color="auto"/>
            </w:tcBorders>
          </w:tcPr>
          <w:p w14:paraId="689A6F30" w14:textId="77777777" w:rsidR="008A6DD2" w:rsidRPr="008A6DD2" w:rsidRDefault="00830391" w:rsidP="008A6DD2">
            <w:r w:rsidRPr="008A6DD2">
              <w:t>Данные из SIEM-системы о событиях за полгода экспортированы и кластеризованы. Выявлены повторяющиеся инциденты типа «Brute Force» в нерабочее время. Эти данные использованы в ВКР при построении модели угроз: угроза подбора пароля оценена как высокая (вероятность 0.8). На основе анализа уязвимости тайм-аутов сессий предложена реализация принудительной блокировки учетных записей после 20:00.</w:t>
            </w:r>
          </w:p>
        </w:tc>
        <w:tc>
          <w:tcPr>
            <w:tcW w:w="1688" w:type="dxa"/>
            <w:tcBorders>
              <w:top w:val="single" w:sz="4" w:space="0" w:color="auto"/>
              <w:left w:val="single" w:sz="4" w:space="0" w:color="auto"/>
              <w:bottom w:val="single" w:sz="4" w:space="0" w:color="auto"/>
              <w:right w:val="single" w:sz="4" w:space="0" w:color="auto"/>
            </w:tcBorders>
          </w:tcPr>
          <w:p w14:paraId="07A86D91" w14:textId="77777777" w:rsidR="008A6DD2" w:rsidRPr="00A563FC" w:rsidRDefault="00830391" w:rsidP="008A6DD2">
            <w:r w:rsidRPr="00A563FC">
              <w:rPr>
                <w:color w:val="0F1115"/>
              </w:rPr>
              <w:t>УК-1.2, УК-7.2, ПК-1.2, ПК-3.2</w:t>
            </w:r>
          </w:p>
        </w:tc>
      </w:tr>
      <w:tr w:rsidR="008A6DD2" w:rsidRPr="008A6DD2" w14:paraId="5B4A0CD6"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0B65F51" w14:textId="77777777" w:rsidR="008A6DD2" w:rsidRPr="008A6DD2" w:rsidRDefault="00830391" w:rsidP="008A6DD2">
            <w:pPr>
              <w:tabs>
                <w:tab w:val="num" w:pos="360"/>
              </w:tabs>
              <w:ind w:left="360" w:hanging="360"/>
            </w:pPr>
            <w:r w:rsidRPr="008A6DD2">
              <w:lastRenderedPageBreak/>
              <w:t>11</w:t>
            </w:r>
          </w:p>
        </w:tc>
        <w:tc>
          <w:tcPr>
            <w:tcW w:w="4033" w:type="dxa"/>
            <w:tcBorders>
              <w:top w:val="single" w:sz="4" w:space="0" w:color="auto"/>
              <w:left w:val="single" w:sz="4" w:space="0" w:color="auto"/>
              <w:bottom w:val="single" w:sz="4" w:space="0" w:color="auto"/>
              <w:right w:val="single" w:sz="4" w:space="0" w:color="auto"/>
            </w:tcBorders>
          </w:tcPr>
          <w:p w14:paraId="2F73745A" w14:textId="77777777" w:rsidR="008A6DD2" w:rsidRPr="008A6DD2" w:rsidRDefault="00830391" w:rsidP="008A6DD2">
            <w:r w:rsidRPr="008A6DD2">
              <w:t>Опишите архитектуру исследуемого сегмента сети. Какие недостатки или особенности сетевой топологии и межсетевого экранирования послужили обоснованием для предложенной в ВКР модернизации системы защиты?</w:t>
            </w:r>
          </w:p>
        </w:tc>
        <w:tc>
          <w:tcPr>
            <w:tcW w:w="7355" w:type="dxa"/>
            <w:tcBorders>
              <w:top w:val="single" w:sz="4" w:space="0" w:color="auto"/>
              <w:left w:val="single" w:sz="4" w:space="0" w:color="auto"/>
              <w:bottom w:val="single" w:sz="4" w:space="0" w:color="auto"/>
              <w:right w:val="single" w:sz="4" w:space="0" w:color="auto"/>
            </w:tcBorders>
          </w:tcPr>
          <w:p w14:paraId="7B4376EF" w14:textId="77777777" w:rsidR="008A6DD2" w:rsidRPr="008A6DD2" w:rsidRDefault="00830391" w:rsidP="008A6DD2">
            <w:r w:rsidRPr="008A6DD2">
              <w:t>Исследуемый сегмент построен по «плоской» топологии, где АРМ пользователей и серверы БД находятся в одном VLAN. Межсетевой экран установлен только на границе периметра. Такой недостаток, как отсутствие сегментации внутренней сети, позволяет атакующему при компрометации одной рабочей станции атаковать сервер напрямую. Это послужило обоснованием для предложения в ВКР микросегментации с использованием виртуальных файрволов на уровне гипервизора.</w:t>
            </w:r>
          </w:p>
        </w:tc>
        <w:tc>
          <w:tcPr>
            <w:tcW w:w="1688" w:type="dxa"/>
            <w:tcBorders>
              <w:top w:val="single" w:sz="4" w:space="0" w:color="auto"/>
              <w:left w:val="single" w:sz="4" w:space="0" w:color="auto"/>
              <w:bottom w:val="single" w:sz="4" w:space="0" w:color="auto"/>
              <w:right w:val="single" w:sz="4" w:space="0" w:color="auto"/>
            </w:tcBorders>
          </w:tcPr>
          <w:p w14:paraId="6636B1A6" w14:textId="77777777" w:rsidR="008A6DD2" w:rsidRPr="00A563FC" w:rsidRDefault="00830391" w:rsidP="008A6DD2">
            <w:r w:rsidRPr="00A563FC">
              <w:rPr>
                <w:color w:val="0F1115"/>
              </w:rPr>
              <w:t>УК-1.1, ПК-1.2, ПК-3.3</w:t>
            </w:r>
          </w:p>
        </w:tc>
      </w:tr>
      <w:tr w:rsidR="008A6DD2" w:rsidRPr="008A6DD2" w14:paraId="7CA59B25"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2DB5E49" w14:textId="77777777" w:rsidR="008A6DD2" w:rsidRPr="008A6DD2" w:rsidRDefault="00830391" w:rsidP="008A6DD2">
            <w:pPr>
              <w:tabs>
                <w:tab w:val="num" w:pos="360"/>
              </w:tabs>
              <w:ind w:left="360" w:hanging="360"/>
            </w:pPr>
            <w:r w:rsidRPr="008A6DD2">
              <w:t>12</w:t>
            </w:r>
          </w:p>
        </w:tc>
        <w:tc>
          <w:tcPr>
            <w:tcW w:w="4033" w:type="dxa"/>
            <w:tcBorders>
              <w:top w:val="single" w:sz="4" w:space="0" w:color="auto"/>
              <w:left w:val="single" w:sz="4" w:space="0" w:color="auto"/>
              <w:bottom w:val="single" w:sz="4" w:space="0" w:color="auto"/>
              <w:right w:val="single" w:sz="4" w:space="0" w:color="auto"/>
            </w:tcBorders>
          </w:tcPr>
          <w:p w14:paraId="74BCE99D" w14:textId="77777777" w:rsidR="008A6DD2" w:rsidRPr="008A6DD2" w:rsidRDefault="00830391" w:rsidP="008A6DD2">
            <w:r w:rsidRPr="008A6DD2">
              <w:t>Проведите сравнительный эргономический анализ интерфейса применяемых СЗИ. Как критерии удобства администрирования и эффективности оповещений (юзабилити) повлияли на формирование проектных решений или методических рекомендаций в Вашей ВКР?</w:t>
            </w:r>
          </w:p>
        </w:tc>
        <w:tc>
          <w:tcPr>
            <w:tcW w:w="7355" w:type="dxa"/>
            <w:tcBorders>
              <w:top w:val="single" w:sz="4" w:space="0" w:color="auto"/>
              <w:left w:val="single" w:sz="4" w:space="0" w:color="auto"/>
              <w:bottom w:val="single" w:sz="4" w:space="0" w:color="auto"/>
              <w:right w:val="single" w:sz="4" w:space="0" w:color="auto"/>
            </w:tcBorders>
          </w:tcPr>
          <w:p w14:paraId="0E5B16BD" w14:textId="77777777" w:rsidR="008A6DD2" w:rsidRPr="008A6DD2" w:rsidRDefault="00830391" w:rsidP="008A6DD2">
            <w:r w:rsidRPr="008A6DD2">
              <w:t>Интерфейс штатной DLP-системы перегружен табличными формами без визуализации связей. Анализ показал, что администратор тратит до 40 минут на ручной разбор одного инцидента из-за отсутствия графов взаимодействия. Критерий удобства оповещений (минимизация времени реакции) повлиял на решение добавить в ВКР модуль визуализации на базе стека ELK. Методические рекомендации теперь включают скрипт автоматической конвертации логов DLP в читаемые дашборды, что снижает нагрузку на офицеров безопасности.</w:t>
            </w:r>
          </w:p>
        </w:tc>
        <w:tc>
          <w:tcPr>
            <w:tcW w:w="1688" w:type="dxa"/>
            <w:tcBorders>
              <w:top w:val="single" w:sz="4" w:space="0" w:color="auto"/>
              <w:left w:val="single" w:sz="4" w:space="0" w:color="auto"/>
              <w:bottom w:val="single" w:sz="4" w:space="0" w:color="auto"/>
              <w:right w:val="single" w:sz="4" w:space="0" w:color="auto"/>
            </w:tcBorders>
          </w:tcPr>
          <w:p w14:paraId="5783F6F3" w14:textId="77777777" w:rsidR="008A6DD2" w:rsidRPr="00A563FC" w:rsidRDefault="00830391" w:rsidP="008A6DD2">
            <w:r w:rsidRPr="00A563FC">
              <w:rPr>
                <w:color w:val="0F1115"/>
              </w:rPr>
              <w:t>УК-1.1, УК-7.1, ПК-1.3, ПК-2.2</w:t>
            </w:r>
          </w:p>
        </w:tc>
      </w:tr>
      <w:tr w:rsidR="008A6DD2" w:rsidRPr="008A6DD2" w14:paraId="58945E72"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83DD698" w14:textId="77777777" w:rsidR="008A6DD2" w:rsidRPr="008A6DD2" w:rsidRDefault="00830391" w:rsidP="008A6DD2">
            <w:pPr>
              <w:tabs>
                <w:tab w:val="num" w:pos="360"/>
              </w:tabs>
              <w:ind w:left="360" w:hanging="360"/>
            </w:pPr>
            <w:r w:rsidRPr="008A6DD2">
              <w:t>13</w:t>
            </w:r>
          </w:p>
        </w:tc>
        <w:tc>
          <w:tcPr>
            <w:tcW w:w="4033" w:type="dxa"/>
            <w:tcBorders>
              <w:top w:val="single" w:sz="4" w:space="0" w:color="auto"/>
              <w:left w:val="single" w:sz="4" w:space="0" w:color="auto"/>
              <w:bottom w:val="single" w:sz="4" w:space="0" w:color="auto"/>
              <w:right w:val="single" w:sz="4" w:space="0" w:color="auto"/>
            </w:tcBorders>
          </w:tcPr>
          <w:p w14:paraId="775E84AB" w14:textId="77777777" w:rsidR="008A6DD2" w:rsidRPr="008A6DD2" w:rsidRDefault="00830391" w:rsidP="008A6DD2">
            <w:r w:rsidRPr="008A6DD2">
              <w:t>Принимали ли Вы участие в аудите парольной политики или настройке механизмов аутентификации? Как анализ действующей парольной политики обосновал предложенные вами изменения или, наоборот, доказал ее достаточность?</w:t>
            </w:r>
          </w:p>
        </w:tc>
        <w:tc>
          <w:tcPr>
            <w:tcW w:w="7355" w:type="dxa"/>
            <w:tcBorders>
              <w:top w:val="single" w:sz="4" w:space="0" w:color="auto"/>
              <w:left w:val="single" w:sz="4" w:space="0" w:color="auto"/>
              <w:bottom w:val="single" w:sz="4" w:space="0" w:color="auto"/>
              <w:right w:val="single" w:sz="4" w:space="0" w:color="auto"/>
            </w:tcBorders>
          </w:tcPr>
          <w:p w14:paraId="00149347" w14:textId="77777777" w:rsidR="008A6DD2" w:rsidRPr="008A6DD2" w:rsidRDefault="00830391" w:rsidP="008A6DD2">
            <w:r w:rsidRPr="008A6DD2">
              <w:t>Да, я проводил аудит парольной политики Active Directory. Анализ через утилиту анализа хешей показал, что 30% пользователей используют шаблонные пароли, несмотря на формальное соблюдение требований к длине и сложности. Словарная атака подтвердила недостаточность политики. Это обосновало предложенные в ВКР изменения: переход на многофакторную аутентификацию (MFA) для VPN-доступа вместо бесконечного ужесточения длины пароля, которое снижает юзабилити.</w:t>
            </w:r>
          </w:p>
        </w:tc>
        <w:tc>
          <w:tcPr>
            <w:tcW w:w="1688" w:type="dxa"/>
            <w:tcBorders>
              <w:top w:val="single" w:sz="4" w:space="0" w:color="auto"/>
              <w:left w:val="single" w:sz="4" w:space="0" w:color="auto"/>
              <w:bottom w:val="single" w:sz="4" w:space="0" w:color="auto"/>
              <w:right w:val="single" w:sz="4" w:space="0" w:color="auto"/>
            </w:tcBorders>
          </w:tcPr>
          <w:p w14:paraId="3062C7B6" w14:textId="77777777" w:rsidR="008A6DD2" w:rsidRPr="00A563FC" w:rsidRDefault="00830391" w:rsidP="008A6DD2">
            <w:r w:rsidRPr="00A563FC">
              <w:rPr>
                <w:color w:val="0F1115"/>
              </w:rPr>
              <w:t>УК-1.2, УК-7.1, ПК-1.2, ПК-2.1</w:t>
            </w:r>
          </w:p>
        </w:tc>
      </w:tr>
      <w:tr w:rsidR="008A6DD2" w:rsidRPr="008A6DD2" w14:paraId="40785D9A"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EF80DE9" w14:textId="77777777" w:rsidR="008A6DD2" w:rsidRPr="008A6DD2" w:rsidRDefault="00830391" w:rsidP="008A6DD2">
            <w:pPr>
              <w:tabs>
                <w:tab w:val="num" w:pos="360"/>
              </w:tabs>
              <w:ind w:left="360" w:hanging="360"/>
            </w:pPr>
            <w:r w:rsidRPr="008A6DD2">
              <w:t>14</w:t>
            </w:r>
          </w:p>
        </w:tc>
        <w:tc>
          <w:tcPr>
            <w:tcW w:w="4033" w:type="dxa"/>
            <w:tcBorders>
              <w:top w:val="single" w:sz="4" w:space="0" w:color="auto"/>
              <w:left w:val="single" w:sz="4" w:space="0" w:color="auto"/>
              <w:bottom w:val="single" w:sz="4" w:space="0" w:color="auto"/>
              <w:right w:val="single" w:sz="4" w:space="0" w:color="auto"/>
            </w:tcBorders>
          </w:tcPr>
          <w:p w14:paraId="1D3A7CF6" w14:textId="77777777" w:rsidR="008A6DD2" w:rsidRPr="008A6DD2" w:rsidRDefault="00830391" w:rsidP="008A6DD2">
            <w:r w:rsidRPr="008A6DD2">
              <w:t>Какие инструменты сканирования и выявления уязвимостей Вы применили? Опишите, как их результаты отражены в Вашей ВКР.</w:t>
            </w:r>
          </w:p>
        </w:tc>
        <w:tc>
          <w:tcPr>
            <w:tcW w:w="7355" w:type="dxa"/>
            <w:tcBorders>
              <w:top w:val="single" w:sz="4" w:space="0" w:color="auto"/>
              <w:left w:val="single" w:sz="4" w:space="0" w:color="auto"/>
              <w:bottom w:val="single" w:sz="4" w:space="0" w:color="auto"/>
              <w:right w:val="single" w:sz="4" w:space="0" w:color="auto"/>
            </w:tcBorders>
          </w:tcPr>
          <w:p w14:paraId="67D8B09F" w14:textId="77777777" w:rsidR="008A6DD2" w:rsidRPr="008A6DD2" w:rsidRDefault="00830391" w:rsidP="008A6DD2">
            <w:r w:rsidRPr="008A6DD2">
              <w:t>Я применил сканер уязвимостей OpenVAS и анализатор защищенности веб-приложений ZAP. Результаты сканирования выявили 3 критические уязвимости (включая SQL-injection на веб-портале). В ВКР эти результаты отражены в главе «Анализ текущего состояния защищенности». Скриншоты отчетов и график распределения уязвимостей по CVSS стали доказательной базой для раздела «Актуальность работы», обосновывая необходимость предложенного внедрения Web Application Firewall (WAF).</w:t>
            </w:r>
          </w:p>
        </w:tc>
        <w:tc>
          <w:tcPr>
            <w:tcW w:w="1688" w:type="dxa"/>
            <w:tcBorders>
              <w:top w:val="single" w:sz="4" w:space="0" w:color="auto"/>
              <w:left w:val="single" w:sz="4" w:space="0" w:color="auto"/>
              <w:bottom w:val="single" w:sz="4" w:space="0" w:color="auto"/>
              <w:right w:val="single" w:sz="4" w:space="0" w:color="auto"/>
            </w:tcBorders>
          </w:tcPr>
          <w:p w14:paraId="7EFCB9FF" w14:textId="77777777" w:rsidR="008A6DD2" w:rsidRPr="00A563FC" w:rsidRDefault="00830391" w:rsidP="008A6DD2">
            <w:r w:rsidRPr="00A563FC">
              <w:rPr>
                <w:color w:val="0F1115"/>
              </w:rPr>
              <w:t>УК-7.1, УК-7.2, ПК-1.2, ПК-1.3</w:t>
            </w:r>
          </w:p>
        </w:tc>
      </w:tr>
      <w:tr w:rsidR="008A6DD2" w:rsidRPr="008A6DD2" w14:paraId="29E6DE32"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4ABC16C" w14:textId="77777777" w:rsidR="008A6DD2" w:rsidRPr="008A6DD2" w:rsidRDefault="00830391" w:rsidP="008A6DD2">
            <w:pPr>
              <w:tabs>
                <w:tab w:val="num" w:pos="360"/>
              </w:tabs>
              <w:ind w:left="360" w:hanging="360"/>
            </w:pPr>
            <w:r w:rsidRPr="008A6DD2">
              <w:t>15</w:t>
            </w:r>
          </w:p>
        </w:tc>
        <w:tc>
          <w:tcPr>
            <w:tcW w:w="4033" w:type="dxa"/>
            <w:tcBorders>
              <w:top w:val="single" w:sz="4" w:space="0" w:color="auto"/>
              <w:left w:val="single" w:sz="4" w:space="0" w:color="auto"/>
              <w:bottom w:val="single" w:sz="4" w:space="0" w:color="auto"/>
              <w:right w:val="single" w:sz="4" w:space="0" w:color="auto"/>
            </w:tcBorders>
          </w:tcPr>
          <w:p w14:paraId="2C283C54" w14:textId="77777777" w:rsidR="008A6DD2" w:rsidRPr="008A6DD2" w:rsidRDefault="00830391" w:rsidP="008A6DD2">
            <w:r w:rsidRPr="008A6DD2">
              <w:t>Какие задачи, обладающие практической значимостью, Вы решаете в рамках выполнения для ВКР?</w:t>
            </w:r>
          </w:p>
        </w:tc>
        <w:tc>
          <w:tcPr>
            <w:tcW w:w="7355" w:type="dxa"/>
            <w:tcBorders>
              <w:top w:val="single" w:sz="4" w:space="0" w:color="auto"/>
              <w:left w:val="single" w:sz="4" w:space="0" w:color="auto"/>
              <w:bottom w:val="single" w:sz="4" w:space="0" w:color="auto"/>
              <w:right w:val="single" w:sz="4" w:space="0" w:color="auto"/>
            </w:tcBorders>
          </w:tcPr>
          <w:p w14:paraId="1E9F322B" w14:textId="77777777" w:rsidR="008A6DD2" w:rsidRPr="008A6DD2" w:rsidRDefault="00830391" w:rsidP="008A6DD2">
            <w:r w:rsidRPr="008A6DD2">
              <w:t xml:space="preserve">В рамках ВКР я решаю задачу снижения ложноположительных срабатываний системы обнаружения вторжений. Практическая значимость заключается в том, что предложенный мной алгоритм машинного обучения, обученный на реальном трафике предприятия, сокращает время ручного анализа оповещений на 40%. Администратор получает не сотни </w:t>
            </w:r>
            <w:r w:rsidRPr="008A6DD2">
              <w:lastRenderedPageBreak/>
              <w:t>сигналов в день, а несколько верифицированных алертов с контекстом, что напрямую повышает оперативность реагирования.</w:t>
            </w:r>
          </w:p>
        </w:tc>
        <w:tc>
          <w:tcPr>
            <w:tcW w:w="1688" w:type="dxa"/>
            <w:tcBorders>
              <w:top w:val="single" w:sz="4" w:space="0" w:color="auto"/>
              <w:left w:val="single" w:sz="4" w:space="0" w:color="auto"/>
              <w:bottom w:val="single" w:sz="4" w:space="0" w:color="auto"/>
              <w:right w:val="single" w:sz="4" w:space="0" w:color="auto"/>
            </w:tcBorders>
          </w:tcPr>
          <w:p w14:paraId="5C545251" w14:textId="77777777" w:rsidR="008A6DD2" w:rsidRPr="00A563FC" w:rsidRDefault="00830391" w:rsidP="008A6DD2">
            <w:r w:rsidRPr="00A563FC">
              <w:rPr>
                <w:color w:val="0F1115"/>
              </w:rPr>
              <w:lastRenderedPageBreak/>
              <w:t>УК-1.1, УК-2.1, ПК-1.1, ПК-2.2</w:t>
            </w:r>
          </w:p>
        </w:tc>
      </w:tr>
      <w:tr w:rsidR="008A6DD2" w:rsidRPr="008A6DD2" w14:paraId="60D21811"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8E6E5CE" w14:textId="77777777" w:rsidR="008A6DD2" w:rsidRPr="008A6DD2" w:rsidRDefault="00830391" w:rsidP="008A6DD2">
            <w:pPr>
              <w:tabs>
                <w:tab w:val="num" w:pos="360"/>
              </w:tabs>
              <w:ind w:left="360" w:hanging="360"/>
            </w:pPr>
            <w:r w:rsidRPr="008A6DD2">
              <w:t>16</w:t>
            </w:r>
          </w:p>
        </w:tc>
        <w:tc>
          <w:tcPr>
            <w:tcW w:w="4033" w:type="dxa"/>
            <w:tcBorders>
              <w:top w:val="single" w:sz="4" w:space="0" w:color="auto"/>
              <w:left w:val="single" w:sz="4" w:space="0" w:color="auto"/>
              <w:bottom w:val="single" w:sz="4" w:space="0" w:color="auto"/>
              <w:right w:val="single" w:sz="4" w:space="0" w:color="auto"/>
            </w:tcBorders>
          </w:tcPr>
          <w:p w14:paraId="6D0AC7CE" w14:textId="77777777" w:rsidR="008A6DD2" w:rsidRPr="008A6DD2" w:rsidRDefault="00830391" w:rsidP="008A6DD2">
            <w:r w:rsidRPr="008A6DD2">
              <w:t>Аргументируйте выбор рабочего инструментария для выполнения постановленных задач в рамках ВКР.</w:t>
            </w:r>
          </w:p>
        </w:tc>
        <w:tc>
          <w:tcPr>
            <w:tcW w:w="7355" w:type="dxa"/>
            <w:tcBorders>
              <w:top w:val="single" w:sz="4" w:space="0" w:color="auto"/>
              <w:left w:val="single" w:sz="4" w:space="0" w:color="auto"/>
              <w:bottom w:val="single" w:sz="4" w:space="0" w:color="auto"/>
              <w:right w:val="single" w:sz="4" w:space="0" w:color="auto"/>
            </w:tcBorders>
          </w:tcPr>
          <w:p w14:paraId="51A01DF9" w14:textId="77777777" w:rsidR="008A6DD2" w:rsidRPr="008A6DD2" w:rsidRDefault="00830391" w:rsidP="008A6DD2">
            <w:r w:rsidRPr="008A6DD2">
              <w:t>Для задачи разработки модуля фаззинга сетевых протоколов в ВКР выбраны Python (библиотека Scapy) и фреймворк Boofuzz. Python выбран как универсальный язык с мощными сетевыми библиотеками, позволяющий быстро прототипировать нетиповые пакеты. Boofuzz предоставляет готовую архитектуру для мониторинга состояний цели. Bash-скрипты были бы слишком сложны для асинхронной обработки, а C++ избыточен для задачи тестирования, где важна скорость модификации тестов, а не производительность исполнения.</w:t>
            </w:r>
          </w:p>
        </w:tc>
        <w:tc>
          <w:tcPr>
            <w:tcW w:w="1688" w:type="dxa"/>
            <w:tcBorders>
              <w:top w:val="single" w:sz="4" w:space="0" w:color="auto"/>
              <w:left w:val="single" w:sz="4" w:space="0" w:color="auto"/>
              <w:bottom w:val="single" w:sz="4" w:space="0" w:color="auto"/>
              <w:right w:val="single" w:sz="4" w:space="0" w:color="auto"/>
            </w:tcBorders>
          </w:tcPr>
          <w:p w14:paraId="06AAC848" w14:textId="77777777" w:rsidR="008A6DD2" w:rsidRPr="00A563FC" w:rsidRDefault="00830391" w:rsidP="008A6DD2">
            <w:r w:rsidRPr="00A563FC">
              <w:rPr>
                <w:color w:val="0F1115"/>
              </w:rPr>
              <w:t>УК-1.2, УК-2.1, УК-7.1, ПК-2.3</w:t>
            </w:r>
          </w:p>
        </w:tc>
      </w:tr>
      <w:tr w:rsidR="008A6DD2" w:rsidRPr="008A6DD2" w14:paraId="595A75EA"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6F240EE" w14:textId="77777777" w:rsidR="008A6DD2" w:rsidRPr="008A6DD2" w:rsidRDefault="00830391" w:rsidP="008A6DD2">
            <w:pPr>
              <w:tabs>
                <w:tab w:val="num" w:pos="360"/>
              </w:tabs>
              <w:ind w:left="360" w:hanging="360"/>
            </w:pPr>
            <w:r w:rsidRPr="008A6DD2">
              <w:t>17</w:t>
            </w:r>
          </w:p>
        </w:tc>
        <w:tc>
          <w:tcPr>
            <w:tcW w:w="4033" w:type="dxa"/>
            <w:tcBorders>
              <w:top w:val="single" w:sz="4" w:space="0" w:color="auto"/>
              <w:left w:val="single" w:sz="4" w:space="0" w:color="auto"/>
              <w:bottom w:val="single" w:sz="4" w:space="0" w:color="auto"/>
              <w:right w:val="single" w:sz="4" w:space="0" w:color="auto"/>
            </w:tcBorders>
          </w:tcPr>
          <w:p w14:paraId="46B1D4DC" w14:textId="77777777" w:rsidR="008A6DD2" w:rsidRPr="008A6DD2" w:rsidRDefault="00830391" w:rsidP="008A6DD2">
            <w:r w:rsidRPr="008A6DD2">
              <w:t>Оцените, насколько полученный производственный эффект (повышение защищенности, снижение времени реакции и т.д.) доказывает эффективность предложений, выносимых Вами на защиту ВКР.</w:t>
            </w:r>
          </w:p>
        </w:tc>
        <w:tc>
          <w:tcPr>
            <w:tcW w:w="7355" w:type="dxa"/>
            <w:tcBorders>
              <w:top w:val="single" w:sz="4" w:space="0" w:color="auto"/>
              <w:left w:val="single" w:sz="4" w:space="0" w:color="auto"/>
              <w:bottom w:val="single" w:sz="4" w:space="0" w:color="auto"/>
              <w:right w:val="single" w:sz="4" w:space="0" w:color="auto"/>
            </w:tcBorders>
          </w:tcPr>
          <w:p w14:paraId="2F3FD311" w14:textId="77777777" w:rsidR="008A6DD2" w:rsidRPr="008A6DD2" w:rsidRDefault="00830391" w:rsidP="008A6DD2">
            <w:r w:rsidRPr="008A6DD2">
              <w:t>Производственный эффект подтвержден метриками: после внедрения прототипа системы автономного реагирования на фишинг (блокировка URL в прокси) среднее время закрытия инцидента сократилось с 4 часов до 15 минут. Этот результат является прямым следствием предложенного в ВКР алгоритма и доказывает его эффективность. Данные статистики инцидентов из ServiceDesk являются объективным доказательством и составляют основу защиты положений ВКР.</w:t>
            </w:r>
          </w:p>
        </w:tc>
        <w:tc>
          <w:tcPr>
            <w:tcW w:w="1688" w:type="dxa"/>
            <w:tcBorders>
              <w:top w:val="single" w:sz="4" w:space="0" w:color="auto"/>
              <w:left w:val="single" w:sz="4" w:space="0" w:color="auto"/>
              <w:bottom w:val="single" w:sz="4" w:space="0" w:color="auto"/>
              <w:right w:val="single" w:sz="4" w:space="0" w:color="auto"/>
            </w:tcBorders>
          </w:tcPr>
          <w:p w14:paraId="3E90F02B" w14:textId="77777777" w:rsidR="008A6DD2" w:rsidRPr="00A563FC" w:rsidRDefault="00830391" w:rsidP="008A6DD2">
            <w:r w:rsidRPr="00A563FC">
              <w:rPr>
                <w:color w:val="0F1115"/>
              </w:rPr>
              <w:t>УК-1.2, УК-2.2, ПК-1.1, ПК-2.1</w:t>
            </w:r>
          </w:p>
        </w:tc>
      </w:tr>
      <w:tr w:rsidR="008A6DD2" w:rsidRPr="008A6DD2" w14:paraId="69B5FC0F"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E6A791B" w14:textId="77777777" w:rsidR="008A6DD2" w:rsidRPr="008A6DD2" w:rsidRDefault="00830391" w:rsidP="008A6DD2">
            <w:pPr>
              <w:tabs>
                <w:tab w:val="num" w:pos="360"/>
              </w:tabs>
              <w:ind w:left="360" w:hanging="360"/>
            </w:pPr>
            <w:r w:rsidRPr="008A6DD2">
              <w:t>18</w:t>
            </w:r>
          </w:p>
        </w:tc>
        <w:tc>
          <w:tcPr>
            <w:tcW w:w="4033" w:type="dxa"/>
            <w:tcBorders>
              <w:top w:val="single" w:sz="4" w:space="0" w:color="auto"/>
              <w:left w:val="single" w:sz="4" w:space="0" w:color="auto"/>
              <w:bottom w:val="single" w:sz="4" w:space="0" w:color="auto"/>
              <w:right w:val="single" w:sz="4" w:space="0" w:color="auto"/>
            </w:tcBorders>
          </w:tcPr>
          <w:p w14:paraId="55B4FE9D" w14:textId="77777777" w:rsidR="008A6DD2" w:rsidRPr="008A6DD2" w:rsidRDefault="00830391" w:rsidP="008A6DD2">
            <w:r w:rsidRPr="008A6DD2">
              <w:t>Возникла ли в ходе практики необходимость скорректировать тему, цель или задачи ВКР? Если да, опишите, какие объективные ограничения реальной инфраструктуры или политики безопасности организации заставили Вас пересмотреть их.</w:t>
            </w:r>
          </w:p>
        </w:tc>
        <w:tc>
          <w:tcPr>
            <w:tcW w:w="7355" w:type="dxa"/>
            <w:tcBorders>
              <w:top w:val="single" w:sz="4" w:space="0" w:color="auto"/>
              <w:left w:val="single" w:sz="4" w:space="0" w:color="auto"/>
              <w:bottom w:val="single" w:sz="4" w:space="0" w:color="auto"/>
              <w:right w:val="single" w:sz="4" w:space="0" w:color="auto"/>
            </w:tcBorders>
          </w:tcPr>
          <w:p w14:paraId="1B98A5FA" w14:textId="77777777" w:rsidR="008A6DD2" w:rsidRPr="008A6DD2" w:rsidRDefault="00830391" w:rsidP="008A6DD2">
            <w:r w:rsidRPr="008A6DD2">
              <w:t>Да, первоначальная цель включала внедрение средств криптографической защиты каналов связи. Однако выяснилось, что в организации уже используются сертифицированные СКЗИ «Континент», замена которых нецелесообразна и запрещена политикой без веских оснований. В связи с этим цель ВКР скорректирована: вместо внедрения нового шифрования акцент сделан на разработку методики аудита и контроля целостности уже существующих криптографических ключей на этих устройствах.</w:t>
            </w:r>
          </w:p>
        </w:tc>
        <w:tc>
          <w:tcPr>
            <w:tcW w:w="1688" w:type="dxa"/>
            <w:tcBorders>
              <w:top w:val="single" w:sz="4" w:space="0" w:color="auto"/>
              <w:left w:val="single" w:sz="4" w:space="0" w:color="auto"/>
              <w:bottom w:val="single" w:sz="4" w:space="0" w:color="auto"/>
              <w:right w:val="single" w:sz="4" w:space="0" w:color="auto"/>
            </w:tcBorders>
          </w:tcPr>
          <w:p w14:paraId="4A243299" w14:textId="77777777" w:rsidR="008A6DD2" w:rsidRPr="00A563FC" w:rsidRDefault="00830391" w:rsidP="008A6DD2">
            <w:r w:rsidRPr="00A563FC">
              <w:rPr>
                <w:color w:val="0F1115"/>
              </w:rPr>
              <w:t>УК-1.1, УК-2.2, УК-6.1, ПК-2.2</w:t>
            </w:r>
          </w:p>
        </w:tc>
      </w:tr>
      <w:tr w:rsidR="008A6DD2" w:rsidRPr="008A6DD2" w14:paraId="0438E2C8"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593BB8C" w14:textId="77777777" w:rsidR="008A6DD2" w:rsidRPr="008A6DD2" w:rsidRDefault="00830391" w:rsidP="008A6DD2">
            <w:pPr>
              <w:tabs>
                <w:tab w:val="num" w:pos="360"/>
              </w:tabs>
              <w:ind w:left="360" w:hanging="360"/>
            </w:pPr>
            <w:r w:rsidRPr="008A6DD2">
              <w:t>19</w:t>
            </w:r>
          </w:p>
        </w:tc>
        <w:tc>
          <w:tcPr>
            <w:tcW w:w="4033" w:type="dxa"/>
            <w:tcBorders>
              <w:top w:val="single" w:sz="4" w:space="0" w:color="auto"/>
              <w:left w:val="single" w:sz="4" w:space="0" w:color="auto"/>
              <w:bottom w:val="single" w:sz="4" w:space="0" w:color="auto"/>
              <w:right w:val="single" w:sz="4" w:space="0" w:color="auto"/>
            </w:tcBorders>
          </w:tcPr>
          <w:p w14:paraId="0F8E9326" w14:textId="77777777" w:rsidR="008A6DD2" w:rsidRPr="008A6DD2" w:rsidRDefault="00830391" w:rsidP="008A6DD2">
            <w:r w:rsidRPr="008A6DD2">
              <w:t xml:space="preserve">Какие метрики и критерии оценки эффективности предложенного Вами решения могут быть проверены экспериментально на реальной инфраструктуре организации? Удалось ли Вам получить количественные данные (время отклика, процент ложных срабатываний, снижение числа </w:t>
            </w:r>
            <w:r w:rsidRPr="008A6DD2">
              <w:lastRenderedPageBreak/>
              <w:t>инцидентов), подтверждающие практическую ценность ВКР?</w:t>
            </w:r>
          </w:p>
        </w:tc>
        <w:tc>
          <w:tcPr>
            <w:tcW w:w="7355" w:type="dxa"/>
            <w:tcBorders>
              <w:top w:val="single" w:sz="4" w:space="0" w:color="auto"/>
              <w:left w:val="single" w:sz="4" w:space="0" w:color="auto"/>
              <w:bottom w:val="single" w:sz="4" w:space="0" w:color="auto"/>
              <w:right w:val="single" w:sz="4" w:space="0" w:color="auto"/>
            </w:tcBorders>
          </w:tcPr>
          <w:p w14:paraId="6BAFCF80" w14:textId="77777777" w:rsidR="008A6DD2" w:rsidRPr="008A6DD2" w:rsidRDefault="00830391" w:rsidP="008A6DD2">
            <w:r w:rsidRPr="008A6DD2">
              <w:lastRenderedPageBreak/>
              <w:t>Критерий: снижение количества успешных фишинговых атак. Метрика: соотношение переходов по вредоносным ссылкам к открытию писем. Экспериментально, настроив интеграцию почтового шлюза с «песочницей», удалось снизить процент переходов с 12% до 3% за период тестирования. Количественный показатель времени анализа файла в «песочнице» составил в среднем 90 секунд. Эти данные подтверждают, что задержка доставки письма некритична для бизнес-процесса, а уровень риска снижен, что доказывает практическую ценность ВКР.</w:t>
            </w:r>
          </w:p>
        </w:tc>
        <w:tc>
          <w:tcPr>
            <w:tcW w:w="1688" w:type="dxa"/>
            <w:tcBorders>
              <w:top w:val="single" w:sz="4" w:space="0" w:color="auto"/>
              <w:left w:val="single" w:sz="4" w:space="0" w:color="auto"/>
              <w:bottom w:val="single" w:sz="4" w:space="0" w:color="auto"/>
              <w:right w:val="single" w:sz="4" w:space="0" w:color="auto"/>
            </w:tcBorders>
          </w:tcPr>
          <w:p w14:paraId="52B85244" w14:textId="77777777" w:rsidR="008A6DD2" w:rsidRPr="00A563FC" w:rsidRDefault="00830391" w:rsidP="008A6DD2">
            <w:r w:rsidRPr="00A563FC">
              <w:rPr>
                <w:color w:val="0F1115"/>
              </w:rPr>
              <w:t>УК-1.2, УК-7.2, ПК-1.1, ПК-1.3</w:t>
            </w:r>
          </w:p>
        </w:tc>
      </w:tr>
      <w:tr w:rsidR="008A6DD2" w:rsidRPr="008A6DD2" w14:paraId="7F6E75FC"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560D199" w14:textId="77777777" w:rsidR="008A6DD2" w:rsidRPr="008A6DD2" w:rsidRDefault="00830391" w:rsidP="008A6DD2">
            <w:pPr>
              <w:tabs>
                <w:tab w:val="num" w:pos="360"/>
              </w:tabs>
              <w:ind w:left="360" w:hanging="360"/>
            </w:pPr>
            <w:r w:rsidRPr="008A6DD2">
              <w:t>20</w:t>
            </w:r>
          </w:p>
        </w:tc>
        <w:tc>
          <w:tcPr>
            <w:tcW w:w="4033" w:type="dxa"/>
            <w:tcBorders>
              <w:top w:val="single" w:sz="4" w:space="0" w:color="auto"/>
              <w:left w:val="single" w:sz="4" w:space="0" w:color="auto"/>
              <w:bottom w:val="single" w:sz="4" w:space="0" w:color="auto"/>
              <w:right w:val="single" w:sz="4" w:space="0" w:color="auto"/>
            </w:tcBorders>
          </w:tcPr>
          <w:p w14:paraId="3E55A43D" w14:textId="77777777" w:rsidR="008A6DD2" w:rsidRPr="008A6DD2" w:rsidRDefault="00830391" w:rsidP="008A6DD2">
            <w:r w:rsidRPr="008A6DD2">
              <w:t>Какие навыки, приобретённые в ходе преддипломной практики, оказались критически важными для завершения ВКР? Оцените разницу между теоретическими знаниями, полученными в университете, и практическими умениями, освоенными на предприятии, с точки зрения их влияния на качество итоговой работы.</w:t>
            </w:r>
          </w:p>
        </w:tc>
        <w:tc>
          <w:tcPr>
            <w:tcW w:w="7355" w:type="dxa"/>
            <w:tcBorders>
              <w:top w:val="single" w:sz="4" w:space="0" w:color="auto"/>
              <w:left w:val="single" w:sz="4" w:space="0" w:color="auto"/>
              <w:bottom w:val="single" w:sz="4" w:space="0" w:color="auto"/>
              <w:right w:val="single" w:sz="4" w:space="0" w:color="auto"/>
            </w:tcBorders>
          </w:tcPr>
          <w:p w14:paraId="768A80D6" w14:textId="77777777" w:rsidR="008A6DD2" w:rsidRPr="008A6DD2" w:rsidRDefault="00830391" w:rsidP="008A6DD2">
            <w:r w:rsidRPr="008A6DD2">
              <w:t>Критически важным навыком стало написание синтаксически сложных корреляционных правил для SIEM и понимание регулярных выражений в условиях реального трафика. Университет дал теорию по моделям угроз, но без практики аудита логов я не смог бы отличить легитимную активность администратора от атаки. На предприятии я освоил поиск компромисса между параноидальными настройками безопасности (теория) и бизнес-необходимостью доступности сервисов (практика), что значительно повысило качество и применимость предложений в моей ВКР.</w:t>
            </w:r>
          </w:p>
        </w:tc>
        <w:tc>
          <w:tcPr>
            <w:tcW w:w="1688" w:type="dxa"/>
            <w:tcBorders>
              <w:top w:val="single" w:sz="4" w:space="0" w:color="auto"/>
              <w:left w:val="single" w:sz="4" w:space="0" w:color="auto"/>
              <w:bottom w:val="single" w:sz="4" w:space="0" w:color="auto"/>
              <w:right w:val="single" w:sz="4" w:space="0" w:color="auto"/>
            </w:tcBorders>
          </w:tcPr>
          <w:p w14:paraId="3A7D994A" w14:textId="77777777" w:rsidR="008A6DD2" w:rsidRPr="00A563FC" w:rsidRDefault="00830391" w:rsidP="008A6DD2">
            <w:r w:rsidRPr="00A563FC">
              <w:rPr>
                <w:color w:val="0F1115"/>
              </w:rPr>
              <w:t>УК-1.2, УК-4.1, УК-6.1, ПК-3.1</w:t>
            </w:r>
          </w:p>
        </w:tc>
      </w:tr>
    </w:tbl>
    <w:p w14:paraId="4BB13709" w14:textId="77777777" w:rsidR="00721744" w:rsidRDefault="00830391">
      <w:r>
        <w:br w:type="page"/>
      </w:r>
    </w:p>
    <w:p w14:paraId="68994316" w14:textId="77777777" w:rsidR="00721744" w:rsidRDefault="00830391">
      <w:pPr>
        <w:pStyle w:val="1"/>
      </w:pPr>
      <w:bookmarkStart w:id="47" w:name="_Toc238819605"/>
      <w:r>
        <w:rPr>
          <w:rFonts w:ascii="Times New Roman" w:eastAsia="Times New Roman" w:hAnsi="Times New Roman"/>
          <w:sz w:val="24"/>
        </w:rPr>
        <w:lastRenderedPageBreak/>
        <w:t>4. ОЦЕНОЧНЫЕ МАТЕРИАЛЫ ГИА</w:t>
      </w:r>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642"/>
        <w:gridCol w:w="6054"/>
        <w:gridCol w:w="6864"/>
      </w:tblGrid>
      <w:tr w:rsidR="000058CC" w:rsidRPr="00154AB2" w14:paraId="4F237686" w14:textId="77777777" w:rsidTr="000058CC">
        <w:tc>
          <w:tcPr>
            <w:tcW w:w="564" w:type="pct"/>
            <w:tcBorders>
              <w:top w:val="single" w:sz="4" w:space="0" w:color="auto"/>
              <w:left w:val="single" w:sz="4" w:space="0" w:color="auto"/>
              <w:bottom w:val="single" w:sz="4" w:space="0" w:color="auto"/>
              <w:right w:val="single" w:sz="4" w:space="0" w:color="auto"/>
            </w:tcBorders>
            <w:hideMark/>
          </w:tcPr>
          <w:p w14:paraId="2A48803D" w14:textId="77777777" w:rsidR="000058CC" w:rsidRPr="00154AB2" w:rsidRDefault="000058CC" w:rsidP="008C28DF">
            <w:pPr>
              <w:jc w:val="center"/>
              <w:rPr>
                <w:b/>
              </w:rPr>
            </w:pPr>
            <w:r w:rsidRPr="00154AB2">
              <w:rPr>
                <w:b/>
              </w:rPr>
              <w:t>Номер задания</w:t>
            </w:r>
          </w:p>
        </w:tc>
        <w:tc>
          <w:tcPr>
            <w:tcW w:w="2079" w:type="pct"/>
            <w:tcBorders>
              <w:top w:val="single" w:sz="4" w:space="0" w:color="auto"/>
              <w:left w:val="single" w:sz="4" w:space="0" w:color="auto"/>
              <w:bottom w:val="single" w:sz="4" w:space="0" w:color="auto"/>
              <w:right w:val="single" w:sz="4" w:space="0" w:color="auto"/>
            </w:tcBorders>
            <w:hideMark/>
          </w:tcPr>
          <w:p w14:paraId="3A6C6234" w14:textId="77777777" w:rsidR="000058CC" w:rsidRPr="00154AB2" w:rsidRDefault="000058CC" w:rsidP="008C28DF">
            <w:pPr>
              <w:jc w:val="center"/>
              <w:rPr>
                <w:b/>
              </w:rPr>
            </w:pPr>
            <w:r w:rsidRPr="00154AB2">
              <w:rPr>
                <w:b/>
              </w:rPr>
              <w:t>Содержание вопроса</w:t>
            </w:r>
          </w:p>
        </w:tc>
        <w:tc>
          <w:tcPr>
            <w:tcW w:w="2357" w:type="pct"/>
            <w:tcBorders>
              <w:top w:val="single" w:sz="4" w:space="0" w:color="auto"/>
              <w:left w:val="single" w:sz="4" w:space="0" w:color="auto"/>
              <w:bottom w:val="single" w:sz="4" w:space="0" w:color="auto"/>
              <w:right w:val="single" w:sz="4" w:space="0" w:color="auto"/>
            </w:tcBorders>
            <w:hideMark/>
          </w:tcPr>
          <w:p w14:paraId="6B0027A6" w14:textId="77777777" w:rsidR="000058CC" w:rsidRPr="00154AB2" w:rsidRDefault="000058CC" w:rsidP="008C28DF">
            <w:pPr>
              <w:jc w:val="center"/>
              <w:rPr>
                <w:b/>
              </w:rPr>
            </w:pPr>
            <w:r w:rsidRPr="00154AB2">
              <w:rPr>
                <w:b/>
              </w:rPr>
              <w:t>Эталонный ответ</w:t>
            </w:r>
          </w:p>
        </w:tc>
      </w:tr>
      <w:tr w:rsidR="000058CC" w:rsidRPr="00154AB2" w14:paraId="34B1585E" w14:textId="77777777" w:rsidTr="000058CC">
        <w:tc>
          <w:tcPr>
            <w:tcW w:w="5000" w:type="pct"/>
            <w:gridSpan w:val="3"/>
            <w:tcBorders>
              <w:top w:val="single" w:sz="4" w:space="0" w:color="auto"/>
              <w:left w:val="single" w:sz="4" w:space="0" w:color="auto"/>
              <w:bottom w:val="single" w:sz="4" w:space="0" w:color="auto"/>
              <w:right w:val="single" w:sz="4" w:space="0" w:color="auto"/>
            </w:tcBorders>
            <w:hideMark/>
          </w:tcPr>
          <w:p w14:paraId="1E86CE9E" w14:textId="77777777" w:rsidR="000058CC" w:rsidRPr="00154AB2" w:rsidRDefault="000058CC" w:rsidP="008C28DF">
            <w:pPr>
              <w:rPr>
                <w:b/>
              </w:rPr>
            </w:pPr>
            <w:r w:rsidRPr="00154AB2">
              <w:rPr>
                <w:b/>
              </w:rPr>
              <w:t>Задания закрытого типа с выбором одного/нескольких правильного ответа из предложенных</w:t>
            </w:r>
          </w:p>
        </w:tc>
      </w:tr>
      <w:tr w:rsidR="000058CC" w:rsidRPr="007450A9" w14:paraId="21A52890" w14:textId="77777777" w:rsidTr="000058CC">
        <w:tc>
          <w:tcPr>
            <w:tcW w:w="564" w:type="pct"/>
            <w:tcBorders>
              <w:top w:val="single" w:sz="4" w:space="0" w:color="auto"/>
              <w:left w:val="single" w:sz="4" w:space="0" w:color="auto"/>
              <w:bottom w:val="single" w:sz="4" w:space="0" w:color="auto"/>
              <w:right w:val="single" w:sz="4" w:space="0" w:color="auto"/>
            </w:tcBorders>
          </w:tcPr>
          <w:p w14:paraId="1297E73E"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688EE7E0" w14:textId="77777777" w:rsidR="000058CC" w:rsidRPr="007450A9" w:rsidRDefault="000058CC" w:rsidP="008C28DF">
            <w:r w:rsidRPr="007450A9">
              <w:t>Какие из перечисленных задач относятся к основным целям Системы управления непрерывностью бизнеса (СУНБ) согласно международным стандартам?</w:t>
            </w:r>
          </w:p>
          <w:p w14:paraId="4D62589C" w14:textId="77777777" w:rsidR="000058CC" w:rsidRPr="007450A9" w:rsidRDefault="000058CC" w:rsidP="008C28DF">
            <w:r w:rsidRPr="007450A9">
              <w:t>а) Максимальное увеличение прибыли компании в краткосрочном периоде</w:t>
            </w:r>
          </w:p>
          <w:p w14:paraId="50EE4983" w14:textId="77777777" w:rsidR="000058CC" w:rsidRPr="007450A9" w:rsidRDefault="000058CC" w:rsidP="008C28DF">
            <w:r w:rsidRPr="007450A9">
              <w:t>б) Обеспечение безопасности персонала (сотрудников, клиентов, посетителей)</w:t>
            </w:r>
          </w:p>
          <w:p w14:paraId="6087158F" w14:textId="77777777" w:rsidR="000058CC" w:rsidRPr="007450A9" w:rsidRDefault="000058CC" w:rsidP="008C28DF">
            <w:r w:rsidRPr="007450A9">
              <w:t>в) Полное исключение любых нештатных ситуаций</w:t>
            </w:r>
          </w:p>
          <w:p w14:paraId="3952E92A" w14:textId="77777777" w:rsidR="000058CC" w:rsidRPr="007450A9" w:rsidRDefault="000058CC" w:rsidP="008C28DF">
            <w:r w:rsidRPr="007450A9">
              <w:t>г) Выполнение обязательств перед клиентами и контрагентами</w:t>
            </w:r>
          </w:p>
        </w:tc>
        <w:tc>
          <w:tcPr>
            <w:tcW w:w="2357" w:type="pct"/>
            <w:tcBorders>
              <w:top w:val="single" w:sz="4" w:space="0" w:color="auto"/>
              <w:left w:val="single" w:sz="4" w:space="0" w:color="auto"/>
              <w:bottom w:val="single" w:sz="4" w:space="0" w:color="auto"/>
              <w:right w:val="single" w:sz="4" w:space="0" w:color="auto"/>
            </w:tcBorders>
          </w:tcPr>
          <w:p w14:paraId="3CC7BE69" w14:textId="77777777" w:rsidR="000058CC" w:rsidRPr="007450A9" w:rsidRDefault="000058CC" w:rsidP="008C28DF">
            <w:r w:rsidRPr="007450A9">
              <w:t>б, г</w:t>
            </w:r>
          </w:p>
        </w:tc>
      </w:tr>
      <w:tr w:rsidR="000058CC" w:rsidRPr="007450A9" w14:paraId="0AB79DD8" w14:textId="77777777" w:rsidTr="000058CC">
        <w:tc>
          <w:tcPr>
            <w:tcW w:w="564" w:type="pct"/>
            <w:tcBorders>
              <w:top w:val="single" w:sz="4" w:space="0" w:color="auto"/>
              <w:left w:val="single" w:sz="4" w:space="0" w:color="auto"/>
              <w:bottom w:val="single" w:sz="4" w:space="0" w:color="auto"/>
              <w:right w:val="single" w:sz="4" w:space="0" w:color="auto"/>
            </w:tcBorders>
          </w:tcPr>
          <w:p w14:paraId="5811D675"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3F5D1E8C" w14:textId="77777777" w:rsidR="000058CC" w:rsidRPr="007450A9" w:rsidRDefault="000058CC" w:rsidP="008C28DF">
            <w:r w:rsidRPr="007450A9">
              <w:t>Какие виды рисков операционной устойчивости оказывают влияние на непрерывность деятельности компании?</w:t>
            </w:r>
          </w:p>
          <w:p w14:paraId="7269A4BE" w14:textId="77777777" w:rsidR="000058CC" w:rsidRPr="007450A9" w:rsidRDefault="000058CC" w:rsidP="008C28DF">
            <w:r w:rsidRPr="007450A9">
              <w:t>а) Сбои инфраструктуры, нарушения процессов, сбои ИТ, невозможность предоставления услуг</w:t>
            </w:r>
          </w:p>
          <w:p w14:paraId="59E1FC97" w14:textId="77777777" w:rsidR="000058CC" w:rsidRPr="007450A9" w:rsidRDefault="000058CC" w:rsidP="008C28DF">
            <w:r w:rsidRPr="007450A9">
              <w:t>б) Маркетинговые риски, ценовые риски, валютные риски</w:t>
            </w:r>
          </w:p>
          <w:p w14:paraId="4DA41887" w14:textId="77777777" w:rsidR="000058CC" w:rsidRPr="007450A9" w:rsidRDefault="000058CC" w:rsidP="008C28DF">
            <w:r w:rsidRPr="007450A9">
              <w:t>в) Стратегические, тактические, операционные риски</w:t>
            </w:r>
          </w:p>
          <w:p w14:paraId="2B4DCD8F" w14:textId="77777777" w:rsidR="000058CC" w:rsidRPr="007450A9" w:rsidRDefault="000058CC" w:rsidP="008C28DF">
            <w:r w:rsidRPr="007450A9">
              <w:t>г) Экологические, социальные, управленческие риски</w:t>
            </w:r>
          </w:p>
        </w:tc>
        <w:tc>
          <w:tcPr>
            <w:tcW w:w="2357" w:type="pct"/>
            <w:tcBorders>
              <w:top w:val="single" w:sz="4" w:space="0" w:color="auto"/>
              <w:left w:val="single" w:sz="4" w:space="0" w:color="auto"/>
              <w:bottom w:val="single" w:sz="4" w:space="0" w:color="auto"/>
              <w:right w:val="single" w:sz="4" w:space="0" w:color="auto"/>
            </w:tcBorders>
          </w:tcPr>
          <w:p w14:paraId="62D3AA9C" w14:textId="77777777" w:rsidR="000058CC" w:rsidRPr="007450A9" w:rsidRDefault="000058CC" w:rsidP="008C28DF">
            <w:r w:rsidRPr="007450A9">
              <w:t>а</w:t>
            </w:r>
          </w:p>
        </w:tc>
      </w:tr>
      <w:tr w:rsidR="000058CC" w:rsidRPr="007450A9" w14:paraId="03F8EE70" w14:textId="77777777" w:rsidTr="000058CC">
        <w:tc>
          <w:tcPr>
            <w:tcW w:w="564" w:type="pct"/>
            <w:tcBorders>
              <w:top w:val="single" w:sz="4" w:space="0" w:color="auto"/>
              <w:left w:val="single" w:sz="4" w:space="0" w:color="auto"/>
              <w:bottom w:val="single" w:sz="4" w:space="0" w:color="auto"/>
              <w:right w:val="single" w:sz="4" w:space="0" w:color="auto"/>
            </w:tcBorders>
          </w:tcPr>
          <w:p w14:paraId="412F139A"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60FD443" w14:textId="77777777" w:rsidR="000058CC" w:rsidRPr="007450A9" w:rsidRDefault="000058CC" w:rsidP="008C28DF">
            <w:r w:rsidRPr="007450A9">
              <w:t>Что такое техническое задание (ТЗ)?</w:t>
            </w:r>
          </w:p>
          <w:p w14:paraId="684ED598" w14:textId="77777777" w:rsidR="000058CC" w:rsidRPr="007450A9" w:rsidRDefault="000058CC" w:rsidP="008C28DF">
            <w:r w:rsidRPr="007450A9">
              <w:t xml:space="preserve">а) Документ, регламентирующий бизнес-цели, общее описание системы, объём работ, границы проекта, а также порядок разработки, оценки и приёмки; </w:t>
            </w:r>
          </w:p>
          <w:p w14:paraId="33651E75" w14:textId="77777777" w:rsidR="000058CC" w:rsidRPr="007450A9" w:rsidRDefault="000058CC" w:rsidP="008C28DF">
            <w:r w:rsidRPr="007450A9">
              <w:t>б) Инструкция по эксплуатации;</w:t>
            </w:r>
          </w:p>
          <w:p w14:paraId="494E3A1B" w14:textId="77777777" w:rsidR="000058CC" w:rsidRPr="007450A9" w:rsidRDefault="000058CC" w:rsidP="008C28DF">
            <w:r w:rsidRPr="007450A9">
              <w:t>в) Описание архитектуры системы;</w:t>
            </w:r>
          </w:p>
          <w:p w14:paraId="59180236" w14:textId="77777777" w:rsidR="000058CC" w:rsidRPr="007450A9" w:rsidRDefault="000058CC" w:rsidP="008C28DF">
            <w:r w:rsidRPr="007450A9">
              <w:t>г) Список требований к разработчикам.</w:t>
            </w:r>
          </w:p>
        </w:tc>
        <w:tc>
          <w:tcPr>
            <w:tcW w:w="2357" w:type="pct"/>
            <w:tcBorders>
              <w:top w:val="single" w:sz="4" w:space="0" w:color="auto"/>
              <w:left w:val="single" w:sz="4" w:space="0" w:color="auto"/>
              <w:bottom w:val="single" w:sz="4" w:space="0" w:color="auto"/>
              <w:right w:val="single" w:sz="4" w:space="0" w:color="auto"/>
            </w:tcBorders>
          </w:tcPr>
          <w:p w14:paraId="0919BABF" w14:textId="77777777" w:rsidR="000058CC" w:rsidRPr="007450A9" w:rsidRDefault="000058CC" w:rsidP="008C28DF">
            <w:r w:rsidRPr="007450A9">
              <w:t>а</w:t>
            </w:r>
          </w:p>
        </w:tc>
      </w:tr>
      <w:tr w:rsidR="000058CC" w:rsidRPr="007450A9" w14:paraId="6E318749" w14:textId="77777777" w:rsidTr="000058CC">
        <w:tc>
          <w:tcPr>
            <w:tcW w:w="564" w:type="pct"/>
            <w:tcBorders>
              <w:top w:val="single" w:sz="4" w:space="0" w:color="auto"/>
              <w:left w:val="single" w:sz="4" w:space="0" w:color="auto"/>
              <w:bottom w:val="single" w:sz="4" w:space="0" w:color="auto"/>
              <w:right w:val="single" w:sz="4" w:space="0" w:color="auto"/>
            </w:tcBorders>
          </w:tcPr>
          <w:p w14:paraId="7FDFE63F"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B90FB7E" w14:textId="77777777" w:rsidR="000058CC" w:rsidRPr="007450A9" w:rsidRDefault="000058CC" w:rsidP="008C28DF">
            <w:r w:rsidRPr="007450A9">
              <w:t>Чем отличается частное техническое задание (ЧТЗ) от головного ТЗ?</w:t>
            </w:r>
          </w:p>
          <w:p w14:paraId="140CED50" w14:textId="77777777" w:rsidR="000058CC" w:rsidRPr="007450A9" w:rsidRDefault="000058CC" w:rsidP="008C28DF">
            <w:r w:rsidRPr="007450A9">
              <w:t>а) ЧТЗ содержит более абстрактные требования;</w:t>
            </w:r>
          </w:p>
          <w:p w14:paraId="4EF8D60D" w14:textId="77777777" w:rsidR="000058CC" w:rsidRPr="007450A9" w:rsidRDefault="000058CC" w:rsidP="008C28DF">
            <w:r w:rsidRPr="007450A9">
              <w:t xml:space="preserve">б) В ЧТЗ фиксируются непосредственные требования к решению, следующие из бизнес-потребностей и требований клиента, а в головном ТЗ – требования заказчика, которые являются скорее пожеланиями с высоким уровнем абстракции; </w:t>
            </w:r>
          </w:p>
          <w:p w14:paraId="3B388F35" w14:textId="77777777" w:rsidR="000058CC" w:rsidRPr="007450A9" w:rsidRDefault="000058CC" w:rsidP="008C28DF">
            <w:r w:rsidRPr="007450A9">
              <w:lastRenderedPageBreak/>
              <w:t>в) ЧТЗ не требует согласования с заказчиком;</w:t>
            </w:r>
          </w:p>
          <w:p w14:paraId="03DABFF8" w14:textId="77777777" w:rsidR="000058CC" w:rsidRPr="007450A9" w:rsidRDefault="000058CC" w:rsidP="008C28DF">
            <w:r w:rsidRPr="007450A9">
              <w:t>г) ЧТЗ используется только в государственных проектах.</w:t>
            </w:r>
          </w:p>
        </w:tc>
        <w:tc>
          <w:tcPr>
            <w:tcW w:w="2357" w:type="pct"/>
            <w:tcBorders>
              <w:top w:val="single" w:sz="4" w:space="0" w:color="auto"/>
              <w:left w:val="single" w:sz="4" w:space="0" w:color="auto"/>
              <w:bottom w:val="single" w:sz="4" w:space="0" w:color="auto"/>
              <w:right w:val="single" w:sz="4" w:space="0" w:color="auto"/>
            </w:tcBorders>
          </w:tcPr>
          <w:p w14:paraId="7A034D27" w14:textId="77777777" w:rsidR="000058CC" w:rsidRPr="007450A9" w:rsidRDefault="000058CC" w:rsidP="008C28DF">
            <w:r w:rsidRPr="007450A9">
              <w:lastRenderedPageBreak/>
              <w:t>б</w:t>
            </w:r>
          </w:p>
        </w:tc>
      </w:tr>
      <w:tr w:rsidR="000058CC" w:rsidRPr="007450A9" w14:paraId="54D92794" w14:textId="77777777" w:rsidTr="000058CC">
        <w:tc>
          <w:tcPr>
            <w:tcW w:w="564" w:type="pct"/>
            <w:tcBorders>
              <w:top w:val="single" w:sz="4" w:space="0" w:color="auto"/>
              <w:left w:val="single" w:sz="4" w:space="0" w:color="auto"/>
              <w:bottom w:val="single" w:sz="4" w:space="0" w:color="auto"/>
              <w:right w:val="single" w:sz="4" w:space="0" w:color="auto"/>
            </w:tcBorders>
          </w:tcPr>
          <w:p w14:paraId="7D1FF054"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D53CD9C" w14:textId="77777777" w:rsidR="000058CC" w:rsidRPr="007450A9" w:rsidRDefault="000058CC" w:rsidP="008C28DF">
            <w:pPr>
              <w:rPr>
                <w:color w:val="0F1115"/>
              </w:rPr>
            </w:pPr>
            <w:r w:rsidRPr="007450A9">
              <w:rPr>
                <w:color w:val="0F1115"/>
              </w:rPr>
              <w:t>Что из перечисленного является обязательным структурным элементом технического проекта на систему обеспечения информационной безопасности?</w:t>
            </w:r>
          </w:p>
          <w:p w14:paraId="2303C6B2" w14:textId="77777777" w:rsidR="000058CC" w:rsidRPr="007450A9" w:rsidRDefault="000058CC" w:rsidP="008C28DF">
            <w:pPr>
              <w:rPr>
                <w:color w:val="0F1115"/>
              </w:rPr>
            </w:pPr>
            <w:r w:rsidRPr="007450A9">
              <w:rPr>
                <w:color w:val="0F1115"/>
              </w:rPr>
              <w:t>А. План маркетинговых мероприятий</w:t>
            </w:r>
          </w:p>
          <w:p w14:paraId="62EA5927" w14:textId="77777777" w:rsidR="000058CC" w:rsidRPr="007450A9" w:rsidRDefault="000058CC" w:rsidP="008C28DF">
            <w:pPr>
              <w:rPr>
                <w:color w:val="0F1115"/>
              </w:rPr>
            </w:pPr>
            <w:r w:rsidRPr="007450A9">
              <w:rPr>
                <w:color w:val="0F1115"/>
              </w:rPr>
              <w:t>Б. Ведомость покупных изделий</w:t>
            </w:r>
          </w:p>
          <w:p w14:paraId="536B19BD" w14:textId="77777777" w:rsidR="000058CC" w:rsidRPr="007450A9" w:rsidRDefault="000058CC" w:rsidP="008C28DF">
            <w:pPr>
              <w:rPr>
                <w:color w:val="0F1115"/>
              </w:rPr>
            </w:pPr>
            <w:r w:rsidRPr="007450A9">
              <w:rPr>
                <w:color w:val="0F1115"/>
              </w:rPr>
              <w:t>В. Схема функциональной структуры</w:t>
            </w:r>
          </w:p>
          <w:p w14:paraId="4EC74911" w14:textId="77777777" w:rsidR="000058CC" w:rsidRPr="007450A9" w:rsidRDefault="000058CC" w:rsidP="008C28DF">
            <w:pPr>
              <w:rPr>
                <w:color w:val="0F1115"/>
              </w:rPr>
            </w:pPr>
            <w:r w:rsidRPr="007450A9">
              <w:rPr>
                <w:color w:val="0F1115"/>
              </w:rPr>
              <w:t>Г. Бухгалтерский баланс организации</w:t>
            </w:r>
          </w:p>
        </w:tc>
        <w:tc>
          <w:tcPr>
            <w:tcW w:w="2357" w:type="pct"/>
            <w:tcBorders>
              <w:top w:val="single" w:sz="4" w:space="0" w:color="auto"/>
              <w:left w:val="single" w:sz="4" w:space="0" w:color="auto"/>
              <w:bottom w:val="single" w:sz="4" w:space="0" w:color="auto"/>
              <w:right w:val="single" w:sz="4" w:space="0" w:color="auto"/>
            </w:tcBorders>
          </w:tcPr>
          <w:p w14:paraId="4E4AF01C" w14:textId="77777777" w:rsidR="000058CC" w:rsidRPr="007450A9" w:rsidRDefault="000058CC" w:rsidP="008C28DF">
            <w:pPr>
              <w:rPr>
                <w:color w:val="0F1115"/>
              </w:rPr>
            </w:pPr>
            <w:r w:rsidRPr="007450A9">
              <w:rPr>
                <w:color w:val="0F1115"/>
              </w:rPr>
              <w:t>В</w:t>
            </w:r>
          </w:p>
        </w:tc>
      </w:tr>
      <w:tr w:rsidR="000058CC" w:rsidRPr="007450A9" w14:paraId="4AF8DA65" w14:textId="77777777" w:rsidTr="000058CC">
        <w:tc>
          <w:tcPr>
            <w:tcW w:w="564" w:type="pct"/>
            <w:tcBorders>
              <w:top w:val="single" w:sz="4" w:space="0" w:color="auto"/>
              <w:left w:val="single" w:sz="4" w:space="0" w:color="auto"/>
              <w:bottom w:val="single" w:sz="4" w:space="0" w:color="auto"/>
              <w:right w:val="single" w:sz="4" w:space="0" w:color="auto"/>
            </w:tcBorders>
          </w:tcPr>
          <w:p w14:paraId="29D04078"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3545FE0E" w14:textId="77777777" w:rsidR="000058CC" w:rsidRPr="007450A9" w:rsidRDefault="000058CC" w:rsidP="008C28DF">
            <w:pPr>
              <w:rPr>
                <w:color w:val="0F1115"/>
              </w:rPr>
            </w:pPr>
            <w:r w:rsidRPr="007450A9">
              <w:rPr>
                <w:color w:val="0F1115"/>
              </w:rPr>
              <w:t>Какие нотации используются в методологии функционального моделирования IDEF0?</w:t>
            </w:r>
          </w:p>
          <w:p w14:paraId="59303D58" w14:textId="77777777" w:rsidR="000058CC" w:rsidRPr="007450A9" w:rsidRDefault="000058CC" w:rsidP="008C28DF">
            <w:pPr>
              <w:rPr>
                <w:color w:val="0F1115"/>
              </w:rPr>
            </w:pPr>
            <w:r w:rsidRPr="007450A9">
              <w:rPr>
                <w:color w:val="0F1115"/>
              </w:rPr>
              <w:t>А. Функциональные блоки и интерфейсные дуги</w:t>
            </w:r>
          </w:p>
          <w:p w14:paraId="2AAE4624" w14:textId="77777777" w:rsidR="000058CC" w:rsidRPr="007450A9" w:rsidRDefault="000058CC" w:rsidP="008C28DF">
            <w:pPr>
              <w:rPr>
                <w:color w:val="0F1115"/>
              </w:rPr>
            </w:pPr>
            <w:r w:rsidRPr="007450A9">
              <w:rPr>
                <w:color w:val="0F1115"/>
              </w:rPr>
              <w:t>Б. Классы и объекты</w:t>
            </w:r>
          </w:p>
          <w:p w14:paraId="7AC59F80" w14:textId="77777777" w:rsidR="000058CC" w:rsidRPr="007450A9" w:rsidRDefault="000058CC" w:rsidP="008C28DF">
            <w:pPr>
              <w:rPr>
                <w:color w:val="0F1115"/>
              </w:rPr>
            </w:pPr>
            <w:r w:rsidRPr="007450A9">
              <w:rPr>
                <w:color w:val="0F1115"/>
              </w:rPr>
              <w:t>В. Блок-схемы алгоритмов</w:t>
            </w:r>
          </w:p>
          <w:p w14:paraId="0A84FC32" w14:textId="77777777" w:rsidR="000058CC" w:rsidRPr="007450A9" w:rsidRDefault="000058CC" w:rsidP="008C28DF">
            <w:pPr>
              <w:rPr>
                <w:color w:val="0F1115"/>
              </w:rPr>
            </w:pPr>
            <w:r w:rsidRPr="007450A9">
              <w:rPr>
                <w:color w:val="0F1115"/>
              </w:rPr>
              <w:t>Г. Use Case диаграммы</w:t>
            </w:r>
          </w:p>
        </w:tc>
        <w:tc>
          <w:tcPr>
            <w:tcW w:w="2357" w:type="pct"/>
            <w:tcBorders>
              <w:top w:val="single" w:sz="4" w:space="0" w:color="auto"/>
              <w:left w:val="single" w:sz="4" w:space="0" w:color="auto"/>
              <w:bottom w:val="single" w:sz="4" w:space="0" w:color="auto"/>
              <w:right w:val="single" w:sz="4" w:space="0" w:color="auto"/>
            </w:tcBorders>
          </w:tcPr>
          <w:p w14:paraId="2ACBC609" w14:textId="77777777" w:rsidR="000058CC" w:rsidRPr="007450A9" w:rsidRDefault="000058CC" w:rsidP="008C28DF">
            <w:pPr>
              <w:rPr>
                <w:color w:val="0F1115"/>
              </w:rPr>
            </w:pPr>
            <w:r w:rsidRPr="007450A9">
              <w:rPr>
                <w:color w:val="0F1115"/>
              </w:rPr>
              <w:t>А</w:t>
            </w:r>
          </w:p>
        </w:tc>
      </w:tr>
      <w:tr w:rsidR="000058CC" w:rsidRPr="007450A9" w14:paraId="671DBB96" w14:textId="77777777" w:rsidTr="000058CC">
        <w:tc>
          <w:tcPr>
            <w:tcW w:w="564" w:type="pct"/>
            <w:tcBorders>
              <w:top w:val="single" w:sz="4" w:space="0" w:color="auto"/>
              <w:left w:val="single" w:sz="4" w:space="0" w:color="auto"/>
              <w:bottom w:val="single" w:sz="4" w:space="0" w:color="auto"/>
              <w:right w:val="single" w:sz="4" w:space="0" w:color="auto"/>
            </w:tcBorders>
          </w:tcPr>
          <w:p w14:paraId="47DF2683"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56D556EA" w14:textId="77777777" w:rsidR="000058CC" w:rsidRPr="007450A9" w:rsidRDefault="000058CC" w:rsidP="008C28DF">
            <w:pPr>
              <w:rPr>
                <w:color w:val="0F1115"/>
              </w:rPr>
            </w:pPr>
            <w:r w:rsidRPr="007450A9">
              <w:rPr>
                <w:color w:val="0F1115"/>
              </w:rPr>
              <w:t>Какую роль в BPMN-диаграмме при проектировании системы разграничения доступа играют «зоны ответственности» (Swimlanes)?</w:t>
            </w:r>
          </w:p>
          <w:p w14:paraId="51743B5A" w14:textId="77777777" w:rsidR="000058CC" w:rsidRPr="007450A9" w:rsidRDefault="000058CC" w:rsidP="008C28DF">
            <w:pPr>
              <w:rPr>
                <w:color w:val="0F1115"/>
              </w:rPr>
            </w:pPr>
            <w:r w:rsidRPr="007450A9">
              <w:rPr>
                <w:color w:val="0F1115"/>
              </w:rPr>
              <w:t>А. Обозначают потоки данных между серверами</w:t>
            </w:r>
          </w:p>
          <w:p w14:paraId="7315DE8F" w14:textId="77777777" w:rsidR="000058CC" w:rsidRPr="007450A9" w:rsidRDefault="000058CC" w:rsidP="008C28DF">
            <w:pPr>
              <w:rPr>
                <w:color w:val="0F1115"/>
              </w:rPr>
            </w:pPr>
            <w:r w:rsidRPr="007450A9">
              <w:rPr>
                <w:color w:val="0F1115"/>
              </w:rPr>
              <w:t>Б. Наглядно распределяют задачи между участниками процесса (ролями) и системами</w:t>
            </w:r>
          </w:p>
          <w:p w14:paraId="2907FF40" w14:textId="77777777" w:rsidR="000058CC" w:rsidRPr="007450A9" w:rsidRDefault="000058CC" w:rsidP="008C28DF">
            <w:pPr>
              <w:rPr>
                <w:color w:val="0F1115"/>
              </w:rPr>
            </w:pPr>
            <w:r w:rsidRPr="007450A9">
              <w:rPr>
                <w:color w:val="0F1115"/>
              </w:rPr>
              <w:t>В. Показывают физическое расположение серверов</w:t>
            </w:r>
          </w:p>
          <w:p w14:paraId="32D7F1EC" w14:textId="77777777" w:rsidR="000058CC" w:rsidRPr="007450A9" w:rsidRDefault="000058CC" w:rsidP="008C28DF">
            <w:pPr>
              <w:rPr>
                <w:color w:val="0F1115"/>
              </w:rPr>
            </w:pPr>
            <w:r w:rsidRPr="007450A9">
              <w:rPr>
                <w:color w:val="0F1115"/>
              </w:rPr>
              <w:t>Г. Используются для расчета стоимости лицензий</w:t>
            </w:r>
          </w:p>
        </w:tc>
        <w:tc>
          <w:tcPr>
            <w:tcW w:w="2357" w:type="pct"/>
            <w:tcBorders>
              <w:top w:val="single" w:sz="4" w:space="0" w:color="auto"/>
              <w:left w:val="single" w:sz="4" w:space="0" w:color="auto"/>
              <w:bottom w:val="single" w:sz="4" w:space="0" w:color="auto"/>
              <w:right w:val="single" w:sz="4" w:space="0" w:color="auto"/>
            </w:tcBorders>
          </w:tcPr>
          <w:p w14:paraId="2168C301" w14:textId="77777777" w:rsidR="000058CC" w:rsidRPr="007450A9" w:rsidRDefault="000058CC" w:rsidP="008C28DF">
            <w:pPr>
              <w:rPr>
                <w:color w:val="0F1115"/>
              </w:rPr>
            </w:pPr>
            <w:r w:rsidRPr="007450A9">
              <w:rPr>
                <w:color w:val="0F1115"/>
              </w:rPr>
              <w:t>Б</w:t>
            </w:r>
          </w:p>
        </w:tc>
      </w:tr>
      <w:tr w:rsidR="000058CC" w:rsidRPr="007450A9" w14:paraId="261FA153" w14:textId="77777777" w:rsidTr="000058CC">
        <w:tc>
          <w:tcPr>
            <w:tcW w:w="564" w:type="pct"/>
            <w:tcBorders>
              <w:top w:val="single" w:sz="4" w:space="0" w:color="auto"/>
              <w:left w:val="single" w:sz="4" w:space="0" w:color="auto"/>
              <w:bottom w:val="single" w:sz="4" w:space="0" w:color="auto"/>
              <w:right w:val="single" w:sz="4" w:space="0" w:color="auto"/>
            </w:tcBorders>
          </w:tcPr>
          <w:p w14:paraId="7AB25636"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26A244F6" w14:textId="77777777" w:rsidR="000058CC" w:rsidRPr="007450A9" w:rsidRDefault="000058CC" w:rsidP="008C28DF">
            <w:pPr>
              <w:rPr>
                <w:color w:val="0F1115"/>
              </w:rPr>
            </w:pPr>
            <w:r w:rsidRPr="007450A9">
              <w:rPr>
                <w:color w:val="0F1115"/>
              </w:rPr>
              <w:t>В чем заключается принцип иерархической декомпозиции при разработке технического проекта системы защиты?</w:t>
            </w:r>
          </w:p>
          <w:p w14:paraId="3A3C6836" w14:textId="77777777" w:rsidR="000058CC" w:rsidRPr="007450A9" w:rsidRDefault="000058CC" w:rsidP="008C28DF">
            <w:pPr>
              <w:rPr>
                <w:color w:val="0F1115"/>
              </w:rPr>
            </w:pPr>
            <w:r w:rsidRPr="007450A9">
              <w:rPr>
                <w:color w:val="0F1115"/>
              </w:rPr>
              <w:t>А. В представлении системы в виде набора несвязанных модулей</w:t>
            </w:r>
          </w:p>
          <w:p w14:paraId="3A76A719" w14:textId="77777777" w:rsidR="000058CC" w:rsidRPr="007450A9" w:rsidRDefault="000058CC" w:rsidP="008C28DF">
            <w:pPr>
              <w:rPr>
                <w:color w:val="0F1115"/>
              </w:rPr>
            </w:pPr>
            <w:r w:rsidRPr="007450A9">
              <w:rPr>
                <w:color w:val="0F1115"/>
              </w:rPr>
              <w:t>Б. В последовательном разбиении системы на структурные составляющие с увеличением детализации</w:t>
            </w:r>
          </w:p>
          <w:p w14:paraId="74F54EDC" w14:textId="77777777" w:rsidR="000058CC" w:rsidRPr="007450A9" w:rsidRDefault="000058CC" w:rsidP="008C28DF">
            <w:pPr>
              <w:rPr>
                <w:color w:val="0F1115"/>
              </w:rPr>
            </w:pPr>
            <w:r w:rsidRPr="007450A9">
              <w:rPr>
                <w:color w:val="0F1115"/>
              </w:rPr>
              <w:t>В. В одновременной разработке всех уровней системы</w:t>
            </w:r>
          </w:p>
          <w:p w14:paraId="01DF3387" w14:textId="77777777" w:rsidR="000058CC" w:rsidRPr="007450A9" w:rsidRDefault="000058CC" w:rsidP="008C28DF">
            <w:pPr>
              <w:rPr>
                <w:color w:val="0F1115"/>
              </w:rPr>
            </w:pPr>
            <w:r w:rsidRPr="007450A9">
              <w:rPr>
                <w:color w:val="0F1115"/>
              </w:rPr>
              <w:t>Г. В копировании структуры системы-аналога</w:t>
            </w:r>
          </w:p>
        </w:tc>
        <w:tc>
          <w:tcPr>
            <w:tcW w:w="2357" w:type="pct"/>
            <w:tcBorders>
              <w:top w:val="single" w:sz="4" w:space="0" w:color="auto"/>
              <w:left w:val="single" w:sz="4" w:space="0" w:color="auto"/>
              <w:bottom w:val="single" w:sz="4" w:space="0" w:color="auto"/>
              <w:right w:val="single" w:sz="4" w:space="0" w:color="auto"/>
            </w:tcBorders>
          </w:tcPr>
          <w:p w14:paraId="6AC88135" w14:textId="77777777" w:rsidR="000058CC" w:rsidRPr="007450A9" w:rsidRDefault="000058CC" w:rsidP="008C28DF">
            <w:pPr>
              <w:rPr>
                <w:color w:val="0F1115"/>
              </w:rPr>
            </w:pPr>
            <w:r w:rsidRPr="007450A9">
              <w:rPr>
                <w:color w:val="0F1115"/>
              </w:rPr>
              <w:t>Б</w:t>
            </w:r>
          </w:p>
        </w:tc>
      </w:tr>
      <w:tr w:rsidR="000058CC" w:rsidRPr="007450A9" w14:paraId="37C4EE7F" w14:textId="77777777" w:rsidTr="000058CC">
        <w:tc>
          <w:tcPr>
            <w:tcW w:w="564" w:type="pct"/>
            <w:tcBorders>
              <w:top w:val="single" w:sz="4" w:space="0" w:color="auto"/>
              <w:left w:val="single" w:sz="4" w:space="0" w:color="auto"/>
              <w:bottom w:val="single" w:sz="4" w:space="0" w:color="auto"/>
              <w:right w:val="single" w:sz="4" w:space="0" w:color="auto"/>
            </w:tcBorders>
          </w:tcPr>
          <w:p w14:paraId="267CA700"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171F672C" w14:textId="77777777" w:rsidR="000058CC" w:rsidRPr="007450A9" w:rsidRDefault="000058CC" w:rsidP="008C28DF">
            <w:r w:rsidRPr="007450A9">
              <w:t>Какой документ является основополагающим в системе организационно-распорядительных документов по защите информации и содержит стратегические цели и принципы обеспечения ИБ в организации?</w:t>
            </w:r>
          </w:p>
          <w:p w14:paraId="2AC5B0FE" w14:textId="77777777" w:rsidR="000058CC" w:rsidRPr="007450A9" w:rsidRDefault="000058CC" w:rsidP="000058CC">
            <w:pPr>
              <w:pStyle w:val="a7"/>
              <w:numPr>
                <w:ilvl w:val="0"/>
                <w:numId w:val="42"/>
              </w:numPr>
              <w:spacing w:after="0" w:line="240" w:lineRule="auto"/>
              <w:rPr>
                <w:sz w:val="24"/>
                <w:szCs w:val="24"/>
              </w:rPr>
            </w:pPr>
            <w:r w:rsidRPr="007450A9">
              <w:rPr>
                <w:sz w:val="24"/>
                <w:szCs w:val="24"/>
              </w:rPr>
              <w:t>Регламент реагирования на инциденты ИБ</w:t>
            </w:r>
          </w:p>
          <w:p w14:paraId="7D23C7FA" w14:textId="77777777" w:rsidR="000058CC" w:rsidRPr="007450A9" w:rsidRDefault="000058CC" w:rsidP="000058CC">
            <w:pPr>
              <w:pStyle w:val="a7"/>
              <w:numPr>
                <w:ilvl w:val="0"/>
                <w:numId w:val="42"/>
              </w:numPr>
              <w:spacing w:after="0" w:line="240" w:lineRule="auto"/>
              <w:rPr>
                <w:sz w:val="24"/>
                <w:szCs w:val="24"/>
              </w:rPr>
            </w:pPr>
            <w:r w:rsidRPr="007450A9">
              <w:rPr>
                <w:sz w:val="24"/>
                <w:szCs w:val="24"/>
              </w:rPr>
              <w:lastRenderedPageBreak/>
              <w:t>Политика информационной безопасности</w:t>
            </w:r>
          </w:p>
          <w:p w14:paraId="60BBBB81" w14:textId="77777777" w:rsidR="000058CC" w:rsidRPr="007450A9" w:rsidRDefault="000058CC" w:rsidP="000058CC">
            <w:pPr>
              <w:pStyle w:val="a7"/>
              <w:numPr>
                <w:ilvl w:val="0"/>
                <w:numId w:val="42"/>
              </w:numPr>
              <w:spacing w:after="0" w:line="240" w:lineRule="auto"/>
              <w:rPr>
                <w:sz w:val="24"/>
                <w:szCs w:val="24"/>
              </w:rPr>
            </w:pPr>
            <w:r w:rsidRPr="007450A9">
              <w:rPr>
                <w:sz w:val="24"/>
                <w:szCs w:val="24"/>
              </w:rPr>
              <w:t>Должностная инструкция сотрудника</w:t>
            </w:r>
          </w:p>
          <w:p w14:paraId="1D151D1B" w14:textId="77777777" w:rsidR="000058CC" w:rsidRPr="007450A9" w:rsidRDefault="000058CC" w:rsidP="000058CC">
            <w:pPr>
              <w:pStyle w:val="a7"/>
              <w:numPr>
                <w:ilvl w:val="0"/>
                <w:numId w:val="42"/>
              </w:numPr>
              <w:spacing w:after="0" w:line="240" w:lineRule="auto"/>
              <w:rPr>
                <w:sz w:val="24"/>
                <w:szCs w:val="24"/>
              </w:rPr>
            </w:pPr>
            <w:r w:rsidRPr="007450A9">
              <w:rPr>
                <w:sz w:val="24"/>
                <w:szCs w:val="24"/>
              </w:rPr>
              <w:t>Журнал учёта носителей информации</w:t>
            </w:r>
          </w:p>
        </w:tc>
        <w:tc>
          <w:tcPr>
            <w:tcW w:w="2357" w:type="pct"/>
            <w:tcBorders>
              <w:top w:val="single" w:sz="4" w:space="0" w:color="auto"/>
              <w:left w:val="single" w:sz="4" w:space="0" w:color="auto"/>
              <w:bottom w:val="single" w:sz="4" w:space="0" w:color="auto"/>
              <w:right w:val="single" w:sz="4" w:space="0" w:color="auto"/>
            </w:tcBorders>
          </w:tcPr>
          <w:p w14:paraId="4E0A5519" w14:textId="77777777" w:rsidR="000058CC" w:rsidRPr="007450A9" w:rsidRDefault="000058CC" w:rsidP="008C28DF">
            <w:pPr>
              <w:pStyle w:val="a7"/>
              <w:spacing w:after="0" w:line="240" w:lineRule="auto"/>
              <w:ind w:left="0"/>
              <w:rPr>
                <w:sz w:val="24"/>
                <w:szCs w:val="24"/>
                <w:lang w:val="en-US"/>
              </w:rPr>
            </w:pPr>
            <w:r w:rsidRPr="007450A9">
              <w:rPr>
                <w:sz w:val="24"/>
                <w:szCs w:val="24"/>
                <w:lang w:val="en-US"/>
              </w:rPr>
              <w:lastRenderedPageBreak/>
              <w:t>b</w:t>
            </w:r>
          </w:p>
        </w:tc>
      </w:tr>
      <w:tr w:rsidR="000058CC" w:rsidRPr="007450A9" w14:paraId="0EF87524" w14:textId="77777777" w:rsidTr="000058CC">
        <w:tc>
          <w:tcPr>
            <w:tcW w:w="564" w:type="pct"/>
            <w:tcBorders>
              <w:top w:val="single" w:sz="4" w:space="0" w:color="auto"/>
              <w:left w:val="single" w:sz="4" w:space="0" w:color="auto"/>
              <w:bottom w:val="single" w:sz="4" w:space="0" w:color="auto"/>
              <w:right w:val="single" w:sz="4" w:space="0" w:color="auto"/>
            </w:tcBorders>
          </w:tcPr>
          <w:p w14:paraId="18FE3FB4"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6CDE8D64" w14:textId="77777777" w:rsidR="000058CC" w:rsidRPr="007450A9" w:rsidRDefault="000058CC" w:rsidP="008C28DF">
            <w:r w:rsidRPr="007450A9">
              <w:t>Какой документ регламентирует порядок использования криптографических средств (СКЗИ) в организации?</w:t>
            </w:r>
          </w:p>
          <w:p w14:paraId="30E32D97" w14:textId="77777777" w:rsidR="000058CC" w:rsidRPr="007450A9" w:rsidRDefault="000058CC" w:rsidP="000058CC">
            <w:pPr>
              <w:pStyle w:val="a7"/>
              <w:numPr>
                <w:ilvl w:val="0"/>
                <w:numId w:val="47"/>
              </w:numPr>
              <w:spacing w:after="0" w:line="240" w:lineRule="auto"/>
              <w:rPr>
                <w:sz w:val="24"/>
                <w:szCs w:val="24"/>
              </w:rPr>
            </w:pPr>
            <w:r w:rsidRPr="007450A9">
              <w:rPr>
                <w:sz w:val="24"/>
                <w:szCs w:val="24"/>
              </w:rPr>
              <w:t>Положение о коммерческой тайне</w:t>
            </w:r>
          </w:p>
          <w:p w14:paraId="1658C1DD" w14:textId="77777777" w:rsidR="000058CC" w:rsidRPr="007450A9" w:rsidRDefault="000058CC" w:rsidP="000058CC">
            <w:pPr>
              <w:pStyle w:val="a7"/>
              <w:numPr>
                <w:ilvl w:val="0"/>
                <w:numId w:val="47"/>
              </w:numPr>
              <w:spacing w:after="0" w:line="240" w:lineRule="auto"/>
              <w:rPr>
                <w:sz w:val="24"/>
                <w:szCs w:val="24"/>
              </w:rPr>
            </w:pPr>
            <w:r w:rsidRPr="007450A9">
              <w:rPr>
                <w:sz w:val="24"/>
                <w:szCs w:val="24"/>
              </w:rPr>
              <w:t>Политика управления персоналом</w:t>
            </w:r>
          </w:p>
          <w:p w14:paraId="6612041D" w14:textId="77777777" w:rsidR="000058CC" w:rsidRPr="007450A9" w:rsidRDefault="000058CC" w:rsidP="000058CC">
            <w:pPr>
              <w:pStyle w:val="a7"/>
              <w:numPr>
                <w:ilvl w:val="0"/>
                <w:numId w:val="47"/>
              </w:numPr>
              <w:spacing w:after="0" w:line="240" w:lineRule="auto"/>
              <w:rPr>
                <w:sz w:val="24"/>
                <w:szCs w:val="24"/>
              </w:rPr>
            </w:pPr>
            <w:r w:rsidRPr="007450A9">
              <w:rPr>
                <w:sz w:val="24"/>
                <w:szCs w:val="24"/>
              </w:rPr>
              <w:t>Регламент применения средств криптографической защиты информации</w:t>
            </w:r>
          </w:p>
          <w:p w14:paraId="5C34BBA7" w14:textId="77777777" w:rsidR="000058CC" w:rsidRPr="007450A9" w:rsidRDefault="000058CC" w:rsidP="000058CC">
            <w:pPr>
              <w:pStyle w:val="a7"/>
              <w:numPr>
                <w:ilvl w:val="0"/>
                <w:numId w:val="47"/>
              </w:numPr>
              <w:spacing w:after="0" w:line="240" w:lineRule="auto"/>
              <w:rPr>
                <w:sz w:val="24"/>
                <w:szCs w:val="24"/>
              </w:rPr>
            </w:pPr>
            <w:r w:rsidRPr="007450A9">
              <w:rPr>
                <w:sz w:val="24"/>
                <w:szCs w:val="24"/>
              </w:rPr>
              <w:t>Журнал учёта рабочего времени</w:t>
            </w:r>
          </w:p>
        </w:tc>
        <w:tc>
          <w:tcPr>
            <w:tcW w:w="2357" w:type="pct"/>
            <w:tcBorders>
              <w:top w:val="single" w:sz="4" w:space="0" w:color="auto"/>
              <w:left w:val="single" w:sz="4" w:space="0" w:color="auto"/>
              <w:bottom w:val="single" w:sz="4" w:space="0" w:color="auto"/>
              <w:right w:val="single" w:sz="4" w:space="0" w:color="auto"/>
            </w:tcBorders>
          </w:tcPr>
          <w:p w14:paraId="6E0FDDD1" w14:textId="77777777" w:rsidR="000058CC" w:rsidRPr="007450A9" w:rsidRDefault="000058CC" w:rsidP="008C28DF">
            <w:r w:rsidRPr="007450A9">
              <w:t>с</w:t>
            </w:r>
          </w:p>
        </w:tc>
      </w:tr>
      <w:tr w:rsidR="000058CC" w:rsidRPr="007450A9" w14:paraId="311E7503" w14:textId="77777777" w:rsidTr="000058CC">
        <w:tc>
          <w:tcPr>
            <w:tcW w:w="564" w:type="pct"/>
            <w:tcBorders>
              <w:top w:val="single" w:sz="4" w:space="0" w:color="auto"/>
              <w:left w:val="single" w:sz="4" w:space="0" w:color="auto"/>
              <w:bottom w:val="single" w:sz="4" w:space="0" w:color="auto"/>
              <w:right w:val="single" w:sz="4" w:space="0" w:color="auto"/>
            </w:tcBorders>
          </w:tcPr>
          <w:p w14:paraId="6CB28FD0"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1943FF13" w14:textId="77777777" w:rsidR="000058CC" w:rsidRPr="007450A9" w:rsidRDefault="000058CC" w:rsidP="008C28DF">
            <w:r w:rsidRPr="007450A9">
              <w:t xml:space="preserve">Какой из перечисленных нормативно-правовых актов относится к базовым законам РФ в области информационных технологий и защиты информации? </w:t>
            </w:r>
          </w:p>
          <w:p w14:paraId="609D2D94" w14:textId="77777777" w:rsidR="000058CC" w:rsidRPr="007450A9" w:rsidRDefault="000058CC" w:rsidP="000058CC">
            <w:pPr>
              <w:pStyle w:val="a7"/>
              <w:numPr>
                <w:ilvl w:val="0"/>
                <w:numId w:val="53"/>
              </w:numPr>
              <w:spacing w:after="0" w:line="240" w:lineRule="auto"/>
              <w:rPr>
                <w:sz w:val="24"/>
                <w:szCs w:val="24"/>
              </w:rPr>
            </w:pPr>
            <w:r w:rsidRPr="007450A9">
              <w:rPr>
                <w:sz w:val="24"/>
                <w:szCs w:val="24"/>
              </w:rPr>
              <w:t>Указ Президента РФ от 05.12.2016 № 646 «Об утверждении Доктрины информационной безопасности Российской Федерации»;</w:t>
            </w:r>
          </w:p>
          <w:p w14:paraId="08EA7105" w14:textId="77777777" w:rsidR="000058CC" w:rsidRPr="007450A9" w:rsidRDefault="000058CC" w:rsidP="000058CC">
            <w:pPr>
              <w:pStyle w:val="a7"/>
              <w:numPr>
                <w:ilvl w:val="0"/>
                <w:numId w:val="53"/>
              </w:numPr>
              <w:spacing w:after="0" w:line="240" w:lineRule="auto"/>
              <w:rPr>
                <w:sz w:val="24"/>
                <w:szCs w:val="24"/>
              </w:rPr>
            </w:pPr>
            <w:r w:rsidRPr="007450A9">
              <w:rPr>
                <w:sz w:val="24"/>
                <w:szCs w:val="24"/>
              </w:rPr>
              <w:t>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14:paraId="24FE6FA9" w14:textId="77777777" w:rsidR="000058CC" w:rsidRPr="007450A9" w:rsidRDefault="000058CC" w:rsidP="000058CC">
            <w:pPr>
              <w:pStyle w:val="a7"/>
              <w:numPr>
                <w:ilvl w:val="0"/>
                <w:numId w:val="53"/>
              </w:numPr>
              <w:spacing w:after="0" w:line="240" w:lineRule="auto"/>
              <w:rPr>
                <w:sz w:val="24"/>
                <w:szCs w:val="24"/>
              </w:rPr>
            </w:pPr>
            <w:r w:rsidRPr="007450A9">
              <w:rPr>
                <w:sz w:val="24"/>
                <w:szCs w:val="24"/>
              </w:rPr>
              <w:t>Федеральный закон от 27.07.2006 № 149-ФЗ «Об информации, информационных технологиях и о защите информации»</w:t>
            </w:r>
          </w:p>
          <w:p w14:paraId="500E6BA1" w14:textId="77777777" w:rsidR="000058CC" w:rsidRPr="007450A9" w:rsidRDefault="000058CC" w:rsidP="000058CC">
            <w:pPr>
              <w:pStyle w:val="a7"/>
              <w:numPr>
                <w:ilvl w:val="0"/>
                <w:numId w:val="53"/>
              </w:numPr>
              <w:spacing w:after="0" w:line="240" w:lineRule="auto"/>
              <w:rPr>
                <w:sz w:val="24"/>
                <w:szCs w:val="24"/>
              </w:rPr>
            </w:pPr>
            <w:r w:rsidRPr="007450A9">
              <w:rPr>
                <w:sz w:val="24"/>
                <w:szCs w:val="24"/>
              </w:rPr>
              <w:t>Приказ ФСТЭК РФ от 11.02.2013 № 17 «Об утверждении требований о защите информации, не составляющей государственную тайну, содержащейся в государственных информационных системах»</w:t>
            </w:r>
          </w:p>
        </w:tc>
        <w:tc>
          <w:tcPr>
            <w:tcW w:w="2357" w:type="pct"/>
            <w:tcBorders>
              <w:top w:val="single" w:sz="4" w:space="0" w:color="auto"/>
              <w:left w:val="single" w:sz="4" w:space="0" w:color="auto"/>
              <w:bottom w:val="single" w:sz="4" w:space="0" w:color="auto"/>
              <w:right w:val="single" w:sz="4" w:space="0" w:color="auto"/>
            </w:tcBorders>
          </w:tcPr>
          <w:p w14:paraId="5443D308" w14:textId="77777777" w:rsidR="000058CC" w:rsidRPr="007450A9" w:rsidRDefault="000058CC" w:rsidP="008C28DF">
            <w:r w:rsidRPr="007450A9">
              <w:t>с</w:t>
            </w:r>
          </w:p>
        </w:tc>
      </w:tr>
      <w:tr w:rsidR="000058CC" w:rsidRPr="007450A9" w14:paraId="203208AE" w14:textId="77777777" w:rsidTr="000058CC">
        <w:tc>
          <w:tcPr>
            <w:tcW w:w="564" w:type="pct"/>
            <w:tcBorders>
              <w:top w:val="single" w:sz="4" w:space="0" w:color="auto"/>
              <w:left w:val="single" w:sz="4" w:space="0" w:color="auto"/>
              <w:bottom w:val="single" w:sz="4" w:space="0" w:color="auto"/>
              <w:right w:val="single" w:sz="4" w:space="0" w:color="auto"/>
            </w:tcBorders>
          </w:tcPr>
          <w:p w14:paraId="787BC935"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3FE2DD48" w14:textId="77777777" w:rsidR="000058CC" w:rsidRPr="007450A9" w:rsidRDefault="000058CC" w:rsidP="008C28DF">
            <w:r w:rsidRPr="007450A9">
              <w:t>Какой документ фиксирует факт выдачи сотруднику криптографического ключа и его получения?</w:t>
            </w:r>
          </w:p>
          <w:p w14:paraId="7D4FE3B3" w14:textId="77777777" w:rsidR="000058CC" w:rsidRPr="007450A9" w:rsidRDefault="000058CC" w:rsidP="000058CC">
            <w:pPr>
              <w:pStyle w:val="a7"/>
              <w:numPr>
                <w:ilvl w:val="0"/>
                <w:numId w:val="49"/>
              </w:numPr>
              <w:spacing w:after="0" w:line="240" w:lineRule="auto"/>
              <w:rPr>
                <w:sz w:val="24"/>
                <w:szCs w:val="24"/>
              </w:rPr>
            </w:pPr>
            <w:r w:rsidRPr="007450A9">
              <w:rPr>
                <w:sz w:val="24"/>
                <w:szCs w:val="24"/>
              </w:rPr>
              <w:t>Приказ о приёме на работу</w:t>
            </w:r>
          </w:p>
          <w:p w14:paraId="7CDF5457" w14:textId="77777777" w:rsidR="000058CC" w:rsidRPr="007450A9" w:rsidRDefault="000058CC" w:rsidP="000058CC">
            <w:pPr>
              <w:pStyle w:val="a7"/>
              <w:numPr>
                <w:ilvl w:val="0"/>
                <w:numId w:val="49"/>
              </w:numPr>
              <w:spacing w:after="0" w:line="240" w:lineRule="auto"/>
              <w:rPr>
                <w:sz w:val="24"/>
                <w:szCs w:val="24"/>
              </w:rPr>
            </w:pPr>
            <w:r w:rsidRPr="007450A9">
              <w:rPr>
                <w:sz w:val="24"/>
                <w:szCs w:val="24"/>
              </w:rPr>
              <w:t>Должностная инструкция</w:t>
            </w:r>
          </w:p>
          <w:p w14:paraId="1EB399CC" w14:textId="77777777" w:rsidR="000058CC" w:rsidRPr="007450A9" w:rsidRDefault="000058CC" w:rsidP="000058CC">
            <w:pPr>
              <w:pStyle w:val="a7"/>
              <w:numPr>
                <w:ilvl w:val="0"/>
                <w:numId w:val="49"/>
              </w:numPr>
              <w:spacing w:after="0" w:line="240" w:lineRule="auto"/>
              <w:rPr>
                <w:sz w:val="24"/>
                <w:szCs w:val="24"/>
              </w:rPr>
            </w:pPr>
            <w:r w:rsidRPr="007450A9">
              <w:rPr>
                <w:sz w:val="24"/>
                <w:szCs w:val="24"/>
              </w:rPr>
              <w:t>Политика информационной безопасности</w:t>
            </w:r>
          </w:p>
          <w:p w14:paraId="6B1FFB40" w14:textId="77777777" w:rsidR="000058CC" w:rsidRPr="007450A9" w:rsidRDefault="000058CC" w:rsidP="000058CC">
            <w:pPr>
              <w:pStyle w:val="a7"/>
              <w:numPr>
                <w:ilvl w:val="0"/>
                <w:numId w:val="49"/>
              </w:numPr>
              <w:spacing w:after="0" w:line="240" w:lineRule="auto"/>
              <w:rPr>
                <w:sz w:val="24"/>
                <w:szCs w:val="24"/>
              </w:rPr>
            </w:pPr>
            <w:r w:rsidRPr="007450A9">
              <w:rPr>
                <w:sz w:val="24"/>
                <w:szCs w:val="24"/>
              </w:rPr>
              <w:lastRenderedPageBreak/>
              <w:t xml:space="preserve">Журнал учёта и выдачи криптографических </w:t>
            </w:r>
          </w:p>
        </w:tc>
        <w:tc>
          <w:tcPr>
            <w:tcW w:w="2357" w:type="pct"/>
            <w:tcBorders>
              <w:top w:val="single" w:sz="4" w:space="0" w:color="auto"/>
              <w:left w:val="single" w:sz="4" w:space="0" w:color="auto"/>
              <w:bottom w:val="single" w:sz="4" w:space="0" w:color="auto"/>
              <w:right w:val="single" w:sz="4" w:space="0" w:color="auto"/>
            </w:tcBorders>
          </w:tcPr>
          <w:p w14:paraId="44F6C5C7" w14:textId="77777777" w:rsidR="000058CC" w:rsidRPr="007450A9" w:rsidRDefault="000058CC" w:rsidP="008C28DF">
            <w:pPr>
              <w:rPr>
                <w:lang w:val="en-US"/>
              </w:rPr>
            </w:pPr>
            <w:r w:rsidRPr="007450A9">
              <w:rPr>
                <w:lang w:val="en-US"/>
              </w:rPr>
              <w:lastRenderedPageBreak/>
              <w:t>d</w:t>
            </w:r>
          </w:p>
        </w:tc>
      </w:tr>
      <w:tr w:rsidR="000058CC" w:rsidRPr="007450A9" w14:paraId="12A51BAF" w14:textId="77777777" w:rsidTr="000058CC">
        <w:tc>
          <w:tcPr>
            <w:tcW w:w="564" w:type="pct"/>
            <w:tcBorders>
              <w:top w:val="single" w:sz="4" w:space="0" w:color="auto"/>
              <w:left w:val="single" w:sz="4" w:space="0" w:color="auto"/>
              <w:bottom w:val="single" w:sz="4" w:space="0" w:color="auto"/>
              <w:right w:val="single" w:sz="4" w:space="0" w:color="auto"/>
            </w:tcBorders>
          </w:tcPr>
          <w:p w14:paraId="3A83BDD3"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6B160D7C" w14:textId="77777777" w:rsidR="000058CC" w:rsidRPr="007450A9" w:rsidRDefault="000058CC" w:rsidP="008C28DF">
            <w:r w:rsidRPr="007450A9">
              <w:t>В чем состоит особенность научной деятельности?</w:t>
            </w:r>
          </w:p>
          <w:p w14:paraId="481032FA" w14:textId="77777777" w:rsidR="000058CC" w:rsidRPr="007450A9" w:rsidRDefault="000058CC" w:rsidP="008C28DF">
            <w:r w:rsidRPr="007450A9">
              <w:t>а) в написании научных статей</w:t>
            </w:r>
          </w:p>
          <w:p w14:paraId="30806E13" w14:textId="77777777" w:rsidR="000058CC" w:rsidRPr="007450A9" w:rsidRDefault="000058CC" w:rsidP="008C28DF">
            <w:r w:rsidRPr="007450A9">
              <w:t>б) в накоплении определенных теоретических знаний</w:t>
            </w:r>
          </w:p>
          <w:p w14:paraId="4A0B8CCB" w14:textId="77777777" w:rsidR="000058CC" w:rsidRPr="007450A9" w:rsidRDefault="000058CC" w:rsidP="008C28DF">
            <w:r w:rsidRPr="007450A9">
              <w:t xml:space="preserve">в) в признании результатов исследования научным сообществом </w:t>
            </w:r>
          </w:p>
        </w:tc>
        <w:tc>
          <w:tcPr>
            <w:tcW w:w="2357" w:type="pct"/>
            <w:tcBorders>
              <w:top w:val="single" w:sz="4" w:space="0" w:color="auto"/>
              <w:left w:val="single" w:sz="4" w:space="0" w:color="auto"/>
              <w:bottom w:val="single" w:sz="4" w:space="0" w:color="auto"/>
              <w:right w:val="single" w:sz="4" w:space="0" w:color="auto"/>
            </w:tcBorders>
          </w:tcPr>
          <w:p w14:paraId="382522EF" w14:textId="77777777" w:rsidR="000058CC" w:rsidRPr="007450A9" w:rsidRDefault="000058CC" w:rsidP="008C28DF">
            <w:r w:rsidRPr="007450A9">
              <w:t>в</w:t>
            </w:r>
          </w:p>
        </w:tc>
      </w:tr>
      <w:tr w:rsidR="000058CC" w:rsidRPr="007450A9" w14:paraId="6BF8A041" w14:textId="77777777" w:rsidTr="000058CC">
        <w:tc>
          <w:tcPr>
            <w:tcW w:w="564" w:type="pct"/>
            <w:tcBorders>
              <w:top w:val="single" w:sz="4" w:space="0" w:color="auto"/>
              <w:left w:val="single" w:sz="4" w:space="0" w:color="auto"/>
              <w:bottom w:val="single" w:sz="4" w:space="0" w:color="auto"/>
              <w:right w:val="single" w:sz="4" w:space="0" w:color="auto"/>
            </w:tcBorders>
          </w:tcPr>
          <w:p w14:paraId="6323B72E"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6C3738CC" w14:textId="77777777" w:rsidR="000058CC" w:rsidRPr="007450A9" w:rsidRDefault="000058CC" w:rsidP="008C28DF">
            <w:r w:rsidRPr="007450A9">
              <w:t>В зависимости от уровня познания методы классифицируются:</w:t>
            </w:r>
          </w:p>
          <w:p w14:paraId="1D8AE931" w14:textId="77777777" w:rsidR="000058CC" w:rsidRPr="007450A9" w:rsidRDefault="000058CC" w:rsidP="008C28DF">
            <w:r w:rsidRPr="007450A9">
              <w:t xml:space="preserve">а) эмпирические и теоретические </w:t>
            </w:r>
          </w:p>
          <w:p w14:paraId="7520B2AC" w14:textId="77777777" w:rsidR="000058CC" w:rsidRPr="007450A9" w:rsidRDefault="000058CC" w:rsidP="008C28DF">
            <w:r w:rsidRPr="007450A9">
              <w:t>б) всеобщие и общенаучные</w:t>
            </w:r>
          </w:p>
          <w:p w14:paraId="02736155" w14:textId="77777777" w:rsidR="000058CC" w:rsidRPr="007450A9" w:rsidRDefault="000058CC" w:rsidP="008C28DF">
            <w:r w:rsidRPr="007450A9">
              <w:t>в) математические и биологические</w:t>
            </w:r>
          </w:p>
        </w:tc>
        <w:tc>
          <w:tcPr>
            <w:tcW w:w="2357" w:type="pct"/>
            <w:tcBorders>
              <w:top w:val="single" w:sz="4" w:space="0" w:color="auto"/>
              <w:left w:val="single" w:sz="4" w:space="0" w:color="auto"/>
              <w:bottom w:val="single" w:sz="4" w:space="0" w:color="auto"/>
              <w:right w:val="single" w:sz="4" w:space="0" w:color="auto"/>
            </w:tcBorders>
          </w:tcPr>
          <w:p w14:paraId="1F699C46" w14:textId="77777777" w:rsidR="000058CC" w:rsidRPr="007450A9" w:rsidRDefault="000058CC" w:rsidP="008C28DF">
            <w:r w:rsidRPr="007450A9">
              <w:t>а</w:t>
            </w:r>
          </w:p>
        </w:tc>
      </w:tr>
      <w:tr w:rsidR="000058CC" w:rsidRPr="007450A9" w14:paraId="6E8FDCF3" w14:textId="77777777" w:rsidTr="000058CC">
        <w:tc>
          <w:tcPr>
            <w:tcW w:w="564" w:type="pct"/>
            <w:tcBorders>
              <w:top w:val="single" w:sz="4" w:space="0" w:color="auto"/>
              <w:left w:val="single" w:sz="4" w:space="0" w:color="auto"/>
              <w:bottom w:val="single" w:sz="4" w:space="0" w:color="auto"/>
              <w:right w:val="single" w:sz="4" w:space="0" w:color="auto"/>
            </w:tcBorders>
          </w:tcPr>
          <w:p w14:paraId="3C28C072"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026B9F5F" w14:textId="77777777" w:rsidR="000058CC" w:rsidRPr="007450A9" w:rsidRDefault="000058CC" w:rsidP="008C28DF">
            <w:r w:rsidRPr="007450A9">
              <w:t>Что из перечисленного не является формулировками целей научного исследования?</w:t>
            </w:r>
          </w:p>
          <w:p w14:paraId="75CDBDB3" w14:textId="77777777" w:rsidR="000058CC" w:rsidRPr="007450A9" w:rsidRDefault="000058CC" w:rsidP="008C28DF">
            <w:r w:rsidRPr="007450A9">
              <w:t>а) применение инструментов ИИ (интеллектуальных обучающих систем, чат‑ботов, рекомендательных систем) в образовательном процессе вуза повысит успеваемость студентов и уровень освоения профессиональных компетенций при соблюдении определенных условий</w:t>
            </w:r>
          </w:p>
          <w:p w14:paraId="70F37317" w14:textId="77777777" w:rsidR="000058CC" w:rsidRPr="007450A9" w:rsidRDefault="000058CC" w:rsidP="008C28DF">
            <w:r w:rsidRPr="007450A9">
              <w:t>б) выявить и обосновать педагогические условия эффективного применения технологий искусственного интеллекта для повышения качества профессиональной подготовки специалистов в высшем учебном заведении</w:t>
            </w:r>
          </w:p>
          <w:p w14:paraId="46931BE3" w14:textId="77777777" w:rsidR="000058CC" w:rsidRPr="007450A9" w:rsidRDefault="000058CC" w:rsidP="008C28DF">
            <w:r w:rsidRPr="007450A9">
              <w:t xml:space="preserve">в) внедрение модели персонализированного обучения на основе ИИ позволит сократить время освоения учебных модулей на 15–20 % и </w:t>
            </w:r>
          </w:p>
          <w:p w14:paraId="14A1A7E9" w14:textId="77777777" w:rsidR="000058CC" w:rsidRPr="007450A9" w:rsidRDefault="000058CC" w:rsidP="008C28DF">
            <w:r w:rsidRPr="007450A9">
              <w:t>повысить удовлетворённость студентов образовательным процессом</w:t>
            </w:r>
          </w:p>
          <w:p w14:paraId="18B36452" w14:textId="77777777" w:rsidR="000058CC" w:rsidRPr="007450A9" w:rsidRDefault="000058CC" w:rsidP="008C28DF">
            <w:r w:rsidRPr="007450A9">
              <w:t>г) разработать и экспериментально проверить модель персонализированного обучения с использованием технологий искусственного интеллекта для подготовки специалистов технического профиля в вузе</w:t>
            </w:r>
          </w:p>
        </w:tc>
        <w:tc>
          <w:tcPr>
            <w:tcW w:w="2357" w:type="pct"/>
            <w:tcBorders>
              <w:top w:val="single" w:sz="4" w:space="0" w:color="auto"/>
              <w:left w:val="single" w:sz="4" w:space="0" w:color="auto"/>
              <w:bottom w:val="single" w:sz="4" w:space="0" w:color="auto"/>
              <w:right w:val="single" w:sz="4" w:space="0" w:color="auto"/>
            </w:tcBorders>
          </w:tcPr>
          <w:p w14:paraId="351C6CFD" w14:textId="77777777" w:rsidR="000058CC" w:rsidRPr="007450A9" w:rsidRDefault="000058CC" w:rsidP="008C28DF">
            <w:r w:rsidRPr="007450A9">
              <w:t>а, в</w:t>
            </w:r>
          </w:p>
        </w:tc>
      </w:tr>
      <w:tr w:rsidR="000058CC" w:rsidRPr="007450A9" w14:paraId="0A3D6CF7" w14:textId="77777777" w:rsidTr="000058CC">
        <w:tc>
          <w:tcPr>
            <w:tcW w:w="564" w:type="pct"/>
            <w:tcBorders>
              <w:top w:val="single" w:sz="4" w:space="0" w:color="auto"/>
              <w:left w:val="single" w:sz="4" w:space="0" w:color="auto"/>
              <w:bottom w:val="single" w:sz="4" w:space="0" w:color="auto"/>
              <w:right w:val="single" w:sz="4" w:space="0" w:color="auto"/>
            </w:tcBorders>
          </w:tcPr>
          <w:p w14:paraId="201C49BE"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845D46A" w14:textId="77777777" w:rsidR="000058CC" w:rsidRPr="007450A9" w:rsidRDefault="000058CC" w:rsidP="008C28DF">
            <w:r w:rsidRPr="007450A9">
              <w:t>Какое требование наиболее важно для корректного расследования инцидентов ИБ?</w:t>
            </w:r>
          </w:p>
          <w:p w14:paraId="29F2D0E8" w14:textId="77777777" w:rsidR="000058CC" w:rsidRPr="007450A9" w:rsidRDefault="000058CC" w:rsidP="000058CC">
            <w:pPr>
              <w:pStyle w:val="a7"/>
              <w:numPr>
                <w:ilvl w:val="0"/>
                <w:numId w:val="99"/>
              </w:numPr>
              <w:spacing w:after="0" w:line="240" w:lineRule="auto"/>
              <w:rPr>
                <w:sz w:val="24"/>
                <w:szCs w:val="24"/>
              </w:rPr>
            </w:pPr>
            <w:r w:rsidRPr="007450A9">
              <w:rPr>
                <w:sz w:val="24"/>
                <w:szCs w:val="24"/>
              </w:rPr>
              <w:t>Отсутствие синхронизации времени на узлах</w:t>
            </w:r>
          </w:p>
          <w:p w14:paraId="63452B6C" w14:textId="77777777" w:rsidR="000058CC" w:rsidRPr="007450A9" w:rsidRDefault="000058CC" w:rsidP="000058CC">
            <w:pPr>
              <w:pStyle w:val="a7"/>
              <w:numPr>
                <w:ilvl w:val="0"/>
                <w:numId w:val="99"/>
              </w:numPr>
              <w:spacing w:after="0" w:line="240" w:lineRule="auto"/>
              <w:rPr>
                <w:sz w:val="24"/>
                <w:szCs w:val="24"/>
              </w:rPr>
            </w:pPr>
            <w:r w:rsidRPr="007450A9">
              <w:rPr>
                <w:sz w:val="24"/>
                <w:szCs w:val="24"/>
              </w:rPr>
              <w:t>Хранение журналов без контроля целостности</w:t>
            </w:r>
          </w:p>
          <w:p w14:paraId="6F9FB196" w14:textId="77777777" w:rsidR="000058CC" w:rsidRPr="007450A9" w:rsidRDefault="000058CC" w:rsidP="000058CC">
            <w:pPr>
              <w:pStyle w:val="a7"/>
              <w:numPr>
                <w:ilvl w:val="0"/>
                <w:numId w:val="99"/>
              </w:numPr>
              <w:spacing w:after="0" w:line="240" w:lineRule="auto"/>
              <w:rPr>
                <w:sz w:val="24"/>
                <w:szCs w:val="24"/>
              </w:rPr>
            </w:pPr>
            <w:r w:rsidRPr="007450A9">
              <w:rPr>
                <w:sz w:val="24"/>
                <w:szCs w:val="24"/>
              </w:rPr>
              <w:lastRenderedPageBreak/>
              <w:t>Наличие достоверных журналов и синхронизированного времени источников</w:t>
            </w:r>
          </w:p>
          <w:p w14:paraId="5C6CC226" w14:textId="77777777" w:rsidR="000058CC" w:rsidRPr="007450A9" w:rsidRDefault="000058CC" w:rsidP="000058CC">
            <w:pPr>
              <w:pStyle w:val="a7"/>
              <w:numPr>
                <w:ilvl w:val="0"/>
                <w:numId w:val="99"/>
              </w:numPr>
              <w:spacing w:after="0" w:line="240" w:lineRule="auto"/>
              <w:rPr>
                <w:sz w:val="24"/>
                <w:szCs w:val="24"/>
              </w:rPr>
            </w:pPr>
            <w:r w:rsidRPr="007450A9">
              <w:rPr>
                <w:sz w:val="24"/>
                <w:szCs w:val="24"/>
              </w:rPr>
              <w:t>Удаление событий после каждой смены администратора</w:t>
            </w:r>
          </w:p>
        </w:tc>
        <w:tc>
          <w:tcPr>
            <w:tcW w:w="2357" w:type="pct"/>
            <w:tcBorders>
              <w:top w:val="single" w:sz="4" w:space="0" w:color="auto"/>
              <w:left w:val="single" w:sz="4" w:space="0" w:color="auto"/>
              <w:bottom w:val="single" w:sz="4" w:space="0" w:color="auto"/>
              <w:right w:val="single" w:sz="4" w:space="0" w:color="auto"/>
            </w:tcBorders>
          </w:tcPr>
          <w:p w14:paraId="536112FB" w14:textId="77777777" w:rsidR="000058CC" w:rsidRPr="007450A9" w:rsidRDefault="000058CC" w:rsidP="008C28DF">
            <w:r w:rsidRPr="007450A9">
              <w:lastRenderedPageBreak/>
              <w:t>в</w:t>
            </w:r>
          </w:p>
        </w:tc>
      </w:tr>
      <w:tr w:rsidR="000058CC" w:rsidRPr="007450A9" w14:paraId="699744FE" w14:textId="77777777" w:rsidTr="000058CC">
        <w:tc>
          <w:tcPr>
            <w:tcW w:w="564" w:type="pct"/>
            <w:tcBorders>
              <w:top w:val="single" w:sz="4" w:space="0" w:color="auto"/>
              <w:left w:val="single" w:sz="4" w:space="0" w:color="auto"/>
              <w:bottom w:val="single" w:sz="4" w:space="0" w:color="auto"/>
              <w:right w:val="single" w:sz="4" w:space="0" w:color="auto"/>
            </w:tcBorders>
          </w:tcPr>
          <w:p w14:paraId="718A03EA"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56C50D16" w14:textId="77777777" w:rsidR="000058CC" w:rsidRPr="007450A9" w:rsidRDefault="000058CC" w:rsidP="008C28DF">
            <w:r w:rsidRPr="007450A9">
              <w:t>К какому понятию относится событие информационной безопасности?</w:t>
            </w:r>
          </w:p>
          <w:p w14:paraId="6093E02E" w14:textId="77777777" w:rsidR="000058CC" w:rsidRPr="007450A9" w:rsidRDefault="000058CC" w:rsidP="000058CC">
            <w:pPr>
              <w:pStyle w:val="a7"/>
              <w:numPr>
                <w:ilvl w:val="0"/>
                <w:numId w:val="100"/>
              </w:numPr>
              <w:spacing w:after="0" w:line="240" w:lineRule="auto"/>
              <w:rPr>
                <w:sz w:val="24"/>
                <w:szCs w:val="24"/>
              </w:rPr>
            </w:pPr>
            <w:r w:rsidRPr="007450A9">
              <w:rPr>
                <w:sz w:val="24"/>
                <w:szCs w:val="24"/>
              </w:rPr>
              <w:t>Любое действие пользователя в системе</w:t>
            </w:r>
          </w:p>
          <w:p w14:paraId="240C20BA" w14:textId="77777777" w:rsidR="000058CC" w:rsidRPr="007450A9" w:rsidRDefault="000058CC" w:rsidP="000058CC">
            <w:pPr>
              <w:pStyle w:val="a7"/>
              <w:numPr>
                <w:ilvl w:val="0"/>
                <w:numId w:val="100"/>
              </w:numPr>
              <w:spacing w:after="0" w:line="240" w:lineRule="auto"/>
              <w:rPr>
                <w:sz w:val="24"/>
                <w:szCs w:val="24"/>
              </w:rPr>
            </w:pPr>
            <w:r w:rsidRPr="007450A9">
              <w:rPr>
                <w:sz w:val="24"/>
                <w:szCs w:val="24"/>
              </w:rPr>
              <w:t>Любое зафиксированное состояние системы или сети</w:t>
            </w:r>
          </w:p>
          <w:p w14:paraId="00503526" w14:textId="77777777" w:rsidR="000058CC" w:rsidRPr="007450A9" w:rsidRDefault="000058CC" w:rsidP="000058CC">
            <w:pPr>
              <w:pStyle w:val="a7"/>
              <w:numPr>
                <w:ilvl w:val="0"/>
                <w:numId w:val="100"/>
              </w:numPr>
              <w:spacing w:after="0" w:line="240" w:lineRule="auto"/>
              <w:rPr>
                <w:sz w:val="24"/>
                <w:szCs w:val="24"/>
              </w:rPr>
            </w:pPr>
            <w:r w:rsidRPr="007450A9">
              <w:rPr>
                <w:sz w:val="24"/>
                <w:szCs w:val="24"/>
              </w:rPr>
              <w:t>Только атака на систему</w:t>
            </w:r>
          </w:p>
          <w:p w14:paraId="2013A16A" w14:textId="77777777" w:rsidR="000058CC" w:rsidRPr="007450A9" w:rsidRDefault="000058CC" w:rsidP="000058CC">
            <w:pPr>
              <w:pStyle w:val="a7"/>
              <w:numPr>
                <w:ilvl w:val="0"/>
                <w:numId w:val="100"/>
              </w:numPr>
              <w:spacing w:after="0" w:line="240" w:lineRule="auto"/>
              <w:rPr>
                <w:sz w:val="24"/>
                <w:szCs w:val="24"/>
              </w:rPr>
            </w:pPr>
            <w:r w:rsidRPr="007450A9">
              <w:rPr>
                <w:sz w:val="24"/>
                <w:szCs w:val="24"/>
              </w:rPr>
              <w:t>Только ошибки ПО</w:t>
            </w:r>
          </w:p>
        </w:tc>
        <w:tc>
          <w:tcPr>
            <w:tcW w:w="2357" w:type="pct"/>
            <w:tcBorders>
              <w:top w:val="single" w:sz="4" w:space="0" w:color="auto"/>
              <w:left w:val="single" w:sz="4" w:space="0" w:color="auto"/>
              <w:bottom w:val="single" w:sz="4" w:space="0" w:color="auto"/>
              <w:right w:val="single" w:sz="4" w:space="0" w:color="auto"/>
            </w:tcBorders>
          </w:tcPr>
          <w:p w14:paraId="2C24123D" w14:textId="77777777" w:rsidR="000058CC" w:rsidRPr="007450A9" w:rsidRDefault="000058CC" w:rsidP="008C28DF">
            <w:r w:rsidRPr="007450A9">
              <w:t>б</w:t>
            </w:r>
          </w:p>
        </w:tc>
      </w:tr>
      <w:tr w:rsidR="000058CC" w:rsidRPr="007450A9" w14:paraId="3FD05017" w14:textId="77777777" w:rsidTr="000058CC">
        <w:tc>
          <w:tcPr>
            <w:tcW w:w="564" w:type="pct"/>
            <w:tcBorders>
              <w:top w:val="single" w:sz="4" w:space="0" w:color="auto"/>
              <w:left w:val="single" w:sz="4" w:space="0" w:color="auto"/>
              <w:bottom w:val="single" w:sz="4" w:space="0" w:color="auto"/>
              <w:right w:val="single" w:sz="4" w:space="0" w:color="auto"/>
            </w:tcBorders>
          </w:tcPr>
          <w:p w14:paraId="6B3EC393"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61E1CF8B" w14:textId="77777777" w:rsidR="000058CC" w:rsidRPr="007450A9" w:rsidRDefault="000058CC" w:rsidP="008C28DF">
            <w:r w:rsidRPr="007450A9">
              <w:t>Что является основной целью корреляции событий информационной безопасности?</w:t>
            </w:r>
          </w:p>
          <w:p w14:paraId="2EE3EC20" w14:textId="77777777" w:rsidR="000058CC" w:rsidRPr="007450A9" w:rsidRDefault="000058CC" w:rsidP="000058CC">
            <w:pPr>
              <w:pStyle w:val="a7"/>
              <w:numPr>
                <w:ilvl w:val="0"/>
                <w:numId w:val="101"/>
              </w:numPr>
              <w:spacing w:after="0" w:line="240" w:lineRule="auto"/>
              <w:rPr>
                <w:sz w:val="24"/>
                <w:szCs w:val="24"/>
              </w:rPr>
            </w:pPr>
            <w:r w:rsidRPr="007450A9">
              <w:rPr>
                <w:sz w:val="24"/>
                <w:szCs w:val="24"/>
              </w:rPr>
              <w:t>Уменьшение объёма дискового пространства</w:t>
            </w:r>
          </w:p>
          <w:p w14:paraId="78E65F4A" w14:textId="77777777" w:rsidR="000058CC" w:rsidRPr="007450A9" w:rsidRDefault="000058CC" w:rsidP="000058CC">
            <w:pPr>
              <w:pStyle w:val="a7"/>
              <w:numPr>
                <w:ilvl w:val="0"/>
                <w:numId w:val="101"/>
              </w:numPr>
              <w:spacing w:after="0" w:line="240" w:lineRule="auto"/>
              <w:rPr>
                <w:sz w:val="24"/>
                <w:szCs w:val="24"/>
              </w:rPr>
            </w:pPr>
            <w:r w:rsidRPr="007450A9">
              <w:rPr>
                <w:sz w:val="24"/>
                <w:szCs w:val="24"/>
              </w:rPr>
              <w:t>Объединение связанных событий для выявления инцидента</w:t>
            </w:r>
          </w:p>
          <w:p w14:paraId="38E287A7" w14:textId="77777777" w:rsidR="000058CC" w:rsidRPr="007450A9" w:rsidRDefault="000058CC" w:rsidP="000058CC">
            <w:pPr>
              <w:pStyle w:val="a7"/>
              <w:numPr>
                <w:ilvl w:val="0"/>
                <w:numId w:val="101"/>
              </w:numPr>
              <w:spacing w:after="0" w:line="240" w:lineRule="auto"/>
              <w:rPr>
                <w:sz w:val="24"/>
                <w:szCs w:val="24"/>
              </w:rPr>
            </w:pPr>
            <w:r w:rsidRPr="007450A9">
              <w:rPr>
                <w:sz w:val="24"/>
                <w:szCs w:val="24"/>
              </w:rPr>
              <w:t>Ускорение загрузки операционной системы</w:t>
            </w:r>
          </w:p>
          <w:p w14:paraId="657AEF8D" w14:textId="77777777" w:rsidR="000058CC" w:rsidRPr="007450A9" w:rsidRDefault="000058CC" w:rsidP="000058CC">
            <w:pPr>
              <w:pStyle w:val="a7"/>
              <w:numPr>
                <w:ilvl w:val="0"/>
                <w:numId w:val="101"/>
              </w:numPr>
              <w:spacing w:after="0" w:line="240" w:lineRule="auto"/>
              <w:rPr>
                <w:sz w:val="24"/>
                <w:szCs w:val="24"/>
              </w:rPr>
            </w:pPr>
            <w:r w:rsidRPr="007450A9">
              <w:rPr>
                <w:sz w:val="24"/>
                <w:szCs w:val="24"/>
              </w:rPr>
              <w:t>Автоматическое удаление журналов</w:t>
            </w:r>
          </w:p>
        </w:tc>
        <w:tc>
          <w:tcPr>
            <w:tcW w:w="2357" w:type="pct"/>
            <w:tcBorders>
              <w:top w:val="single" w:sz="4" w:space="0" w:color="auto"/>
              <w:left w:val="single" w:sz="4" w:space="0" w:color="auto"/>
              <w:bottom w:val="single" w:sz="4" w:space="0" w:color="auto"/>
              <w:right w:val="single" w:sz="4" w:space="0" w:color="auto"/>
            </w:tcBorders>
          </w:tcPr>
          <w:p w14:paraId="3844E4EA" w14:textId="77777777" w:rsidR="000058CC" w:rsidRPr="007450A9" w:rsidRDefault="000058CC" w:rsidP="008C28DF">
            <w:r w:rsidRPr="007450A9">
              <w:t>б</w:t>
            </w:r>
          </w:p>
        </w:tc>
      </w:tr>
      <w:tr w:rsidR="000058CC" w:rsidRPr="007450A9" w14:paraId="42E63254" w14:textId="77777777" w:rsidTr="000058CC">
        <w:tc>
          <w:tcPr>
            <w:tcW w:w="564" w:type="pct"/>
            <w:tcBorders>
              <w:top w:val="single" w:sz="4" w:space="0" w:color="auto"/>
              <w:left w:val="single" w:sz="4" w:space="0" w:color="auto"/>
              <w:bottom w:val="single" w:sz="4" w:space="0" w:color="auto"/>
              <w:right w:val="single" w:sz="4" w:space="0" w:color="auto"/>
            </w:tcBorders>
          </w:tcPr>
          <w:p w14:paraId="359D4FC2"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6F09914D" w14:textId="77777777" w:rsidR="000058CC" w:rsidRPr="007450A9" w:rsidRDefault="000058CC" w:rsidP="008C28DF">
            <w:r w:rsidRPr="007450A9">
              <w:t>Какие из перечисленных источников могут формировать события ИБ?</w:t>
            </w:r>
          </w:p>
          <w:p w14:paraId="5D183048" w14:textId="77777777" w:rsidR="000058CC" w:rsidRPr="007450A9" w:rsidRDefault="000058CC" w:rsidP="008C28DF">
            <w:r w:rsidRPr="007450A9">
              <w:t>Выберите все верные варианты.</w:t>
            </w:r>
          </w:p>
          <w:p w14:paraId="040116FF" w14:textId="77777777" w:rsidR="000058CC" w:rsidRPr="007450A9" w:rsidRDefault="000058CC" w:rsidP="000058CC">
            <w:pPr>
              <w:pStyle w:val="a7"/>
              <w:numPr>
                <w:ilvl w:val="0"/>
                <w:numId w:val="102"/>
              </w:numPr>
              <w:spacing w:after="0" w:line="240" w:lineRule="auto"/>
              <w:rPr>
                <w:sz w:val="24"/>
                <w:szCs w:val="24"/>
              </w:rPr>
            </w:pPr>
            <w:r w:rsidRPr="007450A9">
              <w:rPr>
                <w:sz w:val="24"/>
                <w:szCs w:val="24"/>
              </w:rPr>
              <w:t>Сетевые устройства (маршрутизаторы, firewall)</w:t>
            </w:r>
          </w:p>
          <w:p w14:paraId="38DBEA23" w14:textId="77777777" w:rsidR="000058CC" w:rsidRPr="007450A9" w:rsidRDefault="000058CC" w:rsidP="000058CC">
            <w:pPr>
              <w:pStyle w:val="a7"/>
              <w:numPr>
                <w:ilvl w:val="0"/>
                <w:numId w:val="102"/>
              </w:numPr>
              <w:spacing w:after="0" w:line="240" w:lineRule="auto"/>
              <w:rPr>
                <w:sz w:val="24"/>
                <w:szCs w:val="24"/>
              </w:rPr>
            </w:pPr>
            <w:r w:rsidRPr="007450A9">
              <w:rPr>
                <w:sz w:val="24"/>
                <w:szCs w:val="24"/>
              </w:rPr>
              <w:t>Операционные системы</w:t>
            </w:r>
          </w:p>
          <w:p w14:paraId="67B20EB7" w14:textId="77777777" w:rsidR="000058CC" w:rsidRPr="007450A9" w:rsidRDefault="000058CC" w:rsidP="000058CC">
            <w:pPr>
              <w:pStyle w:val="a7"/>
              <w:numPr>
                <w:ilvl w:val="0"/>
                <w:numId w:val="102"/>
              </w:numPr>
              <w:spacing w:after="0" w:line="240" w:lineRule="auto"/>
              <w:rPr>
                <w:sz w:val="24"/>
                <w:szCs w:val="24"/>
              </w:rPr>
            </w:pPr>
            <w:r w:rsidRPr="007450A9">
              <w:rPr>
                <w:sz w:val="24"/>
                <w:szCs w:val="24"/>
              </w:rPr>
              <w:t>Пользователи</w:t>
            </w:r>
          </w:p>
          <w:p w14:paraId="34EB5FB1" w14:textId="77777777" w:rsidR="000058CC" w:rsidRPr="007450A9" w:rsidRDefault="000058CC" w:rsidP="000058CC">
            <w:pPr>
              <w:pStyle w:val="a7"/>
              <w:numPr>
                <w:ilvl w:val="0"/>
                <w:numId w:val="102"/>
              </w:numPr>
              <w:spacing w:after="0" w:line="240" w:lineRule="auto"/>
              <w:rPr>
                <w:sz w:val="24"/>
                <w:szCs w:val="24"/>
              </w:rPr>
            </w:pPr>
            <w:r w:rsidRPr="007450A9">
              <w:rPr>
                <w:sz w:val="24"/>
                <w:szCs w:val="24"/>
              </w:rPr>
              <w:t>Принтер</w:t>
            </w:r>
          </w:p>
        </w:tc>
        <w:tc>
          <w:tcPr>
            <w:tcW w:w="2357" w:type="pct"/>
            <w:tcBorders>
              <w:top w:val="single" w:sz="4" w:space="0" w:color="auto"/>
              <w:left w:val="single" w:sz="4" w:space="0" w:color="auto"/>
              <w:bottom w:val="single" w:sz="4" w:space="0" w:color="auto"/>
              <w:right w:val="single" w:sz="4" w:space="0" w:color="auto"/>
            </w:tcBorders>
          </w:tcPr>
          <w:p w14:paraId="44C2E1A4" w14:textId="77777777" w:rsidR="000058CC" w:rsidRPr="007450A9" w:rsidRDefault="000058CC" w:rsidP="008C28DF">
            <w:r w:rsidRPr="007450A9">
              <w:t>а, б, в</w:t>
            </w:r>
          </w:p>
        </w:tc>
      </w:tr>
      <w:tr w:rsidR="000058CC" w:rsidRPr="007450A9" w14:paraId="43586D45" w14:textId="77777777" w:rsidTr="000058CC">
        <w:tc>
          <w:tcPr>
            <w:tcW w:w="564" w:type="pct"/>
            <w:tcBorders>
              <w:top w:val="single" w:sz="4" w:space="0" w:color="auto"/>
              <w:left w:val="single" w:sz="4" w:space="0" w:color="auto"/>
              <w:bottom w:val="single" w:sz="4" w:space="0" w:color="auto"/>
              <w:right w:val="single" w:sz="4" w:space="0" w:color="auto"/>
            </w:tcBorders>
          </w:tcPr>
          <w:p w14:paraId="14258740"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EC267B4" w14:textId="77777777" w:rsidR="000058CC" w:rsidRPr="007450A9" w:rsidRDefault="000058CC" w:rsidP="008C28DF">
            <w:r w:rsidRPr="007450A9">
              <w:t>Какой из перечисленных инструментов предназначен для централизованного сбора, хранения и анализа событий информационной безопасности?</w:t>
            </w:r>
          </w:p>
          <w:p w14:paraId="03117335" w14:textId="77777777" w:rsidR="000058CC" w:rsidRPr="007450A9" w:rsidRDefault="000058CC" w:rsidP="000058CC">
            <w:pPr>
              <w:pStyle w:val="a7"/>
              <w:numPr>
                <w:ilvl w:val="0"/>
                <w:numId w:val="103"/>
              </w:numPr>
              <w:spacing w:after="0" w:line="240" w:lineRule="auto"/>
              <w:rPr>
                <w:sz w:val="24"/>
                <w:szCs w:val="24"/>
                <w:lang w:val="en-US"/>
              </w:rPr>
            </w:pPr>
            <w:r w:rsidRPr="007450A9">
              <w:rPr>
                <w:sz w:val="24"/>
                <w:szCs w:val="24"/>
              </w:rPr>
              <w:t>DLP</w:t>
            </w:r>
          </w:p>
          <w:p w14:paraId="4F7D73D2" w14:textId="77777777" w:rsidR="000058CC" w:rsidRPr="007450A9" w:rsidRDefault="000058CC" w:rsidP="000058CC">
            <w:pPr>
              <w:pStyle w:val="a7"/>
              <w:numPr>
                <w:ilvl w:val="0"/>
                <w:numId w:val="103"/>
              </w:numPr>
              <w:spacing w:after="0" w:line="240" w:lineRule="auto"/>
              <w:rPr>
                <w:sz w:val="24"/>
                <w:szCs w:val="24"/>
                <w:lang w:val="en-US"/>
              </w:rPr>
            </w:pPr>
            <w:r w:rsidRPr="007450A9">
              <w:rPr>
                <w:sz w:val="24"/>
                <w:szCs w:val="24"/>
              </w:rPr>
              <w:t>SIEM</w:t>
            </w:r>
          </w:p>
          <w:p w14:paraId="1AD128A5" w14:textId="77777777" w:rsidR="000058CC" w:rsidRPr="007450A9" w:rsidRDefault="000058CC" w:rsidP="000058CC">
            <w:pPr>
              <w:pStyle w:val="a7"/>
              <w:numPr>
                <w:ilvl w:val="0"/>
                <w:numId w:val="103"/>
              </w:numPr>
              <w:spacing w:after="0" w:line="240" w:lineRule="auto"/>
              <w:rPr>
                <w:sz w:val="24"/>
                <w:szCs w:val="24"/>
                <w:lang w:val="en-US"/>
              </w:rPr>
            </w:pPr>
            <w:r w:rsidRPr="007450A9">
              <w:rPr>
                <w:sz w:val="24"/>
                <w:szCs w:val="24"/>
              </w:rPr>
              <w:t>VPN</w:t>
            </w:r>
          </w:p>
          <w:p w14:paraId="6510F4E4" w14:textId="77777777" w:rsidR="000058CC" w:rsidRPr="007450A9" w:rsidRDefault="000058CC" w:rsidP="000058CC">
            <w:pPr>
              <w:pStyle w:val="a7"/>
              <w:numPr>
                <w:ilvl w:val="0"/>
                <w:numId w:val="103"/>
              </w:numPr>
              <w:spacing w:after="0" w:line="240" w:lineRule="auto"/>
              <w:rPr>
                <w:sz w:val="24"/>
                <w:szCs w:val="24"/>
                <w:lang w:val="en-US"/>
              </w:rPr>
            </w:pPr>
            <w:r w:rsidRPr="007450A9">
              <w:rPr>
                <w:sz w:val="24"/>
                <w:szCs w:val="24"/>
              </w:rPr>
              <w:t>Proxy-сервер</w:t>
            </w:r>
          </w:p>
        </w:tc>
        <w:tc>
          <w:tcPr>
            <w:tcW w:w="2357" w:type="pct"/>
            <w:tcBorders>
              <w:top w:val="single" w:sz="4" w:space="0" w:color="auto"/>
              <w:left w:val="single" w:sz="4" w:space="0" w:color="auto"/>
              <w:bottom w:val="single" w:sz="4" w:space="0" w:color="auto"/>
              <w:right w:val="single" w:sz="4" w:space="0" w:color="auto"/>
            </w:tcBorders>
          </w:tcPr>
          <w:p w14:paraId="568FBC72" w14:textId="77777777" w:rsidR="000058CC" w:rsidRPr="007450A9" w:rsidRDefault="000058CC" w:rsidP="008C28DF">
            <w:r w:rsidRPr="007450A9">
              <w:t>б</w:t>
            </w:r>
          </w:p>
        </w:tc>
      </w:tr>
      <w:tr w:rsidR="000058CC" w:rsidRPr="007450A9" w14:paraId="5E9C10D3" w14:textId="77777777" w:rsidTr="000058CC">
        <w:tc>
          <w:tcPr>
            <w:tcW w:w="564" w:type="pct"/>
            <w:tcBorders>
              <w:top w:val="single" w:sz="4" w:space="0" w:color="auto"/>
              <w:left w:val="single" w:sz="4" w:space="0" w:color="auto"/>
              <w:bottom w:val="single" w:sz="4" w:space="0" w:color="auto"/>
              <w:right w:val="single" w:sz="4" w:space="0" w:color="auto"/>
            </w:tcBorders>
          </w:tcPr>
          <w:p w14:paraId="3264D479"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6137E8B7" w14:textId="77777777" w:rsidR="000058CC" w:rsidRPr="007450A9" w:rsidRDefault="000058CC" w:rsidP="008C28DF">
            <w:r w:rsidRPr="007450A9">
              <w:t>Что необходимо сделать в первую очередь после выявления подтверждённого вредоносного воздействия на рабочую станцию?</w:t>
            </w:r>
          </w:p>
          <w:p w14:paraId="38E7AE9D" w14:textId="77777777" w:rsidR="000058CC" w:rsidRPr="007450A9" w:rsidRDefault="000058CC" w:rsidP="000058CC">
            <w:pPr>
              <w:pStyle w:val="a7"/>
              <w:numPr>
                <w:ilvl w:val="0"/>
                <w:numId w:val="104"/>
              </w:numPr>
              <w:spacing w:after="0" w:line="240" w:lineRule="auto"/>
              <w:rPr>
                <w:sz w:val="24"/>
                <w:szCs w:val="24"/>
              </w:rPr>
            </w:pPr>
            <w:r w:rsidRPr="007450A9">
              <w:rPr>
                <w:sz w:val="24"/>
                <w:szCs w:val="24"/>
              </w:rPr>
              <w:t>Удалить все журналы событий</w:t>
            </w:r>
          </w:p>
          <w:p w14:paraId="2B2299B9" w14:textId="77777777" w:rsidR="000058CC" w:rsidRPr="007450A9" w:rsidRDefault="000058CC" w:rsidP="000058CC">
            <w:pPr>
              <w:pStyle w:val="a7"/>
              <w:numPr>
                <w:ilvl w:val="0"/>
                <w:numId w:val="104"/>
              </w:numPr>
              <w:spacing w:after="0" w:line="240" w:lineRule="auto"/>
              <w:rPr>
                <w:sz w:val="24"/>
                <w:szCs w:val="24"/>
              </w:rPr>
            </w:pPr>
            <w:r w:rsidRPr="007450A9">
              <w:rPr>
                <w:sz w:val="24"/>
                <w:szCs w:val="24"/>
              </w:rPr>
              <w:t>Изолировать узел и зафиксировать информацию для анализа</w:t>
            </w:r>
          </w:p>
          <w:p w14:paraId="69701C21" w14:textId="77777777" w:rsidR="000058CC" w:rsidRPr="007450A9" w:rsidRDefault="000058CC" w:rsidP="000058CC">
            <w:pPr>
              <w:pStyle w:val="a7"/>
              <w:numPr>
                <w:ilvl w:val="0"/>
                <w:numId w:val="104"/>
              </w:numPr>
              <w:spacing w:after="0" w:line="240" w:lineRule="auto"/>
              <w:rPr>
                <w:sz w:val="24"/>
                <w:szCs w:val="24"/>
              </w:rPr>
            </w:pPr>
            <w:r w:rsidRPr="007450A9">
              <w:rPr>
                <w:sz w:val="24"/>
                <w:szCs w:val="24"/>
              </w:rPr>
              <w:t>Немедленно переустановить систему без анализа</w:t>
            </w:r>
          </w:p>
          <w:p w14:paraId="0CF41A99" w14:textId="77777777" w:rsidR="000058CC" w:rsidRPr="007450A9" w:rsidRDefault="000058CC" w:rsidP="000058CC">
            <w:pPr>
              <w:pStyle w:val="a7"/>
              <w:numPr>
                <w:ilvl w:val="0"/>
                <w:numId w:val="104"/>
              </w:numPr>
              <w:spacing w:after="0" w:line="240" w:lineRule="auto"/>
              <w:rPr>
                <w:sz w:val="24"/>
                <w:szCs w:val="24"/>
              </w:rPr>
            </w:pPr>
            <w:r w:rsidRPr="007450A9">
              <w:rPr>
                <w:sz w:val="24"/>
                <w:szCs w:val="24"/>
              </w:rPr>
              <w:t>Отключить антивирус на всех узлах сети</w:t>
            </w:r>
          </w:p>
        </w:tc>
        <w:tc>
          <w:tcPr>
            <w:tcW w:w="2357" w:type="pct"/>
            <w:tcBorders>
              <w:top w:val="single" w:sz="4" w:space="0" w:color="auto"/>
              <w:left w:val="single" w:sz="4" w:space="0" w:color="auto"/>
              <w:bottom w:val="single" w:sz="4" w:space="0" w:color="auto"/>
              <w:right w:val="single" w:sz="4" w:space="0" w:color="auto"/>
            </w:tcBorders>
          </w:tcPr>
          <w:p w14:paraId="0BAD15AF" w14:textId="77777777" w:rsidR="000058CC" w:rsidRPr="007450A9" w:rsidRDefault="000058CC" w:rsidP="008C28DF">
            <w:r w:rsidRPr="007450A9">
              <w:t>б</w:t>
            </w:r>
          </w:p>
        </w:tc>
      </w:tr>
      <w:tr w:rsidR="000058CC" w:rsidRPr="007450A9" w14:paraId="23709FA0" w14:textId="77777777" w:rsidTr="000058CC">
        <w:tc>
          <w:tcPr>
            <w:tcW w:w="564" w:type="pct"/>
            <w:tcBorders>
              <w:top w:val="single" w:sz="4" w:space="0" w:color="auto"/>
              <w:left w:val="single" w:sz="4" w:space="0" w:color="auto"/>
              <w:bottom w:val="single" w:sz="4" w:space="0" w:color="auto"/>
              <w:right w:val="single" w:sz="4" w:space="0" w:color="auto"/>
            </w:tcBorders>
          </w:tcPr>
          <w:p w14:paraId="243E49FE"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04A958DD" w14:textId="77777777" w:rsidR="000058CC" w:rsidRPr="007450A9" w:rsidRDefault="000058CC" w:rsidP="008C28DF">
            <w:r w:rsidRPr="007450A9">
              <w:t>Что определяет область действия политики УНБ?</w:t>
            </w:r>
          </w:p>
          <w:p w14:paraId="6FC2C39D" w14:textId="77777777" w:rsidR="000058CC" w:rsidRPr="007450A9" w:rsidRDefault="000058CC" w:rsidP="008C28DF">
            <w:r w:rsidRPr="007450A9">
              <w:t>а) список всех сотрудников компании;</w:t>
            </w:r>
          </w:p>
          <w:p w14:paraId="1DD75A1E" w14:textId="77777777" w:rsidR="000058CC" w:rsidRPr="007450A9" w:rsidRDefault="000058CC" w:rsidP="008C28DF">
            <w:r w:rsidRPr="007450A9">
              <w:t>б) перечень подразделений и процессов, на которые распространяется политика;</w:t>
            </w:r>
          </w:p>
          <w:p w14:paraId="69A902F1" w14:textId="77777777" w:rsidR="000058CC" w:rsidRPr="007450A9" w:rsidRDefault="000058CC" w:rsidP="008C28DF">
            <w:r w:rsidRPr="007450A9">
              <w:t>в) график работы офиса;</w:t>
            </w:r>
          </w:p>
          <w:p w14:paraId="13E2D3C9" w14:textId="77777777" w:rsidR="000058CC" w:rsidRPr="007450A9" w:rsidRDefault="000058CC" w:rsidP="008C28DF">
            <w:r w:rsidRPr="007450A9">
              <w:t>г) бюджет организации.</w:t>
            </w:r>
          </w:p>
        </w:tc>
        <w:tc>
          <w:tcPr>
            <w:tcW w:w="2357" w:type="pct"/>
            <w:tcBorders>
              <w:top w:val="single" w:sz="4" w:space="0" w:color="auto"/>
              <w:left w:val="single" w:sz="4" w:space="0" w:color="auto"/>
              <w:bottom w:val="single" w:sz="4" w:space="0" w:color="auto"/>
              <w:right w:val="single" w:sz="4" w:space="0" w:color="auto"/>
            </w:tcBorders>
          </w:tcPr>
          <w:p w14:paraId="7FE37FA3" w14:textId="77777777" w:rsidR="000058CC" w:rsidRPr="007450A9" w:rsidRDefault="000058CC" w:rsidP="008C28DF">
            <w:r w:rsidRPr="007450A9">
              <w:t>б</w:t>
            </w:r>
          </w:p>
        </w:tc>
      </w:tr>
      <w:tr w:rsidR="000058CC" w:rsidRPr="007450A9" w14:paraId="790E6BB8" w14:textId="77777777" w:rsidTr="000058CC">
        <w:tc>
          <w:tcPr>
            <w:tcW w:w="564" w:type="pct"/>
            <w:tcBorders>
              <w:top w:val="single" w:sz="4" w:space="0" w:color="auto"/>
              <w:left w:val="single" w:sz="4" w:space="0" w:color="auto"/>
              <w:bottom w:val="single" w:sz="4" w:space="0" w:color="auto"/>
              <w:right w:val="single" w:sz="4" w:space="0" w:color="auto"/>
            </w:tcBorders>
          </w:tcPr>
          <w:p w14:paraId="32A883B5"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05D194A5" w14:textId="77777777" w:rsidR="000058CC" w:rsidRPr="007450A9" w:rsidRDefault="000058CC" w:rsidP="008C28DF">
            <w:r w:rsidRPr="007450A9">
              <w:t>Что является основной целью BIA (анализа воздействия на бизнес)?</w:t>
            </w:r>
          </w:p>
          <w:p w14:paraId="544021E8" w14:textId="77777777" w:rsidR="000058CC" w:rsidRPr="007450A9" w:rsidRDefault="000058CC" w:rsidP="008C28DF">
            <w:r w:rsidRPr="007450A9">
              <w:t>а) выявление всех бизнес‑процессов организации;</w:t>
            </w:r>
          </w:p>
          <w:p w14:paraId="3B61A250" w14:textId="77777777" w:rsidR="000058CC" w:rsidRPr="007450A9" w:rsidRDefault="000058CC" w:rsidP="008C28DF">
            <w:r w:rsidRPr="007450A9">
              <w:t>б) оценка влияния сбоев на бизнес и определение критичных процессов;</w:t>
            </w:r>
          </w:p>
          <w:p w14:paraId="2B9CB985" w14:textId="77777777" w:rsidR="000058CC" w:rsidRPr="007450A9" w:rsidRDefault="000058CC" w:rsidP="008C28DF">
            <w:r w:rsidRPr="007450A9">
              <w:t>в) аудит информационной безопасности;</w:t>
            </w:r>
          </w:p>
          <w:p w14:paraId="3685F0B8" w14:textId="77777777" w:rsidR="000058CC" w:rsidRPr="007450A9" w:rsidRDefault="000058CC" w:rsidP="008C28DF">
            <w:r w:rsidRPr="007450A9">
              <w:t>г) оптимизация организационной структуры.</w:t>
            </w:r>
          </w:p>
        </w:tc>
        <w:tc>
          <w:tcPr>
            <w:tcW w:w="2357" w:type="pct"/>
            <w:tcBorders>
              <w:top w:val="single" w:sz="4" w:space="0" w:color="auto"/>
              <w:left w:val="single" w:sz="4" w:space="0" w:color="auto"/>
              <w:bottom w:val="single" w:sz="4" w:space="0" w:color="auto"/>
              <w:right w:val="single" w:sz="4" w:space="0" w:color="auto"/>
            </w:tcBorders>
          </w:tcPr>
          <w:p w14:paraId="4B708EAC" w14:textId="77777777" w:rsidR="000058CC" w:rsidRPr="007450A9" w:rsidRDefault="000058CC" w:rsidP="008C28DF">
            <w:r w:rsidRPr="007450A9">
              <w:t>б</w:t>
            </w:r>
          </w:p>
        </w:tc>
      </w:tr>
      <w:tr w:rsidR="000058CC" w:rsidRPr="007450A9" w14:paraId="601CE39B" w14:textId="77777777" w:rsidTr="000058CC">
        <w:tc>
          <w:tcPr>
            <w:tcW w:w="564" w:type="pct"/>
            <w:tcBorders>
              <w:top w:val="single" w:sz="4" w:space="0" w:color="auto"/>
              <w:left w:val="single" w:sz="4" w:space="0" w:color="auto"/>
              <w:bottom w:val="single" w:sz="4" w:space="0" w:color="auto"/>
              <w:right w:val="single" w:sz="4" w:space="0" w:color="auto"/>
            </w:tcBorders>
          </w:tcPr>
          <w:p w14:paraId="39476D1A"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043150A5" w14:textId="77777777" w:rsidR="000058CC" w:rsidRPr="007450A9" w:rsidRDefault="000058CC" w:rsidP="008C28DF">
            <w:r w:rsidRPr="007450A9">
              <w:t>Какова основная цель управления непрерывностью бизнеса (УНБ)?</w:t>
            </w:r>
          </w:p>
          <w:p w14:paraId="72EF8761" w14:textId="77777777" w:rsidR="000058CC" w:rsidRPr="007450A9" w:rsidRDefault="000058CC" w:rsidP="008C28DF">
            <w:r w:rsidRPr="007450A9">
              <w:t>а) обеспечение максимальной прибыли компании;</w:t>
            </w:r>
          </w:p>
          <w:p w14:paraId="6A299257" w14:textId="77777777" w:rsidR="000058CC" w:rsidRPr="007450A9" w:rsidRDefault="000058CC" w:rsidP="008C28DF">
            <w:r w:rsidRPr="007450A9">
              <w:t>б) минимизация рисков информационной безопасности;</w:t>
            </w:r>
          </w:p>
          <w:p w14:paraId="57E0086B" w14:textId="77777777" w:rsidR="000058CC" w:rsidRPr="007450A9" w:rsidRDefault="000058CC" w:rsidP="008C28DF">
            <w:r w:rsidRPr="007450A9">
              <w:t>в) поддержание выполнения критически важных бизнес‑процессов в условиях сбоев и катастроф;</w:t>
            </w:r>
          </w:p>
          <w:p w14:paraId="48AFD187" w14:textId="77777777" w:rsidR="000058CC" w:rsidRPr="007450A9" w:rsidRDefault="000058CC" w:rsidP="008C28DF">
            <w:r w:rsidRPr="007450A9">
              <w:t>г) оптимизация ИТ‑инфраструктуры.</w:t>
            </w:r>
          </w:p>
        </w:tc>
        <w:tc>
          <w:tcPr>
            <w:tcW w:w="2357" w:type="pct"/>
            <w:tcBorders>
              <w:top w:val="single" w:sz="4" w:space="0" w:color="auto"/>
              <w:left w:val="single" w:sz="4" w:space="0" w:color="auto"/>
              <w:bottom w:val="single" w:sz="4" w:space="0" w:color="auto"/>
              <w:right w:val="single" w:sz="4" w:space="0" w:color="auto"/>
            </w:tcBorders>
          </w:tcPr>
          <w:p w14:paraId="1C060E06" w14:textId="77777777" w:rsidR="000058CC" w:rsidRPr="007450A9" w:rsidRDefault="000058CC" w:rsidP="008C28DF">
            <w:r w:rsidRPr="007450A9">
              <w:t>в</w:t>
            </w:r>
          </w:p>
        </w:tc>
      </w:tr>
      <w:tr w:rsidR="000058CC" w:rsidRPr="007450A9" w14:paraId="3DB8B47D" w14:textId="77777777" w:rsidTr="000058CC">
        <w:tc>
          <w:tcPr>
            <w:tcW w:w="564" w:type="pct"/>
            <w:tcBorders>
              <w:top w:val="single" w:sz="4" w:space="0" w:color="auto"/>
              <w:left w:val="single" w:sz="4" w:space="0" w:color="auto"/>
              <w:bottom w:val="single" w:sz="4" w:space="0" w:color="auto"/>
              <w:right w:val="single" w:sz="4" w:space="0" w:color="auto"/>
            </w:tcBorders>
          </w:tcPr>
          <w:p w14:paraId="4F5495DD"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B060FFB" w14:textId="77777777" w:rsidR="000058CC" w:rsidRPr="007450A9" w:rsidRDefault="000058CC" w:rsidP="008C28DF">
            <w:r w:rsidRPr="007450A9">
              <w:t>Что означает аббревиатура RTO в контексте УНБ?</w:t>
            </w:r>
          </w:p>
          <w:p w14:paraId="32A00213" w14:textId="77777777" w:rsidR="000058CC" w:rsidRPr="007450A9" w:rsidRDefault="000058CC" w:rsidP="008C28DF">
            <w:r w:rsidRPr="007450A9">
              <w:t>а) время восстановления объектов;</w:t>
            </w:r>
          </w:p>
          <w:p w14:paraId="3F7C7057" w14:textId="77777777" w:rsidR="000058CC" w:rsidRPr="007450A9" w:rsidRDefault="000058CC" w:rsidP="008C28DF">
            <w:r w:rsidRPr="007450A9">
              <w:t>б) время восстановления операций (Recovery Time Objective);</w:t>
            </w:r>
          </w:p>
          <w:p w14:paraId="23EE807D" w14:textId="77777777" w:rsidR="000058CC" w:rsidRPr="007450A9" w:rsidRDefault="000058CC" w:rsidP="008C28DF">
            <w:r w:rsidRPr="007450A9">
              <w:t>в) точка восстановления операций;</w:t>
            </w:r>
          </w:p>
          <w:p w14:paraId="0FC40ECF" w14:textId="77777777" w:rsidR="000058CC" w:rsidRPr="007450A9" w:rsidRDefault="000058CC" w:rsidP="008C28DF">
            <w:r w:rsidRPr="007450A9">
              <w:t>г) оценка рисков операций.</w:t>
            </w:r>
          </w:p>
        </w:tc>
        <w:tc>
          <w:tcPr>
            <w:tcW w:w="2357" w:type="pct"/>
            <w:tcBorders>
              <w:top w:val="single" w:sz="4" w:space="0" w:color="auto"/>
              <w:left w:val="single" w:sz="4" w:space="0" w:color="auto"/>
              <w:bottom w:val="single" w:sz="4" w:space="0" w:color="auto"/>
              <w:right w:val="single" w:sz="4" w:space="0" w:color="auto"/>
            </w:tcBorders>
          </w:tcPr>
          <w:p w14:paraId="6F78D50B" w14:textId="77777777" w:rsidR="000058CC" w:rsidRPr="007450A9" w:rsidRDefault="000058CC" w:rsidP="008C28DF">
            <w:r w:rsidRPr="007450A9">
              <w:t>б</w:t>
            </w:r>
          </w:p>
        </w:tc>
      </w:tr>
      <w:tr w:rsidR="000058CC" w:rsidRPr="007450A9" w14:paraId="79B559E1" w14:textId="77777777" w:rsidTr="000058CC">
        <w:tc>
          <w:tcPr>
            <w:tcW w:w="564" w:type="pct"/>
            <w:tcBorders>
              <w:top w:val="single" w:sz="4" w:space="0" w:color="auto"/>
              <w:left w:val="single" w:sz="4" w:space="0" w:color="auto"/>
              <w:bottom w:val="single" w:sz="4" w:space="0" w:color="auto"/>
              <w:right w:val="single" w:sz="4" w:space="0" w:color="auto"/>
            </w:tcBorders>
          </w:tcPr>
          <w:p w14:paraId="71F0EE15"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2EA9131" w14:textId="77777777" w:rsidR="000058CC" w:rsidRPr="007450A9" w:rsidRDefault="000058CC" w:rsidP="008C28DF">
            <w:r w:rsidRPr="007450A9">
              <w:t>Какие требования ФСТЭК России связаны с обеспечением непрерывности бизнеса? Выберите все верные варианты:</w:t>
            </w:r>
          </w:p>
          <w:p w14:paraId="3BD0DE7E" w14:textId="77777777" w:rsidR="000058CC" w:rsidRPr="007450A9" w:rsidRDefault="000058CC" w:rsidP="008C28DF">
            <w:r w:rsidRPr="007450A9">
              <w:t>а) требования к защите персональных данных;</w:t>
            </w:r>
          </w:p>
          <w:p w14:paraId="56F44B82" w14:textId="77777777" w:rsidR="000058CC" w:rsidRPr="007450A9" w:rsidRDefault="000058CC" w:rsidP="008C28DF">
            <w:r w:rsidRPr="007450A9">
              <w:lastRenderedPageBreak/>
              <w:t>б) требования к обеспечению доступности в ГИС и КИИ;</w:t>
            </w:r>
          </w:p>
          <w:p w14:paraId="75019BDB" w14:textId="77777777" w:rsidR="000058CC" w:rsidRPr="007450A9" w:rsidRDefault="000058CC" w:rsidP="008C28DF">
            <w:r w:rsidRPr="007450A9">
              <w:t>в) требования к криптографической защите;</w:t>
            </w:r>
          </w:p>
          <w:p w14:paraId="59C51466" w14:textId="77777777" w:rsidR="000058CC" w:rsidRPr="007450A9" w:rsidRDefault="000058CC" w:rsidP="008C28DF">
            <w:r w:rsidRPr="007450A9">
              <w:t>г) требования к резервированию и восстановлению данных.</w:t>
            </w:r>
          </w:p>
        </w:tc>
        <w:tc>
          <w:tcPr>
            <w:tcW w:w="2357" w:type="pct"/>
            <w:tcBorders>
              <w:top w:val="single" w:sz="4" w:space="0" w:color="auto"/>
              <w:left w:val="single" w:sz="4" w:space="0" w:color="auto"/>
              <w:bottom w:val="single" w:sz="4" w:space="0" w:color="auto"/>
              <w:right w:val="single" w:sz="4" w:space="0" w:color="auto"/>
            </w:tcBorders>
          </w:tcPr>
          <w:p w14:paraId="78AC5FFF" w14:textId="77777777" w:rsidR="000058CC" w:rsidRPr="007450A9" w:rsidRDefault="000058CC" w:rsidP="008C28DF">
            <w:r w:rsidRPr="007450A9">
              <w:lastRenderedPageBreak/>
              <w:t>б, г</w:t>
            </w:r>
          </w:p>
        </w:tc>
      </w:tr>
      <w:tr w:rsidR="000058CC" w:rsidRPr="007450A9" w14:paraId="3D0B1B0F" w14:textId="77777777" w:rsidTr="000058CC">
        <w:tc>
          <w:tcPr>
            <w:tcW w:w="564" w:type="pct"/>
            <w:tcBorders>
              <w:top w:val="single" w:sz="4" w:space="0" w:color="auto"/>
              <w:left w:val="single" w:sz="4" w:space="0" w:color="auto"/>
              <w:bottom w:val="single" w:sz="4" w:space="0" w:color="auto"/>
              <w:right w:val="single" w:sz="4" w:space="0" w:color="auto"/>
            </w:tcBorders>
          </w:tcPr>
          <w:p w14:paraId="3D461329"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459E0A3" w14:textId="77777777" w:rsidR="000058CC" w:rsidRPr="007450A9" w:rsidRDefault="000058CC" w:rsidP="008C28DF">
            <w:pPr>
              <w:rPr>
                <w:color w:val="0F1115"/>
              </w:rPr>
            </w:pPr>
            <w:r w:rsidRPr="007450A9">
              <w:rPr>
                <w:bCs/>
                <w:color w:val="0F1115"/>
              </w:rPr>
              <w:t>Какие метрики из перечисленных относятся к количественным показателям, используемым при анализе рисков цепочки поставок ПО (Software Supply Chain) с помощью специализированных средств?</w:t>
            </w:r>
          </w:p>
          <w:p w14:paraId="470BB7C3" w14:textId="77777777" w:rsidR="000058CC" w:rsidRPr="007450A9" w:rsidRDefault="000058CC" w:rsidP="008C28DF">
            <w:pPr>
              <w:rPr>
                <w:color w:val="0F1115"/>
              </w:rPr>
            </w:pPr>
            <w:r w:rsidRPr="007450A9">
              <w:rPr>
                <w:color w:val="0F1115"/>
              </w:rPr>
              <w:t>А. Уровень зрелости процессов разработки (на основе SSDF)</w:t>
            </w:r>
          </w:p>
          <w:p w14:paraId="279598EC" w14:textId="77777777" w:rsidR="000058CC" w:rsidRPr="007450A9" w:rsidRDefault="000058CC" w:rsidP="008C28DF">
            <w:pPr>
              <w:rPr>
                <w:color w:val="0F1115"/>
              </w:rPr>
            </w:pPr>
            <w:r w:rsidRPr="007450A9">
              <w:rPr>
                <w:color w:val="0F1115"/>
              </w:rPr>
              <w:t>Б. Наличие открытых уязвимостей в сторонних библиотеках (SCA-анализ)</w:t>
            </w:r>
          </w:p>
          <w:p w14:paraId="31184A7C" w14:textId="77777777" w:rsidR="000058CC" w:rsidRPr="007450A9" w:rsidRDefault="000058CC" w:rsidP="008C28DF">
            <w:pPr>
              <w:rPr>
                <w:color w:val="0F1115"/>
              </w:rPr>
            </w:pPr>
            <w:r w:rsidRPr="007450A9">
              <w:rPr>
                <w:color w:val="0F1115"/>
              </w:rPr>
              <w:t>В. Экспертная оценка репутации поставщика «высокая/средняя/низкая»</w:t>
            </w:r>
          </w:p>
          <w:p w14:paraId="0BEE4C18" w14:textId="77777777" w:rsidR="000058CC" w:rsidRPr="007450A9" w:rsidRDefault="000058CC" w:rsidP="008C28DF">
            <w:pPr>
              <w:rPr>
                <w:color w:val="0F1115"/>
              </w:rPr>
            </w:pPr>
            <w:r w:rsidRPr="007450A9">
              <w:rPr>
                <w:color w:val="0F1115"/>
              </w:rPr>
              <w:t>Г. Среднее время доступа к исходному коду (Time-to-Code)</w:t>
            </w:r>
          </w:p>
        </w:tc>
        <w:tc>
          <w:tcPr>
            <w:tcW w:w="2357" w:type="pct"/>
            <w:tcBorders>
              <w:top w:val="single" w:sz="4" w:space="0" w:color="auto"/>
              <w:left w:val="single" w:sz="4" w:space="0" w:color="auto"/>
              <w:bottom w:val="single" w:sz="4" w:space="0" w:color="auto"/>
              <w:right w:val="single" w:sz="4" w:space="0" w:color="auto"/>
            </w:tcBorders>
          </w:tcPr>
          <w:p w14:paraId="4FE9EE6A" w14:textId="77777777" w:rsidR="000058CC" w:rsidRPr="007450A9" w:rsidRDefault="000058CC" w:rsidP="008C28DF">
            <w:pPr>
              <w:rPr>
                <w:color w:val="0F1115"/>
              </w:rPr>
            </w:pPr>
            <w:r w:rsidRPr="007450A9">
              <w:rPr>
                <w:color w:val="0F1115"/>
              </w:rPr>
              <w:t>А, Б</w:t>
            </w:r>
          </w:p>
        </w:tc>
      </w:tr>
      <w:tr w:rsidR="000058CC" w:rsidRPr="007450A9" w14:paraId="032BD921" w14:textId="77777777" w:rsidTr="000058CC">
        <w:tc>
          <w:tcPr>
            <w:tcW w:w="564" w:type="pct"/>
            <w:tcBorders>
              <w:top w:val="single" w:sz="4" w:space="0" w:color="auto"/>
              <w:left w:val="single" w:sz="4" w:space="0" w:color="auto"/>
              <w:bottom w:val="single" w:sz="4" w:space="0" w:color="auto"/>
              <w:right w:val="single" w:sz="4" w:space="0" w:color="auto"/>
            </w:tcBorders>
          </w:tcPr>
          <w:p w14:paraId="6E19D567"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01CD124" w14:textId="77777777" w:rsidR="000058CC" w:rsidRPr="007450A9" w:rsidRDefault="000058CC" w:rsidP="008C28DF">
            <w:r w:rsidRPr="007450A9">
              <w:t>Какой метод моделирования предполагает построение искусственного вероятностного процесса для решения задач, которые могут не быть вероятностными по своей природе?</w:t>
            </w:r>
          </w:p>
          <w:p w14:paraId="1C9054AE" w14:textId="77777777" w:rsidR="000058CC" w:rsidRPr="007450A9" w:rsidRDefault="000058CC" w:rsidP="008C28DF">
            <w:r w:rsidRPr="007450A9">
              <w:t>а) Аналитическое моделирование</w:t>
            </w:r>
          </w:p>
          <w:p w14:paraId="680D61C3" w14:textId="77777777" w:rsidR="000058CC" w:rsidRPr="007450A9" w:rsidRDefault="000058CC" w:rsidP="008C28DF">
            <w:r w:rsidRPr="007450A9">
              <w:t>б) Имитационное моделирование</w:t>
            </w:r>
          </w:p>
          <w:p w14:paraId="646C6BC6" w14:textId="77777777" w:rsidR="000058CC" w:rsidRPr="007450A9" w:rsidRDefault="000058CC" w:rsidP="008C28DF">
            <w:r w:rsidRPr="007450A9">
              <w:t>в) Сетевое моделирование</w:t>
            </w:r>
          </w:p>
          <w:p w14:paraId="2E6F8763" w14:textId="77777777" w:rsidR="000058CC" w:rsidRPr="007450A9" w:rsidRDefault="000058CC" w:rsidP="008C28DF">
            <w:r w:rsidRPr="007450A9">
              <w:t>г) Структурное моделирование</w:t>
            </w:r>
          </w:p>
        </w:tc>
        <w:tc>
          <w:tcPr>
            <w:tcW w:w="2357" w:type="pct"/>
            <w:tcBorders>
              <w:top w:val="single" w:sz="4" w:space="0" w:color="auto"/>
              <w:left w:val="single" w:sz="4" w:space="0" w:color="auto"/>
              <w:bottom w:val="single" w:sz="4" w:space="0" w:color="auto"/>
              <w:right w:val="single" w:sz="4" w:space="0" w:color="auto"/>
            </w:tcBorders>
          </w:tcPr>
          <w:p w14:paraId="07A9AF7E" w14:textId="77777777" w:rsidR="000058CC" w:rsidRPr="007450A9" w:rsidRDefault="000058CC" w:rsidP="008C28DF">
            <w:r w:rsidRPr="007450A9">
              <w:t>б</w:t>
            </w:r>
          </w:p>
        </w:tc>
      </w:tr>
      <w:tr w:rsidR="000058CC" w:rsidRPr="007450A9" w14:paraId="62A6B573" w14:textId="77777777" w:rsidTr="000058CC">
        <w:tc>
          <w:tcPr>
            <w:tcW w:w="564" w:type="pct"/>
            <w:tcBorders>
              <w:top w:val="single" w:sz="4" w:space="0" w:color="auto"/>
              <w:left w:val="single" w:sz="4" w:space="0" w:color="auto"/>
              <w:bottom w:val="single" w:sz="4" w:space="0" w:color="auto"/>
              <w:right w:val="single" w:sz="4" w:space="0" w:color="auto"/>
            </w:tcBorders>
          </w:tcPr>
          <w:p w14:paraId="44358302"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53EFAA29" w14:textId="77777777" w:rsidR="000058CC" w:rsidRPr="007450A9" w:rsidRDefault="000058CC" w:rsidP="008C28DF">
            <w:r w:rsidRPr="007450A9">
              <w:t>Для описания какого этапа технологии моделирования характерна разработка совокупности формул, уравнений и логических условий, определяющих характеристики системы?</w:t>
            </w:r>
          </w:p>
          <w:p w14:paraId="2C5FCDD9" w14:textId="77777777" w:rsidR="000058CC" w:rsidRPr="007450A9" w:rsidRDefault="000058CC" w:rsidP="008C28DF">
            <w:r w:rsidRPr="007450A9">
              <w:t>а) Постановка цели моделирования</w:t>
            </w:r>
          </w:p>
          <w:p w14:paraId="7268C755" w14:textId="77777777" w:rsidR="000058CC" w:rsidRPr="007450A9" w:rsidRDefault="000058CC" w:rsidP="008C28DF">
            <w:r w:rsidRPr="007450A9">
              <w:t>б) Разработка концептуальной модели</w:t>
            </w:r>
          </w:p>
          <w:p w14:paraId="38B40F5A" w14:textId="77777777" w:rsidR="000058CC" w:rsidRPr="007450A9" w:rsidRDefault="000058CC" w:rsidP="008C28DF">
            <w:r w:rsidRPr="007450A9">
              <w:t>в) Разработка математической модели</w:t>
            </w:r>
          </w:p>
          <w:p w14:paraId="6EBDB2C1" w14:textId="77777777" w:rsidR="000058CC" w:rsidRPr="007450A9" w:rsidRDefault="000058CC" w:rsidP="008C28DF">
            <w:r w:rsidRPr="007450A9">
              <w:t>г) Выбор метода моделирования</w:t>
            </w:r>
          </w:p>
        </w:tc>
        <w:tc>
          <w:tcPr>
            <w:tcW w:w="2357" w:type="pct"/>
            <w:tcBorders>
              <w:top w:val="single" w:sz="4" w:space="0" w:color="auto"/>
              <w:left w:val="single" w:sz="4" w:space="0" w:color="auto"/>
              <w:bottom w:val="single" w:sz="4" w:space="0" w:color="auto"/>
              <w:right w:val="single" w:sz="4" w:space="0" w:color="auto"/>
            </w:tcBorders>
          </w:tcPr>
          <w:p w14:paraId="7E7F85C1" w14:textId="77777777" w:rsidR="000058CC" w:rsidRPr="007450A9" w:rsidRDefault="000058CC" w:rsidP="008C28DF">
            <w:r w:rsidRPr="007450A9">
              <w:t>в</w:t>
            </w:r>
          </w:p>
        </w:tc>
      </w:tr>
      <w:tr w:rsidR="000058CC" w:rsidRPr="007450A9" w14:paraId="4410889D" w14:textId="77777777" w:rsidTr="000058CC">
        <w:tc>
          <w:tcPr>
            <w:tcW w:w="564" w:type="pct"/>
            <w:tcBorders>
              <w:top w:val="single" w:sz="4" w:space="0" w:color="auto"/>
              <w:left w:val="single" w:sz="4" w:space="0" w:color="auto"/>
              <w:bottom w:val="single" w:sz="4" w:space="0" w:color="auto"/>
              <w:right w:val="single" w:sz="4" w:space="0" w:color="auto"/>
            </w:tcBorders>
          </w:tcPr>
          <w:p w14:paraId="66784080"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2E4F5169" w14:textId="77777777" w:rsidR="000058CC" w:rsidRPr="007450A9" w:rsidRDefault="000058CC" w:rsidP="008C28DF">
            <w:r w:rsidRPr="007450A9">
              <w:t>Установите соответствие между термином и его определением:</w:t>
            </w:r>
          </w:p>
          <w:p w14:paraId="33F2EAA2" w14:textId="77777777" w:rsidR="000058CC" w:rsidRPr="007450A9" w:rsidRDefault="000058CC" w:rsidP="008C28DF">
            <w:r w:rsidRPr="007450A9">
              <w:t>1) RTO (целевое время восстановления)</w:t>
            </w:r>
          </w:p>
          <w:p w14:paraId="09201941" w14:textId="77777777" w:rsidR="000058CC" w:rsidRPr="007450A9" w:rsidRDefault="000058CC" w:rsidP="008C28DF">
            <w:r w:rsidRPr="007450A9">
              <w:t>2) BIA (анализ воздействия сбоев на бизнес)</w:t>
            </w:r>
          </w:p>
          <w:p w14:paraId="2F758245" w14:textId="77777777" w:rsidR="000058CC" w:rsidRPr="007450A9" w:rsidRDefault="000058CC" w:rsidP="008C28DF">
            <w:r w:rsidRPr="007450A9">
              <w:t>3) СУНБ</w:t>
            </w:r>
          </w:p>
          <w:p w14:paraId="4A13589F" w14:textId="77777777" w:rsidR="000058CC" w:rsidRPr="007450A9" w:rsidRDefault="000058CC" w:rsidP="008C28DF">
            <w:r w:rsidRPr="007450A9">
              <w:t>а) Комплекс мероприятий, обеспечивающий устойчивость выполнения критичных бизнес-функций в условиях ЧС</w:t>
            </w:r>
          </w:p>
          <w:p w14:paraId="633BB782" w14:textId="77777777" w:rsidR="000058CC" w:rsidRPr="007450A9" w:rsidRDefault="000058CC" w:rsidP="008C28DF">
            <w:r w:rsidRPr="007450A9">
              <w:lastRenderedPageBreak/>
              <w:t>б) Нормативное время для возобновления продукта или услуги после инцидента</w:t>
            </w:r>
          </w:p>
          <w:p w14:paraId="04FBD7B6" w14:textId="77777777" w:rsidR="000058CC" w:rsidRPr="007450A9" w:rsidRDefault="000058CC" w:rsidP="008C28DF">
            <w:r w:rsidRPr="007450A9">
              <w:t>в) Процесс сбора данных о бизнес-процессах, зависимостях и последствиях недоступности</w:t>
            </w:r>
          </w:p>
        </w:tc>
        <w:tc>
          <w:tcPr>
            <w:tcW w:w="2357" w:type="pct"/>
            <w:tcBorders>
              <w:top w:val="single" w:sz="4" w:space="0" w:color="auto"/>
              <w:left w:val="single" w:sz="4" w:space="0" w:color="auto"/>
              <w:bottom w:val="single" w:sz="4" w:space="0" w:color="auto"/>
              <w:right w:val="single" w:sz="4" w:space="0" w:color="auto"/>
            </w:tcBorders>
          </w:tcPr>
          <w:p w14:paraId="4C8F20A8" w14:textId="77777777" w:rsidR="000058CC" w:rsidRPr="007450A9" w:rsidRDefault="000058CC" w:rsidP="008C28DF">
            <w:r w:rsidRPr="007450A9">
              <w:lastRenderedPageBreak/>
              <w:t>1-б, 2-в, 3-а</w:t>
            </w:r>
          </w:p>
        </w:tc>
      </w:tr>
      <w:tr w:rsidR="000058CC" w:rsidRPr="007450A9" w14:paraId="2B51B6A3" w14:textId="77777777" w:rsidTr="000058CC">
        <w:tc>
          <w:tcPr>
            <w:tcW w:w="564" w:type="pct"/>
            <w:tcBorders>
              <w:top w:val="single" w:sz="4" w:space="0" w:color="auto"/>
              <w:left w:val="single" w:sz="4" w:space="0" w:color="auto"/>
              <w:bottom w:val="single" w:sz="4" w:space="0" w:color="auto"/>
              <w:right w:val="single" w:sz="4" w:space="0" w:color="auto"/>
            </w:tcBorders>
          </w:tcPr>
          <w:p w14:paraId="4955D337"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C94B932" w14:textId="77777777" w:rsidR="000058CC" w:rsidRPr="007450A9" w:rsidRDefault="000058CC" w:rsidP="008C28DF">
            <w:r w:rsidRPr="007450A9">
              <w:t>Установите соответствие между международным стандартом и его областью применения:</w:t>
            </w:r>
          </w:p>
          <w:p w14:paraId="7091B9A8" w14:textId="77777777" w:rsidR="000058CC" w:rsidRPr="007450A9" w:rsidRDefault="000058CC" w:rsidP="008C28DF">
            <w:r w:rsidRPr="007450A9">
              <w:t>1) ISO/IEC 22301</w:t>
            </w:r>
          </w:p>
          <w:p w14:paraId="218C6409" w14:textId="77777777" w:rsidR="000058CC" w:rsidRPr="007450A9" w:rsidRDefault="000058CC" w:rsidP="008C28DF">
            <w:r w:rsidRPr="007450A9">
              <w:t>2) ISO/IEC 27001</w:t>
            </w:r>
          </w:p>
          <w:p w14:paraId="21E66671" w14:textId="77777777" w:rsidR="000058CC" w:rsidRPr="007450A9" w:rsidRDefault="000058CC" w:rsidP="008C28DF">
            <w:r w:rsidRPr="007450A9">
              <w:t>3) BS25999</w:t>
            </w:r>
          </w:p>
          <w:p w14:paraId="1EF4C73B" w14:textId="77777777" w:rsidR="000058CC" w:rsidRPr="007450A9" w:rsidRDefault="000058CC" w:rsidP="008C28DF">
            <w:r w:rsidRPr="007450A9">
              <w:t>а) Информационная безопасность, часть «Управление непрерывностью бизнеса»</w:t>
            </w:r>
          </w:p>
          <w:p w14:paraId="2F8BF588" w14:textId="77777777" w:rsidR="000058CC" w:rsidRPr="007450A9" w:rsidRDefault="000058CC" w:rsidP="008C28DF">
            <w:r w:rsidRPr="007450A9">
              <w:t>б) Британский стандарт в области управления непрерывностью бизнеса</w:t>
            </w:r>
          </w:p>
          <w:p w14:paraId="275726BE" w14:textId="77777777" w:rsidR="000058CC" w:rsidRPr="007450A9" w:rsidRDefault="000058CC" w:rsidP="008C28DF">
            <w:r w:rsidRPr="007450A9">
              <w:t>в) Управление непрерывностью бизнеса</w:t>
            </w:r>
          </w:p>
        </w:tc>
        <w:tc>
          <w:tcPr>
            <w:tcW w:w="2357" w:type="pct"/>
            <w:tcBorders>
              <w:top w:val="single" w:sz="4" w:space="0" w:color="auto"/>
              <w:left w:val="single" w:sz="4" w:space="0" w:color="auto"/>
              <w:bottom w:val="single" w:sz="4" w:space="0" w:color="auto"/>
              <w:right w:val="single" w:sz="4" w:space="0" w:color="auto"/>
            </w:tcBorders>
          </w:tcPr>
          <w:p w14:paraId="557613AD" w14:textId="77777777" w:rsidR="000058CC" w:rsidRPr="007450A9" w:rsidRDefault="000058CC" w:rsidP="008C28DF">
            <w:r w:rsidRPr="007450A9">
              <w:t>1-в, 2-а, 3-б</w:t>
            </w:r>
          </w:p>
        </w:tc>
      </w:tr>
      <w:tr w:rsidR="000058CC" w:rsidRPr="007450A9" w14:paraId="59E37335" w14:textId="77777777" w:rsidTr="000058CC">
        <w:tc>
          <w:tcPr>
            <w:tcW w:w="564" w:type="pct"/>
            <w:tcBorders>
              <w:top w:val="single" w:sz="4" w:space="0" w:color="auto"/>
              <w:left w:val="single" w:sz="4" w:space="0" w:color="auto"/>
              <w:bottom w:val="single" w:sz="4" w:space="0" w:color="auto"/>
              <w:right w:val="single" w:sz="4" w:space="0" w:color="auto"/>
            </w:tcBorders>
          </w:tcPr>
          <w:p w14:paraId="78D8643A"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2089FD2F" w14:textId="77777777" w:rsidR="000058CC" w:rsidRPr="007450A9" w:rsidRDefault="000058CC" w:rsidP="008C28DF">
            <w:r w:rsidRPr="007450A9">
              <w:t>Установите соответствие между видом технического документа и его основной функцией:</w:t>
            </w:r>
          </w:p>
          <w:p w14:paraId="68C2AE24" w14:textId="77777777" w:rsidR="000058CC" w:rsidRPr="007450A9" w:rsidRDefault="000058CC" w:rsidP="008C28DF">
            <w:r w:rsidRPr="007450A9">
              <w:t>1. Техническое задание (ТЗ)</w:t>
            </w:r>
          </w:p>
          <w:p w14:paraId="0F9F9284" w14:textId="77777777" w:rsidR="000058CC" w:rsidRPr="007450A9" w:rsidRDefault="000058CC" w:rsidP="008C28DF">
            <w:r w:rsidRPr="007450A9">
              <w:t>2. Частное техническое задание (ЧТЗ)</w:t>
            </w:r>
          </w:p>
          <w:p w14:paraId="77C499F5" w14:textId="77777777" w:rsidR="000058CC" w:rsidRPr="007450A9" w:rsidRDefault="000058CC" w:rsidP="008C28DF">
            <w:r w:rsidRPr="007450A9">
              <w:t>3. Руководство пользователя</w:t>
            </w:r>
          </w:p>
          <w:p w14:paraId="4C533B32" w14:textId="77777777" w:rsidR="000058CC" w:rsidRPr="007450A9" w:rsidRDefault="000058CC" w:rsidP="008C28DF">
            <w:r w:rsidRPr="007450A9">
              <w:t>4. Спецификация требований</w:t>
            </w:r>
          </w:p>
          <w:p w14:paraId="3012DC49" w14:textId="77777777" w:rsidR="000058CC" w:rsidRPr="007450A9" w:rsidRDefault="000058CC" w:rsidP="008C28DF">
            <w:r w:rsidRPr="007450A9">
              <w:t>А. Описание того, как пользоваться программой или устройством</w:t>
            </w:r>
          </w:p>
          <w:p w14:paraId="5E999E4E" w14:textId="77777777" w:rsidR="000058CC" w:rsidRPr="007450A9" w:rsidRDefault="000058CC" w:rsidP="008C28DF">
            <w:r w:rsidRPr="007450A9">
              <w:t>Б. Формальное описание требований к проекту в целом</w:t>
            </w:r>
          </w:p>
          <w:p w14:paraId="465B029B" w14:textId="77777777" w:rsidR="000058CC" w:rsidRPr="007450A9" w:rsidRDefault="000058CC" w:rsidP="008C28DF">
            <w:r w:rsidRPr="007450A9">
              <w:t>В. Детализация требований к отдельным модулям или компонентам системы</w:t>
            </w:r>
          </w:p>
          <w:p w14:paraId="2C7FE035" w14:textId="77777777" w:rsidR="000058CC" w:rsidRPr="007450A9" w:rsidRDefault="000058CC" w:rsidP="008C28DF">
            <w:r w:rsidRPr="007450A9">
              <w:t>Г. Структурированное описание всех функциональных и нефункциональных требований к системе</w:t>
            </w:r>
          </w:p>
        </w:tc>
        <w:tc>
          <w:tcPr>
            <w:tcW w:w="2357" w:type="pct"/>
            <w:tcBorders>
              <w:top w:val="single" w:sz="4" w:space="0" w:color="auto"/>
              <w:left w:val="single" w:sz="4" w:space="0" w:color="auto"/>
              <w:bottom w:val="single" w:sz="4" w:space="0" w:color="auto"/>
              <w:right w:val="single" w:sz="4" w:space="0" w:color="auto"/>
            </w:tcBorders>
          </w:tcPr>
          <w:p w14:paraId="40C91A4F" w14:textId="77777777" w:rsidR="000058CC" w:rsidRPr="007450A9" w:rsidRDefault="000058CC" w:rsidP="008C28DF">
            <w:r w:rsidRPr="007450A9">
              <w:t>1–Б, 2–В, 3–А, 4–Г</w:t>
            </w:r>
          </w:p>
        </w:tc>
      </w:tr>
      <w:tr w:rsidR="000058CC" w:rsidRPr="007450A9" w14:paraId="3CFD9B52" w14:textId="77777777" w:rsidTr="000058CC">
        <w:tc>
          <w:tcPr>
            <w:tcW w:w="564" w:type="pct"/>
            <w:tcBorders>
              <w:top w:val="single" w:sz="4" w:space="0" w:color="auto"/>
              <w:left w:val="single" w:sz="4" w:space="0" w:color="auto"/>
              <w:bottom w:val="single" w:sz="4" w:space="0" w:color="auto"/>
              <w:right w:val="single" w:sz="4" w:space="0" w:color="auto"/>
            </w:tcBorders>
          </w:tcPr>
          <w:p w14:paraId="05C7A5BA"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572D9282" w14:textId="77777777" w:rsidR="000058CC" w:rsidRPr="007450A9" w:rsidRDefault="000058CC" w:rsidP="008C28DF">
            <w:r w:rsidRPr="007450A9">
              <w:t>Установите соответствие между группой стандартов и их назначением:</w:t>
            </w:r>
          </w:p>
          <w:p w14:paraId="0A5A5913" w14:textId="77777777" w:rsidR="000058CC" w:rsidRPr="007450A9" w:rsidRDefault="000058CC" w:rsidP="008C28DF">
            <w:r w:rsidRPr="007450A9">
              <w:t>1. ЕСПД (ГОСТ 19.xxx)</w:t>
            </w:r>
          </w:p>
          <w:p w14:paraId="4717EB32" w14:textId="77777777" w:rsidR="000058CC" w:rsidRPr="007450A9" w:rsidRDefault="000058CC" w:rsidP="008C28DF">
            <w:r w:rsidRPr="007450A9">
              <w:t>2. ГОСТ 34</w:t>
            </w:r>
          </w:p>
          <w:p w14:paraId="7BA6A6F7" w14:textId="77777777" w:rsidR="000058CC" w:rsidRPr="007450A9" w:rsidRDefault="000058CC" w:rsidP="008C28DF">
            <w:r w:rsidRPr="007450A9">
              <w:t>3. ГОСТ Р ИСО/МЭК</w:t>
            </w:r>
          </w:p>
          <w:p w14:paraId="43604EB6" w14:textId="77777777" w:rsidR="000058CC" w:rsidRPr="007450A9" w:rsidRDefault="000058CC" w:rsidP="008C28DF">
            <w:r w:rsidRPr="007450A9">
              <w:t>4. ISO/IEC</w:t>
            </w:r>
          </w:p>
          <w:p w14:paraId="60B8750E" w14:textId="77777777" w:rsidR="000058CC" w:rsidRPr="007450A9" w:rsidRDefault="000058CC" w:rsidP="008C28DF">
            <w:r w:rsidRPr="007450A9">
              <w:t>А. Регулирование разработки и сопровождения автоматизированных систем</w:t>
            </w:r>
          </w:p>
          <w:p w14:paraId="1F6F8B3B" w14:textId="77777777" w:rsidR="000058CC" w:rsidRPr="007450A9" w:rsidRDefault="000058CC" w:rsidP="008C28DF">
            <w:r w:rsidRPr="007450A9">
              <w:lastRenderedPageBreak/>
              <w:t>Б. Стандарты в области системной и программной инженерии</w:t>
            </w:r>
          </w:p>
          <w:p w14:paraId="153D148D" w14:textId="77777777" w:rsidR="000058CC" w:rsidRPr="007450A9" w:rsidRDefault="000058CC" w:rsidP="008C28DF">
            <w:r w:rsidRPr="007450A9">
              <w:t>В. Регулирование программной документации</w:t>
            </w:r>
          </w:p>
          <w:p w14:paraId="634A2EF3" w14:textId="77777777" w:rsidR="000058CC" w:rsidRPr="007450A9" w:rsidRDefault="000058CC" w:rsidP="008C28DF">
            <w:r w:rsidRPr="007450A9">
              <w:t>Г. Международные стандарты, адаптированные для России</w:t>
            </w:r>
          </w:p>
        </w:tc>
        <w:tc>
          <w:tcPr>
            <w:tcW w:w="2357" w:type="pct"/>
            <w:tcBorders>
              <w:top w:val="single" w:sz="4" w:space="0" w:color="auto"/>
              <w:left w:val="single" w:sz="4" w:space="0" w:color="auto"/>
              <w:bottom w:val="single" w:sz="4" w:space="0" w:color="auto"/>
              <w:right w:val="single" w:sz="4" w:space="0" w:color="auto"/>
            </w:tcBorders>
          </w:tcPr>
          <w:p w14:paraId="2FF8164A" w14:textId="77777777" w:rsidR="000058CC" w:rsidRPr="007450A9" w:rsidRDefault="000058CC" w:rsidP="008C28DF">
            <w:r w:rsidRPr="007450A9">
              <w:lastRenderedPageBreak/>
              <w:t>1–В, 2–А, 3–Г, 4–Б</w:t>
            </w:r>
          </w:p>
        </w:tc>
      </w:tr>
      <w:tr w:rsidR="000058CC" w:rsidRPr="007450A9" w14:paraId="5C988BEA" w14:textId="77777777" w:rsidTr="000058CC">
        <w:tc>
          <w:tcPr>
            <w:tcW w:w="564" w:type="pct"/>
            <w:tcBorders>
              <w:top w:val="single" w:sz="4" w:space="0" w:color="auto"/>
              <w:left w:val="single" w:sz="4" w:space="0" w:color="auto"/>
              <w:bottom w:val="single" w:sz="4" w:space="0" w:color="auto"/>
              <w:right w:val="single" w:sz="4" w:space="0" w:color="auto"/>
            </w:tcBorders>
          </w:tcPr>
          <w:p w14:paraId="683C5A6D"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6E65E5EE" w14:textId="77777777" w:rsidR="000058CC" w:rsidRPr="007450A9" w:rsidRDefault="000058CC" w:rsidP="008C28DF">
            <w:pPr>
              <w:rPr>
                <w:color w:val="0F1115"/>
              </w:rPr>
            </w:pPr>
            <w:r w:rsidRPr="007450A9">
              <w:rPr>
                <w:color w:val="0F1115"/>
              </w:rPr>
              <w:t>Установите соответствие между типом стрелки в нотации IDEF0 и ее значением при моделировании системы защиты:</w:t>
            </w:r>
          </w:p>
          <w:p w14:paraId="5632CF99" w14:textId="77777777" w:rsidR="000058CC" w:rsidRPr="007450A9" w:rsidRDefault="000058CC" w:rsidP="008C28DF">
            <w:pPr>
              <w:rPr>
                <w:color w:val="0F1115"/>
              </w:rPr>
            </w:pPr>
            <w:r w:rsidRPr="007450A9">
              <w:rPr>
                <w:color w:val="0F1115"/>
              </w:rPr>
              <w:t>1. Input (Вход)</w:t>
            </w:r>
          </w:p>
          <w:p w14:paraId="76530F66" w14:textId="77777777" w:rsidR="000058CC" w:rsidRPr="007450A9" w:rsidRDefault="000058CC" w:rsidP="008C28DF">
            <w:pPr>
              <w:rPr>
                <w:color w:val="0F1115"/>
              </w:rPr>
            </w:pPr>
            <w:r w:rsidRPr="007450A9">
              <w:rPr>
                <w:color w:val="0F1115"/>
              </w:rPr>
              <w:t>2. Control (Управление)</w:t>
            </w:r>
          </w:p>
          <w:p w14:paraId="6B82AEB1" w14:textId="77777777" w:rsidR="000058CC" w:rsidRPr="007450A9" w:rsidRDefault="000058CC" w:rsidP="008C28DF">
            <w:pPr>
              <w:rPr>
                <w:color w:val="0F1115"/>
              </w:rPr>
            </w:pPr>
            <w:r w:rsidRPr="007450A9">
              <w:rPr>
                <w:color w:val="0F1115"/>
              </w:rPr>
              <w:t>3. Mechanism (Механизм)</w:t>
            </w:r>
          </w:p>
          <w:p w14:paraId="0F74B936" w14:textId="77777777" w:rsidR="000058CC" w:rsidRPr="007450A9" w:rsidRDefault="000058CC" w:rsidP="008C28DF">
            <w:pPr>
              <w:rPr>
                <w:color w:val="0F1115"/>
              </w:rPr>
            </w:pPr>
            <w:r w:rsidRPr="007450A9">
              <w:rPr>
                <w:color w:val="0F1115"/>
              </w:rPr>
              <w:t>А. Политика безопасности, регламентирующая выполнение</w:t>
            </w:r>
          </w:p>
          <w:p w14:paraId="0BF1F84E" w14:textId="77777777" w:rsidR="000058CC" w:rsidRPr="007450A9" w:rsidRDefault="000058CC" w:rsidP="008C28DF">
            <w:pPr>
              <w:rPr>
                <w:color w:val="0F1115"/>
              </w:rPr>
            </w:pPr>
            <w:r w:rsidRPr="007450A9">
              <w:rPr>
                <w:color w:val="0F1115"/>
              </w:rPr>
              <w:t>Б. Данные, поступающие на обработку</w:t>
            </w:r>
          </w:p>
          <w:p w14:paraId="5CCF77D7" w14:textId="77777777" w:rsidR="000058CC" w:rsidRPr="007450A9" w:rsidRDefault="000058CC" w:rsidP="008C28DF">
            <w:pPr>
              <w:rPr>
                <w:color w:val="0F1115"/>
              </w:rPr>
            </w:pPr>
            <w:r w:rsidRPr="007450A9">
              <w:rPr>
                <w:color w:val="0F1115"/>
              </w:rPr>
              <w:t>В. Средство криптографической защиты информации, выполняющее функцию</w:t>
            </w:r>
          </w:p>
        </w:tc>
        <w:tc>
          <w:tcPr>
            <w:tcW w:w="2357" w:type="pct"/>
            <w:tcBorders>
              <w:top w:val="single" w:sz="4" w:space="0" w:color="auto"/>
              <w:left w:val="single" w:sz="4" w:space="0" w:color="auto"/>
              <w:bottom w:val="single" w:sz="4" w:space="0" w:color="auto"/>
              <w:right w:val="single" w:sz="4" w:space="0" w:color="auto"/>
            </w:tcBorders>
          </w:tcPr>
          <w:p w14:paraId="1E355317" w14:textId="77777777" w:rsidR="000058CC" w:rsidRPr="007450A9" w:rsidRDefault="000058CC" w:rsidP="008C28DF">
            <w:pPr>
              <w:rPr>
                <w:color w:val="0F1115"/>
              </w:rPr>
            </w:pPr>
            <w:r w:rsidRPr="007450A9">
              <w:rPr>
                <w:color w:val="0F1115"/>
              </w:rPr>
              <w:t>1-Б, 2-А, 3-В</w:t>
            </w:r>
          </w:p>
        </w:tc>
      </w:tr>
      <w:tr w:rsidR="000058CC" w:rsidRPr="007450A9" w14:paraId="1414B16A" w14:textId="77777777" w:rsidTr="000058CC">
        <w:tc>
          <w:tcPr>
            <w:tcW w:w="564" w:type="pct"/>
            <w:tcBorders>
              <w:top w:val="single" w:sz="4" w:space="0" w:color="auto"/>
              <w:left w:val="single" w:sz="4" w:space="0" w:color="auto"/>
              <w:bottom w:val="single" w:sz="4" w:space="0" w:color="auto"/>
              <w:right w:val="single" w:sz="4" w:space="0" w:color="auto"/>
            </w:tcBorders>
          </w:tcPr>
          <w:p w14:paraId="633C7D07"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22955A66" w14:textId="77777777" w:rsidR="000058CC" w:rsidRPr="007450A9" w:rsidRDefault="000058CC" w:rsidP="008C28DF">
            <w:pPr>
              <w:rPr>
                <w:color w:val="0F1115"/>
              </w:rPr>
            </w:pPr>
            <w:r w:rsidRPr="007450A9">
              <w:rPr>
                <w:color w:val="0F1115"/>
              </w:rPr>
              <w:t>Установите соответствие между моделью жизненного цикла и типовой ситуацией ее применения при разработке СЗИ:</w:t>
            </w:r>
          </w:p>
          <w:p w14:paraId="56B9C143" w14:textId="77777777" w:rsidR="000058CC" w:rsidRPr="007450A9" w:rsidRDefault="000058CC" w:rsidP="008C28DF">
            <w:pPr>
              <w:rPr>
                <w:color w:val="0F1115"/>
              </w:rPr>
            </w:pPr>
            <w:r w:rsidRPr="007450A9">
              <w:rPr>
                <w:color w:val="0F1115"/>
              </w:rPr>
              <w:t>1. Каскадная модель</w:t>
            </w:r>
          </w:p>
          <w:p w14:paraId="2F3808BF" w14:textId="77777777" w:rsidR="000058CC" w:rsidRPr="007450A9" w:rsidRDefault="000058CC" w:rsidP="008C28DF">
            <w:pPr>
              <w:rPr>
                <w:color w:val="0F1115"/>
              </w:rPr>
            </w:pPr>
            <w:r w:rsidRPr="007450A9">
              <w:rPr>
                <w:color w:val="0F1115"/>
              </w:rPr>
              <w:t>2. Спиральная модель</w:t>
            </w:r>
          </w:p>
          <w:p w14:paraId="13B46653" w14:textId="77777777" w:rsidR="000058CC" w:rsidRPr="007450A9" w:rsidRDefault="000058CC" w:rsidP="008C28DF">
            <w:pPr>
              <w:rPr>
                <w:color w:val="0F1115"/>
              </w:rPr>
            </w:pPr>
            <w:r w:rsidRPr="007450A9">
              <w:rPr>
                <w:color w:val="0F1115"/>
              </w:rPr>
              <w:t>3. RAD (Быстрая разработка)</w:t>
            </w:r>
          </w:p>
          <w:p w14:paraId="0AC636F4" w14:textId="77777777" w:rsidR="000058CC" w:rsidRPr="007450A9" w:rsidRDefault="000058CC" w:rsidP="008C28DF">
            <w:pPr>
              <w:rPr>
                <w:color w:val="0F1115"/>
              </w:rPr>
            </w:pPr>
            <w:r w:rsidRPr="007450A9">
              <w:rPr>
                <w:color w:val="0F1115"/>
              </w:rPr>
              <w:t>А. Высокие риски и неопределенные требования, сложная система</w:t>
            </w:r>
          </w:p>
          <w:p w14:paraId="7136D5FA" w14:textId="77777777" w:rsidR="000058CC" w:rsidRPr="007450A9" w:rsidRDefault="000058CC" w:rsidP="008C28DF">
            <w:pPr>
              <w:rPr>
                <w:color w:val="0F1115"/>
              </w:rPr>
            </w:pPr>
            <w:r w:rsidRPr="007450A9">
              <w:rPr>
                <w:color w:val="0F1115"/>
              </w:rPr>
              <w:t>Б. Фиксированные и полные требования, простой интерфейс</w:t>
            </w:r>
          </w:p>
          <w:p w14:paraId="5FBBBF85" w14:textId="77777777" w:rsidR="000058CC" w:rsidRPr="007450A9" w:rsidRDefault="000058CC" w:rsidP="008C28DF">
            <w:pPr>
              <w:rPr>
                <w:color w:val="0F1115"/>
              </w:rPr>
            </w:pPr>
            <w:r w:rsidRPr="007450A9">
              <w:rPr>
                <w:color w:val="0F1115"/>
              </w:rPr>
              <w:t>В. Жесткие сроки, возможность быстрого прототипирования на готовых компонентах</w:t>
            </w:r>
          </w:p>
        </w:tc>
        <w:tc>
          <w:tcPr>
            <w:tcW w:w="2357" w:type="pct"/>
            <w:tcBorders>
              <w:top w:val="single" w:sz="4" w:space="0" w:color="auto"/>
              <w:left w:val="single" w:sz="4" w:space="0" w:color="auto"/>
              <w:bottom w:val="single" w:sz="4" w:space="0" w:color="auto"/>
              <w:right w:val="single" w:sz="4" w:space="0" w:color="auto"/>
            </w:tcBorders>
          </w:tcPr>
          <w:p w14:paraId="40AF3A24" w14:textId="77777777" w:rsidR="000058CC" w:rsidRPr="007450A9" w:rsidRDefault="000058CC" w:rsidP="008C28DF">
            <w:pPr>
              <w:rPr>
                <w:color w:val="0F1115"/>
              </w:rPr>
            </w:pPr>
            <w:r w:rsidRPr="007450A9">
              <w:rPr>
                <w:color w:val="0F1115"/>
              </w:rPr>
              <w:t>1-Б, 2-А, 3-В</w:t>
            </w:r>
          </w:p>
        </w:tc>
      </w:tr>
      <w:tr w:rsidR="000058CC" w:rsidRPr="007450A9" w14:paraId="12BCC580" w14:textId="77777777" w:rsidTr="000058CC">
        <w:tc>
          <w:tcPr>
            <w:tcW w:w="564" w:type="pct"/>
            <w:tcBorders>
              <w:top w:val="single" w:sz="4" w:space="0" w:color="auto"/>
              <w:left w:val="single" w:sz="4" w:space="0" w:color="auto"/>
              <w:bottom w:val="single" w:sz="4" w:space="0" w:color="auto"/>
              <w:right w:val="single" w:sz="4" w:space="0" w:color="auto"/>
            </w:tcBorders>
          </w:tcPr>
          <w:p w14:paraId="78E6FBEE"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505BE427" w14:textId="77777777" w:rsidR="000058CC" w:rsidRPr="007450A9" w:rsidRDefault="000058CC" w:rsidP="008C28DF">
            <w:pPr>
              <w:rPr>
                <w:color w:val="0F1115"/>
              </w:rPr>
            </w:pPr>
            <w:r w:rsidRPr="007450A9">
              <w:rPr>
                <w:color w:val="0F1115"/>
              </w:rPr>
              <w:t>Установите соответствие между этапом разработки технического проекта системы ИБ и создаваемым документом:</w:t>
            </w:r>
          </w:p>
          <w:p w14:paraId="704C8E65" w14:textId="77777777" w:rsidR="000058CC" w:rsidRPr="007450A9" w:rsidRDefault="000058CC" w:rsidP="008C28DF">
            <w:pPr>
              <w:rPr>
                <w:color w:val="0F1115"/>
              </w:rPr>
            </w:pPr>
            <w:r w:rsidRPr="007450A9">
              <w:rPr>
                <w:color w:val="0F1115"/>
              </w:rPr>
              <w:t>1. Разработка архитектуры системы</w:t>
            </w:r>
          </w:p>
          <w:p w14:paraId="43FFBDEA" w14:textId="77777777" w:rsidR="000058CC" w:rsidRPr="007450A9" w:rsidRDefault="000058CC" w:rsidP="008C28DF">
            <w:pPr>
              <w:rPr>
                <w:color w:val="0F1115"/>
              </w:rPr>
            </w:pPr>
            <w:r w:rsidRPr="007450A9">
              <w:rPr>
                <w:color w:val="0F1115"/>
              </w:rPr>
              <w:t>2. Разработка организационного обеспечения</w:t>
            </w:r>
          </w:p>
          <w:p w14:paraId="45259259" w14:textId="77777777" w:rsidR="000058CC" w:rsidRPr="007450A9" w:rsidRDefault="000058CC" w:rsidP="008C28DF">
            <w:pPr>
              <w:rPr>
                <w:color w:val="0F1115"/>
              </w:rPr>
            </w:pPr>
            <w:r w:rsidRPr="007450A9">
              <w:rPr>
                <w:color w:val="0F1115"/>
              </w:rPr>
              <w:t>3. Разработка алгоритмов обработки данных</w:t>
            </w:r>
          </w:p>
          <w:p w14:paraId="4D6C4017" w14:textId="77777777" w:rsidR="000058CC" w:rsidRPr="007450A9" w:rsidRDefault="000058CC" w:rsidP="008C28DF">
            <w:pPr>
              <w:rPr>
                <w:color w:val="0F1115"/>
              </w:rPr>
            </w:pPr>
            <w:r w:rsidRPr="007450A9">
              <w:rPr>
                <w:color w:val="0F1115"/>
              </w:rPr>
              <w:t>А. Схема структурная комплекса технических средств</w:t>
            </w:r>
          </w:p>
          <w:p w14:paraId="4CE39170" w14:textId="77777777" w:rsidR="000058CC" w:rsidRPr="007450A9" w:rsidRDefault="000058CC" w:rsidP="008C28DF">
            <w:pPr>
              <w:rPr>
                <w:color w:val="0F1115"/>
              </w:rPr>
            </w:pPr>
            <w:r w:rsidRPr="007450A9">
              <w:rPr>
                <w:color w:val="0F1115"/>
              </w:rPr>
              <w:t>Б. Описание ролей и должностных инструкций операторов</w:t>
            </w:r>
          </w:p>
          <w:p w14:paraId="514F62C8" w14:textId="77777777" w:rsidR="000058CC" w:rsidRPr="007450A9" w:rsidRDefault="000058CC" w:rsidP="008C28DF">
            <w:pPr>
              <w:rPr>
                <w:color w:val="0F1115"/>
              </w:rPr>
            </w:pPr>
            <w:r w:rsidRPr="007450A9">
              <w:rPr>
                <w:color w:val="0F1115"/>
              </w:rPr>
              <w:t>В. Описание алгоритма (процедуры) проверки контрольных сумм</w:t>
            </w:r>
          </w:p>
        </w:tc>
        <w:tc>
          <w:tcPr>
            <w:tcW w:w="2357" w:type="pct"/>
            <w:tcBorders>
              <w:top w:val="single" w:sz="4" w:space="0" w:color="auto"/>
              <w:left w:val="single" w:sz="4" w:space="0" w:color="auto"/>
              <w:bottom w:val="single" w:sz="4" w:space="0" w:color="auto"/>
              <w:right w:val="single" w:sz="4" w:space="0" w:color="auto"/>
            </w:tcBorders>
          </w:tcPr>
          <w:p w14:paraId="6D8D7E7A" w14:textId="77777777" w:rsidR="000058CC" w:rsidRPr="007450A9" w:rsidRDefault="000058CC" w:rsidP="008C28DF">
            <w:pPr>
              <w:rPr>
                <w:color w:val="0F1115"/>
              </w:rPr>
            </w:pPr>
            <w:r w:rsidRPr="007450A9">
              <w:rPr>
                <w:color w:val="0F1115"/>
              </w:rPr>
              <w:t>1-А, 2-Б, 3-В</w:t>
            </w:r>
          </w:p>
        </w:tc>
      </w:tr>
      <w:tr w:rsidR="000058CC" w:rsidRPr="007450A9" w14:paraId="60652E0D" w14:textId="77777777" w:rsidTr="000058CC">
        <w:tc>
          <w:tcPr>
            <w:tcW w:w="564" w:type="pct"/>
            <w:tcBorders>
              <w:top w:val="single" w:sz="4" w:space="0" w:color="auto"/>
              <w:left w:val="single" w:sz="4" w:space="0" w:color="auto"/>
              <w:bottom w:val="single" w:sz="4" w:space="0" w:color="auto"/>
              <w:right w:val="single" w:sz="4" w:space="0" w:color="auto"/>
            </w:tcBorders>
          </w:tcPr>
          <w:p w14:paraId="6EF1827C"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227B7B9" w14:textId="77777777" w:rsidR="000058CC" w:rsidRPr="007450A9" w:rsidRDefault="000058CC" w:rsidP="008C28DF">
            <w:pPr>
              <w:rPr>
                <w:color w:val="0F1115"/>
              </w:rPr>
            </w:pPr>
            <w:r w:rsidRPr="007450A9">
              <w:rPr>
                <w:color w:val="0F1115"/>
              </w:rPr>
              <w:t>Установите соответствие между типом связи в ER-модели и ее мощностью для проектирования прав доступа:</w:t>
            </w:r>
          </w:p>
          <w:p w14:paraId="08C0049C" w14:textId="77777777" w:rsidR="000058CC" w:rsidRPr="007450A9" w:rsidRDefault="000058CC" w:rsidP="008C28DF">
            <w:pPr>
              <w:rPr>
                <w:color w:val="0F1115"/>
              </w:rPr>
            </w:pPr>
            <w:r w:rsidRPr="007450A9">
              <w:rPr>
                <w:color w:val="0F1115"/>
              </w:rPr>
              <w:t>1. «Один к одному» (1:1)</w:t>
            </w:r>
          </w:p>
          <w:p w14:paraId="497D8453" w14:textId="77777777" w:rsidR="000058CC" w:rsidRPr="007450A9" w:rsidRDefault="000058CC" w:rsidP="008C28DF">
            <w:pPr>
              <w:rPr>
                <w:color w:val="0F1115"/>
              </w:rPr>
            </w:pPr>
            <w:r w:rsidRPr="007450A9">
              <w:rPr>
                <w:color w:val="0F1115"/>
              </w:rPr>
              <w:lastRenderedPageBreak/>
              <w:t>2. «Один ко многим» (1:M)</w:t>
            </w:r>
          </w:p>
          <w:p w14:paraId="6F4A5212" w14:textId="77777777" w:rsidR="000058CC" w:rsidRPr="007450A9" w:rsidRDefault="000058CC" w:rsidP="008C28DF">
            <w:pPr>
              <w:rPr>
                <w:color w:val="0F1115"/>
              </w:rPr>
            </w:pPr>
            <w:r w:rsidRPr="007450A9">
              <w:rPr>
                <w:color w:val="0F1115"/>
              </w:rPr>
              <w:t>3. «Многие ко многим» (M:N)</w:t>
            </w:r>
          </w:p>
          <w:p w14:paraId="113B684A" w14:textId="77777777" w:rsidR="000058CC" w:rsidRPr="007450A9" w:rsidRDefault="000058CC" w:rsidP="008C28DF">
            <w:pPr>
              <w:rPr>
                <w:color w:val="0F1115"/>
              </w:rPr>
            </w:pPr>
            <w:r w:rsidRPr="007450A9">
              <w:rPr>
                <w:color w:val="0F1115"/>
              </w:rPr>
              <w:t>А. Связь «Пользователь — присвоенные ему роли» (с учетом исключений)</w:t>
            </w:r>
          </w:p>
          <w:p w14:paraId="2F1C9A27" w14:textId="77777777" w:rsidR="000058CC" w:rsidRPr="007450A9" w:rsidRDefault="000058CC" w:rsidP="008C28DF">
            <w:pPr>
              <w:rPr>
                <w:color w:val="0F1115"/>
              </w:rPr>
            </w:pPr>
            <w:r w:rsidRPr="007450A9">
              <w:rPr>
                <w:color w:val="0F1115"/>
              </w:rPr>
              <w:t>Б. Связь «Учетная запись — Владелец» (строго одна)</w:t>
            </w:r>
          </w:p>
          <w:p w14:paraId="775297A4" w14:textId="77777777" w:rsidR="000058CC" w:rsidRPr="007450A9" w:rsidRDefault="000058CC" w:rsidP="008C28DF">
            <w:pPr>
              <w:rPr>
                <w:color w:val="0F1115"/>
              </w:rPr>
            </w:pPr>
            <w:r w:rsidRPr="007450A9">
              <w:rPr>
                <w:color w:val="0F1115"/>
              </w:rPr>
              <w:t>В. Связь «Отдел — Сотрудники»</w:t>
            </w:r>
          </w:p>
        </w:tc>
        <w:tc>
          <w:tcPr>
            <w:tcW w:w="2357" w:type="pct"/>
            <w:tcBorders>
              <w:top w:val="single" w:sz="4" w:space="0" w:color="auto"/>
              <w:left w:val="single" w:sz="4" w:space="0" w:color="auto"/>
              <w:bottom w:val="single" w:sz="4" w:space="0" w:color="auto"/>
              <w:right w:val="single" w:sz="4" w:space="0" w:color="auto"/>
            </w:tcBorders>
          </w:tcPr>
          <w:p w14:paraId="369067BD" w14:textId="77777777" w:rsidR="000058CC" w:rsidRPr="007450A9" w:rsidRDefault="000058CC" w:rsidP="008C28DF">
            <w:pPr>
              <w:rPr>
                <w:color w:val="0F1115"/>
              </w:rPr>
            </w:pPr>
            <w:r w:rsidRPr="007450A9">
              <w:rPr>
                <w:color w:val="0F1115"/>
              </w:rPr>
              <w:lastRenderedPageBreak/>
              <w:t>1-Б, 2-В, 3-А</w:t>
            </w:r>
          </w:p>
        </w:tc>
      </w:tr>
      <w:tr w:rsidR="000058CC" w:rsidRPr="007450A9" w14:paraId="394B6532" w14:textId="77777777" w:rsidTr="000058CC">
        <w:tc>
          <w:tcPr>
            <w:tcW w:w="564" w:type="pct"/>
            <w:tcBorders>
              <w:top w:val="single" w:sz="4" w:space="0" w:color="auto"/>
              <w:left w:val="single" w:sz="4" w:space="0" w:color="auto"/>
              <w:bottom w:val="single" w:sz="4" w:space="0" w:color="auto"/>
              <w:right w:val="single" w:sz="4" w:space="0" w:color="auto"/>
            </w:tcBorders>
          </w:tcPr>
          <w:p w14:paraId="24A49C57"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5A0E737F" w14:textId="77777777" w:rsidR="000058CC" w:rsidRPr="007450A9" w:rsidRDefault="000058CC" w:rsidP="008C28DF">
            <w:r w:rsidRPr="007450A9">
              <w:t>Сопоставьте вид организационно-распорядительного документа (ОРД) и основной аспект его содержания применительно к защите персональных данных:</w:t>
            </w:r>
          </w:p>
          <w:p w14:paraId="7771AA52" w14:textId="77777777" w:rsidR="000058CC" w:rsidRPr="007450A9" w:rsidRDefault="000058CC" w:rsidP="008C28DF">
            <w:r w:rsidRPr="007450A9">
              <w:t>Вид документа</w:t>
            </w:r>
          </w:p>
          <w:p w14:paraId="5EA00E2A" w14:textId="77777777" w:rsidR="000058CC" w:rsidRPr="007450A9" w:rsidRDefault="000058CC" w:rsidP="008C28DF">
            <w:r w:rsidRPr="007450A9">
              <w:t>1. Политика обработки персональных данных</w:t>
            </w:r>
          </w:p>
          <w:p w14:paraId="3D4C3D32" w14:textId="77777777" w:rsidR="000058CC" w:rsidRPr="007450A9" w:rsidRDefault="000058CC" w:rsidP="008C28DF">
            <w:r w:rsidRPr="007450A9">
              <w:t>2. Регламент обработки запросов субъектов ПДн</w:t>
            </w:r>
          </w:p>
          <w:p w14:paraId="30D47C22" w14:textId="77777777" w:rsidR="000058CC" w:rsidRPr="007450A9" w:rsidRDefault="000058CC" w:rsidP="008C28DF">
            <w:r w:rsidRPr="007450A9">
              <w:t>3. Должностная инструкция оператора ПДн</w:t>
            </w:r>
          </w:p>
          <w:p w14:paraId="62AAFD71" w14:textId="77777777" w:rsidR="000058CC" w:rsidRPr="007450A9" w:rsidRDefault="000058CC" w:rsidP="008C28DF"/>
          <w:p w14:paraId="54C9B0C4" w14:textId="77777777" w:rsidR="000058CC" w:rsidRPr="007450A9" w:rsidRDefault="000058CC" w:rsidP="008C28DF">
            <w:r w:rsidRPr="007450A9">
              <w:t>Ключевой аспект содержания документа:</w:t>
            </w:r>
          </w:p>
          <w:p w14:paraId="588F2B70" w14:textId="77777777" w:rsidR="000058CC" w:rsidRPr="007450A9" w:rsidRDefault="000058CC" w:rsidP="000058CC">
            <w:pPr>
              <w:pStyle w:val="a7"/>
              <w:numPr>
                <w:ilvl w:val="0"/>
                <w:numId w:val="33"/>
              </w:numPr>
              <w:spacing w:after="0" w:line="240" w:lineRule="auto"/>
              <w:rPr>
                <w:sz w:val="24"/>
                <w:szCs w:val="24"/>
              </w:rPr>
            </w:pPr>
            <w:r w:rsidRPr="007450A9">
              <w:rPr>
                <w:sz w:val="24"/>
                <w:szCs w:val="24"/>
              </w:rPr>
              <w:t>Конкретные шаги сотрудника при обработке запроса субъекта ПДн (например, на удаление данных)</w:t>
            </w:r>
          </w:p>
          <w:p w14:paraId="07825889" w14:textId="77777777" w:rsidR="000058CC" w:rsidRPr="007450A9" w:rsidRDefault="000058CC" w:rsidP="000058CC">
            <w:pPr>
              <w:pStyle w:val="a7"/>
              <w:numPr>
                <w:ilvl w:val="0"/>
                <w:numId w:val="33"/>
              </w:numPr>
              <w:spacing w:after="0" w:line="240" w:lineRule="auto"/>
              <w:rPr>
                <w:sz w:val="24"/>
                <w:szCs w:val="24"/>
              </w:rPr>
            </w:pPr>
            <w:r w:rsidRPr="007450A9">
              <w:rPr>
                <w:sz w:val="24"/>
                <w:szCs w:val="24"/>
              </w:rPr>
              <w:t>Общие принципы и цели обработки ПДн, перечень категорий субъектов и обрабатываемых данных</w:t>
            </w:r>
          </w:p>
          <w:p w14:paraId="2E8B2203" w14:textId="77777777" w:rsidR="000058CC" w:rsidRPr="007450A9" w:rsidRDefault="000058CC" w:rsidP="000058CC">
            <w:pPr>
              <w:pStyle w:val="a7"/>
              <w:numPr>
                <w:ilvl w:val="0"/>
                <w:numId w:val="33"/>
              </w:numPr>
              <w:spacing w:after="0" w:line="240" w:lineRule="auto"/>
              <w:rPr>
                <w:sz w:val="24"/>
                <w:szCs w:val="24"/>
              </w:rPr>
            </w:pPr>
            <w:r w:rsidRPr="007450A9">
              <w:rPr>
                <w:sz w:val="24"/>
                <w:szCs w:val="24"/>
              </w:rPr>
              <w:t>Обязанности сотрудника при работе с ПДн, меры по обеспечению их конфиденциальности и ответственности за нарушения</w:t>
            </w:r>
          </w:p>
        </w:tc>
        <w:tc>
          <w:tcPr>
            <w:tcW w:w="2357" w:type="pct"/>
            <w:tcBorders>
              <w:top w:val="single" w:sz="4" w:space="0" w:color="auto"/>
              <w:left w:val="single" w:sz="4" w:space="0" w:color="auto"/>
              <w:bottom w:val="single" w:sz="4" w:space="0" w:color="auto"/>
              <w:right w:val="single" w:sz="4" w:space="0" w:color="auto"/>
            </w:tcBorders>
          </w:tcPr>
          <w:p w14:paraId="2AA4A74E" w14:textId="77777777" w:rsidR="000058CC" w:rsidRPr="007450A9" w:rsidRDefault="000058CC" w:rsidP="008C28DF">
            <w:pPr>
              <w:rPr>
                <w:lang w:val="en-US"/>
              </w:rPr>
            </w:pPr>
            <w:r w:rsidRPr="007450A9">
              <w:t>1</w:t>
            </w:r>
            <w:r w:rsidRPr="007450A9">
              <w:rPr>
                <w:lang w:val="en-US"/>
              </w:rPr>
              <w:t>-</w:t>
            </w:r>
            <w:r w:rsidRPr="007450A9">
              <w:t xml:space="preserve"> </w:t>
            </w:r>
            <w:r w:rsidRPr="007450A9">
              <w:rPr>
                <w:lang w:val="en-US"/>
              </w:rPr>
              <w:t>b</w:t>
            </w:r>
            <w:r w:rsidRPr="007450A9">
              <w:t>, 2</w:t>
            </w:r>
            <w:r w:rsidRPr="007450A9">
              <w:rPr>
                <w:lang w:val="en-US"/>
              </w:rPr>
              <w:t>-</w:t>
            </w:r>
            <w:r w:rsidRPr="007450A9">
              <w:t xml:space="preserve"> </w:t>
            </w:r>
            <w:r w:rsidRPr="007450A9">
              <w:rPr>
                <w:lang w:val="en-US"/>
              </w:rPr>
              <w:t>a</w:t>
            </w:r>
            <w:r w:rsidRPr="007450A9">
              <w:t>, 3</w:t>
            </w:r>
            <w:r w:rsidRPr="007450A9">
              <w:rPr>
                <w:lang w:val="en-US"/>
              </w:rPr>
              <w:t>-</w:t>
            </w:r>
            <w:r w:rsidRPr="007450A9">
              <w:t xml:space="preserve"> </w:t>
            </w:r>
            <w:r w:rsidRPr="007450A9">
              <w:rPr>
                <w:lang w:val="en-US"/>
              </w:rPr>
              <w:t>c</w:t>
            </w:r>
          </w:p>
        </w:tc>
      </w:tr>
      <w:tr w:rsidR="000058CC" w:rsidRPr="007450A9" w14:paraId="30C938B6" w14:textId="77777777" w:rsidTr="000058CC">
        <w:tc>
          <w:tcPr>
            <w:tcW w:w="564" w:type="pct"/>
            <w:tcBorders>
              <w:top w:val="single" w:sz="4" w:space="0" w:color="auto"/>
              <w:left w:val="single" w:sz="4" w:space="0" w:color="auto"/>
              <w:bottom w:val="single" w:sz="4" w:space="0" w:color="auto"/>
              <w:right w:val="single" w:sz="4" w:space="0" w:color="auto"/>
            </w:tcBorders>
          </w:tcPr>
          <w:p w14:paraId="1C75FF44"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5CE8DD8" w14:textId="77777777" w:rsidR="000058CC" w:rsidRPr="007450A9" w:rsidRDefault="000058CC" w:rsidP="008C28DF">
            <w:r w:rsidRPr="007450A9">
              <w:t>Сопоставьте объект регулирования и соответствующий нормативный документ (или его раздел), который должен его регламентировать в организации, эксплуатирующей АСУ ТП.</w:t>
            </w:r>
          </w:p>
          <w:p w14:paraId="102495E0" w14:textId="77777777" w:rsidR="000058CC" w:rsidRPr="007450A9" w:rsidRDefault="000058CC" w:rsidP="008C28DF">
            <w:pPr>
              <w:pStyle w:val="a7"/>
              <w:spacing w:after="0" w:line="240" w:lineRule="auto"/>
              <w:rPr>
                <w:sz w:val="24"/>
                <w:szCs w:val="24"/>
              </w:rPr>
            </w:pPr>
            <w:r w:rsidRPr="007450A9">
              <w:rPr>
                <w:sz w:val="24"/>
                <w:szCs w:val="24"/>
              </w:rPr>
              <w:t>Объект регулирования</w:t>
            </w:r>
          </w:p>
          <w:p w14:paraId="66967655" w14:textId="77777777" w:rsidR="000058CC" w:rsidRPr="007450A9" w:rsidRDefault="000058CC" w:rsidP="008C28DF">
            <w:pPr>
              <w:pStyle w:val="a7"/>
              <w:spacing w:after="0" w:line="240" w:lineRule="auto"/>
              <w:rPr>
                <w:sz w:val="24"/>
                <w:szCs w:val="24"/>
              </w:rPr>
            </w:pPr>
            <w:r w:rsidRPr="007450A9">
              <w:rPr>
                <w:sz w:val="24"/>
                <w:szCs w:val="24"/>
              </w:rPr>
              <w:t>1. Порядок предоставления доступа к серверам АСУ ТП</w:t>
            </w:r>
          </w:p>
          <w:p w14:paraId="3546916B" w14:textId="77777777" w:rsidR="000058CC" w:rsidRPr="007450A9" w:rsidRDefault="000058CC" w:rsidP="008C28DF">
            <w:pPr>
              <w:pStyle w:val="a7"/>
              <w:spacing w:after="0" w:line="240" w:lineRule="auto"/>
              <w:rPr>
                <w:sz w:val="24"/>
                <w:szCs w:val="24"/>
              </w:rPr>
            </w:pPr>
            <w:r w:rsidRPr="007450A9">
              <w:rPr>
                <w:sz w:val="24"/>
                <w:szCs w:val="24"/>
              </w:rPr>
              <w:t>2. Процедура восстановления после сбоя в АСУ ТП</w:t>
            </w:r>
          </w:p>
          <w:p w14:paraId="6F4576FB" w14:textId="77777777" w:rsidR="000058CC" w:rsidRPr="007450A9" w:rsidRDefault="000058CC" w:rsidP="008C28DF">
            <w:pPr>
              <w:pStyle w:val="a7"/>
              <w:spacing w:after="0" w:line="240" w:lineRule="auto"/>
              <w:rPr>
                <w:sz w:val="24"/>
                <w:szCs w:val="24"/>
              </w:rPr>
            </w:pPr>
            <w:r w:rsidRPr="007450A9">
              <w:rPr>
                <w:sz w:val="24"/>
                <w:szCs w:val="24"/>
              </w:rPr>
              <w:t>3. Правила изменения конфигурации контроллеров</w:t>
            </w:r>
            <w:r w:rsidRPr="007450A9">
              <w:rPr>
                <w:sz w:val="24"/>
                <w:szCs w:val="24"/>
              </w:rPr>
              <w:tab/>
            </w:r>
          </w:p>
          <w:p w14:paraId="56F27577" w14:textId="77777777" w:rsidR="000058CC" w:rsidRPr="007450A9" w:rsidRDefault="000058CC" w:rsidP="008C28DF">
            <w:r w:rsidRPr="007450A9">
              <w:t>Документ (раздел документа)</w:t>
            </w:r>
          </w:p>
          <w:p w14:paraId="2E9140DB" w14:textId="77777777" w:rsidR="000058CC" w:rsidRPr="007450A9" w:rsidRDefault="000058CC" w:rsidP="000058CC">
            <w:pPr>
              <w:pStyle w:val="a7"/>
              <w:numPr>
                <w:ilvl w:val="0"/>
                <w:numId w:val="34"/>
              </w:numPr>
              <w:spacing w:after="0" w:line="240" w:lineRule="auto"/>
              <w:rPr>
                <w:sz w:val="24"/>
                <w:szCs w:val="24"/>
              </w:rPr>
            </w:pPr>
            <w:r w:rsidRPr="007450A9">
              <w:rPr>
                <w:sz w:val="24"/>
                <w:szCs w:val="24"/>
              </w:rPr>
              <w:lastRenderedPageBreak/>
              <w:t>«Регламент резервного копирования и восстановления конфигураций АСУ ТП»</w:t>
            </w:r>
          </w:p>
          <w:p w14:paraId="1571D73F" w14:textId="77777777" w:rsidR="000058CC" w:rsidRPr="007450A9" w:rsidRDefault="000058CC" w:rsidP="000058CC">
            <w:pPr>
              <w:pStyle w:val="a7"/>
              <w:numPr>
                <w:ilvl w:val="0"/>
                <w:numId w:val="34"/>
              </w:numPr>
              <w:spacing w:after="0" w:line="240" w:lineRule="auto"/>
              <w:rPr>
                <w:sz w:val="24"/>
                <w:szCs w:val="24"/>
              </w:rPr>
            </w:pPr>
            <w:r w:rsidRPr="007450A9">
              <w:rPr>
                <w:sz w:val="24"/>
                <w:szCs w:val="24"/>
              </w:rPr>
              <w:t>«Регламент управления доступом к компонентам АСУ ТП»</w:t>
            </w:r>
          </w:p>
          <w:p w14:paraId="4B5B3C84" w14:textId="77777777" w:rsidR="000058CC" w:rsidRPr="007450A9" w:rsidRDefault="000058CC" w:rsidP="000058CC">
            <w:pPr>
              <w:pStyle w:val="a7"/>
              <w:numPr>
                <w:ilvl w:val="0"/>
                <w:numId w:val="34"/>
              </w:numPr>
              <w:spacing w:after="0" w:line="240" w:lineRule="auto"/>
              <w:rPr>
                <w:sz w:val="24"/>
                <w:szCs w:val="24"/>
              </w:rPr>
            </w:pPr>
            <w:r w:rsidRPr="007450A9">
              <w:rPr>
                <w:sz w:val="24"/>
                <w:szCs w:val="24"/>
              </w:rPr>
              <w:t>«Регламент внесения изменений в АСУ ТП»</w:t>
            </w:r>
          </w:p>
        </w:tc>
        <w:tc>
          <w:tcPr>
            <w:tcW w:w="2357" w:type="pct"/>
            <w:tcBorders>
              <w:top w:val="single" w:sz="4" w:space="0" w:color="auto"/>
              <w:left w:val="single" w:sz="4" w:space="0" w:color="auto"/>
              <w:bottom w:val="single" w:sz="4" w:space="0" w:color="auto"/>
              <w:right w:val="single" w:sz="4" w:space="0" w:color="auto"/>
            </w:tcBorders>
          </w:tcPr>
          <w:p w14:paraId="062D6960" w14:textId="77777777" w:rsidR="000058CC" w:rsidRPr="007450A9" w:rsidRDefault="000058CC" w:rsidP="008C28DF">
            <w:pPr>
              <w:rPr>
                <w:lang w:val="en-US"/>
              </w:rPr>
            </w:pPr>
            <w:r w:rsidRPr="007450A9">
              <w:lastRenderedPageBreak/>
              <w:t>1</w:t>
            </w:r>
            <w:r w:rsidRPr="007450A9">
              <w:rPr>
                <w:lang w:val="en-US"/>
              </w:rPr>
              <w:t>-b</w:t>
            </w:r>
            <w:r w:rsidRPr="007450A9">
              <w:t>, 2</w:t>
            </w:r>
            <w:r w:rsidRPr="007450A9">
              <w:rPr>
                <w:lang w:val="en-US"/>
              </w:rPr>
              <w:t>-a</w:t>
            </w:r>
            <w:r w:rsidRPr="007450A9">
              <w:t>, 3</w:t>
            </w:r>
            <w:r w:rsidRPr="007450A9">
              <w:rPr>
                <w:lang w:val="en-US"/>
              </w:rPr>
              <w:t>-c</w:t>
            </w:r>
          </w:p>
        </w:tc>
      </w:tr>
      <w:tr w:rsidR="000058CC" w:rsidRPr="007450A9" w14:paraId="4C3489AE" w14:textId="77777777" w:rsidTr="000058CC">
        <w:tc>
          <w:tcPr>
            <w:tcW w:w="564" w:type="pct"/>
            <w:tcBorders>
              <w:top w:val="single" w:sz="4" w:space="0" w:color="auto"/>
              <w:left w:val="single" w:sz="4" w:space="0" w:color="auto"/>
              <w:bottom w:val="single" w:sz="4" w:space="0" w:color="auto"/>
              <w:right w:val="single" w:sz="4" w:space="0" w:color="auto"/>
            </w:tcBorders>
          </w:tcPr>
          <w:p w14:paraId="32917C9A"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1265FBA9" w14:textId="77777777" w:rsidR="000058CC" w:rsidRPr="007450A9" w:rsidRDefault="000058CC" w:rsidP="008C28DF">
            <w:r w:rsidRPr="007450A9">
              <w:t>Сопоставьте категорию лиц и тип документа, который обязательно должен быть с ними подписан или с которым они должны быть ознакомлены в рамках обеспечения ИБ объектов КИИ и АСУ ТП:</w:t>
            </w:r>
          </w:p>
          <w:p w14:paraId="6D744275" w14:textId="77777777" w:rsidR="000058CC" w:rsidRPr="007450A9" w:rsidRDefault="000058CC" w:rsidP="008C28DF">
            <w:r w:rsidRPr="007450A9">
              <w:t>Категория лиц</w:t>
            </w:r>
          </w:p>
          <w:p w14:paraId="202667F6" w14:textId="77777777" w:rsidR="000058CC" w:rsidRPr="007450A9" w:rsidRDefault="000058CC" w:rsidP="008C28DF">
            <w:r w:rsidRPr="007450A9">
              <w:t>1. Сотрудники, имеющие доступ к объектам КИИ</w:t>
            </w:r>
          </w:p>
          <w:p w14:paraId="7C6EF9BE" w14:textId="77777777" w:rsidR="000058CC" w:rsidRPr="007450A9" w:rsidRDefault="000058CC" w:rsidP="008C28DF">
            <w:r w:rsidRPr="007450A9">
              <w:t>2. Новые сотрудники, принимаемые на должность, связанную с АСУ ТП</w:t>
            </w:r>
          </w:p>
          <w:p w14:paraId="486FE2C3" w14:textId="77777777" w:rsidR="000058CC" w:rsidRPr="007450A9" w:rsidRDefault="000058CC" w:rsidP="008C28DF">
            <w:r w:rsidRPr="007450A9">
              <w:t>3. Внешние подрядчики, выполняющие работы на объекте КИИ</w:t>
            </w:r>
          </w:p>
          <w:p w14:paraId="075B2CAF" w14:textId="77777777" w:rsidR="000058CC" w:rsidRPr="007450A9" w:rsidRDefault="000058CC" w:rsidP="008C28DF"/>
          <w:p w14:paraId="4FCDE0E2" w14:textId="77777777" w:rsidR="000058CC" w:rsidRPr="007450A9" w:rsidRDefault="000058CC" w:rsidP="008C28DF">
            <w:r w:rsidRPr="007450A9">
              <w:t>Документ для ознакомления/подписания</w:t>
            </w:r>
          </w:p>
          <w:p w14:paraId="2839177E" w14:textId="77777777" w:rsidR="000058CC" w:rsidRPr="007450A9" w:rsidRDefault="000058CC" w:rsidP="000058CC">
            <w:pPr>
              <w:pStyle w:val="a7"/>
              <w:numPr>
                <w:ilvl w:val="0"/>
                <w:numId w:val="35"/>
              </w:numPr>
              <w:spacing w:after="0" w:line="240" w:lineRule="auto"/>
              <w:rPr>
                <w:sz w:val="24"/>
                <w:szCs w:val="24"/>
              </w:rPr>
            </w:pPr>
            <w:r w:rsidRPr="007450A9">
              <w:rPr>
                <w:sz w:val="24"/>
                <w:szCs w:val="24"/>
              </w:rPr>
              <w:t>Обязательство о неразглашении сведений, составляющих охраняемую законом тайну</w:t>
            </w:r>
          </w:p>
          <w:p w14:paraId="31470B00" w14:textId="77777777" w:rsidR="000058CC" w:rsidRPr="007450A9" w:rsidRDefault="000058CC" w:rsidP="000058CC">
            <w:pPr>
              <w:pStyle w:val="a7"/>
              <w:numPr>
                <w:ilvl w:val="0"/>
                <w:numId w:val="35"/>
              </w:numPr>
              <w:spacing w:after="0" w:line="240" w:lineRule="auto"/>
              <w:rPr>
                <w:sz w:val="24"/>
                <w:szCs w:val="24"/>
              </w:rPr>
            </w:pPr>
            <w:r w:rsidRPr="007450A9">
              <w:rPr>
                <w:sz w:val="24"/>
                <w:szCs w:val="24"/>
              </w:rPr>
              <w:t xml:space="preserve">Лист ознакомления с «Политикой ИБ» и «Регламентом реагирования на инциденты» </w:t>
            </w:r>
          </w:p>
          <w:p w14:paraId="0D7DCAC2" w14:textId="77777777" w:rsidR="000058CC" w:rsidRPr="007450A9" w:rsidRDefault="000058CC" w:rsidP="000058CC">
            <w:pPr>
              <w:pStyle w:val="a7"/>
              <w:numPr>
                <w:ilvl w:val="0"/>
                <w:numId w:val="35"/>
              </w:numPr>
              <w:spacing w:after="0" w:line="240" w:lineRule="auto"/>
              <w:rPr>
                <w:sz w:val="24"/>
                <w:szCs w:val="24"/>
              </w:rPr>
            </w:pPr>
            <w:r w:rsidRPr="007450A9">
              <w:rPr>
                <w:sz w:val="24"/>
                <w:szCs w:val="24"/>
              </w:rPr>
              <w:t xml:space="preserve">Соглашение о конфиденциальности (NDA) и дополнительные условия в договоре, регламентирующие ИБ </w:t>
            </w:r>
          </w:p>
        </w:tc>
        <w:tc>
          <w:tcPr>
            <w:tcW w:w="2357" w:type="pct"/>
            <w:tcBorders>
              <w:top w:val="single" w:sz="4" w:space="0" w:color="auto"/>
              <w:left w:val="single" w:sz="4" w:space="0" w:color="auto"/>
              <w:bottom w:val="single" w:sz="4" w:space="0" w:color="auto"/>
              <w:right w:val="single" w:sz="4" w:space="0" w:color="auto"/>
            </w:tcBorders>
          </w:tcPr>
          <w:p w14:paraId="2DD81A18" w14:textId="77777777" w:rsidR="000058CC" w:rsidRPr="007450A9" w:rsidRDefault="000058CC" w:rsidP="008C28DF">
            <w:r w:rsidRPr="007450A9">
              <w:t>1-a</w:t>
            </w:r>
            <w:r w:rsidRPr="007450A9">
              <w:rPr>
                <w:lang w:val="en-US"/>
              </w:rPr>
              <w:t>, 2-b, 3-c</w:t>
            </w:r>
          </w:p>
        </w:tc>
      </w:tr>
      <w:tr w:rsidR="000058CC" w:rsidRPr="007450A9" w14:paraId="3CF52240" w14:textId="77777777" w:rsidTr="000058CC">
        <w:tc>
          <w:tcPr>
            <w:tcW w:w="564" w:type="pct"/>
            <w:tcBorders>
              <w:top w:val="single" w:sz="4" w:space="0" w:color="auto"/>
              <w:left w:val="single" w:sz="4" w:space="0" w:color="auto"/>
              <w:bottom w:val="single" w:sz="4" w:space="0" w:color="auto"/>
              <w:right w:val="single" w:sz="4" w:space="0" w:color="auto"/>
            </w:tcBorders>
          </w:tcPr>
          <w:p w14:paraId="1692ADDB"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142475A4" w14:textId="77777777" w:rsidR="000058CC" w:rsidRPr="007450A9" w:rsidRDefault="000058CC" w:rsidP="008C28DF">
            <w:r w:rsidRPr="007450A9">
              <w:t>Сопоставьте требование законодательства и документ, который его реализует в рамках защиты персональных данных и объектов КИИ:</w:t>
            </w:r>
          </w:p>
          <w:p w14:paraId="55C1C834" w14:textId="77777777" w:rsidR="000058CC" w:rsidRPr="007450A9" w:rsidRDefault="000058CC" w:rsidP="008C28DF"/>
          <w:p w14:paraId="062A5281" w14:textId="77777777" w:rsidR="000058CC" w:rsidRPr="007450A9" w:rsidRDefault="000058CC" w:rsidP="008C28DF">
            <w:r w:rsidRPr="007450A9">
              <w:t>Требование законодательства</w:t>
            </w:r>
          </w:p>
          <w:p w14:paraId="20ABC9A6" w14:textId="77777777" w:rsidR="000058CC" w:rsidRPr="007450A9" w:rsidRDefault="000058CC" w:rsidP="008C28DF">
            <w:r w:rsidRPr="007450A9">
              <w:t>1. Определение перечня лиц, имеющих доступ к персональным данным</w:t>
            </w:r>
          </w:p>
          <w:p w14:paraId="7963B447" w14:textId="77777777" w:rsidR="000058CC" w:rsidRPr="007450A9" w:rsidRDefault="000058CC" w:rsidP="008C28DF">
            <w:r w:rsidRPr="007450A9">
              <w:t>2. Установление правил категорирования объектов КИИ</w:t>
            </w:r>
          </w:p>
          <w:p w14:paraId="0107F2DF" w14:textId="77777777" w:rsidR="000058CC" w:rsidRPr="007450A9" w:rsidRDefault="000058CC" w:rsidP="008C28DF">
            <w:r w:rsidRPr="007450A9">
              <w:t>3. Обеспечение возможности отзыва субъектом своих персональных данных</w:t>
            </w:r>
          </w:p>
          <w:p w14:paraId="28FCF7DB" w14:textId="77777777" w:rsidR="000058CC" w:rsidRPr="007450A9" w:rsidRDefault="000058CC" w:rsidP="008C28DF">
            <w:r w:rsidRPr="007450A9">
              <w:t>Реализующий документ</w:t>
            </w:r>
          </w:p>
          <w:p w14:paraId="0BBD51CC" w14:textId="77777777" w:rsidR="000058CC" w:rsidRPr="007450A9" w:rsidRDefault="000058CC" w:rsidP="000058CC">
            <w:pPr>
              <w:pStyle w:val="a7"/>
              <w:numPr>
                <w:ilvl w:val="0"/>
                <w:numId w:val="36"/>
              </w:numPr>
              <w:spacing w:after="0" w:line="240" w:lineRule="auto"/>
              <w:rPr>
                <w:sz w:val="24"/>
                <w:szCs w:val="24"/>
              </w:rPr>
            </w:pPr>
            <w:r w:rsidRPr="007450A9">
              <w:rPr>
                <w:sz w:val="24"/>
                <w:szCs w:val="24"/>
              </w:rPr>
              <w:lastRenderedPageBreak/>
              <w:t>«Перечень информационных систем персональных данных» и «Матрица доступа»</w:t>
            </w:r>
          </w:p>
          <w:p w14:paraId="78F7B7CA" w14:textId="77777777" w:rsidR="000058CC" w:rsidRPr="007450A9" w:rsidRDefault="000058CC" w:rsidP="000058CC">
            <w:pPr>
              <w:pStyle w:val="a7"/>
              <w:numPr>
                <w:ilvl w:val="0"/>
                <w:numId w:val="36"/>
              </w:numPr>
              <w:spacing w:after="0" w:line="240" w:lineRule="auto"/>
              <w:rPr>
                <w:sz w:val="24"/>
                <w:szCs w:val="24"/>
              </w:rPr>
            </w:pPr>
            <w:r w:rsidRPr="007450A9">
              <w:rPr>
                <w:sz w:val="24"/>
                <w:szCs w:val="24"/>
              </w:rPr>
              <w:t>«Приказ о создании комиссии по категорированию» и «Акт категорирования»</w:t>
            </w:r>
          </w:p>
          <w:p w14:paraId="5252BD2D" w14:textId="77777777" w:rsidR="000058CC" w:rsidRPr="007450A9" w:rsidRDefault="000058CC" w:rsidP="000058CC">
            <w:pPr>
              <w:pStyle w:val="a7"/>
              <w:numPr>
                <w:ilvl w:val="0"/>
                <w:numId w:val="36"/>
              </w:numPr>
              <w:spacing w:after="0" w:line="240" w:lineRule="auto"/>
              <w:rPr>
                <w:sz w:val="24"/>
                <w:szCs w:val="24"/>
              </w:rPr>
            </w:pPr>
            <w:r w:rsidRPr="007450A9">
              <w:rPr>
                <w:sz w:val="24"/>
                <w:szCs w:val="24"/>
              </w:rPr>
              <w:t>«Регламент обработки запросов субъектов персональных данных» (включая процедуру удаления)</w:t>
            </w:r>
          </w:p>
        </w:tc>
        <w:tc>
          <w:tcPr>
            <w:tcW w:w="2357" w:type="pct"/>
            <w:tcBorders>
              <w:top w:val="single" w:sz="4" w:space="0" w:color="auto"/>
              <w:left w:val="single" w:sz="4" w:space="0" w:color="auto"/>
              <w:bottom w:val="single" w:sz="4" w:space="0" w:color="auto"/>
              <w:right w:val="single" w:sz="4" w:space="0" w:color="auto"/>
            </w:tcBorders>
          </w:tcPr>
          <w:p w14:paraId="4B304216" w14:textId="77777777" w:rsidR="000058CC" w:rsidRPr="007450A9" w:rsidRDefault="000058CC" w:rsidP="008C28DF">
            <w:r w:rsidRPr="007450A9">
              <w:lastRenderedPageBreak/>
              <w:t>1-</w:t>
            </w:r>
            <w:r w:rsidRPr="007450A9">
              <w:rPr>
                <w:lang w:val="en-US"/>
              </w:rPr>
              <w:t>a</w:t>
            </w:r>
            <w:r w:rsidRPr="007450A9">
              <w:t>, 2-</w:t>
            </w:r>
            <w:r w:rsidRPr="007450A9">
              <w:rPr>
                <w:lang w:val="en-US"/>
              </w:rPr>
              <w:t>b</w:t>
            </w:r>
            <w:r w:rsidRPr="007450A9">
              <w:t>, 3-</w:t>
            </w:r>
            <w:r w:rsidRPr="007450A9">
              <w:rPr>
                <w:lang w:val="en-US"/>
              </w:rPr>
              <w:t>c</w:t>
            </w:r>
          </w:p>
        </w:tc>
      </w:tr>
      <w:tr w:rsidR="000058CC" w:rsidRPr="007450A9" w14:paraId="597FD5EF" w14:textId="77777777" w:rsidTr="000058CC">
        <w:tc>
          <w:tcPr>
            <w:tcW w:w="564" w:type="pct"/>
            <w:tcBorders>
              <w:top w:val="single" w:sz="4" w:space="0" w:color="auto"/>
              <w:left w:val="single" w:sz="4" w:space="0" w:color="auto"/>
              <w:bottom w:val="single" w:sz="4" w:space="0" w:color="auto"/>
              <w:right w:val="single" w:sz="4" w:space="0" w:color="auto"/>
            </w:tcBorders>
          </w:tcPr>
          <w:p w14:paraId="232FC3F9"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A7DEF4F" w14:textId="77777777" w:rsidR="000058CC" w:rsidRPr="007450A9" w:rsidRDefault="000058CC" w:rsidP="008C28DF">
            <w:r w:rsidRPr="007450A9">
              <w:t xml:space="preserve">Установите соответствие между разделами научной статьи и их типичным содержанием: </w:t>
            </w:r>
          </w:p>
          <w:p w14:paraId="4C52B152" w14:textId="77777777" w:rsidR="000058CC" w:rsidRPr="007450A9" w:rsidRDefault="000058CC" w:rsidP="008C28DF">
            <w:r w:rsidRPr="007450A9">
              <w:t>Разделы научной статьи:</w:t>
            </w:r>
          </w:p>
          <w:p w14:paraId="1B6967F0" w14:textId="77777777" w:rsidR="000058CC" w:rsidRPr="007450A9" w:rsidRDefault="000058CC" w:rsidP="000058CC">
            <w:pPr>
              <w:pStyle w:val="a7"/>
              <w:numPr>
                <w:ilvl w:val="0"/>
                <w:numId w:val="3"/>
              </w:numPr>
              <w:spacing w:after="0" w:line="240" w:lineRule="auto"/>
              <w:rPr>
                <w:sz w:val="24"/>
                <w:szCs w:val="24"/>
              </w:rPr>
            </w:pPr>
            <w:r w:rsidRPr="007450A9">
              <w:rPr>
                <w:sz w:val="24"/>
                <w:szCs w:val="24"/>
              </w:rPr>
              <w:t>Аннотация (</w:t>
            </w:r>
            <w:r w:rsidRPr="007450A9">
              <w:rPr>
                <w:sz w:val="24"/>
                <w:szCs w:val="24"/>
                <w:lang w:val="en-US"/>
              </w:rPr>
              <w:t>Abstract</w:t>
            </w:r>
            <w:r w:rsidRPr="007450A9">
              <w:rPr>
                <w:sz w:val="24"/>
                <w:szCs w:val="24"/>
              </w:rPr>
              <w:t>)</w:t>
            </w:r>
          </w:p>
          <w:p w14:paraId="35C5312A" w14:textId="77777777" w:rsidR="000058CC" w:rsidRPr="007450A9" w:rsidRDefault="000058CC" w:rsidP="000058CC">
            <w:pPr>
              <w:pStyle w:val="a7"/>
              <w:numPr>
                <w:ilvl w:val="0"/>
                <w:numId w:val="3"/>
              </w:numPr>
              <w:spacing w:after="0" w:line="240" w:lineRule="auto"/>
              <w:rPr>
                <w:sz w:val="24"/>
                <w:szCs w:val="24"/>
                <w:lang w:val="en-US"/>
              </w:rPr>
            </w:pPr>
            <w:r w:rsidRPr="007450A9">
              <w:rPr>
                <w:sz w:val="24"/>
                <w:szCs w:val="24"/>
              </w:rPr>
              <w:t>Введение</w:t>
            </w:r>
            <w:r w:rsidRPr="007450A9">
              <w:rPr>
                <w:sz w:val="24"/>
                <w:szCs w:val="24"/>
                <w:lang w:val="en-US"/>
              </w:rPr>
              <w:t xml:space="preserve"> (Introduction)</w:t>
            </w:r>
          </w:p>
          <w:p w14:paraId="68FBDCF7" w14:textId="77777777" w:rsidR="000058CC" w:rsidRPr="007450A9" w:rsidRDefault="000058CC" w:rsidP="000058CC">
            <w:pPr>
              <w:pStyle w:val="a7"/>
              <w:numPr>
                <w:ilvl w:val="0"/>
                <w:numId w:val="3"/>
              </w:numPr>
              <w:spacing w:after="0" w:line="240" w:lineRule="auto"/>
              <w:rPr>
                <w:sz w:val="24"/>
                <w:szCs w:val="24"/>
                <w:lang w:val="en-US"/>
              </w:rPr>
            </w:pPr>
            <w:r w:rsidRPr="007450A9">
              <w:rPr>
                <w:sz w:val="24"/>
                <w:szCs w:val="24"/>
              </w:rPr>
              <w:t>Методы</w:t>
            </w:r>
            <w:r w:rsidRPr="007450A9">
              <w:rPr>
                <w:sz w:val="24"/>
                <w:szCs w:val="24"/>
                <w:lang w:val="en-US"/>
              </w:rPr>
              <w:t xml:space="preserve"> (Methods / Methodology)</w:t>
            </w:r>
          </w:p>
          <w:p w14:paraId="2158DF3A" w14:textId="77777777" w:rsidR="000058CC" w:rsidRPr="007450A9" w:rsidRDefault="000058CC" w:rsidP="000058CC">
            <w:pPr>
              <w:pStyle w:val="a7"/>
              <w:numPr>
                <w:ilvl w:val="0"/>
                <w:numId w:val="3"/>
              </w:numPr>
              <w:spacing w:after="0" w:line="240" w:lineRule="auto"/>
              <w:rPr>
                <w:sz w:val="24"/>
                <w:szCs w:val="24"/>
              </w:rPr>
            </w:pPr>
            <w:r w:rsidRPr="007450A9">
              <w:rPr>
                <w:sz w:val="24"/>
                <w:szCs w:val="24"/>
              </w:rPr>
              <w:t>Результаты (Results)</w:t>
            </w:r>
          </w:p>
          <w:p w14:paraId="69787255" w14:textId="77777777" w:rsidR="000058CC" w:rsidRPr="007450A9" w:rsidRDefault="000058CC" w:rsidP="000058CC">
            <w:pPr>
              <w:pStyle w:val="a7"/>
              <w:numPr>
                <w:ilvl w:val="0"/>
                <w:numId w:val="3"/>
              </w:numPr>
              <w:spacing w:after="0" w:line="240" w:lineRule="auto"/>
              <w:rPr>
                <w:sz w:val="24"/>
                <w:szCs w:val="24"/>
              </w:rPr>
            </w:pPr>
            <w:r w:rsidRPr="007450A9">
              <w:rPr>
                <w:sz w:val="24"/>
                <w:szCs w:val="24"/>
              </w:rPr>
              <w:t>Обсуждение (Discussion)</w:t>
            </w:r>
          </w:p>
          <w:p w14:paraId="4CC724E8" w14:textId="77777777" w:rsidR="000058CC" w:rsidRPr="007450A9" w:rsidRDefault="000058CC" w:rsidP="000058CC">
            <w:pPr>
              <w:pStyle w:val="a7"/>
              <w:numPr>
                <w:ilvl w:val="0"/>
                <w:numId w:val="3"/>
              </w:numPr>
              <w:spacing w:after="0" w:line="240" w:lineRule="auto"/>
              <w:rPr>
                <w:sz w:val="24"/>
                <w:szCs w:val="24"/>
              </w:rPr>
            </w:pPr>
            <w:r w:rsidRPr="007450A9">
              <w:rPr>
                <w:sz w:val="24"/>
                <w:szCs w:val="24"/>
              </w:rPr>
              <w:t>Заключение (Conclusion)</w:t>
            </w:r>
          </w:p>
          <w:p w14:paraId="0EDFC60E" w14:textId="77777777" w:rsidR="000058CC" w:rsidRPr="007450A9" w:rsidRDefault="000058CC" w:rsidP="008C28DF">
            <w:r w:rsidRPr="007450A9">
              <w:t>Содержание разделов:</w:t>
            </w:r>
          </w:p>
          <w:p w14:paraId="39BDBE89" w14:textId="77777777" w:rsidR="000058CC" w:rsidRPr="007450A9" w:rsidRDefault="000058CC" w:rsidP="008C28DF">
            <w:r w:rsidRPr="007450A9">
              <w:t>а) Краткое изложение основных выводов исследования, возможных направлений дальнейших исследований, практической значимости полученных результатов</w:t>
            </w:r>
          </w:p>
          <w:p w14:paraId="3F435121" w14:textId="77777777" w:rsidR="000058CC" w:rsidRPr="007450A9" w:rsidRDefault="000058CC" w:rsidP="008C28DF">
            <w:r w:rsidRPr="007450A9">
              <w:t>б) Чёткое описание использованных методов, оборудования, программного обеспечения, алгоритмов, условий эксперимента — так, чтобы эксперимент можно было воспроизвести</w:t>
            </w:r>
          </w:p>
          <w:p w14:paraId="148C4425" w14:textId="77777777" w:rsidR="000058CC" w:rsidRPr="007450A9" w:rsidRDefault="000058CC" w:rsidP="008C28DF">
            <w:r w:rsidRPr="007450A9">
              <w:t>в) Краткое (150–250 слов) изложение цели, методов, ключевых результатов и выводов статьи; предназначено для быстрого ознакомления читателя</w:t>
            </w:r>
          </w:p>
          <w:p w14:paraId="641EFB28" w14:textId="77777777" w:rsidR="000058CC" w:rsidRPr="007450A9" w:rsidRDefault="000058CC" w:rsidP="008C28DF">
            <w:r w:rsidRPr="007450A9">
              <w:t>г) Представление собранных данных в виде текста, таблиц, графиков, диаграмм — без интерпретации и оценок</w:t>
            </w:r>
          </w:p>
          <w:p w14:paraId="139624D2" w14:textId="77777777" w:rsidR="000058CC" w:rsidRPr="007450A9" w:rsidRDefault="000058CC" w:rsidP="008C28DF">
            <w:r w:rsidRPr="007450A9">
              <w:t>д) Интерпретация полученных результатов, сравнение с данными других исследований, объяснение расхождений, обсуждение ограничений работы</w:t>
            </w:r>
          </w:p>
          <w:p w14:paraId="020F465D" w14:textId="77777777" w:rsidR="000058CC" w:rsidRPr="007450A9" w:rsidRDefault="000058CC" w:rsidP="008C28DF">
            <w:r w:rsidRPr="007450A9">
              <w:t>е) Обоснование актуальности темы, постановка проблемы, формулировка цели и задач исследования, краткий обзор литературы, гипотеза (если есть)</w:t>
            </w:r>
          </w:p>
        </w:tc>
        <w:tc>
          <w:tcPr>
            <w:tcW w:w="2357" w:type="pct"/>
            <w:tcBorders>
              <w:top w:val="single" w:sz="4" w:space="0" w:color="auto"/>
              <w:left w:val="single" w:sz="4" w:space="0" w:color="auto"/>
              <w:bottom w:val="single" w:sz="4" w:space="0" w:color="auto"/>
              <w:right w:val="single" w:sz="4" w:space="0" w:color="auto"/>
            </w:tcBorders>
          </w:tcPr>
          <w:p w14:paraId="1F0B087F" w14:textId="77777777" w:rsidR="000058CC" w:rsidRPr="007450A9" w:rsidRDefault="000058CC" w:rsidP="008C28DF">
            <w:r w:rsidRPr="007450A9">
              <w:t xml:space="preserve">1-в </w:t>
            </w:r>
          </w:p>
          <w:p w14:paraId="0551B826" w14:textId="77777777" w:rsidR="000058CC" w:rsidRPr="007450A9" w:rsidRDefault="000058CC" w:rsidP="008C28DF"/>
          <w:p w14:paraId="2B124347" w14:textId="77777777" w:rsidR="000058CC" w:rsidRPr="007450A9" w:rsidRDefault="000058CC" w:rsidP="008C28DF">
            <w:r w:rsidRPr="007450A9">
              <w:t>2-е</w:t>
            </w:r>
          </w:p>
          <w:p w14:paraId="76ABBA7B" w14:textId="77777777" w:rsidR="000058CC" w:rsidRPr="007450A9" w:rsidRDefault="000058CC" w:rsidP="008C28DF"/>
          <w:p w14:paraId="351DE9A9" w14:textId="77777777" w:rsidR="000058CC" w:rsidRPr="007450A9" w:rsidRDefault="000058CC" w:rsidP="008C28DF">
            <w:r w:rsidRPr="007450A9">
              <w:t xml:space="preserve">3-б </w:t>
            </w:r>
          </w:p>
          <w:p w14:paraId="5799BE4D" w14:textId="77777777" w:rsidR="000058CC" w:rsidRPr="007450A9" w:rsidRDefault="000058CC" w:rsidP="008C28DF"/>
          <w:p w14:paraId="40267BDF" w14:textId="77777777" w:rsidR="000058CC" w:rsidRPr="007450A9" w:rsidRDefault="000058CC" w:rsidP="008C28DF">
            <w:r w:rsidRPr="007450A9">
              <w:t xml:space="preserve">4-г </w:t>
            </w:r>
          </w:p>
          <w:p w14:paraId="1F6AE312" w14:textId="77777777" w:rsidR="000058CC" w:rsidRPr="007450A9" w:rsidRDefault="000058CC" w:rsidP="008C28DF"/>
          <w:p w14:paraId="6295E0D6" w14:textId="77777777" w:rsidR="000058CC" w:rsidRPr="007450A9" w:rsidRDefault="000058CC" w:rsidP="008C28DF">
            <w:r w:rsidRPr="007450A9">
              <w:t xml:space="preserve">5-д </w:t>
            </w:r>
          </w:p>
          <w:p w14:paraId="2ADF4D88" w14:textId="77777777" w:rsidR="000058CC" w:rsidRPr="007450A9" w:rsidRDefault="000058CC" w:rsidP="008C28DF"/>
          <w:p w14:paraId="53AE2170" w14:textId="77777777" w:rsidR="000058CC" w:rsidRPr="007450A9" w:rsidRDefault="000058CC" w:rsidP="008C28DF">
            <w:r w:rsidRPr="007450A9">
              <w:t xml:space="preserve">6-а </w:t>
            </w:r>
          </w:p>
          <w:p w14:paraId="5A45A705" w14:textId="77777777" w:rsidR="000058CC" w:rsidRPr="007450A9" w:rsidRDefault="000058CC" w:rsidP="008C28DF"/>
        </w:tc>
      </w:tr>
      <w:tr w:rsidR="000058CC" w:rsidRPr="007450A9" w14:paraId="3E6B542F" w14:textId="77777777" w:rsidTr="000058CC">
        <w:tc>
          <w:tcPr>
            <w:tcW w:w="564" w:type="pct"/>
            <w:tcBorders>
              <w:top w:val="single" w:sz="4" w:space="0" w:color="auto"/>
              <w:left w:val="single" w:sz="4" w:space="0" w:color="auto"/>
              <w:bottom w:val="single" w:sz="4" w:space="0" w:color="auto"/>
              <w:right w:val="single" w:sz="4" w:space="0" w:color="auto"/>
            </w:tcBorders>
          </w:tcPr>
          <w:p w14:paraId="183F2584"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98EFDD0" w14:textId="77777777" w:rsidR="000058CC" w:rsidRPr="007450A9" w:rsidRDefault="000058CC" w:rsidP="008C28DF">
            <w:r w:rsidRPr="007450A9">
              <w:t>Установите соответствие между показателями эффективности научной деятельности и их характеристиками:</w:t>
            </w:r>
          </w:p>
          <w:p w14:paraId="0DABEBA2" w14:textId="77777777" w:rsidR="000058CC" w:rsidRPr="007450A9" w:rsidRDefault="000058CC" w:rsidP="000058CC">
            <w:pPr>
              <w:pStyle w:val="a7"/>
              <w:numPr>
                <w:ilvl w:val="0"/>
                <w:numId w:val="2"/>
              </w:numPr>
              <w:spacing w:after="0" w:line="240" w:lineRule="auto"/>
              <w:rPr>
                <w:sz w:val="24"/>
                <w:szCs w:val="24"/>
              </w:rPr>
            </w:pPr>
            <w:r w:rsidRPr="007450A9">
              <w:rPr>
                <w:sz w:val="24"/>
                <w:szCs w:val="24"/>
              </w:rPr>
              <w:t xml:space="preserve">Индекс Хирша </w:t>
            </w:r>
          </w:p>
          <w:p w14:paraId="177B5BE1" w14:textId="77777777" w:rsidR="000058CC" w:rsidRPr="007450A9" w:rsidRDefault="000058CC" w:rsidP="000058CC">
            <w:pPr>
              <w:pStyle w:val="a7"/>
              <w:numPr>
                <w:ilvl w:val="0"/>
                <w:numId w:val="2"/>
              </w:numPr>
              <w:spacing w:after="0" w:line="240" w:lineRule="auto"/>
              <w:rPr>
                <w:sz w:val="24"/>
                <w:szCs w:val="24"/>
              </w:rPr>
            </w:pPr>
            <w:r w:rsidRPr="007450A9">
              <w:rPr>
                <w:sz w:val="24"/>
                <w:szCs w:val="24"/>
              </w:rPr>
              <w:t xml:space="preserve">Импакт‑фактор журнала </w:t>
            </w:r>
          </w:p>
          <w:p w14:paraId="728078CA" w14:textId="77777777" w:rsidR="000058CC" w:rsidRPr="007450A9" w:rsidRDefault="000058CC" w:rsidP="000058CC">
            <w:pPr>
              <w:pStyle w:val="a7"/>
              <w:numPr>
                <w:ilvl w:val="0"/>
                <w:numId w:val="2"/>
              </w:numPr>
              <w:spacing w:after="0" w:line="240" w:lineRule="auto"/>
              <w:rPr>
                <w:sz w:val="24"/>
                <w:szCs w:val="24"/>
              </w:rPr>
            </w:pPr>
            <w:r w:rsidRPr="007450A9">
              <w:rPr>
                <w:sz w:val="24"/>
                <w:szCs w:val="24"/>
              </w:rPr>
              <w:t>Количество публикаций</w:t>
            </w:r>
          </w:p>
          <w:p w14:paraId="45A6C41C" w14:textId="77777777" w:rsidR="000058CC" w:rsidRPr="007450A9" w:rsidRDefault="000058CC" w:rsidP="000058CC">
            <w:pPr>
              <w:pStyle w:val="a7"/>
              <w:numPr>
                <w:ilvl w:val="0"/>
                <w:numId w:val="2"/>
              </w:numPr>
              <w:spacing w:after="0" w:line="240" w:lineRule="auto"/>
              <w:rPr>
                <w:sz w:val="24"/>
                <w:szCs w:val="24"/>
              </w:rPr>
            </w:pPr>
            <w:r w:rsidRPr="007450A9">
              <w:rPr>
                <w:sz w:val="24"/>
                <w:szCs w:val="24"/>
              </w:rPr>
              <w:t>Количество патентов</w:t>
            </w:r>
          </w:p>
          <w:p w14:paraId="29BE4136" w14:textId="77777777" w:rsidR="000058CC" w:rsidRPr="007450A9" w:rsidRDefault="000058CC" w:rsidP="000058CC">
            <w:pPr>
              <w:pStyle w:val="a7"/>
              <w:numPr>
                <w:ilvl w:val="0"/>
                <w:numId w:val="2"/>
              </w:numPr>
              <w:spacing w:after="0" w:line="240" w:lineRule="auto"/>
              <w:rPr>
                <w:sz w:val="24"/>
                <w:szCs w:val="24"/>
              </w:rPr>
            </w:pPr>
            <w:r w:rsidRPr="007450A9">
              <w:rPr>
                <w:sz w:val="24"/>
                <w:szCs w:val="24"/>
              </w:rPr>
              <w:t>Экономическая эффективность (ROI научных исследований)</w:t>
            </w:r>
          </w:p>
          <w:p w14:paraId="02D882B2" w14:textId="77777777" w:rsidR="000058CC" w:rsidRPr="007450A9" w:rsidRDefault="000058CC" w:rsidP="008C28DF">
            <w:r w:rsidRPr="007450A9">
              <w:t>Характеристики:</w:t>
            </w:r>
          </w:p>
          <w:p w14:paraId="471AA47B" w14:textId="77777777" w:rsidR="000058CC" w:rsidRPr="007450A9" w:rsidRDefault="000058CC" w:rsidP="008C28DF">
            <w:r w:rsidRPr="007450A9">
              <w:t>а)  среднее число цитирований статей, опубликованных в журнале за определённый период (обычно 2–3 года), делённое на общее число опубликованных статей; показатель престижности научного журнал</w:t>
            </w:r>
          </w:p>
          <w:p w14:paraId="6424D6E7" w14:textId="77777777" w:rsidR="000058CC" w:rsidRPr="007450A9" w:rsidRDefault="000058CC" w:rsidP="008C28DF">
            <w:r w:rsidRPr="007450A9">
              <w:t>б) соотношение затрат на исследование к полученному экономическому эффекту (например, прибыли от внедрения технологии или экономии ресурсов)</w:t>
            </w:r>
          </w:p>
          <w:p w14:paraId="7455530D" w14:textId="77777777" w:rsidR="000058CC" w:rsidRPr="007450A9" w:rsidRDefault="000058CC" w:rsidP="008C28DF">
            <w:r w:rsidRPr="007450A9">
              <w:t>в) общее число научных статей исследователя или организации, опубликованных в рецензируемых изданиях; базовый библиометрический показатель</w:t>
            </w:r>
          </w:p>
          <w:p w14:paraId="08601296" w14:textId="77777777" w:rsidR="000058CC" w:rsidRPr="007450A9" w:rsidRDefault="000058CC" w:rsidP="008C28DF">
            <w:r w:rsidRPr="007450A9">
              <w:t>г) количественная характеристика продуктивности учёного: он имеет индекс h, если h его статей процитированы как минимум h раз каждая</w:t>
            </w:r>
          </w:p>
          <w:p w14:paraId="68B5B784" w14:textId="77777777" w:rsidR="000058CC" w:rsidRPr="007450A9" w:rsidRDefault="000058CC" w:rsidP="008C28DF">
            <w:r w:rsidRPr="007450A9">
              <w:t>д) число официально зарегистрированных результатов интеллектуальной деятельности, имеющих прикладное значение и потенциал коммерциализации</w:t>
            </w:r>
          </w:p>
        </w:tc>
        <w:tc>
          <w:tcPr>
            <w:tcW w:w="2357" w:type="pct"/>
            <w:tcBorders>
              <w:top w:val="single" w:sz="4" w:space="0" w:color="auto"/>
              <w:left w:val="single" w:sz="4" w:space="0" w:color="auto"/>
              <w:bottom w:val="single" w:sz="4" w:space="0" w:color="auto"/>
              <w:right w:val="single" w:sz="4" w:space="0" w:color="auto"/>
            </w:tcBorders>
          </w:tcPr>
          <w:p w14:paraId="1E4E378B" w14:textId="77777777" w:rsidR="000058CC" w:rsidRPr="007450A9" w:rsidRDefault="000058CC" w:rsidP="008C28DF">
            <w:r w:rsidRPr="007450A9">
              <w:t>1 – г</w:t>
            </w:r>
          </w:p>
          <w:p w14:paraId="39B59B40" w14:textId="77777777" w:rsidR="000058CC" w:rsidRPr="007450A9" w:rsidRDefault="000058CC" w:rsidP="008C28DF"/>
          <w:p w14:paraId="0711B23B" w14:textId="77777777" w:rsidR="000058CC" w:rsidRPr="007450A9" w:rsidRDefault="000058CC" w:rsidP="008C28DF">
            <w:r w:rsidRPr="007450A9">
              <w:t>2 –а</w:t>
            </w:r>
          </w:p>
          <w:p w14:paraId="4CEF3BF4" w14:textId="77777777" w:rsidR="000058CC" w:rsidRPr="007450A9" w:rsidRDefault="000058CC" w:rsidP="008C28DF"/>
          <w:p w14:paraId="10DBD42A" w14:textId="77777777" w:rsidR="000058CC" w:rsidRPr="007450A9" w:rsidRDefault="000058CC" w:rsidP="008C28DF">
            <w:r w:rsidRPr="007450A9">
              <w:t>3 – в</w:t>
            </w:r>
          </w:p>
          <w:p w14:paraId="5C66FE89" w14:textId="77777777" w:rsidR="000058CC" w:rsidRPr="007450A9" w:rsidRDefault="000058CC" w:rsidP="008C28DF"/>
          <w:p w14:paraId="763FBF35" w14:textId="77777777" w:rsidR="000058CC" w:rsidRPr="007450A9" w:rsidRDefault="000058CC" w:rsidP="008C28DF">
            <w:r w:rsidRPr="007450A9">
              <w:t>4 – д</w:t>
            </w:r>
          </w:p>
          <w:p w14:paraId="0697549C" w14:textId="77777777" w:rsidR="000058CC" w:rsidRPr="007450A9" w:rsidRDefault="000058CC" w:rsidP="008C28DF"/>
          <w:p w14:paraId="76959DFD" w14:textId="77777777" w:rsidR="000058CC" w:rsidRPr="007450A9" w:rsidRDefault="000058CC" w:rsidP="008C28DF">
            <w:r w:rsidRPr="007450A9">
              <w:t>5 – б</w:t>
            </w:r>
          </w:p>
        </w:tc>
      </w:tr>
      <w:tr w:rsidR="000058CC" w:rsidRPr="007450A9" w14:paraId="390E166B" w14:textId="77777777" w:rsidTr="000058CC">
        <w:tc>
          <w:tcPr>
            <w:tcW w:w="564" w:type="pct"/>
            <w:tcBorders>
              <w:top w:val="single" w:sz="4" w:space="0" w:color="auto"/>
              <w:left w:val="single" w:sz="4" w:space="0" w:color="auto"/>
              <w:bottom w:val="single" w:sz="4" w:space="0" w:color="auto"/>
              <w:right w:val="single" w:sz="4" w:space="0" w:color="auto"/>
            </w:tcBorders>
          </w:tcPr>
          <w:p w14:paraId="36895429"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D6E6E81" w14:textId="77777777" w:rsidR="000058CC" w:rsidRPr="007450A9" w:rsidRDefault="000058CC" w:rsidP="008C28DF">
            <w:r w:rsidRPr="007450A9">
              <w:t>Соотнесите средство защиты или мониторинга с его назначением:</w:t>
            </w:r>
          </w:p>
          <w:p w14:paraId="20921AE4" w14:textId="77777777" w:rsidR="000058CC" w:rsidRPr="007450A9" w:rsidRDefault="000058CC" w:rsidP="008C28DF"/>
          <w:p w14:paraId="201E5002" w14:textId="77777777" w:rsidR="000058CC" w:rsidRPr="007450A9" w:rsidRDefault="000058CC" w:rsidP="008C28DF">
            <w:r w:rsidRPr="007450A9">
              <w:t>1. SIEM</w:t>
            </w:r>
          </w:p>
          <w:p w14:paraId="45F01286" w14:textId="77777777" w:rsidR="000058CC" w:rsidRPr="007450A9" w:rsidRDefault="000058CC" w:rsidP="008C28DF">
            <w:r w:rsidRPr="007450A9">
              <w:t>2. IDS/IPS</w:t>
            </w:r>
          </w:p>
          <w:p w14:paraId="2603888E" w14:textId="77777777" w:rsidR="000058CC" w:rsidRPr="007450A9" w:rsidRDefault="000058CC" w:rsidP="008C28DF">
            <w:r w:rsidRPr="007450A9">
              <w:t>3. EDR</w:t>
            </w:r>
          </w:p>
          <w:p w14:paraId="709A7C4F" w14:textId="77777777" w:rsidR="000058CC" w:rsidRPr="007450A9" w:rsidRDefault="000058CC" w:rsidP="008C28DF">
            <w:r w:rsidRPr="007450A9">
              <w:t>4. SOAR</w:t>
            </w:r>
          </w:p>
          <w:p w14:paraId="719FE2E6" w14:textId="77777777" w:rsidR="000058CC" w:rsidRPr="007450A9" w:rsidRDefault="000058CC" w:rsidP="008C28DF"/>
          <w:p w14:paraId="1DD089AB" w14:textId="77777777" w:rsidR="000058CC" w:rsidRPr="007450A9" w:rsidRDefault="000058CC" w:rsidP="008C28DF">
            <w:r w:rsidRPr="007450A9">
              <w:t>А. Автоматизация сценариев реагирования</w:t>
            </w:r>
          </w:p>
          <w:p w14:paraId="643E1F30" w14:textId="77777777" w:rsidR="000058CC" w:rsidRPr="007450A9" w:rsidRDefault="000058CC" w:rsidP="008C28DF">
            <w:r w:rsidRPr="007450A9">
              <w:t>Б. Выявление сетевых атак и аномалий</w:t>
            </w:r>
          </w:p>
          <w:p w14:paraId="3E3F6BE0" w14:textId="77777777" w:rsidR="000058CC" w:rsidRPr="007450A9" w:rsidRDefault="000058CC" w:rsidP="008C28DF">
            <w:r w:rsidRPr="007450A9">
              <w:lastRenderedPageBreak/>
              <w:t>В. Мониторинг и анализ активности на конечных точках</w:t>
            </w:r>
          </w:p>
          <w:p w14:paraId="221A3862" w14:textId="77777777" w:rsidR="000058CC" w:rsidRPr="007450A9" w:rsidRDefault="000058CC" w:rsidP="008C28DF">
            <w:r w:rsidRPr="007450A9">
              <w:t>Г. Централизованный сбор и анализ событий безопасности</w:t>
            </w:r>
          </w:p>
        </w:tc>
        <w:tc>
          <w:tcPr>
            <w:tcW w:w="2357" w:type="pct"/>
            <w:tcBorders>
              <w:top w:val="single" w:sz="4" w:space="0" w:color="auto"/>
              <w:left w:val="single" w:sz="4" w:space="0" w:color="auto"/>
              <w:bottom w:val="single" w:sz="4" w:space="0" w:color="auto"/>
              <w:right w:val="single" w:sz="4" w:space="0" w:color="auto"/>
            </w:tcBorders>
          </w:tcPr>
          <w:p w14:paraId="62F1D06E" w14:textId="77777777" w:rsidR="000058CC" w:rsidRPr="007450A9" w:rsidRDefault="000058CC" w:rsidP="008C28DF">
            <w:r w:rsidRPr="007450A9">
              <w:lastRenderedPageBreak/>
              <w:t>1‑Г, 2‑Б, 3‑В, 4‑А</w:t>
            </w:r>
          </w:p>
        </w:tc>
      </w:tr>
      <w:tr w:rsidR="000058CC" w:rsidRPr="007450A9" w14:paraId="6645ACCD" w14:textId="77777777" w:rsidTr="000058CC">
        <w:tc>
          <w:tcPr>
            <w:tcW w:w="564" w:type="pct"/>
            <w:tcBorders>
              <w:top w:val="single" w:sz="4" w:space="0" w:color="auto"/>
              <w:left w:val="single" w:sz="4" w:space="0" w:color="auto"/>
              <w:bottom w:val="single" w:sz="4" w:space="0" w:color="auto"/>
              <w:right w:val="single" w:sz="4" w:space="0" w:color="auto"/>
            </w:tcBorders>
          </w:tcPr>
          <w:p w14:paraId="6C7ECCED"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578899EE" w14:textId="77777777" w:rsidR="000058CC" w:rsidRPr="007450A9" w:rsidRDefault="000058CC" w:rsidP="008C28DF">
            <w:r w:rsidRPr="007450A9">
              <w:t>Соотнесите свойство качественного хранения событий ИБ с его содержанием:</w:t>
            </w:r>
          </w:p>
          <w:p w14:paraId="2E8626CA" w14:textId="77777777" w:rsidR="000058CC" w:rsidRPr="007450A9" w:rsidRDefault="000058CC" w:rsidP="008C28DF"/>
          <w:p w14:paraId="6B8AD95D" w14:textId="77777777" w:rsidR="000058CC" w:rsidRPr="007450A9" w:rsidRDefault="000058CC" w:rsidP="008C28DF">
            <w:r w:rsidRPr="007450A9">
              <w:t>1. Целостность</w:t>
            </w:r>
          </w:p>
          <w:p w14:paraId="48C1B7A6" w14:textId="77777777" w:rsidR="000058CC" w:rsidRPr="007450A9" w:rsidRDefault="000058CC" w:rsidP="008C28DF">
            <w:r w:rsidRPr="007450A9">
              <w:t>2. Доступность</w:t>
            </w:r>
          </w:p>
          <w:p w14:paraId="4AAF46AD" w14:textId="77777777" w:rsidR="000058CC" w:rsidRPr="007450A9" w:rsidRDefault="000058CC" w:rsidP="008C28DF">
            <w:r w:rsidRPr="007450A9">
              <w:t>3. Полнота</w:t>
            </w:r>
          </w:p>
          <w:p w14:paraId="41373FDA" w14:textId="77777777" w:rsidR="000058CC" w:rsidRPr="007450A9" w:rsidRDefault="000058CC" w:rsidP="008C28DF">
            <w:r w:rsidRPr="007450A9">
              <w:t>4. Синхронизация времени</w:t>
            </w:r>
          </w:p>
          <w:p w14:paraId="7F996256" w14:textId="77777777" w:rsidR="000058CC" w:rsidRPr="007450A9" w:rsidRDefault="000058CC" w:rsidP="008C28DF"/>
          <w:p w14:paraId="3A5E7CC5" w14:textId="77777777" w:rsidR="000058CC" w:rsidRPr="007450A9" w:rsidRDefault="000058CC" w:rsidP="008C28DF">
            <w:r w:rsidRPr="007450A9">
              <w:t>А. События не должны быть изменены незаметно</w:t>
            </w:r>
          </w:p>
          <w:p w14:paraId="55E57166" w14:textId="77777777" w:rsidR="000058CC" w:rsidRPr="007450A9" w:rsidRDefault="000058CC" w:rsidP="008C28DF">
            <w:r w:rsidRPr="007450A9">
              <w:t>Б. Журналы доступны для анализа при необходимости</w:t>
            </w:r>
          </w:p>
          <w:p w14:paraId="5E3C3C1B" w14:textId="77777777" w:rsidR="000058CC" w:rsidRPr="007450A9" w:rsidRDefault="000058CC" w:rsidP="008C28DF">
            <w:r w:rsidRPr="007450A9">
              <w:t>В. Отметки времени на разных источниках сопоставимы</w:t>
            </w:r>
          </w:p>
          <w:p w14:paraId="47DAC0C8" w14:textId="77777777" w:rsidR="000058CC" w:rsidRPr="007450A9" w:rsidRDefault="000058CC" w:rsidP="008C28DF">
            <w:r w:rsidRPr="007450A9">
              <w:t>Г. В журнал попадают все значимые для анализа события</w:t>
            </w:r>
          </w:p>
        </w:tc>
        <w:tc>
          <w:tcPr>
            <w:tcW w:w="2357" w:type="pct"/>
            <w:tcBorders>
              <w:top w:val="single" w:sz="4" w:space="0" w:color="auto"/>
              <w:left w:val="single" w:sz="4" w:space="0" w:color="auto"/>
              <w:bottom w:val="single" w:sz="4" w:space="0" w:color="auto"/>
              <w:right w:val="single" w:sz="4" w:space="0" w:color="auto"/>
            </w:tcBorders>
          </w:tcPr>
          <w:p w14:paraId="2E22A4DB" w14:textId="77777777" w:rsidR="000058CC" w:rsidRPr="007450A9" w:rsidRDefault="000058CC" w:rsidP="008C28DF">
            <w:r w:rsidRPr="007450A9">
              <w:t>1‑А, 2‑Б, 3‑Г, 4‑В</w:t>
            </w:r>
          </w:p>
        </w:tc>
      </w:tr>
      <w:tr w:rsidR="000058CC" w:rsidRPr="007450A9" w14:paraId="43695135" w14:textId="77777777" w:rsidTr="000058CC">
        <w:tc>
          <w:tcPr>
            <w:tcW w:w="564" w:type="pct"/>
            <w:tcBorders>
              <w:top w:val="single" w:sz="4" w:space="0" w:color="auto"/>
              <w:left w:val="single" w:sz="4" w:space="0" w:color="auto"/>
              <w:bottom w:val="single" w:sz="4" w:space="0" w:color="auto"/>
              <w:right w:val="single" w:sz="4" w:space="0" w:color="auto"/>
            </w:tcBorders>
          </w:tcPr>
          <w:p w14:paraId="1A0311C3"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02CD35CB" w14:textId="77777777" w:rsidR="000058CC" w:rsidRPr="007450A9" w:rsidRDefault="000058CC" w:rsidP="008C28DF">
            <w:r w:rsidRPr="007450A9">
              <w:t>Соотнесите термин с его определением:</w:t>
            </w:r>
          </w:p>
          <w:p w14:paraId="159558F5" w14:textId="77777777" w:rsidR="000058CC" w:rsidRPr="007450A9" w:rsidRDefault="000058CC" w:rsidP="008C28DF"/>
          <w:p w14:paraId="1D8268EE" w14:textId="77777777" w:rsidR="000058CC" w:rsidRPr="007450A9" w:rsidRDefault="000058CC" w:rsidP="008C28DF">
            <w:r w:rsidRPr="007450A9">
              <w:t>1. Событие ИБ</w:t>
            </w:r>
          </w:p>
          <w:p w14:paraId="2F00263D" w14:textId="77777777" w:rsidR="000058CC" w:rsidRPr="007450A9" w:rsidRDefault="000058CC" w:rsidP="008C28DF">
            <w:r w:rsidRPr="007450A9">
              <w:t>2. Инцидент ИБ</w:t>
            </w:r>
          </w:p>
          <w:p w14:paraId="33C7B958" w14:textId="77777777" w:rsidR="000058CC" w:rsidRPr="007450A9" w:rsidRDefault="000058CC" w:rsidP="008C28DF">
            <w:r w:rsidRPr="007450A9">
              <w:t>3. Корреляция событий</w:t>
            </w:r>
          </w:p>
          <w:p w14:paraId="101E2DE1" w14:textId="77777777" w:rsidR="000058CC" w:rsidRPr="007450A9" w:rsidRDefault="000058CC" w:rsidP="008C28DF">
            <w:r w:rsidRPr="007450A9">
              <w:t>4. Индикатор компрометации (IoC)</w:t>
            </w:r>
          </w:p>
          <w:p w14:paraId="70D2BA19" w14:textId="77777777" w:rsidR="000058CC" w:rsidRPr="007450A9" w:rsidRDefault="000058CC" w:rsidP="008C28DF"/>
          <w:p w14:paraId="5F3A351C" w14:textId="77777777" w:rsidR="000058CC" w:rsidRPr="007450A9" w:rsidRDefault="000058CC" w:rsidP="008C28DF">
            <w:r w:rsidRPr="007450A9">
              <w:t>А. Признак возможного заражения или взлома</w:t>
            </w:r>
          </w:p>
          <w:p w14:paraId="57145FE4" w14:textId="77777777" w:rsidR="000058CC" w:rsidRPr="007450A9" w:rsidRDefault="000058CC" w:rsidP="008C28DF">
            <w:r w:rsidRPr="007450A9">
              <w:t>Б. Анализ и связывание нескольких событий для выявления атаки</w:t>
            </w:r>
          </w:p>
          <w:p w14:paraId="43AF9D2C" w14:textId="77777777" w:rsidR="000058CC" w:rsidRPr="007450A9" w:rsidRDefault="000058CC" w:rsidP="008C28DF">
            <w:r w:rsidRPr="007450A9">
              <w:t>В. Зафиксированное действие или состояние системы, значимое для безопасности</w:t>
            </w:r>
          </w:p>
          <w:p w14:paraId="432D77AD" w14:textId="77777777" w:rsidR="000058CC" w:rsidRPr="007450A9" w:rsidRDefault="000058CC" w:rsidP="008C28DF">
            <w:r w:rsidRPr="007450A9">
              <w:t>Г. Событие или совокупность событий, приведшие либо способные привести к нарушению безопасности</w:t>
            </w:r>
          </w:p>
        </w:tc>
        <w:tc>
          <w:tcPr>
            <w:tcW w:w="2357" w:type="pct"/>
            <w:tcBorders>
              <w:top w:val="single" w:sz="4" w:space="0" w:color="auto"/>
              <w:left w:val="single" w:sz="4" w:space="0" w:color="auto"/>
              <w:bottom w:val="single" w:sz="4" w:space="0" w:color="auto"/>
              <w:right w:val="single" w:sz="4" w:space="0" w:color="auto"/>
            </w:tcBorders>
          </w:tcPr>
          <w:p w14:paraId="425507C2" w14:textId="77777777" w:rsidR="000058CC" w:rsidRPr="007450A9" w:rsidRDefault="000058CC" w:rsidP="008C28DF">
            <w:r w:rsidRPr="007450A9">
              <w:t>1‑В, 2‑Г, 3‑Б, 4‑А</w:t>
            </w:r>
          </w:p>
        </w:tc>
      </w:tr>
      <w:tr w:rsidR="000058CC" w:rsidRPr="007450A9" w14:paraId="41312B65" w14:textId="77777777" w:rsidTr="000058CC">
        <w:tc>
          <w:tcPr>
            <w:tcW w:w="564" w:type="pct"/>
            <w:tcBorders>
              <w:top w:val="single" w:sz="4" w:space="0" w:color="auto"/>
              <w:left w:val="single" w:sz="4" w:space="0" w:color="auto"/>
              <w:bottom w:val="single" w:sz="4" w:space="0" w:color="auto"/>
              <w:right w:val="single" w:sz="4" w:space="0" w:color="auto"/>
            </w:tcBorders>
          </w:tcPr>
          <w:p w14:paraId="3A5D2476"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224CA447" w14:textId="77777777" w:rsidR="000058CC" w:rsidRPr="007450A9" w:rsidRDefault="000058CC" w:rsidP="008C28DF">
            <w:r w:rsidRPr="007450A9">
              <w:t>Соотнесите действие аналитика с его целью:</w:t>
            </w:r>
          </w:p>
          <w:p w14:paraId="7146F05C" w14:textId="77777777" w:rsidR="000058CC" w:rsidRPr="007450A9" w:rsidRDefault="000058CC" w:rsidP="008C28DF"/>
          <w:p w14:paraId="497FFEF2" w14:textId="77777777" w:rsidR="000058CC" w:rsidRPr="007450A9" w:rsidRDefault="000058CC" w:rsidP="008C28DF">
            <w:r w:rsidRPr="007450A9">
              <w:t>1. Триаж события</w:t>
            </w:r>
          </w:p>
          <w:p w14:paraId="4E6457C4" w14:textId="77777777" w:rsidR="000058CC" w:rsidRPr="007450A9" w:rsidRDefault="000058CC" w:rsidP="008C28DF">
            <w:r w:rsidRPr="007450A9">
              <w:t>2. Обогащение контекстом</w:t>
            </w:r>
          </w:p>
          <w:p w14:paraId="7A87C979" w14:textId="77777777" w:rsidR="000058CC" w:rsidRPr="007450A9" w:rsidRDefault="000058CC" w:rsidP="008C28DF">
            <w:r w:rsidRPr="007450A9">
              <w:t>3. Эскалация</w:t>
            </w:r>
          </w:p>
          <w:p w14:paraId="46492DE7" w14:textId="77777777" w:rsidR="000058CC" w:rsidRPr="007450A9" w:rsidRDefault="000058CC" w:rsidP="008C28DF">
            <w:r w:rsidRPr="007450A9">
              <w:t>4. Подготовка отчёта</w:t>
            </w:r>
          </w:p>
          <w:p w14:paraId="0072D602" w14:textId="77777777" w:rsidR="000058CC" w:rsidRPr="007450A9" w:rsidRDefault="000058CC" w:rsidP="008C28DF"/>
          <w:p w14:paraId="5088AB18" w14:textId="77777777" w:rsidR="000058CC" w:rsidRPr="007450A9" w:rsidRDefault="000058CC" w:rsidP="008C28DF">
            <w:r w:rsidRPr="007450A9">
              <w:lastRenderedPageBreak/>
              <w:t>А. Передача инцидента на следующий уровень или ответственным лицам</w:t>
            </w:r>
          </w:p>
          <w:p w14:paraId="2618A38B" w14:textId="77777777" w:rsidR="000058CC" w:rsidRPr="007450A9" w:rsidRDefault="000058CC" w:rsidP="008C28DF">
            <w:r w:rsidRPr="007450A9">
              <w:t>Б. Определение приоритета и необходимости дальнейшего реагирования</w:t>
            </w:r>
          </w:p>
          <w:p w14:paraId="1A46D90D" w14:textId="77777777" w:rsidR="000058CC" w:rsidRPr="007450A9" w:rsidRDefault="000058CC" w:rsidP="008C28DF">
            <w:r w:rsidRPr="007450A9">
              <w:t>В. Фиксация результатов расследования и принятых мер</w:t>
            </w:r>
          </w:p>
          <w:p w14:paraId="2B017B20" w14:textId="77777777" w:rsidR="000058CC" w:rsidRPr="007450A9" w:rsidRDefault="000058CC" w:rsidP="008C28DF">
            <w:r w:rsidRPr="007450A9">
              <w:t>Г. Добавление сведений об активе, пользователе, IP-адресе, репутации и т.д.</w:t>
            </w:r>
          </w:p>
        </w:tc>
        <w:tc>
          <w:tcPr>
            <w:tcW w:w="2357" w:type="pct"/>
            <w:tcBorders>
              <w:top w:val="single" w:sz="4" w:space="0" w:color="auto"/>
              <w:left w:val="single" w:sz="4" w:space="0" w:color="auto"/>
              <w:bottom w:val="single" w:sz="4" w:space="0" w:color="auto"/>
              <w:right w:val="single" w:sz="4" w:space="0" w:color="auto"/>
            </w:tcBorders>
          </w:tcPr>
          <w:p w14:paraId="72DD4553" w14:textId="77777777" w:rsidR="000058CC" w:rsidRPr="007450A9" w:rsidRDefault="000058CC" w:rsidP="008C28DF">
            <w:r w:rsidRPr="007450A9">
              <w:lastRenderedPageBreak/>
              <w:t>1‑Б, 2‑Г, 3‑А, 4‑В</w:t>
            </w:r>
          </w:p>
        </w:tc>
      </w:tr>
      <w:tr w:rsidR="000058CC" w:rsidRPr="007450A9" w14:paraId="4D577092" w14:textId="77777777" w:rsidTr="000058CC">
        <w:tc>
          <w:tcPr>
            <w:tcW w:w="564" w:type="pct"/>
            <w:tcBorders>
              <w:top w:val="single" w:sz="4" w:space="0" w:color="auto"/>
              <w:left w:val="single" w:sz="4" w:space="0" w:color="auto"/>
              <w:bottom w:val="single" w:sz="4" w:space="0" w:color="auto"/>
              <w:right w:val="single" w:sz="4" w:space="0" w:color="auto"/>
            </w:tcBorders>
          </w:tcPr>
          <w:p w14:paraId="165A90F8"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2B783451" w14:textId="77777777" w:rsidR="000058CC" w:rsidRPr="007450A9" w:rsidRDefault="000058CC" w:rsidP="008C28DF">
            <w:r w:rsidRPr="007450A9">
              <w:t>Соотнесите источник события ИБ с примером формируемой информации:</w:t>
            </w:r>
          </w:p>
          <w:p w14:paraId="3D7BC012" w14:textId="77777777" w:rsidR="000058CC" w:rsidRPr="007450A9" w:rsidRDefault="000058CC" w:rsidP="008C28DF"/>
          <w:p w14:paraId="4F8458AA" w14:textId="77777777" w:rsidR="000058CC" w:rsidRPr="007450A9" w:rsidRDefault="000058CC" w:rsidP="008C28DF">
            <w:r w:rsidRPr="007450A9">
              <w:t>1. Межсетевой экран</w:t>
            </w:r>
          </w:p>
          <w:p w14:paraId="234A61B4" w14:textId="77777777" w:rsidR="000058CC" w:rsidRPr="007450A9" w:rsidRDefault="000058CC" w:rsidP="008C28DF">
            <w:r w:rsidRPr="007450A9">
              <w:t>2. Операционная система</w:t>
            </w:r>
          </w:p>
          <w:p w14:paraId="7792F81A" w14:textId="77777777" w:rsidR="000058CC" w:rsidRPr="007450A9" w:rsidRDefault="000058CC" w:rsidP="008C28DF">
            <w:r w:rsidRPr="007450A9">
              <w:t>3. Антивирус / EDR</w:t>
            </w:r>
          </w:p>
          <w:p w14:paraId="5C44E2BF" w14:textId="77777777" w:rsidR="000058CC" w:rsidRPr="007450A9" w:rsidRDefault="000058CC" w:rsidP="008C28DF">
            <w:r w:rsidRPr="007450A9">
              <w:t>4. Система аутентификации</w:t>
            </w:r>
          </w:p>
          <w:p w14:paraId="59BBA967" w14:textId="77777777" w:rsidR="000058CC" w:rsidRPr="007450A9" w:rsidRDefault="000058CC" w:rsidP="008C28DF"/>
          <w:p w14:paraId="0F5EC377" w14:textId="77777777" w:rsidR="000058CC" w:rsidRPr="007450A9" w:rsidRDefault="000058CC" w:rsidP="008C28DF">
            <w:r w:rsidRPr="007450A9">
              <w:t>А. Успешные и неуспешные попытки входа</w:t>
            </w:r>
          </w:p>
          <w:p w14:paraId="417D670D" w14:textId="77777777" w:rsidR="000058CC" w:rsidRPr="007450A9" w:rsidRDefault="000058CC" w:rsidP="008C28DF">
            <w:r w:rsidRPr="007450A9">
              <w:t>Б. Срабатывание на вредоносный объект</w:t>
            </w:r>
          </w:p>
          <w:p w14:paraId="02E727C2" w14:textId="77777777" w:rsidR="000058CC" w:rsidRPr="007450A9" w:rsidRDefault="000058CC" w:rsidP="008C28DF">
            <w:r w:rsidRPr="007450A9">
              <w:t>В. Сетевые соединения и факты блокировки трафика</w:t>
            </w:r>
          </w:p>
          <w:p w14:paraId="78ECDC45" w14:textId="77777777" w:rsidR="000058CC" w:rsidRPr="007450A9" w:rsidRDefault="000058CC" w:rsidP="008C28DF">
            <w:r w:rsidRPr="007450A9">
              <w:t>Г. Запуск процессов, ошибки служб, системные журналы</w:t>
            </w:r>
          </w:p>
        </w:tc>
        <w:tc>
          <w:tcPr>
            <w:tcW w:w="2357" w:type="pct"/>
            <w:tcBorders>
              <w:top w:val="single" w:sz="4" w:space="0" w:color="auto"/>
              <w:left w:val="single" w:sz="4" w:space="0" w:color="auto"/>
              <w:bottom w:val="single" w:sz="4" w:space="0" w:color="auto"/>
              <w:right w:val="single" w:sz="4" w:space="0" w:color="auto"/>
            </w:tcBorders>
          </w:tcPr>
          <w:p w14:paraId="31CB3603" w14:textId="77777777" w:rsidR="000058CC" w:rsidRPr="007450A9" w:rsidRDefault="000058CC" w:rsidP="008C28DF">
            <w:r w:rsidRPr="007450A9">
              <w:t>1‑В, 2‑Г, 3‑Б, 4‑А</w:t>
            </w:r>
          </w:p>
        </w:tc>
      </w:tr>
      <w:tr w:rsidR="000058CC" w:rsidRPr="007450A9" w14:paraId="5708CE93" w14:textId="77777777" w:rsidTr="000058CC">
        <w:tc>
          <w:tcPr>
            <w:tcW w:w="564" w:type="pct"/>
            <w:tcBorders>
              <w:top w:val="single" w:sz="4" w:space="0" w:color="auto"/>
              <w:left w:val="single" w:sz="4" w:space="0" w:color="auto"/>
              <w:bottom w:val="single" w:sz="4" w:space="0" w:color="auto"/>
              <w:right w:val="single" w:sz="4" w:space="0" w:color="auto"/>
            </w:tcBorders>
          </w:tcPr>
          <w:p w14:paraId="2E866662"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512932B" w14:textId="77777777" w:rsidR="000058CC" w:rsidRPr="007450A9" w:rsidRDefault="000058CC" w:rsidP="008C28DF">
            <w:r w:rsidRPr="007450A9">
              <w:t>Соотнесите вид журнала с типом фиксируемых данных:</w:t>
            </w:r>
          </w:p>
          <w:p w14:paraId="64A4C318" w14:textId="77777777" w:rsidR="000058CC" w:rsidRPr="007450A9" w:rsidRDefault="000058CC" w:rsidP="008C28DF"/>
          <w:p w14:paraId="1FDD4DE8" w14:textId="77777777" w:rsidR="000058CC" w:rsidRPr="007450A9" w:rsidRDefault="000058CC" w:rsidP="008C28DF">
            <w:r w:rsidRPr="007450A9">
              <w:t>1. Журнал сетевого оборудования</w:t>
            </w:r>
          </w:p>
          <w:p w14:paraId="08027D20" w14:textId="77777777" w:rsidR="000058CC" w:rsidRPr="007450A9" w:rsidRDefault="000058CC" w:rsidP="008C28DF">
            <w:r w:rsidRPr="007450A9">
              <w:t>2. Журнал ОС</w:t>
            </w:r>
          </w:p>
          <w:p w14:paraId="6286DECF" w14:textId="77777777" w:rsidR="000058CC" w:rsidRPr="007450A9" w:rsidRDefault="000058CC" w:rsidP="008C28DF">
            <w:r w:rsidRPr="007450A9">
              <w:t>3. Журнал приложения</w:t>
            </w:r>
          </w:p>
          <w:p w14:paraId="6B1E8F27" w14:textId="77777777" w:rsidR="000058CC" w:rsidRPr="007450A9" w:rsidRDefault="000058CC" w:rsidP="008C28DF">
            <w:r w:rsidRPr="007450A9">
              <w:t>4. Журнал аутентификации</w:t>
            </w:r>
          </w:p>
          <w:p w14:paraId="0E66B0D9" w14:textId="77777777" w:rsidR="000058CC" w:rsidRPr="007450A9" w:rsidRDefault="000058CC" w:rsidP="008C28DF"/>
          <w:p w14:paraId="149B3B0B" w14:textId="77777777" w:rsidR="000058CC" w:rsidRPr="007450A9" w:rsidRDefault="000058CC" w:rsidP="008C28DF">
            <w:r w:rsidRPr="007450A9">
              <w:t>А. Авторизация, смена пароля, блокировка учётной записи</w:t>
            </w:r>
          </w:p>
          <w:p w14:paraId="2234D00B" w14:textId="77777777" w:rsidR="000058CC" w:rsidRPr="007450A9" w:rsidRDefault="000058CC" w:rsidP="008C28DF">
            <w:r w:rsidRPr="007450A9">
              <w:t>Б. Ошибки сервиса, обращения к функциям приложения</w:t>
            </w:r>
          </w:p>
          <w:p w14:paraId="5F1DEE91" w14:textId="77777777" w:rsidR="000058CC" w:rsidRPr="007450A9" w:rsidRDefault="000058CC" w:rsidP="008C28DF">
            <w:r w:rsidRPr="007450A9">
              <w:t>В. Сетевые подключения, ACL, маршрутизация, блокировки</w:t>
            </w:r>
          </w:p>
          <w:p w14:paraId="1A560FD6" w14:textId="77777777" w:rsidR="000058CC" w:rsidRPr="007450A9" w:rsidRDefault="000058CC" w:rsidP="008C28DF">
            <w:r w:rsidRPr="007450A9">
              <w:t>Г. События служб, драйверов, запуск процессов</w:t>
            </w:r>
          </w:p>
        </w:tc>
        <w:tc>
          <w:tcPr>
            <w:tcW w:w="2357" w:type="pct"/>
            <w:tcBorders>
              <w:top w:val="single" w:sz="4" w:space="0" w:color="auto"/>
              <w:left w:val="single" w:sz="4" w:space="0" w:color="auto"/>
              <w:bottom w:val="single" w:sz="4" w:space="0" w:color="auto"/>
              <w:right w:val="single" w:sz="4" w:space="0" w:color="auto"/>
            </w:tcBorders>
          </w:tcPr>
          <w:p w14:paraId="72AA5271" w14:textId="77777777" w:rsidR="000058CC" w:rsidRPr="007450A9" w:rsidRDefault="000058CC" w:rsidP="008C28DF">
            <w:r w:rsidRPr="007450A9">
              <w:t>1‑В, 2‑Г, 3‑Б, 4‑А</w:t>
            </w:r>
          </w:p>
        </w:tc>
      </w:tr>
      <w:tr w:rsidR="000058CC" w:rsidRPr="007450A9" w14:paraId="60972DD3" w14:textId="77777777" w:rsidTr="000058CC">
        <w:tc>
          <w:tcPr>
            <w:tcW w:w="564" w:type="pct"/>
            <w:tcBorders>
              <w:top w:val="single" w:sz="4" w:space="0" w:color="auto"/>
              <w:left w:val="single" w:sz="4" w:space="0" w:color="auto"/>
              <w:bottom w:val="single" w:sz="4" w:space="0" w:color="auto"/>
              <w:right w:val="single" w:sz="4" w:space="0" w:color="auto"/>
            </w:tcBorders>
          </w:tcPr>
          <w:p w14:paraId="07E9BBAA"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2CD12F91" w14:textId="77777777" w:rsidR="000058CC" w:rsidRPr="007450A9" w:rsidRDefault="000058CC" w:rsidP="008C28DF">
            <w:r w:rsidRPr="007450A9">
              <w:t>Соотнесите этап реагирования на инцидент с его содержанием:</w:t>
            </w:r>
          </w:p>
          <w:p w14:paraId="701A9A1A" w14:textId="77777777" w:rsidR="000058CC" w:rsidRPr="007450A9" w:rsidRDefault="000058CC" w:rsidP="008C28DF"/>
          <w:p w14:paraId="4796BBC6" w14:textId="77777777" w:rsidR="000058CC" w:rsidRPr="007450A9" w:rsidRDefault="000058CC" w:rsidP="008C28DF">
            <w:r w:rsidRPr="007450A9">
              <w:t>1. Выявление</w:t>
            </w:r>
          </w:p>
          <w:p w14:paraId="7CAE7D28" w14:textId="77777777" w:rsidR="000058CC" w:rsidRPr="007450A9" w:rsidRDefault="000058CC" w:rsidP="008C28DF">
            <w:r w:rsidRPr="007450A9">
              <w:t>2. Локализация</w:t>
            </w:r>
          </w:p>
          <w:p w14:paraId="4D046CC1" w14:textId="77777777" w:rsidR="000058CC" w:rsidRPr="007450A9" w:rsidRDefault="000058CC" w:rsidP="008C28DF">
            <w:r w:rsidRPr="007450A9">
              <w:t>3. Устранение</w:t>
            </w:r>
          </w:p>
          <w:p w14:paraId="3DCD0074" w14:textId="77777777" w:rsidR="000058CC" w:rsidRPr="007450A9" w:rsidRDefault="000058CC" w:rsidP="008C28DF">
            <w:r w:rsidRPr="007450A9">
              <w:lastRenderedPageBreak/>
              <w:t>4. Восстановление</w:t>
            </w:r>
          </w:p>
          <w:p w14:paraId="7C9741E5" w14:textId="77777777" w:rsidR="000058CC" w:rsidRPr="007450A9" w:rsidRDefault="000058CC" w:rsidP="008C28DF"/>
          <w:p w14:paraId="51C7F3A3" w14:textId="77777777" w:rsidR="000058CC" w:rsidRPr="007450A9" w:rsidRDefault="000058CC" w:rsidP="008C28DF">
            <w:r w:rsidRPr="007450A9">
              <w:t>А. Возврат системы к штатной работе</w:t>
            </w:r>
          </w:p>
          <w:p w14:paraId="7EDAA162" w14:textId="77777777" w:rsidR="000058CC" w:rsidRPr="007450A9" w:rsidRDefault="000058CC" w:rsidP="008C28DF">
            <w:r w:rsidRPr="007450A9">
              <w:t>Б. Поиск и подтверждение признаков нарушения</w:t>
            </w:r>
          </w:p>
          <w:p w14:paraId="246E1F65" w14:textId="77777777" w:rsidR="000058CC" w:rsidRPr="007450A9" w:rsidRDefault="000058CC" w:rsidP="008C28DF">
            <w:r w:rsidRPr="007450A9">
              <w:t>В. Удаление вредоносного кода, закрытие уязвимости</w:t>
            </w:r>
          </w:p>
          <w:p w14:paraId="2FB723A9" w14:textId="77777777" w:rsidR="000058CC" w:rsidRPr="007450A9" w:rsidRDefault="000058CC" w:rsidP="008C28DF">
            <w:r w:rsidRPr="007450A9">
              <w:t>Г. Ограничение распространения инцидента</w:t>
            </w:r>
          </w:p>
        </w:tc>
        <w:tc>
          <w:tcPr>
            <w:tcW w:w="2357" w:type="pct"/>
            <w:tcBorders>
              <w:top w:val="single" w:sz="4" w:space="0" w:color="auto"/>
              <w:left w:val="single" w:sz="4" w:space="0" w:color="auto"/>
              <w:bottom w:val="single" w:sz="4" w:space="0" w:color="auto"/>
              <w:right w:val="single" w:sz="4" w:space="0" w:color="auto"/>
            </w:tcBorders>
          </w:tcPr>
          <w:p w14:paraId="1FDFC631" w14:textId="77777777" w:rsidR="000058CC" w:rsidRPr="007450A9" w:rsidRDefault="000058CC" w:rsidP="008C28DF">
            <w:r w:rsidRPr="007450A9">
              <w:lastRenderedPageBreak/>
              <w:t>1‑Б, 2‑Г, 3‑В, 4‑А</w:t>
            </w:r>
          </w:p>
        </w:tc>
      </w:tr>
      <w:tr w:rsidR="000058CC" w:rsidRPr="007450A9" w14:paraId="26B95EBC" w14:textId="77777777" w:rsidTr="000058CC">
        <w:tc>
          <w:tcPr>
            <w:tcW w:w="564" w:type="pct"/>
            <w:tcBorders>
              <w:top w:val="single" w:sz="4" w:space="0" w:color="auto"/>
              <w:left w:val="single" w:sz="4" w:space="0" w:color="auto"/>
              <w:bottom w:val="single" w:sz="4" w:space="0" w:color="auto"/>
              <w:right w:val="single" w:sz="4" w:space="0" w:color="auto"/>
            </w:tcBorders>
          </w:tcPr>
          <w:p w14:paraId="22C5EF77"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1E806CB8" w14:textId="77777777" w:rsidR="000058CC" w:rsidRPr="007450A9" w:rsidRDefault="000058CC" w:rsidP="008C28DF">
            <w:r w:rsidRPr="007450A9">
              <w:t>Соотнесите этапы управления непрерывностью с их содержанием:</w:t>
            </w:r>
          </w:p>
          <w:p w14:paraId="3FD78312" w14:textId="77777777" w:rsidR="000058CC" w:rsidRPr="007450A9" w:rsidRDefault="000058CC" w:rsidP="008C28DF">
            <w:r w:rsidRPr="007450A9">
              <w:t>1. Анализ воздействия на бизнес</w:t>
            </w:r>
          </w:p>
          <w:p w14:paraId="49CC142B" w14:textId="77777777" w:rsidR="000058CC" w:rsidRPr="007450A9" w:rsidRDefault="000058CC" w:rsidP="008C28DF">
            <w:r w:rsidRPr="007450A9">
              <w:t>2. Разработка планов</w:t>
            </w:r>
          </w:p>
          <w:p w14:paraId="352E8C2A" w14:textId="77777777" w:rsidR="000058CC" w:rsidRPr="007450A9" w:rsidRDefault="000058CC" w:rsidP="008C28DF">
            <w:r w:rsidRPr="007450A9">
              <w:t>3. Внедрение и тестирование</w:t>
            </w:r>
          </w:p>
          <w:p w14:paraId="55C3F93A" w14:textId="77777777" w:rsidR="000058CC" w:rsidRPr="007450A9" w:rsidRDefault="000058CC" w:rsidP="008C28DF">
            <w:r w:rsidRPr="007450A9">
              <w:t>4. Поддержание актуальности</w:t>
            </w:r>
          </w:p>
          <w:p w14:paraId="5A3D1B55" w14:textId="77777777" w:rsidR="000058CC" w:rsidRPr="007450A9" w:rsidRDefault="000058CC" w:rsidP="008C28DF">
            <w:r w:rsidRPr="007450A9">
              <w:t>А. Проверка актуальности планов, проведение учений</w:t>
            </w:r>
          </w:p>
          <w:p w14:paraId="754E6FFB" w14:textId="77777777" w:rsidR="000058CC" w:rsidRPr="007450A9" w:rsidRDefault="000058CC" w:rsidP="008C28DF">
            <w:r w:rsidRPr="007450A9">
              <w:t>Б. Выявление критичных процессов и оценка рисков</w:t>
            </w:r>
          </w:p>
          <w:p w14:paraId="5D2AE3CC" w14:textId="77777777" w:rsidR="000058CC" w:rsidRPr="007450A9" w:rsidRDefault="000058CC" w:rsidP="008C28DF">
            <w:r w:rsidRPr="007450A9">
              <w:t>В. Создание процедур восстановления и реагирования</w:t>
            </w:r>
          </w:p>
          <w:p w14:paraId="5171ED70" w14:textId="77777777" w:rsidR="000058CC" w:rsidRPr="007450A9" w:rsidRDefault="000058CC" w:rsidP="008C28DF">
            <w:r w:rsidRPr="007450A9">
              <w:t>Г. Проведение учений, корректировка планов</w:t>
            </w:r>
          </w:p>
        </w:tc>
        <w:tc>
          <w:tcPr>
            <w:tcW w:w="2357" w:type="pct"/>
            <w:tcBorders>
              <w:top w:val="single" w:sz="4" w:space="0" w:color="auto"/>
              <w:left w:val="single" w:sz="4" w:space="0" w:color="auto"/>
              <w:bottom w:val="single" w:sz="4" w:space="0" w:color="auto"/>
              <w:right w:val="single" w:sz="4" w:space="0" w:color="auto"/>
            </w:tcBorders>
          </w:tcPr>
          <w:p w14:paraId="1AAEC3D9" w14:textId="77777777" w:rsidR="000058CC" w:rsidRPr="007450A9" w:rsidRDefault="000058CC" w:rsidP="008C28DF">
            <w:r w:rsidRPr="007450A9">
              <w:t>1 – Б, 2 – В, 3 – Г, 4 – А</w:t>
            </w:r>
          </w:p>
        </w:tc>
      </w:tr>
      <w:tr w:rsidR="000058CC" w:rsidRPr="007450A9" w14:paraId="17D37ECA" w14:textId="77777777" w:rsidTr="000058CC">
        <w:tc>
          <w:tcPr>
            <w:tcW w:w="564" w:type="pct"/>
            <w:tcBorders>
              <w:top w:val="single" w:sz="4" w:space="0" w:color="auto"/>
              <w:left w:val="single" w:sz="4" w:space="0" w:color="auto"/>
              <w:bottom w:val="single" w:sz="4" w:space="0" w:color="auto"/>
              <w:right w:val="single" w:sz="4" w:space="0" w:color="auto"/>
            </w:tcBorders>
          </w:tcPr>
          <w:p w14:paraId="307423BF"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28C1ADE" w14:textId="77777777" w:rsidR="000058CC" w:rsidRPr="007450A9" w:rsidRDefault="000058CC" w:rsidP="008C28DF">
            <w:r w:rsidRPr="007450A9">
              <w:t>Соотнесите термины с их определениями:</w:t>
            </w:r>
          </w:p>
          <w:p w14:paraId="03EFB79B" w14:textId="77777777" w:rsidR="000058CC" w:rsidRPr="007450A9" w:rsidRDefault="000058CC" w:rsidP="008C28DF">
            <w:pPr>
              <w:rPr>
                <w:lang w:val="en-US"/>
              </w:rPr>
            </w:pPr>
            <w:r w:rsidRPr="007450A9">
              <w:rPr>
                <w:lang w:val="en-US"/>
              </w:rPr>
              <w:t>1. BIA</w:t>
            </w:r>
          </w:p>
          <w:p w14:paraId="1E6359A7" w14:textId="77777777" w:rsidR="000058CC" w:rsidRPr="007450A9" w:rsidRDefault="000058CC" w:rsidP="008C28DF">
            <w:pPr>
              <w:rPr>
                <w:lang w:val="en-US"/>
              </w:rPr>
            </w:pPr>
            <w:r w:rsidRPr="007450A9">
              <w:rPr>
                <w:lang w:val="en-US"/>
              </w:rPr>
              <w:t>2. RA (Risk Assessment)</w:t>
            </w:r>
          </w:p>
          <w:p w14:paraId="647312D0" w14:textId="77777777" w:rsidR="000058CC" w:rsidRPr="007450A9" w:rsidRDefault="000058CC" w:rsidP="008C28DF">
            <w:pPr>
              <w:rPr>
                <w:lang w:val="en-US"/>
              </w:rPr>
            </w:pPr>
            <w:r w:rsidRPr="007450A9">
              <w:rPr>
                <w:lang w:val="en-US"/>
              </w:rPr>
              <w:t>3. RTO</w:t>
            </w:r>
          </w:p>
          <w:p w14:paraId="2DA5A9C7" w14:textId="77777777" w:rsidR="000058CC" w:rsidRPr="007450A9" w:rsidRDefault="000058CC" w:rsidP="008C28DF">
            <w:pPr>
              <w:rPr>
                <w:lang w:val="en-US"/>
              </w:rPr>
            </w:pPr>
            <w:r w:rsidRPr="007450A9">
              <w:rPr>
                <w:lang w:val="en-US"/>
              </w:rPr>
              <w:t>4. RPO</w:t>
            </w:r>
          </w:p>
          <w:p w14:paraId="476F0691" w14:textId="77777777" w:rsidR="000058CC" w:rsidRPr="007450A9" w:rsidRDefault="000058CC" w:rsidP="008C28DF">
            <w:r w:rsidRPr="007450A9">
              <w:t>А. Процесс выявления и оценки потенциальных угроз и их последствий</w:t>
            </w:r>
          </w:p>
          <w:p w14:paraId="095BC943" w14:textId="77777777" w:rsidR="000058CC" w:rsidRPr="007450A9" w:rsidRDefault="000058CC" w:rsidP="008C28DF">
            <w:r w:rsidRPr="007450A9">
              <w:t>Б. Анализ влияния сбоев на бизнес, определение критичных процессов и требований к восстановлению</w:t>
            </w:r>
          </w:p>
          <w:p w14:paraId="2144C7FD" w14:textId="77777777" w:rsidR="000058CC" w:rsidRPr="007450A9" w:rsidRDefault="000058CC" w:rsidP="008C28DF">
            <w:r w:rsidRPr="007450A9">
              <w:t>В. Максимально допустимое время восстановления бизнес‑процесса после сбоя</w:t>
            </w:r>
          </w:p>
          <w:p w14:paraId="66B8F4AC" w14:textId="77777777" w:rsidR="000058CC" w:rsidRPr="007450A9" w:rsidRDefault="000058CC" w:rsidP="008C28DF">
            <w:r w:rsidRPr="007450A9">
              <w:t>Г. Максимально допустимый объём потерь данных при восстановлении</w:t>
            </w:r>
          </w:p>
        </w:tc>
        <w:tc>
          <w:tcPr>
            <w:tcW w:w="2357" w:type="pct"/>
            <w:tcBorders>
              <w:top w:val="single" w:sz="4" w:space="0" w:color="auto"/>
              <w:left w:val="single" w:sz="4" w:space="0" w:color="auto"/>
              <w:bottom w:val="single" w:sz="4" w:space="0" w:color="auto"/>
              <w:right w:val="single" w:sz="4" w:space="0" w:color="auto"/>
            </w:tcBorders>
          </w:tcPr>
          <w:p w14:paraId="608F5A6D" w14:textId="77777777" w:rsidR="000058CC" w:rsidRPr="007450A9" w:rsidRDefault="000058CC" w:rsidP="008C28DF">
            <w:r w:rsidRPr="007450A9">
              <w:t>1 – Б, 2 – А, 3 – В, 4 – Г</w:t>
            </w:r>
          </w:p>
        </w:tc>
      </w:tr>
      <w:tr w:rsidR="000058CC" w:rsidRPr="007450A9" w14:paraId="5424F18A" w14:textId="77777777" w:rsidTr="000058CC">
        <w:tc>
          <w:tcPr>
            <w:tcW w:w="564" w:type="pct"/>
            <w:tcBorders>
              <w:top w:val="single" w:sz="4" w:space="0" w:color="auto"/>
              <w:left w:val="single" w:sz="4" w:space="0" w:color="auto"/>
              <w:bottom w:val="single" w:sz="4" w:space="0" w:color="auto"/>
              <w:right w:val="single" w:sz="4" w:space="0" w:color="auto"/>
            </w:tcBorders>
          </w:tcPr>
          <w:p w14:paraId="27B3D50A"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3900A950" w14:textId="77777777" w:rsidR="000058CC" w:rsidRPr="007450A9" w:rsidRDefault="000058CC" w:rsidP="008C28DF">
            <w:r w:rsidRPr="007450A9">
              <w:t>Соотнесите термины с их определениями:</w:t>
            </w:r>
          </w:p>
          <w:p w14:paraId="696C433E" w14:textId="77777777" w:rsidR="000058CC" w:rsidRPr="007450A9" w:rsidRDefault="000058CC" w:rsidP="008C28DF">
            <w:pPr>
              <w:rPr>
                <w:lang w:val="en-US"/>
              </w:rPr>
            </w:pPr>
            <w:r w:rsidRPr="007450A9">
              <w:rPr>
                <w:lang w:val="en-US"/>
              </w:rPr>
              <w:t xml:space="preserve">1. </w:t>
            </w:r>
            <w:r w:rsidRPr="007450A9">
              <w:t>Инцидент</w:t>
            </w:r>
            <w:r w:rsidRPr="007450A9">
              <w:rPr>
                <w:lang w:val="en-US"/>
              </w:rPr>
              <w:t xml:space="preserve"> </w:t>
            </w:r>
            <w:r w:rsidRPr="007450A9">
              <w:t>ИБ</w:t>
            </w:r>
          </w:p>
          <w:p w14:paraId="795C91EA" w14:textId="77777777" w:rsidR="000058CC" w:rsidRPr="007450A9" w:rsidRDefault="000058CC" w:rsidP="008C28DF">
            <w:pPr>
              <w:rPr>
                <w:lang w:val="en-US"/>
              </w:rPr>
            </w:pPr>
            <w:r w:rsidRPr="007450A9">
              <w:rPr>
                <w:lang w:val="en-US"/>
              </w:rPr>
              <w:t xml:space="preserve">2. </w:t>
            </w:r>
            <w:r w:rsidRPr="007450A9">
              <w:t>Критичный</w:t>
            </w:r>
            <w:r w:rsidRPr="007450A9">
              <w:rPr>
                <w:lang w:val="en-US"/>
              </w:rPr>
              <w:t xml:space="preserve"> </w:t>
            </w:r>
            <w:r w:rsidRPr="007450A9">
              <w:t>бизнес</w:t>
            </w:r>
            <w:r w:rsidRPr="007450A9">
              <w:rPr>
                <w:lang w:val="en-US"/>
              </w:rPr>
              <w:t>‑</w:t>
            </w:r>
            <w:r w:rsidRPr="007450A9">
              <w:t>процесс</w:t>
            </w:r>
          </w:p>
          <w:p w14:paraId="6F56A987" w14:textId="77777777" w:rsidR="000058CC" w:rsidRPr="007450A9" w:rsidRDefault="000058CC" w:rsidP="008C28DF">
            <w:pPr>
              <w:rPr>
                <w:lang w:val="en-US"/>
              </w:rPr>
            </w:pPr>
            <w:r w:rsidRPr="007450A9">
              <w:rPr>
                <w:lang w:val="en-US"/>
              </w:rPr>
              <w:t>3. MTPD (Maximum Tolerable Period of Disruption)</w:t>
            </w:r>
          </w:p>
          <w:p w14:paraId="6AB2930E" w14:textId="77777777" w:rsidR="000058CC" w:rsidRPr="007450A9" w:rsidRDefault="000058CC" w:rsidP="008C28DF">
            <w:r w:rsidRPr="007450A9">
              <w:t>4. RPO (Recovery Point Objective)</w:t>
            </w:r>
          </w:p>
          <w:p w14:paraId="5FC07965" w14:textId="77777777" w:rsidR="000058CC" w:rsidRPr="007450A9" w:rsidRDefault="000058CC" w:rsidP="008C28DF">
            <w:r w:rsidRPr="007450A9">
              <w:t>А. Максимально допустимый период простоя бизнес‑процесса без необратимых последствий</w:t>
            </w:r>
          </w:p>
          <w:p w14:paraId="75FDF473" w14:textId="77777777" w:rsidR="000058CC" w:rsidRPr="007450A9" w:rsidRDefault="000058CC" w:rsidP="008C28DF">
            <w:r w:rsidRPr="007450A9">
              <w:lastRenderedPageBreak/>
              <w:t>Б. Событие, которое может нарушить информационную безопасность или непрерывность бизнеса</w:t>
            </w:r>
          </w:p>
          <w:p w14:paraId="2A97DB09" w14:textId="77777777" w:rsidR="000058CC" w:rsidRPr="007450A9" w:rsidRDefault="000058CC" w:rsidP="008C28DF">
            <w:r w:rsidRPr="007450A9">
              <w:t>В. Процесс, остановка которого приводит к существенным убыткам или репутационному ущербу</w:t>
            </w:r>
          </w:p>
          <w:p w14:paraId="1EBABA78" w14:textId="77777777" w:rsidR="000058CC" w:rsidRPr="007450A9" w:rsidRDefault="000058CC" w:rsidP="008C28DF">
            <w:r w:rsidRPr="007450A9">
              <w:t>Г. Максимально допустимое время потери данных при восстановлении</w:t>
            </w:r>
          </w:p>
        </w:tc>
        <w:tc>
          <w:tcPr>
            <w:tcW w:w="2357" w:type="pct"/>
            <w:tcBorders>
              <w:top w:val="single" w:sz="4" w:space="0" w:color="auto"/>
              <w:left w:val="single" w:sz="4" w:space="0" w:color="auto"/>
              <w:bottom w:val="single" w:sz="4" w:space="0" w:color="auto"/>
              <w:right w:val="single" w:sz="4" w:space="0" w:color="auto"/>
            </w:tcBorders>
          </w:tcPr>
          <w:p w14:paraId="7C904B08" w14:textId="77777777" w:rsidR="000058CC" w:rsidRPr="007450A9" w:rsidRDefault="000058CC" w:rsidP="008C28DF">
            <w:r w:rsidRPr="007450A9">
              <w:lastRenderedPageBreak/>
              <w:t>1 – Б, 2 – В, 3 – А, 4 – Г</w:t>
            </w:r>
          </w:p>
        </w:tc>
      </w:tr>
      <w:tr w:rsidR="000058CC" w:rsidRPr="007450A9" w14:paraId="25B7E39A" w14:textId="77777777" w:rsidTr="000058CC">
        <w:tc>
          <w:tcPr>
            <w:tcW w:w="564" w:type="pct"/>
            <w:tcBorders>
              <w:top w:val="single" w:sz="4" w:space="0" w:color="auto"/>
              <w:left w:val="single" w:sz="4" w:space="0" w:color="auto"/>
              <w:bottom w:val="single" w:sz="4" w:space="0" w:color="auto"/>
              <w:right w:val="single" w:sz="4" w:space="0" w:color="auto"/>
            </w:tcBorders>
          </w:tcPr>
          <w:p w14:paraId="28531BCB"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175DFA5D" w14:textId="77777777" w:rsidR="000058CC" w:rsidRPr="007450A9" w:rsidRDefault="000058CC" w:rsidP="008C28DF">
            <w:pPr>
              <w:rPr>
                <w:color w:val="0F1115"/>
              </w:rPr>
            </w:pPr>
            <w:r w:rsidRPr="007450A9">
              <w:rPr>
                <w:bCs/>
                <w:color w:val="0F1115"/>
              </w:rPr>
              <w:t>Установите соответствие между методикой оценки рисков и реализующим её характерным инструментарием (паттерном работы):</w:t>
            </w:r>
          </w:p>
          <w:p w14:paraId="0B5A7D6E" w14:textId="77777777" w:rsidR="000058CC" w:rsidRPr="007450A9" w:rsidRDefault="000058CC" w:rsidP="008C28DF">
            <w:pPr>
              <w:rPr>
                <w:color w:val="0F1115"/>
              </w:rPr>
            </w:pPr>
            <w:r w:rsidRPr="007450A9">
              <w:rPr>
                <w:color w:val="0F1115"/>
              </w:rPr>
              <w:t>1. OCTAVE Allegro</w:t>
            </w:r>
          </w:p>
          <w:p w14:paraId="298AAEEB" w14:textId="77777777" w:rsidR="000058CC" w:rsidRPr="007450A9" w:rsidRDefault="000058CC" w:rsidP="008C28DF">
            <w:pPr>
              <w:rPr>
                <w:color w:val="0F1115"/>
              </w:rPr>
            </w:pPr>
            <w:r w:rsidRPr="007450A9">
              <w:rPr>
                <w:color w:val="0F1115"/>
              </w:rPr>
              <w:t>2. FAIR</w:t>
            </w:r>
          </w:p>
          <w:p w14:paraId="48652B90" w14:textId="77777777" w:rsidR="000058CC" w:rsidRPr="007450A9" w:rsidRDefault="000058CC" w:rsidP="008C28DF">
            <w:pPr>
              <w:rPr>
                <w:color w:val="0F1115"/>
              </w:rPr>
            </w:pPr>
            <w:r w:rsidRPr="007450A9">
              <w:rPr>
                <w:color w:val="0F1115"/>
              </w:rPr>
              <w:t>3. Методика ФСТЭК России (от 05.02.2021)</w:t>
            </w:r>
          </w:p>
          <w:p w14:paraId="6C450402" w14:textId="77777777" w:rsidR="000058CC" w:rsidRPr="007450A9" w:rsidRDefault="000058CC" w:rsidP="008C28DF">
            <w:pPr>
              <w:rPr>
                <w:color w:val="0F1115"/>
              </w:rPr>
            </w:pPr>
            <w:r w:rsidRPr="007450A9">
              <w:rPr>
                <w:color w:val="0F1115"/>
              </w:rPr>
              <w:t>А. Количественный анализ факторов риска (LEF, Loss Magnitude) с построением финансовых метрик</w:t>
            </w:r>
          </w:p>
          <w:p w14:paraId="2EB7B29E" w14:textId="77777777" w:rsidR="000058CC" w:rsidRPr="007450A9" w:rsidRDefault="000058CC" w:rsidP="008C28DF">
            <w:pPr>
              <w:rPr>
                <w:color w:val="0F1115"/>
              </w:rPr>
            </w:pPr>
            <w:r w:rsidRPr="007450A9">
              <w:rPr>
                <w:color w:val="0F1115"/>
              </w:rPr>
              <w:t>Б. Определение степени возможного ущерба и актуальности угроз в соответствии с таксономией регулятора</w:t>
            </w:r>
          </w:p>
          <w:p w14:paraId="584C34D5" w14:textId="77777777" w:rsidR="000058CC" w:rsidRPr="007450A9" w:rsidRDefault="000058CC" w:rsidP="008C28DF">
            <w:pPr>
              <w:rPr>
                <w:color w:val="0F1115"/>
              </w:rPr>
            </w:pPr>
            <w:r w:rsidRPr="007450A9">
              <w:rPr>
                <w:color w:val="0F1115"/>
              </w:rPr>
              <w:t>В. Качественная оценка на основе профилей угроз и экспертных семинаров, автоматизируемая в спец. анкетах</w:t>
            </w:r>
          </w:p>
        </w:tc>
        <w:tc>
          <w:tcPr>
            <w:tcW w:w="2357" w:type="pct"/>
            <w:tcBorders>
              <w:top w:val="single" w:sz="4" w:space="0" w:color="auto"/>
              <w:left w:val="single" w:sz="4" w:space="0" w:color="auto"/>
              <w:bottom w:val="single" w:sz="4" w:space="0" w:color="auto"/>
              <w:right w:val="single" w:sz="4" w:space="0" w:color="auto"/>
            </w:tcBorders>
          </w:tcPr>
          <w:p w14:paraId="7E93BC9F" w14:textId="77777777" w:rsidR="000058CC" w:rsidRPr="007450A9" w:rsidRDefault="000058CC" w:rsidP="008C28DF">
            <w:pPr>
              <w:rPr>
                <w:color w:val="0F1115"/>
              </w:rPr>
            </w:pPr>
            <w:r w:rsidRPr="007450A9">
              <w:rPr>
                <w:color w:val="0F1115"/>
              </w:rPr>
              <w:t>1-В, 2-А, 3-Б</w:t>
            </w:r>
          </w:p>
        </w:tc>
      </w:tr>
      <w:tr w:rsidR="000058CC" w:rsidRPr="007450A9" w14:paraId="7DF8D391" w14:textId="77777777" w:rsidTr="000058CC">
        <w:tc>
          <w:tcPr>
            <w:tcW w:w="564" w:type="pct"/>
            <w:tcBorders>
              <w:top w:val="single" w:sz="4" w:space="0" w:color="auto"/>
              <w:left w:val="single" w:sz="4" w:space="0" w:color="auto"/>
              <w:bottom w:val="single" w:sz="4" w:space="0" w:color="auto"/>
              <w:right w:val="single" w:sz="4" w:space="0" w:color="auto"/>
            </w:tcBorders>
          </w:tcPr>
          <w:p w14:paraId="1AA34E15"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05F74BE2" w14:textId="77777777" w:rsidR="000058CC" w:rsidRPr="007450A9" w:rsidRDefault="000058CC" w:rsidP="008C28DF">
            <w:r w:rsidRPr="007450A9">
              <w:t>Установите соответствие между классом моделей и его описанием:</w:t>
            </w:r>
          </w:p>
          <w:p w14:paraId="7B26BED1" w14:textId="77777777" w:rsidR="000058CC" w:rsidRPr="007450A9" w:rsidRDefault="000058CC" w:rsidP="008C28DF">
            <w:r w:rsidRPr="007450A9">
              <w:t>1) Аналитические модели</w:t>
            </w:r>
          </w:p>
          <w:p w14:paraId="18734E17" w14:textId="77777777" w:rsidR="000058CC" w:rsidRPr="007450A9" w:rsidRDefault="000058CC" w:rsidP="008C28DF">
            <w:r w:rsidRPr="007450A9">
              <w:t>2) Имитационные модели</w:t>
            </w:r>
          </w:p>
          <w:p w14:paraId="1A878D11" w14:textId="77777777" w:rsidR="000058CC" w:rsidRPr="007450A9" w:rsidRDefault="000058CC" w:rsidP="008C28DF">
            <w:r w:rsidRPr="007450A9">
              <w:t>3) Нечеткие модели</w:t>
            </w:r>
          </w:p>
          <w:p w14:paraId="5D3B8E4E" w14:textId="77777777" w:rsidR="000058CC" w:rsidRPr="007450A9" w:rsidRDefault="000058CC" w:rsidP="008C28DF">
            <w:r w:rsidRPr="007450A9">
              <w:t>а) Используют метод статистических испытаний для учета случайных факторов</w:t>
            </w:r>
          </w:p>
          <w:p w14:paraId="50CF2AF7" w14:textId="77777777" w:rsidR="000058CC" w:rsidRPr="007450A9" w:rsidRDefault="000058CC" w:rsidP="008C28DF">
            <w:r w:rsidRPr="007450A9">
              <w:t>б) Описывают систему с помощью формульных зависимостей</w:t>
            </w:r>
          </w:p>
          <w:p w14:paraId="36B01D66" w14:textId="77777777" w:rsidR="000058CC" w:rsidRPr="007450A9" w:rsidRDefault="000058CC" w:rsidP="008C28DF">
            <w:r w:rsidRPr="007450A9">
              <w:t>в) Применяются для учета неопределенных факторов</w:t>
            </w:r>
          </w:p>
        </w:tc>
        <w:tc>
          <w:tcPr>
            <w:tcW w:w="2357" w:type="pct"/>
            <w:tcBorders>
              <w:top w:val="single" w:sz="4" w:space="0" w:color="auto"/>
              <w:left w:val="single" w:sz="4" w:space="0" w:color="auto"/>
              <w:bottom w:val="single" w:sz="4" w:space="0" w:color="auto"/>
              <w:right w:val="single" w:sz="4" w:space="0" w:color="auto"/>
            </w:tcBorders>
          </w:tcPr>
          <w:p w14:paraId="1D649977" w14:textId="77777777" w:rsidR="000058CC" w:rsidRPr="007450A9" w:rsidRDefault="000058CC" w:rsidP="008C28DF">
            <w:r w:rsidRPr="007450A9">
              <w:t>1-б, 2-а, 3-в</w:t>
            </w:r>
          </w:p>
        </w:tc>
      </w:tr>
      <w:tr w:rsidR="000058CC" w:rsidRPr="007450A9" w14:paraId="04E6BC69" w14:textId="77777777" w:rsidTr="000058CC">
        <w:tc>
          <w:tcPr>
            <w:tcW w:w="564" w:type="pct"/>
            <w:tcBorders>
              <w:top w:val="single" w:sz="4" w:space="0" w:color="auto"/>
              <w:left w:val="single" w:sz="4" w:space="0" w:color="auto"/>
              <w:bottom w:val="single" w:sz="4" w:space="0" w:color="auto"/>
              <w:right w:val="single" w:sz="4" w:space="0" w:color="auto"/>
            </w:tcBorders>
          </w:tcPr>
          <w:p w14:paraId="4DD96D31"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293ED309" w14:textId="77777777" w:rsidR="000058CC" w:rsidRPr="007450A9" w:rsidRDefault="000058CC" w:rsidP="008C28DF">
            <w:r w:rsidRPr="007450A9">
              <w:t>Установите соответствие между модификацией модели СМО и ее признаком:</w:t>
            </w:r>
          </w:p>
          <w:p w14:paraId="6A32B8C3" w14:textId="77777777" w:rsidR="000058CC" w:rsidRPr="007450A9" w:rsidRDefault="000058CC" w:rsidP="008C28DF">
            <w:r w:rsidRPr="007450A9">
              <w:t>1) Модель с ограничением по длине очереди</w:t>
            </w:r>
          </w:p>
          <w:p w14:paraId="36E70F65" w14:textId="77777777" w:rsidR="000058CC" w:rsidRPr="007450A9" w:rsidRDefault="000058CC" w:rsidP="008C28DF">
            <w:r w:rsidRPr="007450A9">
              <w:t>2) Модель с выходом из строя каналов</w:t>
            </w:r>
          </w:p>
          <w:p w14:paraId="59466783" w14:textId="77777777" w:rsidR="000058CC" w:rsidRPr="007450A9" w:rsidRDefault="000058CC" w:rsidP="008C28DF">
            <w:r w:rsidRPr="007450A9">
              <w:t>3) Модель со случайным порядком обслуживания</w:t>
            </w:r>
          </w:p>
          <w:p w14:paraId="7CFDF3EA" w14:textId="77777777" w:rsidR="000058CC" w:rsidRPr="007450A9" w:rsidRDefault="000058CC" w:rsidP="008C28DF">
            <w:r w:rsidRPr="007450A9">
              <w:t>а) Канал может переходить в нерабочее состояние</w:t>
            </w:r>
          </w:p>
          <w:p w14:paraId="3583445B" w14:textId="77777777" w:rsidR="000058CC" w:rsidRPr="007450A9" w:rsidRDefault="000058CC" w:rsidP="008C28DF">
            <w:r w:rsidRPr="007450A9">
              <w:t>б) Заявка не может попасть в очередь, если она переполнена</w:t>
            </w:r>
          </w:p>
          <w:p w14:paraId="07E223B7" w14:textId="77777777" w:rsidR="000058CC" w:rsidRPr="007450A9" w:rsidRDefault="000058CC" w:rsidP="008C28DF">
            <w:r w:rsidRPr="007450A9">
              <w:t>в) Дисциплина обслуживания не является FIFO</w:t>
            </w:r>
          </w:p>
        </w:tc>
        <w:tc>
          <w:tcPr>
            <w:tcW w:w="2357" w:type="pct"/>
            <w:tcBorders>
              <w:top w:val="single" w:sz="4" w:space="0" w:color="auto"/>
              <w:left w:val="single" w:sz="4" w:space="0" w:color="auto"/>
              <w:bottom w:val="single" w:sz="4" w:space="0" w:color="auto"/>
              <w:right w:val="single" w:sz="4" w:space="0" w:color="auto"/>
            </w:tcBorders>
          </w:tcPr>
          <w:p w14:paraId="0980CFFE" w14:textId="77777777" w:rsidR="000058CC" w:rsidRPr="007450A9" w:rsidRDefault="000058CC" w:rsidP="008C28DF">
            <w:r w:rsidRPr="007450A9">
              <w:t>1-б, 2-а, 3-в</w:t>
            </w:r>
          </w:p>
        </w:tc>
      </w:tr>
      <w:tr w:rsidR="000058CC" w:rsidRPr="007450A9" w14:paraId="48F2E24B"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49DE9386"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ACE47CE" w14:textId="77777777" w:rsidR="000058CC" w:rsidRPr="007450A9" w:rsidRDefault="000058CC" w:rsidP="008C28DF">
            <w:r w:rsidRPr="007450A9">
              <w:t>Установите последовательность фаз реагирования на деструктивные события с точки зрения операционной устойчивости:</w:t>
            </w:r>
          </w:p>
          <w:p w14:paraId="56A598A7" w14:textId="77777777" w:rsidR="000058CC" w:rsidRPr="007450A9" w:rsidRDefault="000058CC" w:rsidP="008C28DF">
            <w:r w:rsidRPr="007450A9">
              <w:t>а) Адаптация и изменения (Adapt, Reshape)</w:t>
            </w:r>
          </w:p>
          <w:p w14:paraId="29DE3163" w14:textId="77777777" w:rsidR="000058CC" w:rsidRPr="007450A9" w:rsidRDefault="000058CC" w:rsidP="008C28DF">
            <w:r w:rsidRPr="007450A9">
              <w:t>б) Действия после инцидента</w:t>
            </w:r>
          </w:p>
          <w:p w14:paraId="4C1959F6" w14:textId="77777777" w:rsidR="000058CC" w:rsidRPr="007450A9" w:rsidRDefault="000058CC" w:rsidP="008C28DF">
            <w:r w:rsidRPr="007450A9">
              <w:t>в) Действия до инцидента</w:t>
            </w:r>
          </w:p>
          <w:p w14:paraId="039D18A6" w14:textId="77777777" w:rsidR="000058CC" w:rsidRPr="007450A9" w:rsidRDefault="000058CC" w:rsidP="008C28DF">
            <w:r w:rsidRPr="007450A9">
              <w:t>г) Инцидент</w:t>
            </w:r>
          </w:p>
        </w:tc>
        <w:tc>
          <w:tcPr>
            <w:tcW w:w="2357" w:type="pct"/>
            <w:tcBorders>
              <w:top w:val="single" w:sz="4" w:space="0" w:color="auto"/>
              <w:left w:val="single" w:sz="4" w:space="0" w:color="auto"/>
              <w:bottom w:val="single" w:sz="4" w:space="0" w:color="auto"/>
              <w:right w:val="single" w:sz="4" w:space="0" w:color="auto"/>
            </w:tcBorders>
          </w:tcPr>
          <w:p w14:paraId="3CC74975" w14:textId="77777777" w:rsidR="000058CC" w:rsidRPr="007450A9" w:rsidRDefault="000058CC" w:rsidP="008C28DF">
            <w:r w:rsidRPr="007450A9">
              <w:t>в, г, б, а</w:t>
            </w:r>
          </w:p>
        </w:tc>
      </w:tr>
      <w:tr w:rsidR="000058CC" w:rsidRPr="007450A9" w14:paraId="6D496D42"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28E04039"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3E0C908A" w14:textId="77777777" w:rsidR="000058CC" w:rsidRPr="007450A9" w:rsidRDefault="000058CC" w:rsidP="008C28DF">
            <w:r w:rsidRPr="007450A9">
              <w:t>Установите последовательность режимов функционирования организации при переходе от штатного режима к восстановлению:</w:t>
            </w:r>
          </w:p>
          <w:p w14:paraId="0311E311" w14:textId="77777777" w:rsidR="000058CC" w:rsidRPr="007450A9" w:rsidRDefault="000058CC" w:rsidP="008C28DF">
            <w:r w:rsidRPr="007450A9">
              <w:t>а) Режим кризисной (чрезвычайной) ситуации</w:t>
            </w:r>
          </w:p>
          <w:p w14:paraId="6040A9FD" w14:textId="77777777" w:rsidR="000058CC" w:rsidRPr="007450A9" w:rsidRDefault="000058CC" w:rsidP="008C28DF">
            <w:r w:rsidRPr="007450A9">
              <w:t>б) Режим повседневного функционирования</w:t>
            </w:r>
          </w:p>
          <w:p w14:paraId="2BC62C33" w14:textId="77777777" w:rsidR="000058CC" w:rsidRPr="007450A9" w:rsidRDefault="000058CC" w:rsidP="008C28DF">
            <w:r w:rsidRPr="007450A9">
              <w:t>в) Возврат в режим повседневного функционирования</w:t>
            </w:r>
          </w:p>
        </w:tc>
        <w:tc>
          <w:tcPr>
            <w:tcW w:w="2357" w:type="pct"/>
            <w:tcBorders>
              <w:top w:val="single" w:sz="4" w:space="0" w:color="auto"/>
              <w:left w:val="single" w:sz="4" w:space="0" w:color="auto"/>
              <w:bottom w:val="single" w:sz="4" w:space="0" w:color="auto"/>
              <w:right w:val="single" w:sz="4" w:space="0" w:color="auto"/>
            </w:tcBorders>
          </w:tcPr>
          <w:p w14:paraId="6C9A7079" w14:textId="77777777" w:rsidR="000058CC" w:rsidRPr="007450A9" w:rsidRDefault="000058CC" w:rsidP="008C28DF">
            <w:r w:rsidRPr="007450A9">
              <w:t>б, а, в</w:t>
            </w:r>
          </w:p>
        </w:tc>
      </w:tr>
      <w:tr w:rsidR="000058CC" w:rsidRPr="007450A9" w14:paraId="449A02C9"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34F1747D"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2E0EAE76" w14:textId="77777777" w:rsidR="000058CC" w:rsidRPr="00154AB2" w:rsidRDefault="000058CC" w:rsidP="008C28DF">
            <w:pPr>
              <w:rPr>
                <w:kern w:val="2"/>
              </w:rPr>
            </w:pPr>
            <w:r w:rsidRPr="00154AB2">
              <w:rPr>
                <w:kern w:val="2"/>
              </w:rPr>
              <w:t>Расположите этапы работы над технической документацией в правильной последовательности:</w:t>
            </w:r>
          </w:p>
          <w:p w14:paraId="0447B08C" w14:textId="77777777" w:rsidR="000058CC" w:rsidRPr="00154AB2" w:rsidRDefault="000058CC" w:rsidP="008C28DF">
            <w:pPr>
              <w:rPr>
                <w:kern w:val="2"/>
              </w:rPr>
            </w:pPr>
            <w:r w:rsidRPr="00154AB2">
              <w:rPr>
                <w:kern w:val="2"/>
              </w:rPr>
              <w:t>а) Формализация и структурирование требований;</w:t>
            </w:r>
          </w:p>
          <w:p w14:paraId="4D4CAFDE" w14:textId="77777777" w:rsidR="000058CC" w:rsidRPr="00154AB2" w:rsidRDefault="000058CC" w:rsidP="008C28DF">
            <w:pPr>
              <w:rPr>
                <w:kern w:val="2"/>
              </w:rPr>
            </w:pPr>
            <w:r w:rsidRPr="00154AB2">
              <w:rPr>
                <w:kern w:val="2"/>
              </w:rPr>
              <w:t>б) Сбор первичных требований от заказчика и пользователей;</w:t>
            </w:r>
          </w:p>
          <w:p w14:paraId="1203BCA8" w14:textId="77777777" w:rsidR="000058CC" w:rsidRPr="00154AB2" w:rsidRDefault="000058CC" w:rsidP="008C28DF">
            <w:pPr>
              <w:rPr>
                <w:kern w:val="2"/>
              </w:rPr>
            </w:pPr>
            <w:r w:rsidRPr="00154AB2">
              <w:rPr>
                <w:kern w:val="2"/>
              </w:rPr>
              <w:t>в) Согласование и утверждение документации;</w:t>
            </w:r>
          </w:p>
          <w:p w14:paraId="346926D0" w14:textId="77777777" w:rsidR="000058CC" w:rsidRPr="00154AB2" w:rsidRDefault="000058CC" w:rsidP="008C28DF">
            <w:pPr>
              <w:rPr>
                <w:kern w:val="2"/>
              </w:rPr>
            </w:pPr>
            <w:r w:rsidRPr="00154AB2">
              <w:rPr>
                <w:kern w:val="2"/>
              </w:rPr>
              <w:t>г) Написание черновика документации;</w:t>
            </w:r>
          </w:p>
          <w:p w14:paraId="4102D2BA" w14:textId="77777777" w:rsidR="000058CC" w:rsidRPr="00154AB2" w:rsidRDefault="000058CC" w:rsidP="008C28DF">
            <w:pPr>
              <w:rPr>
                <w:kern w:val="2"/>
              </w:rPr>
            </w:pPr>
            <w:r w:rsidRPr="00154AB2">
              <w:rPr>
                <w:kern w:val="2"/>
              </w:rPr>
              <w:t>д) Актуализация документации в процессе разработки.</w:t>
            </w:r>
          </w:p>
        </w:tc>
        <w:tc>
          <w:tcPr>
            <w:tcW w:w="2357" w:type="pct"/>
            <w:tcBorders>
              <w:top w:val="single" w:sz="4" w:space="0" w:color="auto"/>
              <w:left w:val="single" w:sz="4" w:space="0" w:color="auto"/>
              <w:bottom w:val="single" w:sz="4" w:space="0" w:color="auto"/>
              <w:right w:val="single" w:sz="4" w:space="0" w:color="auto"/>
            </w:tcBorders>
          </w:tcPr>
          <w:p w14:paraId="245B0941" w14:textId="77777777" w:rsidR="000058CC" w:rsidRPr="00154AB2" w:rsidRDefault="000058CC" w:rsidP="008C28DF">
            <w:pPr>
              <w:rPr>
                <w:kern w:val="2"/>
              </w:rPr>
            </w:pPr>
            <w:r w:rsidRPr="00154AB2">
              <w:rPr>
                <w:kern w:val="2"/>
              </w:rPr>
              <w:t>б → а → г → в → д</w:t>
            </w:r>
          </w:p>
        </w:tc>
      </w:tr>
      <w:tr w:rsidR="000058CC" w:rsidRPr="007450A9" w14:paraId="3628DDB1"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6369C477"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6BA2F533" w14:textId="77777777" w:rsidR="000058CC" w:rsidRPr="007450A9" w:rsidRDefault="000058CC" w:rsidP="008C28DF">
            <w:pPr>
              <w:rPr>
                <w:color w:val="0F1115"/>
              </w:rPr>
            </w:pPr>
            <w:r w:rsidRPr="007450A9">
              <w:rPr>
                <w:color w:val="0F1115"/>
              </w:rPr>
              <w:t>Расположите в правильном порядке стадии каскадной модели проектирования компонента системы ИБ:</w:t>
            </w:r>
          </w:p>
          <w:p w14:paraId="65A59BE9" w14:textId="77777777" w:rsidR="000058CC" w:rsidRPr="007450A9" w:rsidRDefault="000058CC" w:rsidP="008C28DF">
            <w:pPr>
              <w:rPr>
                <w:color w:val="0F1115"/>
              </w:rPr>
            </w:pPr>
            <w:r w:rsidRPr="007450A9">
              <w:rPr>
                <w:color w:val="0F1115"/>
              </w:rPr>
              <w:t>А. Кодирование</w:t>
            </w:r>
          </w:p>
          <w:p w14:paraId="1D5B398D" w14:textId="77777777" w:rsidR="000058CC" w:rsidRPr="007450A9" w:rsidRDefault="000058CC" w:rsidP="008C28DF">
            <w:pPr>
              <w:rPr>
                <w:color w:val="0F1115"/>
              </w:rPr>
            </w:pPr>
            <w:r w:rsidRPr="007450A9">
              <w:rPr>
                <w:color w:val="0F1115"/>
              </w:rPr>
              <w:t>Б. Сопровождение</w:t>
            </w:r>
          </w:p>
          <w:p w14:paraId="4FBB8C05" w14:textId="77777777" w:rsidR="000058CC" w:rsidRPr="007450A9" w:rsidRDefault="000058CC" w:rsidP="008C28DF">
            <w:pPr>
              <w:rPr>
                <w:color w:val="0F1115"/>
              </w:rPr>
            </w:pPr>
            <w:r w:rsidRPr="007450A9">
              <w:rPr>
                <w:color w:val="0F1115"/>
              </w:rPr>
              <w:t>В. Анализ требований</w:t>
            </w:r>
          </w:p>
          <w:p w14:paraId="68F785B0" w14:textId="77777777" w:rsidR="000058CC" w:rsidRPr="007450A9" w:rsidRDefault="000058CC" w:rsidP="008C28DF">
            <w:pPr>
              <w:rPr>
                <w:color w:val="0F1115"/>
              </w:rPr>
            </w:pPr>
            <w:r w:rsidRPr="007450A9">
              <w:rPr>
                <w:color w:val="0F1115"/>
              </w:rPr>
              <w:t>Г. Проектирование</w:t>
            </w:r>
          </w:p>
          <w:p w14:paraId="7AD0A406" w14:textId="77777777" w:rsidR="000058CC" w:rsidRPr="007450A9" w:rsidRDefault="000058CC" w:rsidP="008C28DF">
            <w:pPr>
              <w:rPr>
                <w:color w:val="0F1115"/>
              </w:rPr>
            </w:pPr>
            <w:r w:rsidRPr="007450A9">
              <w:rPr>
                <w:color w:val="0F1115"/>
              </w:rPr>
              <w:t>Д. Тестирование</w:t>
            </w:r>
          </w:p>
        </w:tc>
        <w:tc>
          <w:tcPr>
            <w:tcW w:w="2357" w:type="pct"/>
            <w:tcBorders>
              <w:top w:val="single" w:sz="4" w:space="0" w:color="auto"/>
              <w:left w:val="single" w:sz="4" w:space="0" w:color="auto"/>
              <w:bottom w:val="single" w:sz="4" w:space="0" w:color="auto"/>
              <w:right w:val="single" w:sz="4" w:space="0" w:color="auto"/>
            </w:tcBorders>
          </w:tcPr>
          <w:p w14:paraId="31317A62" w14:textId="77777777" w:rsidR="000058CC" w:rsidRPr="007450A9" w:rsidRDefault="000058CC" w:rsidP="008C28DF">
            <w:pPr>
              <w:rPr>
                <w:color w:val="0F1115"/>
              </w:rPr>
            </w:pPr>
            <w:r w:rsidRPr="007450A9">
              <w:rPr>
                <w:color w:val="0F1115"/>
              </w:rPr>
              <w:t>В, Г, А, Д, Б</w:t>
            </w:r>
          </w:p>
        </w:tc>
      </w:tr>
      <w:tr w:rsidR="000058CC" w:rsidRPr="007450A9" w14:paraId="7B680285"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58CD9967"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6282F6E8" w14:textId="77777777" w:rsidR="000058CC" w:rsidRPr="007450A9" w:rsidRDefault="000058CC" w:rsidP="008C28DF">
            <w:pPr>
              <w:rPr>
                <w:color w:val="0F1115"/>
              </w:rPr>
            </w:pPr>
            <w:r w:rsidRPr="007450A9">
              <w:rPr>
                <w:color w:val="0F1115"/>
              </w:rPr>
              <w:t>Расположите в порядке убывания иерархии диаграммы в методологии IDEF0:</w:t>
            </w:r>
          </w:p>
          <w:p w14:paraId="55471119" w14:textId="77777777" w:rsidR="000058CC" w:rsidRPr="007450A9" w:rsidRDefault="000058CC" w:rsidP="008C28DF">
            <w:pPr>
              <w:rPr>
                <w:color w:val="0F1115"/>
              </w:rPr>
            </w:pPr>
            <w:r w:rsidRPr="007450A9">
              <w:rPr>
                <w:color w:val="0F1115"/>
              </w:rPr>
              <w:t>А. Контекстная диаграмма (A-0)</w:t>
            </w:r>
          </w:p>
          <w:p w14:paraId="2267DEB9" w14:textId="77777777" w:rsidR="000058CC" w:rsidRPr="007450A9" w:rsidRDefault="000058CC" w:rsidP="008C28DF">
            <w:pPr>
              <w:rPr>
                <w:color w:val="0F1115"/>
              </w:rPr>
            </w:pPr>
            <w:r w:rsidRPr="007450A9">
              <w:rPr>
                <w:color w:val="0F1115"/>
              </w:rPr>
              <w:t>Б. Диаграмма декомпозиции второго уровня (A2)</w:t>
            </w:r>
          </w:p>
          <w:p w14:paraId="05D8359A" w14:textId="77777777" w:rsidR="000058CC" w:rsidRPr="007450A9" w:rsidRDefault="000058CC" w:rsidP="008C28DF">
            <w:pPr>
              <w:rPr>
                <w:color w:val="0F1115"/>
              </w:rPr>
            </w:pPr>
            <w:r w:rsidRPr="007450A9">
              <w:rPr>
                <w:color w:val="0F1115"/>
              </w:rPr>
              <w:t>В. Диаграмма верхнего уровня (A0)</w:t>
            </w:r>
          </w:p>
          <w:p w14:paraId="528D18FB" w14:textId="77777777" w:rsidR="000058CC" w:rsidRPr="007450A9" w:rsidRDefault="000058CC" w:rsidP="008C28DF">
            <w:pPr>
              <w:rPr>
                <w:color w:val="0F1115"/>
              </w:rPr>
            </w:pPr>
            <w:r w:rsidRPr="007450A9">
              <w:rPr>
                <w:color w:val="0F1115"/>
              </w:rPr>
              <w:t>Г. Диаграмма декомпозиции первого уровня (A1)</w:t>
            </w:r>
          </w:p>
        </w:tc>
        <w:tc>
          <w:tcPr>
            <w:tcW w:w="2357" w:type="pct"/>
            <w:tcBorders>
              <w:top w:val="single" w:sz="4" w:space="0" w:color="auto"/>
              <w:left w:val="single" w:sz="4" w:space="0" w:color="auto"/>
              <w:bottom w:val="single" w:sz="4" w:space="0" w:color="auto"/>
              <w:right w:val="single" w:sz="4" w:space="0" w:color="auto"/>
            </w:tcBorders>
          </w:tcPr>
          <w:p w14:paraId="0A042C54" w14:textId="77777777" w:rsidR="000058CC" w:rsidRPr="007450A9" w:rsidRDefault="000058CC" w:rsidP="008C28DF">
            <w:pPr>
              <w:rPr>
                <w:color w:val="0F1115"/>
              </w:rPr>
            </w:pPr>
            <w:r w:rsidRPr="007450A9">
              <w:rPr>
                <w:color w:val="0F1115"/>
              </w:rPr>
              <w:t>А, В, Г, Б</w:t>
            </w:r>
          </w:p>
        </w:tc>
      </w:tr>
      <w:tr w:rsidR="000058CC" w:rsidRPr="007450A9" w14:paraId="29C9DF07"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60358F6B"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01CBD351" w14:textId="77777777" w:rsidR="000058CC" w:rsidRPr="007450A9" w:rsidRDefault="000058CC" w:rsidP="008C28DF">
            <w:pPr>
              <w:rPr>
                <w:color w:val="0F1115"/>
              </w:rPr>
            </w:pPr>
            <w:r w:rsidRPr="007450A9">
              <w:rPr>
                <w:color w:val="0F1115"/>
              </w:rPr>
              <w:t>Установите хронологический порядок шагов при моделировании бизнес-процесса «Регистрация и выдача прав доступа» согласно методологии BPMN уровня эксплуатации:</w:t>
            </w:r>
          </w:p>
          <w:p w14:paraId="03767CEE" w14:textId="77777777" w:rsidR="000058CC" w:rsidRPr="007450A9" w:rsidRDefault="000058CC" w:rsidP="008C28DF">
            <w:pPr>
              <w:rPr>
                <w:color w:val="0F1115"/>
              </w:rPr>
            </w:pPr>
            <w:r w:rsidRPr="007450A9">
              <w:rPr>
                <w:color w:val="0F1115"/>
              </w:rPr>
              <w:lastRenderedPageBreak/>
              <w:t>А. Администратор назначает роли в системе</w:t>
            </w:r>
          </w:p>
          <w:p w14:paraId="73A37A45" w14:textId="77777777" w:rsidR="000058CC" w:rsidRPr="007450A9" w:rsidRDefault="000058CC" w:rsidP="008C28DF">
            <w:pPr>
              <w:rPr>
                <w:color w:val="0F1115"/>
              </w:rPr>
            </w:pPr>
            <w:r w:rsidRPr="007450A9">
              <w:rPr>
                <w:color w:val="0F1115"/>
              </w:rPr>
              <w:t>Б. Руководитель согласует заявку</w:t>
            </w:r>
          </w:p>
          <w:p w14:paraId="6196A8A8" w14:textId="77777777" w:rsidR="000058CC" w:rsidRPr="007450A9" w:rsidRDefault="000058CC" w:rsidP="008C28DF">
            <w:pPr>
              <w:rPr>
                <w:color w:val="0F1115"/>
              </w:rPr>
            </w:pPr>
            <w:r w:rsidRPr="007450A9">
              <w:rPr>
                <w:color w:val="0F1115"/>
              </w:rPr>
              <w:t>В. Пользователь оформляет заявку на доступ</w:t>
            </w:r>
          </w:p>
          <w:p w14:paraId="6BD132D5" w14:textId="77777777" w:rsidR="000058CC" w:rsidRPr="007450A9" w:rsidRDefault="000058CC" w:rsidP="008C28DF">
            <w:pPr>
              <w:rPr>
                <w:color w:val="0F1115"/>
              </w:rPr>
            </w:pPr>
            <w:r w:rsidRPr="007450A9">
              <w:rPr>
                <w:color w:val="0F1115"/>
              </w:rPr>
              <w:t>Г. Система отправляет уведомление о предоставлении доступа</w:t>
            </w:r>
          </w:p>
        </w:tc>
        <w:tc>
          <w:tcPr>
            <w:tcW w:w="2357" w:type="pct"/>
            <w:tcBorders>
              <w:top w:val="single" w:sz="4" w:space="0" w:color="auto"/>
              <w:left w:val="single" w:sz="4" w:space="0" w:color="auto"/>
              <w:bottom w:val="single" w:sz="4" w:space="0" w:color="auto"/>
              <w:right w:val="single" w:sz="4" w:space="0" w:color="auto"/>
            </w:tcBorders>
          </w:tcPr>
          <w:p w14:paraId="5398149B" w14:textId="77777777" w:rsidR="000058CC" w:rsidRPr="007450A9" w:rsidRDefault="000058CC" w:rsidP="008C28DF">
            <w:pPr>
              <w:rPr>
                <w:color w:val="0F1115"/>
              </w:rPr>
            </w:pPr>
            <w:r w:rsidRPr="007450A9">
              <w:rPr>
                <w:color w:val="0F1115"/>
              </w:rPr>
              <w:lastRenderedPageBreak/>
              <w:t>В, Б, А, Г</w:t>
            </w:r>
          </w:p>
        </w:tc>
      </w:tr>
      <w:tr w:rsidR="000058CC" w:rsidRPr="007450A9" w14:paraId="537701EC"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407DD0A8"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35BA90F4" w14:textId="77777777" w:rsidR="000058CC" w:rsidRPr="007450A9" w:rsidRDefault="000058CC" w:rsidP="008C28DF">
            <w:pPr>
              <w:rPr>
                <w:color w:val="0F1115"/>
              </w:rPr>
            </w:pPr>
            <w:r w:rsidRPr="007450A9">
              <w:rPr>
                <w:color w:val="0F1115"/>
              </w:rPr>
              <w:t>Определите логическую последовательность этапов разработки технического проекта на автоматизированную систему в защищенном исполнении:</w:t>
            </w:r>
          </w:p>
          <w:p w14:paraId="5157A4E6" w14:textId="77777777" w:rsidR="000058CC" w:rsidRPr="007450A9" w:rsidRDefault="000058CC" w:rsidP="008C28DF">
            <w:pPr>
              <w:rPr>
                <w:color w:val="0F1115"/>
              </w:rPr>
            </w:pPr>
            <w:r w:rsidRPr="007450A9">
              <w:rPr>
                <w:color w:val="0F1115"/>
              </w:rPr>
              <w:t>А. Разработка алгоритмов функционирования</w:t>
            </w:r>
          </w:p>
          <w:p w14:paraId="2A5DF79A" w14:textId="77777777" w:rsidR="000058CC" w:rsidRPr="007450A9" w:rsidRDefault="000058CC" w:rsidP="008C28DF">
            <w:pPr>
              <w:rPr>
                <w:color w:val="0F1115"/>
              </w:rPr>
            </w:pPr>
            <w:r w:rsidRPr="007450A9">
              <w:rPr>
                <w:color w:val="0F1115"/>
              </w:rPr>
              <w:t>Б. Анализ исходных данных и обследование объекта</w:t>
            </w:r>
          </w:p>
          <w:p w14:paraId="71F0A5EF" w14:textId="77777777" w:rsidR="000058CC" w:rsidRPr="007450A9" w:rsidRDefault="000058CC" w:rsidP="008C28DF">
            <w:pPr>
              <w:rPr>
                <w:color w:val="0F1115"/>
              </w:rPr>
            </w:pPr>
            <w:r w:rsidRPr="007450A9">
              <w:rPr>
                <w:color w:val="0F1115"/>
              </w:rPr>
              <w:t>В. Разработка структурной схемы комплекса технических средств</w:t>
            </w:r>
          </w:p>
          <w:p w14:paraId="381ABD9B" w14:textId="77777777" w:rsidR="000058CC" w:rsidRPr="007450A9" w:rsidRDefault="000058CC" w:rsidP="008C28DF">
            <w:pPr>
              <w:rPr>
                <w:color w:val="0F1115"/>
              </w:rPr>
            </w:pPr>
            <w:r w:rsidRPr="007450A9">
              <w:rPr>
                <w:color w:val="0F1115"/>
              </w:rPr>
              <w:t>Г. Формирование общесистемных решений</w:t>
            </w:r>
          </w:p>
        </w:tc>
        <w:tc>
          <w:tcPr>
            <w:tcW w:w="2357" w:type="pct"/>
            <w:tcBorders>
              <w:top w:val="single" w:sz="4" w:space="0" w:color="auto"/>
              <w:left w:val="single" w:sz="4" w:space="0" w:color="auto"/>
              <w:bottom w:val="single" w:sz="4" w:space="0" w:color="auto"/>
              <w:right w:val="single" w:sz="4" w:space="0" w:color="auto"/>
            </w:tcBorders>
          </w:tcPr>
          <w:p w14:paraId="74E8BFD8" w14:textId="77777777" w:rsidR="000058CC" w:rsidRPr="007450A9" w:rsidRDefault="000058CC" w:rsidP="008C28DF">
            <w:pPr>
              <w:rPr>
                <w:color w:val="0F1115"/>
              </w:rPr>
            </w:pPr>
            <w:r w:rsidRPr="007450A9">
              <w:rPr>
                <w:color w:val="0F1115"/>
              </w:rPr>
              <w:t>Б, Г, В, А</w:t>
            </w:r>
          </w:p>
        </w:tc>
      </w:tr>
      <w:tr w:rsidR="000058CC" w:rsidRPr="007450A9" w14:paraId="028BF3C0"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1791A463"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95C21C9" w14:textId="77777777" w:rsidR="000058CC" w:rsidRPr="007450A9" w:rsidRDefault="000058CC" w:rsidP="008C28DF">
            <w:r w:rsidRPr="007450A9">
              <w:t>Установите правильную последовательность этапов разработки «Политики информационной безопасности» для объекта КИИ:</w:t>
            </w:r>
          </w:p>
          <w:p w14:paraId="6E890238" w14:textId="77777777" w:rsidR="000058CC" w:rsidRPr="007450A9" w:rsidRDefault="000058CC" w:rsidP="000058CC">
            <w:pPr>
              <w:pStyle w:val="a7"/>
              <w:numPr>
                <w:ilvl w:val="0"/>
                <w:numId w:val="27"/>
              </w:numPr>
              <w:spacing w:after="0" w:line="240" w:lineRule="auto"/>
              <w:rPr>
                <w:sz w:val="24"/>
                <w:szCs w:val="24"/>
              </w:rPr>
            </w:pPr>
            <w:r w:rsidRPr="007450A9">
              <w:rPr>
                <w:sz w:val="24"/>
                <w:szCs w:val="24"/>
              </w:rPr>
              <w:t>Согласование проекта документа с руководителями структурных подразделений и службой ИБ.</w:t>
            </w:r>
          </w:p>
          <w:p w14:paraId="19271542" w14:textId="77777777" w:rsidR="000058CC" w:rsidRPr="007450A9" w:rsidRDefault="000058CC" w:rsidP="000058CC">
            <w:pPr>
              <w:pStyle w:val="a7"/>
              <w:numPr>
                <w:ilvl w:val="0"/>
                <w:numId w:val="27"/>
              </w:numPr>
              <w:spacing w:after="0" w:line="240" w:lineRule="auto"/>
              <w:rPr>
                <w:sz w:val="24"/>
                <w:szCs w:val="24"/>
              </w:rPr>
            </w:pPr>
            <w:r w:rsidRPr="007450A9">
              <w:rPr>
                <w:sz w:val="24"/>
                <w:szCs w:val="24"/>
              </w:rPr>
              <w:t>Анализ актуальных угроз безопасности информации применительно к объекту КИИ.</w:t>
            </w:r>
          </w:p>
          <w:p w14:paraId="0B6742A5" w14:textId="77777777" w:rsidR="000058CC" w:rsidRPr="007450A9" w:rsidRDefault="000058CC" w:rsidP="000058CC">
            <w:pPr>
              <w:pStyle w:val="a7"/>
              <w:numPr>
                <w:ilvl w:val="0"/>
                <w:numId w:val="27"/>
              </w:numPr>
              <w:spacing w:after="0" w:line="240" w:lineRule="auto"/>
              <w:rPr>
                <w:sz w:val="24"/>
                <w:szCs w:val="24"/>
              </w:rPr>
            </w:pPr>
            <w:r w:rsidRPr="007450A9">
              <w:rPr>
                <w:sz w:val="24"/>
                <w:szCs w:val="24"/>
              </w:rPr>
              <w:t>Утверждение документа руководителем организации.</w:t>
            </w:r>
          </w:p>
          <w:p w14:paraId="13747A3A" w14:textId="77777777" w:rsidR="000058CC" w:rsidRPr="007450A9" w:rsidRDefault="000058CC" w:rsidP="000058CC">
            <w:pPr>
              <w:pStyle w:val="a7"/>
              <w:numPr>
                <w:ilvl w:val="0"/>
                <w:numId w:val="27"/>
              </w:numPr>
              <w:spacing w:after="0" w:line="240" w:lineRule="auto"/>
              <w:rPr>
                <w:sz w:val="24"/>
                <w:szCs w:val="24"/>
              </w:rPr>
            </w:pPr>
            <w:r w:rsidRPr="007450A9">
              <w:rPr>
                <w:sz w:val="24"/>
                <w:szCs w:val="24"/>
              </w:rPr>
              <w:t>Формирование черновика документа на основании требований ФЗ‑187, приказов ФСТЭК и отраслевых стандартов.</w:t>
            </w:r>
          </w:p>
          <w:p w14:paraId="7681C514" w14:textId="77777777" w:rsidR="000058CC" w:rsidRPr="007450A9" w:rsidRDefault="000058CC" w:rsidP="000058CC">
            <w:pPr>
              <w:pStyle w:val="a7"/>
              <w:numPr>
                <w:ilvl w:val="0"/>
                <w:numId w:val="27"/>
              </w:numPr>
              <w:spacing w:after="0" w:line="240" w:lineRule="auto"/>
              <w:rPr>
                <w:sz w:val="24"/>
                <w:szCs w:val="24"/>
              </w:rPr>
            </w:pPr>
            <w:r w:rsidRPr="007450A9">
              <w:rPr>
                <w:sz w:val="24"/>
                <w:szCs w:val="24"/>
              </w:rPr>
              <w:t>Внесение корректировок в проект по итогам согласования.</w:t>
            </w:r>
          </w:p>
        </w:tc>
        <w:tc>
          <w:tcPr>
            <w:tcW w:w="2357" w:type="pct"/>
            <w:tcBorders>
              <w:top w:val="single" w:sz="4" w:space="0" w:color="auto"/>
              <w:left w:val="single" w:sz="4" w:space="0" w:color="auto"/>
              <w:bottom w:val="single" w:sz="4" w:space="0" w:color="auto"/>
              <w:right w:val="single" w:sz="4" w:space="0" w:color="auto"/>
            </w:tcBorders>
          </w:tcPr>
          <w:p w14:paraId="6B729171" w14:textId="77777777" w:rsidR="000058CC" w:rsidRPr="007450A9" w:rsidRDefault="000058CC" w:rsidP="008C28DF">
            <w:r w:rsidRPr="007450A9">
              <w:t>2-4-1-5-3</w:t>
            </w:r>
          </w:p>
        </w:tc>
      </w:tr>
      <w:tr w:rsidR="000058CC" w:rsidRPr="007450A9" w14:paraId="36C67CD2"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4E12C073"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06DE25B" w14:textId="77777777" w:rsidR="000058CC" w:rsidRPr="007450A9" w:rsidRDefault="000058CC" w:rsidP="008C28DF">
            <w:r w:rsidRPr="007450A9">
              <w:t>Установите правильную последовательность действий при подготовке и утверждении «Журнала учёта носителей информации» для защиты АСУ ТП:</w:t>
            </w:r>
          </w:p>
          <w:p w14:paraId="5291A116" w14:textId="77777777" w:rsidR="000058CC" w:rsidRPr="007450A9" w:rsidRDefault="000058CC" w:rsidP="000058CC">
            <w:pPr>
              <w:pStyle w:val="a7"/>
              <w:numPr>
                <w:ilvl w:val="0"/>
                <w:numId w:val="29"/>
              </w:numPr>
              <w:spacing w:after="0" w:line="240" w:lineRule="auto"/>
              <w:ind w:left="352" w:firstLine="0"/>
              <w:rPr>
                <w:sz w:val="24"/>
                <w:szCs w:val="24"/>
              </w:rPr>
            </w:pPr>
            <w:r w:rsidRPr="007450A9">
              <w:rPr>
                <w:sz w:val="24"/>
                <w:szCs w:val="24"/>
              </w:rPr>
              <w:t>Разработка формы журнала (реквизиты: номер носителя, тип, владелец, дата выдачи/возврата, отметка о проверке и др.).</w:t>
            </w:r>
          </w:p>
          <w:p w14:paraId="37DDB5A4" w14:textId="77777777" w:rsidR="000058CC" w:rsidRPr="007450A9" w:rsidRDefault="000058CC" w:rsidP="000058CC">
            <w:pPr>
              <w:pStyle w:val="a7"/>
              <w:numPr>
                <w:ilvl w:val="0"/>
                <w:numId w:val="29"/>
              </w:numPr>
              <w:spacing w:after="0" w:line="240" w:lineRule="auto"/>
              <w:ind w:left="352" w:firstLine="0"/>
              <w:rPr>
                <w:sz w:val="24"/>
                <w:szCs w:val="24"/>
              </w:rPr>
            </w:pPr>
            <w:r w:rsidRPr="007450A9">
              <w:rPr>
                <w:sz w:val="24"/>
                <w:szCs w:val="24"/>
              </w:rPr>
              <w:lastRenderedPageBreak/>
              <w:t>Издание приказа об утверждении формы журнала и назначении ответственного за его ведение.</w:t>
            </w:r>
          </w:p>
          <w:p w14:paraId="4F8E1697" w14:textId="77777777" w:rsidR="000058CC" w:rsidRPr="007450A9" w:rsidRDefault="000058CC" w:rsidP="000058CC">
            <w:pPr>
              <w:pStyle w:val="a7"/>
              <w:numPr>
                <w:ilvl w:val="0"/>
                <w:numId w:val="29"/>
              </w:numPr>
              <w:spacing w:after="0" w:line="240" w:lineRule="auto"/>
              <w:ind w:left="352" w:firstLine="0"/>
              <w:rPr>
                <w:sz w:val="24"/>
                <w:szCs w:val="24"/>
              </w:rPr>
            </w:pPr>
            <w:r w:rsidRPr="007450A9">
              <w:rPr>
                <w:sz w:val="24"/>
                <w:szCs w:val="24"/>
              </w:rPr>
              <w:t>Назначение ответственного лица за ведение журнала и выдачу/приём носителей.</w:t>
            </w:r>
          </w:p>
          <w:p w14:paraId="190579AC" w14:textId="77777777" w:rsidR="000058CC" w:rsidRPr="007450A9" w:rsidRDefault="000058CC" w:rsidP="000058CC">
            <w:pPr>
              <w:pStyle w:val="a7"/>
              <w:numPr>
                <w:ilvl w:val="0"/>
                <w:numId w:val="29"/>
              </w:numPr>
              <w:spacing w:after="0" w:line="240" w:lineRule="auto"/>
              <w:ind w:left="352" w:firstLine="0"/>
              <w:rPr>
                <w:sz w:val="24"/>
                <w:szCs w:val="24"/>
              </w:rPr>
            </w:pPr>
            <w:r w:rsidRPr="007450A9">
              <w:rPr>
                <w:sz w:val="24"/>
                <w:szCs w:val="24"/>
              </w:rPr>
              <w:t>Обучение ответственного лица правилам заполнения и хранения журнала.</w:t>
            </w:r>
          </w:p>
          <w:p w14:paraId="021974A9" w14:textId="77777777" w:rsidR="000058CC" w:rsidRPr="007450A9" w:rsidRDefault="000058CC" w:rsidP="000058CC">
            <w:pPr>
              <w:pStyle w:val="a7"/>
              <w:numPr>
                <w:ilvl w:val="0"/>
                <w:numId w:val="29"/>
              </w:numPr>
              <w:spacing w:after="0" w:line="240" w:lineRule="auto"/>
              <w:ind w:left="352" w:firstLine="0"/>
              <w:rPr>
                <w:sz w:val="24"/>
                <w:szCs w:val="24"/>
              </w:rPr>
            </w:pPr>
            <w:r w:rsidRPr="007450A9">
              <w:rPr>
                <w:sz w:val="24"/>
                <w:szCs w:val="24"/>
              </w:rPr>
              <w:t>Введение журнала в действие и начало его ведения (регистрация первого носителя).</w:t>
            </w:r>
          </w:p>
        </w:tc>
        <w:tc>
          <w:tcPr>
            <w:tcW w:w="2357" w:type="pct"/>
            <w:tcBorders>
              <w:top w:val="single" w:sz="4" w:space="0" w:color="auto"/>
              <w:left w:val="single" w:sz="4" w:space="0" w:color="auto"/>
              <w:bottom w:val="single" w:sz="4" w:space="0" w:color="auto"/>
              <w:right w:val="single" w:sz="4" w:space="0" w:color="auto"/>
            </w:tcBorders>
          </w:tcPr>
          <w:p w14:paraId="259D1B36" w14:textId="77777777" w:rsidR="000058CC" w:rsidRPr="007450A9" w:rsidRDefault="000058CC" w:rsidP="008C28DF">
            <w:r w:rsidRPr="007450A9">
              <w:lastRenderedPageBreak/>
              <w:t>1-3-2-4-5</w:t>
            </w:r>
          </w:p>
        </w:tc>
      </w:tr>
      <w:tr w:rsidR="000058CC" w:rsidRPr="007450A9" w14:paraId="4AB31F40"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77AF47DF"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1A653013" w14:textId="77777777" w:rsidR="000058CC" w:rsidRPr="007450A9" w:rsidRDefault="000058CC" w:rsidP="008C28DF">
            <w:r w:rsidRPr="007450A9">
              <w:t xml:space="preserve">Последовательность этапов научного исследования по разработке защищённого веб‑приложения: </w:t>
            </w:r>
          </w:p>
          <w:p w14:paraId="36F1F855" w14:textId="77777777" w:rsidR="000058CC" w:rsidRPr="007450A9" w:rsidRDefault="000058CC" w:rsidP="008C28DF">
            <w:r w:rsidRPr="007450A9">
              <w:t>а) Формулировка научной гипотезы: предположение о том, что внедрение многоуровневой аутентификации повысит устойчивость веб‑приложения к атакам типа «перебор паролей»</w:t>
            </w:r>
            <w:r w:rsidRPr="007450A9">
              <w:tab/>
            </w:r>
          </w:p>
          <w:p w14:paraId="7BD0ADE4" w14:textId="77777777" w:rsidR="000058CC" w:rsidRPr="007450A9" w:rsidRDefault="000058CC" w:rsidP="008C28DF">
            <w:r w:rsidRPr="007450A9">
              <w:t>б) Анализ существующих решений и уязвимостей: обзор аналогов, изучение отчётов об уязвимостях (например, CVE), анализ методов атак на веб‑приложения</w:t>
            </w:r>
            <w:r w:rsidRPr="007450A9">
              <w:tab/>
            </w:r>
          </w:p>
          <w:p w14:paraId="0FABFBF1" w14:textId="77777777" w:rsidR="000058CC" w:rsidRPr="007450A9" w:rsidRDefault="000058CC" w:rsidP="008C28DF">
            <w:r w:rsidRPr="007450A9">
              <w:t>в) Тестирование разработанного прототипа: проведение пентеста (тестирования на проникновение), проверка устойчивости к SQL‑инъекциям, XSS и другим угрозам</w:t>
            </w:r>
            <w:r w:rsidRPr="007450A9">
              <w:tab/>
            </w:r>
          </w:p>
          <w:p w14:paraId="53ED069F" w14:textId="77777777" w:rsidR="000058CC" w:rsidRPr="007450A9" w:rsidRDefault="000058CC" w:rsidP="008C28DF">
            <w:r w:rsidRPr="007450A9">
              <w:t>г) Постановка проблемы: выявление недостатка в существующих веб‑приложениях — слабая аутентификация, приводящая к компрометации учётных записей</w:t>
            </w:r>
            <w:r w:rsidRPr="007450A9">
              <w:tab/>
            </w:r>
          </w:p>
          <w:p w14:paraId="4723D2D6" w14:textId="77777777" w:rsidR="000058CC" w:rsidRPr="007450A9" w:rsidRDefault="000058CC" w:rsidP="008C28DF">
            <w:r w:rsidRPr="007450A9">
              <w:t>д) Разработка прототипа веб‑приложения с внедрением многоуровневой аутентификации (пароль + SMS‑код + биометрия)</w:t>
            </w:r>
            <w:r w:rsidRPr="007450A9">
              <w:tab/>
            </w:r>
          </w:p>
          <w:p w14:paraId="445C23C0" w14:textId="77777777" w:rsidR="000058CC" w:rsidRPr="007450A9" w:rsidRDefault="000058CC" w:rsidP="008C28DF">
            <w:r w:rsidRPr="007450A9">
              <w:t>е) Формулировка выводов и рекомендаций: оценка эффективности предложенного решения, рекомендации по дальнейшему улучшению безопасности</w:t>
            </w:r>
          </w:p>
        </w:tc>
        <w:tc>
          <w:tcPr>
            <w:tcW w:w="2357" w:type="pct"/>
            <w:tcBorders>
              <w:top w:val="single" w:sz="4" w:space="0" w:color="auto"/>
              <w:left w:val="single" w:sz="4" w:space="0" w:color="auto"/>
              <w:bottom w:val="single" w:sz="4" w:space="0" w:color="auto"/>
              <w:right w:val="single" w:sz="4" w:space="0" w:color="auto"/>
            </w:tcBorders>
          </w:tcPr>
          <w:p w14:paraId="1DD44595" w14:textId="77777777" w:rsidR="000058CC" w:rsidRPr="007450A9" w:rsidRDefault="000058CC" w:rsidP="008C28DF">
            <w:r w:rsidRPr="007450A9">
              <w:t xml:space="preserve">г-б-а-д-в-е </w:t>
            </w:r>
          </w:p>
        </w:tc>
      </w:tr>
      <w:tr w:rsidR="000058CC" w:rsidRPr="007450A9" w14:paraId="0D5B1E62"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54C2C6AC"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F4C87F4" w14:textId="77777777" w:rsidR="000058CC" w:rsidRPr="007450A9" w:rsidRDefault="000058CC" w:rsidP="008C28DF">
            <w:r w:rsidRPr="007450A9">
              <w:t>Порядок проведения исследования по анализу угроз информационной безопасности в корпоративной сети</w:t>
            </w:r>
          </w:p>
          <w:p w14:paraId="460882D1" w14:textId="77777777" w:rsidR="000058CC" w:rsidRPr="007450A9" w:rsidRDefault="000058CC" w:rsidP="008C28DF">
            <w:r w:rsidRPr="007450A9">
              <w:t>а) Моделирование атак: имитация действий злоумышленника (пентест) для проверки гипотез о возможных векторах атак</w:t>
            </w:r>
          </w:p>
          <w:p w14:paraId="4F8F6A56" w14:textId="77777777" w:rsidR="000058CC" w:rsidRPr="007450A9" w:rsidRDefault="000058CC" w:rsidP="008C28DF">
            <w:r w:rsidRPr="007450A9">
              <w:t>б) Сбор данных о текущей инфраструктуре: инвентаризация устройств, сервисов, ПО, анализ топологии сети</w:t>
            </w:r>
          </w:p>
          <w:p w14:paraId="4BEF39FC" w14:textId="77777777" w:rsidR="000058CC" w:rsidRPr="007450A9" w:rsidRDefault="000058CC" w:rsidP="008C28DF">
            <w:r w:rsidRPr="007450A9">
              <w:lastRenderedPageBreak/>
              <w:t>в) Формулировка гипотезы исследования: предположение о наиболее критичных угрозах для сети (например, атаки на VPN или фишинговые атаки на сотрудников)</w:t>
            </w:r>
          </w:p>
          <w:p w14:paraId="33906319" w14:textId="77777777" w:rsidR="000058CC" w:rsidRPr="007450A9" w:rsidRDefault="000058CC" w:rsidP="008C28DF">
            <w:r w:rsidRPr="007450A9">
              <w:t>г) Анализ результатов пентеста: выявление уязвимостей, оценка рисков, составление отчёта</w:t>
            </w:r>
          </w:p>
          <w:p w14:paraId="453674CC" w14:textId="77777777" w:rsidR="000058CC" w:rsidRPr="007450A9" w:rsidRDefault="000058CC" w:rsidP="008C28DF">
            <w:r w:rsidRPr="007450A9">
              <w:t>д) Постановка цели исследования: например, «выявить и оценить основные угрозы информационной безопасности корпоративной сети»</w:t>
            </w:r>
          </w:p>
          <w:p w14:paraId="552B9139" w14:textId="77777777" w:rsidR="000058CC" w:rsidRPr="007450A9" w:rsidRDefault="000058CC" w:rsidP="008C28DF">
            <w:r w:rsidRPr="007450A9">
              <w:t>е) Разработка рекомендаций по устранению уязвимостей и повышению защищённости сети</w:t>
            </w:r>
          </w:p>
          <w:p w14:paraId="036F0CC1" w14:textId="77777777" w:rsidR="000058CC" w:rsidRPr="007450A9" w:rsidRDefault="000058CC" w:rsidP="008C28DF">
            <w:r w:rsidRPr="007450A9">
              <w:t>ж) Обзор литературы и стандартов: изучение актуальных угроз (MITRE ATT&amp;CK, NIST), нормативных требований (ФЗ, Постановлений Правительства, Указов Президента, документов регуляторов)</w:t>
            </w:r>
          </w:p>
        </w:tc>
        <w:tc>
          <w:tcPr>
            <w:tcW w:w="2357" w:type="pct"/>
            <w:tcBorders>
              <w:top w:val="single" w:sz="4" w:space="0" w:color="auto"/>
              <w:left w:val="single" w:sz="4" w:space="0" w:color="auto"/>
              <w:bottom w:val="single" w:sz="4" w:space="0" w:color="auto"/>
              <w:right w:val="single" w:sz="4" w:space="0" w:color="auto"/>
            </w:tcBorders>
          </w:tcPr>
          <w:p w14:paraId="564901CF" w14:textId="77777777" w:rsidR="000058CC" w:rsidRPr="007450A9" w:rsidRDefault="000058CC" w:rsidP="008C28DF">
            <w:r w:rsidRPr="007450A9">
              <w:lastRenderedPageBreak/>
              <w:t>д-ж-б-в-а-г-е</w:t>
            </w:r>
          </w:p>
          <w:p w14:paraId="49D736CB" w14:textId="77777777" w:rsidR="000058CC" w:rsidRPr="007450A9" w:rsidRDefault="000058CC" w:rsidP="008C28DF"/>
        </w:tc>
      </w:tr>
      <w:tr w:rsidR="000058CC" w:rsidRPr="007450A9" w14:paraId="401927B1"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7BA94999"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28797509" w14:textId="77777777" w:rsidR="000058CC" w:rsidRPr="007450A9" w:rsidRDefault="000058CC" w:rsidP="008C28DF">
            <w:r w:rsidRPr="007450A9">
              <w:t>Расположите шаги настройки процесса журналирования в правильной последовательности:</w:t>
            </w:r>
          </w:p>
          <w:p w14:paraId="568B96E3" w14:textId="77777777" w:rsidR="000058CC" w:rsidRPr="007450A9" w:rsidRDefault="000058CC" w:rsidP="008C28DF"/>
          <w:p w14:paraId="44285A48" w14:textId="77777777" w:rsidR="000058CC" w:rsidRPr="007450A9" w:rsidRDefault="000058CC" w:rsidP="008C28DF">
            <w:r w:rsidRPr="007450A9">
              <w:t>1. Настройка передачи и хранения журналов.</w:t>
            </w:r>
          </w:p>
          <w:p w14:paraId="5B1C5180" w14:textId="77777777" w:rsidR="000058CC" w:rsidRPr="007450A9" w:rsidRDefault="000058CC" w:rsidP="008C28DF">
            <w:r w:rsidRPr="007450A9">
              <w:t>2. Определение перечня значимых событий.</w:t>
            </w:r>
          </w:p>
          <w:p w14:paraId="686F7111" w14:textId="77777777" w:rsidR="000058CC" w:rsidRPr="007450A9" w:rsidRDefault="000058CC" w:rsidP="008C28DF">
            <w:r w:rsidRPr="007450A9">
              <w:t>3. Проверка полноты и корректности поступающих событий.</w:t>
            </w:r>
          </w:p>
          <w:p w14:paraId="165183A7" w14:textId="77777777" w:rsidR="000058CC" w:rsidRPr="007450A9" w:rsidRDefault="000058CC" w:rsidP="008C28DF">
            <w:r w:rsidRPr="007450A9">
              <w:t>4. Определение источников событий.</w:t>
            </w:r>
          </w:p>
        </w:tc>
        <w:tc>
          <w:tcPr>
            <w:tcW w:w="2357" w:type="pct"/>
            <w:tcBorders>
              <w:top w:val="single" w:sz="4" w:space="0" w:color="auto"/>
              <w:left w:val="single" w:sz="4" w:space="0" w:color="auto"/>
              <w:bottom w:val="single" w:sz="4" w:space="0" w:color="auto"/>
              <w:right w:val="single" w:sz="4" w:space="0" w:color="auto"/>
            </w:tcBorders>
          </w:tcPr>
          <w:p w14:paraId="5034556A" w14:textId="77777777" w:rsidR="000058CC" w:rsidRPr="007450A9" w:rsidRDefault="000058CC" w:rsidP="008C28DF">
            <w:r w:rsidRPr="007450A9">
              <w:t>2 → 4 → 1 → 3</w:t>
            </w:r>
          </w:p>
        </w:tc>
      </w:tr>
      <w:tr w:rsidR="000058CC" w:rsidRPr="007450A9" w14:paraId="51550EFD"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201494E3"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50A07BF1" w14:textId="77777777" w:rsidR="000058CC" w:rsidRPr="007450A9" w:rsidRDefault="000058CC" w:rsidP="008C28DF">
            <w:r w:rsidRPr="007450A9">
              <w:t>Расположите этапы первичной обработки события ИБ в правильной последовательности:</w:t>
            </w:r>
          </w:p>
          <w:p w14:paraId="37BF9E39" w14:textId="77777777" w:rsidR="000058CC" w:rsidRPr="007450A9" w:rsidRDefault="000058CC" w:rsidP="008C28DF"/>
          <w:p w14:paraId="4D25CA19" w14:textId="77777777" w:rsidR="000058CC" w:rsidRPr="007450A9" w:rsidRDefault="000058CC" w:rsidP="008C28DF">
            <w:r w:rsidRPr="007450A9">
              <w:t>1. Классификация события и определение приоритета.</w:t>
            </w:r>
          </w:p>
          <w:p w14:paraId="3DC6EF4F" w14:textId="77777777" w:rsidR="000058CC" w:rsidRPr="007450A9" w:rsidRDefault="000058CC" w:rsidP="008C28DF">
            <w:r w:rsidRPr="007450A9">
              <w:t>2. Получение события из источника или SIEM.</w:t>
            </w:r>
          </w:p>
          <w:p w14:paraId="13D77574" w14:textId="77777777" w:rsidR="000058CC" w:rsidRPr="007450A9" w:rsidRDefault="000058CC" w:rsidP="008C28DF">
            <w:r w:rsidRPr="007450A9">
              <w:t>3. Принятие решения о дальнейших действиях.</w:t>
            </w:r>
          </w:p>
          <w:p w14:paraId="4BC1AF1E" w14:textId="77777777" w:rsidR="000058CC" w:rsidRPr="007450A9" w:rsidRDefault="000058CC" w:rsidP="008C28DF">
            <w:r w:rsidRPr="007450A9">
              <w:t>4. Первичная проверка достоверности и полноты данных.</w:t>
            </w:r>
          </w:p>
        </w:tc>
        <w:tc>
          <w:tcPr>
            <w:tcW w:w="2357" w:type="pct"/>
            <w:tcBorders>
              <w:top w:val="single" w:sz="4" w:space="0" w:color="auto"/>
              <w:left w:val="single" w:sz="4" w:space="0" w:color="auto"/>
              <w:bottom w:val="single" w:sz="4" w:space="0" w:color="auto"/>
              <w:right w:val="single" w:sz="4" w:space="0" w:color="auto"/>
            </w:tcBorders>
          </w:tcPr>
          <w:p w14:paraId="6067F2C7" w14:textId="77777777" w:rsidR="000058CC" w:rsidRPr="007450A9" w:rsidRDefault="000058CC" w:rsidP="008C28DF">
            <w:r w:rsidRPr="007450A9">
              <w:t>2 → 4 → 1 → 3</w:t>
            </w:r>
          </w:p>
        </w:tc>
      </w:tr>
      <w:tr w:rsidR="000058CC" w:rsidRPr="007450A9" w14:paraId="1B03412F"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472CF15A"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2233E3B0" w14:textId="77777777" w:rsidR="000058CC" w:rsidRPr="007450A9" w:rsidRDefault="000058CC" w:rsidP="008C28DF">
            <w:r w:rsidRPr="007450A9">
              <w:t>Расположите этапы работы с цифровыми следами при расследовании инцидента:</w:t>
            </w:r>
          </w:p>
          <w:p w14:paraId="3BB2902F" w14:textId="77777777" w:rsidR="000058CC" w:rsidRPr="007450A9" w:rsidRDefault="000058CC" w:rsidP="008C28DF"/>
          <w:p w14:paraId="4C522C39" w14:textId="77777777" w:rsidR="000058CC" w:rsidRPr="007450A9" w:rsidRDefault="000058CC" w:rsidP="008C28DF">
            <w:r w:rsidRPr="007450A9">
              <w:t>1. Сбор артефактов и журналов.</w:t>
            </w:r>
          </w:p>
          <w:p w14:paraId="077755AF" w14:textId="77777777" w:rsidR="000058CC" w:rsidRPr="007450A9" w:rsidRDefault="000058CC" w:rsidP="008C28DF">
            <w:r w:rsidRPr="007450A9">
              <w:t>2. Выявление значимых признаков компрометации.</w:t>
            </w:r>
          </w:p>
          <w:p w14:paraId="081EDF4A" w14:textId="77777777" w:rsidR="000058CC" w:rsidRPr="007450A9" w:rsidRDefault="000058CC" w:rsidP="008C28DF">
            <w:r w:rsidRPr="007450A9">
              <w:t>3. Обеспечение сохранности и целостности собранных данных.</w:t>
            </w:r>
          </w:p>
          <w:p w14:paraId="2368BCA7" w14:textId="77777777" w:rsidR="000058CC" w:rsidRPr="007450A9" w:rsidRDefault="000058CC" w:rsidP="008C28DF">
            <w:r w:rsidRPr="007450A9">
              <w:t>4. Анализ и интерпретация собранной информации.</w:t>
            </w:r>
          </w:p>
        </w:tc>
        <w:tc>
          <w:tcPr>
            <w:tcW w:w="2357" w:type="pct"/>
            <w:tcBorders>
              <w:top w:val="single" w:sz="4" w:space="0" w:color="auto"/>
              <w:left w:val="single" w:sz="4" w:space="0" w:color="auto"/>
              <w:bottom w:val="single" w:sz="4" w:space="0" w:color="auto"/>
              <w:right w:val="single" w:sz="4" w:space="0" w:color="auto"/>
            </w:tcBorders>
          </w:tcPr>
          <w:p w14:paraId="041A10F0" w14:textId="77777777" w:rsidR="000058CC" w:rsidRPr="007450A9" w:rsidRDefault="000058CC" w:rsidP="008C28DF">
            <w:r w:rsidRPr="007450A9">
              <w:t>1 → 3 → 2 → 4</w:t>
            </w:r>
          </w:p>
        </w:tc>
      </w:tr>
      <w:tr w:rsidR="000058CC" w:rsidRPr="007450A9" w14:paraId="3E566CD5"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66E85F98"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BA83AE8" w14:textId="77777777" w:rsidR="000058CC" w:rsidRPr="007450A9" w:rsidRDefault="000058CC" w:rsidP="008C28DF">
            <w:r w:rsidRPr="007450A9">
              <w:t>Установите правильную последовательность корреляционного анализа событий ИБ:</w:t>
            </w:r>
          </w:p>
          <w:p w14:paraId="7FE8DDAC" w14:textId="77777777" w:rsidR="000058CC" w:rsidRPr="007450A9" w:rsidRDefault="000058CC" w:rsidP="008C28DF"/>
          <w:p w14:paraId="238D1861" w14:textId="77777777" w:rsidR="000058CC" w:rsidRPr="007450A9" w:rsidRDefault="000058CC" w:rsidP="008C28DF">
            <w:r w:rsidRPr="007450A9">
              <w:t>1. Выявление закономерности или цепочки связанных событий.</w:t>
            </w:r>
          </w:p>
          <w:p w14:paraId="76ED15AE" w14:textId="77777777" w:rsidR="000058CC" w:rsidRPr="007450A9" w:rsidRDefault="000058CC" w:rsidP="008C28DF">
            <w:r w:rsidRPr="007450A9">
              <w:t>2. Нормализация событий из разных источников.</w:t>
            </w:r>
          </w:p>
          <w:p w14:paraId="0065A941" w14:textId="77777777" w:rsidR="000058CC" w:rsidRPr="007450A9" w:rsidRDefault="000058CC" w:rsidP="008C28DF">
            <w:r w:rsidRPr="007450A9">
              <w:t>3. Сбор событий.</w:t>
            </w:r>
          </w:p>
          <w:p w14:paraId="571ACB99" w14:textId="77777777" w:rsidR="000058CC" w:rsidRPr="007450A9" w:rsidRDefault="000058CC" w:rsidP="008C28DF">
            <w:r w:rsidRPr="007450A9">
              <w:t>4. Формирование оповещения о вероятном инциденте.</w:t>
            </w:r>
          </w:p>
        </w:tc>
        <w:tc>
          <w:tcPr>
            <w:tcW w:w="2357" w:type="pct"/>
            <w:tcBorders>
              <w:top w:val="single" w:sz="4" w:space="0" w:color="auto"/>
              <w:left w:val="single" w:sz="4" w:space="0" w:color="auto"/>
              <w:bottom w:val="single" w:sz="4" w:space="0" w:color="auto"/>
              <w:right w:val="single" w:sz="4" w:space="0" w:color="auto"/>
            </w:tcBorders>
          </w:tcPr>
          <w:p w14:paraId="3A019423" w14:textId="77777777" w:rsidR="000058CC" w:rsidRPr="007450A9" w:rsidRDefault="000058CC" w:rsidP="008C28DF">
            <w:r w:rsidRPr="007450A9">
              <w:t>3 → 2 → 1 → 4</w:t>
            </w:r>
          </w:p>
        </w:tc>
      </w:tr>
      <w:tr w:rsidR="000058CC" w:rsidRPr="007450A9" w14:paraId="02B84AD2"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1499FBD3"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25E9C53" w14:textId="77777777" w:rsidR="000058CC" w:rsidRPr="007450A9" w:rsidRDefault="000058CC" w:rsidP="008C28DF">
            <w:r w:rsidRPr="007450A9">
              <w:t>Установите правильную последовательность действий при реагировании на подтверждённый инцидент ИБ:</w:t>
            </w:r>
          </w:p>
          <w:p w14:paraId="32A011B7" w14:textId="77777777" w:rsidR="000058CC" w:rsidRPr="007450A9" w:rsidRDefault="000058CC" w:rsidP="008C28DF"/>
          <w:p w14:paraId="41D4732B" w14:textId="77777777" w:rsidR="000058CC" w:rsidRPr="007450A9" w:rsidRDefault="000058CC" w:rsidP="008C28DF">
            <w:r w:rsidRPr="007450A9">
              <w:t>1. Локализация инцидента.</w:t>
            </w:r>
          </w:p>
          <w:p w14:paraId="0E5322B9" w14:textId="77777777" w:rsidR="000058CC" w:rsidRPr="007450A9" w:rsidRDefault="000058CC" w:rsidP="008C28DF">
            <w:r w:rsidRPr="007450A9">
              <w:t>2. Выявление и подтверждение инцидента.</w:t>
            </w:r>
          </w:p>
          <w:p w14:paraId="2667CE7A" w14:textId="77777777" w:rsidR="000058CC" w:rsidRPr="007450A9" w:rsidRDefault="000058CC" w:rsidP="008C28DF">
            <w:r w:rsidRPr="007450A9">
              <w:t>3. Устранение причины и последствий.</w:t>
            </w:r>
          </w:p>
          <w:p w14:paraId="7768EBCB" w14:textId="77777777" w:rsidR="000058CC" w:rsidRPr="007450A9" w:rsidRDefault="000058CC" w:rsidP="008C28DF">
            <w:r w:rsidRPr="007450A9">
              <w:t>4. Восстановление штатной работы.</w:t>
            </w:r>
          </w:p>
        </w:tc>
        <w:tc>
          <w:tcPr>
            <w:tcW w:w="2357" w:type="pct"/>
            <w:tcBorders>
              <w:top w:val="single" w:sz="4" w:space="0" w:color="auto"/>
              <w:left w:val="single" w:sz="4" w:space="0" w:color="auto"/>
              <w:bottom w:val="single" w:sz="4" w:space="0" w:color="auto"/>
              <w:right w:val="single" w:sz="4" w:space="0" w:color="auto"/>
            </w:tcBorders>
          </w:tcPr>
          <w:p w14:paraId="0F2AC3E9" w14:textId="77777777" w:rsidR="000058CC" w:rsidRPr="007450A9" w:rsidRDefault="000058CC" w:rsidP="008C28DF">
            <w:r w:rsidRPr="007450A9">
              <w:t>2 → 1 → 3 → 4</w:t>
            </w:r>
          </w:p>
        </w:tc>
      </w:tr>
      <w:tr w:rsidR="000058CC" w:rsidRPr="007450A9" w14:paraId="42A1E9DA"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731B012D"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6E08FF9A" w14:textId="77777777" w:rsidR="000058CC" w:rsidRPr="00154AB2" w:rsidRDefault="000058CC" w:rsidP="008C28DF">
            <w:pPr>
              <w:rPr>
                <w:kern w:val="2"/>
              </w:rPr>
            </w:pPr>
            <w:r w:rsidRPr="00154AB2">
              <w:rPr>
                <w:kern w:val="2"/>
              </w:rPr>
              <w:t>Установите правильную последовательность действий при возникновении инцидента ИБ, влияющего на непрерывность бизнеса:</w:t>
            </w:r>
          </w:p>
          <w:p w14:paraId="6A42A935" w14:textId="77777777" w:rsidR="000058CC" w:rsidRPr="00154AB2" w:rsidRDefault="000058CC" w:rsidP="008C28DF">
            <w:pPr>
              <w:rPr>
                <w:kern w:val="2"/>
              </w:rPr>
            </w:pPr>
            <w:r w:rsidRPr="00154AB2">
              <w:rPr>
                <w:kern w:val="2"/>
              </w:rPr>
              <w:t>а) локализация инцидента;</w:t>
            </w:r>
          </w:p>
          <w:p w14:paraId="1A62569C" w14:textId="77777777" w:rsidR="000058CC" w:rsidRPr="00154AB2" w:rsidRDefault="000058CC" w:rsidP="008C28DF">
            <w:pPr>
              <w:rPr>
                <w:kern w:val="2"/>
              </w:rPr>
            </w:pPr>
            <w:r w:rsidRPr="00154AB2">
              <w:rPr>
                <w:kern w:val="2"/>
              </w:rPr>
              <w:t>б) уведомление ответственных лиц;</w:t>
            </w:r>
          </w:p>
          <w:p w14:paraId="49A157EB" w14:textId="77777777" w:rsidR="000058CC" w:rsidRPr="00154AB2" w:rsidRDefault="000058CC" w:rsidP="008C28DF">
            <w:pPr>
              <w:rPr>
                <w:kern w:val="2"/>
              </w:rPr>
            </w:pPr>
            <w:r w:rsidRPr="00154AB2">
              <w:rPr>
                <w:kern w:val="2"/>
              </w:rPr>
              <w:t>в) активация плана непрерывности;</w:t>
            </w:r>
          </w:p>
          <w:p w14:paraId="4DB6A385" w14:textId="77777777" w:rsidR="000058CC" w:rsidRPr="00154AB2" w:rsidRDefault="000058CC" w:rsidP="008C28DF">
            <w:pPr>
              <w:rPr>
                <w:kern w:val="2"/>
              </w:rPr>
            </w:pPr>
            <w:r w:rsidRPr="00154AB2">
              <w:rPr>
                <w:kern w:val="2"/>
              </w:rPr>
              <w:t>г) анализ причин инцидента;</w:t>
            </w:r>
          </w:p>
          <w:p w14:paraId="72ABF44A" w14:textId="77777777" w:rsidR="000058CC" w:rsidRPr="00154AB2" w:rsidRDefault="000058CC" w:rsidP="008C28DF">
            <w:pPr>
              <w:rPr>
                <w:kern w:val="2"/>
              </w:rPr>
            </w:pPr>
            <w:r w:rsidRPr="00154AB2">
              <w:rPr>
                <w:kern w:val="2"/>
              </w:rPr>
              <w:t>д) восстановление нормальной работы.</w:t>
            </w:r>
          </w:p>
        </w:tc>
        <w:tc>
          <w:tcPr>
            <w:tcW w:w="2357" w:type="pct"/>
            <w:tcBorders>
              <w:top w:val="single" w:sz="4" w:space="0" w:color="auto"/>
              <w:left w:val="single" w:sz="4" w:space="0" w:color="auto"/>
              <w:bottom w:val="single" w:sz="4" w:space="0" w:color="auto"/>
              <w:right w:val="single" w:sz="4" w:space="0" w:color="auto"/>
            </w:tcBorders>
          </w:tcPr>
          <w:p w14:paraId="49C7A5F4" w14:textId="77777777" w:rsidR="000058CC" w:rsidRPr="00154AB2" w:rsidRDefault="000058CC" w:rsidP="008C28DF">
            <w:pPr>
              <w:rPr>
                <w:kern w:val="2"/>
              </w:rPr>
            </w:pPr>
            <w:r w:rsidRPr="00154AB2">
              <w:rPr>
                <w:kern w:val="2"/>
              </w:rPr>
              <w:t>б → а → в → г → д</w:t>
            </w:r>
          </w:p>
        </w:tc>
      </w:tr>
      <w:tr w:rsidR="000058CC" w:rsidRPr="007450A9" w14:paraId="698EAF12"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589523BD"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6C88F7CD" w14:textId="77777777" w:rsidR="000058CC" w:rsidRPr="00154AB2" w:rsidRDefault="000058CC" w:rsidP="008C28DF">
            <w:pPr>
              <w:rPr>
                <w:kern w:val="2"/>
              </w:rPr>
            </w:pPr>
            <w:r w:rsidRPr="00154AB2">
              <w:rPr>
                <w:kern w:val="2"/>
              </w:rPr>
              <w:t>Расположите этапы утверждения системы УНБ в правильной последовательности:</w:t>
            </w:r>
          </w:p>
          <w:p w14:paraId="5D977420" w14:textId="77777777" w:rsidR="000058CC" w:rsidRPr="00154AB2" w:rsidRDefault="000058CC" w:rsidP="008C28DF">
            <w:pPr>
              <w:rPr>
                <w:kern w:val="2"/>
              </w:rPr>
            </w:pPr>
            <w:r w:rsidRPr="00154AB2">
              <w:rPr>
                <w:kern w:val="2"/>
              </w:rPr>
              <w:t>а) утверждение стратегии УНБ;</w:t>
            </w:r>
          </w:p>
          <w:p w14:paraId="164EC4D2" w14:textId="77777777" w:rsidR="000058CC" w:rsidRPr="00154AB2" w:rsidRDefault="000058CC" w:rsidP="008C28DF">
            <w:pPr>
              <w:rPr>
                <w:kern w:val="2"/>
              </w:rPr>
            </w:pPr>
            <w:r w:rsidRPr="00154AB2">
              <w:rPr>
                <w:kern w:val="2"/>
              </w:rPr>
              <w:t>б) разработка политики УНБ;</w:t>
            </w:r>
          </w:p>
          <w:p w14:paraId="66E173EB" w14:textId="77777777" w:rsidR="000058CC" w:rsidRPr="00154AB2" w:rsidRDefault="000058CC" w:rsidP="008C28DF">
            <w:pPr>
              <w:rPr>
                <w:kern w:val="2"/>
              </w:rPr>
            </w:pPr>
            <w:r w:rsidRPr="00154AB2">
              <w:rPr>
                <w:kern w:val="2"/>
              </w:rPr>
              <w:t>в) принятие декларации намерений руководства;</w:t>
            </w:r>
          </w:p>
          <w:p w14:paraId="7228F115" w14:textId="77777777" w:rsidR="000058CC" w:rsidRPr="00154AB2" w:rsidRDefault="000058CC" w:rsidP="008C28DF">
            <w:pPr>
              <w:rPr>
                <w:kern w:val="2"/>
              </w:rPr>
            </w:pPr>
            <w:r w:rsidRPr="00154AB2">
              <w:rPr>
                <w:kern w:val="2"/>
              </w:rPr>
              <w:t>г) внедрение и тестирование планов;</w:t>
            </w:r>
          </w:p>
          <w:p w14:paraId="27B5B65B" w14:textId="77777777" w:rsidR="000058CC" w:rsidRPr="00154AB2" w:rsidRDefault="000058CC" w:rsidP="008C28DF">
            <w:pPr>
              <w:rPr>
                <w:kern w:val="2"/>
              </w:rPr>
            </w:pPr>
            <w:r w:rsidRPr="00154AB2">
              <w:rPr>
                <w:kern w:val="2"/>
              </w:rPr>
              <w:t>д) утверждение политики УНБ.</w:t>
            </w:r>
          </w:p>
        </w:tc>
        <w:tc>
          <w:tcPr>
            <w:tcW w:w="2357" w:type="pct"/>
            <w:tcBorders>
              <w:top w:val="single" w:sz="4" w:space="0" w:color="auto"/>
              <w:left w:val="single" w:sz="4" w:space="0" w:color="auto"/>
              <w:bottom w:val="single" w:sz="4" w:space="0" w:color="auto"/>
              <w:right w:val="single" w:sz="4" w:space="0" w:color="auto"/>
            </w:tcBorders>
          </w:tcPr>
          <w:p w14:paraId="01218120" w14:textId="77777777" w:rsidR="000058CC" w:rsidRPr="00154AB2" w:rsidRDefault="000058CC" w:rsidP="008C28DF">
            <w:pPr>
              <w:rPr>
                <w:kern w:val="2"/>
              </w:rPr>
            </w:pPr>
            <w:r w:rsidRPr="00154AB2">
              <w:rPr>
                <w:kern w:val="2"/>
              </w:rPr>
              <w:t>в → б → д → а → г</w:t>
            </w:r>
          </w:p>
        </w:tc>
      </w:tr>
      <w:tr w:rsidR="000058CC" w:rsidRPr="007450A9" w14:paraId="25DC1258"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21DF37F5"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0B72737F" w14:textId="77777777" w:rsidR="000058CC" w:rsidRPr="00154AB2" w:rsidRDefault="000058CC" w:rsidP="008C28DF">
            <w:pPr>
              <w:rPr>
                <w:kern w:val="2"/>
              </w:rPr>
            </w:pPr>
            <w:r w:rsidRPr="00154AB2">
              <w:rPr>
                <w:kern w:val="2"/>
              </w:rPr>
              <w:t>Установите правильную последовательность действий при организации резервного копирования данных:</w:t>
            </w:r>
          </w:p>
          <w:p w14:paraId="40C5792C" w14:textId="77777777" w:rsidR="000058CC" w:rsidRPr="00154AB2" w:rsidRDefault="000058CC" w:rsidP="008C28DF">
            <w:pPr>
              <w:rPr>
                <w:kern w:val="2"/>
              </w:rPr>
            </w:pPr>
            <w:r w:rsidRPr="00154AB2">
              <w:rPr>
                <w:kern w:val="2"/>
              </w:rPr>
              <w:t>а) определение критичных данных для резервного копирования;</w:t>
            </w:r>
          </w:p>
          <w:p w14:paraId="72C66300" w14:textId="77777777" w:rsidR="000058CC" w:rsidRPr="00154AB2" w:rsidRDefault="000058CC" w:rsidP="008C28DF">
            <w:pPr>
              <w:rPr>
                <w:kern w:val="2"/>
              </w:rPr>
            </w:pPr>
            <w:r w:rsidRPr="00154AB2">
              <w:rPr>
                <w:kern w:val="2"/>
              </w:rPr>
              <w:t>б) выбор технологии и инструментов резервного копирования;</w:t>
            </w:r>
          </w:p>
          <w:p w14:paraId="3FD0E4EC" w14:textId="77777777" w:rsidR="000058CC" w:rsidRPr="00154AB2" w:rsidRDefault="000058CC" w:rsidP="008C28DF">
            <w:pPr>
              <w:rPr>
                <w:kern w:val="2"/>
              </w:rPr>
            </w:pPr>
            <w:r w:rsidRPr="00154AB2">
              <w:rPr>
                <w:kern w:val="2"/>
              </w:rPr>
              <w:lastRenderedPageBreak/>
              <w:t>в) тестирование процедур восстановления;</w:t>
            </w:r>
          </w:p>
          <w:p w14:paraId="4BEAF731" w14:textId="77777777" w:rsidR="000058CC" w:rsidRPr="00154AB2" w:rsidRDefault="000058CC" w:rsidP="008C28DF">
            <w:pPr>
              <w:rPr>
                <w:kern w:val="2"/>
              </w:rPr>
            </w:pPr>
            <w:r w:rsidRPr="00154AB2">
              <w:rPr>
                <w:kern w:val="2"/>
              </w:rPr>
              <w:t>г) настройка регулярного резервного копирования;</w:t>
            </w:r>
          </w:p>
          <w:p w14:paraId="1019FB41" w14:textId="77777777" w:rsidR="000058CC" w:rsidRPr="00154AB2" w:rsidRDefault="000058CC" w:rsidP="008C28DF">
            <w:pPr>
              <w:rPr>
                <w:kern w:val="2"/>
              </w:rPr>
            </w:pPr>
            <w:r w:rsidRPr="00154AB2">
              <w:rPr>
                <w:kern w:val="2"/>
              </w:rPr>
              <w:t>д) оценка требований к RPO и RTO.</w:t>
            </w:r>
          </w:p>
        </w:tc>
        <w:tc>
          <w:tcPr>
            <w:tcW w:w="2357" w:type="pct"/>
            <w:tcBorders>
              <w:top w:val="single" w:sz="4" w:space="0" w:color="auto"/>
              <w:left w:val="single" w:sz="4" w:space="0" w:color="auto"/>
              <w:bottom w:val="single" w:sz="4" w:space="0" w:color="auto"/>
              <w:right w:val="single" w:sz="4" w:space="0" w:color="auto"/>
            </w:tcBorders>
          </w:tcPr>
          <w:p w14:paraId="4FC8A808" w14:textId="77777777" w:rsidR="000058CC" w:rsidRPr="00154AB2" w:rsidRDefault="000058CC" w:rsidP="008C28DF">
            <w:pPr>
              <w:rPr>
                <w:kern w:val="2"/>
              </w:rPr>
            </w:pPr>
            <w:r w:rsidRPr="00154AB2">
              <w:rPr>
                <w:kern w:val="2"/>
              </w:rPr>
              <w:lastRenderedPageBreak/>
              <w:t>д → а → б → г → в</w:t>
            </w:r>
          </w:p>
        </w:tc>
      </w:tr>
      <w:tr w:rsidR="000058CC" w:rsidRPr="007450A9" w14:paraId="55AF07B6"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06B8898C"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0816F96" w14:textId="77777777" w:rsidR="000058CC" w:rsidRPr="007450A9" w:rsidRDefault="000058CC" w:rsidP="008C28DF">
            <w:pPr>
              <w:rPr>
                <w:color w:val="0F1115"/>
              </w:rPr>
            </w:pPr>
            <w:r w:rsidRPr="007450A9">
              <w:rPr>
                <w:bCs/>
                <w:color w:val="0F1115"/>
              </w:rPr>
              <w:t>Установите хронологию жизненного цикла уязвимости в ПО с точки зрения SCA-инструмента:</w:t>
            </w:r>
          </w:p>
          <w:p w14:paraId="30A2C262" w14:textId="77777777" w:rsidR="000058CC" w:rsidRPr="007450A9" w:rsidRDefault="000058CC" w:rsidP="008C28DF">
            <w:pPr>
              <w:rPr>
                <w:color w:val="0F1115"/>
              </w:rPr>
            </w:pPr>
            <w:r w:rsidRPr="007450A9">
              <w:rPr>
                <w:color w:val="0F1115"/>
              </w:rPr>
              <w:t>А. Публикация CVE-идентификатора и CVSS-оценки</w:t>
            </w:r>
          </w:p>
          <w:p w14:paraId="6F07EADD" w14:textId="77777777" w:rsidR="000058CC" w:rsidRPr="007450A9" w:rsidRDefault="000058CC" w:rsidP="008C28DF">
            <w:pPr>
              <w:rPr>
                <w:color w:val="0F1115"/>
              </w:rPr>
            </w:pPr>
            <w:r w:rsidRPr="007450A9">
              <w:rPr>
                <w:color w:val="0F1115"/>
              </w:rPr>
              <w:t>Б. Выявление коммита, исправляющего дефект</w:t>
            </w:r>
          </w:p>
          <w:p w14:paraId="1DCA0225" w14:textId="77777777" w:rsidR="000058CC" w:rsidRPr="007450A9" w:rsidRDefault="000058CC" w:rsidP="008C28DF">
            <w:pPr>
              <w:rPr>
                <w:color w:val="0F1115"/>
              </w:rPr>
            </w:pPr>
            <w:r w:rsidRPr="007450A9">
              <w:rPr>
                <w:color w:val="0F1115"/>
              </w:rPr>
              <w:t>В. Включение уязвимой библиотеки в код приложения</w:t>
            </w:r>
          </w:p>
          <w:p w14:paraId="69C1019B" w14:textId="77777777" w:rsidR="000058CC" w:rsidRPr="007450A9" w:rsidRDefault="000058CC" w:rsidP="008C28DF">
            <w:pPr>
              <w:rPr>
                <w:color w:val="0F1115"/>
              </w:rPr>
            </w:pPr>
            <w:r w:rsidRPr="007450A9">
              <w:rPr>
                <w:color w:val="0F1115"/>
              </w:rPr>
              <w:t>Г. Инструмент SCA сигнализирует о необходимости обновления зависимости</w:t>
            </w:r>
          </w:p>
        </w:tc>
        <w:tc>
          <w:tcPr>
            <w:tcW w:w="2357" w:type="pct"/>
            <w:tcBorders>
              <w:top w:val="single" w:sz="4" w:space="0" w:color="auto"/>
              <w:left w:val="single" w:sz="4" w:space="0" w:color="auto"/>
              <w:bottom w:val="single" w:sz="4" w:space="0" w:color="auto"/>
              <w:right w:val="single" w:sz="4" w:space="0" w:color="auto"/>
            </w:tcBorders>
          </w:tcPr>
          <w:p w14:paraId="2C67920B" w14:textId="77777777" w:rsidR="000058CC" w:rsidRPr="007450A9" w:rsidRDefault="000058CC" w:rsidP="008C28DF">
            <w:pPr>
              <w:rPr>
                <w:color w:val="0F1115"/>
              </w:rPr>
            </w:pPr>
            <w:r w:rsidRPr="007450A9">
              <w:rPr>
                <w:color w:val="0F1115"/>
              </w:rPr>
              <w:t>В → Б → А → Г</w:t>
            </w:r>
          </w:p>
        </w:tc>
      </w:tr>
      <w:tr w:rsidR="000058CC" w:rsidRPr="007450A9" w14:paraId="3121D220"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36C7AA5C"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24DF4BB6" w14:textId="77777777" w:rsidR="000058CC" w:rsidRPr="007450A9" w:rsidRDefault="000058CC" w:rsidP="008C28DF">
            <w:r w:rsidRPr="007450A9">
              <w:t>Расположите в правильном порядке этапы технологии моделирования:</w:t>
            </w:r>
          </w:p>
          <w:p w14:paraId="2568591D" w14:textId="77777777" w:rsidR="000058CC" w:rsidRPr="007450A9" w:rsidRDefault="000058CC" w:rsidP="008C28DF">
            <w:r w:rsidRPr="007450A9">
              <w:t>а) Разработка математической модели</w:t>
            </w:r>
          </w:p>
          <w:p w14:paraId="2F2F78C4" w14:textId="77777777" w:rsidR="000058CC" w:rsidRPr="007450A9" w:rsidRDefault="000058CC" w:rsidP="008C28DF">
            <w:r w:rsidRPr="007450A9">
              <w:t>б) Постановка цели моделирования</w:t>
            </w:r>
          </w:p>
          <w:p w14:paraId="4B38B8C4" w14:textId="77777777" w:rsidR="000058CC" w:rsidRPr="007450A9" w:rsidRDefault="000058CC" w:rsidP="008C28DF">
            <w:r w:rsidRPr="007450A9">
              <w:t>в) Обработка и анализ результатов</w:t>
            </w:r>
          </w:p>
          <w:p w14:paraId="5A150E91" w14:textId="77777777" w:rsidR="000058CC" w:rsidRPr="007450A9" w:rsidRDefault="000058CC" w:rsidP="008C28DF">
            <w:r w:rsidRPr="007450A9">
              <w:t>г) Проверка адекватности модели</w:t>
            </w:r>
          </w:p>
        </w:tc>
        <w:tc>
          <w:tcPr>
            <w:tcW w:w="2357" w:type="pct"/>
            <w:tcBorders>
              <w:top w:val="single" w:sz="4" w:space="0" w:color="auto"/>
              <w:left w:val="single" w:sz="4" w:space="0" w:color="auto"/>
              <w:bottom w:val="single" w:sz="4" w:space="0" w:color="auto"/>
              <w:right w:val="single" w:sz="4" w:space="0" w:color="auto"/>
            </w:tcBorders>
          </w:tcPr>
          <w:p w14:paraId="74DCC8EF" w14:textId="77777777" w:rsidR="000058CC" w:rsidRPr="007450A9" w:rsidRDefault="000058CC" w:rsidP="008C28DF">
            <w:r w:rsidRPr="007450A9">
              <w:t>б, а, г, в</w:t>
            </w:r>
          </w:p>
        </w:tc>
      </w:tr>
      <w:tr w:rsidR="000058CC" w:rsidRPr="007450A9" w14:paraId="63A03B64" w14:textId="77777777" w:rsidTr="000058CC">
        <w:trPr>
          <w:trHeight w:val="162"/>
        </w:trPr>
        <w:tc>
          <w:tcPr>
            <w:tcW w:w="564" w:type="pct"/>
            <w:tcBorders>
              <w:top w:val="single" w:sz="4" w:space="0" w:color="auto"/>
              <w:left w:val="single" w:sz="4" w:space="0" w:color="auto"/>
              <w:bottom w:val="single" w:sz="4" w:space="0" w:color="auto"/>
              <w:right w:val="single" w:sz="4" w:space="0" w:color="auto"/>
            </w:tcBorders>
          </w:tcPr>
          <w:p w14:paraId="7986E280"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6AC3047" w14:textId="77777777" w:rsidR="000058CC" w:rsidRPr="007450A9" w:rsidRDefault="000058CC" w:rsidP="008C28DF">
            <w:r w:rsidRPr="007450A9">
              <w:t>Установите последовательность этапов имитационного моделирования:</w:t>
            </w:r>
          </w:p>
          <w:p w14:paraId="56C4DD4C" w14:textId="77777777" w:rsidR="000058CC" w:rsidRPr="007450A9" w:rsidRDefault="000058CC" w:rsidP="008C28DF">
            <w:r w:rsidRPr="007450A9">
              <w:t>а) Многократная реализация детерминированного процесса</w:t>
            </w:r>
          </w:p>
          <w:p w14:paraId="596A8DB7" w14:textId="77777777" w:rsidR="000058CC" w:rsidRPr="007450A9" w:rsidRDefault="000058CC" w:rsidP="008C28DF">
            <w:r w:rsidRPr="007450A9">
              <w:t>б) Статистическая обработка результатов</w:t>
            </w:r>
          </w:p>
          <w:p w14:paraId="67CB8EE7" w14:textId="77777777" w:rsidR="000058CC" w:rsidRPr="007450A9" w:rsidRDefault="000058CC" w:rsidP="008C28DF">
            <w:r w:rsidRPr="007450A9">
              <w:t>в) Разработка детерминированной математической модели</w:t>
            </w:r>
          </w:p>
          <w:p w14:paraId="07362391" w14:textId="77777777" w:rsidR="000058CC" w:rsidRPr="007450A9" w:rsidRDefault="000058CC" w:rsidP="008C28DF">
            <w:r w:rsidRPr="007450A9">
              <w:t>г) Моделирование случайных явлений с заданными характеристиками</w:t>
            </w:r>
          </w:p>
        </w:tc>
        <w:tc>
          <w:tcPr>
            <w:tcW w:w="2357" w:type="pct"/>
            <w:tcBorders>
              <w:top w:val="single" w:sz="4" w:space="0" w:color="auto"/>
              <w:left w:val="single" w:sz="4" w:space="0" w:color="auto"/>
              <w:bottom w:val="single" w:sz="4" w:space="0" w:color="auto"/>
              <w:right w:val="single" w:sz="4" w:space="0" w:color="auto"/>
            </w:tcBorders>
          </w:tcPr>
          <w:p w14:paraId="42FF1784" w14:textId="77777777" w:rsidR="000058CC" w:rsidRPr="007450A9" w:rsidRDefault="000058CC" w:rsidP="008C28DF">
            <w:r w:rsidRPr="007450A9">
              <w:t>в, г, а, б</w:t>
            </w:r>
          </w:p>
        </w:tc>
      </w:tr>
      <w:tr w:rsidR="000058CC" w:rsidRPr="007450A9" w14:paraId="77B2AC15" w14:textId="77777777" w:rsidTr="000058CC">
        <w:tc>
          <w:tcPr>
            <w:tcW w:w="564" w:type="pct"/>
            <w:tcBorders>
              <w:top w:val="single" w:sz="4" w:space="0" w:color="auto"/>
              <w:left w:val="single" w:sz="4" w:space="0" w:color="auto"/>
              <w:bottom w:val="single" w:sz="4" w:space="0" w:color="auto"/>
              <w:right w:val="single" w:sz="4" w:space="0" w:color="auto"/>
            </w:tcBorders>
          </w:tcPr>
          <w:p w14:paraId="71A86D23"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656FBCF1" w14:textId="77777777" w:rsidR="000058CC" w:rsidRPr="007450A9" w:rsidRDefault="000058CC" w:rsidP="008C28DF">
            <w:r w:rsidRPr="007450A9">
              <w:t>Вставьте пропущенный термин: Анализ воздействия сбоев и прерываний на бизнес в англоязычной аббревиатуре обозначается как __________.</w:t>
            </w:r>
          </w:p>
        </w:tc>
        <w:tc>
          <w:tcPr>
            <w:tcW w:w="2357" w:type="pct"/>
            <w:tcBorders>
              <w:top w:val="single" w:sz="4" w:space="0" w:color="auto"/>
              <w:left w:val="single" w:sz="4" w:space="0" w:color="auto"/>
              <w:bottom w:val="single" w:sz="4" w:space="0" w:color="auto"/>
              <w:right w:val="single" w:sz="4" w:space="0" w:color="auto"/>
            </w:tcBorders>
          </w:tcPr>
          <w:p w14:paraId="0AB052AE" w14:textId="77777777" w:rsidR="000058CC" w:rsidRPr="007450A9" w:rsidRDefault="000058CC" w:rsidP="008C28DF">
            <w:r w:rsidRPr="007450A9">
              <w:t>BIA</w:t>
            </w:r>
          </w:p>
        </w:tc>
      </w:tr>
      <w:tr w:rsidR="000058CC" w:rsidRPr="007450A9" w14:paraId="25AF5CED" w14:textId="77777777" w:rsidTr="000058CC">
        <w:tc>
          <w:tcPr>
            <w:tcW w:w="564" w:type="pct"/>
            <w:tcBorders>
              <w:top w:val="single" w:sz="4" w:space="0" w:color="auto"/>
              <w:left w:val="single" w:sz="4" w:space="0" w:color="auto"/>
              <w:bottom w:val="single" w:sz="4" w:space="0" w:color="auto"/>
              <w:right w:val="single" w:sz="4" w:space="0" w:color="auto"/>
            </w:tcBorders>
          </w:tcPr>
          <w:p w14:paraId="1C8095EC"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0C042E9E" w14:textId="77777777" w:rsidR="000058CC" w:rsidRPr="007450A9" w:rsidRDefault="000058CC" w:rsidP="008C28DF">
            <w:r w:rsidRPr="007450A9">
              <w:t>Вставьте пропущенное словосочетание: В классе операционного риска «Внешние события» выделяют такие подклассы, как катастрофы, правовые проблемы, бизнес-проблемы и __________ от услуг.</w:t>
            </w:r>
          </w:p>
        </w:tc>
        <w:tc>
          <w:tcPr>
            <w:tcW w:w="2357" w:type="pct"/>
            <w:tcBorders>
              <w:top w:val="single" w:sz="4" w:space="0" w:color="auto"/>
              <w:left w:val="single" w:sz="4" w:space="0" w:color="auto"/>
              <w:bottom w:val="single" w:sz="4" w:space="0" w:color="auto"/>
              <w:right w:val="single" w:sz="4" w:space="0" w:color="auto"/>
            </w:tcBorders>
          </w:tcPr>
          <w:p w14:paraId="177D1980" w14:textId="77777777" w:rsidR="000058CC" w:rsidRPr="007450A9" w:rsidRDefault="000058CC" w:rsidP="008C28DF">
            <w:r w:rsidRPr="007450A9">
              <w:t>зависимость</w:t>
            </w:r>
          </w:p>
        </w:tc>
      </w:tr>
      <w:tr w:rsidR="000058CC" w:rsidRPr="007450A9" w14:paraId="7466D216" w14:textId="77777777" w:rsidTr="000058CC">
        <w:tc>
          <w:tcPr>
            <w:tcW w:w="564" w:type="pct"/>
            <w:tcBorders>
              <w:top w:val="single" w:sz="4" w:space="0" w:color="auto"/>
              <w:left w:val="single" w:sz="4" w:space="0" w:color="auto"/>
              <w:bottom w:val="single" w:sz="4" w:space="0" w:color="auto"/>
              <w:right w:val="single" w:sz="4" w:space="0" w:color="auto"/>
            </w:tcBorders>
          </w:tcPr>
          <w:p w14:paraId="538CA512"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55A58D7D" w14:textId="77777777" w:rsidR="000058CC" w:rsidRPr="007450A9" w:rsidRDefault="000058CC" w:rsidP="008C28DF">
            <w:r w:rsidRPr="007450A9">
              <w:t>Верно ли утверждение, что трассировка требований нужна только на этапе сбора требований и не требуется в дальнейшем.</w:t>
            </w:r>
          </w:p>
        </w:tc>
        <w:tc>
          <w:tcPr>
            <w:tcW w:w="2357" w:type="pct"/>
            <w:tcBorders>
              <w:top w:val="single" w:sz="4" w:space="0" w:color="auto"/>
              <w:left w:val="single" w:sz="4" w:space="0" w:color="auto"/>
              <w:bottom w:val="single" w:sz="4" w:space="0" w:color="auto"/>
              <w:right w:val="single" w:sz="4" w:space="0" w:color="auto"/>
            </w:tcBorders>
          </w:tcPr>
          <w:p w14:paraId="4B31C81B" w14:textId="77777777" w:rsidR="000058CC" w:rsidRPr="007450A9" w:rsidRDefault="000058CC" w:rsidP="008C28DF">
            <w:r w:rsidRPr="007450A9">
              <w:t>Неверно</w:t>
            </w:r>
          </w:p>
        </w:tc>
      </w:tr>
      <w:tr w:rsidR="000058CC" w:rsidRPr="007450A9" w14:paraId="3F3F155E" w14:textId="77777777" w:rsidTr="000058CC">
        <w:tc>
          <w:tcPr>
            <w:tcW w:w="564" w:type="pct"/>
            <w:tcBorders>
              <w:top w:val="single" w:sz="4" w:space="0" w:color="auto"/>
              <w:left w:val="single" w:sz="4" w:space="0" w:color="auto"/>
              <w:bottom w:val="single" w:sz="4" w:space="0" w:color="auto"/>
              <w:right w:val="single" w:sz="4" w:space="0" w:color="auto"/>
            </w:tcBorders>
          </w:tcPr>
          <w:p w14:paraId="2796923A"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567474D7" w14:textId="77777777" w:rsidR="000058CC" w:rsidRPr="007450A9" w:rsidRDefault="000058CC" w:rsidP="008C28DF">
            <w:r w:rsidRPr="007450A9">
              <w:t>Верно ли утверждение, что техническое задание может изменяться в ходе проекта, если это согласовано со всеми заинтересованными сторонами.</w:t>
            </w:r>
          </w:p>
        </w:tc>
        <w:tc>
          <w:tcPr>
            <w:tcW w:w="2357" w:type="pct"/>
            <w:tcBorders>
              <w:top w:val="single" w:sz="4" w:space="0" w:color="auto"/>
              <w:left w:val="single" w:sz="4" w:space="0" w:color="auto"/>
              <w:bottom w:val="single" w:sz="4" w:space="0" w:color="auto"/>
              <w:right w:val="single" w:sz="4" w:space="0" w:color="auto"/>
            </w:tcBorders>
          </w:tcPr>
          <w:p w14:paraId="4CB337AB" w14:textId="77777777" w:rsidR="000058CC" w:rsidRPr="007450A9" w:rsidRDefault="000058CC" w:rsidP="008C28DF">
            <w:r w:rsidRPr="007450A9">
              <w:t>Верно</w:t>
            </w:r>
          </w:p>
        </w:tc>
      </w:tr>
      <w:tr w:rsidR="000058CC" w:rsidRPr="007450A9" w14:paraId="483EA545" w14:textId="77777777" w:rsidTr="000058CC">
        <w:tc>
          <w:tcPr>
            <w:tcW w:w="564" w:type="pct"/>
            <w:tcBorders>
              <w:top w:val="single" w:sz="4" w:space="0" w:color="auto"/>
              <w:left w:val="single" w:sz="4" w:space="0" w:color="auto"/>
              <w:bottom w:val="single" w:sz="4" w:space="0" w:color="auto"/>
              <w:right w:val="single" w:sz="4" w:space="0" w:color="auto"/>
            </w:tcBorders>
          </w:tcPr>
          <w:p w14:paraId="72238DFD"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590B10C1" w14:textId="77777777" w:rsidR="000058CC" w:rsidRPr="007450A9" w:rsidRDefault="000058CC" w:rsidP="008C28DF">
            <w:pPr>
              <w:rPr>
                <w:color w:val="0F1115"/>
              </w:rPr>
            </w:pPr>
            <w:r w:rsidRPr="007450A9">
              <w:rPr>
                <w:color w:val="0F1115"/>
              </w:rPr>
              <w:t>Совокупность программно-аппаратных средств, реализующих функции защиты информации от несанкционированного доступа, согласно техническому проекту, называется ______ системы защиты информации.</w:t>
            </w:r>
          </w:p>
        </w:tc>
        <w:tc>
          <w:tcPr>
            <w:tcW w:w="2357" w:type="pct"/>
            <w:tcBorders>
              <w:top w:val="single" w:sz="4" w:space="0" w:color="auto"/>
              <w:left w:val="single" w:sz="4" w:space="0" w:color="auto"/>
              <w:bottom w:val="single" w:sz="4" w:space="0" w:color="auto"/>
              <w:right w:val="single" w:sz="4" w:space="0" w:color="auto"/>
            </w:tcBorders>
          </w:tcPr>
          <w:p w14:paraId="188EA10B" w14:textId="77777777" w:rsidR="000058CC" w:rsidRPr="007450A9" w:rsidRDefault="000058CC" w:rsidP="008C28DF">
            <w:pPr>
              <w:rPr>
                <w:color w:val="0F1115"/>
              </w:rPr>
            </w:pPr>
            <w:r w:rsidRPr="007450A9">
              <w:rPr>
                <w:color w:val="0F1115"/>
              </w:rPr>
              <w:t>Ядром</w:t>
            </w:r>
          </w:p>
        </w:tc>
      </w:tr>
      <w:tr w:rsidR="000058CC" w:rsidRPr="007450A9" w14:paraId="50FE7EC8" w14:textId="77777777" w:rsidTr="000058CC">
        <w:tc>
          <w:tcPr>
            <w:tcW w:w="564" w:type="pct"/>
            <w:tcBorders>
              <w:top w:val="single" w:sz="4" w:space="0" w:color="auto"/>
              <w:left w:val="single" w:sz="4" w:space="0" w:color="auto"/>
              <w:bottom w:val="single" w:sz="4" w:space="0" w:color="auto"/>
              <w:right w:val="single" w:sz="4" w:space="0" w:color="auto"/>
            </w:tcBorders>
          </w:tcPr>
          <w:p w14:paraId="26572761"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88E6982" w14:textId="77777777" w:rsidR="000058CC" w:rsidRPr="007450A9" w:rsidRDefault="000058CC" w:rsidP="008C28DF">
            <w:pPr>
              <w:rPr>
                <w:color w:val="0F1115"/>
              </w:rPr>
            </w:pPr>
            <w:r w:rsidRPr="007450A9">
              <w:rPr>
                <w:color w:val="0F1115"/>
              </w:rPr>
              <w:t>В спиральной модели жизненного цикла, заложенной в основу многих методологий проектирования СЗИ, каждый виток спирали обязательно завершается фазой ______, направленной на выявление слабых мест.</w:t>
            </w:r>
          </w:p>
        </w:tc>
        <w:tc>
          <w:tcPr>
            <w:tcW w:w="2357" w:type="pct"/>
            <w:tcBorders>
              <w:top w:val="single" w:sz="4" w:space="0" w:color="auto"/>
              <w:left w:val="single" w:sz="4" w:space="0" w:color="auto"/>
              <w:bottom w:val="single" w:sz="4" w:space="0" w:color="auto"/>
              <w:right w:val="single" w:sz="4" w:space="0" w:color="auto"/>
            </w:tcBorders>
          </w:tcPr>
          <w:p w14:paraId="0A72A60D" w14:textId="77777777" w:rsidR="000058CC" w:rsidRPr="007450A9" w:rsidRDefault="000058CC" w:rsidP="008C28DF">
            <w:pPr>
              <w:rPr>
                <w:color w:val="0F1115"/>
              </w:rPr>
            </w:pPr>
            <w:r w:rsidRPr="007450A9">
              <w:rPr>
                <w:color w:val="0F1115"/>
              </w:rPr>
              <w:t>Оценки рисков / анализа рисков</w:t>
            </w:r>
          </w:p>
        </w:tc>
      </w:tr>
      <w:tr w:rsidR="000058CC" w:rsidRPr="007450A9" w14:paraId="6ADC20B5" w14:textId="77777777" w:rsidTr="000058CC">
        <w:tc>
          <w:tcPr>
            <w:tcW w:w="564" w:type="pct"/>
            <w:tcBorders>
              <w:top w:val="single" w:sz="4" w:space="0" w:color="auto"/>
              <w:left w:val="single" w:sz="4" w:space="0" w:color="auto"/>
              <w:bottom w:val="single" w:sz="4" w:space="0" w:color="auto"/>
              <w:right w:val="single" w:sz="4" w:space="0" w:color="auto"/>
            </w:tcBorders>
          </w:tcPr>
          <w:p w14:paraId="4E52A0E3"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52F30353" w14:textId="77777777" w:rsidR="000058CC" w:rsidRPr="007450A9" w:rsidRDefault="000058CC" w:rsidP="008C28DF">
            <w:pPr>
              <w:rPr>
                <w:color w:val="0F1115"/>
              </w:rPr>
            </w:pPr>
            <w:r w:rsidRPr="007450A9">
              <w:rPr>
                <w:color w:val="0F1115"/>
              </w:rPr>
              <w:t>Свойство сущности в ER-модели, служащее для однозначной идентификации конкретного экземпляра (например, инвентарный номер ключевого носителя), называется ______ ключом.</w:t>
            </w:r>
          </w:p>
        </w:tc>
        <w:tc>
          <w:tcPr>
            <w:tcW w:w="2357" w:type="pct"/>
            <w:tcBorders>
              <w:top w:val="single" w:sz="4" w:space="0" w:color="auto"/>
              <w:left w:val="single" w:sz="4" w:space="0" w:color="auto"/>
              <w:bottom w:val="single" w:sz="4" w:space="0" w:color="auto"/>
              <w:right w:val="single" w:sz="4" w:space="0" w:color="auto"/>
            </w:tcBorders>
          </w:tcPr>
          <w:p w14:paraId="4FD35F58" w14:textId="77777777" w:rsidR="000058CC" w:rsidRPr="007450A9" w:rsidRDefault="000058CC" w:rsidP="008C28DF">
            <w:pPr>
              <w:rPr>
                <w:color w:val="0F1115"/>
              </w:rPr>
            </w:pPr>
            <w:r w:rsidRPr="007450A9">
              <w:rPr>
                <w:color w:val="0F1115"/>
              </w:rPr>
              <w:t>Первичным (Primary Key)</w:t>
            </w:r>
          </w:p>
        </w:tc>
      </w:tr>
      <w:tr w:rsidR="000058CC" w:rsidRPr="007450A9" w14:paraId="64C9CF81" w14:textId="77777777" w:rsidTr="000058CC">
        <w:tc>
          <w:tcPr>
            <w:tcW w:w="564" w:type="pct"/>
            <w:tcBorders>
              <w:top w:val="single" w:sz="4" w:space="0" w:color="auto"/>
              <w:left w:val="single" w:sz="4" w:space="0" w:color="auto"/>
              <w:bottom w:val="single" w:sz="4" w:space="0" w:color="auto"/>
              <w:right w:val="single" w:sz="4" w:space="0" w:color="auto"/>
            </w:tcBorders>
          </w:tcPr>
          <w:p w14:paraId="19DFAC2E"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34DD0DE5" w14:textId="77777777" w:rsidR="000058CC" w:rsidRPr="007450A9" w:rsidRDefault="000058CC" w:rsidP="008C28DF">
            <w:pPr>
              <w:rPr>
                <w:color w:val="0F1115"/>
              </w:rPr>
            </w:pPr>
            <w:r w:rsidRPr="007450A9">
              <w:rPr>
                <w:color w:val="0F1115"/>
              </w:rPr>
              <w:t>Документ, содержащий полный набор требований заказчика к программному продукту и являющийся основой для заключения договора на создание системы ИБ, формально называется ______.</w:t>
            </w:r>
          </w:p>
        </w:tc>
        <w:tc>
          <w:tcPr>
            <w:tcW w:w="2357" w:type="pct"/>
            <w:tcBorders>
              <w:top w:val="single" w:sz="4" w:space="0" w:color="auto"/>
              <w:left w:val="single" w:sz="4" w:space="0" w:color="auto"/>
              <w:bottom w:val="single" w:sz="4" w:space="0" w:color="auto"/>
              <w:right w:val="single" w:sz="4" w:space="0" w:color="auto"/>
            </w:tcBorders>
          </w:tcPr>
          <w:p w14:paraId="1F6AD1FA" w14:textId="77777777" w:rsidR="000058CC" w:rsidRPr="007450A9" w:rsidRDefault="000058CC" w:rsidP="008C28DF">
            <w:pPr>
              <w:rPr>
                <w:color w:val="0F1115"/>
              </w:rPr>
            </w:pPr>
            <w:r w:rsidRPr="007450A9">
              <w:rPr>
                <w:color w:val="0F1115"/>
              </w:rPr>
              <w:t>Техническое задание (ТЗ)</w:t>
            </w:r>
          </w:p>
        </w:tc>
      </w:tr>
      <w:tr w:rsidR="000058CC" w:rsidRPr="007450A9" w14:paraId="0C518F99" w14:textId="77777777" w:rsidTr="000058CC">
        <w:tc>
          <w:tcPr>
            <w:tcW w:w="564" w:type="pct"/>
            <w:tcBorders>
              <w:top w:val="single" w:sz="4" w:space="0" w:color="auto"/>
              <w:left w:val="single" w:sz="4" w:space="0" w:color="auto"/>
              <w:bottom w:val="single" w:sz="4" w:space="0" w:color="auto"/>
              <w:right w:val="single" w:sz="4" w:space="0" w:color="auto"/>
            </w:tcBorders>
          </w:tcPr>
          <w:p w14:paraId="2D2A6EE4"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FECF14D" w14:textId="77777777" w:rsidR="000058CC" w:rsidRPr="007450A9" w:rsidRDefault="000058CC" w:rsidP="008C28DF">
            <w:r w:rsidRPr="007450A9">
              <w:t>Документ (бумажный или электронный), предназначенный для регистрации всех учтённых носителей информации (например, жёстких дисков, флеш-накопителей, CD/DVD-дисков) – это</w:t>
            </w:r>
          </w:p>
        </w:tc>
        <w:tc>
          <w:tcPr>
            <w:tcW w:w="2357" w:type="pct"/>
            <w:tcBorders>
              <w:top w:val="single" w:sz="4" w:space="0" w:color="auto"/>
              <w:left w:val="single" w:sz="4" w:space="0" w:color="auto"/>
              <w:bottom w:val="single" w:sz="4" w:space="0" w:color="auto"/>
              <w:right w:val="single" w:sz="4" w:space="0" w:color="auto"/>
            </w:tcBorders>
          </w:tcPr>
          <w:p w14:paraId="4FF1F3F5" w14:textId="77777777" w:rsidR="000058CC" w:rsidRPr="007450A9" w:rsidRDefault="000058CC" w:rsidP="008C28DF">
            <w:r w:rsidRPr="007450A9">
              <w:t>журнал учёта носителей информации</w:t>
            </w:r>
          </w:p>
        </w:tc>
      </w:tr>
      <w:tr w:rsidR="000058CC" w:rsidRPr="007450A9" w14:paraId="1AAB7D51" w14:textId="77777777" w:rsidTr="000058CC">
        <w:tc>
          <w:tcPr>
            <w:tcW w:w="564" w:type="pct"/>
            <w:tcBorders>
              <w:top w:val="single" w:sz="4" w:space="0" w:color="auto"/>
              <w:left w:val="single" w:sz="4" w:space="0" w:color="auto"/>
              <w:bottom w:val="single" w:sz="4" w:space="0" w:color="auto"/>
              <w:right w:val="single" w:sz="4" w:space="0" w:color="auto"/>
            </w:tcBorders>
          </w:tcPr>
          <w:p w14:paraId="2FFE982E"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5520EE02" w14:textId="77777777" w:rsidR="000058CC" w:rsidRPr="007450A9" w:rsidRDefault="000058CC" w:rsidP="008C28DF">
            <w:r w:rsidRPr="007450A9">
              <w:t>Высокоуровневый документ, определяющий цели, задачи и основные принципы обеспечения информационной безопасности в организации – это</w:t>
            </w:r>
          </w:p>
        </w:tc>
        <w:tc>
          <w:tcPr>
            <w:tcW w:w="2357" w:type="pct"/>
            <w:tcBorders>
              <w:top w:val="single" w:sz="4" w:space="0" w:color="auto"/>
              <w:left w:val="single" w:sz="4" w:space="0" w:color="auto"/>
              <w:bottom w:val="single" w:sz="4" w:space="0" w:color="auto"/>
              <w:right w:val="single" w:sz="4" w:space="0" w:color="auto"/>
            </w:tcBorders>
          </w:tcPr>
          <w:p w14:paraId="6B579FA3" w14:textId="77777777" w:rsidR="000058CC" w:rsidRPr="007450A9" w:rsidRDefault="000058CC" w:rsidP="008C28DF">
            <w:r w:rsidRPr="007450A9">
              <w:t>Политика информационной безопасности</w:t>
            </w:r>
          </w:p>
        </w:tc>
      </w:tr>
      <w:tr w:rsidR="000058CC" w:rsidRPr="007450A9" w14:paraId="00D9B922" w14:textId="77777777" w:rsidTr="000058CC">
        <w:tc>
          <w:tcPr>
            <w:tcW w:w="564" w:type="pct"/>
            <w:tcBorders>
              <w:top w:val="single" w:sz="4" w:space="0" w:color="auto"/>
              <w:left w:val="single" w:sz="4" w:space="0" w:color="auto"/>
              <w:bottom w:val="single" w:sz="4" w:space="0" w:color="auto"/>
              <w:right w:val="single" w:sz="4" w:space="0" w:color="auto"/>
            </w:tcBorders>
          </w:tcPr>
          <w:p w14:paraId="3FF34A9E"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3826018" w14:textId="77777777" w:rsidR="000058CC" w:rsidRPr="007450A9" w:rsidRDefault="000058CC" w:rsidP="008C28DF">
            <w:r w:rsidRPr="007450A9">
              <w:t>Документ или таблица, определяющая права доступа субъектов (пользователей, процессов) к объектам информационной системы (файлам, папкам, базам данных) – это</w:t>
            </w:r>
          </w:p>
        </w:tc>
        <w:tc>
          <w:tcPr>
            <w:tcW w:w="2357" w:type="pct"/>
            <w:tcBorders>
              <w:top w:val="single" w:sz="4" w:space="0" w:color="auto"/>
              <w:left w:val="single" w:sz="4" w:space="0" w:color="auto"/>
              <w:bottom w:val="single" w:sz="4" w:space="0" w:color="auto"/>
              <w:right w:val="single" w:sz="4" w:space="0" w:color="auto"/>
            </w:tcBorders>
          </w:tcPr>
          <w:p w14:paraId="6BAD6A9B" w14:textId="77777777" w:rsidR="000058CC" w:rsidRPr="007450A9" w:rsidRDefault="000058CC" w:rsidP="008C28DF">
            <w:r w:rsidRPr="007450A9">
              <w:t>матрица доступа (или модель доступа)</w:t>
            </w:r>
          </w:p>
        </w:tc>
      </w:tr>
      <w:tr w:rsidR="000058CC" w:rsidRPr="007450A9" w14:paraId="2FE64C13" w14:textId="77777777" w:rsidTr="000058CC">
        <w:tc>
          <w:tcPr>
            <w:tcW w:w="564" w:type="pct"/>
            <w:tcBorders>
              <w:top w:val="single" w:sz="4" w:space="0" w:color="auto"/>
              <w:left w:val="single" w:sz="4" w:space="0" w:color="auto"/>
              <w:bottom w:val="single" w:sz="4" w:space="0" w:color="auto"/>
              <w:right w:val="single" w:sz="4" w:space="0" w:color="auto"/>
            </w:tcBorders>
          </w:tcPr>
          <w:p w14:paraId="3BA0016D"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046395A8" w14:textId="77777777" w:rsidR="000058CC" w:rsidRPr="007450A9" w:rsidRDefault="000058CC" w:rsidP="008C28DF">
            <w:r w:rsidRPr="007450A9">
              <w:t>Документ, содержащий описание источников угроз, методов реализации угроз, уязвимостей информационной системы и объектов защиты – это</w:t>
            </w:r>
          </w:p>
        </w:tc>
        <w:tc>
          <w:tcPr>
            <w:tcW w:w="2357" w:type="pct"/>
            <w:tcBorders>
              <w:top w:val="single" w:sz="4" w:space="0" w:color="auto"/>
              <w:left w:val="single" w:sz="4" w:space="0" w:color="auto"/>
              <w:bottom w:val="single" w:sz="4" w:space="0" w:color="auto"/>
              <w:right w:val="single" w:sz="4" w:space="0" w:color="auto"/>
            </w:tcBorders>
          </w:tcPr>
          <w:p w14:paraId="7B7111EA" w14:textId="77777777" w:rsidR="000058CC" w:rsidRPr="007450A9" w:rsidRDefault="000058CC" w:rsidP="008C28DF">
            <w:r w:rsidRPr="007450A9">
              <w:t>модель угроз безопасности информации</w:t>
            </w:r>
          </w:p>
        </w:tc>
      </w:tr>
      <w:tr w:rsidR="000058CC" w:rsidRPr="007450A9" w14:paraId="6B7B9C22" w14:textId="77777777" w:rsidTr="000058CC">
        <w:tc>
          <w:tcPr>
            <w:tcW w:w="564" w:type="pct"/>
            <w:tcBorders>
              <w:top w:val="single" w:sz="4" w:space="0" w:color="auto"/>
              <w:left w:val="single" w:sz="4" w:space="0" w:color="auto"/>
              <w:bottom w:val="single" w:sz="4" w:space="0" w:color="auto"/>
              <w:right w:val="single" w:sz="4" w:space="0" w:color="auto"/>
            </w:tcBorders>
          </w:tcPr>
          <w:p w14:paraId="31014F6B"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1A507F89" w14:textId="77777777" w:rsidR="000058CC" w:rsidRPr="007450A9" w:rsidRDefault="000058CC" w:rsidP="008C28DF">
            <w:r w:rsidRPr="007450A9">
              <w:t xml:space="preserve">Совокупность взаимосвязанных документов, регламентирующих структуру, задачи, функции и порядок работы органа управления или организации, а также их подразделений и должностных лиц – это </w:t>
            </w:r>
          </w:p>
        </w:tc>
        <w:tc>
          <w:tcPr>
            <w:tcW w:w="2357" w:type="pct"/>
            <w:tcBorders>
              <w:top w:val="single" w:sz="4" w:space="0" w:color="auto"/>
              <w:left w:val="single" w:sz="4" w:space="0" w:color="auto"/>
              <w:bottom w:val="single" w:sz="4" w:space="0" w:color="auto"/>
              <w:right w:val="single" w:sz="4" w:space="0" w:color="auto"/>
            </w:tcBorders>
          </w:tcPr>
          <w:p w14:paraId="1D395F12" w14:textId="77777777" w:rsidR="000058CC" w:rsidRPr="007450A9" w:rsidRDefault="000058CC" w:rsidP="008C28DF">
            <w:r w:rsidRPr="007450A9">
              <w:t>организационно-распорядительная документация (ОРД)</w:t>
            </w:r>
          </w:p>
        </w:tc>
      </w:tr>
      <w:tr w:rsidR="000058CC" w:rsidRPr="007450A9" w14:paraId="695AFF19" w14:textId="77777777" w:rsidTr="000058CC">
        <w:tc>
          <w:tcPr>
            <w:tcW w:w="564" w:type="pct"/>
            <w:tcBorders>
              <w:top w:val="single" w:sz="4" w:space="0" w:color="auto"/>
              <w:left w:val="single" w:sz="4" w:space="0" w:color="auto"/>
              <w:bottom w:val="single" w:sz="4" w:space="0" w:color="auto"/>
              <w:right w:val="single" w:sz="4" w:space="0" w:color="auto"/>
            </w:tcBorders>
          </w:tcPr>
          <w:p w14:paraId="0021BD11"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295EDA44" w14:textId="77777777" w:rsidR="000058CC" w:rsidRPr="007450A9" w:rsidRDefault="000058CC" w:rsidP="008C28DF">
            <w:r w:rsidRPr="007450A9">
              <w:t>Зафиксированное и подтверждённое наблюдение или результат эксперимента, отражающий объективное явление – это …</w:t>
            </w:r>
          </w:p>
        </w:tc>
        <w:tc>
          <w:tcPr>
            <w:tcW w:w="2357" w:type="pct"/>
            <w:tcBorders>
              <w:top w:val="single" w:sz="4" w:space="0" w:color="auto"/>
              <w:left w:val="single" w:sz="4" w:space="0" w:color="auto"/>
              <w:bottom w:val="single" w:sz="4" w:space="0" w:color="auto"/>
              <w:right w:val="single" w:sz="4" w:space="0" w:color="auto"/>
            </w:tcBorders>
          </w:tcPr>
          <w:p w14:paraId="36E8392C" w14:textId="77777777" w:rsidR="000058CC" w:rsidRPr="007450A9" w:rsidRDefault="000058CC" w:rsidP="008C28DF">
            <w:r w:rsidRPr="007450A9">
              <w:t>научный факт</w:t>
            </w:r>
          </w:p>
        </w:tc>
      </w:tr>
      <w:tr w:rsidR="000058CC" w:rsidRPr="007450A9" w14:paraId="2BFAC1ED" w14:textId="77777777" w:rsidTr="000058CC">
        <w:tc>
          <w:tcPr>
            <w:tcW w:w="564" w:type="pct"/>
            <w:tcBorders>
              <w:top w:val="single" w:sz="4" w:space="0" w:color="auto"/>
              <w:left w:val="single" w:sz="4" w:space="0" w:color="auto"/>
              <w:bottom w:val="single" w:sz="4" w:space="0" w:color="auto"/>
              <w:right w:val="single" w:sz="4" w:space="0" w:color="auto"/>
            </w:tcBorders>
          </w:tcPr>
          <w:p w14:paraId="62F95432"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121FF482" w14:textId="77777777" w:rsidR="000058CC" w:rsidRPr="007450A9" w:rsidRDefault="000058CC" w:rsidP="008C28DF">
            <w:r w:rsidRPr="007450A9">
              <w:t>Структурированное, логичное и аргументированное изложение итогов исследования в устной или письменной форме, с использованием наглядных материалов (графиков, таблиц, схем), а также умение защищать и обосновывать свои выводы перед профессиональной аудиторией – это …</w:t>
            </w:r>
          </w:p>
        </w:tc>
        <w:tc>
          <w:tcPr>
            <w:tcW w:w="2357" w:type="pct"/>
            <w:tcBorders>
              <w:top w:val="single" w:sz="4" w:space="0" w:color="auto"/>
              <w:left w:val="single" w:sz="4" w:space="0" w:color="auto"/>
              <w:bottom w:val="single" w:sz="4" w:space="0" w:color="auto"/>
              <w:right w:val="single" w:sz="4" w:space="0" w:color="auto"/>
            </w:tcBorders>
          </w:tcPr>
          <w:p w14:paraId="6EF3D9BE" w14:textId="77777777" w:rsidR="000058CC" w:rsidRPr="007450A9" w:rsidRDefault="000058CC" w:rsidP="008C28DF">
            <w:r w:rsidRPr="007450A9">
              <w:t>представление результатов исследования</w:t>
            </w:r>
          </w:p>
        </w:tc>
      </w:tr>
      <w:tr w:rsidR="000058CC" w:rsidRPr="007450A9" w14:paraId="6FB780F1" w14:textId="77777777" w:rsidTr="000058CC">
        <w:tc>
          <w:tcPr>
            <w:tcW w:w="564" w:type="pct"/>
            <w:tcBorders>
              <w:top w:val="single" w:sz="4" w:space="0" w:color="auto"/>
              <w:left w:val="single" w:sz="4" w:space="0" w:color="auto"/>
              <w:bottom w:val="single" w:sz="4" w:space="0" w:color="auto"/>
              <w:right w:val="single" w:sz="4" w:space="0" w:color="auto"/>
            </w:tcBorders>
          </w:tcPr>
          <w:p w14:paraId="4DEE6C2D"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EB8D456" w14:textId="77777777" w:rsidR="000058CC" w:rsidRPr="007450A9" w:rsidRDefault="000058CC" w:rsidP="008C28DF">
            <w:r w:rsidRPr="007450A9">
              <w:t>Возможность применения результатов исследования в реальной деятельности – это …</w:t>
            </w:r>
          </w:p>
        </w:tc>
        <w:tc>
          <w:tcPr>
            <w:tcW w:w="2357" w:type="pct"/>
            <w:tcBorders>
              <w:top w:val="single" w:sz="4" w:space="0" w:color="auto"/>
              <w:left w:val="single" w:sz="4" w:space="0" w:color="auto"/>
              <w:bottom w:val="single" w:sz="4" w:space="0" w:color="auto"/>
              <w:right w:val="single" w:sz="4" w:space="0" w:color="auto"/>
            </w:tcBorders>
          </w:tcPr>
          <w:p w14:paraId="23B6C6DA" w14:textId="77777777" w:rsidR="000058CC" w:rsidRPr="007450A9" w:rsidRDefault="000058CC" w:rsidP="008C28DF">
            <w:r w:rsidRPr="007450A9">
              <w:t>практическая значимость</w:t>
            </w:r>
          </w:p>
        </w:tc>
      </w:tr>
      <w:tr w:rsidR="000058CC" w:rsidRPr="007450A9" w14:paraId="1A501C40" w14:textId="77777777" w:rsidTr="000058CC">
        <w:tc>
          <w:tcPr>
            <w:tcW w:w="564" w:type="pct"/>
            <w:tcBorders>
              <w:top w:val="single" w:sz="4" w:space="0" w:color="auto"/>
              <w:left w:val="single" w:sz="4" w:space="0" w:color="auto"/>
              <w:bottom w:val="single" w:sz="4" w:space="0" w:color="auto"/>
              <w:right w:val="single" w:sz="4" w:space="0" w:color="auto"/>
            </w:tcBorders>
          </w:tcPr>
          <w:p w14:paraId="6DDA889F"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3B82B54" w14:textId="77777777" w:rsidR="000058CC" w:rsidRPr="007450A9" w:rsidRDefault="000058CC" w:rsidP="008C28DF">
            <w:r w:rsidRPr="007450A9">
              <w:t>Как называется запись событий в журналах для последующего анализа?</w:t>
            </w:r>
          </w:p>
        </w:tc>
        <w:tc>
          <w:tcPr>
            <w:tcW w:w="2357" w:type="pct"/>
            <w:tcBorders>
              <w:top w:val="single" w:sz="4" w:space="0" w:color="auto"/>
              <w:left w:val="single" w:sz="4" w:space="0" w:color="auto"/>
              <w:bottom w:val="single" w:sz="4" w:space="0" w:color="auto"/>
              <w:right w:val="single" w:sz="4" w:space="0" w:color="auto"/>
            </w:tcBorders>
          </w:tcPr>
          <w:p w14:paraId="7B63212F" w14:textId="77777777" w:rsidR="000058CC" w:rsidRPr="007450A9" w:rsidRDefault="000058CC" w:rsidP="008C28DF">
            <w:r w:rsidRPr="007450A9">
              <w:t>журналирование</w:t>
            </w:r>
          </w:p>
        </w:tc>
      </w:tr>
      <w:tr w:rsidR="000058CC" w:rsidRPr="007450A9" w14:paraId="57610B5F" w14:textId="77777777" w:rsidTr="000058CC">
        <w:tc>
          <w:tcPr>
            <w:tcW w:w="564" w:type="pct"/>
            <w:tcBorders>
              <w:top w:val="single" w:sz="4" w:space="0" w:color="auto"/>
              <w:left w:val="single" w:sz="4" w:space="0" w:color="auto"/>
              <w:bottom w:val="single" w:sz="4" w:space="0" w:color="auto"/>
              <w:right w:val="single" w:sz="4" w:space="0" w:color="auto"/>
            </w:tcBorders>
          </w:tcPr>
          <w:p w14:paraId="0E587A67"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35C68E7" w14:textId="77777777" w:rsidR="000058CC" w:rsidRPr="007450A9" w:rsidRDefault="000058CC" w:rsidP="008C28DF">
            <w:r w:rsidRPr="007450A9">
              <w:t>Как называется проверка подлинности пользователя, системы или процесса?</w:t>
            </w:r>
          </w:p>
        </w:tc>
        <w:tc>
          <w:tcPr>
            <w:tcW w:w="2357" w:type="pct"/>
            <w:tcBorders>
              <w:top w:val="single" w:sz="4" w:space="0" w:color="auto"/>
              <w:left w:val="single" w:sz="4" w:space="0" w:color="auto"/>
              <w:bottom w:val="single" w:sz="4" w:space="0" w:color="auto"/>
              <w:right w:val="single" w:sz="4" w:space="0" w:color="auto"/>
            </w:tcBorders>
          </w:tcPr>
          <w:p w14:paraId="3B315B8E" w14:textId="77777777" w:rsidR="000058CC" w:rsidRPr="007450A9" w:rsidRDefault="000058CC" w:rsidP="008C28DF">
            <w:r w:rsidRPr="007450A9">
              <w:t>аутентификация</w:t>
            </w:r>
          </w:p>
        </w:tc>
      </w:tr>
      <w:tr w:rsidR="000058CC" w:rsidRPr="007450A9" w14:paraId="25CCEFB6" w14:textId="77777777" w:rsidTr="000058CC">
        <w:tc>
          <w:tcPr>
            <w:tcW w:w="564" w:type="pct"/>
            <w:tcBorders>
              <w:top w:val="single" w:sz="4" w:space="0" w:color="auto"/>
              <w:left w:val="single" w:sz="4" w:space="0" w:color="auto"/>
              <w:bottom w:val="single" w:sz="4" w:space="0" w:color="auto"/>
              <w:right w:val="single" w:sz="4" w:space="0" w:color="auto"/>
            </w:tcBorders>
          </w:tcPr>
          <w:p w14:paraId="40FE198C"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6F26E81F" w14:textId="77777777" w:rsidR="000058CC" w:rsidRPr="007450A9" w:rsidRDefault="000058CC" w:rsidP="008C28DF">
            <w:r w:rsidRPr="007450A9">
              <w:t>Как называется зафиксированное действие или состояние системы, значимое для обеспечения ИБ?</w:t>
            </w:r>
          </w:p>
        </w:tc>
        <w:tc>
          <w:tcPr>
            <w:tcW w:w="2357" w:type="pct"/>
            <w:tcBorders>
              <w:top w:val="single" w:sz="4" w:space="0" w:color="auto"/>
              <w:left w:val="single" w:sz="4" w:space="0" w:color="auto"/>
              <w:bottom w:val="single" w:sz="4" w:space="0" w:color="auto"/>
              <w:right w:val="single" w:sz="4" w:space="0" w:color="auto"/>
            </w:tcBorders>
          </w:tcPr>
          <w:p w14:paraId="42A3EC6A" w14:textId="77777777" w:rsidR="000058CC" w:rsidRPr="007450A9" w:rsidRDefault="000058CC" w:rsidP="008C28DF">
            <w:r w:rsidRPr="007450A9">
              <w:t>событие информационной безопасности</w:t>
            </w:r>
          </w:p>
        </w:tc>
      </w:tr>
      <w:tr w:rsidR="000058CC" w:rsidRPr="007450A9" w14:paraId="1263AC67" w14:textId="77777777" w:rsidTr="000058CC">
        <w:tc>
          <w:tcPr>
            <w:tcW w:w="564" w:type="pct"/>
            <w:tcBorders>
              <w:top w:val="single" w:sz="4" w:space="0" w:color="auto"/>
              <w:left w:val="single" w:sz="4" w:space="0" w:color="auto"/>
              <w:bottom w:val="single" w:sz="4" w:space="0" w:color="auto"/>
              <w:right w:val="single" w:sz="4" w:space="0" w:color="auto"/>
            </w:tcBorders>
          </w:tcPr>
          <w:p w14:paraId="4214DDFA"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359496E3" w14:textId="77777777" w:rsidR="000058CC" w:rsidRPr="007450A9" w:rsidRDefault="000058CC" w:rsidP="008C28DF">
            <w:r w:rsidRPr="007450A9">
              <w:t>Как называется признак, указывающий на возможную компрометацию системы?</w:t>
            </w:r>
          </w:p>
        </w:tc>
        <w:tc>
          <w:tcPr>
            <w:tcW w:w="2357" w:type="pct"/>
            <w:tcBorders>
              <w:top w:val="single" w:sz="4" w:space="0" w:color="auto"/>
              <w:left w:val="single" w:sz="4" w:space="0" w:color="auto"/>
              <w:bottom w:val="single" w:sz="4" w:space="0" w:color="auto"/>
              <w:right w:val="single" w:sz="4" w:space="0" w:color="auto"/>
            </w:tcBorders>
          </w:tcPr>
          <w:p w14:paraId="206D5EDB" w14:textId="77777777" w:rsidR="000058CC" w:rsidRPr="007450A9" w:rsidRDefault="000058CC" w:rsidP="008C28DF">
            <w:r w:rsidRPr="007450A9">
              <w:t>индикатор компрометации</w:t>
            </w:r>
          </w:p>
        </w:tc>
      </w:tr>
      <w:tr w:rsidR="000058CC" w:rsidRPr="007450A9" w14:paraId="5F79C930" w14:textId="77777777" w:rsidTr="000058CC">
        <w:tc>
          <w:tcPr>
            <w:tcW w:w="564" w:type="pct"/>
            <w:tcBorders>
              <w:top w:val="single" w:sz="4" w:space="0" w:color="auto"/>
              <w:left w:val="single" w:sz="4" w:space="0" w:color="auto"/>
              <w:bottom w:val="single" w:sz="4" w:space="0" w:color="auto"/>
              <w:right w:val="single" w:sz="4" w:space="0" w:color="auto"/>
            </w:tcBorders>
          </w:tcPr>
          <w:p w14:paraId="14D9A005"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BDCA6EC" w14:textId="77777777" w:rsidR="000058CC" w:rsidRPr="007450A9" w:rsidRDefault="000058CC" w:rsidP="008C28DF">
            <w:r w:rsidRPr="007450A9">
              <w:t>Как называется ошибочное срабатывание средства обнаружения, не связанное с реальной угрозой?</w:t>
            </w:r>
          </w:p>
        </w:tc>
        <w:tc>
          <w:tcPr>
            <w:tcW w:w="2357" w:type="pct"/>
            <w:tcBorders>
              <w:top w:val="single" w:sz="4" w:space="0" w:color="auto"/>
              <w:left w:val="single" w:sz="4" w:space="0" w:color="auto"/>
              <w:bottom w:val="single" w:sz="4" w:space="0" w:color="auto"/>
              <w:right w:val="single" w:sz="4" w:space="0" w:color="auto"/>
            </w:tcBorders>
          </w:tcPr>
          <w:p w14:paraId="5AFC9409" w14:textId="77777777" w:rsidR="000058CC" w:rsidRPr="007450A9" w:rsidRDefault="000058CC" w:rsidP="008C28DF">
            <w:r w:rsidRPr="007450A9">
              <w:t>ложноположительное срабатывание</w:t>
            </w:r>
          </w:p>
        </w:tc>
      </w:tr>
      <w:tr w:rsidR="000058CC" w:rsidRPr="007450A9" w14:paraId="2930DDA0" w14:textId="77777777" w:rsidTr="000058CC">
        <w:tc>
          <w:tcPr>
            <w:tcW w:w="564" w:type="pct"/>
            <w:tcBorders>
              <w:top w:val="single" w:sz="4" w:space="0" w:color="auto"/>
              <w:left w:val="single" w:sz="4" w:space="0" w:color="auto"/>
              <w:bottom w:val="single" w:sz="4" w:space="0" w:color="auto"/>
              <w:right w:val="single" w:sz="4" w:space="0" w:color="auto"/>
            </w:tcBorders>
          </w:tcPr>
          <w:p w14:paraId="5E28269B"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55DDEED" w14:textId="77777777" w:rsidR="000058CC" w:rsidRPr="007450A9" w:rsidRDefault="000058CC" w:rsidP="008C28DF">
            <w:r w:rsidRPr="007450A9">
              <w:t>Как называется процесс объединения и анализа связанных событий из разных источников?</w:t>
            </w:r>
          </w:p>
        </w:tc>
        <w:tc>
          <w:tcPr>
            <w:tcW w:w="2357" w:type="pct"/>
            <w:tcBorders>
              <w:top w:val="single" w:sz="4" w:space="0" w:color="auto"/>
              <w:left w:val="single" w:sz="4" w:space="0" w:color="auto"/>
              <w:bottom w:val="single" w:sz="4" w:space="0" w:color="auto"/>
              <w:right w:val="single" w:sz="4" w:space="0" w:color="auto"/>
            </w:tcBorders>
          </w:tcPr>
          <w:p w14:paraId="3D3E030A" w14:textId="77777777" w:rsidR="000058CC" w:rsidRPr="007450A9" w:rsidRDefault="000058CC" w:rsidP="008C28DF">
            <w:r w:rsidRPr="007450A9">
              <w:t>корреляция событий</w:t>
            </w:r>
          </w:p>
        </w:tc>
      </w:tr>
      <w:tr w:rsidR="000058CC" w:rsidRPr="007450A9" w14:paraId="66817504" w14:textId="77777777" w:rsidTr="000058CC">
        <w:tc>
          <w:tcPr>
            <w:tcW w:w="564" w:type="pct"/>
            <w:tcBorders>
              <w:top w:val="single" w:sz="4" w:space="0" w:color="auto"/>
              <w:left w:val="single" w:sz="4" w:space="0" w:color="auto"/>
              <w:bottom w:val="single" w:sz="4" w:space="0" w:color="auto"/>
              <w:right w:val="single" w:sz="4" w:space="0" w:color="auto"/>
            </w:tcBorders>
          </w:tcPr>
          <w:p w14:paraId="52B30CDB"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3A00FD35" w14:textId="77777777" w:rsidR="000058CC" w:rsidRPr="007450A9" w:rsidRDefault="000058CC" w:rsidP="008C28DF">
            <w:r w:rsidRPr="007450A9">
              <w:t>Как называется система централизованного сбора и анализа событий безопасности?</w:t>
            </w:r>
          </w:p>
        </w:tc>
        <w:tc>
          <w:tcPr>
            <w:tcW w:w="2357" w:type="pct"/>
            <w:tcBorders>
              <w:top w:val="single" w:sz="4" w:space="0" w:color="auto"/>
              <w:left w:val="single" w:sz="4" w:space="0" w:color="auto"/>
              <w:bottom w:val="single" w:sz="4" w:space="0" w:color="auto"/>
              <w:right w:val="single" w:sz="4" w:space="0" w:color="auto"/>
            </w:tcBorders>
          </w:tcPr>
          <w:p w14:paraId="52FEB750" w14:textId="77777777" w:rsidR="000058CC" w:rsidRPr="007450A9" w:rsidRDefault="000058CC" w:rsidP="008C28DF">
            <w:r w:rsidRPr="007450A9">
              <w:t>SIEM</w:t>
            </w:r>
          </w:p>
        </w:tc>
      </w:tr>
      <w:tr w:rsidR="000058CC" w:rsidRPr="007450A9" w14:paraId="420A6711" w14:textId="77777777" w:rsidTr="000058CC">
        <w:tc>
          <w:tcPr>
            <w:tcW w:w="564" w:type="pct"/>
            <w:tcBorders>
              <w:top w:val="single" w:sz="4" w:space="0" w:color="auto"/>
              <w:left w:val="single" w:sz="4" w:space="0" w:color="auto"/>
              <w:bottom w:val="single" w:sz="4" w:space="0" w:color="auto"/>
              <w:right w:val="single" w:sz="4" w:space="0" w:color="auto"/>
            </w:tcBorders>
          </w:tcPr>
          <w:p w14:paraId="0F72F8CB"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8BF2B28" w14:textId="77777777" w:rsidR="000058CC" w:rsidRPr="007450A9" w:rsidRDefault="000058CC" w:rsidP="008C28DF">
            <w:r w:rsidRPr="007450A9">
              <w:t>Как называется этап реагирования, на котором ограничивают распространение инцидента?</w:t>
            </w:r>
          </w:p>
        </w:tc>
        <w:tc>
          <w:tcPr>
            <w:tcW w:w="2357" w:type="pct"/>
            <w:tcBorders>
              <w:top w:val="single" w:sz="4" w:space="0" w:color="auto"/>
              <w:left w:val="single" w:sz="4" w:space="0" w:color="auto"/>
              <w:bottom w:val="single" w:sz="4" w:space="0" w:color="auto"/>
              <w:right w:val="single" w:sz="4" w:space="0" w:color="auto"/>
            </w:tcBorders>
          </w:tcPr>
          <w:p w14:paraId="68E78C33" w14:textId="77777777" w:rsidR="000058CC" w:rsidRPr="007450A9" w:rsidRDefault="000058CC" w:rsidP="008C28DF">
            <w:r w:rsidRPr="007450A9">
              <w:t>локализация</w:t>
            </w:r>
          </w:p>
        </w:tc>
      </w:tr>
      <w:tr w:rsidR="000058CC" w:rsidRPr="007450A9" w14:paraId="4C4911D2" w14:textId="77777777" w:rsidTr="000058CC">
        <w:tc>
          <w:tcPr>
            <w:tcW w:w="564" w:type="pct"/>
            <w:tcBorders>
              <w:top w:val="single" w:sz="4" w:space="0" w:color="auto"/>
              <w:left w:val="single" w:sz="4" w:space="0" w:color="auto"/>
              <w:bottom w:val="single" w:sz="4" w:space="0" w:color="auto"/>
              <w:right w:val="single" w:sz="4" w:space="0" w:color="auto"/>
            </w:tcBorders>
          </w:tcPr>
          <w:p w14:paraId="2420E0D4"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1C5DDCD7" w14:textId="77777777" w:rsidR="000058CC" w:rsidRPr="007450A9" w:rsidRDefault="000058CC" w:rsidP="008C28DF">
            <w:r w:rsidRPr="007450A9">
              <w:t>Как называется этап реагирования, на котором устраняют вредоносный код или причину инцидента?</w:t>
            </w:r>
          </w:p>
        </w:tc>
        <w:tc>
          <w:tcPr>
            <w:tcW w:w="2357" w:type="pct"/>
            <w:tcBorders>
              <w:top w:val="single" w:sz="4" w:space="0" w:color="auto"/>
              <w:left w:val="single" w:sz="4" w:space="0" w:color="auto"/>
              <w:bottom w:val="single" w:sz="4" w:space="0" w:color="auto"/>
              <w:right w:val="single" w:sz="4" w:space="0" w:color="auto"/>
            </w:tcBorders>
          </w:tcPr>
          <w:p w14:paraId="57EDE3F1" w14:textId="77777777" w:rsidR="000058CC" w:rsidRPr="007450A9" w:rsidRDefault="000058CC" w:rsidP="008C28DF">
            <w:r w:rsidRPr="007450A9">
              <w:t>устранение</w:t>
            </w:r>
          </w:p>
        </w:tc>
      </w:tr>
      <w:tr w:rsidR="000058CC" w:rsidRPr="007450A9" w14:paraId="7E944C16" w14:textId="77777777" w:rsidTr="000058CC">
        <w:tc>
          <w:tcPr>
            <w:tcW w:w="564" w:type="pct"/>
            <w:tcBorders>
              <w:top w:val="single" w:sz="4" w:space="0" w:color="auto"/>
              <w:left w:val="single" w:sz="4" w:space="0" w:color="auto"/>
              <w:bottom w:val="single" w:sz="4" w:space="0" w:color="auto"/>
              <w:right w:val="single" w:sz="4" w:space="0" w:color="auto"/>
            </w:tcBorders>
          </w:tcPr>
          <w:p w14:paraId="2A3D8AF8"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1609123B" w14:textId="77777777" w:rsidR="000058CC" w:rsidRPr="007450A9" w:rsidRDefault="000058CC" w:rsidP="008C28DF">
            <w:r w:rsidRPr="007450A9">
              <w:t>Как называется этап реагирования, на котором систему возвращают к штатной работе?</w:t>
            </w:r>
          </w:p>
        </w:tc>
        <w:tc>
          <w:tcPr>
            <w:tcW w:w="2357" w:type="pct"/>
            <w:tcBorders>
              <w:top w:val="single" w:sz="4" w:space="0" w:color="auto"/>
              <w:left w:val="single" w:sz="4" w:space="0" w:color="auto"/>
              <w:bottom w:val="single" w:sz="4" w:space="0" w:color="auto"/>
              <w:right w:val="single" w:sz="4" w:space="0" w:color="auto"/>
            </w:tcBorders>
          </w:tcPr>
          <w:p w14:paraId="750D1581" w14:textId="77777777" w:rsidR="000058CC" w:rsidRPr="007450A9" w:rsidRDefault="000058CC" w:rsidP="008C28DF">
            <w:r w:rsidRPr="007450A9">
              <w:t>восстановление</w:t>
            </w:r>
          </w:p>
        </w:tc>
      </w:tr>
      <w:tr w:rsidR="000058CC" w:rsidRPr="007450A9" w14:paraId="32DF18F1" w14:textId="77777777" w:rsidTr="000058CC">
        <w:tc>
          <w:tcPr>
            <w:tcW w:w="564" w:type="pct"/>
            <w:tcBorders>
              <w:top w:val="single" w:sz="4" w:space="0" w:color="auto"/>
              <w:left w:val="single" w:sz="4" w:space="0" w:color="auto"/>
              <w:bottom w:val="single" w:sz="4" w:space="0" w:color="auto"/>
              <w:right w:val="single" w:sz="4" w:space="0" w:color="auto"/>
            </w:tcBorders>
          </w:tcPr>
          <w:p w14:paraId="1A37ED84"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6E9FAECD" w14:textId="77777777" w:rsidR="000058CC" w:rsidRPr="007450A9" w:rsidRDefault="000058CC" w:rsidP="008C28DF">
            <w:r w:rsidRPr="007450A9">
              <w:t>Стратегия, предусматривающая принятие риска без дополнительных мер, если его последствия допустимы, называется ______________.</w:t>
            </w:r>
          </w:p>
        </w:tc>
        <w:tc>
          <w:tcPr>
            <w:tcW w:w="2357" w:type="pct"/>
            <w:tcBorders>
              <w:top w:val="single" w:sz="4" w:space="0" w:color="auto"/>
              <w:left w:val="single" w:sz="4" w:space="0" w:color="auto"/>
              <w:bottom w:val="single" w:sz="4" w:space="0" w:color="auto"/>
              <w:right w:val="single" w:sz="4" w:space="0" w:color="auto"/>
            </w:tcBorders>
          </w:tcPr>
          <w:p w14:paraId="7F01E41B" w14:textId="77777777" w:rsidR="000058CC" w:rsidRPr="007450A9" w:rsidRDefault="000058CC" w:rsidP="008C28DF">
            <w:r w:rsidRPr="007450A9">
              <w:t>принятие риска</w:t>
            </w:r>
          </w:p>
        </w:tc>
      </w:tr>
      <w:tr w:rsidR="000058CC" w:rsidRPr="007450A9" w14:paraId="502DA9A8" w14:textId="77777777" w:rsidTr="000058CC">
        <w:tc>
          <w:tcPr>
            <w:tcW w:w="564" w:type="pct"/>
            <w:tcBorders>
              <w:top w:val="single" w:sz="4" w:space="0" w:color="auto"/>
              <w:left w:val="single" w:sz="4" w:space="0" w:color="auto"/>
              <w:bottom w:val="single" w:sz="4" w:space="0" w:color="auto"/>
              <w:right w:val="single" w:sz="4" w:space="0" w:color="auto"/>
            </w:tcBorders>
          </w:tcPr>
          <w:p w14:paraId="33CC940B"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A583034" w14:textId="77777777" w:rsidR="000058CC" w:rsidRPr="007450A9" w:rsidRDefault="000058CC" w:rsidP="008C28DF">
            <w:r w:rsidRPr="007450A9">
              <w:t>Стратегия, предусматривающая распределение критически важных технологий между несколькими площадками для минимизации рисков, называется ______________.</w:t>
            </w:r>
          </w:p>
        </w:tc>
        <w:tc>
          <w:tcPr>
            <w:tcW w:w="2357" w:type="pct"/>
            <w:tcBorders>
              <w:top w:val="single" w:sz="4" w:space="0" w:color="auto"/>
              <w:left w:val="single" w:sz="4" w:space="0" w:color="auto"/>
              <w:bottom w:val="single" w:sz="4" w:space="0" w:color="auto"/>
              <w:right w:val="single" w:sz="4" w:space="0" w:color="auto"/>
            </w:tcBorders>
          </w:tcPr>
          <w:p w14:paraId="343E1C4C" w14:textId="77777777" w:rsidR="000058CC" w:rsidRPr="007450A9" w:rsidRDefault="000058CC" w:rsidP="008C28DF">
            <w:r w:rsidRPr="007450A9">
              <w:t>распределение технологий / географическое резервирование</w:t>
            </w:r>
          </w:p>
        </w:tc>
      </w:tr>
      <w:tr w:rsidR="000058CC" w:rsidRPr="007450A9" w14:paraId="5FB11BEA" w14:textId="77777777" w:rsidTr="000058CC">
        <w:tc>
          <w:tcPr>
            <w:tcW w:w="564" w:type="pct"/>
            <w:tcBorders>
              <w:top w:val="single" w:sz="4" w:space="0" w:color="auto"/>
              <w:left w:val="single" w:sz="4" w:space="0" w:color="auto"/>
              <w:bottom w:val="single" w:sz="4" w:space="0" w:color="auto"/>
              <w:right w:val="single" w:sz="4" w:space="0" w:color="auto"/>
            </w:tcBorders>
          </w:tcPr>
          <w:p w14:paraId="02D25FBC"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5BAF70A2" w14:textId="77777777" w:rsidR="000058CC" w:rsidRPr="007450A9" w:rsidRDefault="000058CC" w:rsidP="008C28DF">
            <w:pPr>
              <w:rPr>
                <w:color w:val="0F1115"/>
              </w:rPr>
            </w:pPr>
            <w:r w:rsidRPr="007450A9">
              <w:rPr>
                <w:bCs/>
                <w:color w:val="0F1115"/>
              </w:rPr>
              <w:t>Вставьте пропущенный термин:</w:t>
            </w:r>
          </w:p>
          <w:p w14:paraId="7480DFAD" w14:textId="77777777" w:rsidR="000058CC" w:rsidRPr="007450A9" w:rsidRDefault="000058CC" w:rsidP="008C28DF">
            <w:pPr>
              <w:rPr>
                <w:color w:val="0F1115"/>
              </w:rPr>
            </w:pPr>
            <w:r w:rsidRPr="007450A9">
              <w:rPr>
                <w:color w:val="0F1115"/>
              </w:rPr>
              <w:t>В инструментах класса SCA (Software Composition Analysis) для однозначной идентификации уязвимости в сторонней библиотеке используется стандартный идентификатор ______. (указать аббревиатуру)</w:t>
            </w:r>
          </w:p>
        </w:tc>
        <w:tc>
          <w:tcPr>
            <w:tcW w:w="2357" w:type="pct"/>
            <w:tcBorders>
              <w:top w:val="single" w:sz="4" w:space="0" w:color="auto"/>
              <w:left w:val="single" w:sz="4" w:space="0" w:color="auto"/>
              <w:bottom w:val="single" w:sz="4" w:space="0" w:color="auto"/>
              <w:right w:val="single" w:sz="4" w:space="0" w:color="auto"/>
            </w:tcBorders>
          </w:tcPr>
          <w:p w14:paraId="0F11E51D" w14:textId="77777777" w:rsidR="000058CC" w:rsidRPr="007450A9" w:rsidRDefault="000058CC" w:rsidP="008C28DF">
            <w:pPr>
              <w:rPr>
                <w:color w:val="0F1115"/>
                <w:lang w:val="en-US"/>
              </w:rPr>
            </w:pPr>
            <w:r w:rsidRPr="007450A9">
              <w:rPr>
                <w:color w:val="0F1115"/>
                <w:lang w:val="en-US"/>
              </w:rPr>
              <w:t>CVE</w:t>
            </w:r>
          </w:p>
        </w:tc>
      </w:tr>
      <w:tr w:rsidR="000058CC" w:rsidRPr="007450A9" w14:paraId="78775309" w14:textId="77777777" w:rsidTr="000058CC">
        <w:tc>
          <w:tcPr>
            <w:tcW w:w="564" w:type="pct"/>
            <w:tcBorders>
              <w:top w:val="single" w:sz="4" w:space="0" w:color="auto"/>
              <w:left w:val="single" w:sz="4" w:space="0" w:color="auto"/>
              <w:bottom w:val="single" w:sz="4" w:space="0" w:color="auto"/>
              <w:right w:val="single" w:sz="4" w:space="0" w:color="auto"/>
            </w:tcBorders>
          </w:tcPr>
          <w:p w14:paraId="2888C024"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214000A5" w14:textId="77777777" w:rsidR="000058CC" w:rsidRPr="007450A9" w:rsidRDefault="000058CC" w:rsidP="008C28DF">
            <w:pPr>
              <w:rPr>
                <w:color w:val="0F1115"/>
              </w:rPr>
            </w:pPr>
            <w:r w:rsidRPr="007450A9">
              <w:rPr>
                <w:bCs/>
                <w:color w:val="0F1115"/>
              </w:rPr>
              <w:t>Вставьте пропущенный термин:</w:t>
            </w:r>
          </w:p>
          <w:p w14:paraId="2F656C12" w14:textId="77777777" w:rsidR="000058CC" w:rsidRPr="007450A9" w:rsidRDefault="000058CC" w:rsidP="008C28DF">
            <w:pPr>
              <w:rPr>
                <w:color w:val="0F1115"/>
              </w:rPr>
            </w:pPr>
            <w:r w:rsidRPr="007450A9">
              <w:rPr>
                <w:color w:val="0F1115"/>
              </w:rPr>
              <w:t>В контексте управления рисками ИБ, ______ — это комбинация привлекательности актива для злоумышленника, возможности его использования для атаки и силы защиты.</w:t>
            </w:r>
          </w:p>
        </w:tc>
        <w:tc>
          <w:tcPr>
            <w:tcW w:w="2357" w:type="pct"/>
            <w:tcBorders>
              <w:top w:val="single" w:sz="4" w:space="0" w:color="auto"/>
              <w:left w:val="single" w:sz="4" w:space="0" w:color="auto"/>
              <w:bottom w:val="single" w:sz="4" w:space="0" w:color="auto"/>
              <w:right w:val="single" w:sz="4" w:space="0" w:color="auto"/>
            </w:tcBorders>
          </w:tcPr>
          <w:p w14:paraId="60EFB5DE" w14:textId="77777777" w:rsidR="000058CC" w:rsidRPr="007450A9" w:rsidRDefault="000058CC" w:rsidP="008C28DF">
            <w:pPr>
              <w:rPr>
                <w:color w:val="0F1115"/>
              </w:rPr>
            </w:pPr>
            <w:r w:rsidRPr="007450A9">
              <w:rPr>
                <w:color w:val="0F1115"/>
              </w:rPr>
              <w:t>уязвимость</w:t>
            </w:r>
          </w:p>
        </w:tc>
      </w:tr>
      <w:tr w:rsidR="000058CC" w:rsidRPr="007450A9" w14:paraId="1D1E0490" w14:textId="77777777" w:rsidTr="000058CC">
        <w:tc>
          <w:tcPr>
            <w:tcW w:w="564" w:type="pct"/>
            <w:tcBorders>
              <w:top w:val="single" w:sz="4" w:space="0" w:color="auto"/>
              <w:left w:val="single" w:sz="4" w:space="0" w:color="auto"/>
              <w:bottom w:val="single" w:sz="4" w:space="0" w:color="auto"/>
              <w:right w:val="single" w:sz="4" w:space="0" w:color="auto"/>
            </w:tcBorders>
          </w:tcPr>
          <w:p w14:paraId="14B98B6A"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2D2620D3" w14:textId="77777777" w:rsidR="000058CC" w:rsidRPr="007450A9" w:rsidRDefault="000058CC" w:rsidP="008C28DF">
            <w:r w:rsidRPr="007450A9">
              <w:t>Для описания Марковских процессов с непрерывным временем используются ... уравнения (уравнения Колмогорова).</w:t>
            </w:r>
          </w:p>
        </w:tc>
        <w:tc>
          <w:tcPr>
            <w:tcW w:w="2357" w:type="pct"/>
            <w:tcBorders>
              <w:top w:val="single" w:sz="4" w:space="0" w:color="auto"/>
              <w:left w:val="single" w:sz="4" w:space="0" w:color="auto"/>
              <w:bottom w:val="single" w:sz="4" w:space="0" w:color="auto"/>
              <w:right w:val="single" w:sz="4" w:space="0" w:color="auto"/>
            </w:tcBorders>
          </w:tcPr>
          <w:p w14:paraId="2AC604C9" w14:textId="77777777" w:rsidR="000058CC" w:rsidRPr="007450A9" w:rsidRDefault="000058CC" w:rsidP="008C28DF">
            <w:r w:rsidRPr="007450A9">
              <w:t>дифференциальные</w:t>
            </w:r>
          </w:p>
        </w:tc>
      </w:tr>
      <w:tr w:rsidR="000058CC" w:rsidRPr="007450A9" w14:paraId="4DA46AF7" w14:textId="77777777" w:rsidTr="000058CC">
        <w:tc>
          <w:tcPr>
            <w:tcW w:w="564" w:type="pct"/>
            <w:tcBorders>
              <w:top w:val="single" w:sz="4" w:space="0" w:color="auto"/>
              <w:left w:val="single" w:sz="4" w:space="0" w:color="auto"/>
              <w:bottom w:val="single" w:sz="4" w:space="0" w:color="auto"/>
              <w:right w:val="single" w:sz="4" w:space="0" w:color="auto"/>
            </w:tcBorders>
          </w:tcPr>
          <w:p w14:paraId="23A1C0BC"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0F6BBD86" w14:textId="77777777" w:rsidR="000058CC" w:rsidRPr="007450A9" w:rsidRDefault="000058CC" w:rsidP="008C28DF">
            <w:r w:rsidRPr="007450A9">
              <w:t>Предельные вероятности состояний в Марковских процессах характеризуют поведение системы при ...</w:t>
            </w:r>
          </w:p>
        </w:tc>
        <w:tc>
          <w:tcPr>
            <w:tcW w:w="2357" w:type="pct"/>
            <w:tcBorders>
              <w:top w:val="single" w:sz="4" w:space="0" w:color="auto"/>
              <w:left w:val="single" w:sz="4" w:space="0" w:color="auto"/>
              <w:bottom w:val="single" w:sz="4" w:space="0" w:color="auto"/>
              <w:right w:val="single" w:sz="4" w:space="0" w:color="auto"/>
            </w:tcBorders>
          </w:tcPr>
          <w:p w14:paraId="33526D43" w14:textId="77777777" w:rsidR="000058CC" w:rsidRPr="007450A9" w:rsidRDefault="000058CC" w:rsidP="008C28DF">
            <w:r w:rsidRPr="007450A9">
              <w:t>установившемся режиме</w:t>
            </w:r>
          </w:p>
        </w:tc>
      </w:tr>
      <w:tr w:rsidR="000058CC" w:rsidRPr="007450A9" w14:paraId="58FDF58E" w14:textId="77777777" w:rsidTr="000058CC">
        <w:tc>
          <w:tcPr>
            <w:tcW w:w="564" w:type="pct"/>
            <w:tcBorders>
              <w:top w:val="single" w:sz="4" w:space="0" w:color="auto"/>
              <w:left w:val="single" w:sz="4" w:space="0" w:color="auto"/>
              <w:bottom w:val="single" w:sz="4" w:space="0" w:color="auto"/>
              <w:right w:val="single" w:sz="4" w:space="0" w:color="auto"/>
            </w:tcBorders>
          </w:tcPr>
          <w:p w14:paraId="3678E9CB"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57ADDD52" w14:textId="77777777" w:rsidR="000058CC" w:rsidRPr="007450A9" w:rsidRDefault="000058CC" w:rsidP="008C28DF">
            <w:r w:rsidRPr="007450A9">
              <w:t>Перечислите не менее четырех конкурентных преимуществ, которые компания получает при внедрении Системы управления непрерывностью бизнеса (СУНБ).</w:t>
            </w:r>
          </w:p>
        </w:tc>
        <w:tc>
          <w:tcPr>
            <w:tcW w:w="2357" w:type="pct"/>
            <w:tcBorders>
              <w:top w:val="single" w:sz="4" w:space="0" w:color="auto"/>
              <w:left w:val="single" w:sz="4" w:space="0" w:color="auto"/>
              <w:bottom w:val="single" w:sz="4" w:space="0" w:color="auto"/>
              <w:right w:val="single" w:sz="4" w:space="0" w:color="auto"/>
            </w:tcBorders>
          </w:tcPr>
          <w:p w14:paraId="4410850E" w14:textId="77777777" w:rsidR="000058CC" w:rsidRPr="007450A9" w:rsidRDefault="000058CC" w:rsidP="008C28DF">
            <w:r w:rsidRPr="007450A9">
              <w:t>1) Быстрое и эффективное восстановление критичных бизнес-процессов в кризисной ситуации</w:t>
            </w:r>
          </w:p>
          <w:p w14:paraId="48CD4400" w14:textId="77777777" w:rsidR="000058CC" w:rsidRPr="007450A9" w:rsidRDefault="000058CC" w:rsidP="008C28DF">
            <w:r w:rsidRPr="007450A9">
              <w:t>2) Снижение финансового ущерба / тяжести последствий кризисной ситуации</w:t>
            </w:r>
          </w:p>
          <w:p w14:paraId="05B68CA5" w14:textId="77777777" w:rsidR="000058CC" w:rsidRPr="007450A9" w:rsidRDefault="000058CC" w:rsidP="008C28DF">
            <w:r w:rsidRPr="007450A9">
              <w:t>3) Выполнение обязательств перед клиентами, акционерами и регуляторами</w:t>
            </w:r>
          </w:p>
          <w:p w14:paraId="473E44D9" w14:textId="77777777" w:rsidR="000058CC" w:rsidRPr="007450A9" w:rsidRDefault="000058CC" w:rsidP="008C28DF">
            <w:r w:rsidRPr="007450A9">
              <w:t>4) Улучшение имиджа и репутации</w:t>
            </w:r>
          </w:p>
        </w:tc>
      </w:tr>
      <w:tr w:rsidR="000058CC" w:rsidRPr="007450A9" w14:paraId="13F4F069" w14:textId="77777777" w:rsidTr="000058CC">
        <w:tc>
          <w:tcPr>
            <w:tcW w:w="564" w:type="pct"/>
            <w:tcBorders>
              <w:top w:val="single" w:sz="4" w:space="0" w:color="auto"/>
              <w:left w:val="single" w:sz="4" w:space="0" w:color="auto"/>
              <w:bottom w:val="single" w:sz="4" w:space="0" w:color="auto"/>
              <w:right w:val="single" w:sz="4" w:space="0" w:color="auto"/>
            </w:tcBorders>
          </w:tcPr>
          <w:p w14:paraId="21C22653"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3044FA8C" w14:textId="77777777" w:rsidR="000058CC" w:rsidRPr="007450A9" w:rsidRDefault="000058CC" w:rsidP="008C28DF">
            <w:r w:rsidRPr="007450A9">
              <w:t>Назовите не менее четырех российских нормативно-правовых актов и/или рекомендаций Банка России, регулирующих вопросы непрерывности бизнеса.</w:t>
            </w:r>
          </w:p>
        </w:tc>
        <w:tc>
          <w:tcPr>
            <w:tcW w:w="2357" w:type="pct"/>
            <w:tcBorders>
              <w:top w:val="single" w:sz="4" w:space="0" w:color="auto"/>
              <w:left w:val="single" w:sz="4" w:space="0" w:color="auto"/>
              <w:bottom w:val="single" w:sz="4" w:space="0" w:color="auto"/>
              <w:right w:val="single" w:sz="4" w:space="0" w:color="auto"/>
            </w:tcBorders>
          </w:tcPr>
          <w:p w14:paraId="614C8FC5" w14:textId="77777777" w:rsidR="000058CC" w:rsidRPr="007450A9" w:rsidRDefault="000058CC" w:rsidP="008C28DF">
            <w:r w:rsidRPr="007450A9">
              <w:t>1) Федеральный закон № 161-ФЗ «О национальной платежной системе»</w:t>
            </w:r>
          </w:p>
          <w:p w14:paraId="51345A46" w14:textId="77777777" w:rsidR="000058CC" w:rsidRPr="007450A9" w:rsidRDefault="000058CC" w:rsidP="008C28DF">
            <w:r w:rsidRPr="007450A9">
              <w:t>2) Федеральный закон № 68-ФЗ «О защите населения и территорий от ЧС»</w:t>
            </w:r>
          </w:p>
          <w:p w14:paraId="607803DF" w14:textId="77777777" w:rsidR="000058CC" w:rsidRPr="007450A9" w:rsidRDefault="000058CC" w:rsidP="008C28DF">
            <w:r w:rsidRPr="007450A9">
              <w:t>3) Положение Банка России № 379-П «О бесперебойности функционирования платежных систем»</w:t>
            </w:r>
          </w:p>
          <w:p w14:paraId="7739770C" w14:textId="77777777" w:rsidR="000058CC" w:rsidRPr="007450A9" w:rsidRDefault="000058CC" w:rsidP="008C28DF">
            <w:r w:rsidRPr="007450A9">
              <w:t>4) Положение Банка России № 242-П «Об организации внутреннего контроля в кредитных организациях»</w:t>
            </w:r>
          </w:p>
          <w:p w14:paraId="7298FCEB" w14:textId="77777777" w:rsidR="000058CC" w:rsidRPr="007450A9" w:rsidRDefault="000058CC" w:rsidP="008C28DF">
            <w:r w:rsidRPr="007450A9">
              <w:t>5) Письмо Банка России № 69-Т «О рекомендациях Базельского комитета…»</w:t>
            </w:r>
          </w:p>
        </w:tc>
      </w:tr>
      <w:tr w:rsidR="000058CC" w:rsidRPr="007450A9" w14:paraId="4EE7C57C" w14:textId="77777777" w:rsidTr="000058CC">
        <w:tc>
          <w:tcPr>
            <w:tcW w:w="564" w:type="pct"/>
            <w:tcBorders>
              <w:top w:val="single" w:sz="4" w:space="0" w:color="auto"/>
              <w:left w:val="single" w:sz="4" w:space="0" w:color="auto"/>
              <w:bottom w:val="single" w:sz="4" w:space="0" w:color="auto"/>
              <w:right w:val="single" w:sz="4" w:space="0" w:color="auto"/>
            </w:tcBorders>
          </w:tcPr>
          <w:p w14:paraId="36B7AE75"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3FAC8ED4" w14:textId="77777777" w:rsidR="000058CC" w:rsidRPr="007450A9" w:rsidRDefault="000058CC" w:rsidP="008C28DF">
            <w:r w:rsidRPr="007450A9">
              <w:t>Назовите 3-4 проблемы, которые могут возникнуть из‑за различий в ментальных моделях заказчика и разработчика, и предложите один способ их преодоления.</w:t>
            </w:r>
          </w:p>
        </w:tc>
        <w:tc>
          <w:tcPr>
            <w:tcW w:w="2357" w:type="pct"/>
            <w:tcBorders>
              <w:top w:val="single" w:sz="4" w:space="0" w:color="auto"/>
              <w:left w:val="single" w:sz="4" w:space="0" w:color="auto"/>
              <w:bottom w:val="single" w:sz="4" w:space="0" w:color="auto"/>
              <w:right w:val="single" w:sz="4" w:space="0" w:color="auto"/>
            </w:tcBorders>
          </w:tcPr>
          <w:p w14:paraId="59F02A10" w14:textId="77777777" w:rsidR="000058CC" w:rsidRPr="007450A9" w:rsidRDefault="000058CC" w:rsidP="008C28DF">
            <w:r w:rsidRPr="007450A9">
              <w:t>Проблемы:</w:t>
            </w:r>
          </w:p>
          <w:p w14:paraId="6D8A99DA" w14:textId="77777777" w:rsidR="000058CC" w:rsidRPr="007450A9" w:rsidRDefault="000058CC" w:rsidP="008C28DF">
            <w:r w:rsidRPr="007450A9">
              <w:t>недопонимание требований; расхождение ожиданий от результата; ошибки в реализации из‑за неправильной интерпретации; задержки сроков из‑за переделок.</w:t>
            </w:r>
          </w:p>
          <w:p w14:paraId="793D2B90" w14:textId="77777777" w:rsidR="000058CC" w:rsidRPr="007450A9" w:rsidRDefault="000058CC" w:rsidP="008C28DF"/>
          <w:p w14:paraId="3ABD3EC1" w14:textId="77777777" w:rsidR="000058CC" w:rsidRPr="007450A9" w:rsidRDefault="000058CC" w:rsidP="008C28DF">
            <w:r w:rsidRPr="007450A9">
              <w:lastRenderedPageBreak/>
              <w:t>Способ преодоления:</w:t>
            </w:r>
          </w:p>
          <w:p w14:paraId="091D4D4E" w14:textId="77777777" w:rsidR="000058CC" w:rsidRPr="007450A9" w:rsidRDefault="000058CC" w:rsidP="008C28DF">
            <w:r w:rsidRPr="007450A9">
              <w:t>проведение совместных воркшопов, интервью, создание прототипов и сценариев использования, понятных обеим сторонам.</w:t>
            </w:r>
          </w:p>
        </w:tc>
      </w:tr>
      <w:tr w:rsidR="000058CC" w:rsidRPr="007450A9" w14:paraId="0BEC711D" w14:textId="77777777" w:rsidTr="000058CC">
        <w:tc>
          <w:tcPr>
            <w:tcW w:w="564" w:type="pct"/>
            <w:tcBorders>
              <w:top w:val="single" w:sz="4" w:space="0" w:color="auto"/>
              <w:left w:val="single" w:sz="4" w:space="0" w:color="auto"/>
              <w:bottom w:val="single" w:sz="4" w:space="0" w:color="auto"/>
              <w:right w:val="single" w:sz="4" w:space="0" w:color="auto"/>
            </w:tcBorders>
          </w:tcPr>
          <w:p w14:paraId="2C8FFB04"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2A9DA18B" w14:textId="77777777" w:rsidR="000058CC" w:rsidRPr="007450A9" w:rsidRDefault="000058CC" w:rsidP="008C28DF">
            <w:r w:rsidRPr="007450A9">
              <w:t>Чем отличается техническое задание от технического проекта?</w:t>
            </w:r>
          </w:p>
        </w:tc>
        <w:tc>
          <w:tcPr>
            <w:tcW w:w="2357" w:type="pct"/>
            <w:tcBorders>
              <w:top w:val="single" w:sz="4" w:space="0" w:color="auto"/>
              <w:left w:val="single" w:sz="4" w:space="0" w:color="auto"/>
              <w:bottom w:val="single" w:sz="4" w:space="0" w:color="auto"/>
              <w:right w:val="single" w:sz="4" w:space="0" w:color="auto"/>
            </w:tcBorders>
          </w:tcPr>
          <w:p w14:paraId="7C4B2A35" w14:textId="77777777" w:rsidR="000058CC" w:rsidRPr="007450A9" w:rsidRDefault="000058CC" w:rsidP="008C28DF">
            <w:r w:rsidRPr="007450A9">
              <w:t>Техническое задание определяет цели, требования и общие параметры разработки, служит основой для дальнейшего проектирования.</w:t>
            </w:r>
          </w:p>
          <w:p w14:paraId="6A9F35DA" w14:textId="77777777" w:rsidR="000058CC" w:rsidRPr="007450A9" w:rsidRDefault="000058CC" w:rsidP="008C28DF">
            <w:r w:rsidRPr="007450A9">
              <w:t>Технический проект детализирует решения, принятые на предыдущих стадиях, включает уточнённые алгоритмы, структуру программы, выбор технических средств и другие конкретные технические решения.</w:t>
            </w:r>
          </w:p>
        </w:tc>
      </w:tr>
      <w:tr w:rsidR="000058CC" w:rsidRPr="007450A9" w14:paraId="1BAC8D70" w14:textId="77777777" w:rsidTr="000058CC">
        <w:tc>
          <w:tcPr>
            <w:tcW w:w="564" w:type="pct"/>
            <w:tcBorders>
              <w:top w:val="single" w:sz="4" w:space="0" w:color="auto"/>
              <w:left w:val="single" w:sz="4" w:space="0" w:color="auto"/>
              <w:bottom w:val="single" w:sz="4" w:space="0" w:color="auto"/>
              <w:right w:val="single" w:sz="4" w:space="0" w:color="auto"/>
            </w:tcBorders>
          </w:tcPr>
          <w:p w14:paraId="08BC156B"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328E5FF8" w14:textId="77777777" w:rsidR="000058CC" w:rsidRPr="007450A9" w:rsidRDefault="000058CC" w:rsidP="008C28DF">
            <w:pPr>
              <w:rPr>
                <w:color w:val="0F1115"/>
              </w:rPr>
            </w:pPr>
            <w:r w:rsidRPr="007450A9">
              <w:rPr>
                <w:color w:val="0F1115"/>
              </w:rPr>
              <w:t>В рамках технического проектирования подсистемы контроля целостности необходимо выбрать модель жизненного цикла. Опишите, в чем принципиальная разница между каскадной и инкрементной моделями с точки зрения готовности продукта у заказчика и возможности внесения изменений в алгоритмы хеширования на поздних этапах.</w:t>
            </w:r>
          </w:p>
        </w:tc>
        <w:tc>
          <w:tcPr>
            <w:tcW w:w="2357" w:type="pct"/>
            <w:tcBorders>
              <w:top w:val="single" w:sz="4" w:space="0" w:color="auto"/>
              <w:left w:val="single" w:sz="4" w:space="0" w:color="auto"/>
              <w:bottom w:val="single" w:sz="4" w:space="0" w:color="auto"/>
              <w:right w:val="single" w:sz="4" w:space="0" w:color="auto"/>
            </w:tcBorders>
          </w:tcPr>
          <w:p w14:paraId="1B048C7B" w14:textId="77777777" w:rsidR="000058CC" w:rsidRPr="007450A9" w:rsidRDefault="000058CC" w:rsidP="008C28DF">
            <w:pPr>
              <w:rPr>
                <w:color w:val="0F1115"/>
              </w:rPr>
            </w:pPr>
            <w:r w:rsidRPr="007450A9">
              <w:rPr>
                <w:color w:val="0F1115"/>
              </w:rPr>
              <w:t>Каскадная модель предполагает завершение каждого этапа до начала следующего. Продукт целиком предъявляется заказчику в конце проекта. Изменение алгоритмов хеширования на этапе тестирования крайне затруднено и ведет к откату на этап проектирования. Инкрементная модель предполагает поставку системы отдельными функциональными блоками. Это позволяет заказчику увидеть работу части механизмов раньше (первый инкремент). Внесение изменений в алгоритмы возможно в следующем инкременте без полного разрушения архитектуры.</w:t>
            </w:r>
          </w:p>
        </w:tc>
      </w:tr>
      <w:tr w:rsidR="000058CC" w:rsidRPr="007450A9" w14:paraId="67FAFC52" w14:textId="77777777" w:rsidTr="000058CC">
        <w:tc>
          <w:tcPr>
            <w:tcW w:w="564" w:type="pct"/>
            <w:tcBorders>
              <w:top w:val="single" w:sz="4" w:space="0" w:color="auto"/>
              <w:left w:val="single" w:sz="4" w:space="0" w:color="auto"/>
              <w:bottom w:val="single" w:sz="4" w:space="0" w:color="auto"/>
              <w:right w:val="single" w:sz="4" w:space="0" w:color="auto"/>
            </w:tcBorders>
          </w:tcPr>
          <w:p w14:paraId="45BAC546"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292EE220" w14:textId="77777777" w:rsidR="000058CC" w:rsidRPr="007450A9" w:rsidRDefault="000058CC" w:rsidP="008C28DF">
            <w:pPr>
              <w:rPr>
                <w:color w:val="0F1115"/>
              </w:rPr>
            </w:pPr>
            <w:r w:rsidRPr="007450A9">
              <w:rPr>
                <w:color w:val="0F1115"/>
              </w:rPr>
              <w:t>В чем отличие понятий «Атрибут» и «Домен» в методологии информационного моделирования (IDEF1X)? Приведите пример для сущности «Сотрудник», где атрибутом является «Должность», а доменом — перечень должностей штатного расписания.</w:t>
            </w:r>
          </w:p>
        </w:tc>
        <w:tc>
          <w:tcPr>
            <w:tcW w:w="2357" w:type="pct"/>
            <w:tcBorders>
              <w:top w:val="single" w:sz="4" w:space="0" w:color="auto"/>
              <w:left w:val="single" w:sz="4" w:space="0" w:color="auto"/>
              <w:bottom w:val="single" w:sz="4" w:space="0" w:color="auto"/>
              <w:right w:val="single" w:sz="4" w:space="0" w:color="auto"/>
            </w:tcBorders>
          </w:tcPr>
          <w:p w14:paraId="06A5BB59" w14:textId="77777777" w:rsidR="000058CC" w:rsidRPr="007450A9" w:rsidRDefault="000058CC" w:rsidP="008C28DF">
            <w:pPr>
              <w:rPr>
                <w:color w:val="0F1115"/>
              </w:rPr>
            </w:pPr>
            <w:r w:rsidRPr="007450A9">
              <w:rPr>
                <w:color w:val="0F1115"/>
              </w:rPr>
              <w:t>Атрибут — это поименованное свойство сущности (конкретная ячейка в строке таблицы). Домен — это множество допустимых значений, из которого атрибут берет свое значение (тип данных, ограничения). В примере «Должность» сотрудника — это атрибут, который содержит текст. Доменом для этого атрибута является не любой текст, а ограниченный перечень должностей, утвержденный штатным расписанием (словарь), что обеспечивает целостность данных.</w:t>
            </w:r>
          </w:p>
        </w:tc>
      </w:tr>
      <w:tr w:rsidR="000058CC" w:rsidRPr="007450A9" w14:paraId="35C07466" w14:textId="77777777" w:rsidTr="000058CC">
        <w:tc>
          <w:tcPr>
            <w:tcW w:w="564" w:type="pct"/>
            <w:tcBorders>
              <w:top w:val="single" w:sz="4" w:space="0" w:color="auto"/>
              <w:left w:val="single" w:sz="4" w:space="0" w:color="auto"/>
              <w:bottom w:val="single" w:sz="4" w:space="0" w:color="auto"/>
              <w:right w:val="single" w:sz="4" w:space="0" w:color="auto"/>
            </w:tcBorders>
          </w:tcPr>
          <w:p w14:paraId="22AEB5C6"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23803A8F" w14:textId="77777777" w:rsidR="000058CC" w:rsidRPr="007450A9" w:rsidRDefault="000058CC" w:rsidP="008C28DF">
            <w:pPr>
              <w:rPr>
                <w:color w:val="0F1115"/>
              </w:rPr>
            </w:pPr>
            <w:r w:rsidRPr="007450A9">
              <w:rPr>
                <w:color w:val="0F1115"/>
              </w:rPr>
              <w:t>Опишите алгоритм действий проектировщика при использовании методологии прототипирования для создания интерфейса оператора SIEM-системы (Security Information and Event Management).</w:t>
            </w:r>
          </w:p>
        </w:tc>
        <w:tc>
          <w:tcPr>
            <w:tcW w:w="2357" w:type="pct"/>
            <w:tcBorders>
              <w:top w:val="single" w:sz="4" w:space="0" w:color="auto"/>
              <w:left w:val="single" w:sz="4" w:space="0" w:color="auto"/>
              <w:bottom w:val="single" w:sz="4" w:space="0" w:color="auto"/>
              <w:right w:val="single" w:sz="4" w:space="0" w:color="auto"/>
            </w:tcBorders>
          </w:tcPr>
          <w:p w14:paraId="09533A52" w14:textId="77777777" w:rsidR="000058CC" w:rsidRPr="007450A9" w:rsidRDefault="000058CC" w:rsidP="008C28DF">
            <w:pPr>
              <w:rPr>
                <w:color w:val="0F1115"/>
              </w:rPr>
            </w:pPr>
            <w:r w:rsidRPr="007450A9">
              <w:rPr>
                <w:color w:val="0F1115"/>
              </w:rPr>
              <w:t>1. Сбор и анализ первоначальных требований (какие инциденты отображать). 2. Быстрое создание макета (прототипа) главной приборной панели без глубокой серверной логики. 3. Демонстрация прототипа будущему оператору SOC для оценки удобства визуализации угроз. 4. Сбор замечаний (фильтры неудобны, цветовая индикация неверна). 5. Итеративная доработка прототипа до состояния, утвержденного пользователем. 6. Передача утвержденных форм интерфейса как требований на этап промышленного кодирования.</w:t>
            </w:r>
          </w:p>
        </w:tc>
      </w:tr>
      <w:tr w:rsidR="000058CC" w:rsidRPr="007450A9" w14:paraId="67315266" w14:textId="77777777" w:rsidTr="000058CC">
        <w:tc>
          <w:tcPr>
            <w:tcW w:w="564" w:type="pct"/>
            <w:tcBorders>
              <w:top w:val="single" w:sz="4" w:space="0" w:color="auto"/>
              <w:left w:val="single" w:sz="4" w:space="0" w:color="auto"/>
              <w:bottom w:val="single" w:sz="4" w:space="0" w:color="auto"/>
              <w:right w:val="single" w:sz="4" w:space="0" w:color="auto"/>
            </w:tcBorders>
          </w:tcPr>
          <w:p w14:paraId="333E3762"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4DF8BA1" w14:textId="77777777" w:rsidR="000058CC" w:rsidRPr="007450A9" w:rsidRDefault="000058CC" w:rsidP="008C28DF">
            <w:pPr>
              <w:rPr>
                <w:color w:val="0F1115"/>
              </w:rPr>
            </w:pPr>
            <w:r w:rsidRPr="007450A9">
              <w:rPr>
                <w:color w:val="0F1115"/>
              </w:rPr>
              <w:t>Опишите, как с помощью диаграммы декомпозиции IDEF0 можно отобразить требования к журналированию событий в подсистеме регистрации и учета. Какие типы стрелок (I, C, O, M) будут задействованы?</w:t>
            </w:r>
          </w:p>
        </w:tc>
        <w:tc>
          <w:tcPr>
            <w:tcW w:w="2357" w:type="pct"/>
            <w:tcBorders>
              <w:top w:val="single" w:sz="4" w:space="0" w:color="auto"/>
              <w:left w:val="single" w:sz="4" w:space="0" w:color="auto"/>
              <w:bottom w:val="single" w:sz="4" w:space="0" w:color="auto"/>
              <w:right w:val="single" w:sz="4" w:space="0" w:color="auto"/>
            </w:tcBorders>
          </w:tcPr>
          <w:p w14:paraId="3EFCA84F" w14:textId="77777777" w:rsidR="000058CC" w:rsidRPr="007450A9" w:rsidRDefault="000058CC" w:rsidP="008C28DF">
            <w:pPr>
              <w:rPr>
                <w:color w:val="0F1115"/>
              </w:rPr>
            </w:pPr>
            <w:r w:rsidRPr="007450A9">
              <w:rPr>
                <w:color w:val="0F1115"/>
              </w:rPr>
              <w:t>На диаграмме будет функциональный блок «Вести журнал аудита».</w:t>
            </w:r>
          </w:p>
          <w:p w14:paraId="7DD1AC3F" w14:textId="77777777" w:rsidR="000058CC" w:rsidRPr="007450A9" w:rsidRDefault="000058CC" w:rsidP="008C28DF">
            <w:pPr>
              <w:rPr>
                <w:color w:val="0F1115"/>
              </w:rPr>
            </w:pPr>
            <w:r w:rsidRPr="007450A9">
              <w:rPr>
                <w:bCs/>
                <w:color w:val="0F1115"/>
              </w:rPr>
              <w:t>Вход (I):</w:t>
            </w:r>
            <w:r w:rsidRPr="007450A9">
              <w:rPr>
                <w:color w:val="0F1115"/>
              </w:rPr>
              <w:t xml:space="preserve"> События от средств защиты (попытки входа, доступ к файлам).</w:t>
            </w:r>
          </w:p>
          <w:p w14:paraId="6FC9ED03" w14:textId="77777777" w:rsidR="000058CC" w:rsidRPr="007450A9" w:rsidRDefault="000058CC" w:rsidP="008C28DF">
            <w:pPr>
              <w:rPr>
                <w:color w:val="0F1115"/>
              </w:rPr>
            </w:pPr>
            <w:r w:rsidRPr="007450A9">
              <w:rPr>
                <w:bCs/>
                <w:color w:val="0F1115"/>
              </w:rPr>
              <w:t>Управление (C):</w:t>
            </w:r>
            <w:r w:rsidRPr="007450A9">
              <w:rPr>
                <w:color w:val="0F1115"/>
              </w:rPr>
              <w:t xml:space="preserve"> Правила аудита (стандарт ГОСТ Р ИСО/МЭК 15408, настройки подсистемы).</w:t>
            </w:r>
          </w:p>
          <w:p w14:paraId="30967D4F" w14:textId="77777777" w:rsidR="000058CC" w:rsidRPr="007450A9" w:rsidRDefault="000058CC" w:rsidP="008C28DF">
            <w:pPr>
              <w:rPr>
                <w:color w:val="0F1115"/>
              </w:rPr>
            </w:pPr>
            <w:r w:rsidRPr="007450A9">
              <w:rPr>
                <w:bCs/>
                <w:color w:val="0F1115"/>
              </w:rPr>
              <w:t>Выход (O):</w:t>
            </w:r>
            <w:r w:rsidRPr="007450A9">
              <w:rPr>
                <w:color w:val="0F1115"/>
              </w:rPr>
              <w:t xml:space="preserve"> Сформированные записи журнала безопасности.</w:t>
            </w:r>
          </w:p>
          <w:p w14:paraId="185204DC" w14:textId="77777777" w:rsidR="000058CC" w:rsidRPr="007450A9" w:rsidRDefault="000058CC" w:rsidP="008C28DF">
            <w:pPr>
              <w:rPr>
                <w:color w:val="0F1115"/>
              </w:rPr>
            </w:pPr>
            <w:r w:rsidRPr="007450A9">
              <w:rPr>
                <w:bCs/>
                <w:color w:val="0F1115"/>
              </w:rPr>
              <w:t>Механизм (M):</w:t>
            </w:r>
            <w:r w:rsidRPr="007450A9">
              <w:rPr>
                <w:color w:val="0F1115"/>
              </w:rPr>
              <w:t xml:space="preserve"> Агенты сбора логов, сервер базы данных хранения.</w:t>
            </w:r>
          </w:p>
        </w:tc>
      </w:tr>
      <w:tr w:rsidR="000058CC" w:rsidRPr="007450A9" w14:paraId="20A76CF4" w14:textId="77777777" w:rsidTr="000058CC">
        <w:tc>
          <w:tcPr>
            <w:tcW w:w="564" w:type="pct"/>
            <w:tcBorders>
              <w:top w:val="single" w:sz="4" w:space="0" w:color="auto"/>
              <w:left w:val="single" w:sz="4" w:space="0" w:color="auto"/>
              <w:bottom w:val="single" w:sz="4" w:space="0" w:color="auto"/>
              <w:right w:val="single" w:sz="4" w:space="0" w:color="auto"/>
            </w:tcBorders>
          </w:tcPr>
          <w:p w14:paraId="6A331354"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4797C85" w14:textId="77777777" w:rsidR="000058CC" w:rsidRPr="007450A9" w:rsidRDefault="000058CC" w:rsidP="008C28DF">
            <w:r w:rsidRPr="007450A9">
              <w:t xml:space="preserve">Политика информационной безопасности — </w:t>
            </w:r>
          </w:p>
        </w:tc>
        <w:tc>
          <w:tcPr>
            <w:tcW w:w="2357" w:type="pct"/>
            <w:tcBorders>
              <w:top w:val="single" w:sz="4" w:space="0" w:color="auto"/>
              <w:left w:val="single" w:sz="4" w:space="0" w:color="auto"/>
              <w:bottom w:val="single" w:sz="4" w:space="0" w:color="auto"/>
              <w:right w:val="single" w:sz="4" w:space="0" w:color="auto"/>
            </w:tcBorders>
          </w:tcPr>
          <w:p w14:paraId="03AACF97" w14:textId="77777777" w:rsidR="000058CC" w:rsidRPr="007450A9" w:rsidRDefault="000058CC" w:rsidP="008C28DF">
            <w:r w:rsidRPr="007450A9">
              <w:t>документ верхнего уровня, содержащий стратегические цели, принципы и направления обеспечения ИБ в организации, утверждённый руководством и обязательный к исполнению всеми сотрудниками.</w:t>
            </w:r>
          </w:p>
        </w:tc>
      </w:tr>
      <w:tr w:rsidR="000058CC" w:rsidRPr="007450A9" w14:paraId="77AFB860" w14:textId="77777777" w:rsidTr="000058CC">
        <w:tc>
          <w:tcPr>
            <w:tcW w:w="564" w:type="pct"/>
            <w:tcBorders>
              <w:top w:val="single" w:sz="4" w:space="0" w:color="auto"/>
              <w:left w:val="single" w:sz="4" w:space="0" w:color="auto"/>
              <w:bottom w:val="single" w:sz="4" w:space="0" w:color="auto"/>
              <w:right w:val="single" w:sz="4" w:space="0" w:color="auto"/>
            </w:tcBorders>
          </w:tcPr>
          <w:p w14:paraId="520B8403"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1ED449D9" w14:textId="77777777" w:rsidR="000058CC" w:rsidRPr="007450A9" w:rsidRDefault="000058CC" w:rsidP="008C28DF">
            <w:r w:rsidRPr="007450A9">
              <w:t xml:space="preserve">Модель угроз (безопасности информации) — </w:t>
            </w:r>
          </w:p>
        </w:tc>
        <w:tc>
          <w:tcPr>
            <w:tcW w:w="2357" w:type="pct"/>
            <w:tcBorders>
              <w:top w:val="single" w:sz="4" w:space="0" w:color="auto"/>
              <w:left w:val="single" w:sz="4" w:space="0" w:color="auto"/>
              <w:bottom w:val="single" w:sz="4" w:space="0" w:color="auto"/>
              <w:right w:val="single" w:sz="4" w:space="0" w:color="auto"/>
            </w:tcBorders>
          </w:tcPr>
          <w:p w14:paraId="5121CCBE" w14:textId="77777777" w:rsidR="000058CC" w:rsidRPr="007450A9" w:rsidRDefault="000058CC" w:rsidP="008C28DF">
            <w:r w:rsidRPr="007450A9">
              <w:t>описательное, математическое или физическое представление свойств или характеристик угроз безопасности информации; в практике ИБ часто оформляется как специальный нормативный документ, описывающий актуальные для организации угрозы и их параметры.</w:t>
            </w:r>
          </w:p>
        </w:tc>
      </w:tr>
      <w:tr w:rsidR="000058CC" w:rsidRPr="007450A9" w14:paraId="26DB9C32" w14:textId="77777777" w:rsidTr="000058CC">
        <w:tc>
          <w:tcPr>
            <w:tcW w:w="564" w:type="pct"/>
            <w:tcBorders>
              <w:top w:val="single" w:sz="4" w:space="0" w:color="auto"/>
              <w:left w:val="single" w:sz="4" w:space="0" w:color="auto"/>
              <w:bottom w:val="single" w:sz="4" w:space="0" w:color="auto"/>
              <w:right w:val="single" w:sz="4" w:space="0" w:color="auto"/>
            </w:tcBorders>
          </w:tcPr>
          <w:p w14:paraId="2B412FEA"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ED7F35A" w14:textId="77777777" w:rsidR="000058CC" w:rsidRPr="007450A9" w:rsidRDefault="000058CC" w:rsidP="008C28DF">
            <w:r w:rsidRPr="007450A9">
              <w:t xml:space="preserve">Инцидент информационной безопасности — </w:t>
            </w:r>
          </w:p>
        </w:tc>
        <w:tc>
          <w:tcPr>
            <w:tcW w:w="2357" w:type="pct"/>
            <w:tcBorders>
              <w:top w:val="single" w:sz="4" w:space="0" w:color="auto"/>
              <w:left w:val="single" w:sz="4" w:space="0" w:color="auto"/>
              <w:bottom w:val="single" w:sz="4" w:space="0" w:color="auto"/>
              <w:right w:val="single" w:sz="4" w:space="0" w:color="auto"/>
            </w:tcBorders>
          </w:tcPr>
          <w:p w14:paraId="3D9FD19C" w14:textId="77777777" w:rsidR="000058CC" w:rsidRPr="007450A9" w:rsidRDefault="000058CC" w:rsidP="008C28DF">
            <w:r w:rsidRPr="007450A9">
              <w:t>событие (или их совокупность), которое может свидетельствовать о нарушении или угрозе нарушения информационной безопасности (утечка, несанкционированный доступ, вирусная атака и т. п.); порядок обнаружения, регистрации, реагирования и расследования инцидентов закрепляется в соответствующих ОРД.</w:t>
            </w:r>
          </w:p>
        </w:tc>
      </w:tr>
      <w:tr w:rsidR="000058CC" w:rsidRPr="007450A9" w14:paraId="58BB069D" w14:textId="77777777" w:rsidTr="000058CC">
        <w:tc>
          <w:tcPr>
            <w:tcW w:w="564" w:type="pct"/>
            <w:tcBorders>
              <w:top w:val="single" w:sz="4" w:space="0" w:color="auto"/>
              <w:left w:val="single" w:sz="4" w:space="0" w:color="auto"/>
              <w:bottom w:val="single" w:sz="4" w:space="0" w:color="auto"/>
              <w:right w:val="single" w:sz="4" w:space="0" w:color="auto"/>
            </w:tcBorders>
          </w:tcPr>
          <w:p w14:paraId="5203E7FB"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AE75C66" w14:textId="77777777" w:rsidR="000058CC" w:rsidRPr="007450A9" w:rsidRDefault="000058CC" w:rsidP="008C28DF">
            <w:r w:rsidRPr="007450A9">
              <w:t xml:space="preserve">Формуляр средства защиты информации или ИТ-оборудования – это </w:t>
            </w:r>
          </w:p>
        </w:tc>
        <w:tc>
          <w:tcPr>
            <w:tcW w:w="2357" w:type="pct"/>
            <w:tcBorders>
              <w:top w:val="single" w:sz="4" w:space="0" w:color="auto"/>
              <w:left w:val="single" w:sz="4" w:space="0" w:color="auto"/>
              <w:bottom w:val="single" w:sz="4" w:space="0" w:color="auto"/>
              <w:right w:val="single" w:sz="4" w:space="0" w:color="auto"/>
            </w:tcBorders>
          </w:tcPr>
          <w:p w14:paraId="18D0BB8E" w14:textId="77777777" w:rsidR="000058CC" w:rsidRPr="007450A9" w:rsidRDefault="000058CC" w:rsidP="008C28DF">
            <w:r w:rsidRPr="007450A9">
              <w:t xml:space="preserve">эксплуатационный документ, который может содержать сведения о модели и серийном номере устройства или программного средства, </w:t>
            </w:r>
          </w:p>
          <w:p w14:paraId="1AB7EBDD" w14:textId="77777777" w:rsidR="000058CC" w:rsidRPr="007450A9" w:rsidRDefault="000058CC" w:rsidP="008C28DF">
            <w:r w:rsidRPr="007450A9">
              <w:t>состав аппаратной платформы или перечень компонентов ПО,</w:t>
            </w:r>
          </w:p>
          <w:p w14:paraId="1CE03662" w14:textId="77777777" w:rsidR="000058CC" w:rsidRPr="007450A9" w:rsidRDefault="000058CC" w:rsidP="008C28DF">
            <w:r w:rsidRPr="007450A9">
              <w:t>данные о проведённых обновлениях, техобслуживании, выявленных неисправностях и выполненных ремонтах,</w:t>
            </w:r>
          </w:p>
          <w:p w14:paraId="609310D0" w14:textId="77777777" w:rsidR="000058CC" w:rsidRPr="007450A9" w:rsidRDefault="000058CC" w:rsidP="008C28DF">
            <w:r w:rsidRPr="007450A9">
              <w:t>отметки о проверках и аттестации на соответствие требованиям ИБ и др.</w:t>
            </w:r>
          </w:p>
        </w:tc>
      </w:tr>
      <w:tr w:rsidR="000058CC" w:rsidRPr="007450A9" w14:paraId="7B92B36A" w14:textId="77777777" w:rsidTr="000058CC">
        <w:tc>
          <w:tcPr>
            <w:tcW w:w="564" w:type="pct"/>
            <w:tcBorders>
              <w:top w:val="single" w:sz="4" w:space="0" w:color="auto"/>
              <w:left w:val="single" w:sz="4" w:space="0" w:color="auto"/>
              <w:bottom w:val="single" w:sz="4" w:space="0" w:color="auto"/>
              <w:right w:val="single" w:sz="4" w:space="0" w:color="auto"/>
            </w:tcBorders>
          </w:tcPr>
          <w:p w14:paraId="19F9AB93"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1A37E785" w14:textId="77777777" w:rsidR="000058CC" w:rsidRPr="007450A9" w:rsidRDefault="000058CC" w:rsidP="008C28DF">
            <w:r w:rsidRPr="007450A9">
              <w:t>Практическая значимость —</w:t>
            </w:r>
          </w:p>
        </w:tc>
        <w:tc>
          <w:tcPr>
            <w:tcW w:w="2357" w:type="pct"/>
            <w:tcBorders>
              <w:top w:val="single" w:sz="4" w:space="0" w:color="auto"/>
              <w:left w:val="single" w:sz="4" w:space="0" w:color="auto"/>
              <w:bottom w:val="single" w:sz="4" w:space="0" w:color="auto"/>
              <w:right w:val="single" w:sz="4" w:space="0" w:color="auto"/>
            </w:tcBorders>
          </w:tcPr>
          <w:p w14:paraId="6DB986DF" w14:textId="77777777" w:rsidR="000058CC" w:rsidRPr="007450A9" w:rsidRDefault="000058CC" w:rsidP="008C28DF">
            <w:r w:rsidRPr="007450A9">
              <w:t>это возможность применения результатов исследования в реальной деятельности</w:t>
            </w:r>
          </w:p>
        </w:tc>
      </w:tr>
      <w:tr w:rsidR="000058CC" w:rsidRPr="007450A9" w14:paraId="13AD25FF" w14:textId="77777777" w:rsidTr="000058CC">
        <w:tc>
          <w:tcPr>
            <w:tcW w:w="564" w:type="pct"/>
            <w:tcBorders>
              <w:top w:val="single" w:sz="4" w:space="0" w:color="auto"/>
              <w:left w:val="single" w:sz="4" w:space="0" w:color="auto"/>
              <w:bottom w:val="single" w:sz="4" w:space="0" w:color="auto"/>
              <w:right w:val="single" w:sz="4" w:space="0" w:color="auto"/>
            </w:tcBorders>
          </w:tcPr>
          <w:p w14:paraId="45F9ECB5"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1FFAB7B1" w14:textId="77777777" w:rsidR="000058CC" w:rsidRPr="007450A9" w:rsidRDefault="000058CC" w:rsidP="008C28DF">
            <w:r w:rsidRPr="007450A9">
              <w:t>Апробация —</w:t>
            </w:r>
          </w:p>
        </w:tc>
        <w:tc>
          <w:tcPr>
            <w:tcW w:w="2357" w:type="pct"/>
            <w:tcBorders>
              <w:top w:val="single" w:sz="4" w:space="0" w:color="auto"/>
              <w:left w:val="single" w:sz="4" w:space="0" w:color="auto"/>
              <w:bottom w:val="single" w:sz="4" w:space="0" w:color="auto"/>
              <w:right w:val="single" w:sz="4" w:space="0" w:color="auto"/>
            </w:tcBorders>
          </w:tcPr>
          <w:p w14:paraId="7065D644" w14:textId="77777777" w:rsidR="000058CC" w:rsidRPr="007450A9" w:rsidRDefault="000058CC" w:rsidP="008C28DF">
            <w:r w:rsidRPr="007450A9">
              <w:t>это проверка результатов исследования на практике или в дискуссии (доклады, публикации, внедрение).</w:t>
            </w:r>
          </w:p>
        </w:tc>
      </w:tr>
      <w:tr w:rsidR="000058CC" w:rsidRPr="007450A9" w14:paraId="78A38192" w14:textId="77777777" w:rsidTr="000058CC">
        <w:tc>
          <w:tcPr>
            <w:tcW w:w="564" w:type="pct"/>
            <w:tcBorders>
              <w:top w:val="single" w:sz="4" w:space="0" w:color="auto"/>
              <w:left w:val="single" w:sz="4" w:space="0" w:color="auto"/>
              <w:bottom w:val="single" w:sz="4" w:space="0" w:color="auto"/>
              <w:right w:val="single" w:sz="4" w:space="0" w:color="auto"/>
            </w:tcBorders>
          </w:tcPr>
          <w:p w14:paraId="74976DFE"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063989D" w14:textId="77777777" w:rsidR="000058CC" w:rsidRPr="007450A9" w:rsidRDefault="000058CC" w:rsidP="008C28DF">
            <w:pPr>
              <w:rPr>
                <w:color w:val="0F1115"/>
              </w:rPr>
            </w:pPr>
            <w:r w:rsidRPr="007450A9">
              <w:rPr>
                <w:color w:val="0F1115"/>
              </w:rPr>
              <w:t>Охарактеризовать типовую структуру научной статьи.</w:t>
            </w:r>
          </w:p>
        </w:tc>
        <w:tc>
          <w:tcPr>
            <w:tcW w:w="2357" w:type="pct"/>
            <w:tcBorders>
              <w:top w:val="single" w:sz="4" w:space="0" w:color="auto"/>
              <w:left w:val="single" w:sz="4" w:space="0" w:color="auto"/>
              <w:bottom w:val="single" w:sz="4" w:space="0" w:color="auto"/>
              <w:right w:val="single" w:sz="4" w:space="0" w:color="auto"/>
            </w:tcBorders>
          </w:tcPr>
          <w:p w14:paraId="37E2BC3E" w14:textId="77777777" w:rsidR="000058CC" w:rsidRPr="007450A9" w:rsidRDefault="000058CC" w:rsidP="008C28DF">
            <w:pPr>
              <w:rPr>
                <w:color w:val="0F1115"/>
              </w:rPr>
            </w:pPr>
            <w:r w:rsidRPr="007450A9">
              <w:rPr>
                <w:color w:val="0F1115"/>
              </w:rPr>
              <w:t xml:space="preserve">Типовая структура научной статьи для журналов ВАК/Scopus включает: 1) </w:t>
            </w:r>
            <w:r w:rsidRPr="007450A9">
              <w:rPr>
                <w:bCs/>
                <w:color w:val="0F1115"/>
              </w:rPr>
              <w:t>Заголовок</w:t>
            </w:r>
            <w:r w:rsidRPr="007450A9">
              <w:rPr>
                <w:color w:val="0F1115"/>
              </w:rPr>
              <w:t xml:space="preserve"> (краткий и информативный); 2) </w:t>
            </w:r>
            <w:r w:rsidRPr="007450A9">
              <w:rPr>
                <w:bCs/>
                <w:color w:val="0F1115"/>
              </w:rPr>
              <w:t>Аннотация</w:t>
            </w:r>
            <w:r w:rsidRPr="007450A9">
              <w:rPr>
                <w:color w:val="0F1115"/>
              </w:rPr>
              <w:t xml:space="preserve"> (краткое содержание целей, методов и основных результатов); 3) </w:t>
            </w:r>
            <w:r w:rsidRPr="007450A9">
              <w:rPr>
                <w:bCs/>
                <w:color w:val="0F1115"/>
              </w:rPr>
              <w:t>Ключевые слова</w:t>
            </w:r>
            <w:r w:rsidRPr="007450A9">
              <w:rPr>
                <w:color w:val="0F1115"/>
              </w:rPr>
              <w:t xml:space="preserve"> (5-10 терминов); 4) </w:t>
            </w:r>
            <w:r w:rsidRPr="007450A9">
              <w:rPr>
                <w:bCs/>
                <w:color w:val="0F1115"/>
              </w:rPr>
              <w:t>Введение</w:t>
            </w:r>
            <w:r w:rsidRPr="007450A9">
              <w:rPr>
                <w:color w:val="0F1115"/>
              </w:rPr>
              <w:t xml:space="preserve"> (постановка проблемы и актуальность); 5) </w:t>
            </w:r>
            <w:r w:rsidRPr="007450A9">
              <w:rPr>
                <w:bCs/>
                <w:color w:val="0F1115"/>
              </w:rPr>
              <w:t>Обзор литературы</w:t>
            </w:r>
            <w:r w:rsidRPr="007450A9">
              <w:rPr>
                <w:color w:val="0F1115"/>
              </w:rPr>
              <w:t xml:space="preserve"> (степень изученности вопроса); </w:t>
            </w:r>
            <w:r w:rsidRPr="007450A9">
              <w:rPr>
                <w:color w:val="0F1115"/>
              </w:rPr>
              <w:lastRenderedPageBreak/>
              <w:t xml:space="preserve">6) </w:t>
            </w:r>
            <w:r w:rsidRPr="007450A9">
              <w:rPr>
                <w:bCs/>
                <w:color w:val="0F1115"/>
              </w:rPr>
              <w:t>Основная часть</w:t>
            </w:r>
            <w:r w:rsidRPr="007450A9">
              <w:rPr>
                <w:color w:val="0F1115"/>
              </w:rPr>
              <w:t xml:space="preserve"> (материалы и методы, математическая модель или описание эксперимента); 7) </w:t>
            </w:r>
            <w:r w:rsidRPr="007450A9">
              <w:rPr>
                <w:bCs/>
                <w:color w:val="0F1115"/>
              </w:rPr>
              <w:t>Результаты</w:t>
            </w:r>
            <w:r w:rsidRPr="007450A9">
              <w:rPr>
                <w:color w:val="0F1115"/>
              </w:rPr>
              <w:t xml:space="preserve"> (представление полученных данных в виде таблиц/графиков); 8) </w:t>
            </w:r>
            <w:r w:rsidRPr="007450A9">
              <w:rPr>
                <w:bCs/>
                <w:color w:val="0F1115"/>
              </w:rPr>
              <w:t>Обсуждение</w:t>
            </w:r>
            <w:r w:rsidRPr="007450A9">
              <w:rPr>
                <w:color w:val="0F1115"/>
              </w:rPr>
              <w:t xml:space="preserve"> (интерпретация результатов и сравнение с аналогами); 9) </w:t>
            </w:r>
            <w:r w:rsidRPr="007450A9">
              <w:rPr>
                <w:bCs/>
                <w:color w:val="0F1115"/>
              </w:rPr>
              <w:t>Заключение/Выводы</w:t>
            </w:r>
            <w:r w:rsidRPr="007450A9">
              <w:rPr>
                <w:color w:val="0F1115"/>
              </w:rPr>
              <w:t xml:space="preserve"> (основные итоги и перспективы); 10) </w:t>
            </w:r>
            <w:r w:rsidRPr="007450A9">
              <w:rPr>
                <w:bCs/>
                <w:color w:val="0F1115"/>
              </w:rPr>
              <w:t>Список литературы</w:t>
            </w:r>
            <w:r w:rsidRPr="007450A9">
              <w:rPr>
                <w:color w:val="0F1115"/>
              </w:rPr>
              <w:t>.</w:t>
            </w:r>
          </w:p>
        </w:tc>
      </w:tr>
      <w:tr w:rsidR="000058CC" w:rsidRPr="007450A9" w14:paraId="40C146CC" w14:textId="77777777" w:rsidTr="000058CC">
        <w:tc>
          <w:tcPr>
            <w:tcW w:w="564" w:type="pct"/>
            <w:tcBorders>
              <w:top w:val="single" w:sz="4" w:space="0" w:color="auto"/>
              <w:left w:val="single" w:sz="4" w:space="0" w:color="auto"/>
              <w:bottom w:val="single" w:sz="4" w:space="0" w:color="auto"/>
              <w:right w:val="single" w:sz="4" w:space="0" w:color="auto"/>
            </w:tcBorders>
          </w:tcPr>
          <w:p w14:paraId="33AEA3F1"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DD42F97" w14:textId="77777777" w:rsidR="000058CC" w:rsidRPr="007450A9" w:rsidRDefault="000058CC" w:rsidP="008C28DF">
            <w:r w:rsidRPr="007450A9">
              <w:t>Почему для расследования инцидентов важны полнота и целостность журналов?</w:t>
            </w:r>
          </w:p>
        </w:tc>
        <w:tc>
          <w:tcPr>
            <w:tcW w:w="2357" w:type="pct"/>
            <w:tcBorders>
              <w:top w:val="single" w:sz="4" w:space="0" w:color="auto"/>
              <w:left w:val="single" w:sz="4" w:space="0" w:color="auto"/>
              <w:bottom w:val="single" w:sz="4" w:space="0" w:color="auto"/>
              <w:right w:val="single" w:sz="4" w:space="0" w:color="auto"/>
            </w:tcBorders>
          </w:tcPr>
          <w:p w14:paraId="603281EE" w14:textId="77777777" w:rsidR="000058CC" w:rsidRPr="007450A9" w:rsidRDefault="000058CC" w:rsidP="008C28DF">
            <w:r w:rsidRPr="007450A9">
              <w:t>Полнота журналов позволяет восстановить ход событий без пропусков, а целостность гарантирует, что записи не были незаметно изменены и могут использоваться для достоверного анализа.</w:t>
            </w:r>
          </w:p>
        </w:tc>
      </w:tr>
      <w:tr w:rsidR="000058CC" w:rsidRPr="007450A9" w14:paraId="2A32AE15" w14:textId="77777777" w:rsidTr="000058CC">
        <w:tc>
          <w:tcPr>
            <w:tcW w:w="564" w:type="pct"/>
            <w:tcBorders>
              <w:top w:val="single" w:sz="4" w:space="0" w:color="auto"/>
              <w:left w:val="single" w:sz="4" w:space="0" w:color="auto"/>
              <w:bottom w:val="single" w:sz="4" w:space="0" w:color="auto"/>
              <w:right w:val="single" w:sz="4" w:space="0" w:color="auto"/>
            </w:tcBorders>
          </w:tcPr>
          <w:p w14:paraId="51C5E03E"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2F388616" w14:textId="77777777" w:rsidR="000058CC" w:rsidRPr="007450A9" w:rsidRDefault="000058CC" w:rsidP="008C28DF">
            <w:r w:rsidRPr="007450A9">
              <w:t>Что такое событие информационной безопасности?</w:t>
            </w:r>
          </w:p>
        </w:tc>
        <w:tc>
          <w:tcPr>
            <w:tcW w:w="2357" w:type="pct"/>
            <w:tcBorders>
              <w:top w:val="single" w:sz="4" w:space="0" w:color="auto"/>
              <w:left w:val="single" w:sz="4" w:space="0" w:color="auto"/>
              <w:bottom w:val="single" w:sz="4" w:space="0" w:color="auto"/>
              <w:right w:val="single" w:sz="4" w:space="0" w:color="auto"/>
            </w:tcBorders>
          </w:tcPr>
          <w:p w14:paraId="267CD27C" w14:textId="77777777" w:rsidR="000058CC" w:rsidRPr="007450A9" w:rsidRDefault="000058CC" w:rsidP="008C28DF">
            <w:r w:rsidRPr="007450A9">
              <w:t>Зафиксированное действие, состояние или изменение в системе, сети, приложении или средстве защиты, которое имеет значение для анализа защищённости и может использоваться для выявления нарушений ИБ.</w:t>
            </w:r>
          </w:p>
        </w:tc>
      </w:tr>
      <w:tr w:rsidR="000058CC" w:rsidRPr="007450A9" w14:paraId="36388A27" w14:textId="77777777" w:rsidTr="000058CC">
        <w:tc>
          <w:tcPr>
            <w:tcW w:w="564" w:type="pct"/>
            <w:tcBorders>
              <w:top w:val="single" w:sz="4" w:space="0" w:color="auto"/>
              <w:left w:val="single" w:sz="4" w:space="0" w:color="auto"/>
              <w:bottom w:val="single" w:sz="4" w:space="0" w:color="auto"/>
              <w:right w:val="single" w:sz="4" w:space="0" w:color="auto"/>
            </w:tcBorders>
          </w:tcPr>
          <w:p w14:paraId="754D231C"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2B48CDF4" w14:textId="77777777" w:rsidR="000058CC" w:rsidRPr="007450A9" w:rsidRDefault="000058CC" w:rsidP="008C28DF">
            <w:r w:rsidRPr="007450A9">
              <w:t>Что такое корреляция событий ИБ и зачем она нужна?</w:t>
            </w:r>
          </w:p>
        </w:tc>
        <w:tc>
          <w:tcPr>
            <w:tcW w:w="2357" w:type="pct"/>
            <w:tcBorders>
              <w:top w:val="single" w:sz="4" w:space="0" w:color="auto"/>
              <w:left w:val="single" w:sz="4" w:space="0" w:color="auto"/>
              <w:bottom w:val="single" w:sz="4" w:space="0" w:color="auto"/>
              <w:right w:val="single" w:sz="4" w:space="0" w:color="auto"/>
            </w:tcBorders>
          </w:tcPr>
          <w:p w14:paraId="2311C8F5" w14:textId="77777777" w:rsidR="000058CC" w:rsidRPr="007450A9" w:rsidRDefault="000058CC" w:rsidP="008C28DF">
            <w:r w:rsidRPr="007450A9">
              <w:t>Корреляция событий ИБ — это связывание событий из разных источников по времени, признакам и логике атаки для выявления инцидента, который невозможно распознать по одному событию.</w:t>
            </w:r>
          </w:p>
        </w:tc>
      </w:tr>
      <w:tr w:rsidR="000058CC" w:rsidRPr="007450A9" w14:paraId="6B1163F4" w14:textId="77777777" w:rsidTr="000058CC">
        <w:tc>
          <w:tcPr>
            <w:tcW w:w="564" w:type="pct"/>
            <w:tcBorders>
              <w:top w:val="single" w:sz="4" w:space="0" w:color="auto"/>
              <w:left w:val="single" w:sz="4" w:space="0" w:color="auto"/>
              <w:bottom w:val="single" w:sz="4" w:space="0" w:color="auto"/>
              <w:right w:val="single" w:sz="4" w:space="0" w:color="auto"/>
            </w:tcBorders>
          </w:tcPr>
          <w:p w14:paraId="3218DD4D"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EEE925C" w14:textId="77777777" w:rsidR="000058CC" w:rsidRPr="007450A9" w:rsidRDefault="000058CC" w:rsidP="008C28DF">
            <w:r w:rsidRPr="007450A9">
              <w:t>Какова роль SIEM-системы в процессе выявления инцидентов ИБ?</w:t>
            </w:r>
          </w:p>
        </w:tc>
        <w:tc>
          <w:tcPr>
            <w:tcW w:w="2357" w:type="pct"/>
            <w:tcBorders>
              <w:top w:val="single" w:sz="4" w:space="0" w:color="auto"/>
              <w:left w:val="single" w:sz="4" w:space="0" w:color="auto"/>
              <w:bottom w:val="single" w:sz="4" w:space="0" w:color="auto"/>
              <w:right w:val="single" w:sz="4" w:space="0" w:color="auto"/>
            </w:tcBorders>
          </w:tcPr>
          <w:p w14:paraId="2171C6E3" w14:textId="77777777" w:rsidR="000058CC" w:rsidRPr="007450A9" w:rsidRDefault="000058CC" w:rsidP="008C28DF">
            <w:r w:rsidRPr="007450A9">
              <w:t>SIEM обеспечивает централизованный сбор, хранение, нормализацию, корреляцию и анализ событий от разных источников, что позволяет выявлять подозрительную активность и формировать оповещения об инцидентах.</w:t>
            </w:r>
          </w:p>
        </w:tc>
      </w:tr>
      <w:tr w:rsidR="000058CC" w:rsidRPr="007450A9" w14:paraId="4E8D24F6" w14:textId="77777777" w:rsidTr="000058CC">
        <w:tc>
          <w:tcPr>
            <w:tcW w:w="564" w:type="pct"/>
            <w:tcBorders>
              <w:top w:val="single" w:sz="4" w:space="0" w:color="auto"/>
              <w:left w:val="single" w:sz="4" w:space="0" w:color="auto"/>
              <w:bottom w:val="single" w:sz="4" w:space="0" w:color="auto"/>
              <w:right w:val="single" w:sz="4" w:space="0" w:color="auto"/>
            </w:tcBorders>
          </w:tcPr>
          <w:p w14:paraId="15348526"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1AE4BFE0" w14:textId="77777777" w:rsidR="000058CC" w:rsidRPr="007450A9" w:rsidRDefault="000058CC" w:rsidP="008C28DF">
            <w:r w:rsidRPr="007450A9">
              <w:t>Какие источники событий ИБ чаще всего используются в корпоративной инфраструктуре?</w:t>
            </w:r>
          </w:p>
        </w:tc>
        <w:tc>
          <w:tcPr>
            <w:tcW w:w="2357" w:type="pct"/>
            <w:tcBorders>
              <w:top w:val="single" w:sz="4" w:space="0" w:color="auto"/>
              <w:left w:val="single" w:sz="4" w:space="0" w:color="auto"/>
              <w:bottom w:val="single" w:sz="4" w:space="0" w:color="auto"/>
              <w:right w:val="single" w:sz="4" w:space="0" w:color="auto"/>
            </w:tcBorders>
          </w:tcPr>
          <w:p w14:paraId="54A1A946" w14:textId="77777777" w:rsidR="000058CC" w:rsidRPr="007450A9" w:rsidRDefault="000058CC" w:rsidP="008C28DF">
            <w:r w:rsidRPr="007450A9">
              <w:t>К основным источникам относятся межсетевые экраны, IDS/IPS, антивирусы и EDR, операционные системы, системы аутентификации, приложения, серверы, сетевое оборудование и другие средства защиты.</w:t>
            </w:r>
          </w:p>
        </w:tc>
      </w:tr>
      <w:tr w:rsidR="000058CC" w:rsidRPr="007450A9" w14:paraId="17290DD5" w14:textId="77777777" w:rsidTr="000058CC">
        <w:tc>
          <w:tcPr>
            <w:tcW w:w="564" w:type="pct"/>
            <w:tcBorders>
              <w:top w:val="single" w:sz="4" w:space="0" w:color="auto"/>
              <w:left w:val="single" w:sz="4" w:space="0" w:color="auto"/>
              <w:bottom w:val="single" w:sz="4" w:space="0" w:color="auto"/>
              <w:right w:val="single" w:sz="4" w:space="0" w:color="auto"/>
            </w:tcBorders>
          </w:tcPr>
          <w:p w14:paraId="17CFC6B7"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190709B0" w14:textId="77777777" w:rsidR="000058CC" w:rsidRPr="007450A9" w:rsidRDefault="000058CC" w:rsidP="008C28DF">
            <w:r w:rsidRPr="007450A9">
              <w:t>Какие основные этапы включает процесс реагирования на инцидент ИБ?</w:t>
            </w:r>
          </w:p>
        </w:tc>
        <w:tc>
          <w:tcPr>
            <w:tcW w:w="2357" w:type="pct"/>
            <w:tcBorders>
              <w:top w:val="single" w:sz="4" w:space="0" w:color="auto"/>
              <w:left w:val="single" w:sz="4" w:space="0" w:color="auto"/>
              <w:bottom w:val="single" w:sz="4" w:space="0" w:color="auto"/>
              <w:right w:val="single" w:sz="4" w:space="0" w:color="auto"/>
            </w:tcBorders>
          </w:tcPr>
          <w:p w14:paraId="3E0B690C" w14:textId="77777777" w:rsidR="000058CC" w:rsidRPr="007450A9" w:rsidRDefault="000058CC" w:rsidP="008C28DF">
            <w:r w:rsidRPr="007450A9">
              <w:t>Обычно процесс включает выявление и подтверждение инцидента, локализацию, устранение причины и последствий, восстановление штатной работы, а затем анализ причин и совершенствование мер защиты.</w:t>
            </w:r>
          </w:p>
        </w:tc>
      </w:tr>
      <w:tr w:rsidR="000058CC" w:rsidRPr="007450A9" w14:paraId="37BF191B" w14:textId="77777777" w:rsidTr="000058CC">
        <w:tc>
          <w:tcPr>
            <w:tcW w:w="564" w:type="pct"/>
            <w:tcBorders>
              <w:top w:val="single" w:sz="4" w:space="0" w:color="auto"/>
              <w:left w:val="single" w:sz="4" w:space="0" w:color="auto"/>
              <w:bottom w:val="single" w:sz="4" w:space="0" w:color="auto"/>
              <w:right w:val="single" w:sz="4" w:space="0" w:color="auto"/>
            </w:tcBorders>
          </w:tcPr>
          <w:p w14:paraId="1D0452B0"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9E4E727" w14:textId="77777777" w:rsidR="000058CC" w:rsidRPr="007450A9" w:rsidRDefault="000058CC" w:rsidP="008C28DF">
            <w:r w:rsidRPr="007450A9">
              <w:t>Как цикл Деминга применяется в менеджменте инцидентов ИБ?</w:t>
            </w:r>
          </w:p>
        </w:tc>
        <w:tc>
          <w:tcPr>
            <w:tcW w:w="2357" w:type="pct"/>
            <w:tcBorders>
              <w:top w:val="single" w:sz="4" w:space="0" w:color="auto"/>
              <w:left w:val="single" w:sz="4" w:space="0" w:color="auto"/>
              <w:bottom w:val="single" w:sz="4" w:space="0" w:color="auto"/>
              <w:right w:val="single" w:sz="4" w:space="0" w:color="auto"/>
            </w:tcBorders>
          </w:tcPr>
          <w:p w14:paraId="6D84AC5D" w14:textId="77777777" w:rsidR="000058CC" w:rsidRPr="007450A9" w:rsidRDefault="000058CC" w:rsidP="008C28DF">
            <w:r w:rsidRPr="007450A9">
              <w:t>Цикл Деминга применяется как последовательность планирования процесса, реализации мер и процедур, проверки их эффективности по результатам инцидентов и дальнейшего совершенствования системы менеджмента ИБ.</w:t>
            </w:r>
          </w:p>
        </w:tc>
      </w:tr>
      <w:tr w:rsidR="000058CC" w:rsidRPr="007450A9" w14:paraId="0415F765" w14:textId="77777777" w:rsidTr="000058CC">
        <w:tc>
          <w:tcPr>
            <w:tcW w:w="564" w:type="pct"/>
            <w:tcBorders>
              <w:top w:val="single" w:sz="4" w:space="0" w:color="auto"/>
              <w:left w:val="single" w:sz="4" w:space="0" w:color="auto"/>
              <w:bottom w:val="single" w:sz="4" w:space="0" w:color="auto"/>
              <w:right w:val="single" w:sz="4" w:space="0" w:color="auto"/>
            </w:tcBorders>
          </w:tcPr>
          <w:p w14:paraId="3932F614"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73172BDD" w14:textId="77777777" w:rsidR="000058CC" w:rsidRPr="007450A9" w:rsidRDefault="000058CC" w:rsidP="008C28DF">
            <w:r w:rsidRPr="007450A9">
              <w:t>Опишите не менее двух мер обеспечения непрерывности бизнеса в области управления технологиями. Кратко поясните, как каждая мера помогает снизить риски прерывания бизнес‑процессов. Приведите по одному примеру для каждой категории мер.</w:t>
            </w:r>
          </w:p>
        </w:tc>
        <w:tc>
          <w:tcPr>
            <w:tcW w:w="2357" w:type="pct"/>
            <w:tcBorders>
              <w:top w:val="single" w:sz="4" w:space="0" w:color="auto"/>
              <w:left w:val="single" w:sz="4" w:space="0" w:color="auto"/>
              <w:bottom w:val="single" w:sz="4" w:space="0" w:color="auto"/>
              <w:right w:val="single" w:sz="4" w:space="0" w:color="auto"/>
            </w:tcBorders>
          </w:tcPr>
          <w:p w14:paraId="5AFAABE1" w14:textId="77777777" w:rsidR="000058CC" w:rsidRPr="007450A9" w:rsidRDefault="000058CC" w:rsidP="008C28DF">
            <w:r w:rsidRPr="007450A9">
              <w:t>Дублирование критически важных систем. Резервные серверы и базы данных позволяют быстро восстановить работу при сбое. Пример: зеркальный ЦОД в другом регионе для аварийного переключения.</w:t>
            </w:r>
          </w:p>
          <w:p w14:paraId="5DA0B479" w14:textId="77777777" w:rsidR="000058CC" w:rsidRPr="007450A9" w:rsidRDefault="000058CC" w:rsidP="008C28DF">
            <w:r w:rsidRPr="007450A9">
              <w:t xml:space="preserve">Распределение технологий. Разнесение компонентов ИТ‑инфраструктуры по разным площадкам снижает риск </w:t>
            </w:r>
            <w:r w:rsidRPr="007450A9">
              <w:lastRenderedPageBreak/>
              <w:t>одновременного выхода из строя. Пример: использование облачных сервисов и локальных серверов одновременно.</w:t>
            </w:r>
          </w:p>
        </w:tc>
      </w:tr>
      <w:tr w:rsidR="000058CC" w:rsidRPr="007450A9" w14:paraId="626C4CEA" w14:textId="77777777" w:rsidTr="000058CC">
        <w:tc>
          <w:tcPr>
            <w:tcW w:w="564" w:type="pct"/>
            <w:tcBorders>
              <w:top w:val="single" w:sz="4" w:space="0" w:color="auto"/>
              <w:left w:val="single" w:sz="4" w:space="0" w:color="auto"/>
              <w:bottom w:val="single" w:sz="4" w:space="0" w:color="auto"/>
              <w:right w:val="single" w:sz="4" w:space="0" w:color="auto"/>
            </w:tcBorders>
          </w:tcPr>
          <w:p w14:paraId="59C0991C"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CBEA295" w14:textId="77777777" w:rsidR="000058CC" w:rsidRPr="007450A9" w:rsidRDefault="000058CC" w:rsidP="008C28DF">
            <w:r w:rsidRPr="007450A9">
              <w:t>Максимально допустимый период времени, в течение которого бизнес‑процесс может быть недоступен без необратимых последствий, называется ______________.</w:t>
            </w:r>
          </w:p>
        </w:tc>
        <w:tc>
          <w:tcPr>
            <w:tcW w:w="2357" w:type="pct"/>
            <w:tcBorders>
              <w:top w:val="single" w:sz="4" w:space="0" w:color="auto"/>
              <w:left w:val="single" w:sz="4" w:space="0" w:color="auto"/>
              <w:bottom w:val="single" w:sz="4" w:space="0" w:color="auto"/>
              <w:right w:val="single" w:sz="4" w:space="0" w:color="auto"/>
            </w:tcBorders>
          </w:tcPr>
          <w:p w14:paraId="48701F0C" w14:textId="77777777" w:rsidR="000058CC" w:rsidRPr="007450A9" w:rsidRDefault="000058CC" w:rsidP="008C28DF">
            <w:r w:rsidRPr="007450A9">
              <w:t>MTPD / максимально допустимый простой</w:t>
            </w:r>
          </w:p>
        </w:tc>
      </w:tr>
      <w:tr w:rsidR="000058CC" w:rsidRPr="007450A9" w14:paraId="4EB8D2F5" w14:textId="77777777" w:rsidTr="000058CC">
        <w:tc>
          <w:tcPr>
            <w:tcW w:w="564" w:type="pct"/>
            <w:tcBorders>
              <w:top w:val="single" w:sz="4" w:space="0" w:color="auto"/>
              <w:left w:val="single" w:sz="4" w:space="0" w:color="auto"/>
              <w:bottom w:val="single" w:sz="4" w:space="0" w:color="auto"/>
              <w:right w:val="single" w:sz="4" w:space="0" w:color="auto"/>
            </w:tcBorders>
          </w:tcPr>
          <w:p w14:paraId="6FCFA1E5"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0B82B5D2" w14:textId="77777777" w:rsidR="000058CC" w:rsidRPr="007450A9" w:rsidRDefault="000058CC" w:rsidP="008C28DF">
            <w:pPr>
              <w:rPr>
                <w:color w:val="0F1115"/>
              </w:rPr>
            </w:pPr>
            <w:r w:rsidRPr="007450A9">
              <w:rPr>
                <w:color w:val="0F1115"/>
              </w:rPr>
              <w:t>Опишите алгоритм работы инструментов анализа состава ПО (SCA) при выявлении риска использования уязвимой библиотеки Log4j в корпоративном приложении.</w:t>
            </w:r>
          </w:p>
        </w:tc>
        <w:tc>
          <w:tcPr>
            <w:tcW w:w="2357" w:type="pct"/>
            <w:tcBorders>
              <w:top w:val="single" w:sz="4" w:space="0" w:color="auto"/>
              <w:left w:val="single" w:sz="4" w:space="0" w:color="auto"/>
              <w:bottom w:val="single" w:sz="4" w:space="0" w:color="auto"/>
              <w:right w:val="single" w:sz="4" w:space="0" w:color="auto"/>
            </w:tcBorders>
          </w:tcPr>
          <w:p w14:paraId="3085F4DC" w14:textId="77777777" w:rsidR="000058CC" w:rsidRPr="007450A9" w:rsidRDefault="000058CC" w:rsidP="008C28DF">
            <w:pPr>
              <w:rPr>
                <w:color w:val="0F1115"/>
              </w:rPr>
            </w:pPr>
            <w:r w:rsidRPr="007450A9">
              <w:rPr>
                <w:color w:val="0F1115"/>
              </w:rPr>
              <w:t>Инструмент SCA сканирует репозитории, бинарные файлы или образы контейнеров и составляет инвентаризационную ведомость компонентов (SBOM). Далее он сравнивает найденные версии библиотек с базами данных уязвимостей (NVD, GitHub Advisory). При обнаружении библиотеки Log4j версии &lt; 2.17.1 инструмент идентифицирует уязвимость по CVE-2021-44228, оценивает её критичность (CVSS 10.0) и указывает на наличие зависимости в проекте, формируя задачу на обновление для разработчиков.</w:t>
            </w:r>
          </w:p>
        </w:tc>
      </w:tr>
      <w:tr w:rsidR="000058CC" w:rsidRPr="007450A9" w14:paraId="199A092F" w14:textId="77777777" w:rsidTr="000058CC">
        <w:tc>
          <w:tcPr>
            <w:tcW w:w="564" w:type="pct"/>
            <w:tcBorders>
              <w:top w:val="single" w:sz="4" w:space="0" w:color="auto"/>
              <w:left w:val="single" w:sz="4" w:space="0" w:color="auto"/>
              <w:bottom w:val="single" w:sz="4" w:space="0" w:color="auto"/>
              <w:right w:val="single" w:sz="4" w:space="0" w:color="auto"/>
            </w:tcBorders>
          </w:tcPr>
          <w:p w14:paraId="2381D154"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46485291" w14:textId="77777777" w:rsidR="000058CC" w:rsidRPr="007450A9" w:rsidRDefault="000058CC" w:rsidP="008C28DF">
            <w:r w:rsidRPr="007450A9">
              <w:t>Какие задачи решаются на этапе проверки адекватности модели и какие методы для этого используются?</w:t>
            </w:r>
          </w:p>
        </w:tc>
        <w:tc>
          <w:tcPr>
            <w:tcW w:w="2357" w:type="pct"/>
            <w:tcBorders>
              <w:top w:val="single" w:sz="4" w:space="0" w:color="auto"/>
              <w:left w:val="single" w:sz="4" w:space="0" w:color="auto"/>
              <w:bottom w:val="single" w:sz="4" w:space="0" w:color="auto"/>
              <w:right w:val="single" w:sz="4" w:space="0" w:color="auto"/>
            </w:tcBorders>
          </w:tcPr>
          <w:p w14:paraId="5F94505A" w14:textId="77777777" w:rsidR="000058CC" w:rsidRPr="007450A9" w:rsidRDefault="000058CC" w:rsidP="008C28DF">
            <w:r w:rsidRPr="007450A9">
              <w:t>На этапе проверки адекватности решаются задачи сопоставления поведения модели и реальной системы, оценки точности модели, верификации допущений. Используются методы: сравнение выходных данных модели с данными реальной системы, анализ чувствительности модели, проверка статистических гипотез, визуальный анализ графиков, экспертные оценки.</w:t>
            </w:r>
          </w:p>
        </w:tc>
      </w:tr>
      <w:tr w:rsidR="000058CC" w:rsidRPr="007450A9" w14:paraId="75B3FFC4" w14:textId="77777777" w:rsidTr="000058CC">
        <w:tc>
          <w:tcPr>
            <w:tcW w:w="564" w:type="pct"/>
            <w:tcBorders>
              <w:top w:val="single" w:sz="4" w:space="0" w:color="auto"/>
              <w:left w:val="single" w:sz="4" w:space="0" w:color="auto"/>
              <w:bottom w:val="single" w:sz="4" w:space="0" w:color="auto"/>
              <w:right w:val="single" w:sz="4" w:space="0" w:color="auto"/>
            </w:tcBorders>
          </w:tcPr>
          <w:p w14:paraId="455EFDDB" w14:textId="77777777" w:rsidR="000058CC" w:rsidRPr="007450A9" w:rsidRDefault="000058CC" w:rsidP="000058CC">
            <w:pPr>
              <w:numPr>
                <w:ilvl w:val="0"/>
                <w:numId w:val="105"/>
              </w:numPr>
            </w:pPr>
          </w:p>
        </w:tc>
        <w:tc>
          <w:tcPr>
            <w:tcW w:w="2079" w:type="pct"/>
            <w:tcBorders>
              <w:top w:val="single" w:sz="4" w:space="0" w:color="auto"/>
              <w:left w:val="single" w:sz="4" w:space="0" w:color="auto"/>
              <w:bottom w:val="single" w:sz="4" w:space="0" w:color="auto"/>
              <w:right w:val="single" w:sz="4" w:space="0" w:color="auto"/>
            </w:tcBorders>
          </w:tcPr>
          <w:p w14:paraId="683D93B9" w14:textId="77777777" w:rsidR="000058CC" w:rsidRPr="007450A9" w:rsidRDefault="000058CC" w:rsidP="008C28DF">
            <w:r w:rsidRPr="007450A9">
              <w:t>Сравните аналитическое и имитационное моделирование динамических систем. В каких случаях предпочтительнее использовать сети Петри?</w:t>
            </w:r>
          </w:p>
        </w:tc>
        <w:tc>
          <w:tcPr>
            <w:tcW w:w="2357" w:type="pct"/>
            <w:tcBorders>
              <w:top w:val="single" w:sz="4" w:space="0" w:color="auto"/>
              <w:left w:val="single" w:sz="4" w:space="0" w:color="auto"/>
              <w:bottom w:val="single" w:sz="4" w:space="0" w:color="auto"/>
              <w:right w:val="single" w:sz="4" w:space="0" w:color="auto"/>
            </w:tcBorders>
          </w:tcPr>
          <w:p w14:paraId="1D58FFE5" w14:textId="77777777" w:rsidR="000058CC" w:rsidRPr="007450A9" w:rsidRDefault="000058CC" w:rsidP="008C28DF">
            <w:r w:rsidRPr="007450A9">
              <w:t>Аналитическое моделирование дает точное решение в виде формул, но применимо для относительно простых систем. Имитационное моделирование универсально, позволяет учитывать сложные взаимосвязи и случайности. Сети Петри являются математическим аппаратом для моделирования параллельных и асинхронных процессов, они позволяют анализировать свойства системы (живучесть, достижимость). Их предпочтительно использовать для моделирования дискретных событийных систем с конфликтами и синхронизацией.</w:t>
            </w:r>
          </w:p>
        </w:tc>
      </w:tr>
    </w:tbl>
    <w:p w14:paraId="5AAF95A2" w14:textId="6775B909" w:rsidR="00721744" w:rsidRDefault="00721744" w:rsidP="00BC2843">
      <w:pPr>
        <w:spacing w:after="120"/>
        <w:jc w:val="center"/>
      </w:pPr>
    </w:p>
    <w:sectPr w:rsidR="00721744" w:rsidSect="00C344D8">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6F53"/>
    <w:multiLevelType w:val="hybridMultilevel"/>
    <w:tmpl w:val="1A8E377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003B8B"/>
    <w:multiLevelType w:val="hybridMultilevel"/>
    <w:tmpl w:val="FCF279B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3E33F67"/>
    <w:multiLevelType w:val="hybridMultilevel"/>
    <w:tmpl w:val="102CECC8"/>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F31469"/>
    <w:multiLevelType w:val="hybridMultilevel"/>
    <w:tmpl w:val="8CC49EE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089E4F40"/>
    <w:multiLevelType w:val="hybridMultilevel"/>
    <w:tmpl w:val="A1EC78A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93D19E4"/>
    <w:multiLevelType w:val="hybridMultilevel"/>
    <w:tmpl w:val="D778CF8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A424F9"/>
    <w:multiLevelType w:val="hybridMultilevel"/>
    <w:tmpl w:val="4832143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B8174A"/>
    <w:multiLevelType w:val="hybridMultilevel"/>
    <w:tmpl w:val="34B8FF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F42ABF"/>
    <w:multiLevelType w:val="hybridMultilevel"/>
    <w:tmpl w:val="57444154"/>
    <w:lvl w:ilvl="0" w:tplc="BF3A9E4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9D66A5"/>
    <w:multiLevelType w:val="hybridMultilevel"/>
    <w:tmpl w:val="317CD9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DA93B48"/>
    <w:multiLevelType w:val="hybridMultilevel"/>
    <w:tmpl w:val="D0F0416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F0570C2"/>
    <w:multiLevelType w:val="multilevel"/>
    <w:tmpl w:val="4178F3B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2" w15:restartNumberingAfterBreak="0">
    <w:nsid w:val="10302BE4"/>
    <w:multiLevelType w:val="hybridMultilevel"/>
    <w:tmpl w:val="03C02C7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12A15C69"/>
    <w:multiLevelType w:val="hybridMultilevel"/>
    <w:tmpl w:val="D4126C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56C7915"/>
    <w:multiLevelType w:val="hybridMultilevel"/>
    <w:tmpl w:val="E1307A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63806FA"/>
    <w:multiLevelType w:val="hybridMultilevel"/>
    <w:tmpl w:val="B0B0F1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7C51F93"/>
    <w:multiLevelType w:val="hybridMultilevel"/>
    <w:tmpl w:val="E66A1FF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182463D3"/>
    <w:multiLevelType w:val="hybridMultilevel"/>
    <w:tmpl w:val="C40EDC2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18762A53"/>
    <w:multiLevelType w:val="hybridMultilevel"/>
    <w:tmpl w:val="F3000722"/>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9365ACC"/>
    <w:multiLevelType w:val="hybridMultilevel"/>
    <w:tmpl w:val="229AE0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93C4078"/>
    <w:multiLevelType w:val="hybridMultilevel"/>
    <w:tmpl w:val="F65E3BF2"/>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A002C74"/>
    <w:multiLevelType w:val="hybridMultilevel"/>
    <w:tmpl w:val="16808ACC"/>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BA07AA7"/>
    <w:multiLevelType w:val="hybridMultilevel"/>
    <w:tmpl w:val="71424E3C"/>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1BE72593"/>
    <w:multiLevelType w:val="hybridMultilevel"/>
    <w:tmpl w:val="CFA0DF28"/>
    <w:lvl w:ilvl="0" w:tplc="C69E190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CE81FB1"/>
    <w:multiLevelType w:val="hybridMultilevel"/>
    <w:tmpl w:val="E52ECEF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1A61F4E"/>
    <w:multiLevelType w:val="hybridMultilevel"/>
    <w:tmpl w:val="44C214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25846BB"/>
    <w:multiLevelType w:val="hybridMultilevel"/>
    <w:tmpl w:val="747A11D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3871A59"/>
    <w:multiLevelType w:val="hybridMultilevel"/>
    <w:tmpl w:val="1DDE189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59A3625"/>
    <w:multiLevelType w:val="hybridMultilevel"/>
    <w:tmpl w:val="C46E6CDC"/>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6833267"/>
    <w:multiLevelType w:val="hybridMultilevel"/>
    <w:tmpl w:val="C9D80E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86E3112"/>
    <w:multiLevelType w:val="hybridMultilevel"/>
    <w:tmpl w:val="839426D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9DB7A3C"/>
    <w:multiLevelType w:val="hybridMultilevel"/>
    <w:tmpl w:val="32B0E0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9EE59CE"/>
    <w:multiLevelType w:val="hybridMultilevel"/>
    <w:tmpl w:val="27F43904"/>
    <w:lvl w:ilvl="0" w:tplc="BF3A9E4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BEC2DBA"/>
    <w:multiLevelType w:val="hybridMultilevel"/>
    <w:tmpl w:val="EA0EA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BFC1360"/>
    <w:multiLevelType w:val="hybridMultilevel"/>
    <w:tmpl w:val="A1EC78A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2C76704B"/>
    <w:multiLevelType w:val="hybridMultilevel"/>
    <w:tmpl w:val="9DDEBA6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CF863A3"/>
    <w:multiLevelType w:val="hybridMultilevel"/>
    <w:tmpl w:val="57444154"/>
    <w:lvl w:ilvl="0" w:tplc="BF3A9E4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E0D620F"/>
    <w:multiLevelType w:val="hybridMultilevel"/>
    <w:tmpl w:val="4FA029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E1C3019"/>
    <w:multiLevelType w:val="hybridMultilevel"/>
    <w:tmpl w:val="D06A140E"/>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F806DDC"/>
    <w:multiLevelType w:val="hybridMultilevel"/>
    <w:tmpl w:val="AC468C0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0" w15:restartNumberingAfterBreak="0">
    <w:nsid w:val="2FB44D20"/>
    <w:multiLevelType w:val="hybridMultilevel"/>
    <w:tmpl w:val="F7E47ED2"/>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01E399C"/>
    <w:multiLevelType w:val="hybridMultilevel"/>
    <w:tmpl w:val="27F43904"/>
    <w:lvl w:ilvl="0" w:tplc="BF3A9E4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48920AE"/>
    <w:multiLevelType w:val="hybridMultilevel"/>
    <w:tmpl w:val="D842EC9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3" w15:restartNumberingAfterBreak="0">
    <w:nsid w:val="349D242D"/>
    <w:multiLevelType w:val="hybridMultilevel"/>
    <w:tmpl w:val="2CD447B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5581DC9"/>
    <w:multiLevelType w:val="hybridMultilevel"/>
    <w:tmpl w:val="D7B8700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5" w15:restartNumberingAfterBreak="0">
    <w:nsid w:val="35A951E1"/>
    <w:multiLevelType w:val="hybridMultilevel"/>
    <w:tmpl w:val="CE3A18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6B8603D"/>
    <w:multiLevelType w:val="hybridMultilevel"/>
    <w:tmpl w:val="82D8056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7" w15:restartNumberingAfterBreak="0">
    <w:nsid w:val="378116F6"/>
    <w:multiLevelType w:val="hybridMultilevel"/>
    <w:tmpl w:val="32B83396"/>
    <w:lvl w:ilvl="0" w:tplc="0419000F">
      <w:start w:val="1"/>
      <w:numFmt w:val="decimal"/>
      <w:lvlText w:val="%1."/>
      <w:lvlJc w:val="left"/>
      <w:pPr>
        <w:tabs>
          <w:tab w:val="num" w:pos="360"/>
        </w:tabs>
        <w:ind w:left="360" w:hanging="360"/>
      </w:pPr>
    </w:lvl>
    <w:lvl w:ilvl="1" w:tplc="04190019">
      <w:start w:val="1"/>
      <w:numFmt w:val="lowerLetter"/>
      <w:lvlText w:val="%2."/>
      <w:lvlJc w:val="left"/>
      <w:pPr>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15:restartNumberingAfterBreak="0">
    <w:nsid w:val="39F65446"/>
    <w:multiLevelType w:val="hybridMultilevel"/>
    <w:tmpl w:val="843463D4"/>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A92367F"/>
    <w:multiLevelType w:val="hybridMultilevel"/>
    <w:tmpl w:val="A1EC78A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15:restartNumberingAfterBreak="0">
    <w:nsid w:val="3A977D34"/>
    <w:multiLevelType w:val="hybridMultilevel"/>
    <w:tmpl w:val="F390649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CD2785E"/>
    <w:multiLevelType w:val="hybridMultilevel"/>
    <w:tmpl w:val="21F2982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E2C661B"/>
    <w:multiLevelType w:val="hybridMultilevel"/>
    <w:tmpl w:val="B36E2FA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F0B40A9"/>
    <w:multiLevelType w:val="hybridMultilevel"/>
    <w:tmpl w:val="C5D4CC48"/>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1DB35B5"/>
    <w:multiLevelType w:val="hybridMultilevel"/>
    <w:tmpl w:val="19DC6F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1F81580"/>
    <w:multiLevelType w:val="hybridMultilevel"/>
    <w:tmpl w:val="F6248F78"/>
    <w:lvl w:ilvl="0" w:tplc="0419000F">
      <w:start w:val="1"/>
      <w:numFmt w:val="decimal"/>
      <w:lvlText w:val="%1."/>
      <w:lvlJc w:val="left"/>
      <w:pPr>
        <w:tabs>
          <w:tab w:val="num" w:pos="360"/>
        </w:tabs>
        <w:ind w:left="360" w:hanging="360"/>
      </w:pPr>
    </w:lvl>
    <w:lvl w:ilvl="1" w:tplc="04190019">
      <w:start w:val="1"/>
      <w:numFmt w:val="lowerLetter"/>
      <w:lvlText w:val="%2."/>
      <w:lvlJc w:val="left"/>
      <w:pPr>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15:restartNumberingAfterBreak="0">
    <w:nsid w:val="42074521"/>
    <w:multiLevelType w:val="hybridMultilevel"/>
    <w:tmpl w:val="94FC0918"/>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2574B3B"/>
    <w:multiLevelType w:val="hybridMultilevel"/>
    <w:tmpl w:val="DA58EC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25B51AA"/>
    <w:multiLevelType w:val="hybridMultilevel"/>
    <w:tmpl w:val="8062C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4430D63"/>
    <w:multiLevelType w:val="hybridMultilevel"/>
    <w:tmpl w:val="A24CB71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63A64E0"/>
    <w:multiLevelType w:val="hybridMultilevel"/>
    <w:tmpl w:val="4E5EBD20"/>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47BE7FFE"/>
    <w:multiLevelType w:val="hybridMultilevel"/>
    <w:tmpl w:val="1B10B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49712F1F"/>
    <w:multiLevelType w:val="hybridMultilevel"/>
    <w:tmpl w:val="CAACC3B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4A5C011B"/>
    <w:multiLevelType w:val="hybridMultilevel"/>
    <w:tmpl w:val="57444154"/>
    <w:lvl w:ilvl="0" w:tplc="BF3A9E4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AFD1620"/>
    <w:multiLevelType w:val="hybridMultilevel"/>
    <w:tmpl w:val="FB325C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B012B0E"/>
    <w:multiLevelType w:val="hybridMultilevel"/>
    <w:tmpl w:val="E040B132"/>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6" w15:restartNumberingAfterBreak="0">
    <w:nsid w:val="4BE967A7"/>
    <w:multiLevelType w:val="hybridMultilevel"/>
    <w:tmpl w:val="6E0E6DA2"/>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CB20DE9"/>
    <w:multiLevelType w:val="hybridMultilevel"/>
    <w:tmpl w:val="A1EC78A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 w15:restartNumberingAfterBreak="0">
    <w:nsid w:val="4CEF3E8F"/>
    <w:multiLevelType w:val="hybridMultilevel"/>
    <w:tmpl w:val="830E5024"/>
    <w:lvl w:ilvl="0" w:tplc="0419000F">
      <w:start w:val="1"/>
      <w:numFmt w:val="decimal"/>
      <w:lvlText w:val="%1."/>
      <w:lvlJc w:val="left"/>
      <w:pPr>
        <w:tabs>
          <w:tab w:val="num" w:pos="360"/>
        </w:tabs>
        <w:ind w:left="360" w:hanging="360"/>
      </w:pPr>
    </w:lvl>
    <w:lvl w:ilvl="1" w:tplc="04190019">
      <w:start w:val="1"/>
      <w:numFmt w:val="lowerLetter"/>
      <w:lvlText w:val="%2."/>
      <w:lvlJc w:val="left"/>
      <w:pPr>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 w15:restartNumberingAfterBreak="0">
    <w:nsid w:val="4E350E01"/>
    <w:multiLevelType w:val="hybridMultilevel"/>
    <w:tmpl w:val="D2B28A7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0" w15:restartNumberingAfterBreak="0">
    <w:nsid w:val="518635A9"/>
    <w:multiLevelType w:val="hybridMultilevel"/>
    <w:tmpl w:val="C408093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3EE26BD"/>
    <w:multiLevelType w:val="hybridMultilevel"/>
    <w:tmpl w:val="8F4E30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6780111"/>
    <w:multiLevelType w:val="hybridMultilevel"/>
    <w:tmpl w:val="2528F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56C75F02"/>
    <w:multiLevelType w:val="hybridMultilevel"/>
    <w:tmpl w:val="4B2059F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59C81D77"/>
    <w:multiLevelType w:val="hybridMultilevel"/>
    <w:tmpl w:val="3A0664F0"/>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5A175B21"/>
    <w:multiLevelType w:val="hybridMultilevel"/>
    <w:tmpl w:val="9424CAD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5A496A71"/>
    <w:multiLevelType w:val="hybridMultilevel"/>
    <w:tmpl w:val="A1EC78A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7" w15:restartNumberingAfterBreak="0">
    <w:nsid w:val="5CAA1F22"/>
    <w:multiLevelType w:val="hybridMultilevel"/>
    <w:tmpl w:val="0EA64554"/>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8" w15:restartNumberingAfterBreak="0">
    <w:nsid w:val="5DF53ECD"/>
    <w:multiLevelType w:val="hybridMultilevel"/>
    <w:tmpl w:val="A1EC78A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9" w15:restartNumberingAfterBreak="0">
    <w:nsid w:val="60E15241"/>
    <w:multiLevelType w:val="hybridMultilevel"/>
    <w:tmpl w:val="B156AC9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1E720B2"/>
    <w:multiLevelType w:val="hybridMultilevel"/>
    <w:tmpl w:val="A1EC78A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1" w15:restartNumberingAfterBreak="0">
    <w:nsid w:val="638C42A6"/>
    <w:multiLevelType w:val="hybridMultilevel"/>
    <w:tmpl w:val="5DFE491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42B049A"/>
    <w:multiLevelType w:val="hybridMultilevel"/>
    <w:tmpl w:val="663A332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4F421A3"/>
    <w:multiLevelType w:val="hybridMultilevel"/>
    <w:tmpl w:val="27786B16"/>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4" w15:restartNumberingAfterBreak="0">
    <w:nsid w:val="66CB4F5C"/>
    <w:multiLevelType w:val="hybridMultilevel"/>
    <w:tmpl w:val="70EC9112"/>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91E684A"/>
    <w:multiLevelType w:val="hybridMultilevel"/>
    <w:tmpl w:val="41B4F506"/>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6CD15DAC"/>
    <w:multiLevelType w:val="hybridMultilevel"/>
    <w:tmpl w:val="A1EC78A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15:restartNumberingAfterBreak="0">
    <w:nsid w:val="6EB315DF"/>
    <w:multiLevelType w:val="hybridMultilevel"/>
    <w:tmpl w:val="5CCECF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6EFC1916"/>
    <w:multiLevelType w:val="hybridMultilevel"/>
    <w:tmpl w:val="27F43904"/>
    <w:lvl w:ilvl="0" w:tplc="BF3A9E4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0205A5D"/>
    <w:multiLevelType w:val="hybridMultilevel"/>
    <w:tmpl w:val="C1C42ABA"/>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70552FA1"/>
    <w:multiLevelType w:val="hybridMultilevel"/>
    <w:tmpl w:val="CD2EE95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1" w15:restartNumberingAfterBreak="0">
    <w:nsid w:val="70CB6DE1"/>
    <w:multiLevelType w:val="hybridMultilevel"/>
    <w:tmpl w:val="50EE505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2" w15:restartNumberingAfterBreak="0">
    <w:nsid w:val="72381868"/>
    <w:multiLevelType w:val="hybridMultilevel"/>
    <w:tmpl w:val="E6560F68"/>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748864A0"/>
    <w:multiLevelType w:val="hybridMultilevel"/>
    <w:tmpl w:val="47F4CB2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4" w15:restartNumberingAfterBreak="0">
    <w:nsid w:val="75A74C93"/>
    <w:multiLevelType w:val="hybridMultilevel"/>
    <w:tmpl w:val="F05EED78"/>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77A536E9"/>
    <w:multiLevelType w:val="hybridMultilevel"/>
    <w:tmpl w:val="896A36B2"/>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78484086"/>
    <w:multiLevelType w:val="hybridMultilevel"/>
    <w:tmpl w:val="3A7E6C0E"/>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991711B"/>
    <w:multiLevelType w:val="hybridMultilevel"/>
    <w:tmpl w:val="B91A93EE"/>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8" w15:restartNumberingAfterBreak="0">
    <w:nsid w:val="79FD331C"/>
    <w:multiLevelType w:val="hybridMultilevel"/>
    <w:tmpl w:val="FCAE679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9" w15:restartNumberingAfterBreak="0">
    <w:nsid w:val="7A1A789A"/>
    <w:multiLevelType w:val="hybridMultilevel"/>
    <w:tmpl w:val="FBCE9524"/>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7A8F0C24"/>
    <w:multiLevelType w:val="hybridMultilevel"/>
    <w:tmpl w:val="EC1C7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7C1756A0"/>
    <w:multiLevelType w:val="hybridMultilevel"/>
    <w:tmpl w:val="10F4AD1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2" w15:restartNumberingAfterBreak="0">
    <w:nsid w:val="7DB67001"/>
    <w:multiLevelType w:val="hybridMultilevel"/>
    <w:tmpl w:val="64E8A08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7DD8272B"/>
    <w:multiLevelType w:val="hybridMultilevel"/>
    <w:tmpl w:val="A7D298C6"/>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4" w15:restartNumberingAfterBreak="0">
    <w:nsid w:val="7FB052AA"/>
    <w:multiLevelType w:val="hybridMultilevel"/>
    <w:tmpl w:val="05D0549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1"/>
  </w:num>
  <w:num w:numId="2">
    <w:abstractNumId w:val="57"/>
  </w:num>
  <w:num w:numId="3">
    <w:abstractNumId w:val="12"/>
  </w:num>
  <w:num w:numId="4">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9"/>
  </w:num>
  <w:num w:numId="7">
    <w:abstractNumId w:val="29"/>
  </w:num>
  <w:num w:numId="8">
    <w:abstractNumId w:val="31"/>
  </w:num>
  <w:num w:numId="9">
    <w:abstractNumId w:val="19"/>
  </w:num>
  <w:num w:numId="10">
    <w:abstractNumId w:val="25"/>
  </w:num>
  <w:num w:numId="11">
    <w:abstractNumId w:val="72"/>
  </w:num>
  <w:num w:numId="12">
    <w:abstractNumId w:val="13"/>
  </w:num>
  <w:num w:numId="13">
    <w:abstractNumId w:val="90"/>
  </w:num>
  <w:num w:numId="14">
    <w:abstractNumId w:val="37"/>
  </w:num>
  <w:num w:numId="15">
    <w:abstractNumId w:val="64"/>
  </w:num>
  <w:num w:numId="16">
    <w:abstractNumId w:val="34"/>
  </w:num>
  <w:num w:numId="17">
    <w:abstractNumId w:val="58"/>
  </w:num>
  <w:num w:numId="18">
    <w:abstractNumId w:val="61"/>
  </w:num>
  <w:num w:numId="19">
    <w:abstractNumId w:val="45"/>
  </w:num>
  <w:num w:numId="20">
    <w:abstractNumId w:val="15"/>
  </w:num>
  <w:num w:numId="21">
    <w:abstractNumId w:val="100"/>
  </w:num>
  <w:num w:numId="22">
    <w:abstractNumId w:val="7"/>
  </w:num>
  <w:num w:numId="23">
    <w:abstractNumId w:val="33"/>
  </w:num>
  <w:num w:numId="24">
    <w:abstractNumId w:val="54"/>
  </w:num>
  <w:num w:numId="25">
    <w:abstractNumId w:val="87"/>
  </w:num>
  <w:num w:numId="26">
    <w:abstractNumId w:val="49"/>
  </w:num>
  <w:num w:numId="27">
    <w:abstractNumId w:val="71"/>
  </w:num>
  <w:num w:numId="28">
    <w:abstractNumId w:val="14"/>
  </w:num>
  <w:num w:numId="29">
    <w:abstractNumId w:val="1"/>
  </w:num>
  <w:num w:numId="30">
    <w:abstractNumId w:val="104"/>
  </w:num>
  <w:num w:numId="31">
    <w:abstractNumId w:val="16"/>
  </w:num>
  <w:num w:numId="32">
    <w:abstractNumId w:val="82"/>
  </w:num>
  <w:num w:numId="33">
    <w:abstractNumId w:val="75"/>
  </w:num>
  <w:num w:numId="34">
    <w:abstractNumId w:val="5"/>
  </w:num>
  <w:num w:numId="35">
    <w:abstractNumId w:val="84"/>
  </w:num>
  <w:num w:numId="36">
    <w:abstractNumId w:val="92"/>
  </w:num>
  <w:num w:numId="37">
    <w:abstractNumId w:val="53"/>
  </w:num>
  <w:num w:numId="38">
    <w:abstractNumId w:val="24"/>
  </w:num>
  <w:num w:numId="39">
    <w:abstractNumId w:val="102"/>
  </w:num>
  <w:num w:numId="40">
    <w:abstractNumId w:val="18"/>
  </w:num>
  <w:num w:numId="41">
    <w:abstractNumId w:val="94"/>
  </w:num>
  <w:num w:numId="42">
    <w:abstractNumId w:val="2"/>
  </w:num>
  <w:num w:numId="43">
    <w:abstractNumId w:val="50"/>
  </w:num>
  <w:num w:numId="44">
    <w:abstractNumId w:val="6"/>
  </w:num>
  <w:num w:numId="45">
    <w:abstractNumId w:val="27"/>
  </w:num>
  <w:num w:numId="46">
    <w:abstractNumId w:val="59"/>
  </w:num>
  <w:num w:numId="47">
    <w:abstractNumId w:val="40"/>
  </w:num>
  <w:num w:numId="48">
    <w:abstractNumId w:val="81"/>
  </w:num>
  <w:num w:numId="49">
    <w:abstractNumId w:val="95"/>
  </w:num>
  <w:num w:numId="50">
    <w:abstractNumId w:val="43"/>
  </w:num>
  <w:num w:numId="51">
    <w:abstractNumId w:val="35"/>
  </w:num>
  <w:num w:numId="52">
    <w:abstractNumId w:val="79"/>
  </w:num>
  <w:num w:numId="53">
    <w:abstractNumId w:val="52"/>
  </w:num>
  <w:num w:numId="54">
    <w:abstractNumId w:val="26"/>
  </w:num>
  <w:num w:numId="55">
    <w:abstractNumId w:val="28"/>
  </w:num>
  <w:num w:numId="56">
    <w:abstractNumId w:val="73"/>
  </w:num>
  <w:num w:numId="57">
    <w:abstractNumId w:val="4"/>
  </w:num>
  <w:num w:numId="58">
    <w:abstractNumId w:val="89"/>
  </w:num>
  <w:num w:numId="59">
    <w:abstractNumId w:val="74"/>
  </w:num>
  <w:num w:numId="60">
    <w:abstractNumId w:val="38"/>
  </w:num>
  <w:num w:numId="61">
    <w:abstractNumId w:val="48"/>
  </w:num>
  <w:num w:numId="62">
    <w:abstractNumId w:val="85"/>
  </w:num>
  <w:num w:numId="63">
    <w:abstractNumId w:val="60"/>
  </w:num>
  <w:num w:numId="64">
    <w:abstractNumId w:val="47"/>
  </w:num>
  <w:num w:numId="65">
    <w:abstractNumId w:val="55"/>
  </w:num>
  <w:num w:numId="66">
    <w:abstractNumId w:val="68"/>
  </w:num>
  <w:num w:numId="67">
    <w:abstractNumId w:val="99"/>
  </w:num>
  <w:num w:numId="68">
    <w:abstractNumId w:val="21"/>
  </w:num>
  <w:num w:numId="69">
    <w:abstractNumId w:val="51"/>
  </w:num>
  <w:num w:numId="70">
    <w:abstractNumId w:val="96"/>
  </w:num>
  <w:num w:numId="71">
    <w:abstractNumId w:val="20"/>
  </w:num>
  <w:num w:numId="72">
    <w:abstractNumId w:val="70"/>
  </w:num>
  <w:num w:numId="73">
    <w:abstractNumId w:val="66"/>
  </w:num>
  <w:num w:numId="74">
    <w:abstractNumId w:val="10"/>
  </w:num>
  <w:num w:numId="75">
    <w:abstractNumId w:val="62"/>
  </w:num>
  <w:num w:numId="76">
    <w:abstractNumId w:val="56"/>
  </w:num>
  <w:num w:numId="77">
    <w:abstractNumId w:val="30"/>
  </w:num>
  <w:num w:numId="78">
    <w:abstractNumId w:val="83"/>
  </w:num>
  <w:num w:numId="79">
    <w:abstractNumId w:val="46"/>
  </w:num>
  <w:num w:numId="80">
    <w:abstractNumId w:val="77"/>
  </w:num>
  <w:num w:numId="81">
    <w:abstractNumId w:val="97"/>
  </w:num>
  <w:num w:numId="82">
    <w:abstractNumId w:val="98"/>
  </w:num>
  <w:num w:numId="83">
    <w:abstractNumId w:val="65"/>
  </w:num>
  <w:num w:numId="84">
    <w:abstractNumId w:val="91"/>
  </w:num>
  <w:num w:numId="85">
    <w:abstractNumId w:val="103"/>
  </w:num>
  <w:num w:numId="86">
    <w:abstractNumId w:val="42"/>
  </w:num>
  <w:num w:numId="87">
    <w:abstractNumId w:val="22"/>
  </w:num>
  <w:num w:numId="88">
    <w:abstractNumId w:val="69"/>
  </w:num>
  <w:num w:numId="89">
    <w:abstractNumId w:val="93"/>
  </w:num>
  <w:num w:numId="90">
    <w:abstractNumId w:val="3"/>
  </w:num>
  <w:num w:numId="91">
    <w:abstractNumId w:val="44"/>
  </w:num>
  <w:num w:numId="92">
    <w:abstractNumId w:val="101"/>
  </w:num>
  <w:num w:numId="93">
    <w:abstractNumId w:val="17"/>
  </w:num>
  <w:num w:numId="94">
    <w:abstractNumId w:val="39"/>
  </w:num>
  <w:num w:numId="95">
    <w:abstractNumId w:val="0"/>
  </w:num>
  <w:num w:numId="96">
    <w:abstractNumId w:val="67"/>
  </w:num>
  <w:num w:numId="97">
    <w:abstractNumId w:val="76"/>
  </w:num>
  <w:num w:numId="98">
    <w:abstractNumId w:val="86"/>
  </w:num>
  <w:num w:numId="99">
    <w:abstractNumId w:val="8"/>
  </w:num>
  <w:num w:numId="100">
    <w:abstractNumId w:val="41"/>
  </w:num>
  <w:num w:numId="101">
    <w:abstractNumId w:val="36"/>
  </w:num>
  <w:num w:numId="102">
    <w:abstractNumId w:val="88"/>
  </w:num>
  <w:num w:numId="103">
    <w:abstractNumId w:val="32"/>
  </w:num>
  <w:num w:numId="104">
    <w:abstractNumId w:val="63"/>
  </w:num>
  <w:num w:numId="105">
    <w:abstractNumId w:val="78"/>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4D8"/>
    <w:rsid w:val="00002DD6"/>
    <w:rsid w:val="000058CC"/>
    <w:rsid w:val="0004775F"/>
    <w:rsid w:val="000A7451"/>
    <w:rsid w:val="000C2508"/>
    <w:rsid w:val="000F4684"/>
    <w:rsid w:val="00137859"/>
    <w:rsid w:val="00150A70"/>
    <w:rsid w:val="001D076E"/>
    <w:rsid w:val="001E120D"/>
    <w:rsid w:val="001E78A1"/>
    <w:rsid w:val="00212EF3"/>
    <w:rsid w:val="00245423"/>
    <w:rsid w:val="00255B17"/>
    <w:rsid w:val="002D245B"/>
    <w:rsid w:val="002E5A46"/>
    <w:rsid w:val="0033509B"/>
    <w:rsid w:val="00366784"/>
    <w:rsid w:val="00371AD8"/>
    <w:rsid w:val="00380690"/>
    <w:rsid w:val="003D5F13"/>
    <w:rsid w:val="003D72C1"/>
    <w:rsid w:val="003F05CA"/>
    <w:rsid w:val="003F5873"/>
    <w:rsid w:val="00411819"/>
    <w:rsid w:val="00411FD6"/>
    <w:rsid w:val="004210B4"/>
    <w:rsid w:val="00422597"/>
    <w:rsid w:val="00436633"/>
    <w:rsid w:val="00437ADE"/>
    <w:rsid w:val="004471D1"/>
    <w:rsid w:val="00467225"/>
    <w:rsid w:val="004C5278"/>
    <w:rsid w:val="004D667A"/>
    <w:rsid w:val="004D68BB"/>
    <w:rsid w:val="004E3ACE"/>
    <w:rsid w:val="004F0171"/>
    <w:rsid w:val="004F49A1"/>
    <w:rsid w:val="004F5949"/>
    <w:rsid w:val="00503A90"/>
    <w:rsid w:val="00531A55"/>
    <w:rsid w:val="00535E18"/>
    <w:rsid w:val="0055444F"/>
    <w:rsid w:val="005D70D1"/>
    <w:rsid w:val="005E1E69"/>
    <w:rsid w:val="00615A5E"/>
    <w:rsid w:val="00621660"/>
    <w:rsid w:val="006328B4"/>
    <w:rsid w:val="0064159D"/>
    <w:rsid w:val="00650905"/>
    <w:rsid w:val="00651813"/>
    <w:rsid w:val="00651B7F"/>
    <w:rsid w:val="006779FF"/>
    <w:rsid w:val="006850AB"/>
    <w:rsid w:val="00692A36"/>
    <w:rsid w:val="006D0322"/>
    <w:rsid w:val="006D2120"/>
    <w:rsid w:val="00721744"/>
    <w:rsid w:val="007518D9"/>
    <w:rsid w:val="007C592D"/>
    <w:rsid w:val="007E4BC5"/>
    <w:rsid w:val="007F65BC"/>
    <w:rsid w:val="00805D89"/>
    <w:rsid w:val="00823116"/>
    <w:rsid w:val="00830391"/>
    <w:rsid w:val="00840CFF"/>
    <w:rsid w:val="008415EF"/>
    <w:rsid w:val="00880540"/>
    <w:rsid w:val="008861E4"/>
    <w:rsid w:val="00895B33"/>
    <w:rsid w:val="00897665"/>
    <w:rsid w:val="008A018E"/>
    <w:rsid w:val="008E2F23"/>
    <w:rsid w:val="008E6F03"/>
    <w:rsid w:val="0090554C"/>
    <w:rsid w:val="00951BA9"/>
    <w:rsid w:val="00990181"/>
    <w:rsid w:val="009C6043"/>
    <w:rsid w:val="009C6FAD"/>
    <w:rsid w:val="009D6146"/>
    <w:rsid w:val="009E1074"/>
    <w:rsid w:val="009E2E7F"/>
    <w:rsid w:val="00A30B90"/>
    <w:rsid w:val="00A918C2"/>
    <w:rsid w:val="00AA1F2A"/>
    <w:rsid w:val="00AB3CF6"/>
    <w:rsid w:val="00AB4AE9"/>
    <w:rsid w:val="00AE5F4E"/>
    <w:rsid w:val="00B05327"/>
    <w:rsid w:val="00B10EB2"/>
    <w:rsid w:val="00B16B00"/>
    <w:rsid w:val="00B2671F"/>
    <w:rsid w:val="00B5755E"/>
    <w:rsid w:val="00B93374"/>
    <w:rsid w:val="00BC2843"/>
    <w:rsid w:val="00BC3198"/>
    <w:rsid w:val="00BE1961"/>
    <w:rsid w:val="00C23397"/>
    <w:rsid w:val="00C344D8"/>
    <w:rsid w:val="00C57BBF"/>
    <w:rsid w:val="00C7447F"/>
    <w:rsid w:val="00C755ED"/>
    <w:rsid w:val="00C75C6C"/>
    <w:rsid w:val="00C80C3A"/>
    <w:rsid w:val="00C83582"/>
    <w:rsid w:val="00C84B55"/>
    <w:rsid w:val="00C97542"/>
    <w:rsid w:val="00CD4FC7"/>
    <w:rsid w:val="00CD5932"/>
    <w:rsid w:val="00D05985"/>
    <w:rsid w:val="00D25BE0"/>
    <w:rsid w:val="00D33D50"/>
    <w:rsid w:val="00D56718"/>
    <w:rsid w:val="00D80485"/>
    <w:rsid w:val="00D80E45"/>
    <w:rsid w:val="00DB0A67"/>
    <w:rsid w:val="00E43BEE"/>
    <w:rsid w:val="00E840F4"/>
    <w:rsid w:val="00E97714"/>
    <w:rsid w:val="00ED1515"/>
    <w:rsid w:val="00F0043A"/>
    <w:rsid w:val="00F13E16"/>
    <w:rsid w:val="00F15655"/>
    <w:rsid w:val="00F36C0D"/>
    <w:rsid w:val="00F41029"/>
    <w:rsid w:val="00F67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D454D"/>
  <w15:docId w15:val="{414F531D-A97A-4956-B147-00C06AEEE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44D8"/>
    <w:pPr>
      <w:spacing w:after="0" w:line="240" w:lineRule="auto"/>
    </w:pPr>
    <w:rPr>
      <w:rFonts w:ascii="Times New Roman" w:eastAsia="Times New Roman" w:hAnsi="Times New Roman" w:cs="Times New Roman"/>
      <w:kern w:val="0"/>
      <w:szCs w:val="24"/>
      <w:lang w:eastAsia="ru-RU"/>
      <w14:ligatures w14:val="none"/>
    </w:rPr>
  </w:style>
  <w:style w:type="paragraph" w:styleId="1">
    <w:name w:val="heading 1"/>
    <w:basedOn w:val="a"/>
    <w:next w:val="a"/>
    <w:link w:val="10"/>
    <w:uiPriority w:val="9"/>
    <w:qFormat/>
    <w:rsid w:val="00150A7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150A7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150A70"/>
    <w:pPr>
      <w:keepNext/>
      <w:numPr>
        <w:ilvl w:val="2"/>
        <w:numId w:val="1"/>
      </w:numPr>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150A70"/>
    <w:pPr>
      <w:keepNext/>
      <w:numPr>
        <w:ilvl w:val="3"/>
        <w:numId w:val="1"/>
      </w:numPr>
      <w:spacing w:before="240" w:after="60"/>
      <w:outlineLvl w:val="3"/>
    </w:pPr>
    <w:rPr>
      <w:rFonts w:eastAsiaTheme="minorEastAsia"/>
      <w:b/>
      <w:bCs/>
      <w:sz w:val="28"/>
      <w:szCs w:val="28"/>
    </w:rPr>
  </w:style>
  <w:style w:type="paragraph" w:styleId="5">
    <w:name w:val="heading 5"/>
    <w:basedOn w:val="a"/>
    <w:next w:val="a"/>
    <w:link w:val="50"/>
    <w:uiPriority w:val="9"/>
    <w:semiHidden/>
    <w:unhideWhenUsed/>
    <w:qFormat/>
    <w:rsid w:val="00150A70"/>
    <w:pPr>
      <w:numPr>
        <w:ilvl w:val="4"/>
        <w:numId w:val="1"/>
      </w:numPr>
      <w:spacing w:before="240" w:after="60"/>
      <w:outlineLvl w:val="4"/>
    </w:pPr>
    <w:rPr>
      <w:rFonts w:eastAsiaTheme="minorEastAsia"/>
      <w:b/>
      <w:bCs/>
      <w:i/>
      <w:iCs/>
      <w:sz w:val="26"/>
      <w:szCs w:val="26"/>
    </w:rPr>
  </w:style>
  <w:style w:type="paragraph" w:styleId="6">
    <w:name w:val="heading 6"/>
    <w:basedOn w:val="a"/>
    <w:next w:val="a"/>
    <w:link w:val="60"/>
    <w:uiPriority w:val="9"/>
    <w:semiHidden/>
    <w:unhideWhenUsed/>
    <w:qFormat/>
    <w:rsid w:val="00150A70"/>
    <w:pPr>
      <w:numPr>
        <w:ilvl w:val="5"/>
        <w:numId w:val="1"/>
      </w:numPr>
      <w:spacing w:before="240" w:after="60"/>
      <w:outlineLvl w:val="5"/>
    </w:pPr>
    <w:rPr>
      <w:rFonts w:eastAsiaTheme="minorEastAsia"/>
      <w:b/>
      <w:bCs/>
      <w:szCs w:val="22"/>
    </w:rPr>
  </w:style>
  <w:style w:type="paragraph" w:styleId="7">
    <w:name w:val="heading 7"/>
    <w:basedOn w:val="a"/>
    <w:next w:val="a"/>
    <w:link w:val="70"/>
    <w:uiPriority w:val="9"/>
    <w:semiHidden/>
    <w:unhideWhenUsed/>
    <w:qFormat/>
    <w:rsid w:val="00150A70"/>
    <w:pPr>
      <w:numPr>
        <w:ilvl w:val="6"/>
        <w:numId w:val="1"/>
      </w:numPr>
      <w:spacing w:before="240" w:after="60"/>
      <w:outlineLvl w:val="6"/>
    </w:pPr>
    <w:rPr>
      <w:rFonts w:eastAsiaTheme="minorEastAsia"/>
    </w:rPr>
  </w:style>
  <w:style w:type="paragraph" w:styleId="8">
    <w:name w:val="heading 8"/>
    <w:basedOn w:val="a"/>
    <w:next w:val="a"/>
    <w:link w:val="80"/>
    <w:uiPriority w:val="9"/>
    <w:semiHidden/>
    <w:unhideWhenUsed/>
    <w:qFormat/>
    <w:rsid w:val="00150A70"/>
    <w:pPr>
      <w:numPr>
        <w:ilvl w:val="7"/>
        <w:numId w:val="1"/>
      </w:numPr>
      <w:spacing w:before="240" w:after="60"/>
      <w:outlineLvl w:val="7"/>
    </w:pPr>
    <w:rPr>
      <w:rFonts w:eastAsiaTheme="minorEastAsia"/>
      <w:i/>
      <w:iCs/>
    </w:rPr>
  </w:style>
  <w:style w:type="paragraph" w:styleId="9">
    <w:name w:val="heading 9"/>
    <w:basedOn w:val="a"/>
    <w:next w:val="a"/>
    <w:link w:val="90"/>
    <w:uiPriority w:val="9"/>
    <w:semiHidden/>
    <w:unhideWhenUsed/>
    <w:qFormat/>
    <w:rsid w:val="00150A70"/>
    <w:pPr>
      <w:numPr>
        <w:ilvl w:val="8"/>
        <w:numId w:val="1"/>
      </w:numPr>
      <w:spacing w:before="240" w:after="60"/>
      <w:outlineLvl w:val="8"/>
    </w:pPr>
    <w:rPr>
      <w:rFonts w:asciiTheme="majorHAnsi" w:eastAsiaTheme="majorEastAsia" w:hAnsiTheme="majorHAnsi"/>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0A70"/>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rsid w:val="00150A70"/>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rsid w:val="00150A70"/>
    <w:rPr>
      <w:rFonts w:asciiTheme="majorHAnsi" w:eastAsiaTheme="majorEastAsia" w:hAnsiTheme="majorHAnsi" w:cs="Times New Roman"/>
      <w:b/>
      <w:bCs/>
      <w:kern w:val="0"/>
      <w:sz w:val="26"/>
      <w:szCs w:val="26"/>
      <w:lang w:eastAsia="ru-RU"/>
      <w14:ligatures w14:val="none"/>
    </w:rPr>
  </w:style>
  <w:style w:type="character" w:customStyle="1" w:styleId="40">
    <w:name w:val="Заголовок 4 Знак"/>
    <w:basedOn w:val="a0"/>
    <w:link w:val="4"/>
    <w:uiPriority w:val="9"/>
    <w:semiHidden/>
    <w:rsid w:val="00150A70"/>
    <w:rPr>
      <w:rFonts w:ascii="Times New Roman" w:eastAsiaTheme="minorEastAsia" w:hAnsi="Times New Roman" w:cs="Times New Roman"/>
      <w:b/>
      <w:bCs/>
      <w:kern w:val="0"/>
      <w:sz w:val="28"/>
      <w:szCs w:val="28"/>
      <w:lang w:eastAsia="ru-RU"/>
      <w14:ligatures w14:val="none"/>
    </w:rPr>
  </w:style>
  <w:style w:type="character" w:customStyle="1" w:styleId="50">
    <w:name w:val="Заголовок 5 Знак"/>
    <w:basedOn w:val="a0"/>
    <w:link w:val="5"/>
    <w:uiPriority w:val="9"/>
    <w:semiHidden/>
    <w:rsid w:val="00150A70"/>
    <w:rPr>
      <w:rFonts w:ascii="Times New Roman" w:eastAsiaTheme="minorEastAsia" w:hAnsi="Times New Roman" w:cs="Times New Roman"/>
      <w:b/>
      <w:bCs/>
      <w:i/>
      <w:iCs/>
      <w:kern w:val="0"/>
      <w:sz w:val="26"/>
      <w:szCs w:val="26"/>
      <w:lang w:eastAsia="ru-RU"/>
      <w14:ligatures w14:val="none"/>
    </w:rPr>
  </w:style>
  <w:style w:type="character" w:customStyle="1" w:styleId="60">
    <w:name w:val="Заголовок 6 Знак"/>
    <w:basedOn w:val="a0"/>
    <w:link w:val="6"/>
    <w:uiPriority w:val="9"/>
    <w:semiHidden/>
    <w:rsid w:val="00150A70"/>
    <w:rPr>
      <w:rFonts w:ascii="Times New Roman" w:eastAsiaTheme="minorEastAsia" w:hAnsi="Times New Roman" w:cs="Times New Roman"/>
      <w:b/>
      <w:bCs/>
      <w:kern w:val="0"/>
      <w:lang w:eastAsia="ru-RU"/>
      <w14:ligatures w14:val="none"/>
    </w:rPr>
  </w:style>
  <w:style w:type="character" w:customStyle="1" w:styleId="70">
    <w:name w:val="Заголовок 7 Знак"/>
    <w:basedOn w:val="a0"/>
    <w:link w:val="7"/>
    <w:uiPriority w:val="9"/>
    <w:semiHidden/>
    <w:rsid w:val="00150A70"/>
    <w:rPr>
      <w:rFonts w:ascii="Times New Roman" w:eastAsiaTheme="minorEastAsia" w:hAnsi="Times New Roman" w:cs="Times New Roman"/>
      <w:kern w:val="0"/>
      <w:szCs w:val="24"/>
      <w:lang w:eastAsia="ru-RU"/>
      <w14:ligatures w14:val="none"/>
    </w:rPr>
  </w:style>
  <w:style w:type="character" w:customStyle="1" w:styleId="80">
    <w:name w:val="Заголовок 8 Знак"/>
    <w:basedOn w:val="a0"/>
    <w:link w:val="8"/>
    <w:uiPriority w:val="9"/>
    <w:semiHidden/>
    <w:rsid w:val="00150A70"/>
    <w:rPr>
      <w:rFonts w:ascii="Times New Roman" w:eastAsiaTheme="minorEastAsia" w:hAnsi="Times New Roman" w:cs="Times New Roman"/>
      <w:i/>
      <w:iCs/>
      <w:kern w:val="0"/>
      <w:szCs w:val="24"/>
      <w:lang w:eastAsia="ru-RU"/>
      <w14:ligatures w14:val="none"/>
    </w:rPr>
  </w:style>
  <w:style w:type="character" w:customStyle="1" w:styleId="90">
    <w:name w:val="Заголовок 9 Знак"/>
    <w:basedOn w:val="a0"/>
    <w:link w:val="9"/>
    <w:uiPriority w:val="9"/>
    <w:semiHidden/>
    <w:rsid w:val="00150A70"/>
    <w:rPr>
      <w:rFonts w:asciiTheme="majorHAnsi" w:eastAsiaTheme="majorEastAsia" w:hAnsiTheme="majorHAnsi" w:cs="Times New Roman"/>
      <w:kern w:val="0"/>
      <w:lang w:eastAsia="ru-RU"/>
      <w14:ligatures w14:val="none"/>
    </w:rPr>
  </w:style>
  <w:style w:type="paragraph" w:customStyle="1" w:styleId="11">
    <w:name w:val="Абзац списка1"/>
    <w:aliases w:val="Bullet List,FooterText,numbered,SL_Абзац списка"/>
    <w:basedOn w:val="a"/>
    <w:qFormat/>
    <w:rsid w:val="00150A70"/>
    <w:pPr>
      <w:spacing w:after="160" w:line="259" w:lineRule="auto"/>
      <w:ind w:left="720"/>
    </w:pPr>
    <w:rPr>
      <w:rFonts w:ascii="Calibri" w:eastAsia="Calibri" w:hAnsi="Calibri" w:cs="Calibri"/>
      <w:szCs w:val="22"/>
    </w:rPr>
  </w:style>
  <w:style w:type="paragraph" w:styleId="a3">
    <w:name w:val="Title"/>
    <w:basedOn w:val="a"/>
    <w:next w:val="a"/>
    <w:link w:val="a4"/>
    <w:uiPriority w:val="10"/>
    <w:qFormat/>
    <w:rsid w:val="00150A70"/>
    <w:pPr>
      <w:spacing w:before="240" w:after="60"/>
      <w:jc w:val="center"/>
      <w:outlineLvl w:val="0"/>
    </w:pPr>
    <w:rPr>
      <w:rFonts w:asciiTheme="majorHAnsi" w:eastAsiaTheme="majorEastAsia" w:hAnsiTheme="majorHAnsi"/>
      <w:b/>
      <w:bCs/>
      <w:kern w:val="28"/>
      <w:sz w:val="32"/>
      <w:szCs w:val="32"/>
    </w:rPr>
  </w:style>
  <w:style w:type="character" w:customStyle="1" w:styleId="a4">
    <w:name w:val="Заголовок Знак"/>
    <w:basedOn w:val="a0"/>
    <w:link w:val="a3"/>
    <w:uiPriority w:val="10"/>
    <w:rsid w:val="00150A70"/>
    <w:rPr>
      <w:rFonts w:asciiTheme="majorHAnsi" w:eastAsiaTheme="majorEastAsia" w:hAnsiTheme="majorHAnsi" w:cs="Times New Roman"/>
      <w:b/>
      <w:bCs/>
      <w:kern w:val="28"/>
      <w:sz w:val="32"/>
      <w:szCs w:val="32"/>
    </w:rPr>
  </w:style>
  <w:style w:type="character" w:styleId="a5">
    <w:name w:val="Strong"/>
    <w:basedOn w:val="a0"/>
    <w:uiPriority w:val="22"/>
    <w:qFormat/>
    <w:rsid w:val="00150A70"/>
    <w:rPr>
      <w:b/>
      <w:bCs/>
    </w:rPr>
  </w:style>
  <w:style w:type="character" w:styleId="a6">
    <w:name w:val="Emphasis"/>
    <w:basedOn w:val="a0"/>
    <w:uiPriority w:val="20"/>
    <w:qFormat/>
    <w:rsid w:val="00150A70"/>
    <w:rPr>
      <w:i/>
      <w:iCs/>
    </w:rPr>
  </w:style>
  <w:style w:type="paragraph" w:styleId="a7">
    <w:name w:val="List Paragraph"/>
    <w:basedOn w:val="a"/>
    <w:link w:val="a8"/>
    <w:uiPriority w:val="34"/>
    <w:qFormat/>
    <w:rsid w:val="00150A70"/>
    <w:pPr>
      <w:spacing w:after="160" w:line="259" w:lineRule="auto"/>
      <w:ind w:left="720"/>
      <w:contextualSpacing/>
    </w:pPr>
    <w:rPr>
      <w:szCs w:val="22"/>
    </w:rPr>
  </w:style>
  <w:style w:type="character" w:customStyle="1" w:styleId="a8">
    <w:name w:val="Абзац списка Знак"/>
    <w:link w:val="a7"/>
    <w:uiPriority w:val="34"/>
    <w:locked/>
    <w:rsid w:val="00150A70"/>
  </w:style>
  <w:style w:type="paragraph" w:styleId="a9">
    <w:name w:val="Subtitle"/>
    <w:basedOn w:val="a"/>
    <w:next w:val="a"/>
    <w:link w:val="aa"/>
    <w:uiPriority w:val="11"/>
    <w:qFormat/>
    <w:rsid w:val="00C344D8"/>
    <w:pPr>
      <w:numPr>
        <w:ilvl w:val="1"/>
      </w:numPr>
      <w:spacing w:after="160"/>
    </w:pPr>
    <w:rPr>
      <w:rFonts w:eastAsiaTheme="majorEastAsia" w:cstheme="majorBidi"/>
      <w:color w:val="595959" w:themeColor="text1" w:themeTint="A6"/>
      <w:spacing w:val="15"/>
      <w:sz w:val="28"/>
      <w:szCs w:val="28"/>
    </w:rPr>
  </w:style>
  <w:style w:type="character" w:customStyle="1" w:styleId="aa">
    <w:name w:val="Подзаголовок Знак"/>
    <w:basedOn w:val="a0"/>
    <w:link w:val="a9"/>
    <w:uiPriority w:val="11"/>
    <w:rsid w:val="00C344D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344D8"/>
    <w:pPr>
      <w:spacing w:before="160" w:after="160"/>
      <w:jc w:val="center"/>
    </w:pPr>
    <w:rPr>
      <w:i/>
      <w:iCs/>
      <w:color w:val="404040" w:themeColor="text1" w:themeTint="BF"/>
    </w:rPr>
  </w:style>
  <w:style w:type="character" w:customStyle="1" w:styleId="22">
    <w:name w:val="Цитата 2 Знак"/>
    <w:basedOn w:val="a0"/>
    <w:link w:val="21"/>
    <w:uiPriority w:val="29"/>
    <w:rsid w:val="00C344D8"/>
    <w:rPr>
      <w:i/>
      <w:iCs/>
      <w:color w:val="404040" w:themeColor="text1" w:themeTint="BF"/>
      <w:sz w:val="24"/>
      <w:szCs w:val="24"/>
    </w:rPr>
  </w:style>
  <w:style w:type="character" w:styleId="ab">
    <w:name w:val="Intense Emphasis"/>
    <w:basedOn w:val="a0"/>
    <w:uiPriority w:val="21"/>
    <w:qFormat/>
    <w:rsid w:val="00C344D8"/>
    <w:rPr>
      <w:i/>
      <w:iCs/>
      <w:color w:val="0F4761" w:themeColor="accent1" w:themeShade="BF"/>
    </w:rPr>
  </w:style>
  <w:style w:type="paragraph" w:styleId="ac">
    <w:name w:val="Intense Quote"/>
    <w:basedOn w:val="a"/>
    <w:next w:val="a"/>
    <w:link w:val="ad"/>
    <w:uiPriority w:val="30"/>
    <w:qFormat/>
    <w:rsid w:val="00C344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Выделенная цитата Знак"/>
    <w:basedOn w:val="a0"/>
    <w:link w:val="ac"/>
    <w:uiPriority w:val="30"/>
    <w:rsid w:val="00C344D8"/>
    <w:rPr>
      <w:i/>
      <w:iCs/>
      <w:color w:val="0F4761" w:themeColor="accent1" w:themeShade="BF"/>
      <w:sz w:val="24"/>
      <w:szCs w:val="24"/>
    </w:rPr>
  </w:style>
  <w:style w:type="character" w:styleId="ae">
    <w:name w:val="Intense Reference"/>
    <w:basedOn w:val="a0"/>
    <w:uiPriority w:val="32"/>
    <w:qFormat/>
    <w:rsid w:val="00C344D8"/>
    <w:rPr>
      <w:b/>
      <w:bCs/>
      <w:smallCaps/>
      <w:color w:val="0F4761" w:themeColor="accent1" w:themeShade="BF"/>
      <w:spacing w:val="5"/>
    </w:rPr>
  </w:style>
  <w:style w:type="paragraph" w:customStyle="1" w:styleId="ds-markdown-paragraph">
    <w:name w:val="ds-markdown-paragraph"/>
    <w:basedOn w:val="a"/>
    <w:rsid w:val="00D33D50"/>
    <w:pPr>
      <w:spacing w:before="100" w:beforeAutospacing="1" w:after="100" w:afterAutospacing="1"/>
    </w:pPr>
  </w:style>
  <w:style w:type="table" w:styleId="af">
    <w:name w:val="Table Grid"/>
    <w:basedOn w:val="a1"/>
    <w:uiPriority w:val="39"/>
    <w:rsid w:val="00677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650905"/>
    <w:rPr>
      <w:color w:val="467886" w:themeColor="hyperlink"/>
      <w:u w:val="single"/>
    </w:rPr>
  </w:style>
  <w:style w:type="character" w:customStyle="1" w:styleId="12">
    <w:name w:val="Неразрешенное упоминание1"/>
    <w:basedOn w:val="a0"/>
    <w:uiPriority w:val="99"/>
    <w:semiHidden/>
    <w:unhideWhenUsed/>
    <w:rsid w:val="00650905"/>
    <w:rPr>
      <w:color w:val="605E5C"/>
      <w:shd w:val="clear" w:color="auto" w:fill="E1DFDD"/>
    </w:rPr>
  </w:style>
  <w:style w:type="paragraph" w:styleId="af1">
    <w:name w:val="Body Text"/>
    <w:basedOn w:val="a"/>
    <w:link w:val="af2"/>
    <w:uiPriority w:val="99"/>
    <w:rsid w:val="00951BA9"/>
    <w:pPr>
      <w:spacing w:after="240" w:line="240" w:lineRule="atLeast"/>
      <w:ind w:left="1080"/>
      <w:jc w:val="both"/>
    </w:pPr>
    <w:rPr>
      <w:rFonts w:ascii="Arial" w:hAnsi="Arial"/>
      <w:spacing w:val="-5"/>
      <w:sz w:val="20"/>
      <w:szCs w:val="20"/>
    </w:rPr>
  </w:style>
  <w:style w:type="character" w:customStyle="1" w:styleId="af2">
    <w:name w:val="Основной текст Знак"/>
    <w:basedOn w:val="a0"/>
    <w:link w:val="af1"/>
    <w:uiPriority w:val="99"/>
    <w:rsid w:val="00951BA9"/>
    <w:rPr>
      <w:rFonts w:ascii="Arial" w:eastAsia="Times New Roman" w:hAnsi="Arial" w:cs="Times New Roman"/>
      <w:spacing w:val="-5"/>
      <w:kern w:val="0"/>
      <w:sz w:val="20"/>
      <w:szCs w:val="20"/>
      <w:lang w:eastAsia="ru-RU"/>
      <w14:ligatures w14:val="none"/>
    </w:rPr>
  </w:style>
  <w:style w:type="character" w:customStyle="1" w:styleId="futurisfootnotegroup">
    <w:name w:val="futurisfootnotegroup"/>
    <w:basedOn w:val="a0"/>
    <w:rsid w:val="00C97542"/>
  </w:style>
  <w:style w:type="paragraph" w:styleId="af3">
    <w:name w:val="Balloon Text"/>
    <w:basedOn w:val="a"/>
    <w:link w:val="af4"/>
    <w:uiPriority w:val="99"/>
    <w:semiHidden/>
    <w:unhideWhenUsed/>
    <w:rsid w:val="009E2E7F"/>
    <w:rPr>
      <w:rFonts w:ascii="Tahoma" w:hAnsi="Tahoma" w:cs="Tahoma"/>
      <w:sz w:val="16"/>
      <w:szCs w:val="16"/>
    </w:rPr>
  </w:style>
  <w:style w:type="character" w:customStyle="1" w:styleId="af4">
    <w:name w:val="Текст выноски Знак"/>
    <w:basedOn w:val="a0"/>
    <w:link w:val="af3"/>
    <w:uiPriority w:val="99"/>
    <w:semiHidden/>
    <w:rsid w:val="009E2E7F"/>
    <w:rPr>
      <w:rFonts w:ascii="Tahoma" w:eastAsia="Times New Roman" w:hAnsi="Tahoma" w:cs="Tahoma"/>
      <w:kern w:val="0"/>
      <w:sz w:val="16"/>
      <w:szCs w:val="16"/>
      <w:lang w:eastAsia="ru-RU"/>
      <w14:ligatures w14:val="none"/>
    </w:rPr>
  </w:style>
  <w:style w:type="paragraph" w:styleId="13">
    <w:name w:val="toc 1"/>
    <w:basedOn w:val="a"/>
    <w:next w:val="a"/>
    <w:autoRedefine/>
    <w:uiPriority w:val="39"/>
    <w:unhideWhenUsed/>
    <w:rsid w:val="00830391"/>
    <w:pPr>
      <w:spacing w:after="100"/>
    </w:pPr>
  </w:style>
  <w:style w:type="paragraph" w:styleId="23">
    <w:name w:val="toc 2"/>
    <w:basedOn w:val="a"/>
    <w:next w:val="a"/>
    <w:autoRedefine/>
    <w:uiPriority w:val="39"/>
    <w:unhideWhenUsed/>
    <w:rsid w:val="00830391"/>
    <w:pPr>
      <w:spacing w:after="100"/>
      <w:ind w:left="220"/>
    </w:pPr>
  </w:style>
  <w:style w:type="character" w:styleId="af5">
    <w:name w:val="Unresolved Mention"/>
    <w:basedOn w:val="a0"/>
    <w:uiPriority w:val="99"/>
    <w:semiHidden/>
    <w:unhideWhenUsed/>
    <w:rsid w:val="001D076E"/>
    <w:rPr>
      <w:color w:val="605E5C"/>
      <w:shd w:val="clear" w:color="auto" w:fill="E1DFDD"/>
    </w:rPr>
  </w:style>
  <w:style w:type="character" w:customStyle="1" w:styleId="text">
    <w:name w:val="text"/>
    <w:basedOn w:val="a0"/>
    <w:rsid w:val="00BC2843"/>
  </w:style>
  <w:style w:type="character" w:customStyle="1" w:styleId="meta">
    <w:name w:val="meta"/>
    <w:basedOn w:val="a0"/>
    <w:rsid w:val="00BC2843"/>
  </w:style>
  <w:style w:type="paragraph" w:styleId="af6">
    <w:name w:val="Normal (Web)"/>
    <w:basedOn w:val="a"/>
    <w:uiPriority w:val="99"/>
    <w:semiHidden/>
    <w:unhideWhenUsed/>
    <w:rsid w:val="00BC2843"/>
    <w:pPr>
      <w:spacing w:before="100" w:beforeAutospacing="1" w:after="100" w:afterAutospacing="1"/>
    </w:pPr>
    <w:rPr>
      <w:sz w:val="24"/>
    </w:rPr>
  </w:style>
  <w:style w:type="character" w:customStyle="1" w:styleId="sc-itonen">
    <w:name w:val="sc-itonen"/>
    <w:basedOn w:val="a0"/>
    <w:rsid w:val="00BC2843"/>
  </w:style>
  <w:style w:type="character" w:customStyle="1" w:styleId="qwen-markdown-text">
    <w:name w:val="qwen-markdown-text"/>
    <w:basedOn w:val="a0"/>
    <w:rsid w:val="00BC2843"/>
  </w:style>
  <w:style w:type="character" w:customStyle="1" w:styleId="ds-markdown-html">
    <w:name w:val="ds-markdown-html"/>
    <w:basedOn w:val="a0"/>
    <w:rsid w:val="00BC2843"/>
  </w:style>
  <w:style w:type="paragraph" w:customStyle="1" w:styleId="msonormal0">
    <w:name w:val="msonormal"/>
    <w:basedOn w:val="a"/>
    <w:rsid w:val="00BC2843"/>
    <w:pPr>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70797">
      <w:bodyDiv w:val="1"/>
      <w:marLeft w:val="0"/>
      <w:marRight w:val="0"/>
      <w:marTop w:val="0"/>
      <w:marBottom w:val="0"/>
      <w:divBdr>
        <w:top w:val="none" w:sz="0" w:space="0" w:color="auto"/>
        <w:left w:val="none" w:sz="0" w:space="0" w:color="auto"/>
        <w:bottom w:val="none" w:sz="0" w:space="0" w:color="auto"/>
        <w:right w:val="none" w:sz="0" w:space="0" w:color="auto"/>
      </w:divBdr>
    </w:div>
    <w:div w:id="50888374">
      <w:bodyDiv w:val="1"/>
      <w:marLeft w:val="0"/>
      <w:marRight w:val="0"/>
      <w:marTop w:val="0"/>
      <w:marBottom w:val="0"/>
      <w:divBdr>
        <w:top w:val="none" w:sz="0" w:space="0" w:color="auto"/>
        <w:left w:val="none" w:sz="0" w:space="0" w:color="auto"/>
        <w:bottom w:val="none" w:sz="0" w:space="0" w:color="auto"/>
        <w:right w:val="none" w:sz="0" w:space="0" w:color="auto"/>
      </w:divBdr>
    </w:div>
    <w:div w:id="88626730">
      <w:bodyDiv w:val="1"/>
      <w:marLeft w:val="0"/>
      <w:marRight w:val="0"/>
      <w:marTop w:val="0"/>
      <w:marBottom w:val="0"/>
      <w:divBdr>
        <w:top w:val="none" w:sz="0" w:space="0" w:color="auto"/>
        <w:left w:val="none" w:sz="0" w:space="0" w:color="auto"/>
        <w:bottom w:val="none" w:sz="0" w:space="0" w:color="auto"/>
        <w:right w:val="none" w:sz="0" w:space="0" w:color="auto"/>
      </w:divBdr>
    </w:div>
    <w:div w:id="203451248">
      <w:bodyDiv w:val="1"/>
      <w:marLeft w:val="0"/>
      <w:marRight w:val="0"/>
      <w:marTop w:val="0"/>
      <w:marBottom w:val="0"/>
      <w:divBdr>
        <w:top w:val="none" w:sz="0" w:space="0" w:color="auto"/>
        <w:left w:val="none" w:sz="0" w:space="0" w:color="auto"/>
        <w:bottom w:val="none" w:sz="0" w:space="0" w:color="auto"/>
        <w:right w:val="none" w:sz="0" w:space="0" w:color="auto"/>
      </w:divBdr>
      <w:divsChild>
        <w:div w:id="408235910">
          <w:marLeft w:val="0"/>
          <w:marRight w:val="0"/>
          <w:marTop w:val="0"/>
          <w:marBottom w:val="0"/>
          <w:divBdr>
            <w:top w:val="none" w:sz="0" w:space="0" w:color="auto"/>
            <w:left w:val="none" w:sz="0" w:space="0" w:color="auto"/>
            <w:bottom w:val="none" w:sz="0" w:space="0" w:color="auto"/>
            <w:right w:val="none" w:sz="0" w:space="0" w:color="auto"/>
          </w:divBdr>
        </w:div>
        <w:div w:id="1262420497">
          <w:marLeft w:val="0"/>
          <w:marRight w:val="0"/>
          <w:marTop w:val="0"/>
          <w:marBottom w:val="0"/>
          <w:divBdr>
            <w:top w:val="none" w:sz="0" w:space="0" w:color="auto"/>
            <w:left w:val="none" w:sz="0" w:space="0" w:color="auto"/>
            <w:bottom w:val="none" w:sz="0" w:space="0" w:color="auto"/>
            <w:right w:val="none" w:sz="0" w:space="0" w:color="auto"/>
          </w:divBdr>
        </w:div>
        <w:div w:id="849948449">
          <w:marLeft w:val="0"/>
          <w:marRight w:val="0"/>
          <w:marTop w:val="0"/>
          <w:marBottom w:val="0"/>
          <w:divBdr>
            <w:top w:val="none" w:sz="0" w:space="0" w:color="auto"/>
            <w:left w:val="none" w:sz="0" w:space="0" w:color="auto"/>
            <w:bottom w:val="none" w:sz="0" w:space="0" w:color="auto"/>
            <w:right w:val="none" w:sz="0" w:space="0" w:color="auto"/>
          </w:divBdr>
        </w:div>
        <w:div w:id="1190988519">
          <w:marLeft w:val="0"/>
          <w:marRight w:val="0"/>
          <w:marTop w:val="0"/>
          <w:marBottom w:val="0"/>
          <w:divBdr>
            <w:top w:val="none" w:sz="0" w:space="0" w:color="auto"/>
            <w:left w:val="none" w:sz="0" w:space="0" w:color="auto"/>
            <w:bottom w:val="none" w:sz="0" w:space="0" w:color="auto"/>
            <w:right w:val="none" w:sz="0" w:space="0" w:color="auto"/>
          </w:divBdr>
        </w:div>
        <w:div w:id="1752658644">
          <w:marLeft w:val="0"/>
          <w:marRight w:val="0"/>
          <w:marTop w:val="0"/>
          <w:marBottom w:val="0"/>
          <w:divBdr>
            <w:top w:val="none" w:sz="0" w:space="0" w:color="auto"/>
            <w:left w:val="none" w:sz="0" w:space="0" w:color="auto"/>
            <w:bottom w:val="none" w:sz="0" w:space="0" w:color="auto"/>
            <w:right w:val="none" w:sz="0" w:space="0" w:color="auto"/>
          </w:divBdr>
        </w:div>
        <w:div w:id="2110199888">
          <w:marLeft w:val="0"/>
          <w:marRight w:val="0"/>
          <w:marTop w:val="0"/>
          <w:marBottom w:val="0"/>
          <w:divBdr>
            <w:top w:val="none" w:sz="0" w:space="0" w:color="auto"/>
            <w:left w:val="none" w:sz="0" w:space="0" w:color="auto"/>
            <w:bottom w:val="none" w:sz="0" w:space="0" w:color="auto"/>
            <w:right w:val="none" w:sz="0" w:space="0" w:color="auto"/>
          </w:divBdr>
        </w:div>
        <w:div w:id="1857038792">
          <w:marLeft w:val="0"/>
          <w:marRight w:val="0"/>
          <w:marTop w:val="0"/>
          <w:marBottom w:val="0"/>
          <w:divBdr>
            <w:top w:val="none" w:sz="0" w:space="0" w:color="auto"/>
            <w:left w:val="none" w:sz="0" w:space="0" w:color="auto"/>
            <w:bottom w:val="none" w:sz="0" w:space="0" w:color="auto"/>
            <w:right w:val="none" w:sz="0" w:space="0" w:color="auto"/>
          </w:divBdr>
        </w:div>
        <w:div w:id="1674840338">
          <w:marLeft w:val="0"/>
          <w:marRight w:val="0"/>
          <w:marTop w:val="0"/>
          <w:marBottom w:val="0"/>
          <w:divBdr>
            <w:top w:val="none" w:sz="0" w:space="0" w:color="auto"/>
            <w:left w:val="none" w:sz="0" w:space="0" w:color="auto"/>
            <w:bottom w:val="none" w:sz="0" w:space="0" w:color="auto"/>
            <w:right w:val="none" w:sz="0" w:space="0" w:color="auto"/>
          </w:divBdr>
        </w:div>
      </w:divsChild>
    </w:div>
    <w:div w:id="232549492">
      <w:bodyDiv w:val="1"/>
      <w:marLeft w:val="0"/>
      <w:marRight w:val="0"/>
      <w:marTop w:val="0"/>
      <w:marBottom w:val="0"/>
      <w:divBdr>
        <w:top w:val="none" w:sz="0" w:space="0" w:color="auto"/>
        <w:left w:val="none" w:sz="0" w:space="0" w:color="auto"/>
        <w:bottom w:val="none" w:sz="0" w:space="0" w:color="auto"/>
        <w:right w:val="none" w:sz="0" w:space="0" w:color="auto"/>
      </w:divBdr>
      <w:divsChild>
        <w:div w:id="1395274330">
          <w:marLeft w:val="0"/>
          <w:marRight w:val="0"/>
          <w:marTop w:val="0"/>
          <w:marBottom w:val="0"/>
          <w:divBdr>
            <w:top w:val="none" w:sz="0" w:space="0" w:color="auto"/>
            <w:left w:val="none" w:sz="0" w:space="0" w:color="auto"/>
            <w:bottom w:val="none" w:sz="0" w:space="0" w:color="auto"/>
            <w:right w:val="none" w:sz="0" w:space="0" w:color="auto"/>
          </w:divBdr>
        </w:div>
        <w:div w:id="1427459348">
          <w:marLeft w:val="0"/>
          <w:marRight w:val="0"/>
          <w:marTop w:val="0"/>
          <w:marBottom w:val="0"/>
          <w:divBdr>
            <w:top w:val="none" w:sz="0" w:space="0" w:color="auto"/>
            <w:left w:val="none" w:sz="0" w:space="0" w:color="auto"/>
            <w:bottom w:val="none" w:sz="0" w:space="0" w:color="auto"/>
            <w:right w:val="none" w:sz="0" w:space="0" w:color="auto"/>
          </w:divBdr>
        </w:div>
        <w:div w:id="654799941">
          <w:marLeft w:val="0"/>
          <w:marRight w:val="0"/>
          <w:marTop w:val="0"/>
          <w:marBottom w:val="0"/>
          <w:divBdr>
            <w:top w:val="none" w:sz="0" w:space="0" w:color="auto"/>
            <w:left w:val="none" w:sz="0" w:space="0" w:color="auto"/>
            <w:bottom w:val="none" w:sz="0" w:space="0" w:color="auto"/>
            <w:right w:val="none" w:sz="0" w:space="0" w:color="auto"/>
          </w:divBdr>
        </w:div>
        <w:div w:id="1831484173">
          <w:marLeft w:val="0"/>
          <w:marRight w:val="0"/>
          <w:marTop w:val="0"/>
          <w:marBottom w:val="0"/>
          <w:divBdr>
            <w:top w:val="none" w:sz="0" w:space="0" w:color="auto"/>
            <w:left w:val="none" w:sz="0" w:space="0" w:color="auto"/>
            <w:bottom w:val="none" w:sz="0" w:space="0" w:color="auto"/>
            <w:right w:val="none" w:sz="0" w:space="0" w:color="auto"/>
          </w:divBdr>
        </w:div>
      </w:divsChild>
    </w:div>
    <w:div w:id="290986475">
      <w:bodyDiv w:val="1"/>
      <w:marLeft w:val="0"/>
      <w:marRight w:val="0"/>
      <w:marTop w:val="0"/>
      <w:marBottom w:val="0"/>
      <w:divBdr>
        <w:top w:val="none" w:sz="0" w:space="0" w:color="auto"/>
        <w:left w:val="none" w:sz="0" w:space="0" w:color="auto"/>
        <w:bottom w:val="none" w:sz="0" w:space="0" w:color="auto"/>
        <w:right w:val="none" w:sz="0" w:space="0" w:color="auto"/>
      </w:divBdr>
      <w:divsChild>
        <w:div w:id="1377580740">
          <w:marLeft w:val="0"/>
          <w:marRight w:val="0"/>
          <w:marTop w:val="0"/>
          <w:marBottom w:val="0"/>
          <w:divBdr>
            <w:top w:val="none" w:sz="0" w:space="0" w:color="auto"/>
            <w:left w:val="none" w:sz="0" w:space="0" w:color="auto"/>
            <w:bottom w:val="none" w:sz="0" w:space="0" w:color="auto"/>
            <w:right w:val="none" w:sz="0" w:space="0" w:color="auto"/>
          </w:divBdr>
        </w:div>
        <w:div w:id="381028713">
          <w:marLeft w:val="0"/>
          <w:marRight w:val="0"/>
          <w:marTop w:val="0"/>
          <w:marBottom w:val="0"/>
          <w:divBdr>
            <w:top w:val="none" w:sz="0" w:space="0" w:color="auto"/>
            <w:left w:val="none" w:sz="0" w:space="0" w:color="auto"/>
            <w:bottom w:val="none" w:sz="0" w:space="0" w:color="auto"/>
            <w:right w:val="none" w:sz="0" w:space="0" w:color="auto"/>
          </w:divBdr>
        </w:div>
        <w:div w:id="1117065127">
          <w:marLeft w:val="0"/>
          <w:marRight w:val="0"/>
          <w:marTop w:val="0"/>
          <w:marBottom w:val="0"/>
          <w:divBdr>
            <w:top w:val="none" w:sz="0" w:space="0" w:color="auto"/>
            <w:left w:val="none" w:sz="0" w:space="0" w:color="auto"/>
            <w:bottom w:val="none" w:sz="0" w:space="0" w:color="auto"/>
            <w:right w:val="none" w:sz="0" w:space="0" w:color="auto"/>
          </w:divBdr>
        </w:div>
        <w:div w:id="1336030542">
          <w:marLeft w:val="0"/>
          <w:marRight w:val="0"/>
          <w:marTop w:val="0"/>
          <w:marBottom w:val="0"/>
          <w:divBdr>
            <w:top w:val="none" w:sz="0" w:space="0" w:color="auto"/>
            <w:left w:val="none" w:sz="0" w:space="0" w:color="auto"/>
            <w:bottom w:val="none" w:sz="0" w:space="0" w:color="auto"/>
            <w:right w:val="none" w:sz="0" w:space="0" w:color="auto"/>
          </w:divBdr>
        </w:div>
      </w:divsChild>
    </w:div>
    <w:div w:id="379600053">
      <w:bodyDiv w:val="1"/>
      <w:marLeft w:val="0"/>
      <w:marRight w:val="0"/>
      <w:marTop w:val="0"/>
      <w:marBottom w:val="0"/>
      <w:divBdr>
        <w:top w:val="none" w:sz="0" w:space="0" w:color="auto"/>
        <w:left w:val="none" w:sz="0" w:space="0" w:color="auto"/>
        <w:bottom w:val="none" w:sz="0" w:space="0" w:color="auto"/>
        <w:right w:val="none" w:sz="0" w:space="0" w:color="auto"/>
      </w:divBdr>
      <w:divsChild>
        <w:div w:id="1236744376">
          <w:marLeft w:val="0"/>
          <w:marRight w:val="0"/>
          <w:marTop w:val="0"/>
          <w:marBottom w:val="0"/>
          <w:divBdr>
            <w:top w:val="none" w:sz="0" w:space="0" w:color="auto"/>
            <w:left w:val="none" w:sz="0" w:space="0" w:color="auto"/>
            <w:bottom w:val="none" w:sz="0" w:space="0" w:color="auto"/>
            <w:right w:val="none" w:sz="0" w:space="0" w:color="auto"/>
          </w:divBdr>
          <w:divsChild>
            <w:div w:id="1907836908">
              <w:marLeft w:val="0"/>
              <w:marRight w:val="0"/>
              <w:marTop w:val="0"/>
              <w:marBottom w:val="0"/>
              <w:divBdr>
                <w:top w:val="none" w:sz="0" w:space="0" w:color="auto"/>
                <w:left w:val="none" w:sz="0" w:space="0" w:color="auto"/>
                <w:bottom w:val="none" w:sz="0" w:space="0" w:color="auto"/>
                <w:right w:val="none" w:sz="0" w:space="0" w:color="auto"/>
              </w:divBdr>
              <w:divsChild>
                <w:div w:id="23497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87027">
          <w:marLeft w:val="0"/>
          <w:marRight w:val="0"/>
          <w:marTop w:val="0"/>
          <w:marBottom w:val="240"/>
          <w:divBdr>
            <w:top w:val="none" w:sz="0" w:space="0" w:color="auto"/>
            <w:left w:val="none" w:sz="0" w:space="0" w:color="auto"/>
            <w:bottom w:val="none" w:sz="0" w:space="0" w:color="auto"/>
            <w:right w:val="none" w:sz="0" w:space="0" w:color="auto"/>
          </w:divBdr>
          <w:divsChild>
            <w:div w:id="358046645">
              <w:marLeft w:val="0"/>
              <w:marRight w:val="0"/>
              <w:marTop w:val="0"/>
              <w:marBottom w:val="0"/>
              <w:divBdr>
                <w:top w:val="none" w:sz="0" w:space="0" w:color="auto"/>
                <w:left w:val="none" w:sz="0" w:space="0" w:color="auto"/>
                <w:bottom w:val="none" w:sz="0" w:space="0" w:color="auto"/>
                <w:right w:val="none" w:sz="0" w:space="0" w:color="auto"/>
              </w:divBdr>
              <w:divsChild>
                <w:div w:id="14007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200913">
          <w:marLeft w:val="0"/>
          <w:marRight w:val="0"/>
          <w:marTop w:val="0"/>
          <w:marBottom w:val="0"/>
          <w:divBdr>
            <w:top w:val="none" w:sz="0" w:space="0" w:color="auto"/>
            <w:left w:val="none" w:sz="0" w:space="0" w:color="auto"/>
            <w:bottom w:val="none" w:sz="0" w:space="0" w:color="auto"/>
            <w:right w:val="none" w:sz="0" w:space="0" w:color="auto"/>
          </w:divBdr>
          <w:divsChild>
            <w:div w:id="1047224627">
              <w:marLeft w:val="0"/>
              <w:marRight w:val="0"/>
              <w:marTop w:val="0"/>
              <w:marBottom w:val="0"/>
              <w:divBdr>
                <w:top w:val="none" w:sz="0" w:space="0" w:color="auto"/>
                <w:left w:val="none" w:sz="0" w:space="0" w:color="auto"/>
                <w:bottom w:val="none" w:sz="0" w:space="0" w:color="auto"/>
                <w:right w:val="none" w:sz="0" w:space="0" w:color="auto"/>
              </w:divBdr>
              <w:divsChild>
                <w:div w:id="72911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001420">
      <w:bodyDiv w:val="1"/>
      <w:marLeft w:val="0"/>
      <w:marRight w:val="0"/>
      <w:marTop w:val="0"/>
      <w:marBottom w:val="0"/>
      <w:divBdr>
        <w:top w:val="none" w:sz="0" w:space="0" w:color="auto"/>
        <w:left w:val="none" w:sz="0" w:space="0" w:color="auto"/>
        <w:bottom w:val="none" w:sz="0" w:space="0" w:color="auto"/>
        <w:right w:val="none" w:sz="0" w:space="0" w:color="auto"/>
      </w:divBdr>
      <w:divsChild>
        <w:div w:id="1730575271">
          <w:marLeft w:val="0"/>
          <w:marRight w:val="0"/>
          <w:marTop w:val="0"/>
          <w:marBottom w:val="0"/>
          <w:divBdr>
            <w:top w:val="none" w:sz="0" w:space="0" w:color="auto"/>
            <w:left w:val="none" w:sz="0" w:space="0" w:color="auto"/>
            <w:bottom w:val="none" w:sz="0" w:space="0" w:color="auto"/>
            <w:right w:val="none" w:sz="0" w:space="0" w:color="auto"/>
          </w:divBdr>
        </w:div>
        <w:div w:id="1713458324">
          <w:marLeft w:val="0"/>
          <w:marRight w:val="0"/>
          <w:marTop w:val="0"/>
          <w:marBottom w:val="0"/>
          <w:divBdr>
            <w:top w:val="none" w:sz="0" w:space="0" w:color="auto"/>
            <w:left w:val="none" w:sz="0" w:space="0" w:color="auto"/>
            <w:bottom w:val="none" w:sz="0" w:space="0" w:color="auto"/>
            <w:right w:val="none" w:sz="0" w:space="0" w:color="auto"/>
          </w:divBdr>
        </w:div>
        <w:div w:id="416751966">
          <w:marLeft w:val="0"/>
          <w:marRight w:val="0"/>
          <w:marTop w:val="0"/>
          <w:marBottom w:val="0"/>
          <w:divBdr>
            <w:top w:val="none" w:sz="0" w:space="0" w:color="auto"/>
            <w:left w:val="none" w:sz="0" w:space="0" w:color="auto"/>
            <w:bottom w:val="none" w:sz="0" w:space="0" w:color="auto"/>
            <w:right w:val="none" w:sz="0" w:space="0" w:color="auto"/>
          </w:divBdr>
        </w:div>
      </w:divsChild>
    </w:div>
    <w:div w:id="456143923">
      <w:bodyDiv w:val="1"/>
      <w:marLeft w:val="0"/>
      <w:marRight w:val="0"/>
      <w:marTop w:val="0"/>
      <w:marBottom w:val="0"/>
      <w:divBdr>
        <w:top w:val="none" w:sz="0" w:space="0" w:color="auto"/>
        <w:left w:val="none" w:sz="0" w:space="0" w:color="auto"/>
        <w:bottom w:val="none" w:sz="0" w:space="0" w:color="auto"/>
        <w:right w:val="none" w:sz="0" w:space="0" w:color="auto"/>
      </w:divBdr>
    </w:div>
    <w:div w:id="524710146">
      <w:bodyDiv w:val="1"/>
      <w:marLeft w:val="0"/>
      <w:marRight w:val="0"/>
      <w:marTop w:val="0"/>
      <w:marBottom w:val="0"/>
      <w:divBdr>
        <w:top w:val="none" w:sz="0" w:space="0" w:color="auto"/>
        <w:left w:val="none" w:sz="0" w:space="0" w:color="auto"/>
        <w:bottom w:val="none" w:sz="0" w:space="0" w:color="auto"/>
        <w:right w:val="none" w:sz="0" w:space="0" w:color="auto"/>
      </w:divBdr>
      <w:divsChild>
        <w:div w:id="836044443">
          <w:marLeft w:val="0"/>
          <w:marRight w:val="0"/>
          <w:marTop w:val="0"/>
          <w:marBottom w:val="0"/>
          <w:divBdr>
            <w:top w:val="none" w:sz="0" w:space="0" w:color="auto"/>
            <w:left w:val="none" w:sz="0" w:space="0" w:color="auto"/>
            <w:bottom w:val="none" w:sz="0" w:space="0" w:color="auto"/>
            <w:right w:val="none" w:sz="0" w:space="0" w:color="auto"/>
          </w:divBdr>
          <w:divsChild>
            <w:div w:id="969360447">
              <w:marLeft w:val="0"/>
              <w:marRight w:val="0"/>
              <w:marTop w:val="0"/>
              <w:marBottom w:val="0"/>
              <w:divBdr>
                <w:top w:val="none" w:sz="0" w:space="0" w:color="auto"/>
                <w:left w:val="none" w:sz="0" w:space="0" w:color="auto"/>
                <w:bottom w:val="none" w:sz="0" w:space="0" w:color="auto"/>
                <w:right w:val="none" w:sz="0" w:space="0" w:color="auto"/>
              </w:divBdr>
              <w:divsChild>
                <w:div w:id="64686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590823">
          <w:marLeft w:val="0"/>
          <w:marRight w:val="0"/>
          <w:marTop w:val="0"/>
          <w:marBottom w:val="240"/>
          <w:divBdr>
            <w:top w:val="none" w:sz="0" w:space="0" w:color="auto"/>
            <w:left w:val="none" w:sz="0" w:space="0" w:color="auto"/>
            <w:bottom w:val="none" w:sz="0" w:space="0" w:color="auto"/>
            <w:right w:val="none" w:sz="0" w:space="0" w:color="auto"/>
          </w:divBdr>
          <w:divsChild>
            <w:div w:id="2077776320">
              <w:marLeft w:val="0"/>
              <w:marRight w:val="0"/>
              <w:marTop w:val="0"/>
              <w:marBottom w:val="0"/>
              <w:divBdr>
                <w:top w:val="none" w:sz="0" w:space="0" w:color="auto"/>
                <w:left w:val="none" w:sz="0" w:space="0" w:color="auto"/>
                <w:bottom w:val="none" w:sz="0" w:space="0" w:color="auto"/>
                <w:right w:val="none" w:sz="0" w:space="0" w:color="auto"/>
              </w:divBdr>
              <w:divsChild>
                <w:div w:id="188497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67218">
          <w:marLeft w:val="0"/>
          <w:marRight w:val="0"/>
          <w:marTop w:val="0"/>
          <w:marBottom w:val="0"/>
          <w:divBdr>
            <w:top w:val="none" w:sz="0" w:space="0" w:color="auto"/>
            <w:left w:val="none" w:sz="0" w:space="0" w:color="auto"/>
            <w:bottom w:val="none" w:sz="0" w:space="0" w:color="auto"/>
            <w:right w:val="none" w:sz="0" w:space="0" w:color="auto"/>
          </w:divBdr>
          <w:divsChild>
            <w:div w:id="689375413">
              <w:marLeft w:val="0"/>
              <w:marRight w:val="0"/>
              <w:marTop w:val="0"/>
              <w:marBottom w:val="0"/>
              <w:divBdr>
                <w:top w:val="none" w:sz="0" w:space="0" w:color="auto"/>
                <w:left w:val="none" w:sz="0" w:space="0" w:color="auto"/>
                <w:bottom w:val="none" w:sz="0" w:space="0" w:color="auto"/>
                <w:right w:val="none" w:sz="0" w:space="0" w:color="auto"/>
              </w:divBdr>
              <w:divsChild>
                <w:div w:id="209527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901260">
      <w:bodyDiv w:val="1"/>
      <w:marLeft w:val="0"/>
      <w:marRight w:val="0"/>
      <w:marTop w:val="0"/>
      <w:marBottom w:val="0"/>
      <w:divBdr>
        <w:top w:val="none" w:sz="0" w:space="0" w:color="auto"/>
        <w:left w:val="none" w:sz="0" w:space="0" w:color="auto"/>
        <w:bottom w:val="none" w:sz="0" w:space="0" w:color="auto"/>
        <w:right w:val="none" w:sz="0" w:space="0" w:color="auto"/>
      </w:divBdr>
    </w:div>
    <w:div w:id="740754591">
      <w:bodyDiv w:val="1"/>
      <w:marLeft w:val="0"/>
      <w:marRight w:val="0"/>
      <w:marTop w:val="0"/>
      <w:marBottom w:val="0"/>
      <w:divBdr>
        <w:top w:val="none" w:sz="0" w:space="0" w:color="auto"/>
        <w:left w:val="none" w:sz="0" w:space="0" w:color="auto"/>
        <w:bottom w:val="none" w:sz="0" w:space="0" w:color="auto"/>
        <w:right w:val="none" w:sz="0" w:space="0" w:color="auto"/>
      </w:divBdr>
    </w:div>
    <w:div w:id="750204268">
      <w:bodyDiv w:val="1"/>
      <w:marLeft w:val="0"/>
      <w:marRight w:val="0"/>
      <w:marTop w:val="0"/>
      <w:marBottom w:val="0"/>
      <w:divBdr>
        <w:top w:val="none" w:sz="0" w:space="0" w:color="auto"/>
        <w:left w:val="none" w:sz="0" w:space="0" w:color="auto"/>
        <w:bottom w:val="none" w:sz="0" w:space="0" w:color="auto"/>
        <w:right w:val="none" w:sz="0" w:space="0" w:color="auto"/>
      </w:divBdr>
      <w:divsChild>
        <w:div w:id="675690498">
          <w:marLeft w:val="0"/>
          <w:marRight w:val="0"/>
          <w:marTop w:val="0"/>
          <w:marBottom w:val="0"/>
          <w:divBdr>
            <w:top w:val="none" w:sz="0" w:space="0" w:color="auto"/>
            <w:left w:val="none" w:sz="0" w:space="0" w:color="auto"/>
            <w:bottom w:val="none" w:sz="0" w:space="0" w:color="auto"/>
            <w:right w:val="none" w:sz="0" w:space="0" w:color="auto"/>
          </w:divBdr>
        </w:div>
      </w:divsChild>
    </w:div>
    <w:div w:id="847911861">
      <w:bodyDiv w:val="1"/>
      <w:marLeft w:val="0"/>
      <w:marRight w:val="0"/>
      <w:marTop w:val="0"/>
      <w:marBottom w:val="0"/>
      <w:divBdr>
        <w:top w:val="none" w:sz="0" w:space="0" w:color="auto"/>
        <w:left w:val="none" w:sz="0" w:space="0" w:color="auto"/>
        <w:bottom w:val="none" w:sz="0" w:space="0" w:color="auto"/>
        <w:right w:val="none" w:sz="0" w:space="0" w:color="auto"/>
      </w:divBdr>
      <w:divsChild>
        <w:div w:id="1056971606">
          <w:marLeft w:val="0"/>
          <w:marRight w:val="0"/>
          <w:marTop w:val="0"/>
          <w:marBottom w:val="0"/>
          <w:divBdr>
            <w:top w:val="none" w:sz="0" w:space="0" w:color="auto"/>
            <w:left w:val="none" w:sz="0" w:space="0" w:color="auto"/>
            <w:bottom w:val="none" w:sz="0" w:space="0" w:color="auto"/>
            <w:right w:val="none" w:sz="0" w:space="0" w:color="auto"/>
          </w:divBdr>
        </w:div>
        <w:div w:id="1329481114">
          <w:marLeft w:val="0"/>
          <w:marRight w:val="0"/>
          <w:marTop w:val="0"/>
          <w:marBottom w:val="0"/>
          <w:divBdr>
            <w:top w:val="none" w:sz="0" w:space="0" w:color="auto"/>
            <w:left w:val="none" w:sz="0" w:space="0" w:color="auto"/>
            <w:bottom w:val="none" w:sz="0" w:space="0" w:color="auto"/>
            <w:right w:val="none" w:sz="0" w:space="0" w:color="auto"/>
          </w:divBdr>
        </w:div>
        <w:div w:id="1182545243">
          <w:marLeft w:val="0"/>
          <w:marRight w:val="0"/>
          <w:marTop w:val="0"/>
          <w:marBottom w:val="0"/>
          <w:divBdr>
            <w:top w:val="none" w:sz="0" w:space="0" w:color="auto"/>
            <w:left w:val="none" w:sz="0" w:space="0" w:color="auto"/>
            <w:bottom w:val="none" w:sz="0" w:space="0" w:color="auto"/>
            <w:right w:val="none" w:sz="0" w:space="0" w:color="auto"/>
          </w:divBdr>
        </w:div>
        <w:div w:id="210312776">
          <w:marLeft w:val="0"/>
          <w:marRight w:val="0"/>
          <w:marTop w:val="0"/>
          <w:marBottom w:val="0"/>
          <w:divBdr>
            <w:top w:val="none" w:sz="0" w:space="0" w:color="auto"/>
            <w:left w:val="none" w:sz="0" w:space="0" w:color="auto"/>
            <w:bottom w:val="none" w:sz="0" w:space="0" w:color="auto"/>
            <w:right w:val="none" w:sz="0" w:space="0" w:color="auto"/>
          </w:divBdr>
        </w:div>
      </w:divsChild>
    </w:div>
    <w:div w:id="908150657">
      <w:bodyDiv w:val="1"/>
      <w:marLeft w:val="0"/>
      <w:marRight w:val="0"/>
      <w:marTop w:val="0"/>
      <w:marBottom w:val="0"/>
      <w:divBdr>
        <w:top w:val="none" w:sz="0" w:space="0" w:color="auto"/>
        <w:left w:val="none" w:sz="0" w:space="0" w:color="auto"/>
        <w:bottom w:val="none" w:sz="0" w:space="0" w:color="auto"/>
        <w:right w:val="none" w:sz="0" w:space="0" w:color="auto"/>
      </w:divBdr>
      <w:divsChild>
        <w:div w:id="2043087481">
          <w:marLeft w:val="0"/>
          <w:marRight w:val="0"/>
          <w:marTop w:val="0"/>
          <w:marBottom w:val="0"/>
          <w:divBdr>
            <w:top w:val="none" w:sz="0" w:space="0" w:color="auto"/>
            <w:left w:val="none" w:sz="0" w:space="0" w:color="auto"/>
            <w:bottom w:val="none" w:sz="0" w:space="0" w:color="auto"/>
            <w:right w:val="none" w:sz="0" w:space="0" w:color="auto"/>
          </w:divBdr>
        </w:div>
        <w:div w:id="1416366069">
          <w:marLeft w:val="0"/>
          <w:marRight w:val="0"/>
          <w:marTop w:val="0"/>
          <w:marBottom w:val="0"/>
          <w:divBdr>
            <w:top w:val="none" w:sz="0" w:space="0" w:color="auto"/>
            <w:left w:val="none" w:sz="0" w:space="0" w:color="auto"/>
            <w:bottom w:val="none" w:sz="0" w:space="0" w:color="auto"/>
            <w:right w:val="none" w:sz="0" w:space="0" w:color="auto"/>
          </w:divBdr>
        </w:div>
        <w:div w:id="113328678">
          <w:marLeft w:val="0"/>
          <w:marRight w:val="0"/>
          <w:marTop w:val="0"/>
          <w:marBottom w:val="0"/>
          <w:divBdr>
            <w:top w:val="none" w:sz="0" w:space="0" w:color="auto"/>
            <w:left w:val="none" w:sz="0" w:space="0" w:color="auto"/>
            <w:bottom w:val="none" w:sz="0" w:space="0" w:color="auto"/>
            <w:right w:val="none" w:sz="0" w:space="0" w:color="auto"/>
          </w:divBdr>
        </w:div>
        <w:div w:id="481042784">
          <w:marLeft w:val="0"/>
          <w:marRight w:val="0"/>
          <w:marTop w:val="0"/>
          <w:marBottom w:val="0"/>
          <w:divBdr>
            <w:top w:val="none" w:sz="0" w:space="0" w:color="auto"/>
            <w:left w:val="none" w:sz="0" w:space="0" w:color="auto"/>
            <w:bottom w:val="none" w:sz="0" w:space="0" w:color="auto"/>
            <w:right w:val="none" w:sz="0" w:space="0" w:color="auto"/>
          </w:divBdr>
        </w:div>
        <w:div w:id="331643467">
          <w:marLeft w:val="0"/>
          <w:marRight w:val="0"/>
          <w:marTop w:val="0"/>
          <w:marBottom w:val="0"/>
          <w:divBdr>
            <w:top w:val="none" w:sz="0" w:space="0" w:color="auto"/>
            <w:left w:val="none" w:sz="0" w:space="0" w:color="auto"/>
            <w:bottom w:val="none" w:sz="0" w:space="0" w:color="auto"/>
            <w:right w:val="none" w:sz="0" w:space="0" w:color="auto"/>
          </w:divBdr>
        </w:div>
        <w:div w:id="84226646">
          <w:marLeft w:val="0"/>
          <w:marRight w:val="0"/>
          <w:marTop w:val="0"/>
          <w:marBottom w:val="0"/>
          <w:divBdr>
            <w:top w:val="none" w:sz="0" w:space="0" w:color="auto"/>
            <w:left w:val="none" w:sz="0" w:space="0" w:color="auto"/>
            <w:bottom w:val="none" w:sz="0" w:space="0" w:color="auto"/>
            <w:right w:val="none" w:sz="0" w:space="0" w:color="auto"/>
          </w:divBdr>
        </w:div>
      </w:divsChild>
    </w:div>
    <w:div w:id="927151859">
      <w:bodyDiv w:val="1"/>
      <w:marLeft w:val="0"/>
      <w:marRight w:val="0"/>
      <w:marTop w:val="0"/>
      <w:marBottom w:val="0"/>
      <w:divBdr>
        <w:top w:val="none" w:sz="0" w:space="0" w:color="auto"/>
        <w:left w:val="none" w:sz="0" w:space="0" w:color="auto"/>
        <w:bottom w:val="none" w:sz="0" w:space="0" w:color="auto"/>
        <w:right w:val="none" w:sz="0" w:space="0" w:color="auto"/>
      </w:divBdr>
    </w:div>
    <w:div w:id="950671633">
      <w:bodyDiv w:val="1"/>
      <w:marLeft w:val="0"/>
      <w:marRight w:val="0"/>
      <w:marTop w:val="0"/>
      <w:marBottom w:val="0"/>
      <w:divBdr>
        <w:top w:val="none" w:sz="0" w:space="0" w:color="auto"/>
        <w:left w:val="none" w:sz="0" w:space="0" w:color="auto"/>
        <w:bottom w:val="none" w:sz="0" w:space="0" w:color="auto"/>
        <w:right w:val="none" w:sz="0" w:space="0" w:color="auto"/>
      </w:divBdr>
      <w:divsChild>
        <w:div w:id="1793747233">
          <w:marLeft w:val="0"/>
          <w:marRight w:val="0"/>
          <w:marTop w:val="0"/>
          <w:marBottom w:val="0"/>
          <w:divBdr>
            <w:top w:val="none" w:sz="0" w:space="0" w:color="auto"/>
            <w:left w:val="none" w:sz="0" w:space="0" w:color="auto"/>
            <w:bottom w:val="none" w:sz="0" w:space="0" w:color="auto"/>
            <w:right w:val="none" w:sz="0" w:space="0" w:color="auto"/>
          </w:divBdr>
        </w:div>
        <w:div w:id="1202325084">
          <w:marLeft w:val="0"/>
          <w:marRight w:val="0"/>
          <w:marTop w:val="0"/>
          <w:marBottom w:val="0"/>
          <w:divBdr>
            <w:top w:val="none" w:sz="0" w:space="0" w:color="auto"/>
            <w:left w:val="none" w:sz="0" w:space="0" w:color="auto"/>
            <w:bottom w:val="none" w:sz="0" w:space="0" w:color="auto"/>
            <w:right w:val="none" w:sz="0" w:space="0" w:color="auto"/>
          </w:divBdr>
        </w:div>
        <w:div w:id="856577627">
          <w:marLeft w:val="0"/>
          <w:marRight w:val="0"/>
          <w:marTop w:val="0"/>
          <w:marBottom w:val="0"/>
          <w:divBdr>
            <w:top w:val="none" w:sz="0" w:space="0" w:color="auto"/>
            <w:left w:val="none" w:sz="0" w:space="0" w:color="auto"/>
            <w:bottom w:val="none" w:sz="0" w:space="0" w:color="auto"/>
            <w:right w:val="none" w:sz="0" w:space="0" w:color="auto"/>
          </w:divBdr>
        </w:div>
        <w:div w:id="1177577483">
          <w:marLeft w:val="0"/>
          <w:marRight w:val="0"/>
          <w:marTop w:val="0"/>
          <w:marBottom w:val="0"/>
          <w:divBdr>
            <w:top w:val="none" w:sz="0" w:space="0" w:color="auto"/>
            <w:left w:val="none" w:sz="0" w:space="0" w:color="auto"/>
            <w:bottom w:val="none" w:sz="0" w:space="0" w:color="auto"/>
            <w:right w:val="none" w:sz="0" w:space="0" w:color="auto"/>
          </w:divBdr>
        </w:div>
        <w:div w:id="68425660">
          <w:marLeft w:val="0"/>
          <w:marRight w:val="0"/>
          <w:marTop w:val="0"/>
          <w:marBottom w:val="0"/>
          <w:divBdr>
            <w:top w:val="none" w:sz="0" w:space="0" w:color="auto"/>
            <w:left w:val="none" w:sz="0" w:space="0" w:color="auto"/>
            <w:bottom w:val="none" w:sz="0" w:space="0" w:color="auto"/>
            <w:right w:val="none" w:sz="0" w:space="0" w:color="auto"/>
          </w:divBdr>
        </w:div>
        <w:div w:id="1096288541">
          <w:marLeft w:val="0"/>
          <w:marRight w:val="0"/>
          <w:marTop w:val="0"/>
          <w:marBottom w:val="0"/>
          <w:divBdr>
            <w:top w:val="none" w:sz="0" w:space="0" w:color="auto"/>
            <w:left w:val="none" w:sz="0" w:space="0" w:color="auto"/>
            <w:bottom w:val="none" w:sz="0" w:space="0" w:color="auto"/>
            <w:right w:val="none" w:sz="0" w:space="0" w:color="auto"/>
          </w:divBdr>
        </w:div>
        <w:div w:id="1953829004">
          <w:marLeft w:val="0"/>
          <w:marRight w:val="0"/>
          <w:marTop w:val="0"/>
          <w:marBottom w:val="0"/>
          <w:divBdr>
            <w:top w:val="none" w:sz="0" w:space="0" w:color="auto"/>
            <w:left w:val="none" w:sz="0" w:space="0" w:color="auto"/>
            <w:bottom w:val="none" w:sz="0" w:space="0" w:color="auto"/>
            <w:right w:val="none" w:sz="0" w:space="0" w:color="auto"/>
          </w:divBdr>
        </w:div>
        <w:div w:id="2030641893">
          <w:marLeft w:val="0"/>
          <w:marRight w:val="0"/>
          <w:marTop w:val="0"/>
          <w:marBottom w:val="0"/>
          <w:divBdr>
            <w:top w:val="none" w:sz="0" w:space="0" w:color="auto"/>
            <w:left w:val="none" w:sz="0" w:space="0" w:color="auto"/>
            <w:bottom w:val="none" w:sz="0" w:space="0" w:color="auto"/>
            <w:right w:val="none" w:sz="0" w:space="0" w:color="auto"/>
          </w:divBdr>
        </w:div>
      </w:divsChild>
    </w:div>
    <w:div w:id="1115634158">
      <w:bodyDiv w:val="1"/>
      <w:marLeft w:val="0"/>
      <w:marRight w:val="0"/>
      <w:marTop w:val="0"/>
      <w:marBottom w:val="0"/>
      <w:divBdr>
        <w:top w:val="none" w:sz="0" w:space="0" w:color="auto"/>
        <w:left w:val="none" w:sz="0" w:space="0" w:color="auto"/>
        <w:bottom w:val="none" w:sz="0" w:space="0" w:color="auto"/>
        <w:right w:val="none" w:sz="0" w:space="0" w:color="auto"/>
      </w:divBdr>
    </w:div>
    <w:div w:id="1121536140">
      <w:bodyDiv w:val="1"/>
      <w:marLeft w:val="0"/>
      <w:marRight w:val="0"/>
      <w:marTop w:val="0"/>
      <w:marBottom w:val="0"/>
      <w:divBdr>
        <w:top w:val="none" w:sz="0" w:space="0" w:color="auto"/>
        <w:left w:val="none" w:sz="0" w:space="0" w:color="auto"/>
        <w:bottom w:val="none" w:sz="0" w:space="0" w:color="auto"/>
        <w:right w:val="none" w:sz="0" w:space="0" w:color="auto"/>
      </w:divBdr>
    </w:div>
    <w:div w:id="1312296842">
      <w:bodyDiv w:val="1"/>
      <w:marLeft w:val="0"/>
      <w:marRight w:val="0"/>
      <w:marTop w:val="0"/>
      <w:marBottom w:val="0"/>
      <w:divBdr>
        <w:top w:val="none" w:sz="0" w:space="0" w:color="auto"/>
        <w:left w:val="none" w:sz="0" w:space="0" w:color="auto"/>
        <w:bottom w:val="none" w:sz="0" w:space="0" w:color="auto"/>
        <w:right w:val="none" w:sz="0" w:space="0" w:color="auto"/>
      </w:divBdr>
      <w:divsChild>
        <w:div w:id="1584140491">
          <w:marLeft w:val="0"/>
          <w:marRight w:val="0"/>
          <w:marTop w:val="0"/>
          <w:marBottom w:val="0"/>
          <w:divBdr>
            <w:top w:val="none" w:sz="0" w:space="0" w:color="auto"/>
            <w:left w:val="none" w:sz="0" w:space="0" w:color="auto"/>
            <w:bottom w:val="none" w:sz="0" w:space="0" w:color="auto"/>
            <w:right w:val="none" w:sz="0" w:space="0" w:color="auto"/>
          </w:divBdr>
        </w:div>
      </w:divsChild>
    </w:div>
    <w:div w:id="1426464647">
      <w:bodyDiv w:val="1"/>
      <w:marLeft w:val="0"/>
      <w:marRight w:val="0"/>
      <w:marTop w:val="0"/>
      <w:marBottom w:val="0"/>
      <w:divBdr>
        <w:top w:val="none" w:sz="0" w:space="0" w:color="auto"/>
        <w:left w:val="none" w:sz="0" w:space="0" w:color="auto"/>
        <w:bottom w:val="none" w:sz="0" w:space="0" w:color="auto"/>
        <w:right w:val="none" w:sz="0" w:space="0" w:color="auto"/>
      </w:divBdr>
      <w:divsChild>
        <w:div w:id="848178102">
          <w:marLeft w:val="0"/>
          <w:marRight w:val="0"/>
          <w:marTop w:val="0"/>
          <w:marBottom w:val="0"/>
          <w:divBdr>
            <w:top w:val="none" w:sz="0" w:space="0" w:color="auto"/>
            <w:left w:val="none" w:sz="0" w:space="0" w:color="auto"/>
            <w:bottom w:val="none" w:sz="0" w:space="0" w:color="auto"/>
            <w:right w:val="none" w:sz="0" w:space="0" w:color="auto"/>
          </w:divBdr>
        </w:div>
        <w:div w:id="930967011">
          <w:marLeft w:val="0"/>
          <w:marRight w:val="0"/>
          <w:marTop w:val="0"/>
          <w:marBottom w:val="0"/>
          <w:divBdr>
            <w:top w:val="none" w:sz="0" w:space="0" w:color="auto"/>
            <w:left w:val="none" w:sz="0" w:space="0" w:color="auto"/>
            <w:bottom w:val="none" w:sz="0" w:space="0" w:color="auto"/>
            <w:right w:val="none" w:sz="0" w:space="0" w:color="auto"/>
          </w:divBdr>
        </w:div>
        <w:div w:id="1390226882">
          <w:marLeft w:val="0"/>
          <w:marRight w:val="0"/>
          <w:marTop w:val="0"/>
          <w:marBottom w:val="0"/>
          <w:divBdr>
            <w:top w:val="none" w:sz="0" w:space="0" w:color="auto"/>
            <w:left w:val="none" w:sz="0" w:space="0" w:color="auto"/>
            <w:bottom w:val="none" w:sz="0" w:space="0" w:color="auto"/>
            <w:right w:val="none" w:sz="0" w:space="0" w:color="auto"/>
          </w:divBdr>
        </w:div>
        <w:div w:id="558248422">
          <w:marLeft w:val="0"/>
          <w:marRight w:val="0"/>
          <w:marTop w:val="0"/>
          <w:marBottom w:val="0"/>
          <w:divBdr>
            <w:top w:val="none" w:sz="0" w:space="0" w:color="auto"/>
            <w:left w:val="none" w:sz="0" w:space="0" w:color="auto"/>
            <w:bottom w:val="none" w:sz="0" w:space="0" w:color="auto"/>
            <w:right w:val="none" w:sz="0" w:space="0" w:color="auto"/>
          </w:divBdr>
        </w:div>
      </w:divsChild>
    </w:div>
    <w:div w:id="1447962541">
      <w:bodyDiv w:val="1"/>
      <w:marLeft w:val="0"/>
      <w:marRight w:val="0"/>
      <w:marTop w:val="0"/>
      <w:marBottom w:val="0"/>
      <w:divBdr>
        <w:top w:val="none" w:sz="0" w:space="0" w:color="auto"/>
        <w:left w:val="none" w:sz="0" w:space="0" w:color="auto"/>
        <w:bottom w:val="none" w:sz="0" w:space="0" w:color="auto"/>
        <w:right w:val="none" w:sz="0" w:space="0" w:color="auto"/>
      </w:divBdr>
      <w:divsChild>
        <w:div w:id="164326419">
          <w:marLeft w:val="0"/>
          <w:marRight w:val="0"/>
          <w:marTop w:val="0"/>
          <w:marBottom w:val="0"/>
          <w:divBdr>
            <w:top w:val="none" w:sz="0" w:space="0" w:color="auto"/>
            <w:left w:val="none" w:sz="0" w:space="0" w:color="auto"/>
            <w:bottom w:val="none" w:sz="0" w:space="0" w:color="auto"/>
            <w:right w:val="none" w:sz="0" w:space="0" w:color="auto"/>
          </w:divBdr>
        </w:div>
        <w:div w:id="62217562">
          <w:marLeft w:val="0"/>
          <w:marRight w:val="0"/>
          <w:marTop w:val="0"/>
          <w:marBottom w:val="0"/>
          <w:divBdr>
            <w:top w:val="none" w:sz="0" w:space="0" w:color="auto"/>
            <w:left w:val="none" w:sz="0" w:space="0" w:color="auto"/>
            <w:bottom w:val="none" w:sz="0" w:space="0" w:color="auto"/>
            <w:right w:val="none" w:sz="0" w:space="0" w:color="auto"/>
          </w:divBdr>
        </w:div>
        <w:div w:id="424425485">
          <w:marLeft w:val="0"/>
          <w:marRight w:val="0"/>
          <w:marTop w:val="0"/>
          <w:marBottom w:val="0"/>
          <w:divBdr>
            <w:top w:val="none" w:sz="0" w:space="0" w:color="auto"/>
            <w:left w:val="none" w:sz="0" w:space="0" w:color="auto"/>
            <w:bottom w:val="none" w:sz="0" w:space="0" w:color="auto"/>
            <w:right w:val="none" w:sz="0" w:space="0" w:color="auto"/>
          </w:divBdr>
        </w:div>
        <w:div w:id="781605457">
          <w:marLeft w:val="0"/>
          <w:marRight w:val="0"/>
          <w:marTop w:val="0"/>
          <w:marBottom w:val="0"/>
          <w:divBdr>
            <w:top w:val="none" w:sz="0" w:space="0" w:color="auto"/>
            <w:left w:val="none" w:sz="0" w:space="0" w:color="auto"/>
            <w:bottom w:val="none" w:sz="0" w:space="0" w:color="auto"/>
            <w:right w:val="none" w:sz="0" w:space="0" w:color="auto"/>
          </w:divBdr>
        </w:div>
        <w:div w:id="541789823">
          <w:marLeft w:val="0"/>
          <w:marRight w:val="0"/>
          <w:marTop w:val="0"/>
          <w:marBottom w:val="0"/>
          <w:divBdr>
            <w:top w:val="none" w:sz="0" w:space="0" w:color="auto"/>
            <w:left w:val="none" w:sz="0" w:space="0" w:color="auto"/>
            <w:bottom w:val="none" w:sz="0" w:space="0" w:color="auto"/>
            <w:right w:val="none" w:sz="0" w:space="0" w:color="auto"/>
          </w:divBdr>
        </w:div>
        <w:div w:id="652370358">
          <w:marLeft w:val="0"/>
          <w:marRight w:val="0"/>
          <w:marTop w:val="0"/>
          <w:marBottom w:val="0"/>
          <w:divBdr>
            <w:top w:val="none" w:sz="0" w:space="0" w:color="auto"/>
            <w:left w:val="none" w:sz="0" w:space="0" w:color="auto"/>
            <w:bottom w:val="none" w:sz="0" w:space="0" w:color="auto"/>
            <w:right w:val="none" w:sz="0" w:space="0" w:color="auto"/>
          </w:divBdr>
        </w:div>
        <w:div w:id="931356001">
          <w:marLeft w:val="0"/>
          <w:marRight w:val="0"/>
          <w:marTop w:val="0"/>
          <w:marBottom w:val="0"/>
          <w:divBdr>
            <w:top w:val="none" w:sz="0" w:space="0" w:color="auto"/>
            <w:left w:val="none" w:sz="0" w:space="0" w:color="auto"/>
            <w:bottom w:val="none" w:sz="0" w:space="0" w:color="auto"/>
            <w:right w:val="none" w:sz="0" w:space="0" w:color="auto"/>
          </w:divBdr>
        </w:div>
        <w:div w:id="273756756">
          <w:marLeft w:val="0"/>
          <w:marRight w:val="0"/>
          <w:marTop w:val="0"/>
          <w:marBottom w:val="0"/>
          <w:divBdr>
            <w:top w:val="none" w:sz="0" w:space="0" w:color="auto"/>
            <w:left w:val="none" w:sz="0" w:space="0" w:color="auto"/>
            <w:bottom w:val="none" w:sz="0" w:space="0" w:color="auto"/>
            <w:right w:val="none" w:sz="0" w:space="0" w:color="auto"/>
          </w:divBdr>
        </w:div>
      </w:divsChild>
    </w:div>
    <w:div w:id="1453282952">
      <w:bodyDiv w:val="1"/>
      <w:marLeft w:val="0"/>
      <w:marRight w:val="0"/>
      <w:marTop w:val="0"/>
      <w:marBottom w:val="0"/>
      <w:divBdr>
        <w:top w:val="none" w:sz="0" w:space="0" w:color="auto"/>
        <w:left w:val="none" w:sz="0" w:space="0" w:color="auto"/>
        <w:bottom w:val="none" w:sz="0" w:space="0" w:color="auto"/>
        <w:right w:val="none" w:sz="0" w:space="0" w:color="auto"/>
      </w:divBdr>
      <w:divsChild>
        <w:div w:id="1311791546">
          <w:marLeft w:val="0"/>
          <w:marRight w:val="0"/>
          <w:marTop w:val="0"/>
          <w:marBottom w:val="0"/>
          <w:divBdr>
            <w:top w:val="none" w:sz="0" w:space="0" w:color="auto"/>
            <w:left w:val="none" w:sz="0" w:space="0" w:color="auto"/>
            <w:bottom w:val="none" w:sz="0" w:space="0" w:color="auto"/>
            <w:right w:val="none" w:sz="0" w:space="0" w:color="auto"/>
          </w:divBdr>
        </w:div>
        <w:div w:id="2009405130">
          <w:marLeft w:val="0"/>
          <w:marRight w:val="0"/>
          <w:marTop w:val="0"/>
          <w:marBottom w:val="0"/>
          <w:divBdr>
            <w:top w:val="none" w:sz="0" w:space="0" w:color="auto"/>
            <w:left w:val="none" w:sz="0" w:space="0" w:color="auto"/>
            <w:bottom w:val="none" w:sz="0" w:space="0" w:color="auto"/>
            <w:right w:val="none" w:sz="0" w:space="0" w:color="auto"/>
          </w:divBdr>
        </w:div>
      </w:divsChild>
    </w:div>
    <w:div w:id="1462453429">
      <w:bodyDiv w:val="1"/>
      <w:marLeft w:val="0"/>
      <w:marRight w:val="0"/>
      <w:marTop w:val="0"/>
      <w:marBottom w:val="0"/>
      <w:divBdr>
        <w:top w:val="none" w:sz="0" w:space="0" w:color="auto"/>
        <w:left w:val="none" w:sz="0" w:space="0" w:color="auto"/>
        <w:bottom w:val="none" w:sz="0" w:space="0" w:color="auto"/>
        <w:right w:val="none" w:sz="0" w:space="0" w:color="auto"/>
      </w:divBdr>
      <w:divsChild>
        <w:div w:id="444814871">
          <w:marLeft w:val="0"/>
          <w:marRight w:val="0"/>
          <w:marTop w:val="0"/>
          <w:marBottom w:val="0"/>
          <w:divBdr>
            <w:top w:val="none" w:sz="0" w:space="0" w:color="auto"/>
            <w:left w:val="none" w:sz="0" w:space="0" w:color="auto"/>
            <w:bottom w:val="none" w:sz="0" w:space="0" w:color="auto"/>
            <w:right w:val="none" w:sz="0" w:space="0" w:color="auto"/>
          </w:divBdr>
        </w:div>
      </w:divsChild>
    </w:div>
    <w:div w:id="1633711242">
      <w:bodyDiv w:val="1"/>
      <w:marLeft w:val="0"/>
      <w:marRight w:val="0"/>
      <w:marTop w:val="0"/>
      <w:marBottom w:val="0"/>
      <w:divBdr>
        <w:top w:val="none" w:sz="0" w:space="0" w:color="auto"/>
        <w:left w:val="none" w:sz="0" w:space="0" w:color="auto"/>
        <w:bottom w:val="none" w:sz="0" w:space="0" w:color="auto"/>
        <w:right w:val="none" w:sz="0" w:space="0" w:color="auto"/>
      </w:divBdr>
      <w:divsChild>
        <w:div w:id="433794203">
          <w:marLeft w:val="0"/>
          <w:marRight w:val="0"/>
          <w:marTop w:val="0"/>
          <w:marBottom w:val="0"/>
          <w:divBdr>
            <w:top w:val="none" w:sz="0" w:space="0" w:color="auto"/>
            <w:left w:val="none" w:sz="0" w:space="0" w:color="auto"/>
            <w:bottom w:val="none" w:sz="0" w:space="0" w:color="auto"/>
            <w:right w:val="none" w:sz="0" w:space="0" w:color="auto"/>
          </w:divBdr>
        </w:div>
        <w:div w:id="557938967">
          <w:marLeft w:val="0"/>
          <w:marRight w:val="0"/>
          <w:marTop w:val="0"/>
          <w:marBottom w:val="0"/>
          <w:divBdr>
            <w:top w:val="none" w:sz="0" w:space="0" w:color="auto"/>
            <w:left w:val="none" w:sz="0" w:space="0" w:color="auto"/>
            <w:bottom w:val="none" w:sz="0" w:space="0" w:color="auto"/>
            <w:right w:val="none" w:sz="0" w:space="0" w:color="auto"/>
          </w:divBdr>
        </w:div>
        <w:div w:id="1260673721">
          <w:marLeft w:val="0"/>
          <w:marRight w:val="0"/>
          <w:marTop w:val="0"/>
          <w:marBottom w:val="0"/>
          <w:divBdr>
            <w:top w:val="none" w:sz="0" w:space="0" w:color="auto"/>
            <w:left w:val="none" w:sz="0" w:space="0" w:color="auto"/>
            <w:bottom w:val="none" w:sz="0" w:space="0" w:color="auto"/>
            <w:right w:val="none" w:sz="0" w:space="0" w:color="auto"/>
          </w:divBdr>
        </w:div>
        <w:div w:id="1547984721">
          <w:marLeft w:val="0"/>
          <w:marRight w:val="0"/>
          <w:marTop w:val="0"/>
          <w:marBottom w:val="0"/>
          <w:divBdr>
            <w:top w:val="none" w:sz="0" w:space="0" w:color="auto"/>
            <w:left w:val="none" w:sz="0" w:space="0" w:color="auto"/>
            <w:bottom w:val="none" w:sz="0" w:space="0" w:color="auto"/>
            <w:right w:val="none" w:sz="0" w:space="0" w:color="auto"/>
          </w:divBdr>
        </w:div>
        <w:div w:id="498689926">
          <w:marLeft w:val="0"/>
          <w:marRight w:val="0"/>
          <w:marTop w:val="0"/>
          <w:marBottom w:val="0"/>
          <w:divBdr>
            <w:top w:val="none" w:sz="0" w:space="0" w:color="auto"/>
            <w:left w:val="none" w:sz="0" w:space="0" w:color="auto"/>
            <w:bottom w:val="none" w:sz="0" w:space="0" w:color="auto"/>
            <w:right w:val="none" w:sz="0" w:space="0" w:color="auto"/>
          </w:divBdr>
        </w:div>
        <w:div w:id="1616017341">
          <w:marLeft w:val="0"/>
          <w:marRight w:val="0"/>
          <w:marTop w:val="0"/>
          <w:marBottom w:val="0"/>
          <w:divBdr>
            <w:top w:val="none" w:sz="0" w:space="0" w:color="auto"/>
            <w:left w:val="none" w:sz="0" w:space="0" w:color="auto"/>
            <w:bottom w:val="none" w:sz="0" w:space="0" w:color="auto"/>
            <w:right w:val="none" w:sz="0" w:space="0" w:color="auto"/>
          </w:divBdr>
        </w:div>
        <w:div w:id="1479151642">
          <w:marLeft w:val="0"/>
          <w:marRight w:val="0"/>
          <w:marTop w:val="0"/>
          <w:marBottom w:val="0"/>
          <w:divBdr>
            <w:top w:val="none" w:sz="0" w:space="0" w:color="auto"/>
            <w:left w:val="none" w:sz="0" w:space="0" w:color="auto"/>
            <w:bottom w:val="none" w:sz="0" w:space="0" w:color="auto"/>
            <w:right w:val="none" w:sz="0" w:space="0" w:color="auto"/>
          </w:divBdr>
        </w:div>
        <w:div w:id="521209559">
          <w:marLeft w:val="0"/>
          <w:marRight w:val="0"/>
          <w:marTop w:val="0"/>
          <w:marBottom w:val="0"/>
          <w:divBdr>
            <w:top w:val="none" w:sz="0" w:space="0" w:color="auto"/>
            <w:left w:val="none" w:sz="0" w:space="0" w:color="auto"/>
            <w:bottom w:val="none" w:sz="0" w:space="0" w:color="auto"/>
            <w:right w:val="none" w:sz="0" w:space="0" w:color="auto"/>
          </w:divBdr>
        </w:div>
      </w:divsChild>
    </w:div>
    <w:div w:id="1839420667">
      <w:bodyDiv w:val="1"/>
      <w:marLeft w:val="0"/>
      <w:marRight w:val="0"/>
      <w:marTop w:val="0"/>
      <w:marBottom w:val="0"/>
      <w:divBdr>
        <w:top w:val="none" w:sz="0" w:space="0" w:color="auto"/>
        <w:left w:val="none" w:sz="0" w:space="0" w:color="auto"/>
        <w:bottom w:val="none" w:sz="0" w:space="0" w:color="auto"/>
        <w:right w:val="none" w:sz="0" w:space="0" w:color="auto"/>
      </w:divBdr>
    </w:div>
    <w:div w:id="2034572401">
      <w:bodyDiv w:val="1"/>
      <w:marLeft w:val="0"/>
      <w:marRight w:val="0"/>
      <w:marTop w:val="0"/>
      <w:marBottom w:val="0"/>
      <w:divBdr>
        <w:top w:val="none" w:sz="0" w:space="0" w:color="auto"/>
        <w:left w:val="none" w:sz="0" w:space="0" w:color="auto"/>
        <w:bottom w:val="none" w:sz="0" w:space="0" w:color="auto"/>
        <w:right w:val="none" w:sz="0" w:space="0" w:color="auto"/>
      </w:divBdr>
      <w:divsChild>
        <w:div w:id="1476415094">
          <w:marLeft w:val="0"/>
          <w:marRight w:val="0"/>
          <w:marTop w:val="0"/>
          <w:marBottom w:val="0"/>
          <w:divBdr>
            <w:top w:val="none" w:sz="0" w:space="0" w:color="auto"/>
            <w:left w:val="none" w:sz="0" w:space="0" w:color="auto"/>
            <w:bottom w:val="none" w:sz="0" w:space="0" w:color="auto"/>
            <w:right w:val="none" w:sz="0" w:space="0" w:color="auto"/>
          </w:divBdr>
        </w:div>
        <w:div w:id="341321808">
          <w:marLeft w:val="0"/>
          <w:marRight w:val="0"/>
          <w:marTop w:val="0"/>
          <w:marBottom w:val="0"/>
          <w:divBdr>
            <w:top w:val="none" w:sz="0" w:space="0" w:color="auto"/>
            <w:left w:val="none" w:sz="0" w:space="0" w:color="auto"/>
            <w:bottom w:val="none" w:sz="0" w:space="0" w:color="auto"/>
            <w:right w:val="none" w:sz="0" w:space="0" w:color="auto"/>
          </w:divBdr>
        </w:div>
        <w:div w:id="1908807491">
          <w:marLeft w:val="0"/>
          <w:marRight w:val="0"/>
          <w:marTop w:val="0"/>
          <w:marBottom w:val="0"/>
          <w:divBdr>
            <w:top w:val="none" w:sz="0" w:space="0" w:color="auto"/>
            <w:left w:val="none" w:sz="0" w:space="0" w:color="auto"/>
            <w:bottom w:val="none" w:sz="0" w:space="0" w:color="auto"/>
            <w:right w:val="none" w:sz="0" w:space="0" w:color="auto"/>
          </w:divBdr>
        </w:div>
      </w:divsChild>
    </w:div>
    <w:div w:id="2104062408">
      <w:bodyDiv w:val="1"/>
      <w:marLeft w:val="0"/>
      <w:marRight w:val="0"/>
      <w:marTop w:val="0"/>
      <w:marBottom w:val="0"/>
      <w:divBdr>
        <w:top w:val="none" w:sz="0" w:space="0" w:color="auto"/>
        <w:left w:val="none" w:sz="0" w:space="0" w:color="auto"/>
        <w:bottom w:val="none" w:sz="0" w:space="0" w:color="auto"/>
        <w:right w:val="none" w:sz="0" w:space="0" w:color="auto"/>
      </w:divBdr>
    </w:div>
    <w:div w:id="2106269067">
      <w:bodyDiv w:val="1"/>
      <w:marLeft w:val="0"/>
      <w:marRight w:val="0"/>
      <w:marTop w:val="0"/>
      <w:marBottom w:val="0"/>
      <w:divBdr>
        <w:top w:val="none" w:sz="0" w:space="0" w:color="auto"/>
        <w:left w:val="none" w:sz="0" w:space="0" w:color="auto"/>
        <w:bottom w:val="none" w:sz="0" w:space="0" w:color="auto"/>
        <w:right w:val="none" w:sz="0" w:space="0" w:color="auto"/>
      </w:divBdr>
      <w:divsChild>
        <w:div w:id="233972383">
          <w:marLeft w:val="0"/>
          <w:marRight w:val="0"/>
          <w:marTop w:val="0"/>
          <w:marBottom w:val="0"/>
          <w:divBdr>
            <w:top w:val="none" w:sz="0" w:space="0" w:color="auto"/>
            <w:left w:val="none" w:sz="0" w:space="0" w:color="auto"/>
            <w:bottom w:val="none" w:sz="0" w:space="0" w:color="auto"/>
            <w:right w:val="none" w:sz="0" w:space="0" w:color="auto"/>
          </w:divBdr>
          <w:divsChild>
            <w:div w:id="529492903">
              <w:marLeft w:val="0"/>
              <w:marRight w:val="0"/>
              <w:marTop w:val="0"/>
              <w:marBottom w:val="0"/>
              <w:divBdr>
                <w:top w:val="none" w:sz="0" w:space="0" w:color="auto"/>
                <w:left w:val="none" w:sz="0" w:space="0" w:color="auto"/>
                <w:bottom w:val="none" w:sz="0" w:space="0" w:color="auto"/>
                <w:right w:val="none" w:sz="0" w:space="0" w:color="auto"/>
              </w:divBdr>
              <w:divsChild>
                <w:div w:id="61895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459459">
          <w:marLeft w:val="0"/>
          <w:marRight w:val="0"/>
          <w:marTop w:val="0"/>
          <w:marBottom w:val="240"/>
          <w:divBdr>
            <w:top w:val="none" w:sz="0" w:space="0" w:color="auto"/>
            <w:left w:val="none" w:sz="0" w:space="0" w:color="auto"/>
            <w:bottom w:val="none" w:sz="0" w:space="0" w:color="auto"/>
            <w:right w:val="none" w:sz="0" w:space="0" w:color="auto"/>
          </w:divBdr>
          <w:divsChild>
            <w:div w:id="944265347">
              <w:marLeft w:val="0"/>
              <w:marRight w:val="0"/>
              <w:marTop w:val="0"/>
              <w:marBottom w:val="0"/>
              <w:divBdr>
                <w:top w:val="none" w:sz="0" w:space="0" w:color="auto"/>
                <w:left w:val="none" w:sz="0" w:space="0" w:color="auto"/>
                <w:bottom w:val="none" w:sz="0" w:space="0" w:color="auto"/>
                <w:right w:val="none" w:sz="0" w:space="0" w:color="auto"/>
              </w:divBdr>
              <w:divsChild>
                <w:div w:id="92480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351065">
          <w:marLeft w:val="0"/>
          <w:marRight w:val="0"/>
          <w:marTop w:val="0"/>
          <w:marBottom w:val="0"/>
          <w:divBdr>
            <w:top w:val="none" w:sz="0" w:space="0" w:color="auto"/>
            <w:left w:val="none" w:sz="0" w:space="0" w:color="auto"/>
            <w:bottom w:val="none" w:sz="0" w:space="0" w:color="auto"/>
            <w:right w:val="none" w:sz="0" w:space="0" w:color="auto"/>
          </w:divBdr>
          <w:divsChild>
            <w:div w:id="348723721">
              <w:marLeft w:val="0"/>
              <w:marRight w:val="0"/>
              <w:marTop w:val="0"/>
              <w:marBottom w:val="0"/>
              <w:divBdr>
                <w:top w:val="none" w:sz="0" w:space="0" w:color="auto"/>
                <w:left w:val="none" w:sz="0" w:space="0" w:color="auto"/>
                <w:bottom w:val="none" w:sz="0" w:space="0" w:color="auto"/>
                <w:right w:val="none" w:sz="0" w:space="0" w:color="auto"/>
              </w:divBdr>
              <w:divsChild>
                <w:div w:id="159150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1.wmf"/><Relationship Id="rId299" Type="http://schemas.openxmlformats.org/officeDocument/2006/relationships/image" Target="media/image133.wmf"/><Relationship Id="rId21" Type="http://schemas.openxmlformats.org/officeDocument/2006/relationships/image" Target="media/image5.wmf"/><Relationship Id="rId63" Type="http://schemas.openxmlformats.org/officeDocument/2006/relationships/image" Target="media/image23.wmf"/><Relationship Id="rId159" Type="http://schemas.openxmlformats.org/officeDocument/2006/relationships/oleObject" Target="embeddings/oleObject79.bin"/><Relationship Id="rId324" Type="http://schemas.openxmlformats.org/officeDocument/2006/relationships/hyperlink" Target="https://esystem.rudn.ru/mod/resource/view.php?id=1392894" TargetMode="External"/><Relationship Id="rId170" Type="http://schemas.openxmlformats.org/officeDocument/2006/relationships/image" Target="media/image75.wmf"/><Relationship Id="rId226" Type="http://schemas.openxmlformats.org/officeDocument/2006/relationships/oleObject" Target="embeddings/oleObject114.bin"/><Relationship Id="rId268" Type="http://schemas.openxmlformats.org/officeDocument/2006/relationships/image" Target="media/image118.wmf"/><Relationship Id="rId32" Type="http://schemas.openxmlformats.org/officeDocument/2006/relationships/image" Target="media/image8.wmf"/><Relationship Id="rId74" Type="http://schemas.openxmlformats.org/officeDocument/2006/relationships/oleObject" Target="embeddings/oleObject35.bin"/><Relationship Id="rId128" Type="http://schemas.openxmlformats.org/officeDocument/2006/relationships/oleObject" Target="embeddings/oleObject61.bin"/><Relationship Id="rId335" Type="http://schemas.openxmlformats.org/officeDocument/2006/relationships/hyperlink" Target="https://esystem.rudn.ru/course/view.php?id=25194" TargetMode="External"/><Relationship Id="rId5" Type="http://schemas.openxmlformats.org/officeDocument/2006/relationships/webSettings" Target="webSettings.xml"/><Relationship Id="rId181" Type="http://schemas.openxmlformats.org/officeDocument/2006/relationships/oleObject" Target="embeddings/oleObject90.bin"/><Relationship Id="rId237" Type="http://schemas.openxmlformats.org/officeDocument/2006/relationships/image" Target="media/image103.wmf"/><Relationship Id="rId279" Type="http://schemas.openxmlformats.org/officeDocument/2006/relationships/oleObject" Target="embeddings/oleObject141.bin"/><Relationship Id="rId43" Type="http://schemas.openxmlformats.org/officeDocument/2006/relationships/image" Target="media/image13.wmf"/><Relationship Id="rId139" Type="http://schemas.openxmlformats.org/officeDocument/2006/relationships/oleObject" Target="embeddings/oleObject67.bin"/><Relationship Id="rId290" Type="http://schemas.openxmlformats.org/officeDocument/2006/relationships/image" Target="media/image129.wmf"/><Relationship Id="rId304" Type="http://schemas.openxmlformats.org/officeDocument/2006/relationships/oleObject" Target="embeddings/oleObject154.bin"/><Relationship Id="rId85" Type="http://schemas.openxmlformats.org/officeDocument/2006/relationships/image" Target="media/image34.png"/><Relationship Id="rId150" Type="http://schemas.openxmlformats.org/officeDocument/2006/relationships/image" Target="media/image66.wmf"/><Relationship Id="rId192" Type="http://schemas.openxmlformats.org/officeDocument/2006/relationships/oleObject" Target="embeddings/oleObject96.bin"/><Relationship Id="rId206" Type="http://schemas.openxmlformats.org/officeDocument/2006/relationships/oleObject" Target="embeddings/oleObject104.bin"/><Relationship Id="rId248" Type="http://schemas.openxmlformats.org/officeDocument/2006/relationships/oleObject" Target="embeddings/oleObject125.bin"/><Relationship Id="rId12" Type="http://schemas.openxmlformats.org/officeDocument/2006/relationships/image" Target="media/image1.wmf"/><Relationship Id="rId108" Type="http://schemas.openxmlformats.org/officeDocument/2006/relationships/oleObject" Target="embeddings/oleObject51.bin"/><Relationship Id="rId315" Type="http://schemas.openxmlformats.org/officeDocument/2006/relationships/image" Target="media/image140.wmf"/><Relationship Id="rId54" Type="http://schemas.openxmlformats.org/officeDocument/2006/relationships/oleObject" Target="embeddings/oleObject25.bin"/><Relationship Id="rId96" Type="http://schemas.openxmlformats.org/officeDocument/2006/relationships/image" Target="media/image40.wmf"/><Relationship Id="rId161" Type="http://schemas.openxmlformats.org/officeDocument/2006/relationships/oleObject" Target="embeddings/oleObject80.bin"/><Relationship Id="rId217" Type="http://schemas.openxmlformats.org/officeDocument/2006/relationships/image" Target="media/image93.wmf"/><Relationship Id="rId259" Type="http://schemas.openxmlformats.org/officeDocument/2006/relationships/oleObject" Target="embeddings/oleObject131.bin"/><Relationship Id="rId23" Type="http://schemas.openxmlformats.org/officeDocument/2006/relationships/oleObject" Target="embeddings/oleObject7.bin"/><Relationship Id="rId119" Type="http://schemas.openxmlformats.org/officeDocument/2006/relationships/image" Target="media/image52.wmf"/><Relationship Id="rId270" Type="http://schemas.openxmlformats.org/officeDocument/2006/relationships/image" Target="media/image119.wmf"/><Relationship Id="rId326" Type="http://schemas.openxmlformats.org/officeDocument/2006/relationships/hyperlink" Target="https://esystem.rudn.ru/course/view.php?id=25195" TargetMode="External"/><Relationship Id="rId65" Type="http://schemas.openxmlformats.org/officeDocument/2006/relationships/image" Target="media/image24.wmf"/><Relationship Id="rId130" Type="http://schemas.openxmlformats.org/officeDocument/2006/relationships/oleObject" Target="embeddings/oleObject62.bin"/><Relationship Id="rId172" Type="http://schemas.openxmlformats.org/officeDocument/2006/relationships/image" Target="media/image76.wmf"/><Relationship Id="rId228" Type="http://schemas.openxmlformats.org/officeDocument/2006/relationships/oleObject" Target="embeddings/oleObject115.bin"/><Relationship Id="rId281" Type="http://schemas.openxmlformats.org/officeDocument/2006/relationships/oleObject" Target="embeddings/oleObject142.bin"/><Relationship Id="rId337" Type="http://schemas.openxmlformats.org/officeDocument/2006/relationships/theme" Target="theme/theme1.xml"/><Relationship Id="rId34" Type="http://schemas.openxmlformats.org/officeDocument/2006/relationships/oleObject" Target="embeddings/oleObject15.bin"/><Relationship Id="rId76" Type="http://schemas.openxmlformats.org/officeDocument/2006/relationships/oleObject" Target="embeddings/oleObject36.bin"/><Relationship Id="rId141" Type="http://schemas.openxmlformats.org/officeDocument/2006/relationships/oleObject" Target="embeddings/oleObject68.bin"/><Relationship Id="rId7" Type="http://schemas.openxmlformats.org/officeDocument/2006/relationships/hyperlink" Target="https://esystem.rudn.ru/course/view.php?id=25200" TargetMode="External"/><Relationship Id="rId183" Type="http://schemas.openxmlformats.org/officeDocument/2006/relationships/oleObject" Target="embeddings/oleObject91.bin"/><Relationship Id="rId239" Type="http://schemas.openxmlformats.org/officeDocument/2006/relationships/image" Target="media/image104.wmf"/><Relationship Id="rId250" Type="http://schemas.openxmlformats.org/officeDocument/2006/relationships/oleObject" Target="embeddings/oleObject126.bin"/><Relationship Id="rId292" Type="http://schemas.openxmlformats.org/officeDocument/2006/relationships/image" Target="media/image130.wmf"/><Relationship Id="rId306" Type="http://schemas.openxmlformats.org/officeDocument/2006/relationships/oleObject" Target="embeddings/oleObject155.bin"/><Relationship Id="rId45" Type="http://schemas.openxmlformats.org/officeDocument/2006/relationships/image" Target="media/image14.wmf"/><Relationship Id="rId87" Type="http://schemas.openxmlformats.org/officeDocument/2006/relationships/oleObject" Target="embeddings/oleObject41.bin"/><Relationship Id="rId110" Type="http://schemas.openxmlformats.org/officeDocument/2006/relationships/oleObject" Target="embeddings/oleObject52.bin"/><Relationship Id="rId152" Type="http://schemas.openxmlformats.org/officeDocument/2006/relationships/oleObject" Target="embeddings/oleObject75.bin"/><Relationship Id="rId173" Type="http://schemas.openxmlformats.org/officeDocument/2006/relationships/oleObject" Target="embeddings/oleObject86.bin"/><Relationship Id="rId194" Type="http://schemas.openxmlformats.org/officeDocument/2006/relationships/oleObject" Target="embeddings/oleObject97.bin"/><Relationship Id="rId208" Type="http://schemas.openxmlformats.org/officeDocument/2006/relationships/oleObject" Target="embeddings/oleObject105.bin"/><Relationship Id="rId229" Type="http://schemas.openxmlformats.org/officeDocument/2006/relationships/image" Target="media/image99.wmf"/><Relationship Id="rId240" Type="http://schemas.openxmlformats.org/officeDocument/2006/relationships/oleObject" Target="embeddings/oleObject121.bin"/><Relationship Id="rId261" Type="http://schemas.openxmlformats.org/officeDocument/2006/relationships/oleObject" Target="embeddings/oleObject132.bin"/><Relationship Id="rId14" Type="http://schemas.openxmlformats.org/officeDocument/2006/relationships/image" Target="media/image2.wmf"/><Relationship Id="rId35" Type="http://schemas.openxmlformats.org/officeDocument/2006/relationships/image" Target="media/image9.wmf"/><Relationship Id="rId56" Type="http://schemas.openxmlformats.org/officeDocument/2006/relationships/oleObject" Target="embeddings/oleObject26.bin"/><Relationship Id="rId77" Type="http://schemas.openxmlformats.org/officeDocument/2006/relationships/image" Target="media/image30.wmf"/><Relationship Id="rId100" Type="http://schemas.openxmlformats.org/officeDocument/2006/relationships/image" Target="media/image42.wmf"/><Relationship Id="rId282" Type="http://schemas.openxmlformats.org/officeDocument/2006/relationships/image" Target="media/image125.wmf"/><Relationship Id="rId317" Type="http://schemas.openxmlformats.org/officeDocument/2006/relationships/image" Target="media/image141.wmf"/><Relationship Id="rId8" Type="http://schemas.openxmlformats.org/officeDocument/2006/relationships/hyperlink" Target="https://esystem.rudn.ru/course/view.php?id=25200" TargetMode="External"/><Relationship Id="rId98" Type="http://schemas.openxmlformats.org/officeDocument/2006/relationships/image" Target="media/image41.wmf"/><Relationship Id="rId121" Type="http://schemas.openxmlformats.org/officeDocument/2006/relationships/image" Target="media/image53.wmf"/><Relationship Id="rId142" Type="http://schemas.openxmlformats.org/officeDocument/2006/relationships/image" Target="media/image63.wmf"/><Relationship Id="rId163" Type="http://schemas.openxmlformats.org/officeDocument/2006/relationships/oleObject" Target="embeddings/oleObject81.bin"/><Relationship Id="rId184" Type="http://schemas.openxmlformats.org/officeDocument/2006/relationships/image" Target="media/image82.wmf"/><Relationship Id="rId219" Type="http://schemas.openxmlformats.org/officeDocument/2006/relationships/image" Target="media/image94.wmf"/><Relationship Id="rId230" Type="http://schemas.openxmlformats.org/officeDocument/2006/relationships/oleObject" Target="embeddings/oleObject116.bin"/><Relationship Id="rId251" Type="http://schemas.openxmlformats.org/officeDocument/2006/relationships/image" Target="media/image110.wmf"/><Relationship Id="rId25" Type="http://schemas.openxmlformats.org/officeDocument/2006/relationships/oleObject" Target="embeddings/oleObject8.bin"/><Relationship Id="rId46" Type="http://schemas.openxmlformats.org/officeDocument/2006/relationships/oleObject" Target="embeddings/oleObject21.bin"/><Relationship Id="rId67" Type="http://schemas.openxmlformats.org/officeDocument/2006/relationships/image" Target="media/image25.wmf"/><Relationship Id="rId272" Type="http://schemas.openxmlformats.org/officeDocument/2006/relationships/image" Target="media/image120.wmf"/><Relationship Id="rId293" Type="http://schemas.openxmlformats.org/officeDocument/2006/relationships/oleObject" Target="embeddings/oleObject148.bin"/><Relationship Id="rId307" Type="http://schemas.openxmlformats.org/officeDocument/2006/relationships/image" Target="media/image137.wmf"/><Relationship Id="rId328" Type="http://schemas.openxmlformats.org/officeDocument/2006/relationships/hyperlink" Target="https://esystem.rudn.ru/course/view.php?id=26498" TargetMode="External"/><Relationship Id="rId88" Type="http://schemas.openxmlformats.org/officeDocument/2006/relationships/image" Target="media/image36.wmf"/><Relationship Id="rId111" Type="http://schemas.openxmlformats.org/officeDocument/2006/relationships/image" Target="media/image48.wmf"/><Relationship Id="rId132" Type="http://schemas.openxmlformats.org/officeDocument/2006/relationships/oleObject" Target="embeddings/oleObject63.bin"/><Relationship Id="rId153" Type="http://schemas.openxmlformats.org/officeDocument/2006/relationships/oleObject" Target="embeddings/oleObject76.bin"/><Relationship Id="rId174" Type="http://schemas.openxmlformats.org/officeDocument/2006/relationships/image" Target="media/image77.wmf"/><Relationship Id="rId195" Type="http://schemas.openxmlformats.org/officeDocument/2006/relationships/oleObject" Target="embeddings/oleObject98.bin"/><Relationship Id="rId209" Type="http://schemas.openxmlformats.org/officeDocument/2006/relationships/image" Target="media/image89.wmf"/><Relationship Id="rId220" Type="http://schemas.openxmlformats.org/officeDocument/2006/relationships/oleObject" Target="embeddings/oleObject111.bin"/><Relationship Id="rId241" Type="http://schemas.openxmlformats.org/officeDocument/2006/relationships/image" Target="media/image105.wmf"/><Relationship Id="rId15" Type="http://schemas.openxmlformats.org/officeDocument/2006/relationships/oleObject" Target="embeddings/oleObject2.bin"/><Relationship Id="rId36" Type="http://schemas.openxmlformats.org/officeDocument/2006/relationships/oleObject" Target="embeddings/oleObject16.bin"/><Relationship Id="rId57" Type="http://schemas.openxmlformats.org/officeDocument/2006/relationships/image" Target="media/image20.wmf"/><Relationship Id="rId262" Type="http://schemas.openxmlformats.org/officeDocument/2006/relationships/image" Target="media/image115.wmf"/><Relationship Id="rId283" Type="http://schemas.openxmlformats.org/officeDocument/2006/relationships/oleObject" Target="embeddings/oleObject143.bin"/><Relationship Id="rId318" Type="http://schemas.openxmlformats.org/officeDocument/2006/relationships/oleObject" Target="embeddings/oleObject162.bin"/><Relationship Id="rId78" Type="http://schemas.openxmlformats.org/officeDocument/2006/relationships/oleObject" Target="embeddings/oleObject37.bin"/><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oleObject" Target="embeddings/oleObject58.bin"/><Relationship Id="rId143" Type="http://schemas.openxmlformats.org/officeDocument/2006/relationships/oleObject" Target="embeddings/oleObject69.bin"/><Relationship Id="rId164" Type="http://schemas.openxmlformats.org/officeDocument/2006/relationships/image" Target="media/image72.wmf"/><Relationship Id="rId185" Type="http://schemas.openxmlformats.org/officeDocument/2006/relationships/oleObject" Target="embeddings/oleObject92.bin"/><Relationship Id="rId9" Type="http://schemas.openxmlformats.org/officeDocument/2006/relationships/hyperlink" Target="https://esystem.rudn.ru/course/view.php?id=25200" TargetMode="External"/><Relationship Id="rId210" Type="http://schemas.openxmlformats.org/officeDocument/2006/relationships/oleObject" Target="embeddings/oleObject106.bin"/><Relationship Id="rId26" Type="http://schemas.openxmlformats.org/officeDocument/2006/relationships/oleObject" Target="embeddings/oleObject9.bin"/><Relationship Id="rId231" Type="http://schemas.openxmlformats.org/officeDocument/2006/relationships/image" Target="media/image100.wmf"/><Relationship Id="rId252" Type="http://schemas.openxmlformats.org/officeDocument/2006/relationships/oleObject" Target="embeddings/oleObject127.bin"/><Relationship Id="rId273" Type="http://schemas.openxmlformats.org/officeDocument/2006/relationships/oleObject" Target="embeddings/oleObject138.bin"/><Relationship Id="rId294" Type="http://schemas.openxmlformats.org/officeDocument/2006/relationships/image" Target="media/image131.wmf"/><Relationship Id="rId308" Type="http://schemas.openxmlformats.org/officeDocument/2006/relationships/oleObject" Target="embeddings/oleObject156.bin"/><Relationship Id="rId329" Type="http://schemas.openxmlformats.org/officeDocument/2006/relationships/hyperlink" Target="https://esystem.rudn.ru/course/view.php?id=26499" TargetMode="External"/><Relationship Id="rId47" Type="http://schemas.openxmlformats.org/officeDocument/2006/relationships/image" Target="media/image15.wmf"/><Relationship Id="rId68" Type="http://schemas.openxmlformats.org/officeDocument/2006/relationships/oleObject" Target="embeddings/oleObject32.bin"/><Relationship Id="rId89" Type="http://schemas.openxmlformats.org/officeDocument/2006/relationships/oleObject" Target="embeddings/oleObject42.bin"/><Relationship Id="rId112" Type="http://schemas.openxmlformats.org/officeDocument/2006/relationships/oleObject" Target="embeddings/oleObject53.bin"/><Relationship Id="rId133" Type="http://schemas.openxmlformats.org/officeDocument/2006/relationships/image" Target="media/image59.wmf"/><Relationship Id="rId154" Type="http://schemas.openxmlformats.org/officeDocument/2006/relationships/image" Target="media/image67.wmf"/><Relationship Id="rId175" Type="http://schemas.openxmlformats.org/officeDocument/2006/relationships/oleObject" Target="embeddings/oleObject87.bin"/><Relationship Id="rId196" Type="http://schemas.openxmlformats.org/officeDocument/2006/relationships/oleObject" Target="embeddings/oleObject99.bin"/><Relationship Id="rId200" Type="http://schemas.openxmlformats.org/officeDocument/2006/relationships/oleObject" Target="embeddings/oleObject103.bin"/><Relationship Id="rId16" Type="http://schemas.openxmlformats.org/officeDocument/2006/relationships/image" Target="media/image3.wmf"/><Relationship Id="rId221" Type="http://schemas.openxmlformats.org/officeDocument/2006/relationships/image" Target="media/image95.wmf"/><Relationship Id="rId242" Type="http://schemas.openxmlformats.org/officeDocument/2006/relationships/oleObject" Target="embeddings/oleObject122.bin"/><Relationship Id="rId263" Type="http://schemas.openxmlformats.org/officeDocument/2006/relationships/oleObject" Target="embeddings/oleObject133.bin"/><Relationship Id="rId284" Type="http://schemas.openxmlformats.org/officeDocument/2006/relationships/image" Target="media/image126.wmf"/><Relationship Id="rId319" Type="http://schemas.openxmlformats.org/officeDocument/2006/relationships/image" Target="media/image142.wmf"/><Relationship Id="rId37" Type="http://schemas.openxmlformats.org/officeDocument/2006/relationships/image" Target="media/image10.wmf"/><Relationship Id="rId58" Type="http://schemas.openxmlformats.org/officeDocument/2006/relationships/oleObject" Target="embeddings/oleObject27.bin"/><Relationship Id="rId79" Type="http://schemas.openxmlformats.org/officeDocument/2006/relationships/image" Target="media/image31.wmf"/><Relationship Id="rId102" Type="http://schemas.openxmlformats.org/officeDocument/2006/relationships/image" Target="media/image43.wmf"/><Relationship Id="rId123" Type="http://schemas.openxmlformats.org/officeDocument/2006/relationships/image" Target="media/image54.wmf"/><Relationship Id="rId144" Type="http://schemas.openxmlformats.org/officeDocument/2006/relationships/image" Target="media/image64.wmf"/><Relationship Id="rId330" Type="http://schemas.openxmlformats.org/officeDocument/2006/relationships/hyperlink" Target="https://esystem.rudn.ru/course/view.php?id=26499" TargetMode="External"/><Relationship Id="rId90" Type="http://schemas.openxmlformats.org/officeDocument/2006/relationships/image" Target="media/image37.wmf"/><Relationship Id="rId165" Type="http://schemas.openxmlformats.org/officeDocument/2006/relationships/oleObject" Target="embeddings/oleObject82.bin"/><Relationship Id="rId186" Type="http://schemas.openxmlformats.org/officeDocument/2006/relationships/image" Target="media/image83.wmf"/><Relationship Id="rId211" Type="http://schemas.openxmlformats.org/officeDocument/2006/relationships/image" Target="media/image90.wmf"/><Relationship Id="rId232" Type="http://schemas.openxmlformats.org/officeDocument/2006/relationships/oleObject" Target="embeddings/oleObject117.bin"/><Relationship Id="rId253" Type="http://schemas.openxmlformats.org/officeDocument/2006/relationships/image" Target="media/image111.wmf"/><Relationship Id="rId274" Type="http://schemas.openxmlformats.org/officeDocument/2006/relationships/image" Target="media/image121.wmf"/><Relationship Id="rId295" Type="http://schemas.openxmlformats.org/officeDocument/2006/relationships/oleObject" Target="embeddings/oleObject149.bin"/><Relationship Id="rId309" Type="http://schemas.openxmlformats.org/officeDocument/2006/relationships/image" Target="media/image138.wmf"/><Relationship Id="rId27" Type="http://schemas.openxmlformats.org/officeDocument/2006/relationships/oleObject" Target="embeddings/oleObject10.bin"/><Relationship Id="rId48" Type="http://schemas.openxmlformats.org/officeDocument/2006/relationships/oleObject" Target="embeddings/oleObject22.bin"/><Relationship Id="rId69" Type="http://schemas.openxmlformats.org/officeDocument/2006/relationships/image" Target="media/image26.wmf"/><Relationship Id="rId113" Type="http://schemas.openxmlformats.org/officeDocument/2006/relationships/image" Target="media/image49.wmf"/><Relationship Id="rId134" Type="http://schemas.openxmlformats.org/officeDocument/2006/relationships/oleObject" Target="embeddings/oleObject64.bin"/><Relationship Id="rId320" Type="http://schemas.openxmlformats.org/officeDocument/2006/relationships/oleObject" Target="embeddings/oleObject163.bin"/><Relationship Id="rId80" Type="http://schemas.openxmlformats.org/officeDocument/2006/relationships/oleObject" Target="embeddings/oleObject38.bin"/><Relationship Id="rId155" Type="http://schemas.openxmlformats.org/officeDocument/2006/relationships/oleObject" Target="embeddings/oleObject77.bin"/><Relationship Id="rId176" Type="http://schemas.openxmlformats.org/officeDocument/2006/relationships/image" Target="media/image78.wmf"/><Relationship Id="rId197" Type="http://schemas.openxmlformats.org/officeDocument/2006/relationships/oleObject" Target="embeddings/oleObject100.bin"/><Relationship Id="rId201" Type="http://schemas.openxmlformats.org/officeDocument/2006/relationships/hyperlink" Target="https://esystem.rudn.ru/course/view.php?id=25197" TargetMode="External"/><Relationship Id="rId222" Type="http://schemas.openxmlformats.org/officeDocument/2006/relationships/oleObject" Target="embeddings/oleObject112.bin"/><Relationship Id="rId243" Type="http://schemas.openxmlformats.org/officeDocument/2006/relationships/image" Target="media/image106.wmf"/><Relationship Id="rId264" Type="http://schemas.openxmlformats.org/officeDocument/2006/relationships/image" Target="media/image116.wmf"/><Relationship Id="rId285" Type="http://schemas.openxmlformats.org/officeDocument/2006/relationships/oleObject" Target="embeddings/oleObject144.bin"/><Relationship Id="rId17" Type="http://schemas.openxmlformats.org/officeDocument/2006/relationships/oleObject" Target="embeddings/oleObject3.bin"/><Relationship Id="rId38" Type="http://schemas.openxmlformats.org/officeDocument/2006/relationships/oleObject" Target="embeddings/oleObject17.bin"/><Relationship Id="rId59" Type="http://schemas.openxmlformats.org/officeDocument/2006/relationships/image" Target="media/image21.wmf"/><Relationship Id="rId103" Type="http://schemas.openxmlformats.org/officeDocument/2006/relationships/oleObject" Target="embeddings/oleObject49.bin"/><Relationship Id="rId124" Type="http://schemas.openxmlformats.org/officeDocument/2006/relationships/oleObject" Target="embeddings/oleObject59.bin"/><Relationship Id="rId310" Type="http://schemas.openxmlformats.org/officeDocument/2006/relationships/oleObject" Target="embeddings/oleObject157.bin"/><Relationship Id="rId70" Type="http://schemas.openxmlformats.org/officeDocument/2006/relationships/oleObject" Target="embeddings/oleObject33.bin"/><Relationship Id="rId91" Type="http://schemas.openxmlformats.org/officeDocument/2006/relationships/oleObject" Target="embeddings/oleObject43.bin"/><Relationship Id="rId145" Type="http://schemas.openxmlformats.org/officeDocument/2006/relationships/oleObject" Target="embeddings/oleObject70.bin"/><Relationship Id="rId166" Type="http://schemas.openxmlformats.org/officeDocument/2006/relationships/image" Target="media/image73.wmf"/><Relationship Id="rId187" Type="http://schemas.openxmlformats.org/officeDocument/2006/relationships/oleObject" Target="embeddings/oleObject93.bin"/><Relationship Id="rId331" Type="http://schemas.openxmlformats.org/officeDocument/2006/relationships/hyperlink" Target="https://esystem.rudn.ru/course/view.php?id=26500" TargetMode="External"/><Relationship Id="rId1" Type="http://schemas.openxmlformats.org/officeDocument/2006/relationships/customXml" Target="../customXml/item1.xml"/><Relationship Id="rId212" Type="http://schemas.openxmlformats.org/officeDocument/2006/relationships/oleObject" Target="embeddings/oleObject107.bin"/><Relationship Id="rId233" Type="http://schemas.openxmlformats.org/officeDocument/2006/relationships/image" Target="media/image101.wmf"/><Relationship Id="rId254" Type="http://schemas.openxmlformats.org/officeDocument/2006/relationships/oleObject" Target="embeddings/oleObject128.bin"/><Relationship Id="rId28" Type="http://schemas.openxmlformats.org/officeDocument/2006/relationships/oleObject" Target="embeddings/oleObject11.bin"/><Relationship Id="rId49" Type="http://schemas.openxmlformats.org/officeDocument/2006/relationships/image" Target="media/image16.wmf"/><Relationship Id="rId114" Type="http://schemas.openxmlformats.org/officeDocument/2006/relationships/oleObject" Target="embeddings/oleObject54.bin"/><Relationship Id="rId275" Type="http://schemas.openxmlformats.org/officeDocument/2006/relationships/oleObject" Target="embeddings/oleObject139.bin"/><Relationship Id="rId296" Type="http://schemas.openxmlformats.org/officeDocument/2006/relationships/image" Target="media/image132.wmf"/><Relationship Id="rId300" Type="http://schemas.openxmlformats.org/officeDocument/2006/relationships/oleObject" Target="embeddings/oleObject152.bin"/><Relationship Id="rId60" Type="http://schemas.openxmlformats.org/officeDocument/2006/relationships/oleObject" Target="embeddings/oleObject28.bin"/><Relationship Id="rId81" Type="http://schemas.openxmlformats.org/officeDocument/2006/relationships/image" Target="media/image32.wmf"/><Relationship Id="rId135" Type="http://schemas.openxmlformats.org/officeDocument/2006/relationships/image" Target="media/image60.wmf"/><Relationship Id="rId156" Type="http://schemas.openxmlformats.org/officeDocument/2006/relationships/image" Target="media/image68.wmf"/><Relationship Id="rId177" Type="http://schemas.openxmlformats.org/officeDocument/2006/relationships/oleObject" Target="embeddings/oleObject88.bin"/><Relationship Id="rId198" Type="http://schemas.openxmlformats.org/officeDocument/2006/relationships/oleObject" Target="embeddings/oleObject101.bin"/><Relationship Id="rId321" Type="http://schemas.openxmlformats.org/officeDocument/2006/relationships/image" Target="media/image143.wmf"/><Relationship Id="rId202" Type="http://schemas.openxmlformats.org/officeDocument/2006/relationships/hyperlink" Target="https://esystem.rudn.ru/course/view.php?id=25197" TargetMode="External"/><Relationship Id="rId223" Type="http://schemas.openxmlformats.org/officeDocument/2006/relationships/image" Target="media/image96.wmf"/><Relationship Id="rId244" Type="http://schemas.openxmlformats.org/officeDocument/2006/relationships/oleObject" Target="embeddings/oleObject123.bin"/><Relationship Id="rId18" Type="http://schemas.openxmlformats.org/officeDocument/2006/relationships/image" Target="media/image4.wmf"/><Relationship Id="rId39" Type="http://schemas.openxmlformats.org/officeDocument/2006/relationships/image" Target="media/image11.wmf"/><Relationship Id="rId265" Type="http://schemas.openxmlformats.org/officeDocument/2006/relationships/oleObject" Target="embeddings/oleObject134.bin"/><Relationship Id="rId286" Type="http://schemas.openxmlformats.org/officeDocument/2006/relationships/image" Target="media/image127.wmf"/><Relationship Id="rId50" Type="http://schemas.openxmlformats.org/officeDocument/2006/relationships/oleObject" Target="embeddings/oleObject23.bin"/><Relationship Id="rId104" Type="http://schemas.openxmlformats.org/officeDocument/2006/relationships/image" Target="media/image44.png"/><Relationship Id="rId125" Type="http://schemas.openxmlformats.org/officeDocument/2006/relationships/image" Target="media/image55.wmf"/><Relationship Id="rId146" Type="http://schemas.openxmlformats.org/officeDocument/2006/relationships/oleObject" Target="embeddings/oleObject71.bin"/><Relationship Id="rId167" Type="http://schemas.openxmlformats.org/officeDocument/2006/relationships/oleObject" Target="embeddings/oleObject83.bin"/><Relationship Id="rId188" Type="http://schemas.openxmlformats.org/officeDocument/2006/relationships/oleObject" Target="embeddings/oleObject94.bin"/><Relationship Id="rId311" Type="http://schemas.openxmlformats.org/officeDocument/2006/relationships/image" Target="media/image139.wmf"/><Relationship Id="rId332" Type="http://schemas.openxmlformats.org/officeDocument/2006/relationships/hyperlink" Target="https://esystem.rudn.ru/course/view.php?id=23693" TargetMode="External"/><Relationship Id="rId71" Type="http://schemas.openxmlformats.org/officeDocument/2006/relationships/image" Target="media/image27.wmf"/><Relationship Id="rId92" Type="http://schemas.openxmlformats.org/officeDocument/2006/relationships/image" Target="media/image38.wmf"/><Relationship Id="rId213" Type="http://schemas.openxmlformats.org/officeDocument/2006/relationships/image" Target="media/image91.wmf"/><Relationship Id="rId234" Type="http://schemas.openxmlformats.org/officeDocument/2006/relationships/oleObject" Target="embeddings/oleObject118.bin"/><Relationship Id="rId2" Type="http://schemas.openxmlformats.org/officeDocument/2006/relationships/numbering" Target="numbering.xml"/><Relationship Id="rId29" Type="http://schemas.openxmlformats.org/officeDocument/2006/relationships/image" Target="media/image7.wmf"/><Relationship Id="rId255" Type="http://schemas.openxmlformats.org/officeDocument/2006/relationships/oleObject" Target="embeddings/oleObject129.bin"/><Relationship Id="rId276" Type="http://schemas.openxmlformats.org/officeDocument/2006/relationships/image" Target="media/image122.wmf"/><Relationship Id="rId297" Type="http://schemas.openxmlformats.org/officeDocument/2006/relationships/oleObject" Target="embeddings/oleObject150.bin"/><Relationship Id="rId40" Type="http://schemas.openxmlformats.org/officeDocument/2006/relationships/oleObject" Target="embeddings/oleObject18.bin"/><Relationship Id="rId115" Type="http://schemas.openxmlformats.org/officeDocument/2006/relationships/image" Target="media/image50.wmf"/><Relationship Id="rId136" Type="http://schemas.openxmlformats.org/officeDocument/2006/relationships/oleObject" Target="embeddings/oleObject65.bin"/><Relationship Id="rId157" Type="http://schemas.openxmlformats.org/officeDocument/2006/relationships/oleObject" Target="embeddings/oleObject78.bin"/><Relationship Id="rId178" Type="http://schemas.openxmlformats.org/officeDocument/2006/relationships/image" Target="media/image79.wmf"/><Relationship Id="rId301" Type="http://schemas.openxmlformats.org/officeDocument/2006/relationships/image" Target="media/image134.wmf"/><Relationship Id="rId322" Type="http://schemas.openxmlformats.org/officeDocument/2006/relationships/oleObject" Target="embeddings/oleObject164.bin"/><Relationship Id="rId61" Type="http://schemas.openxmlformats.org/officeDocument/2006/relationships/image" Target="media/image22.wmf"/><Relationship Id="rId82" Type="http://schemas.openxmlformats.org/officeDocument/2006/relationships/oleObject" Target="embeddings/oleObject39.bin"/><Relationship Id="rId199" Type="http://schemas.openxmlformats.org/officeDocument/2006/relationships/oleObject" Target="embeddings/oleObject102.bin"/><Relationship Id="rId203" Type="http://schemas.openxmlformats.org/officeDocument/2006/relationships/hyperlink" Target="https://esystem.rudn.ru/course/view.php?id=26497" TargetMode="External"/><Relationship Id="rId19" Type="http://schemas.openxmlformats.org/officeDocument/2006/relationships/oleObject" Target="embeddings/oleObject4.bin"/><Relationship Id="rId224" Type="http://schemas.openxmlformats.org/officeDocument/2006/relationships/oleObject" Target="embeddings/oleObject113.bin"/><Relationship Id="rId245" Type="http://schemas.openxmlformats.org/officeDocument/2006/relationships/image" Target="media/image107.wmf"/><Relationship Id="rId266" Type="http://schemas.openxmlformats.org/officeDocument/2006/relationships/image" Target="media/image117.wmf"/><Relationship Id="rId287" Type="http://schemas.openxmlformats.org/officeDocument/2006/relationships/oleObject" Target="embeddings/oleObject145.bin"/><Relationship Id="rId30" Type="http://schemas.openxmlformats.org/officeDocument/2006/relationships/oleObject" Target="embeddings/oleObject12.bin"/><Relationship Id="rId105" Type="http://schemas.openxmlformats.org/officeDocument/2006/relationships/image" Target="media/image45.wmf"/><Relationship Id="rId126" Type="http://schemas.openxmlformats.org/officeDocument/2006/relationships/oleObject" Target="embeddings/oleObject60.bin"/><Relationship Id="rId147" Type="http://schemas.openxmlformats.org/officeDocument/2006/relationships/oleObject" Target="embeddings/oleObject72.bin"/><Relationship Id="rId168" Type="http://schemas.openxmlformats.org/officeDocument/2006/relationships/image" Target="media/image74.wmf"/><Relationship Id="rId312" Type="http://schemas.openxmlformats.org/officeDocument/2006/relationships/oleObject" Target="embeddings/oleObject158.bin"/><Relationship Id="rId333" Type="http://schemas.openxmlformats.org/officeDocument/2006/relationships/hyperlink" Target="https://esystem.rudn.ru/course/view.php?id=23693" TargetMode="External"/><Relationship Id="rId51" Type="http://schemas.openxmlformats.org/officeDocument/2006/relationships/image" Target="media/image17.wmf"/><Relationship Id="rId72" Type="http://schemas.openxmlformats.org/officeDocument/2006/relationships/oleObject" Target="embeddings/oleObject34.bin"/><Relationship Id="rId93" Type="http://schemas.openxmlformats.org/officeDocument/2006/relationships/oleObject" Target="embeddings/oleObject44.bin"/><Relationship Id="rId189" Type="http://schemas.openxmlformats.org/officeDocument/2006/relationships/image" Target="media/image84.wmf"/><Relationship Id="rId3" Type="http://schemas.openxmlformats.org/officeDocument/2006/relationships/styles" Target="styles.xml"/><Relationship Id="rId214" Type="http://schemas.openxmlformats.org/officeDocument/2006/relationships/oleObject" Target="embeddings/oleObject108.bin"/><Relationship Id="rId235" Type="http://schemas.openxmlformats.org/officeDocument/2006/relationships/image" Target="media/image102.wmf"/><Relationship Id="rId256" Type="http://schemas.openxmlformats.org/officeDocument/2006/relationships/image" Target="media/image112.wmf"/><Relationship Id="rId277" Type="http://schemas.openxmlformats.org/officeDocument/2006/relationships/oleObject" Target="embeddings/oleObject140.bin"/><Relationship Id="rId298" Type="http://schemas.openxmlformats.org/officeDocument/2006/relationships/oleObject" Target="embeddings/oleObject151.bin"/><Relationship Id="rId116" Type="http://schemas.openxmlformats.org/officeDocument/2006/relationships/oleObject" Target="embeddings/oleObject55.bin"/><Relationship Id="rId137" Type="http://schemas.openxmlformats.org/officeDocument/2006/relationships/image" Target="media/image61.wmf"/><Relationship Id="rId158" Type="http://schemas.openxmlformats.org/officeDocument/2006/relationships/image" Target="media/image69.wmf"/><Relationship Id="rId302" Type="http://schemas.openxmlformats.org/officeDocument/2006/relationships/oleObject" Target="embeddings/oleObject153.bin"/><Relationship Id="rId323" Type="http://schemas.openxmlformats.org/officeDocument/2006/relationships/hyperlink" Target="https://esystem.rudn.ru/course/view.php?id=22669" TargetMode="External"/><Relationship Id="rId20" Type="http://schemas.openxmlformats.org/officeDocument/2006/relationships/oleObject" Target="embeddings/oleObject5.bin"/><Relationship Id="rId41" Type="http://schemas.openxmlformats.org/officeDocument/2006/relationships/image" Target="media/image12.wmf"/><Relationship Id="rId62" Type="http://schemas.openxmlformats.org/officeDocument/2006/relationships/oleObject" Target="embeddings/oleObject29.bin"/><Relationship Id="rId83" Type="http://schemas.openxmlformats.org/officeDocument/2006/relationships/image" Target="media/image33.wmf"/><Relationship Id="rId179" Type="http://schemas.openxmlformats.org/officeDocument/2006/relationships/oleObject" Target="embeddings/oleObject89.bin"/><Relationship Id="rId190" Type="http://schemas.openxmlformats.org/officeDocument/2006/relationships/oleObject" Target="embeddings/oleObject95.bin"/><Relationship Id="rId204" Type="http://schemas.openxmlformats.org/officeDocument/2006/relationships/hyperlink" Target="https://esystem.rudn.ru/course/view.php?id=26497" TargetMode="External"/><Relationship Id="rId225" Type="http://schemas.openxmlformats.org/officeDocument/2006/relationships/image" Target="media/image97.wmf"/><Relationship Id="rId246" Type="http://schemas.openxmlformats.org/officeDocument/2006/relationships/oleObject" Target="embeddings/oleObject124.bin"/><Relationship Id="rId267" Type="http://schemas.openxmlformats.org/officeDocument/2006/relationships/oleObject" Target="embeddings/oleObject135.bin"/><Relationship Id="rId288" Type="http://schemas.openxmlformats.org/officeDocument/2006/relationships/image" Target="media/image128.wmf"/><Relationship Id="rId106" Type="http://schemas.openxmlformats.org/officeDocument/2006/relationships/oleObject" Target="embeddings/oleObject50.bin"/><Relationship Id="rId127" Type="http://schemas.openxmlformats.org/officeDocument/2006/relationships/image" Target="media/image56.wmf"/><Relationship Id="rId313" Type="http://schemas.openxmlformats.org/officeDocument/2006/relationships/oleObject" Target="embeddings/oleObject159.bin"/><Relationship Id="rId10" Type="http://schemas.openxmlformats.org/officeDocument/2006/relationships/hyperlink" Target="https://esystem.rudn.ru/course/view.php?id=25199" TargetMode="External"/><Relationship Id="rId31" Type="http://schemas.openxmlformats.org/officeDocument/2006/relationships/oleObject" Target="embeddings/oleObject13.bin"/><Relationship Id="rId52" Type="http://schemas.openxmlformats.org/officeDocument/2006/relationships/oleObject" Target="embeddings/oleObject24.bin"/><Relationship Id="rId73" Type="http://schemas.openxmlformats.org/officeDocument/2006/relationships/image" Target="media/image28.wmf"/><Relationship Id="rId94" Type="http://schemas.openxmlformats.org/officeDocument/2006/relationships/image" Target="media/image39.wmf"/><Relationship Id="rId148" Type="http://schemas.openxmlformats.org/officeDocument/2006/relationships/image" Target="media/image65.wmf"/><Relationship Id="rId169" Type="http://schemas.openxmlformats.org/officeDocument/2006/relationships/oleObject" Target="embeddings/oleObject84.bin"/><Relationship Id="rId334" Type="http://schemas.openxmlformats.org/officeDocument/2006/relationships/hyperlink" Target="https://esystem.rudn.ru/course/view.php?id=25194" TargetMode="External"/><Relationship Id="rId4" Type="http://schemas.openxmlformats.org/officeDocument/2006/relationships/settings" Target="settings.xml"/><Relationship Id="rId180" Type="http://schemas.openxmlformats.org/officeDocument/2006/relationships/image" Target="media/image80.wmf"/><Relationship Id="rId215" Type="http://schemas.openxmlformats.org/officeDocument/2006/relationships/image" Target="media/image92.wmf"/><Relationship Id="rId236" Type="http://schemas.openxmlformats.org/officeDocument/2006/relationships/oleObject" Target="embeddings/oleObject119.bin"/><Relationship Id="rId257" Type="http://schemas.openxmlformats.org/officeDocument/2006/relationships/oleObject" Target="embeddings/oleObject130.bin"/><Relationship Id="rId278" Type="http://schemas.openxmlformats.org/officeDocument/2006/relationships/image" Target="media/image123.wmf"/><Relationship Id="rId303" Type="http://schemas.openxmlformats.org/officeDocument/2006/relationships/image" Target="media/image135.wmf"/><Relationship Id="rId42" Type="http://schemas.openxmlformats.org/officeDocument/2006/relationships/oleObject" Target="embeddings/oleObject19.bin"/><Relationship Id="rId84" Type="http://schemas.openxmlformats.org/officeDocument/2006/relationships/oleObject" Target="embeddings/oleObject40.bin"/><Relationship Id="rId138" Type="http://schemas.openxmlformats.org/officeDocument/2006/relationships/oleObject" Target="embeddings/oleObject66.bin"/><Relationship Id="rId191" Type="http://schemas.openxmlformats.org/officeDocument/2006/relationships/image" Target="media/image85.wmf"/><Relationship Id="rId205" Type="http://schemas.openxmlformats.org/officeDocument/2006/relationships/image" Target="media/image87.wmf"/><Relationship Id="rId247" Type="http://schemas.openxmlformats.org/officeDocument/2006/relationships/image" Target="media/image108.wmf"/><Relationship Id="rId107" Type="http://schemas.openxmlformats.org/officeDocument/2006/relationships/image" Target="media/image46.wmf"/><Relationship Id="rId289" Type="http://schemas.openxmlformats.org/officeDocument/2006/relationships/oleObject" Target="embeddings/oleObject146.bin"/><Relationship Id="rId11" Type="http://schemas.openxmlformats.org/officeDocument/2006/relationships/hyperlink" Target="https://esystem.rudn.ru/course/view.php?id=25199" TargetMode="External"/><Relationship Id="rId53" Type="http://schemas.openxmlformats.org/officeDocument/2006/relationships/image" Target="media/image18.wmf"/><Relationship Id="rId149" Type="http://schemas.openxmlformats.org/officeDocument/2006/relationships/oleObject" Target="embeddings/oleObject73.bin"/><Relationship Id="rId314" Type="http://schemas.openxmlformats.org/officeDocument/2006/relationships/oleObject" Target="embeddings/oleObject160.bin"/><Relationship Id="rId95" Type="http://schemas.openxmlformats.org/officeDocument/2006/relationships/oleObject" Target="embeddings/oleObject45.bin"/><Relationship Id="rId160" Type="http://schemas.openxmlformats.org/officeDocument/2006/relationships/image" Target="media/image70.wmf"/><Relationship Id="rId216" Type="http://schemas.openxmlformats.org/officeDocument/2006/relationships/oleObject" Target="embeddings/oleObject109.bin"/><Relationship Id="rId258" Type="http://schemas.openxmlformats.org/officeDocument/2006/relationships/image" Target="media/image113.wmf"/><Relationship Id="rId22" Type="http://schemas.openxmlformats.org/officeDocument/2006/relationships/oleObject" Target="embeddings/oleObject6.bin"/><Relationship Id="rId64" Type="http://schemas.openxmlformats.org/officeDocument/2006/relationships/oleObject" Target="embeddings/oleObject30.bin"/><Relationship Id="rId118" Type="http://schemas.openxmlformats.org/officeDocument/2006/relationships/oleObject" Target="embeddings/oleObject56.bin"/><Relationship Id="rId325" Type="http://schemas.openxmlformats.org/officeDocument/2006/relationships/hyperlink" Target="https://esystem.rudn.ru/course/view.php?id=25195" TargetMode="External"/><Relationship Id="rId171" Type="http://schemas.openxmlformats.org/officeDocument/2006/relationships/oleObject" Target="embeddings/oleObject85.bin"/><Relationship Id="rId227" Type="http://schemas.openxmlformats.org/officeDocument/2006/relationships/image" Target="media/image98.wmf"/><Relationship Id="rId269" Type="http://schemas.openxmlformats.org/officeDocument/2006/relationships/oleObject" Target="embeddings/oleObject136.bin"/><Relationship Id="rId33" Type="http://schemas.openxmlformats.org/officeDocument/2006/relationships/oleObject" Target="embeddings/oleObject14.bin"/><Relationship Id="rId129" Type="http://schemas.openxmlformats.org/officeDocument/2006/relationships/image" Target="media/image57.wmf"/><Relationship Id="rId280" Type="http://schemas.openxmlformats.org/officeDocument/2006/relationships/image" Target="media/image124.wmf"/><Relationship Id="rId336" Type="http://schemas.openxmlformats.org/officeDocument/2006/relationships/fontTable" Target="fontTable.xml"/><Relationship Id="rId75" Type="http://schemas.openxmlformats.org/officeDocument/2006/relationships/image" Target="media/image29.wmf"/><Relationship Id="rId140" Type="http://schemas.openxmlformats.org/officeDocument/2006/relationships/image" Target="media/image62.wmf"/><Relationship Id="rId182" Type="http://schemas.openxmlformats.org/officeDocument/2006/relationships/image" Target="media/image81.wmf"/><Relationship Id="rId6" Type="http://schemas.openxmlformats.org/officeDocument/2006/relationships/hyperlink" Target="https://esystem.rudn.ru/course/view.php?id=25200" TargetMode="External"/><Relationship Id="rId238" Type="http://schemas.openxmlformats.org/officeDocument/2006/relationships/oleObject" Target="embeddings/oleObject120.bin"/><Relationship Id="rId291" Type="http://schemas.openxmlformats.org/officeDocument/2006/relationships/oleObject" Target="embeddings/oleObject147.bin"/><Relationship Id="rId305" Type="http://schemas.openxmlformats.org/officeDocument/2006/relationships/image" Target="media/image136.wmf"/><Relationship Id="rId44" Type="http://schemas.openxmlformats.org/officeDocument/2006/relationships/oleObject" Target="embeddings/oleObject20.bin"/><Relationship Id="rId86" Type="http://schemas.openxmlformats.org/officeDocument/2006/relationships/image" Target="media/image35.wmf"/><Relationship Id="rId151" Type="http://schemas.openxmlformats.org/officeDocument/2006/relationships/oleObject" Target="embeddings/oleObject74.bin"/><Relationship Id="rId193" Type="http://schemas.openxmlformats.org/officeDocument/2006/relationships/image" Target="media/image86.wmf"/><Relationship Id="rId207" Type="http://schemas.openxmlformats.org/officeDocument/2006/relationships/image" Target="media/image88.wmf"/><Relationship Id="rId249" Type="http://schemas.openxmlformats.org/officeDocument/2006/relationships/image" Target="media/image109.wmf"/><Relationship Id="rId13" Type="http://schemas.openxmlformats.org/officeDocument/2006/relationships/oleObject" Target="embeddings/oleObject1.bin"/><Relationship Id="rId109" Type="http://schemas.openxmlformats.org/officeDocument/2006/relationships/image" Target="media/image47.wmf"/><Relationship Id="rId260" Type="http://schemas.openxmlformats.org/officeDocument/2006/relationships/image" Target="media/image114.wmf"/><Relationship Id="rId316" Type="http://schemas.openxmlformats.org/officeDocument/2006/relationships/oleObject" Target="embeddings/oleObject161.bin"/><Relationship Id="rId55" Type="http://schemas.openxmlformats.org/officeDocument/2006/relationships/image" Target="media/image19.wmf"/><Relationship Id="rId97" Type="http://schemas.openxmlformats.org/officeDocument/2006/relationships/oleObject" Target="embeddings/oleObject46.bin"/><Relationship Id="rId120" Type="http://schemas.openxmlformats.org/officeDocument/2006/relationships/oleObject" Target="embeddings/oleObject57.bin"/><Relationship Id="rId162" Type="http://schemas.openxmlformats.org/officeDocument/2006/relationships/image" Target="media/image71.wmf"/><Relationship Id="rId218" Type="http://schemas.openxmlformats.org/officeDocument/2006/relationships/oleObject" Target="embeddings/oleObject110.bin"/><Relationship Id="rId271" Type="http://schemas.openxmlformats.org/officeDocument/2006/relationships/oleObject" Target="embeddings/oleObject137.bin"/><Relationship Id="rId24" Type="http://schemas.openxmlformats.org/officeDocument/2006/relationships/image" Target="media/image6.wmf"/><Relationship Id="rId66" Type="http://schemas.openxmlformats.org/officeDocument/2006/relationships/oleObject" Target="embeddings/oleObject31.bin"/><Relationship Id="rId131" Type="http://schemas.openxmlformats.org/officeDocument/2006/relationships/image" Target="media/image58.wmf"/><Relationship Id="rId327" Type="http://schemas.openxmlformats.org/officeDocument/2006/relationships/hyperlink" Target="https://esystem.rudn.ru/course/view.php?id=264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E4F21-E358-490E-9255-A09807D00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1</Pages>
  <Words>94000</Words>
  <Characters>535801</Characters>
  <Application>Microsoft Office Word</Application>
  <DocSecurity>0</DocSecurity>
  <Lines>4465</Lines>
  <Paragraphs>1257</Paragraphs>
  <ScaleCrop>false</ScaleCrop>
  <HeadingPairs>
    <vt:vector size="2" baseType="variant">
      <vt:variant>
        <vt:lpstr>Название</vt:lpstr>
      </vt:variant>
      <vt:variant>
        <vt:i4>1</vt:i4>
      </vt:variant>
    </vt:vector>
  </HeadingPairs>
  <TitlesOfParts>
    <vt:vector size="1" baseType="lpstr">
      <vt:lpstr>Комплект оценочных материалов по ОП 10.04.01 Информационная безопасность</vt:lpstr>
    </vt:vector>
  </TitlesOfParts>
  <Company>Krokoz™</Company>
  <LinksUpToDate>false</LinksUpToDate>
  <CharactersWithSpaces>628544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Комплект оценочных материалов по ОП 10.04.01 Информационная безопасность</dc:title>
  <dc:subject>Управление информационной безопасностью</dc:subject>
  <dc:creator>РУДН</dc:creator>
  <cp:lastModifiedBy>Андреева Марина Андреевна</cp:lastModifiedBy>
  <cp:revision>7</cp:revision>
  <cp:lastPrinted>2026-05-18T08:44:00Z</cp:lastPrinted>
  <dcterms:created xsi:type="dcterms:W3CDTF">2026-04-29T17:09:00Z</dcterms:created>
  <dcterms:modified xsi:type="dcterms:W3CDTF">2026-08-28T11:25:00Z</dcterms:modified>
</cp:coreProperties>
</file>