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3B9E" w14:textId="1F601DA3" w:rsidR="002764AE" w:rsidRPr="002764AE" w:rsidRDefault="00A6531E" w:rsidP="002764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764AE">
        <w:rPr>
          <w:b/>
          <w:bCs/>
          <w:sz w:val="24"/>
          <w:szCs w:val="24"/>
        </w:rPr>
        <w:t>Федеральное государственное автономное образовательное учреждение</w:t>
      </w:r>
      <w:r w:rsidRPr="002764AE">
        <w:rPr>
          <w:b/>
          <w:bCs/>
          <w:sz w:val="24"/>
          <w:szCs w:val="24"/>
        </w:rPr>
        <w:br/>
        <w:t>высшего образования «Россий</w:t>
      </w:r>
      <w:r w:rsidR="007A21F7">
        <w:rPr>
          <w:b/>
          <w:bCs/>
          <w:sz w:val="24"/>
          <w:szCs w:val="24"/>
        </w:rPr>
        <w:t>ский университет дружбы народов им. Патриса Лумумбы»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764AE" w14:paraId="3DFC0587" w14:textId="77777777" w:rsidTr="002764A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E1803" w14:textId="106DB8AC" w:rsidR="002764AE" w:rsidRPr="00C84081" w:rsidRDefault="00911A1F" w:rsidP="002764A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="00C84081">
              <w:rPr>
                <w:rFonts w:eastAsia="Calibri"/>
                <w:b/>
                <w:bCs/>
                <w:sz w:val="24"/>
                <w:szCs w:val="24"/>
              </w:rPr>
              <w:t>нститут иностранных языков</w:t>
            </w:r>
          </w:p>
        </w:tc>
      </w:tr>
    </w:tbl>
    <w:p w14:paraId="7802BD8B" w14:textId="45580437" w:rsidR="002764AE" w:rsidRPr="002764AE" w:rsidRDefault="002764AE" w:rsidP="002764AE">
      <w:pPr>
        <w:spacing w:after="0" w:line="216" w:lineRule="auto"/>
        <w:jc w:val="center"/>
        <w:rPr>
          <w:sz w:val="20"/>
          <w:szCs w:val="20"/>
        </w:rPr>
      </w:pPr>
      <w:r w:rsidRPr="002764AE">
        <w:rPr>
          <w:sz w:val="20"/>
          <w:szCs w:val="20"/>
        </w:rPr>
        <w:t>(наименование основного учебного подразделения (ОУП) – разработчика программы)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764AE" w14:paraId="1F003EA0" w14:textId="77777777" w:rsidTr="002764A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5727" w14:textId="60D9711A" w:rsidR="002764AE" w:rsidRPr="00C84081" w:rsidRDefault="00911A1F" w:rsidP="0056481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C84081">
              <w:rPr>
                <w:rFonts w:eastAsia="Calibri"/>
                <w:b/>
                <w:bCs/>
                <w:sz w:val="24"/>
                <w:szCs w:val="24"/>
              </w:rPr>
              <w:t xml:space="preserve">афедра </w:t>
            </w:r>
            <w:r w:rsidR="00564810">
              <w:rPr>
                <w:rFonts w:eastAsia="Calibri"/>
                <w:b/>
                <w:bCs/>
                <w:sz w:val="24"/>
                <w:szCs w:val="24"/>
              </w:rPr>
              <w:t>теории и практики иностранных языков</w:t>
            </w:r>
          </w:p>
        </w:tc>
      </w:tr>
    </w:tbl>
    <w:p w14:paraId="709C2EAF" w14:textId="77777777" w:rsidR="00F87F02" w:rsidRDefault="002764AE" w:rsidP="00F87F02">
      <w:pPr>
        <w:spacing w:after="0" w:line="216" w:lineRule="auto"/>
        <w:jc w:val="center"/>
        <w:rPr>
          <w:sz w:val="20"/>
          <w:szCs w:val="24"/>
        </w:rPr>
      </w:pPr>
      <w:r w:rsidRPr="002764AE">
        <w:rPr>
          <w:sz w:val="20"/>
          <w:szCs w:val="24"/>
        </w:rPr>
        <w:t>(наименование базового учебного подразделения (БУП) – разработчика программы)</w:t>
      </w:r>
    </w:p>
    <w:p w14:paraId="16043A9F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3B92BED0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6CB58B6E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6A82E136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31E5FC0F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282B4D9A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1C47DEFA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58969E10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27BE485E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4EE7C5F6" w14:textId="77777777" w:rsidR="00F87F02" w:rsidRDefault="00F87F02" w:rsidP="00F87F02">
      <w:pPr>
        <w:spacing w:after="0" w:line="216" w:lineRule="auto"/>
        <w:jc w:val="center"/>
        <w:rPr>
          <w:sz w:val="20"/>
          <w:szCs w:val="24"/>
        </w:rPr>
      </w:pPr>
    </w:p>
    <w:p w14:paraId="50814D1E" w14:textId="4A197D46" w:rsidR="00A6531E" w:rsidRPr="00F87F02" w:rsidRDefault="009D0AE7" w:rsidP="00F87F02">
      <w:pPr>
        <w:spacing w:after="0" w:line="216" w:lineRule="auto"/>
        <w:jc w:val="center"/>
        <w:rPr>
          <w:sz w:val="20"/>
          <w:szCs w:val="24"/>
        </w:rPr>
      </w:pPr>
      <w:r w:rsidRPr="009D0AE7">
        <w:rPr>
          <w:b/>
          <w:bCs/>
          <w:sz w:val="24"/>
          <w:szCs w:val="24"/>
        </w:rPr>
        <w:t>РАБОЧАЯ ПРОГРАММА ДИСЦИПЛИНЫ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7B5D" w14:paraId="5D4B4847" w14:textId="77777777" w:rsidTr="00237B5D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EF8DB" w14:textId="4F0A9B2C" w:rsidR="00F87F02" w:rsidRPr="00F87F02" w:rsidRDefault="00F87F02" w:rsidP="00F87F02">
            <w:pPr>
              <w:jc w:val="center"/>
              <w:rPr>
                <w:rFonts w:eastAsia="Calibri"/>
                <w:b/>
                <w:color w:val="000000" w:themeColor="text1"/>
                <w:kern w:val="0"/>
                <w:sz w:val="26"/>
                <w:szCs w:val="26"/>
              </w:rPr>
            </w:pPr>
            <w:bookmarkStart w:id="0" w:name="_Hlk103680519"/>
          </w:p>
          <w:p w14:paraId="70B5BA31" w14:textId="2756D236" w:rsidR="00C84081" w:rsidRPr="00C84081" w:rsidRDefault="00C84081" w:rsidP="00C84081">
            <w:pPr>
              <w:jc w:val="center"/>
              <w:rPr>
                <w:rFonts w:eastAsia="Calibri"/>
                <w:b/>
                <w:color w:val="000000" w:themeColor="text1"/>
                <w:kern w:val="0"/>
                <w:sz w:val="26"/>
                <w:szCs w:val="26"/>
              </w:rPr>
            </w:pPr>
          </w:p>
          <w:bookmarkEnd w:id="0"/>
          <w:p w14:paraId="25D4519A" w14:textId="389A9FE7" w:rsidR="00C84081" w:rsidRPr="007C7EFB" w:rsidRDefault="00F87F02" w:rsidP="00F87F02">
            <w:pPr>
              <w:rPr>
                <w:bCs/>
              </w:rPr>
            </w:pPr>
            <w:r w:rsidRPr="00F87F02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              </w:t>
            </w:r>
            <w:r w:rsidR="007C7EFB" w:rsidRPr="007C7EFB">
              <w:rPr>
                <w:bCs/>
              </w:rPr>
              <w:t>Методология научных исследований</w:t>
            </w:r>
          </w:p>
        </w:tc>
      </w:tr>
    </w:tbl>
    <w:p w14:paraId="1EA87653" w14:textId="50950A5F" w:rsidR="00237B5D" w:rsidRPr="00237B5D" w:rsidRDefault="00237B5D" w:rsidP="00237B5D">
      <w:pPr>
        <w:spacing w:after="0" w:line="216" w:lineRule="auto"/>
        <w:jc w:val="center"/>
        <w:rPr>
          <w:sz w:val="20"/>
          <w:szCs w:val="24"/>
        </w:rPr>
      </w:pPr>
      <w:r w:rsidRPr="00237B5D">
        <w:rPr>
          <w:sz w:val="20"/>
          <w:szCs w:val="24"/>
        </w:rPr>
        <w:t>(</w:t>
      </w:r>
      <w:r w:rsidR="009D0AE7" w:rsidRPr="009D0AE7">
        <w:rPr>
          <w:sz w:val="20"/>
          <w:szCs w:val="24"/>
        </w:rPr>
        <w:t>наименование дисциплины/модуля</w:t>
      </w:r>
      <w:r w:rsidRPr="00237B5D">
        <w:rPr>
          <w:sz w:val="20"/>
          <w:szCs w:val="24"/>
        </w:rPr>
        <w:t>)</w:t>
      </w:r>
    </w:p>
    <w:p w14:paraId="406607AF" w14:textId="26F751E9" w:rsidR="00F87F02" w:rsidRPr="00F87F02" w:rsidRDefault="00F87F02" w:rsidP="00237B5D">
      <w:pPr>
        <w:spacing w:before="2160" w:after="0" w:line="240" w:lineRule="auto"/>
        <w:rPr>
          <w:rFonts w:eastAsia="Calibri"/>
          <w:b/>
          <w:kern w:val="0"/>
        </w:rPr>
      </w:pPr>
      <w:r w:rsidRPr="00F87F02">
        <w:rPr>
          <w:rFonts w:eastAsia="Calibri"/>
          <w:b/>
          <w:kern w:val="0"/>
        </w:rPr>
        <w:t xml:space="preserve">                        </w:t>
      </w:r>
      <w:r>
        <w:rPr>
          <w:rFonts w:eastAsia="Calibri"/>
          <w:b/>
          <w:kern w:val="0"/>
        </w:rPr>
        <w:t xml:space="preserve">                       </w:t>
      </w:r>
      <w:r w:rsidR="00237B5D" w:rsidRPr="00F87F02">
        <w:rPr>
          <w:rFonts w:eastAsia="Calibri"/>
          <w:b/>
          <w:kern w:val="0"/>
        </w:rPr>
        <w:t>Научная специальность: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7B5D" w:rsidRPr="00237B5D" w14:paraId="7B55AA9B" w14:textId="77777777" w:rsidTr="009B736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F7C3C" w14:textId="77777777" w:rsidR="00CD486A" w:rsidRDefault="00CD486A" w:rsidP="00CD486A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65FFC10" w14:textId="12A28E08" w:rsidR="00237B5D" w:rsidRPr="00CD486A" w:rsidRDefault="00635CFA" w:rsidP="00CD486A">
            <w:pPr>
              <w:jc w:val="center"/>
              <w:rPr>
                <w:rStyle w:val="aa"/>
                <w:rFonts w:ascii="Times New Roman" w:hAnsi="Times New Roman"/>
                <w:b w:val="0"/>
                <w:bCs w:val="0"/>
                <w:sz w:val="24"/>
                <w:szCs w:val="18"/>
              </w:rPr>
            </w:pPr>
            <w:r w:rsidRPr="00A0238A">
              <w:rPr>
                <w:rFonts w:ascii="Times New Roman" w:hAnsi="Times New Roman"/>
                <w:b/>
                <w:sz w:val="24"/>
                <w:szCs w:val="18"/>
              </w:rPr>
              <w:t>5.9.</w:t>
            </w:r>
            <w:r w:rsidR="00CD486A">
              <w:rPr>
                <w:rFonts w:ascii="Times New Roman" w:hAnsi="Times New Roman"/>
                <w:b/>
                <w:sz w:val="24"/>
                <w:szCs w:val="18"/>
              </w:rPr>
              <w:t>6</w:t>
            </w:r>
            <w:r w:rsidRPr="00A0238A">
              <w:rPr>
                <w:rFonts w:ascii="Times New Roman" w:hAnsi="Times New Roman"/>
                <w:b/>
                <w:sz w:val="24"/>
                <w:szCs w:val="18"/>
              </w:rPr>
              <w:t xml:space="preserve">. </w:t>
            </w:r>
            <w:r w:rsidR="00CD486A" w:rsidRPr="00CD486A">
              <w:rPr>
                <w:rFonts w:ascii="Times New Roman" w:hAnsi="Times New Roman"/>
                <w:b/>
                <w:sz w:val="24"/>
                <w:szCs w:val="18"/>
              </w:rPr>
              <w:t>Языки народов зарубежных стран (с указанием конкретного языка или группы языков)</w:t>
            </w:r>
          </w:p>
        </w:tc>
      </w:tr>
    </w:tbl>
    <w:p w14:paraId="207EF060" w14:textId="77777777" w:rsidR="00237B5D" w:rsidRPr="00237B5D" w:rsidRDefault="00237B5D" w:rsidP="00237B5D">
      <w:pPr>
        <w:spacing w:after="20" w:line="216" w:lineRule="auto"/>
        <w:jc w:val="center"/>
        <w:rPr>
          <w:rFonts w:eastAsia="Calibri"/>
          <w:kern w:val="0"/>
          <w:sz w:val="20"/>
          <w:szCs w:val="20"/>
        </w:rPr>
      </w:pPr>
      <w:r w:rsidRPr="00237B5D">
        <w:rPr>
          <w:rFonts w:eastAsia="Calibri"/>
          <w:kern w:val="0"/>
          <w:sz w:val="20"/>
          <w:szCs w:val="20"/>
        </w:rPr>
        <w:t>(код и наименование научной специальности)</w:t>
      </w:r>
    </w:p>
    <w:p w14:paraId="2A7039F4" w14:textId="77777777" w:rsidR="00F87F02" w:rsidRDefault="00F87F02" w:rsidP="00237B5D">
      <w:pPr>
        <w:spacing w:before="120" w:after="0" w:line="240" w:lineRule="auto"/>
        <w:jc w:val="both"/>
        <w:rPr>
          <w:b/>
        </w:rPr>
      </w:pPr>
      <w:r>
        <w:rPr>
          <w:b/>
        </w:rPr>
        <w:t xml:space="preserve">         </w:t>
      </w:r>
    </w:p>
    <w:p w14:paraId="3FF8DC23" w14:textId="77777777" w:rsidR="00F87F02" w:rsidRDefault="00F87F02" w:rsidP="00237B5D">
      <w:pPr>
        <w:spacing w:before="120" w:after="0" w:line="240" w:lineRule="auto"/>
        <w:jc w:val="both"/>
        <w:rPr>
          <w:b/>
        </w:rPr>
      </w:pPr>
    </w:p>
    <w:p w14:paraId="40D8544A" w14:textId="40EA306B" w:rsidR="00237B5D" w:rsidRPr="00F87F02" w:rsidRDefault="000F0316" w:rsidP="00237B5D">
      <w:pPr>
        <w:spacing w:before="120" w:after="0" w:line="240" w:lineRule="auto"/>
        <w:jc w:val="both"/>
        <w:rPr>
          <w:b/>
        </w:rPr>
      </w:pPr>
      <w:r w:rsidRPr="00F87F02">
        <w:rPr>
          <w:b/>
        </w:rPr>
        <w:t xml:space="preserve">Освоение дисциплины ведется в рамках реализации программы </w:t>
      </w:r>
      <w:r w:rsidR="00F87F02" w:rsidRPr="00F87F02">
        <w:rPr>
          <w:b/>
        </w:rPr>
        <w:t xml:space="preserve">     </w:t>
      </w:r>
      <w:r w:rsidR="00237B5D" w:rsidRPr="00F87F02">
        <w:rPr>
          <w:b/>
        </w:rPr>
        <w:t>аспирантуры:</w:t>
      </w:r>
    </w:p>
    <w:p w14:paraId="0584C06D" w14:textId="77777777" w:rsidR="00C84081" w:rsidRPr="00F87F02" w:rsidRDefault="00C84081" w:rsidP="00237B5D">
      <w:pPr>
        <w:spacing w:before="120" w:after="0" w:line="240" w:lineRule="auto"/>
        <w:jc w:val="both"/>
        <w:rPr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7B5D" w:rsidRPr="00237B5D" w14:paraId="49E32B33" w14:textId="77777777" w:rsidTr="009B736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66450" w14:textId="11519C5F" w:rsidR="00237B5D" w:rsidRPr="00237B5D" w:rsidRDefault="00550410" w:rsidP="00A91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38A">
              <w:rPr>
                <w:rFonts w:ascii="Times New Roman" w:hAnsi="Times New Roman"/>
                <w:sz w:val="24"/>
                <w:szCs w:val="18"/>
              </w:rPr>
              <w:t>Языки народов зарубежных стран (германские языки): Общие тенденции и индивидуальные тенденции развития германских языков</w:t>
            </w:r>
          </w:p>
        </w:tc>
      </w:tr>
    </w:tbl>
    <w:p w14:paraId="3326A694" w14:textId="6A55EDF5" w:rsidR="00A6531E" w:rsidRPr="00237B5D" w:rsidRDefault="00237B5D" w:rsidP="00237B5D">
      <w:pPr>
        <w:spacing w:after="20" w:line="216" w:lineRule="auto"/>
        <w:jc w:val="center"/>
        <w:rPr>
          <w:rFonts w:eastAsia="Calibri"/>
          <w:kern w:val="0"/>
          <w:sz w:val="20"/>
          <w:szCs w:val="20"/>
        </w:rPr>
      </w:pPr>
      <w:r w:rsidRPr="00237B5D">
        <w:rPr>
          <w:rFonts w:eastAsia="Calibri"/>
          <w:kern w:val="0"/>
          <w:sz w:val="20"/>
          <w:szCs w:val="20"/>
        </w:rPr>
        <w:t>(наименование программы подготовки научных и научно-педагогических кадров)</w:t>
      </w:r>
    </w:p>
    <w:p w14:paraId="06F60576" w14:textId="77777777" w:rsidR="00A6531E" w:rsidRDefault="00A6531E" w:rsidP="001903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763579" w14:textId="64416984" w:rsidR="00A6531E" w:rsidRPr="00975CA5" w:rsidRDefault="009D0AE7" w:rsidP="00975CA5">
      <w:pPr>
        <w:pStyle w:val="a7"/>
        <w:keepNext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975CA5">
        <w:rPr>
          <w:b/>
          <w:bCs/>
          <w:sz w:val="24"/>
          <w:szCs w:val="24"/>
        </w:rPr>
        <w:lastRenderedPageBreak/>
        <w:t>ЦЕЛЬ ОСВОЕНИЯ ДИСЦИПЛИНЫ</w:t>
      </w:r>
    </w:p>
    <w:p w14:paraId="3C79E810" w14:textId="77777777" w:rsidR="007C7EFB" w:rsidRPr="00975CA5" w:rsidRDefault="007C7EFB" w:rsidP="00975CA5">
      <w:pPr>
        <w:pStyle w:val="a7"/>
        <w:keepNext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</w:p>
    <w:p w14:paraId="0D6C8845" w14:textId="6BBA94CC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Целью освоения дисциплины «Методология научных исследований» является подготовка к сдаче кандидатских экзаменов, а также овладение основами логических знаний, необходимых для проведения научных исследований, теоретическими и экспериментальными методами при проектировании и разработке новейших технологий, привитие навыков и умений, необходимых для самостоятельного выполнения научных исследований в области педагогики, применение знаний о современных методах исследования в научно – методической и учебной работе.</w:t>
      </w:r>
    </w:p>
    <w:p w14:paraId="17B473E5" w14:textId="73EA5F72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Задачи дисциплины:</w:t>
      </w:r>
    </w:p>
    <w:p w14:paraId="00CECDD8" w14:textId="77777777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•</w:t>
      </w:r>
      <w:r w:rsidRPr="00975CA5">
        <w:rPr>
          <w:bCs/>
          <w:sz w:val="24"/>
          <w:szCs w:val="24"/>
        </w:rPr>
        <w:tab/>
        <w:t>изучить основные фундаментальные и прикладные проблемы в области методологии научных исследований;</w:t>
      </w:r>
    </w:p>
    <w:p w14:paraId="18BB8D0C" w14:textId="77777777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•</w:t>
      </w:r>
      <w:r w:rsidRPr="00975CA5">
        <w:rPr>
          <w:bCs/>
          <w:sz w:val="24"/>
          <w:szCs w:val="24"/>
        </w:rPr>
        <w:tab/>
        <w:t>получить навыки работы в научном коллективе, способность порождать новые идеи (креативность);</w:t>
      </w:r>
    </w:p>
    <w:p w14:paraId="6E1EB3F7" w14:textId="77777777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•</w:t>
      </w:r>
      <w:r w:rsidRPr="00975CA5">
        <w:rPr>
          <w:bCs/>
          <w:sz w:val="24"/>
          <w:szCs w:val="24"/>
        </w:rPr>
        <w:tab/>
        <w:t>получить навыки сбора, анализа и систематизации информации по теме исследования, подготовки научно-технических отчетов, обзоров публикаций по теме исследования;</w:t>
      </w:r>
    </w:p>
    <w:p w14:paraId="2AEAEF53" w14:textId="77777777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•</w:t>
      </w:r>
      <w:r w:rsidRPr="00975CA5">
        <w:rPr>
          <w:bCs/>
          <w:sz w:val="24"/>
          <w:szCs w:val="24"/>
        </w:rPr>
        <w:tab/>
        <w:t>получить навыки оформления, представления и изложения результатов выполненной работы;</w:t>
      </w:r>
    </w:p>
    <w:p w14:paraId="11EC0445" w14:textId="76ECF650" w:rsidR="007C7EFB" w:rsidRPr="00975CA5" w:rsidRDefault="007C7EFB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•</w:t>
      </w:r>
      <w:r w:rsidRPr="00975CA5">
        <w:rPr>
          <w:bCs/>
          <w:sz w:val="24"/>
          <w:szCs w:val="24"/>
        </w:rPr>
        <w:tab/>
        <w:t>применять</w:t>
      </w:r>
      <w:r w:rsidRPr="00975CA5">
        <w:rPr>
          <w:bCs/>
          <w:sz w:val="24"/>
          <w:szCs w:val="24"/>
        </w:rPr>
        <w:tab/>
        <w:t>в</w:t>
      </w:r>
      <w:r w:rsidRPr="00975CA5">
        <w:rPr>
          <w:bCs/>
          <w:sz w:val="24"/>
          <w:szCs w:val="24"/>
        </w:rPr>
        <w:tab/>
        <w:t>пр</w:t>
      </w:r>
      <w:r w:rsidR="00FC2A35" w:rsidRPr="00975CA5">
        <w:rPr>
          <w:bCs/>
          <w:sz w:val="24"/>
          <w:szCs w:val="24"/>
        </w:rPr>
        <w:t>актической</w:t>
      </w:r>
      <w:r w:rsidR="00FC2A35" w:rsidRPr="00975CA5">
        <w:rPr>
          <w:bCs/>
          <w:sz w:val="24"/>
          <w:szCs w:val="24"/>
        </w:rPr>
        <w:tab/>
        <w:t xml:space="preserve">деятельности современные </w:t>
      </w:r>
      <w:r w:rsidRPr="00975CA5">
        <w:rPr>
          <w:bCs/>
          <w:sz w:val="24"/>
          <w:szCs w:val="24"/>
        </w:rPr>
        <w:t>методы</w:t>
      </w:r>
      <w:r w:rsidRPr="00975CA5">
        <w:rPr>
          <w:bCs/>
          <w:sz w:val="24"/>
          <w:szCs w:val="24"/>
        </w:rPr>
        <w:tab/>
        <w:t>исследования, ориентироваться в постановке задач и искать средства их решения.</w:t>
      </w:r>
    </w:p>
    <w:p w14:paraId="6D76B95C" w14:textId="772877FB" w:rsidR="008C1DF6" w:rsidRPr="00975CA5" w:rsidRDefault="008C1DF6" w:rsidP="00975CA5">
      <w:pPr>
        <w:keepNext/>
        <w:tabs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5D70B88C" w14:textId="10F17254" w:rsidR="00A6531E" w:rsidRPr="00975CA5" w:rsidRDefault="009D0AE7" w:rsidP="00975CA5">
      <w:pPr>
        <w:pStyle w:val="a7"/>
        <w:keepNext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975CA5">
        <w:rPr>
          <w:b/>
          <w:bCs/>
          <w:sz w:val="24"/>
          <w:szCs w:val="24"/>
        </w:rPr>
        <w:t>ТРЕБОВАНИЯ К РЕЗУЛЬТАТАМ ОСВОЕНИЯ ДИСЦИПЛИНЫ</w:t>
      </w:r>
    </w:p>
    <w:p w14:paraId="19BBAE39" w14:textId="77777777" w:rsidR="00926873" w:rsidRPr="00975CA5" w:rsidRDefault="00926873" w:rsidP="00975CA5">
      <w:pPr>
        <w:pStyle w:val="a7"/>
        <w:keepNext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</w:p>
    <w:p w14:paraId="33D94D52" w14:textId="5318E7F3" w:rsidR="007C7EFB" w:rsidRPr="00975CA5" w:rsidRDefault="00926873" w:rsidP="00975CA5">
      <w:pPr>
        <w:pStyle w:val="a7"/>
        <w:keepNext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975CA5">
        <w:rPr>
          <w:rFonts w:eastAsia="Times New Roman"/>
          <w:sz w:val="24"/>
          <w:szCs w:val="24"/>
        </w:rPr>
        <w:t>Освоение дисциплины «Методология научных исследований» направлено на формирование теоретико-методологической основы, необходимой для научной, педагогической и иной профессиональной деятельности аспиранта. Кроме того, освоение дисциплины нацелено на подготовку к сдаче кандидатских экзаменов и защите диссертации.</w:t>
      </w:r>
    </w:p>
    <w:p w14:paraId="7D872F56" w14:textId="77777777" w:rsidR="00926873" w:rsidRPr="00975CA5" w:rsidRDefault="00926873" w:rsidP="00975CA5">
      <w:pPr>
        <w:pStyle w:val="a7"/>
        <w:keepNext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</w:p>
    <w:p w14:paraId="54804A98" w14:textId="75E65FFF" w:rsidR="00A6531E" w:rsidRPr="00975CA5" w:rsidRDefault="003B43DC" w:rsidP="00975CA5">
      <w:pPr>
        <w:pStyle w:val="a7"/>
        <w:keepNext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975CA5">
        <w:rPr>
          <w:b/>
          <w:bCs/>
          <w:sz w:val="24"/>
          <w:szCs w:val="24"/>
        </w:rPr>
        <w:t>ОБЪЕМ ДИСЦИПЛИНЫ И ВИДЫ УЧЕБНОЙ РАБОТЫ</w:t>
      </w:r>
    </w:p>
    <w:p w14:paraId="21FDB7BE" w14:textId="77777777" w:rsidR="00540675" w:rsidRPr="00975CA5" w:rsidRDefault="00540675" w:rsidP="00975CA5">
      <w:pPr>
        <w:pStyle w:val="a7"/>
        <w:keepNext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</w:p>
    <w:p w14:paraId="0A5EB8CB" w14:textId="75E544D1" w:rsidR="00A6531E" w:rsidRPr="00975CA5" w:rsidRDefault="00540675" w:rsidP="00975CA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975CA5">
        <w:rPr>
          <w:rFonts w:eastAsia="Times New Roman"/>
          <w:sz w:val="24"/>
          <w:szCs w:val="24"/>
        </w:rPr>
        <w:t xml:space="preserve">Общая трудоемкость дисциплины «144 </w:t>
      </w:r>
      <w:proofErr w:type="spellStart"/>
      <w:r w:rsidRPr="00975CA5">
        <w:rPr>
          <w:rFonts w:eastAsia="Times New Roman"/>
          <w:sz w:val="24"/>
          <w:szCs w:val="24"/>
        </w:rPr>
        <w:t>ак</w:t>
      </w:r>
      <w:proofErr w:type="spellEnd"/>
      <w:r w:rsidRPr="00975CA5">
        <w:rPr>
          <w:rFonts w:eastAsia="Times New Roman"/>
          <w:sz w:val="24"/>
          <w:szCs w:val="24"/>
        </w:rPr>
        <w:t>. ч.»</w:t>
      </w:r>
      <w:r w:rsidRPr="00975CA5">
        <w:rPr>
          <w:rFonts w:eastAsia="Times New Roman"/>
          <w:color w:val="FF0000"/>
          <w:sz w:val="24"/>
          <w:szCs w:val="24"/>
        </w:rPr>
        <w:t xml:space="preserve"> </w:t>
      </w:r>
      <w:r w:rsidRPr="00975CA5">
        <w:rPr>
          <w:rFonts w:eastAsia="Times New Roman"/>
          <w:sz w:val="24"/>
          <w:szCs w:val="24"/>
        </w:rPr>
        <w:t>составляет 4 зачетны</w:t>
      </w:r>
      <w:r w:rsidR="004F64A7">
        <w:rPr>
          <w:rFonts w:eastAsia="Times New Roman"/>
          <w:sz w:val="24"/>
          <w:szCs w:val="24"/>
        </w:rPr>
        <w:t>е</w:t>
      </w:r>
      <w:r w:rsidRPr="00975CA5">
        <w:rPr>
          <w:rFonts w:eastAsia="Times New Roman"/>
          <w:sz w:val="24"/>
          <w:szCs w:val="24"/>
        </w:rPr>
        <w:t xml:space="preserve"> единиц</w:t>
      </w:r>
      <w:r w:rsidR="004F64A7">
        <w:rPr>
          <w:rFonts w:eastAsia="Times New Roman"/>
          <w:sz w:val="24"/>
          <w:szCs w:val="24"/>
        </w:rPr>
        <w:t>ы</w:t>
      </w:r>
    </w:p>
    <w:p w14:paraId="3E594FB4" w14:textId="171F87D1" w:rsidR="00540675" w:rsidRPr="00975CA5" w:rsidRDefault="00540675" w:rsidP="00975CA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14:paraId="0CE697F0" w14:textId="31549F08" w:rsidR="00540675" w:rsidRPr="00975CA5" w:rsidRDefault="00540675" w:rsidP="00975CA5">
      <w:pPr>
        <w:spacing w:after="0" w:line="240" w:lineRule="auto"/>
        <w:ind w:firstLine="709"/>
        <w:jc w:val="both"/>
        <w:rPr>
          <w:rFonts w:eastAsia="Times New Roman"/>
          <w:i/>
          <w:kern w:val="0"/>
          <w:sz w:val="24"/>
          <w:szCs w:val="24"/>
        </w:rPr>
      </w:pPr>
      <w:r w:rsidRPr="00975CA5">
        <w:rPr>
          <w:rFonts w:eastAsia="Times New Roman"/>
          <w:i/>
          <w:kern w:val="0"/>
          <w:sz w:val="24"/>
          <w:szCs w:val="24"/>
        </w:rPr>
        <w:t xml:space="preserve">Таблица 3.1. Виды учебной работы по периодам освоения программы аспирантуры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1936"/>
        <w:gridCol w:w="1276"/>
        <w:gridCol w:w="792"/>
        <w:gridCol w:w="736"/>
        <w:gridCol w:w="591"/>
      </w:tblGrid>
      <w:tr w:rsidR="008C1DF6" w:rsidRPr="008C1DF6" w14:paraId="66590BA1" w14:textId="77777777" w:rsidTr="00975CA5">
        <w:trPr>
          <w:trHeight w:val="20"/>
          <w:tblHeader/>
        </w:trPr>
        <w:tc>
          <w:tcPr>
            <w:tcW w:w="3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B603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A1D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8C1DF6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ак.ч</w:t>
            </w:r>
            <w:proofErr w:type="spellEnd"/>
            <w:r w:rsidRPr="008C1DF6">
              <w:rPr>
                <w:rFonts w:eastAsia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F6C8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Курс</w:t>
            </w:r>
          </w:p>
        </w:tc>
      </w:tr>
      <w:tr w:rsidR="008C1DF6" w:rsidRPr="008C1DF6" w14:paraId="641EF1ED" w14:textId="77777777" w:rsidTr="00975CA5">
        <w:trPr>
          <w:trHeight w:val="20"/>
          <w:tblHeader/>
        </w:trPr>
        <w:tc>
          <w:tcPr>
            <w:tcW w:w="3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971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E162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4253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214E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54D3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C1DF6" w:rsidRPr="008C1DF6" w14:paraId="594EA4A9" w14:textId="77777777" w:rsidTr="00975CA5">
        <w:trPr>
          <w:trHeight w:val="2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33F1AF" w14:textId="77777777" w:rsidR="008C1DF6" w:rsidRPr="008C1DF6" w:rsidRDefault="008C1DF6" w:rsidP="00975CA5">
            <w:pPr>
              <w:spacing w:after="0" w:line="240" w:lineRule="auto"/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 xml:space="preserve">Контактная работа, </w:t>
            </w:r>
            <w:proofErr w:type="spellStart"/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>ак.ч</w:t>
            </w:r>
            <w:proofErr w:type="spellEnd"/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CB7F38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DC6D79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60849C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CC43B8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8C1DF6" w:rsidRPr="008C1DF6" w14:paraId="2FD6258B" w14:textId="77777777" w:rsidTr="00031DB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D7CA" w14:textId="77777777" w:rsidR="008C1DF6" w:rsidRPr="008C1DF6" w:rsidRDefault="008C1DF6" w:rsidP="00975CA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C1DF6" w:rsidRPr="008C1DF6" w14:paraId="604ADD54" w14:textId="77777777" w:rsidTr="00975CA5">
        <w:trPr>
          <w:trHeight w:val="2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1213" w14:textId="4152E100" w:rsidR="008C1DF6" w:rsidRPr="008C1DF6" w:rsidRDefault="008C1DF6" w:rsidP="00975C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Лекции (</w:t>
            </w:r>
            <w:r w:rsidRPr="008C1DF6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ЛК</w:t>
            </w:r>
            <w:r w:rsidRPr="008C1DF6">
              <w:rPr>
                <w:rFonts w:eastAsia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ECE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6EC0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9463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598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8C1DF6" w:rsidRPr="008C1DF6" w14:paraId="63F11F49" w14:textId="77777777" w:rsidTr="00975CA5">
        <w:trPr>
          <w:trHeight w:val="2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C1F" w14:textId="77777777" w:rsidR="008C1DF6" w:rsidRPr="008C1DF6" w:rsidRDefault="008C1DF6" w:rsidP="00975CA5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8C1DF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Прак</w:t>
            </w:r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тические</w:t>
            </w:r>
            <w:proofErr w:type="spellEnd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семинарские</w:t>
            </w:r>
            <w:proofErr w:type="spellEnd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занятия</w:t>
            </w:r>
            <w:proofErr w:type="spellEnd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(</w:t>
            </w:r>
            <w:r w:rsidRPr="008C1DF6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СЗ</w:t>
            </w:r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6DBA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3197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8C1DF6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5076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B136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8C1DF6" w:rsidRPr="008C1DF6" w14:paraId="1E31F16B" w14:textId="77777777" w:rsidTr="00975CA5">
        <w:trPr>
          <w:trHeight w:val="2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4A15FA" w14:textId="77777777" w:rsidR="008C1DF6" w:rsidRPr="008C1DF6" w:rsidRDefault="008C1DF6" w:rsidP="00975CA5">
            <w:pPr>
              <w:spacing w:after="0" w:line="240" w:lineRule="auto"/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 xml:space="preserve">Самостоятельная работа обучающихся, </w:t>
            </w:r>
            <w:proofErr w:type="spellStart"/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>ак.ч</w:t>
            </w:r>
            <w:proofErr w:type="spellEnd"/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39E539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1B8788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8C1DF6"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2B65B8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E9FA3F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8C1DF6" w:rsidRPr="008C1DF6" w14:paraId="19236D57" w14:textId="77777777" w:rsidTr="00975CA5">
        <w:trPr>
          <w:trHeight w:val="2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0767FD" w14:textId="77777777" w:rsidR="008C1DF6" w:rsidRPr="008C1DF6" w:rsidRDefault="008C1DF6" w:rsidP="00975CA5">
            <w:pPr>
              <w:spacing w:after="0" w:line="240" w:lineRule="auto"/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 xml:space="preserve">Контроль (зачет с оценкой), </w:t>
            </w:r>
            <w:proofErr w:type="spellStart"/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>ак.ч</w:t>
            </w:r>
            <w:proofErr w:type="spellEnd"/>
            <w:r w:rsidRPr="008C1DF6">
              <w:rPr>
                <w:rFonts w:eastAsia="Times New Roman"/>
                <w:i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2D581D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A061D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8C1DF6"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93524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A87F2B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8C1DF6" w:rsidRPr="008C1DF6" w14:paraId="2491842F" w14:textId="77777777" w:rsidTr="00975CA5">
        <w:trPr>
          <w:trHeight w:val="20"/>
        </w:trPr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587A" w14:textId="77777777" w:rsidR="008C1DF6" w:rsidRPr="008C1DF6" w:rsidRDefault="008C1DF6" w:rsidP="00975CA5">
            <w:pPr>
              <w:spacing w:after="0" w:line="240" w:lineRule="auto"/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8C1DF6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Общая</w:t>
            </w:r>
            <w:proofErr w:type="spellEnd"/>
            <w:r w:rsidRPr="008C1DF6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1DF6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трудоемкость</w:t>
            </w:r>
            <w:proofErr w:type="spellEnd"/>
            <w:r w:rsidRPr="008C1DF6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1DF6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дисциплины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3129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ак.ч</w:t>
            </w:r>
            <w:proofErr w:type="spellEnd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103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1851" w14:textId="77777777" w:rsidR="008C1DF6" w:rsidRPr="008C1DF6" w:rsidRDefault="008C1DF6" w:rsidP="00975CA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A84D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9C0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8C1DF6" w:rsidRPr="008C1DF6" w14:paraId="3BA7C8E5" w14:textId="77777777" w:rsidTr="00975CA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B2D9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1C62" w14:textId="77777777" w:rsidR="008C1DF6" w:rsidRPr="008C1DF6" w:rsidRDefault="008C1DF6" w:rsidP="00FC2A35">
            <w:pPr>
              <w:spacing w:after="0" w:line="240" w:lineRule="auto"/>
              <w:ind w:firstLine="709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зач.ед</w:t>
            </w:r>
            <w:proofErr w:type="spellEnd"/>
            <w:r w:rsidRPr="008C1DF6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7E4C" w14:textId="77777777" w:rsidR="008C1DF6" w:rsidRPr="008C1DF6" w:rsidRDefault="008C1DF6" w:rsidP="00975CA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8C1DF6"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E0E8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E71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DBA" w14:textId="77777777" w:rsidR="008C1DF6" w:rsidRPr="008C1DF6" w:rsidRDefault="008C1DF6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</w:p>
        </w:tc>
      </w:tr>
    </w:tbl>
    <w:p w14:paraId="66A84025" w14:textId="23B6C09A" w:rsidR="00A6531E" w:rsidRPr="003827A4" w:rsidRDefault="008C1DF6" w:rsidP="00FC2A35">
      <w:pPr>
        <w:keepNext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A6531E" w:rsidRPr="003827A4">
        <w:rPr>
          <w:b/>
          <w:bCs/>
          <w:sz w:val="24"/>
          <w:szCs w:val="24"/>
        </w:rPr>
        <w:t xml:space="preserve">СОДЕРЖАНИЕ </w:t>
      </w:r>
      <w:r w:rsidR="000777A2" w:rsidRPr="003827A4">
        <w:rPr>
          <w:b/>
          <w:bCs/>
          <w:sz w:val="24"/>
          <w:szCs w:val="24"/>
        </w:rPr>
        <w:t>ДИСЦИПЛИНЫ</w:t>
      </w:r>
    </w:p>
    <w:p w14:paraId="39139E8F" w14:textId="77777777" w:rsidR="00540675" w:rsidRPr="003827A4" w:rsidRDefault="00540675" w:rsidP="00FC2A35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0E94109E" w14:textId="128A3D22" w:rsidR="00540675" w:rsidRPr="003827A4" w:rsidRDefault="00540675" w:rsidP="00FC2A35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i/>
          <w:sz w:val="24"/>
          <w:szCs w:val="24"/>
        </w:rPr>
      </w:pPr>
      <w:r w:rsidRPr="003827A4">
        <w:rPr>
          <w:bCs/>
          <w:i/>
          <w:sz w:val="24"/>
          <w:szCs w:val="24"/>
        </w:rPr>
        <w:t>Таблица 4.1. Содержание дисциплины (модуля) по видам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176"/>
        <w:gridCol w:w="1248"/>
      </w:tblGrid>
      <w:tr w:rsidR="00926873" w:rsidRPr="003827A4" w14:paraId="37DF5334" w14:textId="77777777" w:rsidTr="00975CA5">
        <w:trPr>
          <w:trHeight w:val="20"/>
          <w:tblHeader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CF83" w14:textId="77777777" w:rsidR="00926873" w:rsidRPr="003827A4" w:rsidRDefault="00926873" w:rsidP="00FC2A35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раздела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A37D" w14:textId="77777777" w:rsidR="00926873" w:rsidRPr="003827A4" w:rsidRDefault="00926873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Содержание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раздела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темы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684" w14:textId="77777777" w:rsidR="00926873" w:rsidRPr="003827A4" w:rsidRDefault="00926873" w:rsidP="00FC2A35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Вид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учебной</w:t>
            </w:r>
            <w:proofErr w:type="spellEnd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7A4">
              <w:rPr>
                <w:rFonts w:eastAsia="Times New Roman"/>
                <w:b/>
                <w:kern w:val="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926873" w:rsidRPr="003827A4" w14:paraId="37CB72EE" w14:textId="77777777" w:rsidTr="00975CA5">
        <w:trPr>
          <w:trHeight w:val="2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D626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Раздел 1. Определение и задачи науки и научных исследований. Особенности современных научных направлений.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4A1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Цель, метод и задачи курса. Структура курса и задачи аспирантов по освоению дисциплины. Формы промежуточной и итоговой отчетности по курсу. Значение и сущность научного поиска и научных исследований. Понятие науки.  Зарождение науки. Стадии развития науки. Возникновение социально-гуманитарных наук.  Дисциплинарная организация науки. Образование и педагогические науки. Междисциплинарные и прикладные исследования.  Основные современные научные школы в области образования и педагогических наук в России и за рубежом. Образование и педагогические науки и междисциплинарные научные направления. Моделирование, прогнозирование, концептуализация.  Статистическое и эмпирическое исследование, научный эксперимент. Виды и способы получения исследовательских данных. Интеграция и использование ИКТ, различных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интернет ресурсов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 в современном научном исследовании. Рекомендуемые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интернет ресурсы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 по теме.</w:t>
            </w:r>
          </w:p>
          <w:p w14:paraId="3E9D1080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Методические основы определения уровня науки в разных странах мира и в РФ. Организация науки в РФ.</w:t>
            </w:r>
          </w:p>
          <w:p w14:paraId="2A8EDA70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Историография современных научных школ и направлений в РФ.</w:t>
            </w:r>
          </w:p>
          <w:p w14:paraId="455ECFA8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Крупнейшие российские научные издательства и журналы для публикации результатов научных исследований, основные требования к публикациям авторов.  </w:t>
            </w:r>
          </w:p>
          <w:p w14:paraId="6151391F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Российские индексы цитирования. Авторское и интеллектуальное право и система антиплагиата. Этика поведения ученого и этические нормы научных публикаций.  Крупнейшие профессиональные объединения научных работников в области образования и педагогических наук в России. Ежегодные конференции и семинары для обмена научной информацией и апробации результатов исследований. </w:t>
            </w:r>
            <w:proofErr w:type="spellStart"/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  <w:t>рекомендации</w:t>
            </w:r>
            <w:proofErr w:type="spellEnd"/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32FB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/>
              </w:rPr>
              <w:t>ЛК</w:t>
            </w:r>
          </w:p>
          <w:p w14:paraId="6FF57D0E" w14:textId="31181B96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СЗ</w:t>
            </w:r>
          </w:p>
        </w:tc>
      </w:tr>
      <w:tr w:rsidR="00926873" w:rsidRPr="003827A4" w14:paraId="641C066E" w14:textId="77777777" w:rsidTr="00975CA5">
        <w:trPr>
          <w:trHeight w:val="2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DD38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Раздел 2. Методология и методы научного исследования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6F22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Классификация, концептуализация и типология методов научного познания. Понятие, задачи и предмет «методологии», «метода» и «методики» научного исследования. Основная функция метода. Ф. Бэкон о методе. Методология как общая теория метода.  Сущность методологии исследования. Тождество и различие теории и метода. Принципы и проблема исследования.  Разработка гипотезы и концепции исследования.  Процессуально- методологические схемы </w:t>
            </w: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lastRenderedPageBreak/>
              <w:t xml:space="preserve">исследования. Структура методологии. «Схема структуры методологии»: характеристики деятельности, нормы деятельности, временная структура деятельности. Классификация наук, предложенная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В.С.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 Ледневым. Классификация методов исследования. Философские и общенаучные методы исследования. </w:t>
            </w:r>
            <w:proofErr w:type="spell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Частнонаучные</w:t>
            </w:r>
            <w:proofErr w:type="spell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, дисциплинарные и междисциплинарные методы. Научные методы познания и теоретического исследования. Формы представления результатов научного исследования. Фазы организации процесса исследования: проектная, технологическая и рефлексивная. Основные научные методы, принятые в области образования и педагогических наук.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3142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lastRenderedPageBreak/>
              <w:t>ЛК</w:t>
            </w:r>
          </w:p>
          <w:p w14:paraId="24F19CE0" w14:textId="5B848A8C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СЗ</w:t>
            </w:r>
          </w:p>
        </w:tc>
      </w:tr>
      <w:tr w:rsidR="00926873" w:rsidRPr="003827A4" w14:paraId="76D8DA04" w14:textId="77777777" w:rsidTr="00975CA5">
        <w:trPr>
          <w:trHeight w:val="2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87A0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Раздел 3. Основные методы поиска и обработки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информации  для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 научного исследования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BA8D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Понятие источника информации для научного исследования, типы информации и классификация.  Документальные источники информации. Организация справочно-информационной деятельности. Методы работы с каталогами, библиотеками, архивами, электронными каталогами и базами данных,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интернет сайтами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 российского и иностранного происхождения. Этапы планирования научного исследования. Аналитический, систематический и критический отбор данных. Критерии достаточности количества информации для исследования.  Методики сбора и обработки информации, комплексного статистического анализа и формирование выборки информации. Техника работы с разными типами информации: текстовой и гипертекстовой,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аудио-визуальной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, графической и др. для научного исследования. Способы и методики скоростного чтения, сканирования большого объема информации, способы цитирования, ведения записей и конспектов, шаблоны составления рефератов и аннотаций, написания научных статей и аналитических обзоров на основе изученной информации.  </w:t>
            </w:r>
          </w:p>
          <w:p w14:paraId="106B7A42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Понятие научного дискурса, типология и характеристики научных текстов в разных научных жанрах на примерах английского и русского языков. </w:t>
            </w:r>
          </w:p>
          <w:p w14:paraId="063DF0F3" w14:textId="77777777" w:rsidR="00926873" w:rsidRPr="003827A4" w:rsidRDefault="00926873" w:rsidP="00975CA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Представление научного исследования на международных профессиональных конференциях, подготовка и презентация доклада, подготовка к публикации тезисов и статей на конференциях. Практические рекомендации.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4BE2" w14:textId="77777777" w:rsidR="00926873" w:rsidRPr="003827A4" w:rsidRDefault="00926873" w:rsidP="00FC2A35">
            <w:pPr>
              <w:spacing w:after="0" w:line="240" w:lineRule="auto"/>
              <w:ind w:firstLine="709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26873" w:rsidRPr="003827A4" w14:paraId="46798223" w14:textId="77777777" w:rsidTr="00975CA5">
        <w:trPr>
          <w:trHeight w:val="2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BF24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Раздел 4. Методика работы над рукописью исследования, особенности </w:t>
            </w: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lastRenderedPageBreak/>
              <w:t>подготовки и оформления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B34E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lastRenderedPageBreak/>
              <w:t xml:space="preserve">Осмысление и формулировка темы научного исследования. Композиция научного произведения. Приемы изложения научных материалов. Работа над рукописью. Язык и стиль изложения. Диссертация как квалификационная научная работа. История развития процедуры подготовки, оформления и защиты диссертации в России. Существующие в РФ стандарты к </w:t>
            </w: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lastRenderedPageBreak/>
              <w:t>оформлению и содержанию текста диссертации и автореферата.  Примеры и шаблоны оформления авторефератов и диссертаций по образованию и педагогическим наукам.</w:t>
            </w:r>
          </w:p>
          <w:p w14:paraId="04E8681E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Индивидуальное и коллективное научное исследование. Источники финансирования научных исследований.</w:t>
            </w:r>
          </w:p>
          <w:p w14:paraId="62EF03E4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Требования к выпускной квалификационной работе. Ориентация на научно-исследовательскую и </w:t>
            </w:r>
            <w:proofErr w:type="gramStart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научно- педагогическую</w:t>
            </w:r>
            <w:proofErr w:type="gramEnd"/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 xml:space="preserve"> деятельность в вузе. Отражение освоения общекультурных и профессиональных компетенций. Составление плана-графика проведения исследования. Основные этапы: сбор, анализ, структурирование теоретического и практического материала, написание текста. Структура выпускной квалификационной работы и основные элементы введения. Методы исследования. Характеристика глав выпускной квалификационной работы. Способы написания и представления презентации и научного доклада для защиты диссертации.</w:t>
            </w:r>
          </w:p>
          <w:p w14:paraId="067521A0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Административное регулирование процедуры защиты диссертации и документация. Организация защиты диссертации в вузе, этапы организации и требования к защите. Отдел аспирантуры РУДН, выпускающая кафедра аспиранта и ученый совет РУДН. ВАК.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988B" w14:textId="77777777" w:rsidR="00926873" w:rsidRPr="003827A4" w:rsidRDefault="00926873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lastRenderedPageBreak/>
              <w:t>ЛК</w:t>
            </w:r>
          </w:p>
          <w:p w14:paraId="10C3E6CA" w14:textId="77777777" w:rsidR="00926873" w:rsidRPr="003827A4" w:rsidRDefault="00926873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СЗ</w:t>
            </w:r>
          </w:p>
        </w:tc>
      </w:tr>
      <w:tr w:rsidR="00926873" w:rsidRPr="003827A4" w14:paraId="0F44E793" w14:textId="77777777" w:rsidTr="00975CA5">
        <w:trPr>
          <w:trHeight w:val="2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FBE" w14:textId="77777777" w:rsidR="00926873" w:rsidRPr="003827A4" w:rsidRDefault="00926873" w:rsidP="000A0814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Раздел 5. Современная методология научного исследования и требования к научным публикациям в Западной Европе и США.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C80" w14:textId="77777777" w:rsidR="00926873" w:rsidRPr="003827A4" w:rsidRDefault="00926873" w:rsidP="00FC2A35">
            <w:pPr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Современные международные организации в области научных исследований. Приоритеты в области научных исследований.  Актуальные тенденции в гуманитарных исследованиях, в области образования и педагогических наук. Новые направления в педагогике изучения иностранных языков в крупнейших университетах США и Западной Европы. Администрирование и публикация результатов научных исследований, правила приема аспирантов, требования к публикациям. Разница в научных степенях в России и США. Требования к участию в международных конференциях и публикациям в западных научных журналах.  Основные жанры англоязычных научных текстов. Требования к публикациям статей и книг на английском языке в сети Интернет на примерах крупных западных издательств). Крупнейшие рейтинги университетов, международные индексы цитирования, необходимые для приятия к защите диссертаций.  Ведущие университеты США и Западной Европы в области образования и педагогических наук, основные международные профессиональные и научные сообщества в области образования и педагогических наук, и инновационной педагогики. Практические рекомендации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11F" w14:textId="77777777" w:rsidR="00926873" w:rsidRPr="003827A4" w:rsidRDefault="00926873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ЛК</w:t>
            </w:r>
          </w:p>
          <w:p w14:paraId="56B8EC0F" w14:textId="77777777" w:rsidR="00926873" w:rsidRPr="003827A4" w:rsidRDefault="00926873" w:rsidP="00FC2A35">
            <w:pPr>
              <w:spacing w:after="0" w:line="240" w:lineRule="auto"/>
              <w:ind w:firstLine="709"/>
              <w:jc w:val="center"/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</w:pPr>
            <w:r w:rsidRPr="003827A4">
              <w:rPr>
                <w:rFonts w:eastAsia="Times New Roman"/>
                <w:color w:val="000000" w:themeColor="text1"/>
                <w:kern w:val="0"/>
                <w:sz w:val="24"/>
                <w:szCs w:val="24"/>
              </w:rPr>
              <w:t>СЗ</w:t>
            </w:r>
          </w:p>
        </w:tc>
      </w:tr>
    </w:tbl>
    <w:p w14:paraId="6174A9FF" w14:textId="77777777" w:rsidR="00926873" w:rsidRPr="00975CA5" w:rsidRDefault="00926873" w:rsidP="00FC2A35">
      <w:pPr>
        <w:spacing w:after="0" w:line="240" w:lineRule="auto"/>
        <w:ind w:firstLine="709"/>
        <w:rPr>
          <w:rFonts w:eastAsia="Times New Roman"/>
          <w:i/>
          <w:kern w:val="0"/>
          <w:sz w:val="24"/>
          <w:szCs w:val="24"/>
        </w:rPr>
      </w:pPr>
    </w:p>
    <w:p w14:paraId="616488FA" w14:textId="6B821F51" w:rsidR="00A6531E" w:rsidRPr="00975CA5" w:rsidRDefault="00A6531E" w:rsidP="007F3225">
      <w:pPr>
        <w:pStyle w:val="a7"/>
        <w:keepNext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975CA5">
        <w:rPr>
          <w:b/>
          <w:bCs/>
          <w:sz w:val="24"/>
          <w:szCs w:val="24"/>
        </w:rPr>
        <w:lastRenderedPageBreak/>
        <w:t xml:space="preserve">МАТЕРИАЛЬНО-ТЕХНИЧЕСКОЕ ОБЕСПЕЧЕНИЕ </w:t>
      </w:r>
      <w:r w:rsidR="00A029C2" w:rsidRPr="00975CA5">
        <w:rPr>
          <w:b/>
          <w:bCs/>
          <w:sz w:val="24"/>
          <w:szCs w:val="24"/>
        </w:rPr>
        <w:t>ДИСЦИПЛИНЫ</w:t>
      </w:r>
    </w:p>
    <w:p w14:paraId="79F84DC0" w14:textId="77777777" w:rsidR="00F87F02" w:rsidRPr="00975CA5" w:rsidRDefault="00F87F02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/>
          <w:bCs/>
          <w:sz w:val="24"/>
          <w:szCs w:val="24"/>
        </w:rPr>
      </w:pPr>
    </w:p>
    <w:p w14:paraId="17CD39A1" w14:textId="70C5475E" w:rsidR="00540675" w:rsidRPr="00975CA5" w:rsidRDefault="00540675" w:rsidP="007F3225">
      <w:pPr>
        <w:pStyle w:val="a7"/>
        <w:keepNext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Cs/>
          <w:i/>
          <w:sz w:val="24"/>
          <w:szCs w:val="24"/>
        </w:rPr>
      </w:pPr>
      <w:r w:rsidRPr="00975CA5">
        <w:rPr>
          <w:bCs/>
          <w:i/>
          <w:sz w:val="24"/>
          <w:szCs w:val="24"/>
        </w:rPr>
        <w:t>Таблица 5.1.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820"/>
        <w:gridCol w:w="2685"/>
      </w:tblGrid>
      <w:tr w:rsidR="00F87F02" w:rsidRPr="00975CA5" w14:paraId="5CDE3249" w14:textId="77777777" w:rsidTr="00254F88">
        <w:trPr>
          <w:tblHeader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9330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975CA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975CA5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аудитории</w:t>
            </w:r>
            <w:proofErr w:type="spellEnd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853C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975CA5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Оснащение</w:t>
            </w:r>
            <w:proofErr w:type="spellEnd"/>
            <w:r w:rsidRPr="00975CA5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5CA5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>аудитории</w:t>
            </w:r>
            <w:proofErr w:type="spellEnd"/>
            <w:r w:rsidRPr="00975CA5">
              <w:rPr>
                <w:rFonts w:eastAsia="Times New Roman"/>
                <w:b/>
                <w:kern w:val="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EBF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975CA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Специализированное учебное/лабораторное оборудование, ПО и материалы для освоения дисциплины </w:t>
            </w:r>
          </w:p>
          <w:p w14:paraId="16FF57F6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)</w:t>
            </w:r>
          </w:p>
        </w:tc>
      </w:tr>
      <w:tr w:rsidR="00F87F02" w:rsidRPr="00911A1F" w14:paraId="7667A5ED" w14:textId="77777777" w:rsidTr="00254F8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0405" w14:textId="77777777" w:rsidR="00F87F02" w:rsidRPr="00975CA5" w:rsidRDefault="00F87F02" w:rsidP="000A0814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/>
              </w:rPr>
            </w:pP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/>
              </w:rPr>
              <w:t>Лекционная</w:t>
            </w:r>
            <w:proofErr w:type="spellEnd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0411" w14:textId="77777777" w:rsidR="00F87F02" w:rsidRPr="00975CA5" w:rsidRDefault="00F87F02" w:rsidP="000A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</w:rPr>
              <w:t>Аудитория для проведения занятий лекционного типа, оснащенная комплектом специализированной мебели; доской (экраном) и техническими средствами мультимедиа презентаций.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C842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  <w:lang w:eastAsia="ru-RU"/>
              </w:rPr>
              <w:t>Microsoft (ОС, пакет офисных приложений)</w:t>
            </w:r>
          </w:p>
          <w:p w14:paraId="36625BC7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Подписка</w:t>
            </w:r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Enrollment for Education Solutions (EES) № 56278518 </w:t>
            </w:r>
            <w:r w:rsidRPr="00975CA5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от</w:t>
            </w:r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23.04.2019</w:t>
            </w:r>
          </w:p>
        </w:tc>
      </w:tr>
      <w:tr w:rsidR="00F87F02" w:rsidRPr="00911A1F" w14:paraId="77E5515F" w14:textId="77777777" w:rsidTr="00254F8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5DA0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Семинарская</w:t>
            </w:r>
            <w:proofErr w:type="spellEnd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596" w14:textId="77777777" w:rsidR="00F87F02" w:rsidRPr="00975CA5" w:rsidRDefault="00F87F02" w:rsidP="000A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</w:rPr>
              <w:t xml:space="preserve">Аудитория для проведения занятий семинарского типа, групповых и индивидуальных консультаций, текущего контроля и промежуточной аттестации, оснащенная комплектом специализированной </w:t>
            </w:r>
            <w:proofErr w:type="gramStart"/>
            <w:r w:rsidRPr="00975CA5">
              <w:rPr>
                <w:rFonts w:eastAsia="Times New Roman"/>
                <w:kern w:val="0"/>
                <w:sz w:val="24"/>
                <w:szCs w:val="24"/>
              </w:rPr>
              <w:t>мебели  и</w:t>
            </w:r>
            <w:proofErr w:type="gramEnd"/>
            <w:r w:rsidRPr="00975CA5">
              <w:rPr>
                <w:rFonts w:eastAsia="Times New Roman"/>
                <w:kern w:val="0"/>
                <w:sz w:val="24"/>
                <w:szCs w:val="24"/>
              </w:rPr>
              <w:t xml:space="preserve"> техническими средствами мультимедиа презентаций.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A9C0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Microsoft (ОС, пакет офисных приложений)</w:t>
            </w:r>
          </w:p>
          <w:p w14:paraId="47072362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Подписка</w:t>
            </w: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 Enrollment for Education Solutions (EES) № 56278518 </w:t>
            </w: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от</w:t>
            </w: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 23.04.2019</w:t>
            </w:r>
          </w:p>
        </w:tc>
      </w:tr>
      <w:tr w:rsidR="00F87F02" w:rsidRPr="00911A1F" w14:paraId="2000AA7A" w14:textId="77777777" w:rsidTr="00254F8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A37F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Компьютерный</w:t>
            </w:r>
            <w:proofErr w:type="spellEnd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0DE3" w14:textId="77777777" w:rsidR="00F87F02" w:rsidRPr="00975CA5" w:rsidRDefault="00F87F02" w:rsidP="000A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</w:rPr>
              <w:t>Компьютерный класс для проведения занятий, групповых и индивидуальных консультаций, текущего контроля и промежуточной аттестации, оснащенная персональными компьютерами (в количестве 10 шт.), доской (экраном) и техническими средствами мультимедиа презентаций.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93A3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Microsoft (ОС, пакет офисных приложений)</w:t>
            </w:r>
          </w:p>
          <w:p w14:paraId="78098357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kern w:val="0"/>
                <w:sz w:val="24"/>
                <w:szCs w:val="24"/>
                <w:lang w:val="en-US" w:eastAsia="ru-RU"/>
              </w:rPr>
            </w:pP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Подписка</w:t>
            </w: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 Enrollment for Education Solutions (EES) № 56278518 </w:t>
            </w: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от</w:t>
            </w:r>
            <w:r w:rsidRPr="00975CA5">
              <w:rPr>
                <w:rFonts w:eastAsia="Times New Roman"/>
                <w:color w:val="000000" w:themeColor="text1"/>
                <w:kern w:val="0"/>
                <w:sz w:val="24"/>
                <w:szCs w:val="24"/>
                <w:lang w:val="en-US" w:eastAsia="ru-RU"/>
              </w:rPr>
              <w:t xml:space="preserve"> 23.04.2019</w:t>
            </w:r>
          </w:p>
        </w:tc>
      </w:tr>
      <w:tr w:rsidR="00F87F02" w:rsidRPr="00911A1F" w14:paraId="4B428F92" w14:textId="77777777" w:rsidTr="00254F8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C630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самостоятельной</w:t>
            </w:r>
            <w:proofErr w:type="spellEnd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>обучающихся</w:t>
            </w:r>
            <w:proofErr w:type="spellEnd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FE4D" w14:textId="77777777" w:rsidR="00F87F02" w:rsidRPr="00975CA5" w:rsidRDefault="00F87F02" w:rsidP="000A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</w:rPr>
              <w:t xml:space="preserve">Аудитория № 553 для самостоятельной работы обучающихся (может использоваться для проведения семинарских занятий и консультаций), оснащенная комплектом специализированной </w:t>
            </w:r>
            <w:proofErr w:type="gramStart"/>
            <w:r w:rsidRPr="00975CA5">
              <w:rPr>
                <w:rFonts w:eastAsia="Times New Roman"/>
                <w:kern w:val="0"/>
                <w:sz w:val="24"/>
                <w:szCs w:val="24"/>
              </w:rPr>
              <w:t>мебели  и</w:t>
            </w:r>
            <w:proofErr w:type="gramEnd"/>
            <w:r w:rsidRPr="00975CA5">
              <w:rPr>
                <w:rFonts w:eastAsia="Times New Roman"/>
                <w:kern w:val="0"/>
                <w:sz w:val="24"/>
                <w:szCs w:val="24"/>
              </w:rPr>
              <w:t xml:space="preserve"> компьютерами с доступом в ЭИОС.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1CC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  <w:lang w:eastAsia="ru-RU"/>
              </w:rPr>
              <w:t>Microsoft (ОС, пакет офисных приложений)</w:t>
            </w:r>
          </w:p>
          <w:p w14:paraId="41F7674B" w14:textId="77777777" w:rsidR="00F87F02" w:rsidRPr="00975CA5" w:rsidRDefault="00F87F02" w:rsidP="000A0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</w:pPr>
            <w:r w:rsidRPr="00975CA5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Подписка</w:t>
            </w:r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Enrollment for Education Solutions (EES) № 56278518 </w:t>
            </w:r>
            <w:r w:rsidRPr="00975CA5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от</w:t>
            </w:r>
            <w:r w:rsidRPr="00975CA5">
              <w:rPr>
                <w:rFonts w:eastAsia="Times New Roman"/>
                <w:kern w:val="0"/>
                <w:sz w:val="24"/>
                <w:szCs w:val="24"/>
                <w:lang w:val="en-US" w:eastAsia="ru-RU"/>
              </w:rPr>
              <w:t xml:space="preserve"> 23.04.2019</w:t>
            </w:r>
          </w:p>
        </w:tc>
      </w:tr>
    </w:tbl>
    <w:p w14:paraId="74D38CB3" w14:textId="74184426" w:rsidR="00A6531E" w:rsidRPr="00975CA5" w:rsidRDefault="00A6531E" w:rsidP="003827A4">
      <w:pPr>
        <w:pStyle w:val="a7"/>
        <w:keepNext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975CA5">
        <w:rPr>
          <w:b/>
          <w:bCs/>
          <w:sz w:val="24"/>
          <w:szCs w:val="24"/>
        </w:rPr>
        <w:lastRenderedPageBreak/>
        <w:t xml:space="preserve">УЧЕБНО-МЕТОДИЧЕСКОЕ И ИНФОРМАЦИОННОЕ ОБЕСПЕЧЕНИЕ </w:t>
      </w:r>
      <w:r w:rsidR="00CA1CD2" w:rsidRPr="00975CA5">
        <w:rPr>
          <w:b/>
          <w:bCs/>
          <w:sz w:val="24"/>
          <w:szCs w:val="24"/>
        </w:rPr>
        <w:t>ДИСЦИПЛИНЫ</w:t>
      </w:r>
    </w:p>
    <w:p w14:paraId="60484B39" w14:textId="326EFDEF" w:rsidR="00926873" w:rsidRPr="00975CA5" w:rsidRDefault="00254F88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975CA5">
        <w:rPr>
          <w:bCs/>
          <w:i/>
          <w:sz w:val="24"/>
          <w:szCs w:val="24"/>
        </w:rPr>
        <w:tab/>
      </w:r>
      <w:r w:rsidR="00926873" w:rsidRPr="00975CA5">
        <w:rPr>
          <w:bCs/>
          <w:i/>
          <w:sz w:val="24"/>
          <w:szCs w:val="24"/>
        </w:rPr>
        <w:t>Основная литература:</w:t>
      </w:r>
    </w:p>
    <w:p w14:paraId="507AC018" w14:textId="77777777" w:rsidR="00926873" w:rsidRPr="00975CA5" w:rsidRDefault="00926873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i/>
          <w:sz w:val="24"/>
          <w:szCs w:val="24"/>
        </w:rPr>
      </w:pPr>
    </w:p>
    <w:p w14:paraId="10283243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1.</w:t>
      </w:r>
      <w:r w:rsidRPr="00975CA5">
        <w:rPr>
          <w:bCs/>
          <w:sz w:val="24"/>
          <w:szCs w:val="24"/>
        </w:rPr>
        <w:tab/>
        <w:t>Бурда А.Г. Основы научно-исследовательской деятельности. Учебное пособие. Краснодар, 2015.</w:t>
      </w:r>
    </w:p>
    <w:p w14:paraId="711CEA23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2.</w:t>
      </w:r>
      <w:r w:rsidRPr="00975CA5">
        <w:rPr>
          <w:bCs/>
          <w:sz w:val="24"/>
          <w:szCs w:val="24"/>
        </w:rPr>
        <w:tab/>
        <w:t xml:space="preserve">Василюк Ф.Е., Зинченко </w:t>
      </w:r>
      <w:proofErr w:type="gramStart"/>
      <w:r w:rsidRPr="00975CA5">
        <w:rPr>
          <w:bCs/>
          <w:sz w:val="24"/>
          <w:szCs w:val="24"/>
        </w:rPr>
        <w:t>В.П.</w:t>
      </w:r>
      <w:proofErr w:type="gramEnd"/>
      <w:r w:rsidRPr="00975CA5">
        <w:rPr>
          <w:bCs/>
          <w:sz w:val="24"/>
          <w:szCs w:val="24"/>
        </w:rPr>
        <w:t xml:space="preserve"> и др. Методология психологии: проблемы и перспективы. Учебное пособие /под ред. Зинченко </w:t>
      </w:r>
      <w:proofErr w:type="gramStart"/>
      <w:r w:rsidRPr="00975CA5">
        <w:rPr>
          <w:bCs/>
          <w:sz w:val="24"/>
          <w:szCs w:val="24"/>
        </w:rPr>
        <w:t>В.П.</w:t>
      </w:r>
      <w:proofErr w:type="gramEnd"/>
      <w:r w:rsidRPr="00975CA5">
        <w:rPr>
          <w:bCs/>
          <w:sz w:val="24"/>
          <w:szCs w:val="24"/>
        </w:rPr>
        <w:t xml:space="preserve"> – СПб: Центр гуманитарных инициатив, 2012. </w:t>
      </w:r>
    </w:p>
    <w:p w14:paraId="7D4F2A96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3.</w:t>
      </w:r>
      <w:r w:rsidRPr="00975CA5">
        <w:rPr>
          <w:bCs/>
          <w:sz w:val="24"/>
          <w:szCs w:val="24"/>
        </w:rPr>
        <w:tab/>
        <w:t xml:space="preserve">Иванова </w:t>
      </w:r>
      <w:proofErr w:type="gramStart"/>
      <w:r w:rsidRPr="00975CA5">
        <w:rPr>
          <w:bCs/>
          <w:sz w:val="24"/>
          <w:szCs w:val="24"/>
        </w:rPr>
        <w:t>Т.Б.</w:t>
      </w:r>
      <w:proofErr w:type="gramEnd"/>
      <w:r w:rsidRPr="00975CA5">
        <w:rPr>
          <w:bCs/>
          <w:sz w:val="24"/>
          <w:szCs w:val="24"/>
        </w:rPr>
        <w:t xml:space="preserve"> Методология научного исследования: учебно-методический комплекс. – М.: Изд-во РУДН, 2013. </w:t>
      </w:r>
    </w:p>
    <w:p w14:paraId="6121AFA8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4.</w:t>
      </w:r>
      <w:r w:rsidRPr="00975CA5">
        <w:rPr>
          <w:bCs/>
          <w:sz w:val="24"/>
          <w:szCs w:val="24"/>
        </w:rPr>
        <w:tab/>
        <w:t xml:space="preserve">Красина </w:t>
      </w:r>
      <w:proofErr w:type="gramStart"/>
      <w:r w:rsidRPr="00975CA5">
        <w:rPr>
          <w:bCs/>
          <w:sz w:val="24"/>
          <w:szCs w:val="24"/>
        </w:rPr>
        <w:t>Е.А.</w:t>
      </w:r>
      <w:proofErr w:type="gramEnd"/>
      <w:r w:rsidRPr="00975CA5">
        <w:rPr>
          <w:bCs/>
          <w:sz w:val="24"/>
          <w:szCs w:val="24"/>
        </w:rPr>
        <w:t xml:space="preserve"> Инновационные принципы лингвистической методологии. Учебное пособие. – М.: Изд-во РУДН, 2012. </w:t>
      </w:r>
    </w:p>
    <w:p w14:paraId="645CA0E9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5.</w:t>
      </w:r>
      <w:r w:rsidRPr="00975CA5">
        <w:rPr>
          <w:bCs/>
          <w:sz w:val="24"/>
          <w:szCs w:val="24"/>
        </w:rPr>
        <w:tab/>
        <w:t xml:space="preserve">Манухина </w:t>
      </w:r>
      <w:proofErr w:type="gramStart"/>
      <w:r w:rsidRPr="00975CA5">
        <w:rPr>
          <w:bCs/>
          <w:sz w:val="24"/>
          <w:szCs w:val="24"/>
        </w:rPr>
        <w:t>С.Ю.</w:t>
      </w:r>
      <w:proofErr w:type="gramEnd"/>
      <w:r w:rsidRPr="00975CA5">
        <w:rPr>
          <w:bCs/>
          <w:sz w:val="24"/>
          <w:szCs w:val="24"/>
        </w:rPr>
        <w:t xml:space="preserve"> Методологические основы психологии. – М.: Евразийский открытый институт, 2011. </w:t>
      </w:r>
    </w:p>
    <w:p w14:paraId="50960587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6.</w:t>
      </w:r>
      <w:r w:rsidRPr="00975CA5">
        <w:rPr>
          <w:bCs/>
          <w:sz w:val="24"/>
          <w:szCs w:val="24"/>
        </w:rPr>
        <w:tab/>
        <w:t xml:space="preserve">Москвичев </w:t>
      </w:r>
      <w:proofErr w:type="gramStart"/>
      <w:r w:rsidRPr="00975CA5">
        <w:rPr>
          <w:bCs/>
          <w:sz w:val="24"/>
          <w:szCs w:val="24"/>
        </w:rPr>
        <w:t>Ю.Н.</w:t>
      </w:r>
      <w:proofErr w:type="gramEnd"/>
      <w:r w:rsidRPr="00975CA5">
        <w:rPr>
          <w:bCs/>
          <w:sz w:val="24"/>
          <w:szCs w:val="24"/>
        </w:rPr>
        <w:t xml:space="preserve"> Методология научного исследования: учебно-методическое пособие для аспирантов и соискателей. – Электронные текстовые данные. – Волгоград: ВГАФК, 2013.  </w:t>
      </w:r>
    </w:p>
    <w:p w14:paraId="265EE1B0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7.</w:t>
      </w:r>
      <w:r w:rsidRPr="00975CA5">
        <w:rPr>
          <w:bCs/>
          <w:sz w:val="24"/>
          <w:szCs w:val="24"/>
        </w:rPr>
        <w:tab/>
        <w:t xml:space="preserve">Научные работы: Методика подготовки и оформления /Автор-сост. </w:t>
      </w:r>
      <w:proofErr w:type="spellStart"/>
      <w:r w:rsidRPr="00975CA5">
        <w:rPr>
          <w:bCs/>
          <w:sz w:val="24"/>
          <w:szCs w:val="24"/>
        </w:rPr>
        <w:t>И.Н.Кузнецов</w:t>
      </w:r>
      <w:proofErr w:type="spellEnd"/>
      <w:r w:rsidRPr="00975CA5">
        <w:rPr>
          <w:bCs/>
          <w:sz w:val="24"/>
          <w:szCs w:val="24"/>
        </w:rPr>
        <w:t xml:space="preserve">. – Минск: </w:t>
      </w:r>
      <w:proofErr w:type="spellStart"/>
      <w:r w:rsidRPr="00975CA5">
        <w:rPr>
          <w:bCs/>
          <w:sz w:val="24"/>
          <w:szCs w:val="24"/>
        </w:rPr>
        <w:t>Амалфея</w:t>
      </w:r>
      <w:proofErr w:type="spellEnd"/>
      <w:r w:rsidRPr="00975CA5">
        <w:rPr>
          <w:bCs/>
          <w:sz w:val="24"/>
          <w:szCs w:val="24"/>
        </w:rPr>
        <w:t xml:space="preserve">, 2000. </w:t>
      </w:r>
    </w:p>
    <w:p w14:paraId="2104E805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8.</w:t>
      </w:r>
      <w:r w:rsidRPr="00975CA5">
        <w:rPr>
          <w:bCs/>
          <w:sz w:val="24"/>
          <w:szCs w:val="24"/>
        </w:rPr>
        <w:tab/>
        <w:t xml:space="preserve">Новиков </w:t>
      </w:r>
      <w:proofErr w:type="gramStart"/>
      <w:r w:rsidRPr="00975CA5">
        <w:rPr>
          <w:bCs/>
          <w:sz w:val="24"/>
          <w:szCs w:val="24"/>
        </w:rPr>
        <w:t>А.М.</w:t>
      </w:r>
      <w:proofErr w:type="gramEnd"/>
      <w:r w:rsidRPr="00975CA5">
        <w:rPr>
          <w:bCs/>
          <w:sz w:val="24"/>
          <w:szCs w:val="24"/>
        </w:rPr>
        <w:t>, Новиков Д.А. Методология научных исследований. – М., 2010.</w:t>
      </w:r>
    </w:p>
    <w:p w14:paraId="5445BB71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9.</w:t>
      </w:r>
      <w:r w:rsidRPr="00975CA5">
        <w:rPr>
          <w:bCs/>
          <w:sz w:val="24"/>
          <w:szCs w:val="24"/>
        </w:rPr>
        <w:tab/>
        <w:t xml:space="preserve">Рузавин Г.И. Методология научного познания: учебное пособие для вузов. – М.: ЮНИТИ-ДАНА, 2013. </w:t>
      </w:r>
    </w:p>
    <w:p w14:paraId="1234BDAA" w14:textId="77777777" w:rsidR="00926873" w:rsidRPr="00975CA5" w:rsidRDefault="00926873" w:rsidP="00254F88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</w:p>
    <w:p w14:paraId="0C5CCD8C" w14:textId="77777777" w:rsidR="00926873" w:rsidRPr="00975CA5" w:rsidRDefault="00926873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975CA5">
        <w:rPr>
          <w:bCs/>
          <w:i/>
          <w:sz w:val="24"/>
          <w:szCs w:val="24"/>
        </w:rPr>
        <w:t>Дополнительная литература:</w:t>
      </w:r>
    </w:p>
    <w:p w14:paraId="5F461C78" w14:textId="77777777" w:rsidR="00926873" w:rsidRPr="00975CA5" w:rsidRDefault="00926873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i/>
          <w:sz w:val="24"/>
          <w:szCs w:val="24"/>
        </w:rPr>
      </w:pPr>
    </w:p>
    <w:p w14:paraId="1FBF12AB" w14:textId="77777777" w:rsidR="00926873" w:rsidRPr="00975CA5" w:rsidRDefault="00926873" w:rsidP="008424F2">
      <w:pPr>
        <w:pStyle w:val="a7"/>
        <w:keepNext/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1.</w:t>
      </w:r>
      <w:r w:rsidRPr="00975CA5">
        <w:rPr>
          <w:bCs/>
          <w:sz w:val="24"/>
          <w:szCs w:val="24"/>
        </w:rPr>
        <w:tab/>
        <w:t xml:space="preserve">Основные методы сбора данных в психологии. Учебное пособие /под ред. Капустина </w:t>
      </w:r>
      <w:proofErr w:type="gramStart"/>
      <w:r w:rsidRPr="00975CA5">
        <w:rPr>
          <w:bCs/>
          <w:sz w:val="24"/>
          <w:szCs w:val="24"/>
        </w:rPr>
        <w:t>С.А.</w:t>
      </w:r>
      <w:proofErr w:type="gramEnd"/>
      <w:r w:rsidRPr="00975CA5">
        <w:rPr>
          <w:bCs/>
          <w:sz w:val="24"/>
          <w:szCs w:val="24"/>
        </w:rPr>
        <w:t xml:space="preserve"> – М.: Аспект Пресс, 2012. </w:t>
      </w:r>
    </w:p>
    <w:p w14:paraId="003BF341" w14:textId="77777777" w:rsidR="00926873" w:rsidRPr="00975CA5" w:rsidRDefault="00926873" w:rsidP="008424F2">
      <w:pPr>
        <w:pStyle w:val="a7"/>
        <w:keepNext/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2.</w:t>
      </w:r>
      <w:r w:rsidRPr="00975CA5">
        <w:rPr>
          <w:bCs/>
          <w:sz w:val="24"/>
          <w:szCs w:val="24"/>
        </w:rPr>
        <w:tab/>
        <w:t xml:space="preserve">Петров </w:t>
      </w:r>
      <w:proofErr w:type="gramStart"/>
      <w:r w:rsidRPr="00975CA5">
        <w:rPr>
          <w:bCs/>
          <w:sz w:val="24"/>
          <w:szCs w:val="24"/>
        </w:rPr>
        <w:t>М.К.</w:t>
      </w:r>
      <w:proofErr w:type="gramEnd"/>
      <w:r w:rsidRPr="00975CA5">
        <w:rPr>
          <w:bCs/>
          <w:sz w:val="24"/>
          <w:szCs w:val="24"/>
        </w:rPr>
        <w:t xml:space="preserve"> Философские проблемы «науки о науке». Предмет социологии науки. – М.: Российская политическая энциклопедия, 2006. </w:t>
      </w:r>
    </w:p>
    <w:p w14:paraId="16EFC2E2" w14:textId="77777777" w:rsidR="00926873" w:rsidRPr="00975CA5" w:rsidRDefault="00926873" w:rsidP="008424F2">
      <w:pPr>
        <w:pStyle w:val="a7"/>
        <w:keepNext/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3.</w:t>
      </w:r>
      <w:r w:rsidRPr="00975CA5">
        <w:rPr>
          <w:bCs/>
          <w:sz w:val="24"/>
          <w:szCs w:val="24"/>
        </w:rPr>
        <w:tab/>
        <w:t xml:space="preserve">Смирнов </w:t>
      </w:r>
      <w:proofErr w:type="gramStart"/>
      <w:r w:rsidRPr="00975CA5">
        <w:rPr>
          <w:bCs/>
          <w:sz w:val="24"/>
          <w:szCs w:val="24"/>
        </w:rPr>
        <w:t>С.Д.</w:t>
      </w:r>
      <w:proofErr w:type="gramEnd"/>
      <w:r w:rsidRPr="00975CA5">
        <w:rPr>
          <w:bCs/>
          <w:sz w:val="24"/>
          <w:szCs w:val="24"/>
        </w:rPr>
        <w:t xml:space="preserve"> Педагогика и психология высшего образования: от деятельности к личности: учебное пособие для вузов. – Электронные текстовые данные. – М.: Академия, 2010. </w:t>
      </w:r>
    </w:p>
    <w:p w14:paraId="07140969" w14:textId="77777777" w:rsidR="00926873" w:rsidRPr="00975CA5" w:rsidRDefault="00926873" w:rsidP="008424F2">
      <w:pPr>
        <w:pStyle w:val="a7"/>
        <w:keepNext/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14:paraId="26B9B08F" w14:textId="3C6700F3" w:rsidR="00926873" w:rsidRPr="00975CA5" w:rsidRDefault="00F7007E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ab/>
      </w:r>
      <w:r w:rsidR="00926873" w:rsidRPr="00975CA5">
        <w:rPr>
          <w:bCs/>
          <w:sz w:val="24"/>
          <w:szCs w:val="24"/>
        </w:rPr>
        <w:t>Ресурсы информационно-телекоммуникационной сети «Интернет»:</w:t>
      </w:r>
    </w:p>
    <w:p w14:paraId="3CB71873" w14:textId="77777777" w:rsidR="00926873" w:rsidRPr="00975CA5" w:rsidRDefault="00926873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sz w:val="24"/>
          <w:szCs w:val="24"/>
        </w:rPr>
      </w:pPr>
    </w:p>
    <w:p w14:paraId="5731D02A" w14:textId="199A2E0A" w:rsidR="00926873" w:rsidRPr="00975CA5" w:rsidRDefault="00F7007E" w:rsidP="00F7007E">
      <w:pPr>
        <w:pStyle w:val="a7"/>
        <w:keepNext/>
        <w:tabs>
          <w:tab w:val="left" w:pos="851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ab/>
      </w:r>
      <w:r w:rsidR="00926873" w:rsidRPr="00975CA5">
        <w:rPr>
          <w:bCs/>
          <w:sz w:val="24"/>
          <w:szCs w:val="24"/>
        </w:rPr>
        <w:t>1. ЭБС РУДН и сторонние ЭБС, к которым студенты университета имеют доступ на основании заключенных договоров:</w:t>
      </w:r>
    </w:p>
    <w:p w14:paraId="2D0BB3AD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 Электронно-библиотечная система РУДН – ЭБС РУДН http://lib.rudn.ru/MegaPro/Web</w:t>
      </w:r>
    </w:p>
    <w:p w14:paraId="34F8B436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 ЭБС «Университетская библиотека онлайн» http://www.biblioclub.ru</w:t>
      </w:r>
    </w:p>
    <w:p w14:paraId="44265695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 xml:space="preserve">- ЭБС </w:t>
      </w:r>
      <w:proofErr w:type="spellStart"/>
      <w:r w:rsidRPr="00975CA5">
        <w:rPr>
          <w:bCs/>
          <w:sz w:val="24"/>
          <w:szCs w:val="24"/>
        </w:rPr>
        <w:t>Юрайт</w:t>
      </w:r>
      <w:proofErr w:type="spellEnd"/>
      <w:r w:rsidRPr="00975CA5">
        <w:rPr>
          <w:bCs/>
          <w:sz w:val="24"/>
          <w:szCs w:val="24"/>
        </w:rPr>
        <w:t xml:space="preserve"> http://www.biblio-online.ru</w:t>
      </w:r>
    </w:p>
    <w:p w14:paraId="0DD4593D" w14:textId="536B7F75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 ЭБС «Консультант студента»</w:t>
      </w:r>
      <w:r w:rsidR="003827A4" w:rsidRPr="00975CA5">
        <w:rPr>
          <w:bCs/>
          <w:sz w:val="24"/>
          <w:szCs w:val="24"/>
        </w:rPr>
        <w:t xml:space="preserve"> </w:t>
      </w:r>
      <w:r w:rsidRPr="00975CA5">
        <w:rPr>
          <w:bCs/>
          <w:sz w:val="24"/>
          <w:szCs w:val="24"/>
        </w:rPr>
        <w:t>www.studentlibrary.ru</w:t>
      </w:r>
    </w:p>
    <w:p w14:paraId="26703B19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 ЭБС «Лань» http://e.lanbook.com/</w:t>
      </w:r>
    </w:p>
    <w:p w14:paraId="3A9801ED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 ЭБС «Троицкий мост»</w:t>
      </w:r>
    </w:p>
    <w:p w14:paraId="748EC4C0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 ЭБС «Национальный цифровой ресурс «РУКОНТ»</w:t>
      </w:r>
    </w:p>
    <w:p w14:paraId="241EE9EB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en-US"/>
        </w:rPr>
      </w:pPr>
      <w:r w:rsidRPr="00975CA5">
        <w:rPr>
          <w:bCs/>
          <w:sz w:val="24"/>
          <w:szCs w:val="24"/>
          <w:lang w:val="en-US"/>
        </w:rPr>
        <w:t xml:space="preserve">- </w:t>
      </w:r>
      <w:proofErr w:type="spellStart"/>
      <w:r w:rsidRPr="00975CA5">
        <w:rPr>
          <w:bCs/>
          <w:sz w:val="24"/>
          <w:szCs w:val="24"/>
          <w:lang w:val="en-US"/>
        </w:rPr>
        <w:t>IQlib</w:t>
      </w:r>
      <w:proofErr w:type="spellEnd"/>
      <w:r w:rsidRPr="00975CA5">
        <w:rPr>
          <w:bCs/>
          <w:sz w:val="24"/>
          <w:szCs w:val="24"/>
          <w:lang w:val="en-US"/>
        </w:rPr>
        <w:t xml:space="preserve"> http://www.iqlib.ru</w:t>
      </w:r>
    </w:p>
    <w:p w14:paraId="5100B310" w14:textId="6D73FA48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en-US"/>
        </w:rPr>
      </w:pPr>
      <w:r w:rsidRPr="00975CA5">
        <w:rPr>
          <w:bCs/>
          <w:sz w:val="24"/>
          <w:szCs w:val="24"/>
          <w:lang w:val="en-US"/>
        </w:rPr>
        <w:t xml:space="preserve">- </w:t>
      </w:r>
      <w:r w:rsidRPr="00975CA5">
        <w:rPr>
          <w:bCs/>
          <w:sz w:val="24"/>
          <w:szCs w:val="24"/>
        </w:rPr>
        <w:t>НЭБ</w:t>
      </w:r>
      <w:r w:rsidRPr="00975CA5">
        <w:rPr>
          <w:bCs/>
          <w:sz w:val="24"/>
          <w:szCs w:val="24"/>
          <w:lang w:val="en-US"/>
        </w:rPr>
        <w:t xml:space="preserve"> </w:t>
      </w:r>
      <w:r w:rsidRPr="00975CA5">
        <w:rPr>
          <w:bCs/>
          <w:sz w:val="24"/>
          <w:szCs w:val="24"/>
        </w:rPr>
        <w:t>Е</w:t>
      </w:r>
      <w:r w:rsidRPr="00975CA5">
        <w:rPr>
          <w:bCs/>
          <w:sz w:val="24"/>
          <w:szCs w:val="24"/>
          <w:lang w:val="en-US"/>
        </w:rPr>
        <w:t xml:space="preserve">library </w:t>
      </w:r>
      <w:hyperlink r:id="rId7" w:history="1">
        <w:r w:rsidR="00F7007E" w:rsidRPr="00975CA5">
          <w:rPr>
            <w:rStyle w:val="a9"/>
            <w:bCs/>
            <w:sz w:val="24"/>
            <w:szCs w:val="24"/>
            <w:lang w:val="en-US"/>
          </w:rPr>
          <w:t>http://</w:t>
        </w:r>
        <w:r w:rsidR="00F7007E" w:rsidRPr="00975CA5">
          <w:rPr>
            <w:rStyle w:val="a9"/>
            <w:bCs/>
            <w:sz w:val="24"/>
            <w:szCs w:val="24"/>
          </w:rPr>
          <w:t>е</w:t>
        </w:r>
        <w:r w:rsidR="00F7007E" w:rsidRPr="00975CA5">
          <w:rPr>
            <w:rStyle w:val="a9"/>
            <w:bCs/>
            <w:sz w:val="24"/>
            <w:szCs w:val="24"/>
            <w:lang w:val="en-US"/>
          </w:rPr>
          <w:t>library.ru</w:t>
        </w:r>
      </w:hyperlink>
      <w:r w:rsidR="00F7007E" w:rsidRPr="00975CA5">
        <w:rPr>
          <w:bCs/>
          <w:sz w:val="24"/>
          <w:szCs w:val="24"/>
          <w:lang w:val="en-US"/>
        </w:rPr>
        <w:t xml:space="preserve"> </w:t>
      </w:r>
      <w:r w:rsidRPr="00975CA5">
        <w:rPr>
          <w:bCs/>
          <w:sz w:val="24"/>
          <w:szCs w:val="24"/>
          <w:lang w:val="en-US"/>
        </w:rPr>
        <w:t xml:space="preserve"> </w:t>
      </w:r>
    </w:p>
    <w:p w14:paraId="22E24CB9" w14:textId="77777777" w:rsidR="00926873" w:rsidRPr="00975CA5" w:rsidRDefault="00926873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sz w:val="24"/>
          <w:szCs w:val="24"/>
          <w:lang w:val="en-US"/>
        </w:rPr>
      </w:pPr>
    </w:p>
    <w:p w14:paraId="2587D224" w14:textId="77777777" w:rsidR="00926873" w:rsidRPr="00975CA5" w:rsidRDefault="00926873" w:rsidP="00F7007E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3471FF">
        <w:rPr>
          <w:bCs/>
          <w:sz w:val="24"/>
          <w:szCs w:val="24"/>
        </w:rPr>
        <w:t xml:space="preserve">2.  </w:t>
      </w:r>
      <w:r w:rsidRPr="00975CA5">
        <w:rPr>
          <w:bCs/>
          <w:sz w:val="24"/>
          <w:szCs w:val="24"/>
        </w:rPr>
        <w:t>Базы данных и поисковые системы:</w:t>
      </w:r>
    </w:p>
    <w:p w14:paraId="66957549" w14:textId="44C75CF1" w:rsidR="00926873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 xml:space="preserve">- электронный фонд правовой и нормативно-технической документации </w:t>
      </w:r>
      <w:r w:rsidR="00F7007E" w:rsidRPr="00975CA5">
        <w:rPr>
          <w:bCs/>
          <w:sz w:val="24"/>
          <w:szCs w:val="24"/>
        </w:rPr>
        <w:t xml:space="preserve">                           </w:t>
      </w:r>
      <w:hyperlink r:id="rId8" w:history="1">
        <w:r w:rsidR="00F7007E" w:rsidRPr="00975CA5">
          <w:rPr>
            <w:rStyle w:val="a9"/>
            <w:bCs/>
            <w:sz w:val="24"/>
            <w:szCs w:val="24"/>
          </w:rPr>
          <w:t>http://docs.cntd.ru/</w:t>
        </w:r>
      </w:hyperlink>
      <w:r w:rsidR="00F7007E" w:rsidRPr="00975CA5">
        <w:rPr>
          <w:bCs/>
          <w:sz w:val="24"/>
          <w:szCs w:val="24"/>
        </w:rPr>
        <w:t xml:space="preserve"> </w:t>
      </w:r>
    </w:p>
    <w:p w14:paraId="0EC152EE" w14:textId="0E4D1FCB" w:rsidR="00926873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lastRenderedPageBreak/>
        <w:t xml:space="preserve">- поисковая система Яндекс </w:t>
      </w:r>
      <w:hyperlink r:id="rId9" w:history="1">
        <w:r w:rsidR="00F7007E" w:rsidRPr="00975CA5">
          <w:rPr>
            <w:rStyle w:val="a9"/>
            <w:bCs/>
            <w:sz w:val="24"/>
            <w:szCs w:val="24"/>
          </w:rPr>
          <w:t>https://www.yandex.ru/</w:t>
        </w:r>
      </w:hyperlink>
      <w:r w:rsidR="00F7007E" w:rsidRPr="00975CA5">
        <w:rPr>
          <w:bCs/>
          <w:sz w:val="24"/>
          <w:szCs w:val="24"/>
        </w:rPr>
        <w:t xml:space="preserve"> </w:t>
      </w:r>
    </w:p>
    <w:p w14:paraId="29972D09" w14:textId="642DAEC0" w:rsidR="00926873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 xml:space="preserve">- поисковая система Google </w:t>
      </w:r>
      <w:hyperlink r:id="rId10" w:history="1">
        <w:r w:rsidR="00F7007E" w:rsidRPr="00975CA5">
          <w:rPr>
            <w:rStyle w:val="a9"/>
            <w:bCs/>
            <w:sz w:val="24"/>
            <w:szCs w:val="24"/>
          </w:rPr>
          <w:t>https://www.google.ru/</w:t>
        </w:r>
      </w:hyperlink>
      <w:r w:rsidR="00F7007E" w:rsidRPr="00975CA5">
        <w:rPr>
          <w:bCs/>
          <w:sz w:val="24"/>
          <w:szCs w:val="24"/>
        </w:rPr>
        <w:t xml:space="preserve"> </w:t>
      </w:r>
    </w:p>
    <w:p w14:paraId="1D87173A" w14:textId="77777777" w:rsidR="00F7007E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-</w:t>
      </w:r>
      <w:r w:rsidR="00F7007E" w:rsidRPr="00975CA5">
        <w:rPr>
          <w:bCs/>
          <w:sz w:val="24"/>
          <w:szCs w:val="24"/>
        </w:rPr>
        <w:t xml:space="preserve"> </w:t>
      </w:r>
      <w:r w:rsidRPr="00975CA5">
        <w:rPr>
          <w:bCs/>
          <w:sz w:val="24"/>
          <w:szCs w:val="24"/>
        </w:rPr>
        <w:t>реферативная база данных SCOPUS</w:t>
      </w:r>
    </w:p>
    <w:p w14:paraId="27A76B11" w14:textId="0E2AB01D" w:rsidR="00926873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 xml:space="preserve"> </w:t>
      </w:r>
      <w:hyperlink r:id="rId11" w:history="1">
        <w:r w:rsidR="00F7007E" w:rsidRPr="00975CA5">
          <w:rPr>
            <w:rStyle w:val="a9"/>
            <w:bCs/>
            <w:sz w:val="24"/>
            <w:szCs w:val="24"/>
          </w:rPr>
          <w:t>http://www.elsevierscience.ru/products/scopus/</w:t>
        </w:r>
      </w:hyperlink>
      <w:r w:rsidR="00F7007E" w:rsidRPr="00975CA5">
        <w:rPr>
          <w:bCs/>
          <w:sz w:val="24"/>
          <w:szCs w:val="24"/>
        </w:rPr>
        <w:t xml:space="preserve"> </w:t>
      </w:r>
    </w:p>
    <w:p w14:paraId="2163BEC7" w14:textId="77777777" w:rsidR="00F7007E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en-US"/>
        </w:rPr>
      </w:pPr>
      <w:r w:rsidRPr="00975CA5">
        <w:rPr>
          <w:bCs/>
          <w:sz w:val="24"/>
          <w:szCs w:val="24"/>
          <w:lang w:val="en-US"/>
        </w:rPr>
        <w:t xml:space="preserve">-  </w:t>
      </w:r>
      <w:r w:rsidRPr="00975CA5">
        <w:rPr>
          <w:bCs/>
          <w:sz w:val="24"/>
          <w:szCs w:val="24"/>
        </w:rPr>
        <w:t>база</w:t>
      </w:r>
      <w:r w:rsidRPr="00975CA5">
        <w:rPr>
          <w:bCs/>
          <w:sz w:val="24"/>
          <w:szCs w:val="24"/>
          <w:lang w:val="en-US"/>
        </w:rPr>
        <w:t xml:space="preserve"> </w:t>
      </w:r>
      <w:r w:rsidRPr="00975CA5">
        <w:rPr>
          <w:bCs/>
          <w:sz w:val="24"/>
          <w:szCs w:val="24"/>
        </w:rPr>
        <w:t>данных</w:t>
      </w:r>
      <w:r w:rsidRPr="00975CA5">
        <w:rPr>
          <w:bCs/>
          <w:sz w:val="24"/>
          <w:szCs w:val="24"/>
          <w:lang w:val="en-US"/>
        </w:rPr>
        <w:t xml:space="preserve"> Academic Search Ultimate (EBSCO)</w:t>
      </w:r>
    </w:p>
    <w:p w14:paraId="5CC338E0" w14:textId="6C43AFDC" w:rsidR="00926873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/>
        <w:jc w:val="both"/>
        <w:rPr>
          <w:bCs/>
          <w:sz w:val="24"/>
          <w:szCs w:val="24"/>
          <w:lang w:val="en-US"/>
        </w:rPr>
      </w:pPr>
      <w:r w:rsidRPr="00975CA5">
        <w:rPr>
          <w:bCs/>
          <w:sz w:val="24"/>
          <w:szCs w:val="24"/>
          <w:lang w:val="en-US"/>
        </w:rPr>
        <w:t>https://www.ebsco.com/products/research-databases/academic-search-ultimate</w:t>
      </w:r>
    </w:p>
    <w:p w14:paraId="0461CACB" w14:textId="77777777" w:rsidR="00F7007E" w:rsidRPr="00975CA5" w:rsidRDefault="00926873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en-US"/>
        </w:rPr>
      </w:pPr>
      <w:r w:rsidRPr="00975CA5">
        <w:rPr>
          <w:bCs/>
          <w:sz w:val="24"/>
          <w:szCs w:val="24"/>
          <w:lang w:val="en-US"/>
        </w:rPr>
        <w:t xml:space="preserve">-  </w:t>
      </w:r>
      <w:r w:rsidRPr="00975CA5">
        <w:rPr>
          <w:bCs/>
          <w:sz w:val="24"/>
          <w:szCs w:val="24"/>
        </w:rPr>
        <w:t>база</w:t>
      </w:r>
      <w:r w:rsidRPr="00975CA5">
        <w:rPr>
          <w:bCs/>
          <w:sz w:val="24"/>
          <w:szCs w:val="24"/>
          <w:lang w:val="en-US"/>
        </w:rPr>
        <w:t xml:space="preserve"> </w:t>
      </w:r>
      <w:r w:rsidRPr="00975CA5">
        <w:rPr>
          <w:bCs/>
          <w:sz w:val="24"/>
          <w:szCs w:val="24"/>
        </w:rPr>
        <w:t>данных</w:t>
      </w:r>
      <w:r w:rsidR="00F7007E" w:rsidRPr="00975CA5">
        <w:rPr>
          <w:bCs/>
          <w:sz w:val="24"/>
          <w:szCs w:val="24"/>
          <w:lang w:val="en-US"/>
        </w:rPr>
        <w:t xml:space="preserve"> Web of Science Core Collection</w:t>
      </w:r>
    </w:p>
    <w:p w14:paraId="4869D113" w14:textId="47DA78CC" w:rsidR="00926873" w:rsidRPr="00975CA5" w:rsidRDefault="00000000" w:rsidP="00F7007E">
      <w:pPr>
        <w:pStyle w:val="a7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en-US"/>
        </w:rPr>
      </w:pPr>
      <w:hyperlink r:id="rId12" w:history="1">
        <w:r w:rsidR="00F7007E" w:rsidRPr="00975CA5">
          <w:rPr>
            <w:rStyle w:val="a9"/>
            <w:bCs/>
            <w:sz w:val="24"/>
            <w:szCs w:val="24"/>
            <w:lang w:val="en-US"/>
          </w:rPr>
          <w:t>https://clarivate.com/webofsciencegroup/solutions/web-of-science-core-collection/</w:t>
        </w:r>
      </w:hyperlink>
      <w:r w:rsidR="00F7007E" w:rsidRPr="00975CA5">
        <w:rPr>
          <w:bCs/>
          <w:sz w:val="24"/>
          <w:szCs w:val="24"/>
          <w:lang w:val="en-US"/>
        </w:rPr>
        <w:t xml:space="preserve"> </w:t>
      </w:r>
    </w:p>
    <w:p w14:paraId="519AE763" w14:textId="77777777" w:rsidR="0077264A" w:rsidRPr="003471FF" w:rsidRDefault="0077264A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sz w:val="24"/>
          <w:szCs w:val="24"/>
          <w:lang w:val="en-US"/>
        </w:rPr>
      </w:pPr>
    </w:p>
    <w:p w14:paraId="2FE9F3D5" w14:textId="349C7E65" w:rsidR="00926873" w:rsidRPr="0077264A" w:rsidRDefault="0077264A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3471FF">
        <w:rPr>
          <w:bCs/>
          <w:sz w:val="24"/>
          <w:szCs w:val="24"/>
          <w:lang w:val="en-US"/>
        </w:rPr>
        <w:tab/>
      </w:r>
      <w:r w:rsidR="00926873" w:rsidRPr="0077264A">
        <w:rPr>
          <w:bCs/>
          <w:i/>
          <w:sz w:val="24"/>
          <w:szCs w:val="24"/>
        </w:rPr>
        <w:t>Учебно-методические материалы для самостоятельной работы обучающихся при освоении дисциплины/модуля*:</w:t>
      </w:r>
    </w:p>
    <w:p w14:paraId="3D3BF930" w14:textId="77777777" w:rsidR="00926873" w:rsidRPr="00975CA5" w:rsidRDefault="00926873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Cs/>
          <w:sz w:val="24"/>
          <w:szCs w:val="24"/>
        </w:rPr>
      </w:pPr>
    </w:p>
    <w:p w14:paraId="40D372DD" w14:textId="77777777" w:rsidR="00926873" w:rsidRPr="00975CA5" w:rsidRDefault="00926873" w:rsidP="0077264A">
      <w:pPr>
        <w:pStyle w:val="a7"/>
        <w:keepNext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975CA5">
        <w:rPr>
          <w:bCs/>
          <w:sz w:val="24"/>
          <w:szCs w:val="24"/>
        </w:rPr>
        <w:t>1. Курс лекций по дисциплине «Методология научных исследований».</w:t>
      </w:r>
    </w:p>
    <w:p w14:paraId="02B60C86" w14:textId="77777777" w:rsidR="00540675" w:rsidRPr="00975CA5" w:rsidRDefault="00540675" w:rsidP="003827A4">
      <w:pPr>
        <w:pStyle w:val="a7"/>
        <w:keepNext/>
        <w:tabs>
          <w:tab w:val="left" w:pos="1134"/>
        </w:tabs>
        <w:spacing w:after="0" w:line="240" w:lineRule="auto"/>
        <w:ind w:left="0"/>
        <w:jc w:val="both"/>
        <w:rPr>
          <w:b/>
          <w:bCs/>
          <w:sz w:val="24"/>
          <w:szCs w:val="24"/>
        </w:rPr>
      </w:pPr>
    </w:p>
    <w:p w14:paraId="52CEC831" w14:textId="360F59C7" w:rsidR="00A6531E" w:rsidRPr="00975CA5" w:rsidRDefault="00CA1CD2" w:rsidP="00F7007E">
      <w:pPr>
        <w:pStyle w:val="a7"/>
        <w:keepNext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975CA5">
        <w:rPr>
          <w:b/>
          <w:bCs/>
          <w:sz w:val="24"/>
          <w:szCs w:val="24"/>
        </w:rPr>
        <w:t>ОЦЕНОЧНЫЕ МАТЕРИАЛЫ И БАЛЛЬНО-РЕЙТИНГОВАЯ СИСТЕМА ОЦЕНИВАНИЯ УРОВНЯ СФОРМИРОВАННОСТИ КОМПЕТЕНЦИЙ ПО ДИСЦИПЛИНЕ</w:t>
      </w:r>
    </w:p>
    <w:p w14:paraId="05F3FCB7" w14:textId="0BA1A057" w:rsidR="007A21F7" w:rsidRPr="00975CA5" w:rsidRDefault="007A21F7" w:rsidP="003827A4">
      <w:pPr>
        <w:keepNext/>
        <w:tabs>
          <w:tab w:val="left" w:pos="1134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4D5038BC" w14:textId="77777777" w:rsidR="007A21F7" w:rsidRPr="00975CA5" w:rsidRDefault="007A21F7" w:rsidP="003827A4">
      <w:pPr>
        <w:suppressAutoHyphens/>
        <w:spacing w:after="0" w:line="240" w:lineRule="auto"/>
        <w:ind w:firstLine="709"/>
        <w:jc w:val="both"/>
        <w:rPr>
          <w:rFonts w:eastAsia="Calibri"/>
          <w:kern w:val="0"/>
          <w:sz w:val="24"/>
          <w:szCs w:val="24"/>
        </w:rPr>
      </w:pPr>
      <w:r w:rsidRPr="00975CA5">
        <w:rPr>
          <w:rFonts w:eastAsia="Calibri"/>
          <w:bCs/>
          <w:kern w:val="0"/>
          <w:sz w:val="24"/>
          <w:szCs w:val="24"/>
        </w:rPr>
        <w:t xml:space="preserve">Оценочные материалы и </w:t>
      </w:r>
      <w:proofErr w:type="spellStart"/>
      <w:r w:rsidRPr="00975CA5">
        <w:rPr>
          <w:rFonts w:eastAsia="Calibri"/>
          <w:bCs/>
          <w:kern w:val="0"/>
          <w:sz w:val="24"/>
          <w:szCs w:val="24"/>
        </w:rPr>
        <w:t>балльно</w:t>
      </w:r>
      <w:proofErr w:type="spellEnd"/>
      <w:r w:rsidRPr="00975CA5">
        <w:rPr>
          <w:rFonts w:eastAsia="Calibri"/>
          <w:bCs/>
          <w:kern w:val="0"/>
          <w:sz w:val="24"/>
          <w:szCs w:val="24"/>
        </w:rPr>
        <w:t xml:space="preserve">-рейтинговая система оценивания уровня освоения учебного материала дисциплины </w:t>
      </w:r>
      <w:r w:rsidRPr="00975CA5">
        <w:rPr>
          <w:rFonts w:eastAsia="Calibri"/>
          <w:kern w:val="0"/>
          <w:sz w:val="24"/>
          <w:szCs w:val="24"/>
        </w:rPr>
        <w:t>представлены в Приложении к настоящей Рабочей программе дисциплины.</w:t>
      </w:r>
    </w:p>
    <w:p w14:paraId="199D5A51" w14:textId="77777777" w:rsidR="007A21F7" w:rsidRPr="007A21F7" w:rsidRDefault="007A21F7" w:rsidP="007A21F7">
      <w:pPr>
        <w:spacing w:after="0" w:line="240" w:lineRule="auto"/>
        <w:rPr>
          <w:rFonts w:eastAsia="Times New Roman"/>
          <w:kern w:val="0"/>
          <w:sz w:val="26"/>
          <w:szCs w:val="26"/>
        </w:rPr>
      </w:pPr>
    </w:p>
    <w:p w14:paraId="46FF4A44" w14:textId="77777777" w:rsidR="00A73290" w:rsidRDefault="00A73290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</w:p>
    <w:p w14:paraId="585F6A69" w14:textId="77777777" w:rsidR="00A73290" w:rsidRDefault="00A73290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</w:p>
    <w:p w14:paraId="449E9CFB" w14:textId="63EB63C5" w:rsidR="007A21F7" w:rsidRPr="007A21F7" w:rsidRDefault="007A21F7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  <w:r w:rsidRPr="007A21F7">
        <w:rPr>
          <w:rFonts w:eastAsia="Times New Roman"/>
          <w:b/>
          <w:kern w:val="0"/>
          <w:sz w:val="24"/>
          <w:szCs w:val="24"/>
        </w:rPr>
        <w:t>РАЗРАБОТЧИКИ: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244"/>
        <w:gridCol w:w="1966"/>
        <w:gridCol w:w="235"/>
        <w:gridCol w:w="3479"/>
      </w:tblGrid>
      <w:tr w:rsidR="007A21F7" w:rsidRPr="007A21F7" w14:paraId="3C464033" w14:textId="77777777" w:rsidTr="007A21F7">
        <w:trPr>
          <w:trHeight w:val="142"/>
        </w:trPr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934EF" w14:textId="77777777" w:rsidR="007A21F7" w:rsidRPr="007A21F7" w:rsidRDefault="007A21F7" w:rsidP="00A732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21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Профессор кафедры теории и практики иностранных языков</w:t>
            </w:r>
          </w:p>
        </w:tc>
        <w:tc>
          <w:tcPr>
            <w:tcW w:w="244" w:type="dxa"/>
          </w:tcPr>
          <w:p w14:paraId="5A706FF1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35675" w14:textId="0462787F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</w:tcPr>
          <w:p w14:paraId="17987B2E" w14:textId="77777777" w:rsidR="007A21F7" w:rsidRPr="007A21F7" w:rsidRDefault="007A21F7" w:rsidP="00A73290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A61C9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b/>
                <w:sz w:val="24"/>
                <w:szCs w:val="24"/>
              </w:rPr>
              <w:t>Михеева</w:t>
            </w:r>
            <w:proofErr w:type="spellEnd"/>
            <w:r w:rsidRPr="007A21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Н.Ф.</w:t>
            </w:r>
          </w:p>
        </w:tc>
      </w:tr>
      <w:tr w:rsidR="007A21F7" w:rsidRPr="007A21F7" w14:paraId="307F5A4A" w14:textId="77777777" w:rsidTr="007A21F7">
        <w:trPr>
          <w:trHeight w:val="222"/>
        </w:trPr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19B8BF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  <w:proofErr w:type="spellEnd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, БУП</w:t>
            </w:r>
          </w:p>
        </w:tc>
        <w:tc>
          <w:tcPr>
            <w:tcW w:w="244" w:type="dxa"/>
          </w:tcPr>
          <w:p w14:paraId="6BD15784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1764F4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5" w:type="dxa"/>
          </w:tcPr>
          <w:p w14:paraId="7188C42C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DABC87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  <w:proofErr w:type="spellEnd"/>
            <w:r w:rsidRPr="007A21F7">
              <w:rPr>
                <w:rFonts w:ascii="Times New Roman" w:eastAsia="Calibri" w:hAnsi="Times New Roman"/>
                <w:sz w:val="24"/>
                <w:szCs w:val="24"/>
              </w:rPr>
              <w:t xml:space="preserve"> И.О.</w:t>
            </w:r>
          </w:p>
        </w:tc>
      </w:tr>
      <w:tr w:rsidR="007A21F7" w:rsidRPr="007A21F7" w14:paraId="054310E1" w14:textId="77777777" w:rsidTr="007A21F7">
        <w:trPr>
          <w:trHeight w:val="95"/>
        </w:trPr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31B53" w14:textId="77777777" w:rsidR="00A73290" w:rsidRDefault="00A73290" w:rsidP="00A73290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14:paraId="5D22E053" w14:textId="77777777" w:rsidR="00A73290" w:rsidRDefault="00A73290" w:rsidP="00A73290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14:paraId="20B79B28" w14:textId="3A049708" w:rsidR="007A21F7" w:rsidRPr="007A21F7" w:rsidRDefault="007A21F7" w:rsidP="00A73290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7A21F7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Доцент кафедры теории и практики иностранных языков</w:t>
            </w:r>
          </w:p>
        </w:tc>
        <w:tc>
          <w:tcPr>
            <w:tcW w:w="244" w:type="dxa"/>
          </w:tcPr>
          <w:p w14:paraId="3EC811F1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51E2C" w14:textId="0C35346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</w:tcPr>
          <w:p w14:paraId="6E434CBB" w14:textId="77777777" w:rsidR="007A21F7" w:rsidRPr="007A21F7" w:rsidRDefault="007A21F7" w:rsidP="00A73290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39E77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b/>
                <w:sz w:val="24"/>
                <w:szCs w:val="24"/>
              </w:rPr>
              <w:t>Петрова</w:t>
            </w:r>
            <w:proofErr w:type="spellEnd"/>
            <w:r w:rsidRPr="007A21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7A21F7" w:rsidRPr="007A21F7" w14:paraId="7FE16872" w14:textId="77777777" w:rsidTr="007A21F7">
        <w:trPr>
          <w:trHeight w:val="217"/>
        </w:trPr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EB2C73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  <w:proofErr w:type="spellEnd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, БУП</w:t>
            </w:r>
          </w:p>
        </w:tc>
        <w:tc>
          <w:tcPr>
            <w:tcW w:w="244" w:type="dxa"/>
          </w:tcPr>
          <w:p w14:paraId="71153820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1729AC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5" w:type="dxa"/>
          </w:tcPr>
          <w:p w14:paraId="51A683AD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1655AA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  <w:proofErr w:type="spellEnd"/>
            <w:r w:rsidRPr="007A21F7">
              <w:rPr>
                <w:rFonts w:ascii="Times New Roman" w:eastAsia="Calibri" w:hAnsi="Times New Roman"/>
                <w:sz w:val="24"/>
                <w:szCs w:val="24"/>
              </w:rPr>
              <w:t xml:space="preserve"> И.О.</w:t>
            </w:r>
          </w:p>
        </w:tc>
      </w:tr>
    </w:tbl>
    <w:p w14:paraId="19B1698B" w14:textId="77777777" w:rsidR="007A21F7" w:rsidRPr="007A21F7" w:rsidRDefault="007A21F7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</w:p>
    <w:p w14:paraId="0339BCFE" w14:textId="77777777" w:rsidR="00A73290" w:rsidRDefault="00A73290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</w:p>
    <w:p w14:paraId="23C7E529" w14:textId="77777777" w:rsidR="00A73290" w:rsidRDefault="00A73290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</w:p>
    <w:p w14:paraId="462AB24B" w14:textId="779B819A" w:rsidR="007A21F7" w:rsidRPr="007A21F7" w:rsidRDefault="007A21F7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  <w:r w:rsidRPr="007A21F7">
        <w:rPr>
          <w:rFonts w:eastAsia="Times New Roman"/>
          <w:b/>
          <w:kern w:val="0"/>
          <w:sz w:val="24"/>
          <w:szCs w:val="24"/>
        </w:rPr>
        <w:t>РУКОВОДИТЕЛЬ ПРОГРАММЫ:</w:t>
      </w:r>
    </w:p>
    <w:p w14:paraId="6F06B4F2" w14:textId="77777777" w:rsidR="007A21F7" w:rsidRPr="007A21F7" w:rsidRDefault="007A21F7" w:rsidP="00A73290">
      <w:pPr>
        <w:spacing w:after="0" w:line="240" w:lineRule="auto"/>
        <w:rPr>
          <w:rFonts w:eastAsia="Times New Roman"/>
          <w:b/>
          <w:kern w:val="0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244"/>
        <w:gridCol w:w="1965"/>
        <w:gridCol w:w="235"/>
        <w:gridCol w:w="3478"/>
      </w:tblGrid>
      <w:tr w:rsidR="007A21F7" w:rsidRPr="007A21F7" w14:paraId="78F67A92" w14:textId="77777777" w:rsidTr="00031DB0"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88F9D" w14:textId="77777777" w:rsidR="007A21F7" w:rsidRPr="007A21F7" w:rsidRDefault="007A21F7" w:rsidP="00A732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21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Кафедра теории и практики иностранных языков</w:t>
            </w:r>
          </w:p>
        </w:tc>
        <w:tc>
          <w:tcPr>
            <w:tcW w:w="245" w:type="dxa"/>
          </w:tcPr>
          <w:p w14:paraId="338A62DC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F7041" w14:textId="49D1CC31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088261C1" w14:textId="77777777" w:rsidR="007A21F7" w:rsidRPr="007A21F7" w:rsidRDefault="007A21F7" w:rsidP="00A73290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CF16C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b/>
                <w:sz w:val="24"/>
                <w:szCs w:val="24"/>
              </w:rPr>
              <w:t>Михеева</w:t>
            </w:r>
            <w:proofErr w:type="spellEnd"/>
            <w:r w:rsidRPr="007A21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Н.Ф.</w:t>
            </w:r>
          </w:p>
        </w:tc>
      </w:tr>
      <w:tr w:rsidR="007A21F7" w:rsidRPr="007A21F7" w14:paraId="05977ECA" w14:textId="77777777" w:rsidTr="00031DB0"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C9380A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  <w:proofErr w:type="spellEnd"/>
            <w:r w:rsidRPr="007A21F7">
              <w:rPr>
                <w:rFonts w:ascii="Times New Roman" w:eastAsia="Calibri" w:hAnsi="Times New Roman"/>
                <w:sz w:val="24"/>
                <w:szCs w:val="24"/>
              </w:rPr>
              <w:t xml:space="preserve"> БУП</w:t>
            </w:r>
          </w:p>
        </w:tc>
        <w:tc>
          <w:tcPr>
            <w:tcW w:w="245" w:type="dxa"/>
          </w:tcPr>
          <w:p w14:paraId="1C779AFF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81E76D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6" w:type="dxa"/>
          </w:tcPr>
          <w:p w14:paraId="199822AE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773E21" w14:textId="77777777" w:rsidR="007A21F7" w:rsidRPr="007A21F7" w:rsidRDefault="007A21F7" w:rsidP="00A732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A21F7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  <w:proofErr w:type="spellEnd"/>
            <w:r w:rsidRPr="007A21F7">
              <w:rPr>
                <w:rFonts w:ascii="Times New Roman" w:eastAsia="Calibri" w:hAnsi="Times New Roman"/>
                <w:sz w:val="24"/>
                <w:szCs w:val="24"/>
              </w:rPr>
              <w:t xml:space="preserve"> И.О.</w:t>
            </w:r>
          </w:p>
        </w:tc>
      </w:tr>
    </w:tbl>
    <w:p w14:paraId="7BF9CE5B" w14:textId="1D3BD546" w:rsidR="007A21F7" w:rsidRDefault="007A21F7" w:rsidP="00A73290">
      <w:pPr>
        <w:keepNext/>
        <w:tabs>
          <w:tab w:val="left" w:pos="1134"/>
        </w:tabs>
        <w:spacing w:after="0" w:line="240" w:lineRule="auto"/>
        <w:jc w:val="both"/>
        <w:rPr>
          <w:b/>
          <w:bCs/>
          <w:sz w:val="24"/>
          <w:szCs w:val="24"/>
        </w:rPr>
      </w:pPr>
    </w:p>
    <w:sectPr w:rsidR="007A21F7" w:rsidSect="003827A4">
      <w:headerReference w:type="default" r:id="rId13"/>
      <w:footerReference w:type="first" r:id="rId14"/>
      <w:pgSz w:w="11906" w:h="16838"/>
      <w:pgMar w:top="1134" w:right="851" w:bottom="1134" w:left="1701" w:header="567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EA8B" w14:textId="77777777" w:rsidR="00716EAC" w:rsidRDefault="00716EAC" w:rsidP="00A6531E">
      <w:pPr>
        <w:spacing w:after="0" w:line="240" w:lineRule="auto"/>
      </w:pPr>
      <w:r>
        <w:separator/>
      </w:r>
    </w:p>
  </w:endnote>
  <w:endnote w:type="continuationSeparator" w:id="0">
    <w:p w14:paraId="3C9D28BE" w14:textId="77777777" w:rsidR="00716EAC" w:rsidRDefault="00716EAC" w:rsidP="00A6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7BDB" w14:textId="3E3FCF83" w:rsidR="00A6531E" w:rsidRPr="00A6531E" w:rsidRDefault="00C84081" w:rsidP="00C84081">
    <w:pPr>
      <w:pStyle w:val="a5"/>
      <w:jc w:val="center"/>
      <w:rPr>
        <w:sz w:val="24"/>
        <w:szCs w:val="24"/>
      </w:rPr>
    </w:pPr>
    <w:r>
      <w:rPr>
        <w:sz w:val="24"/>
        <w:szCs w:val="24"/>
      </w:rPr>
      <w:t>2024</w:t>
    </w:r>
    <w:r w:rsidR="00A6531E">
      <w:rPr>
        <w:sz w:val="24"/>
        <w:szCs w:val="24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97B4" w14:textId="77777777" w:rsidR="00716EAC" w:rsidRDefault="00716EAC" w:rsidP="00A6531E">
      <w:pPr>
        <w:spacing w:after="0" w:line="240" w:lineRule="auto"/>
      </w:pPr>
      <w:r>
        <w:separator/>
      </w:r>
    </w:p>
  </w:footnote>
  <w:footnote w:type="continuationSeparator" w:id="0">
    <w:p w14:paraId="7E10B2B0" w14:textId="77777777" w:rsidR="00716EAC" w:rsidRDefault="00716EAC" w:rsidP="00A6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7959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13AA5D4" w14:textId="634FCE41" w:rsidR="000850BB" w:rsidRPr="000850BB" w:rsidRDefault="000850BB" w:rsidP="000850BB">
        <w:pPr>
          <w:pStyle w:val="a3"/>
          <w:jc w:val="center"/>
          <w:rPr>
            <w:sz w:val="24"/>
            <w:szCs w:val="24"/>
          </w:rPr>
        </w:pPr>
        <w:r w:rsidRPr="000850BB">
          <w:rPr>
            <w:sz w:val="24"/>
            <w:szCs w:val="24"/>
          </w:rPr>
          <w:fldChar w:fldCharType="begin"/>
        </w:r>
        <w:r w:rsidRPr="000850BB">
          <w:rPr>
            <w:sz w:val="24"/>
            <w:szCs w:val="24"/>
          </w:rPr>
          <w:instrText>PAGE   \* MERGEFORMAT</w:instrText>
        </w:r>
        <w:r w:rsidRPr="000850BB">
          <w:rPr>
            <w:sz w:val="24"/>
            <w:szCs w:val="24"/>
          </w:rPr>
          <w:fldChar w:fldCharType="separate"/>
        </w:r>
        <w:r w:rsidR="00550410">
          <w:rPr>
            <w:noProof/>
            <w:sz w:val="24"/>
            <w:szCs w:val="24"/>
          </w:rPr>
          <w:t>2</w:t>
        </w:r>
        <w:r w:rsidRPr="000850B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DB"/>
    <w:multiLevelType w:val="hybridMultilevel"/>
    <w:tmpl w:val="5BD68460"/>
    <w:lvl w:ilvl="0" w:tplc="08DE7D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339"/>
    <w:multiLevelType w:val="hybridMultilevel"/>
    <w:tmpl w:val="2950276C"/>
    <w:lvl w:ilvl="0" w:tplc="84C63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54F"/>
    <w:multiLevelType w:val="hybridMultilevel"/>
    <w:tmpl w:val="0D40B7BE"/>
    <w:lvl w:ilvl="0" w:tplc="413AB4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8A60C1"/>
    <w:multiLevelType w:val="hybridMultilevel"/>
    <w:tmpl w:val="D49CF13A"/>
    <w:lvl w:ilvl="0" w:tplc="883615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2215F"/>
    <w:multiLevelType w:val="hybridMultilevel"/>
    <w:tmpl w:val="29B4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904"/>
    <w:multiLevelType w:val="hybridMultilevel"/>
    <w:tmpl w:val="93CA4B0A"/>
    <w:lvl w:ilvl="0" w:tplc="B3E87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7106342">
    <w:abstractNumId w:val="4"/>
  </w:num>
  <w:num w:numId="2" w16cid:durableId="1353802119">
    <w:abstractNumId w:val="0"/>
  </w:num>
  <w:num w:numId="3" w16cid:durableId="1481117795">
    <w:abstractNumId w:val="1"/>
  </w:num>
  <w:num w:numId="4" w16cid:durableId="1670598943">
    <w:abstractNumId w:val="5"/>
  </w:num>
  <w:num w:numId="5" w16cid:durableId="604850974">
    <w:abstractNumId w:val="2"/>
  </w:num>
  <w:num w:numId="6" w16cid:durableId="19203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1E"/>
    <w:rsid w:val="0002472C"/>
    <w:rsid w:val="0003647B"/>
    <w:rsid w:val="000556AA"/>
    <w:rsid w:val="000777A2"/>
    <w:rsid w:val="000850BB"/>
    <w:rsid w:val="00091981"/>
    <w:rsid w:val="000A0814"/>
    <w:rsid w:val="000B4FED"/>
    <w:rsid w:val="000E7957"/>
    <w:rsid w:val="000F0316"/>
    <w:rsid w:val="00100412"/>
    <w:rsid w:val="00123DB4"/>
    <w:rsid w:val="00135ECD"/>
    <w:rsid w:val="001851AB"/>
    <w:rsid w:val="00190333"/>
    <w:rsid w:val="00195632"/>
    <w:rsid w:val="001A5CE1"/>
    <w:rsid w:val="001D7A21"/>
    <w:rsid w:val="001E20A4"/>
    <w:rsid w:val="001F27A8"/>
    <w:rsid w:val="00202018"/>
    <w:rsid w:val="00207D49"/>
    <w:rsid w:val="00232999"/>
    <w:rsid w:val="00232BB4"/>
    <w:rsid w:val="00236645"/>
    <w:rsid w:val="00237B5D"/>
    <w:rsid w:val="00254F88"/>
    <w:rsid w:val="00266E62"/>
    <w:rsid w:val="002764AE"/>
    <w:rsid w:val="002A5250"/>
    <w:rsid w:val="002D4EF6"/>
    <w:rsid w:val="002F3E49"/>
    <w:rsid w:val="002F5C5B"/>
    <w:rsid w:val="003471FF"/>
    <w:rsid w:val="00357DE0"/>
    <w:rsid w:val="003716BD"/>
    <w:rsid w:val="003827A4"/>
    <w:rsid w:val="003B17CE"/>
    <w:rsid w:val="003B39A6"/>
    <w:rsid w:val="003B43DC"/>
    <w:rsid w:val="003C0BEF"/>
    <w:rsid w:val="003C512C"/>
    <w:rsid w:val="003D2A33"/>
    <w:rsid w:val="003D5902"/>
    <w:rsid w:val="0040225E"/>
    <w:rsid w:val="00413D37"/>
    <w:rsid w:val="00441155"/>
    <w:rsid w:val="00462C1B"/>
    <w:rsid w:val="00463258"/>
    <w:rsid w:val="0046546A"/>
    <w:rsid w:val="004817D8"/>
    <w:rsid w:val="00483F50"/>
    <w:rsid w:val="004A6B42"/>
    <w:rsid w:val="004F64A7"/>
    <w:rsid w:val="005070F7"/>
    <w:rsid w:val="00537D25"/>
    <w:rsid w:val="00540675"/>
    <w:rsid w:val="00550410"/>
    <w:rsid w:val="00562643"/>
    <w:rsid w:val="00564810"/>
    <w:rsid w:val="00584425"/>
    <w:rsid w:val="005916E3"/>
    <w:rsid w:val="00596B92"/>
    <w:rsid w:val="005C3508"/>
    <w:rsid w:val="005F1436"/>
    <w:rsid w:val="00607575"/>
    <w:rsid w:val="00635CFA"/>
    <w:rsid w:val="00660B1E"/>
    <w:rsid w:val="00660F06"/>
    <w:rsid w:val="0067268E"/>
    <w:rsid w:val="006A6C12"/>
    <w:rsid w:val="006D0FEE"/>
    <w:rsid w:val="007167CD"/>
    <w:rsid w:val="00716EAC"/>
    <w:rsid w:val="00732C6C"/>
    <w:rsid w:val="0077264A"/>
    <w:rsid w:val="00773331"/>
    <w:rsid w:val="00791CDD"/>
    <w:rsid w:val="00793253"/>
    <w:rsid w:val="007A21F7"/>
    <w:rsid w:val="007C7EFB"/>
    <w:rsid w:val="007F2201"/>
    <w:rsid w:val="007F3225"/>
    <w:rsid w:val="008274D9"/>
    <w:rsid w:val="008313BB"/>
    <w:rsid w:val="008424F2"/>
    <w:rsid w:val="008446E3"/>
    <w:rsid w:val="0088050F"/>
    <w:rsid w:val="00883481"/>
    <w:rsid w:val="00884A70"/>
    <w:rsid w:val="008B5AAB"/>
    <w:rsid w:val="008C1DF6"/>
    <w:rsid w:val="008D232C"/>
    <w:rsid w:val="00911A1F"/>
    <w:rsid w:val="00925982"/>
    <w:rsid w:val="00926873"/>
    <w:rsid w:val="00951996"/>
    <w:rsid w:val="00972E52"/>
    <w:rsid w:val="00975CA5"/>
    <w:rsid w:val="009836C6"/>
    <w:rsid w:val="00997300"/>
    <w:rsid w:val="009A433E"/>
    <w:rsid w:val="009C02BB"/>
    <w:rsid w:val="009D0AE7"/>
    <w:rsid w:val="009D45DB"/>
    <w:rsid w:val="00A029C2"/>
    <w:rsid w:val="00A23147"/>
    <w:rsid w:val="00A40793"/>
    <w:rsid w:val="00A6531E"/>
    <w:rsid w:val="00A73290"/>
    <w:rsid w:val="00A83A63"/>
    <w:rsid w:val="00A91C7E"/>
    <w:rsid w:val="00A94483"/>
    <w:rsid w:val="00AB6A71"/>
    <w:rsid w:val="00AE33CF"/>
    <w:rsid w:val="00B25786"/>
    <w:rsid w:val="00B4421F"/>
    <w:rsid w:val="00C01DFC"/>
    <w:rsid w:val="00C14DF1"/>
    <w:rsid w:val="00C36AAB"/>
    <w:rsid w:val="00C420D7"/>
    <w:rsid w:val="00C72DE3"/>
    <w:rsid w:val="00C84081"/>
    <w:rsid w:val="00CA1CD2"/>
    <w:rsid w:val="00CD486A"/>
    <w:rsid w:val="00D1441E"/>
    <w:rsid w:val="00D5019F"/>
    <w:rsid w:val="00D51210"/>
    <w:rsid w:val="00D53B83"/>
    <w:rsid w:val="00D64122"/>
    <w:rsid w:val="00D942C0"/>
    <w:rsid w:val="00DA52D2"/>
    <w:rsid w:val="00DD3E1D"/>
    <w:rsid w:val="00DD5DAE"/>
    <w:rsid w:val="00DD679A"/>
    <w:rsid w:val="00DE087C"/>
    <w:rsid w:val="00DE3585"/>
    <w:rsid w:val="00E034AD"/>
    <w:rsid w:val="00E23F00"/>
    <w:rsid w:val="00E27F5F"/>
    <w:rsid w:val="00E4345F"/>
    <w:rsid w:val="00E73EB9"/>
    <w:rsid w:val="00E75B1E"/>
    <w:rsid w:val="00E817FF"/>
    <w:rsid w:val="00EF5FB7"/>
    <w:rsid w:val="00F53469"/>
    <w:rsid w:val="00F7007E"/>
    <w:rsid w:val="00F84ABF"/>
    <w:rsid w:val="00F87F02"/>
    <w:rsid w:val="00FC2A35"/>
    <w:rsid w:val="00FE4781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210F"/>
  <w15:chartTrackingRefBased/>
  <w15:docId w15:val="{2C9AC5DD-28D0-4868-A0D8-66F3020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31E"/>
  </w:style>
  <w:style w:type="paragraph" w:styleId="a5">
    <w:name w:val="footer"/>
    <w:basedOn w:val="a"/>
    <w:link w:val="a6"/>
    <w:uiPriority w:val="99"/>
    <w:unhideWhenUsed/>
    <w:rsid w:val="00A6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31E"/>
  </w:style>
  <w:style w:type="paragraph" w:styleId="a7">
    <w:name w:val="List Paragraph"/>
    <w:basedOn w:val="a"/>
    <w:uiPriority w:val="34"/>
    <w:qFormat/>
    <w:rsid w:val="00A6531E"/>
    <w:pPr>
      <w:ind w:left="720"/>
      <w:contextualSpacing/>
    </w:pPr>
  </w:style>
  <w:style w:type="table" w:styleId="a8">
    <w:name w:val="Table Grid"/>
    <w:basedOn w:val="a1"/>
    <w:uiPriority w:val="39"/>
    <w:rsid w:val="009C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B6A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6A71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237B5D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A21F7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23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77;library.ru" TargetMode="External"/><Relationship Id="rId12" Type="http://schemas.openxmlformats.org/officeDocument/2006/relationships/hyperlink" Target="https://clarivate.com/webofsciencegroup/solutions/web-of-science-core-collec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sevierscience.ru/products/scopu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Георгий Сергеевич</dc:creator>
  <cp:keywords/>
  <dc:description/>
  <cp:lastModifiedBy>Ксения Косова</cp:lastModifiedBy>
  <cp:revision>3</cp:revision>
  <dcterms:created xsi:type="dcterms:W3CDTF">2024-06-03T12:59:00Z</dcterms:created>
  <dcterms:modified xsi:type="dcterms:W3CDTF">2024-06-03T12:59:00Z</dcterms:modified>
</cp:coreProperties>
</file>